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燃气发电机组项目构思建设方案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28" w:history="1">
        <w:r>
          <w:rPr>
            <w:rFonts w:ascii="仿宋" w:eastAsia="仿宋" w:hAnsi="仿宋" w:cs="仿宋" w:hint="eastAsia"/>
            <w:lang w:eastAsia="zh-CN"/>
          </w:rPr>
          <w:t>序言</w:t>
        </w:r>
        <w:r>
          <w:tab/>
        </w:r>
        <w:r>
          <w:fldChar w:fldCharType="begin"/>
        </w:r>
        <w:r>
          <w:instrText xml:space="preserve"> PAGEREF _Toc18228 \h </w:instrText>
        </w:r>
        <w:r>
          <w:fldChar w:fldCharType="separate"/>
        </w:r>
        <w:r>
          <w:t>3</w:t>
        </w:r>
        <w:r>
          <w:fldChar w:fldCharType="end"/>
        </w:r>
      </w:hyperlink>
    </w:p>
    <w:p>
      <w:pPr>
        <w:pStyle w:val="TOC1"/>
        <w:tabs>
          <w:tab w:val="right" w:leader="dot" w:pos="8306"/>
        </w:tabs>
      </w:pPr>
      <w:hyperlink w:anchor="_Toc14154" w:history="1">
        <w:r>
          <w:rPr>
            <w:rFonts w:ascii="仿宋" w:eastAsia="仿宋" w:hAnsi="仿宋" w:cs="仿宋" w:hint="eastAsia"/>
            <w:lang w:eastAsia="zh-CN"/>
          </w:rPr>
          <w:t>一、发展规划、产业政策和行业准入分析</w:t>
        </w:r>
        <w:r>
          <w:tab/>
        </w:r>
        <w:r>
          <w:fldChar w:fldCharType="begin"/>
        </w:r>
        <w:r>
          <w:instrText xml:space="preserve"> PAGEREF _Toc14154 \h </w:instrText>
        </w:r>
        <w:r>
          <w:fldChar w:fldCharType="separate"/>
        </w:r>
        <w:r>
          <w:t>3</w:t>
        </w:r>
        <w:r>
          <w:fldChar w:fldCharType="end"/>
        </w:r>
      </w:hyperlink>
    </w:p>
    <w:p>
      <w:pPr>
        <w:pStyle w:val="TOC2"/>
        <w:tabs>
          <w:tab w:val="right" w:leader="dot" w:pos="8306"/>
        </w:tabs>
      </w:pPr>
      <w:hyperlink w:anchor="_Toc14442" w:history="1">
        <w:r>
          <w:rPr>
            <w:rFonts w:ascii="仿宋" w:eastAsia="仿宋" w:hAnsi="仿宋" w:cs="仿宋" w:hint="eastAsia"/>
            <w:lang w:eastAsia="zh-CN"/>
          </w:rPr>
          <w:t>(一)、发展规划分析</w:t>
        </w:r>
        <w:r>
          <w:tab/>
        </w:r>
        <w:r>
          <w:fldChar w:fldCharType="begin"/>
        </w:r>
        <w:r>
          <w:instrText xml:space="preserve"> PAGEREF _Toc14442 \h </w:instrText>
        </w:r>
        <w:r>
          <w:fldChar w:fldCharType="separate"/>
        </w:r>
        <w:r>
          <w:t>3</w:t>
        </w:r>
        <w:r>
          <w:fldChar w:fldCharType="end"/>
        </w:r>
      </w:hyperlink>
    </w:p>
    <w:p>
      <w:pPr>
        <w:pStyle w:val="TOC2"/>
        <w:tabs>
          <w:tab w:val="right" w:leader="dot" w:pos="8306"/>
        </w:tabs>
      </w:pPr>
      <w:hyperlink w:anchor="_Toc21331" w:history="1">
        <w:r>
          <w:rPr>
            <w:rFonts w:ascii="仿宋" w:eastAsia="仿宋" w:hAnsi="仿宋" w:cs="仿宋" w:hint="eastAsia"/>
            <w:lang w:eastAsia="zh-CN"/>
          </w:rPr>
          <w:t>(二)、产业政策分析</w:t>
        </w:r>
        <w:r>
          <w:tab/>
        </w:r>
        <w:r>
          <w:fldChar w:fldCharType="begin"/>
        </w:r>
        <w:r>
          <w:instrText xml:space="preserve"> PAGEREF _Toc21331 \h </w:instrText>
        </w:r>
        <w:r>
          <w:fldChar w:fldCharType="separate"/>
        </w:r>
        <w:r>
          <w:t>5</w:t>
        </w:r>
        <w:r>
          <w:fldChar w:fldCharType="end"/>
        </w:r>
      </w:hyperlink>
    </w:p>
    <w:p>
      <w:pPr>
        <w:pStyle w:val="TOC2"/>
        <w:tabs>
          <w:tab w:val="right" w:leader="dot" w:pos="8306"/>
        </w:tabs>
      </w:pPr>
      <w:hyperlink w:anchor="_Toc12392" w:history="1">
        <w:r>
          <w:rPr>
            <w:rFonts w:ascii="仿宋" w:eastAsia="仿宋" w:hAnsi="仿宋" w:cs="仿宋" w:hint="eastAsia"/>
            <w:lang w:eastAsia="zh-CN"/>
          </w:rPr>
          <w:t>(三)、行业准入分析</w:t>
        </w:r>
        <w:r>
          <w:tab/>
        </w:r>
        <w:r>
          <w:fldChar w:fldCharType="begin"/>
        </w:r>
        <w:r>
          <w:instrText xml:space="preserve"> PAGEREF _Toc12392 \h </w:instrText>
        </w:r>
        <w:r>
          <w:fldChar w:fldCharType="separate"/>
        </w:r>
        <w:r>
          <w:t>6</w:t>
        </w:r>
        <w:r>
          <w:fldChar w:fldCharType="end"/>
        </w:r>
      </w:hyperlink>
    </w:p>
    <w:p>
      <w:pPr>
        <w:pStyle w:val="TOC1"/>
        <w:tabs>
          <w:tab w:val="right" w:leader="dot" w:pos="8306"/>
        </w:tabs>
      </w:pPr>
      <w:hyperlink w:anchor="_Toc13736" w:history="1">
        <w:r>
          <w:rPr>
            <w:rFonts w:ascii="仿宋" w:eastAsia="仿宋" w:hAnsi="仿宋" w:cs="仿宋" w:hint="eastAsia"/>
            <w:lang w:eastAsia="zh-CN"/>
          </w:rPr>
          <w:t>二、经济影响分析</w:t>
        </w:r>
        <w:r>
          <w:tab/>
        </w:r>
        <w:r>
          <w:fldChar w:fldCharType="begin"/>
        </w:r>
        <w:r>
          <w:instrText xml:space="preserve"> PAGEREF _Toc13736 \h </w:instrText>
        </w:r>
        <w:r>
          <w:fldChar w:fldCharType="separate"/>
        </w:r>
        <w:r>
          <w:t>7</w:t>
        </w:r>
        <w:r>
          <w:fldChar w:fldCharType="end"/>
        </w:r>
      </w:hyperlink>
    </w:p>
    <w:p>
      <w:pPr>
        <w:pStyle w:val="TOC2"/>
        <w:tabs>
          <w:tab w:val="right" w:leader="dot" w:pos="8306"/>
        </w:tabs>
      </w:pPr>
      <w:hyperlink w:anchor="_Toc7838" w:history="1">
        <w:r>
          <w:rPr>
            <w:rFonts w:ascii="仿宋" w:eastAsia="仿宋" w:hAnsi="仿宋" w:cs="仿宋" w:hint="eastAsia"/>
            <w:lang w:eastAsia="zh-CN"/>
          </w:rPr>
          <w:t>(一)、经济费用效益或费用效果分析</w:t>
        </w:r>
        <w:r>
          <w:tab/>
        </w:r>
        <w:r>
          <w:fldChar w:fldCharType="begin"/>
        </w:r>
        <w:r>
          <w:instrText xml:space="preserve"> PAGEREF _Toc7838 \h </w:instrText>
        </w:r>
        <w:r>
          <w:fldChar w:fldCharType="separate"/>
        </w:r>
        <w:r>
          <w:t>7</w:t>
        </w:r>
        <w:r>
          <w:fldChar w:fldCharType="end"/>
        </w:r>
      </w:hyperlink>
    </w:p>
    <w:p>
      <w:pPr>
        <w:pStyle w:val="TOC2"/>
        <w:tabs>
          <w:tab w:val="right" w:leader="dot" w:pos="8306"/>
        </w:tabs>
      </w:pPr>
      <w:hyperlink w:anchor="_Toc20232" w:history="1">
        <w:r>
          <w:rPr>
            <w:rFonts w:ascii="仿宋" w:eastAsia="仿宋" w:hAnsi="仿宋" w:cs="仿宋" w:hint="eastAsia"/>
            <w:lang w:eastAsia="zh-CN"/>
          </w:rPr>
          <w:t>(二)、行业影响分析</w:t>
        </w:r>
        <w:r>
          <w:tab/>
        </w:r>
        <w:r>
          <w:fldChar w:fldCharType="begin"/>
        </w:r>
        <w:r>
          <w:instrText xml:space="preserve"> PAGEREF _Toc20232 \h </w:instrText>
        </w:r>
        <w:r>
          <w:fldChar w:fldCharType="separate"/>
        </w:r>
        <w:r>
          <w:t>10</w:t>
        </w:r>
        <w:r>
          <w:fldChar w:fldCharType="end"/>
        </w:r>
      </w:hyperlink>
    </w:p>
    <w:p>
      <w:pPr>
        <w:pStyle w:val="TOC2"/>
        <w:tabs>
          <w:tab w:val="right" w:leader="dot" w:pos="8306"/>
        </w:tabs>
      </w:pPr>
      <w:hyperlink w:anchor="_Toc15255" w:history="1">
        <w:r>
          <w:rPr>
            <w:rFonts w:ascii="仿宋" w:eastAsia="仿宋" w:hAnsi="仿宋" w:cs="仿宋" w:hint="eastAsia"/>
            <w:lang w:eastAsia="zh-CN"/>
          </w:rPr>
          <w:t>(三)、区域经济影响分析</w:t>
        </w:r>
        <w:r>
          <w:tab/>
        </w:r>
        <w:r>
          <w:fldChar w:fldCharType="begin"/>
        </w:r>
        <w:r>
          <w:instrText xml:space="preserve"> PAGEREF _Toc15255 \h </w:instrText>
        </w:r>
        <w:r>
          <w:fldChar w:fldCharType="separate"/>
        </w:r>
        <w:r>
          <w:t>11</w:t>
        </w:r>
        <w:r>
          <w:fldChar w:fldCharType="end"/>
        </w:r>
      </w:hyperlink>
    </w:p>
    <w:p>
      <w:pPr>
        <w:pStyle w:val="TOC2"/>
        <w:tabs>
          <w:tab w:val="right" w:leader="dot" w:pos="8306"/>
        </w:tabs>
      </w:pPr>
      <w:hyperlink w:anchor="_Toc32120" w:history="1">
        <w:r>
          <w:rPr>
            <w:rFonts w:ascii="仿宋" w:eastAsia="仿宋" w:hAnsi="仿宋" w:cs="仿宋" w:hint="eastAsia"/>
            <w:lang w:eastAsia="zh-CN"/>
          </w:rPr>
          <w:t>(四)、宏观经济影响分析</w:t>
        </w:r>
        <w:r>
          <w:tab/>
        </w:r>
        <w:r>
          <w:fldChar w:fldCharType="begin"/>
        </w:r>
        <w:r>
          <w:instrText xml:space="preserve"> PAGEREF _Toc32120 \h </w:instrText>
        </w:r>
        <w:r>
          <w:fldChar w:fldCharType="separate"/>
        </w:r>
        <w:r>
          <w:t>12</w:t>
        </w:r>
        <w:r>
          <w:fldChar w:fldCharType="end"/>
        </w:r>
      </w:hyperlink>
    </w:p>
    <w:p>
      <w:pPr>
        <w:pStyle w:val="TOC1"/>
        <w:tabs>
          <w:tab w:val="right" w:leader="dot" w:pos="8306"/>
        </w:tabs>
      </w:pPr>
      <w:hyperlink w:anchor="_Toc24154" w:history="1">
        <w:r>
          <w:rPr>
            <w:rFonts w:ascii="仿宋" w:eastAsia="仿宋" w:hAnsi="仿宋" w:cs="仿宋" w:hint="eastAsia"/>
            <w:lang w:eastAsia="zh-CN"/>
          </w:rPr>
          <w:t>三、社会影响分析</w:t>
        </w:r>
        <w:r>
          <w:tab/>
        </w:r>
        <w:r>
          <w:fldChar w:fldCharType="begin"/>
        </w:r>
        <w:r>
          <w:instrText xml:space="preserve"> PAGEREF _Toc24154 \h </w:instrText>
        </w:r>
        <w:r>
          <w:fldChar w:fldCharType="separate"/>
        </w:r>
        <w:r>
          <w:t>14</w:t>
        </w:r>
        <w:r>
          <w:fldChar w:fldCharType="end"/>
        </w:r>
      </w:hyperlink>
    </w:p>
    <w:p>
      <w:pPr>
        <w:pStyle w:val="TOC2"/>
        <w:tabs>
          <w:tab w:val="right" w:leader="dot" w:pos="8306"/>
        </w:tabs>
      </w:pPr>
      <w:hyperlink w:anchor="_Toc20623" w:history="1">
        <w:r>
          <w:rPr>
            <w:rFonts w:ascii="仿宋" w:eastAsia="仿宋" w:hAnsi="仿宋" w:cs="仿宋" w:hint="eastAsia"/>
            <w:lang w:eastAsia="zh-CN"/>
          </w:rPr>
          <w:t>(一)、社会影响效果分析</w:t>
        </w:r>
        <w:r>
          <w:tab/>
        </w:r>
        <w:r>
          <w:fldChar w:fldCharType="begin"/>
        </w:r>
        <w:r>
          <w:instrText xml:space="preserve"> PAGEREF _Toc20623 \h </w:instrText>
        </w:r>
        <w:r>
          <w:fldChar w:fldCharType="separate"/>
        </w:r>
        <w:r>
          <w:t>14</w:t>
        </w:r>
        <w:r>
          <w:fldChar w:fldCharType="end"/>
        </w:r>
      </w:hyperlink>
    </w:p>
    <w:p>
      <w:pPr>
        <w:pStyle w:val="TOC2"/>
        <w:tabs>
          <w:tab w:val="right" w:leader="dot" w:pos="8306"/>
        </w:tabs>
      </w:pPr>
      <w:hyperlink w:anchor="_Toc25107" w:history="1">
        <w:r>
          <w:rPr>
            <w:rFonts w:ascii="仿宋" w:eastAsia="仿宋" w:hAnsi="仿宋" w:cs="仿宋" w:hint="eastAsia"/>
            <w:lang w:eastAsia="zh-CN"/>
          </w:rPr>
          <w:t>(二)、社会适应性分析</w:t>
        </w:r>
        <w:r>
          <w:tab/>
        </w:r>
        <w:r>
          <w:fldChar w:fldCharType="begin"/>
        </w:r>
        <w:r>
          <w:instrText xml:space="preserve"> PAGEREF _Toc25107 \h </w:instrText>
        </w:r>
        <w:r>
          <w:fldChar w:fldCharType="separate"/>
        </w:r>
        <w:r>
          <w:t>16</w:t>
        </w:r>
        <w:r>
          <w:fldChar w:fldCharType="end"/>
        </w:r>
      </w:hyperlink>
    </w:p>
    <w:p>
      <w:pPr>
        <w:pStyle w:val="TOC2"/>
        <w:tabs>
          <w:tab w:val="right" w:leader="dot" w:pos="8306"/>
        </w:tabs>
      </w:pPr>
      <w:hyperlink w:anchor="_Toc16657" w:history="1">
        <w:r>
          <w:rPr>
            <w:rFonts w:ascii="仿宋" w:eastAsia="仿宋" w:hAnsi="仿宋" w:cs="仿宋" w:hint="eastAsia"/>
            <w:lang w:eastAsia="zh-CN"/>
          </w:rPr>
          <w:t>(三)、社会风险及对策分析</w:t>
        </w:r>
        <w:r>
          <w:tab/>
        </w:r>
        <w:r>
          <w:fldChar w:fldCharType="begin"/>
        </w:r>
        <w:r>
          <w:instrText xml:space="preserve"> PAGEREF _Toc16657 \h </w:instrText>
        </w:r>
        <w:r>
          <w:fldChar w:fldCharType="separate"/>
        </w:r>
        <w:r>
          <w:t>18</w:t>
        </w:r>
        <w:r>
          <w:fldChar w:fldCharType="end"/>
        </w:r>
      </w:hyperlink>
    </w:p>
    <w:p>
      <w:pPr>
        <w:pStyle w:val="TOC1"/>
        <w:tabs>
          <w:tab w:val="right" w:leader="dot" w:pos="8306"/>
        </w:tabs>
      </w:pPr>
      <w:hyperlink w:anchor="_Toc17835" w:history="1">
        <w:r>
          <w:rPr>
            <w:rFonts w:ascii="仿宋" w:eastAsia="仿宋" w:hAnsi="仿宋" w:cs="仿宋" w:hint="eastAsia"/>
            <w:lang w:eastAsia="zh-CN"/>
          </w:rPr>
          <w:t>四、财务管理与成本控制</w:t>
        </w:r>
        <w:r>
          <w:tab/>
        </w:r>
        <w:r>
          <w:fldChar w:fldCharType="begin"/>
        </w:r>
        <w:r>
          <w:instrText xml:space="preserve"> PAGEREF _Toc17835 \h </w:instrText>
        </w:r>
        <w:r>
          <w:fldChar w:fldCharType="separate"/>
        </w:r>
        <w:r>
          <w:t>21</w:t>
        </w:r>
        <w:r>
          <w:fldChar w:fldCharType="end"/>
        </w:r>
      </w:hyperlink>
    </w:p>
    <w:p>
      <w:pPr>
        <w:pStyle w:val="TOC2"/>
        <w:tabs>
          <w:tab w:val="right" w:leader="dot" w:pos="8306"/>
        </w:tabs>
      </w:pPr>
      <w:hyperlink w:anchor="_Toc32398" w:history="1">
        <w:r>
          <w:rPr>
            <w:rFonts w:ascii="仿宋" w:eastAsia="仿宋" w:hAnsi="仿宋" w:cs="仿宋" w:hint="eastAsia"/>
            <w:lang w:eastAsia="zh-CN"/>
          </w:rPr>
          <w:t>(一)、财务管理体系建设</w:t>
        </w:r>
        <w:r>
          <w:tab/>
        </w:r>
        <w:r>
          <w:fldChar w:fldCharType="begin"/>
        </w:r>
        <w:r>
          <w:instrText xml:space="preserve"> PAGEREF _Toc32398 \h </w:instrText>
        </w:r>
        <w:r>
          <w:fldChar w:fldCharType="separate"/>
        </w:r>
        <w:r>
          <w:t>21</w:t>
        </w:r>
        <w:r>
          <w:fldChar w:fldCharType="end"/>
        </w:r>
      </w:hyperlink>
    </w:p>
    <w:p>
      <w:pPr>
        <w:pStyle w:val="TOC2"/>
        <w:tabs>
          <w:tab w:val="right" w:leader="dot" w:pos="8306"/>
        </w:tabs>
      </w:pPr>
      <w:hyperlink w:anchor="_Toc15738" w:history="1">
        <w:r>
          <w:rPr>
            <w:rFonts w:ascii="仿宋" w:eastAsia="仿宋" w:hAnsi="仿宋" w:cs="仿宋" w:hint="eastAsia"/>
            <w:lang w:eastAsia="zh-CN"/>
          </w:rPr>
          <w:t>(二)、成本控制措施</w:t>
        </w:r>
        <w:r>
          <w:tab/>
        </w:r>
        <w:r>
          <w:fldChar w:fldCharType="begin"/>
        </w:r>
        <w:r>
          <w:instrText xml:space="preserve"> PAGEREF _Toc15738 \h </w:instrText>
        </w:r>
        <w:r>
          <w:fldChar w:fldCharType="separate"/>
        </w:r>
        <w:r>
          <w:t>23</w:t>
        </w:r>
        <w:r>
          <w:fldChar w:fldCharType="end"/>
        </w:r>
      </w:hyperlink>
    </w:p>
    <w:p>
      <w:pPr>
        <w:pStyle w:val="TOC1"/>
        <w:tabs>
          <w:tab w:val="right" w:leader="dot" w:pos="8306"/>
        </w:tabs>
      </w:pPr>
      <w:hyperlink w:anchor="_Toc19176" w:history="1">
        <w:r>
          <w:rPr>
            <w:rFonts w:ascii="仿宋" w:eastAsia="仿宋" w:hAnsi="仿宋" w:cs="仿宋" w:hint="eastAsia"/>
            <w:lang w:eastAsia="zh-CN"/>
          </w:rPr>
          <w:t>五、资源开发及综合利用分析</w:t>
        </w:r>
        <w:r>
          <w:tab/>
        </w:r>
        <w:r>
          <w:fldChar w:fldCharType="begin"/>
        </w:r>
        <w:r>
          <w:instrText xml:space="preserve"> PAGEREF _Toc19176 \h </w:instrText>
        </w:r>
        <w:r>
          <w:fldChar w:fldCharType="separate"/>
        </w:r>
        <w:r>
          <w:t>24</w:t>
        </w:r>
        <w:r>
          <w:fldChar w:fldCharType="end"/>
        </w:r>
      </w:hyperlink>
    </w:p>
    <w:p>
      <w:pPr>
        <w:pStyle w:val="TOC2"/>
        <w:tabs>
          <w:tab w:val="right" w:leader="dot" w:pos="8306"/>
        </w:tabs>
      </w:pPr>
      <w:hyperlink w:anchor="_Toc28476" w:history="1">
        <w:r>
          <w:rPr>
            <w:rFonts w:ascii="仿宋" w:eastAsia="仿宋" w:hAnsi="仿宋" w:cs="仿宋" w:hint="eastAsia"/>
            <w:lang w:eastAsia="zh-CN"/>
          </w:rPr>
          <w:t>(一)、资源开发方案</w:t>
        </w:r>
        <w:r>
          <w:tab/>
        </w:r>
        <w:r>
          <w:fldChar w:fldCharType="begin"/>
        </w:r>
        <w:r>
          <w:instrText xml:space="preserve"> PAGEREF _Toc28476 \h </w:instrText>
        </w:r>
        <w:r>
          <w:fldChar w:fldCharType="separate"/>
        </w:r>
        <w:r>
          <w:t>24</w:t>
        </w:r>
        <w:r>
          <w:fldChar w:fldCharType="end"/>
        </w:r>
      </w:hyperlink>
    </w:p>
    <w:p>
      <w:pPr>
        <w:pStyle w:val="TOC2"/>
        <w:tabs>
          <w:tab w:val="right" w:leader="dot" w:pos="8306"/>
        </w:tabs>
      </w:pPr>
      <w:hyperlink w:anchor="_Toc23256" w:history="1">
        <w:r>
          <w:rPr>
            <w:rFonts w:ascii="仿宋" w:eastAsia="仿宋" w:hAnsi="仿宋" w:cs="仿宋" w:hint="eastAsia"/>
            <w:lang w:eastAsia="zh-CN"/>
          </w:rPr>
          <w:t>(二)、资源利用方案</w:t>
        </w:r>
        <w:r>
          <w:tab/>
        </w:r>
        <w:r>
          <w:fldChar w:fldCharType="begin"/>
        </w:r>
        <w:r>
          <w:instrText xml:space="preserve"> PAGEREF _Toc23256 \h </w:instrText>
        </w:r>
        <w:r>
          <w:fldChar w:fldCharType="separate"/>
        </w:r>
        <w:r>
          <w:t>25</w:t>
        </w:r>
        <w:r>
          <w:fldChar w:fldCharType="end"/>
        </w:r>
      </w:hyperlink>
    </w:p>
    <w:p>
      <w:pPr>
        <w:pStyle w:val="TOC2"/>
        <w:tabs>
          <w:tab w:val="right" w:leader="dot" w:pos="8306"/>
        </w:tabs>
      </w:pPr>
      <w:hyperlink w:anchor="_Toc4841" w:history="1">
        <w:r>
          <w:rPr>
            <w:rFonts w:ascii="仿宋" w:eastAsia="仿宋" w:hAnsi="仿宋" w:cs="仿宋" w:hint="eastAsia"/>
            <w:lang w:eastAsia="zh-CN"/>
          </w:rPr>
          <w:t>(三)、资源节约措施</w:t>
        </w:r>
        <w:r>
          <w:tab/>
        </w:r>
        <w:r>
          <w:fldChar w:fldCharType="begin"/>
        </w:r>
        <w:r>
          <w:instrText xml:space="preserve"> PAGEREF _Toc4841 \h </w:instrText>
        </w:r>
        <w:r>
          <w:fldChar w:fldCharType="separate"/>
        </w:r>
        <w:r>
          <w:t>26</w:t>
        </w:r>
        <w:r>
          <w:fldChar w:fldCharType="end"/>
        </w:r>
      </w:hyperlink>
    </w:p>
    <w:p>
      <w:pPr>
        <w:pStyle w:val="TOC1"/>
        <w:tabs>
          <w:tab w:val="right" w:leader="dot" w:pos="8306"/>
        </w:tabs>
      </w:pPr>
      <w:hyperlink w:anchor="_Toc11259" w:history="1">
        <w:r>
          <w:rPr>
            <w:rFonts w:ascii="仿宋" w:eastAsia="仿宋" w:hAnsi="仿宋" w:cs="仿宋" w:hint="eastAsia"/>
            <w:lang w:eastAsia="zh-CN"/>
          </w:rPr>
          <w:t>六、建设风险评估分析</w:t>
        </w:r>
        <w:r>
          <w:tab/>
        </w:r>
        <w:r>
          <w:fldChar w:fldCharType="begin"/>
        </w:r>
        <w:r>
          <w:instrText xml:space="preserve"> PAGEREF _Toc11259 \h </w:instrText>
        </w:r>
        <w:r>
          <w:fldChar w:fldCharType="separate"/>
        </w:r>
        <w:r>
          <w:t>27</w:t>
        </w:r>
        <w:r>
          <w:fldChar w:fldCharType="end"/>
        </w:r>
      </w:hyperlink>
    </w:p>
    <w:p>
      <w:pPr>
        <w:pStyle w:val="TOC2"/>
        <w:tabs>
          <w:tab w:val="right" w:leader="dot" w:pos="8306"/>
        </w:tabs>
      </w:pPr>
      <w:hyperlink w:anchor="_Toc18215" w:history="1">
        <w:r>
          <w:rPr>
            <w:rFonts w:ascii="仿宋" w:eastAsia="仿宋" w:hAnsi="仿宋" w:cs="仿宋" w:hint="eastAsia"/>
            <w:lang w:eastAsia="zh-CN"/>
          </w:rPr>
          <w:t>(一)、政策风险分析</w:t>
        </w:r>
        <w:r>
          <w:tab/>
        </w:r>
        <w:r>
          <w:fldChar w:fldCharType="begin"/>
        </w:r>
        <w:r>
          <w:instrText xml:space="preserve"> PAGEREF _Toc18215 \h </w:instrText>
        </w:r>
        <w:r>
          <w:fldChar w:fldCharType="separate"/>
        </w:r>
        <w:r>
          <w:t>27</w:t>
        </w:r>
        <w:r>
          <w:fldChar w:fldCharType="end"/>
        </w:r>
      </w:hyperlink>
    </w:p>
    <w:p>
      <w:pPr>
        <w:pStyle w:val="TOC2"/>
        <w:tabs>
          <w:tab w:val="right" w:leader="dot" w:pos="8306"/>
        </w:tabs>
      </w:pPr>
      <w:hyperlink w:anchor="_Toc1004" w:history="1">
        <w:r>
          <w:rPr>
            <w:rFonts w:ascii="仿宋" w:eastAsia="仿宋" w:hAnsi="仿宋" w:cs="仿宋" w:hint="eastAsia"/>
            <w:lang w:eastAsia="zh-CN"/>
          </w:rPr>
          <w:t>(二)、社会风险分析</w:t>
        </w:r>
        <w:r>
          <w:tab/>
        </w:r>
        <w:r>
          <w:fldChar w:fldCharType="begin"/>
        </w:r>
        <w:r>
          <w:instrText xml:space="preserve"> PAGEREF _Toc1004 \h </w:instrText>
        </w:r>
        <w:r>
          <w:fldChar w:fldCharType="separate"/>
        </w:r>
        <w:r>
          <w:t>28</w:t>
        </w:r>
        <w:r>
          <w:fldChar w:fldCharType="end"/>
        </w:r>
      </w:hyperlink>
    </w:p>
    <w:p>
      <w:pPr>
        <w:pStyle w:val="TOC2"/>
        <w:tabs>
          <w:tab w:val="right" w:leader="dot" w:pos="8306"/>
        </w:tabs>
      </w:pPr>
      <w:hyperlink w:anchor="_Toc7789" w:history="1">
        <w:r>
          <w:rPr>
            <w:rFonts w:ascii="仿宋" w:eastAsia="仿宋" w:hAnsi="仿宋" w:cs="仿宋" w:hint="eastAsia"/>
            <w:lang w:eastAsia="zh-CN"/>
          </w:rPr>
          <w:t>(三)、市场风险分析</w:t>
        </w:r>
        <w:r>
          <w:tab/>
        </w:r>
        <w:r>
          <w:fldChar w:fldCharType="begin"/>
        </w:r>
        <w:r>
          <w:instrText xml:space="preserve"> PAGEREF _Toc7789 \h </w:instrText>
        </w:r>
        <w:r>
          <w:fldChar w:fldCharType="separate"/>
        </w:r>
        <w:r>
          <w:t>30</w:t>
        </w:r>
        <w:r>
          <w:fldChar w:fldCharType="end"/>
        </w:r>
      </w:hyperlink>
    </w:p>
    <w:p>
      <w:pPr>
        <w:pStyle w:val="TOC2"/>
        <w:tabs>
          <w:tab w:val="right" w:leader="dot" w:pos="8306"/>
        </w:tabs>
      </w:pPr>
      <w:hyperlink w:anchor="_Toc10607" w:history="1">
        <w:r>
          <w:rPr>
            <w:rFonts w:ascii="仿宋" w:eastAsia="仿宋" w:hAnsi="仿宋" w:cs="仿宋" w:hint="eastAsia"/>
            <w:lang w:eastAsia="zh-CN"/>
          </w:rPr>
          <w:t>(四)、资金风险分析</w:t>
        </w:r>
        <w:r>
          <w:tab/>
        </w:r>
        <w:r>
          <w:fldChar w:fldCharType="begin"/>
        </w:r>
        <w:r>
          <w:instrText xml:space="preserve"> PAGEREF _Toc10607 \h </w:instrText>
        </w:r>
        <w:r>
          <w:fldChar w:fldCharType="separate"/>
        </w:r>
        <w:r>
          <w:t>31</w:t>
        </w:r>
        <w:r>
          <w:fldChar w:fldCharType="end"/>
        </w:r>
      </w:hyperlink>
    </w:p>
    <w:p>
      <w:pPr>
        <w:pStyle w:val="TOC2"/>
        <w:tabs>
          <w:tab w:val="right" w:leader="dot" w:pos="8306"/>
        </w:tabs>
      </w:pPr>
      <w:hyperlink w:anchor="_Toc21003" w:history="1">
        <w:r>
          <w:rPr>
            <w:rFonts w:ascii="仿宋" w:eastAsia="仿宋" w:hAnsi="仿宋" w:cs="仿宋" w:hint="eastAsia"/>
            <w:lang w:eastAsia="zh-CN"/>
          </w:rPr>
          <w:t>(五)、技术风险分析</w:t>
        </w:r>
        <w:r>
          <w:tab/>
        </w:r>
        <w:r>
          <w:fldChar w:fldCharType="begin"/>
        </w:r>
        <w:r>
          <w:instrText xml:space="preserve"> PAGEREF _Toc21003 \h </w:instrText>
        </w:r>
        <w:r>
          <w:fldChar w:fldCharType="separate"/>
        </w:r>
        <w:r>
          <w:t>32</w:t>
        </w:r>
        <w:r>
          <w:fldChar w:fldCharType="end"/>
        </w:r>
      </w:hyperlink>
    </w:p>
    <w:p>
      <w:pPr>
        <w:pStyle w:val="TOC2"/>
        <w:tabs>
          <w:tab w:val="right" w:leader="dot" w:pos="8306"/>
        </w:tabs>
      </w:pPr>
      <w:hyperlink w:anchor="_Toc12223" w:history="1">
        <w:r>
          <w:rPr>
            <w:rFonts w:ascii="仿宋" w:eastAsia="仿宋" w:hAnsi="仿宋" w:cs="仿宋" w:hint="eastAsia"/>
            <w:lang w:eastAsia="zh-CN"/>
          </w:rPr>
          <w:t>(六)、财务风险分析</w:t>
        </w:r>
        <w:r>
          <w:tab/>
        </w:r>
        <w:r>
          <w:fldChar w:fldCharType="begin"/>
        </w:r>
        <w:r>
          <w:instrText xml:space="preserve"> PAGEREF _Toc12223 \h </w:instrText>
        </w:r>
        <w:r>
          <w:fldChar w:fldCharType="separate"/>
        </w:r>
        <w:r>
          <w:t>33</w:t>
        </w:r>
        <w:r>
          <w:fldChar w:fldCharType="end"/>
        </w:r>
      </w:hyperlink>
    </w:p>
    <w:p>
      <w:pPr>
        <w:pStyle w:val="TOC2"/>
        <w:tabs>
          <w:tab w:val="right" w:leader="dot" w:pos="8306"/>
        </w:tabs>
      </w:pPr>
      <w:hyperlink w:anchor="_Toc12986" w:history="1">
        <w:r>
          <w:rPr>
            <w:rFonts w:ascii="仿宋" w:eastAsia="仿宋" w:hAnsi="仿宋" w:cs="仿宋" w:hint="eastAsia"/>
            <w:lang w:eastAsia="zh-CN"/>
          </w:rPr>
          <w:t>(七)、管理风险分析</w:t>
        </w:r>
        <w:r>
          <w:tab/>
        </w:r>
        <w:r>
          <w:fldChar w:fldCharType="begin"/>
        </w:r>
        <w:r>
          <w:instrText xml:space="preserve"> PAGEREF _Toc12986 \h </w:instrText>
        </w:r>
        <w:r>
          <w:fldChar w:fldCharType="separate"/>
        </w:r>
        <w:r>
          <w:t>35</w:t>
        </w:r>
        <w:r>
          <w:fldChar w:fldCharType="end"/>
        </w:r>
      </w:hyperlink>
    </w:p>
    <w:p>
      <w:pPr>
        <w:pStyle w:val="TOC2"/>
        <w:tabs>
          <w:tab w:val="right" w:leader="dot" w:pos="8306"/>
        </w:tabs>
      </w:pPr>
      <w:hyperlink w:anchor="_Toc11639" w:history="1">
        <w:r>
          <w:rPr>
            <w:rFonts w:ascii="仿宋" w:eastAsia="仿宋" w:hAnsi="仿宋" w:cs="仿宋" w:hint="eastAsia"/>
            <w:lang w:eastAsia="zh-CN"/>
          </w:rPr>
          <w:t>(八)、其它风险分析</w:t>
        </w:r>
        <w:r>
          <w:tab/>
        </w:r>
        <w:r>
          <w:fldChar w:fldCharType="begin"/>
        </w:r>
        <w:r>
          <w:instrText xml:space="preserve"> PAGEREF _Toc11639 \h </w:instrText>
        </w:r>
        <w:r>
          <w:fldChar w:fldCharType="separate"/>
        </w:r>
        <w:r>
          <w:t>36</w:t>
        </w:r>
        <w:r>
          <w:fldChar w:fldCharType="end"/>
        </w:r>
      </w:hyperlink>
    </w:p>
    <w:p>
      <w:pPr>
        <w:pStyle w:val="TOC2"/>
        <w:tabs>
          <w:tab w:val="right" w:leader="dot" w:pos="8306"/>
        </w:tabs>
      </w:pPr>
      <w:hyperlink w:anchor="_Toc27231" w:history="1">
        <w:r>
          <w:rPr>
            <w:rFonts w:ascii="仿宋" w:eastAsia="仿宋" w:hAnsi="仿宋" w:cs="仿宋" w:hint="eastAsia"/>
            <w:lang w:eastAsia="zh-CN"/>
          </w:rPr>
          <w:t>(九)、社会影响评估</w:t>
        </w:r>
        <w:r>
          <w:tab/>
        </w:r>
        <w:r>
          <w:fldChar w:fldCharType="begin"/>
        </w:r>
        <w:r>
          <w:instrText xml:space="preserve"> PAGEREF _Toc27231 \h </w:instrText>
        </w:r>
        <w:r>
          <w:fldChar w:fldCharType="separate"/>
        </w:r>
        <w:r>
          <w:t>38</w:t>
        </w:r>
        <w:r>
          <w:fldChar w:fldCharType="end"/>
        </w:r>
      </w:hyperlink>
    </w:p>
    <w:p>
      <w:pPr>
        <w:pStyle w:val="TOC1"/>
        <w:tabs>
          <w:tab w:val="right" w:leader="dot" w:pos="8306"/>
        </w:tabs>
      </w:pPr>
      <w:hyperlink w:anchor="_Toc17339" w:history="1">
        <w:r>
          <w:rPr>
            <w:rFonts w:ascii="仿宋" w:eastAsia="仿宋" w:hAnsi="仿宋" w:cs="仿宋" w:hint="eastAsia"/>
            <w:lang w:eastAsia="zh-CN"/>
          </w:rPr>
          <w:t>七、资金管理与财务规划</w:t>
        </w:r>
        <w:r>
          <w:tab/>
        </w:r>
        <w:r>
          <w:fldChar w:fldCharType="begin"/>
        </w:r>
        <w:r>
          <w:instrText xml:space="preserve"> PAGEREF _Toc17339 \h </w:instrText>
        </w:r>
        <w:r>
          <w:fldChar w:fldCharType="separate"/>
        </w:r>
        <w:r>
          <w:t>40</w:t>
        </w:r>
        <w:r>
          <w:fldChar w:fldCharType="end"/>
        </w:r>
      </w:hyperlink>
    </w:p>
    <w:p>
      <w:pPr>
        <w:pStyle w:val="TOC2"/>
        <w:tabs>
          <w:tab w:val="right" w:leader="dot" w:pos="8306"/>
        </w:tabs>
      </w:pPr>
      <w:hyperlink w:anchor="_Toc288" w:history="1">
        <w:r>
          <w:rPr>
            <w:rFonts w:ascii="仿宋" w:eastAsia="仿宋" w:hAnsi="仿宋" w:cs="仿宋" w:hint="eastAsia"/>
            <w:lang w:eastAsia="zh-CN"/>
          </w:rPr>
          <w:t>(一)、项目资金来源与筹措</w:t>
        </w:r>
        <w:r>
          <w:tab/>
        </w:r>
        <w:r>
          <w:fldChar w:fldCharType="begin"/>
        </w:r>
        <w:r>
          <w:instrText xml:space="preserve"> PAGEREF _Toc288 \h </w:instrText>
        </w:r>
        <w:r>
          <w:fldChar w:fldCharType="separate"/>
        </w:r>
        <w:r>
          <w:t>40</w:t>
        </w:r>
        <w:r>
          <w:fldChar w:fldCharType="end"/>
        </w:r>
      </w:hyperlink>
    </w:p>
    <w:p>
      <w:pPr>
        <w:pStyle w:val="TOC2"/>
        <w:tabs>
          <w:tab w:val="right" w:leader="dot" w:pos="8306"/>
        </w:tabs>
      </w:pPr>
      <w:hyperlink w:anchor="_Toc16249" w:history="1">
        <w:r>
          <w:rPr>
            <w:rFonts w:ascii="仿宋" w:eastAsia="仿宋" w:hAnsi="仿宋" w:cs="仿宋" w:hint="eastAsia"/>
            <w:lang w:eastAsia="zh-CN"/>
          </w:rPr>
          <w:t>(二)、资金使用与监管</w:t>
        </w:r>
        <w:r>
          <w:tab/>
        </w:r>
        <w:r>
          <w:fldChar w:fldCharType="begin"/>
        </w:r>
        <w:r>
          <w:instrText xml:space="preserve"> PAGEREF _Toc16249 \h </w:instrText>
        </w:r>
        <w:r>
          <w:fldChar w:fldCharType="separate"/>
        </w:r>
        <w:r>
          <w:t>41</w:t>
        </w:r>
        <w:r>
          <w:fldChar w:fldCharType="end"/>
        </w:r>
      </w:hyperlink>
    </w:p>
    <w:p>
      <w:pPr>
        <w:pStyle w:val="TOC2"/>
        <w:tabs>
          <w:tab w:val="right" w:leader="dot" w:pos="8306"/>
        </w:tabs>
      </w:pPr>
      <w:hyperlink w:anchor="_Toc26630" w:history="1">
        <w:r>
          <w:rPr>
            <w:rFonts w:ascii="仿宋" w:eastAsia="仿宋" w:hAnsi="仿宋" w:cs="仿宋" w:hint="eastAsia"/>
            <w:lang w:eastAsia="zh-CN"/>
          </w:rPr>
          <w:t>(三)、财务规划与预测</w:t>
        </w:r>
        <w:r>
          <w:tab/>
        </w:r>
        <w:r>
          <w:fldChar w:fldCharType="begin"/>
        </w:r>
        <w:r>
          <w:instrText xml:space="preserve"> PAGEREF _Toc26630 \h </w:instrText>
        </w:r>
        <w:r>
          <w:fldChar w:fldCharType="separate"/>
        </w:r>
        <w:r>
          <w:t>43</w:t>
        </w:r>
        <w:r>
          <w:fldChar w:fldCharType="end"/>
        </w:r>
      </w:hyperlink>
    </w:p>
    <w:p>
      <w:pPr>
        <w:pStyle w:val="TOC1"/>
        <w:tabs>
          <w:tab w:val="right" w:leader="dot" w:pos="8306"/>
        </w:tabs>
      </w:pPr>
      <w:hyperlink w:anchor="_Toc11783" w:history="1">
        <w:r>
          <w:rPr>
            <w:rFonts w:ascii="仿宋" w:eastAsia="仿宋" w:hAnsi="仿宋" w:cs="仿宋" w:hint="eastAsia"/>
            <w:lang w:eastAsia="zh-CN"/>
          </w:rPr>
          <w:t>八、安全与应急管理</w:t>
        </w:r>
        <w:r>
          <w:tab/>
        </w:r>
        <w:r>
          <w:fldChar w:fldCharType="begin"/>
        </w:r>
        <w:r>
          <w:instrText xml:space="preserve"> PAGEREF _Toc11783 \h </w:instrText>
        </w:r>
        <w:r>
          <w:fldChar w:fldCharType="separate"/>
        </w:r>
        <w:r>
          <w:t>44</w:t>
        </w:r>
        <w:r>
          <w:fldChar w:fldCharType="end"/>
        </w:r>
      </w:hyperlink>
    </w:p>
    <w:p>
      <w:pPr>
        <w:pStyle w:val="TOC2"/>
        <w:tabs>
          <w:tab w:val="right" w:leader="dot" w:pos="8306"/>
        </w:tabs>
      </w:pPr>
      <w:hyperlink w:anchor="_Toc7610" w:history="1">
        <w:r>
          <w:rPr>
            <w:rFonts w:ascii="仿宋" w:eastAsia="仿宋" w:hAnsi="仿宋" w:cs="仿宋" w:hint="eastAsia"/>
            <w:lang w:eastAsia="zh-CN"/>
          </w:rPr>
          <w:t>(一)、安全生产管理</w:t>
        </w:r>
        <w:r>
          <w:tab/>
        </w:r>
        <w:r>
          <w:fldChar w:fldCharType="begin"/>
        </w:r>
        <w:r>
          <w:instrText xml:space="preserve"> PAGEREF _Toc7610 \h </w:instrText>
        </w:r>
        <w:r>
          <w:fldChar w:fldCharType="separate"/>
        </w:r>
        <w:r>
          <w:t>44</w:t>
        </w:r>
        <w:r>
          <w:fldChar w:fldCharType="end"/>
        </w:r>
      </w:hyperlink>
    </w:p>
    <w:p>
      <w:pPr>
        <w:pStyle w:val="TOC2"/>
        <w:tabs>
          <w:tab w:val="right" w:leader="dot" w:pos="8306"/>
        </w:tabs>
      </w:pPr>
      <w:hyperlink w:anchor="_Toc18284" w:history="1">
        <w:r>
          <w:rPr>
            <w:rFonts w:ascii="仿宋" w:eastAsia="仿宋" w:hAnsi="仿宋" w:cs="仿宋" w:hint="eastAsia"/>
            <w:lang w:eastAsia="zh-CN"/>
          </w:rPr>
          <w:t>(二)、应急预案与响应</w:t>
        </w:r>
        <w:r>
          <w:tab/>
        </w:r>
        <w:r>
          <w:fldChar w:fldCharType="begin"/>
        </w:r>
        <w:r>
          <w:instrText xml:space="preserve"> PAGEREF _Toc18284 \h </w:instrText>
        </w:r>
        <w:r>
          <w:fldChar w:fldCharType="separate"/>
        </w:r>
        <w:r>
          <w:t>45</w:t>
        </w:r>
        <w:r>
          <w:fldChar w:fldCharType="end"/>
        </w:r>
      </w:hyperlink>
    </w:p>
    <w:p>
      <w:pPr>
        <w:pStyle w:val="TOC1"/>
        <w:tabs>
          <w:tab w:val="right" w:leader="dot" w:pos="8306"/>
        </w:tabs>
      </w:pPr>
      <w:hyperlink w:anchor="_Toc26147" w:history="1">
        <w:r>
          <w:rPr>
            <w:rFonts w:ascii="仿宋" w:eastAsia="仿宋" w:hAnsi="仿宋" w:cs="仿宋" w:hint="eastAsia"/>
            <w:lang w:eastAsia="zh-CN"/>
          </w:rPr>
          <w:t>九、项目变更管理</w:t>
        </w:r>
        <w:r>
          <w:tab/>
        </w:r>
        <w:r>
          <w:fldChar w:fldCharType="begin"/>
        </w:r>
        <w:r>
          <w:instrText xml:space="preserve"> PAGEREF _Toc26147 \h </w:instrText>
        </w:r>
        <w:r>
          <w:fldChar w:fldCharType="separate"/>
        </w:r>
        <w:r>
          <w:t>47</w:t>
        </w:r>
        <w:r>
          <w:fldChar w:fldCharType="end"/>
        </w:r>
      </w:hyperlink>
    </w:p>
    <w:p>
      <w:pPr>
        <w:pStyle w:val="TOC2"/>
        <w:tabs>
          <w:tab w:val="right" w:leader="dot" w:pos="8306"/>
        </w:tabs>
      </w:pPr>
      <w:hyperlink w:anchor="_Toc25609" w:history="1">
        <w:r>
          <w:rPr>
            <w:rFonts w:ascii="仿宋" w:eastAsia="仿宋" w:hAnsi="仿宋" w:cs="仿宋" w:hint="eastAsia"/>
            <w:lang w:eastAsia="zh-CN"/>
          </w:rPr>
          <w:t>(一)、变更控制流程</w:t>
        </w:r>
        <w:r>
          <w:tab/>
        </w:r>
        <w:r>
          <w:fldChar w:fldCharType="begin"/>
        </w:r>
        <w:r>
          <w:instrText xml:space="preserve"> PAGEREF _Toc25609 \h </w:instrText>
        </w:r>
        <w:r>
          <w:fldChar w:fldCharType="separate"/>
        </w:r>
        <w:r>
          <w:t>47</w:t>
        </w:r>
        <w:r>
          <w:fldChar w:fldCharType="end"/>
        </w:r>
      </w:hyperlink>
    </w:p>
    <w:p>
      <w:pPr>
        <w:pStyle w:val="TOC2"/>
        <w:tabs>
          <w:tab w:val="right" w:leader="dot" w:pos="8306"/>
        </w:tabs>
      </w:pPr>
      <w:hyperlink w:anchor="_Toc5097" w:history="1">
        <w:r>
          <w:rPr>
            <w:rFonts w:ascii="仿宋" w:eastAsia="仿宋" w:hAnsi="仿宋" w:cs="仿宋" w:hint="eastAsia"/>
            <w:lang w:eastAsia="zh-CN"/>
          </w:rPr>
          <w:t>(二)、影响评估与处理</w:t>
        </w:r>
        <w:r>
          <w:tab/>
        </w:r>
        <w:r>
          <w:fldChar w:fldCharType="begin"/>
        </w:r>
        <w:r>
          <w:instrText xml:space="preserve"> PAGEREF _Toc5097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25" w:history="1">
        <w:r>
          <w:rPr>
            <w:rFonts w:ascii="仿宋" w:eastAsia="仿宋" w:hAnsi="仿宋" w:cs="仿宋" w:hint="eastAsia"/>
            <w:lang w:eastAsia="zh-CN"/>
          </w:rPr>
          <w:t>(三)、变更记录与追踪</w:t>
        </w:r>
        <w:r>
          <w:tab/>
        </w:r>
        <w:r>
          <w:fldChar w:fldCharType="begin"/>
        </w:r>
        <w:r>
          <w:instrText xml:space="preserve"> PAGEREF _Toc8325 \h </w:instrText>
        </w:r>
        <w:r>
          <w:fldChar w:fldCharType="separate"/>
        </w:r>
        <w:r>
          <w:t>49</w:t>
        </w:r>
        <w:r>
          <w:fldChar w:fldCharType="end"/>
        </w:r>
      </w:hyperlink>
    </w:p>
    <w:p>
      <w:pPr>
        <w:pStyle w:val="TOC2"/>
        <w:tabs>
          <w:tab w:val="right" w:leader="dot" w:pos="8306"/>
        </w:tabs>
      </w:pPr>
      <w:hyperlink w:anchor="_Toc6958" w:history="1">
        <w:r>
          <w:rPr>
            <w:rFonts w:ascii="仿宋" w:eastAsia="仿宋" w:hAnsi="仿宋" w:cs="仿宋" w:hint="eastAsia"/>
            <w:lang w:eastAsia="zh-CN"/>
          </w:rPr>
          <w:t>(四)、变更管理策略</w:t>
        </w:r>
        <w:r>
          <w:tab/>
        </w:r>
        <w:r>
          <w:fldChar w:fldCharType="begin"/>
        </w:r>
        <w:r>
          <w:instrText xml:space="preserve"> PAGEREF _Toc6958 \h </w:instrText>
        </w:r>
        <w:r>
          <w:fldChar w:fldCharType="separate"/>
        </w:r>
        <w:r>
          <w:t>51</w:t>
        </w:r>
        <w:r>
          <w:fldChar w:fldCharType="end"/>
        </w:r>
      </w:hyperlink>
    </w:p>
    <w:p>
      <w:pPr>
        <w:pStyle w:val="TOC1"/>
        <w:tabs>
          <w:tab w:val="right" w:leader="dot" w:pos="8306"/>
        </w:tabs>
      </w:pPr>
      <w:hyperlink w:anchor="_Toc10793" w:history="1">
        <w:r>
          <w:rPr>
            <w:rFonts w:ascii="仿宋" w:eastAsia="仿宋" w:hAnsi="仿宋" w:cs="仿宋" w:hint="eastAsia"/>
            <w:lang w:eastAsia="zh-CN"/>
          </w:rPr>
          <w:t>十、土地利用与规划方案</w:t>
        </w:r>
        <w:r>
          <w:tab/>
        </w:r>
        <w:r>
          <w:fldChar w:fldCharType="begin"/>
        </w:r>
        <w:r>
          <w:instrText xml:space="preserve"> PAGEREF _Toc10793 \h </w:instrText>
        </w:r>
        <w:r>
          <w:fldChar w:fldCharType="separate"/>
        </w:r>
        <w:r>
          <w:t>53</w:t>
        </w:r>
        <w:r>
          <w:fldChar w:fldCharType="end"/>
        </w:r>
      </w:hyperlink>
    </w:p>
    <w:p>
      <w:pPr>
        <w:pStyle w:val="TOC2"/>
        <w:tabs>
          <w:tab w:val="right" w:leader="dot" w:pos="8306"/>
        </w:tabs>
      </w:pPr>
      <w:hyperlink w:anchor="_Toc7936" w:history="1">
        <w:r>
          <w:rPr>
            <w:rFonts w:ascii="仿宋" w:eastAsia="仿宋" w:hAnsi="仿宋" w:cs="仿宋" w:hint="eastAsia"/>
            <w:lang w:eastAsia="zh-CN"/>
          </w:rPr>
          <w:t>(一)、项目用地情况分析</w:t>
        </w:r>
        <w:r>
          <w:tab/>
        </w:r>
        <w:r>
          <w:fldChar w:fldCharType="begin"/>
        </w:r>
        <w:r>
          <w:instrText xml:space="preserve"> PAGEREF _Toc7936 \h </w:instrText>
        </w:r>
        <w:r>
          <w:fldChar w:fldCharType="separate"/>
        </w:r>
        <w:r>
          <w:t>53</w:t>
        </w:r>
        <w:r>
          <w:fldChar w:fldCharType="end"/>
        </w:r>
      </w:hyperlink>
    </w:p>
    <w:p>
      <w:pPr>
        <w:pStyle w:val="TOC2"/>
        <w:tabs>
          <w:tab w:val="right" w:leader="dot" w:pos="8306"/>
        </w:tabs>
      </w:pPr>
      <w:hyperlink w:anchor="_Toc16146" w:history="1">
        <w:r>
          <w:rPr>
            <w:rFonts w:ascii="仿宋" w:eastAsia="仿宋" w:hAnsi="仿宋" w:cs="仿宋" w:hint="eastAsia"/>
            <w:lang w:eastAsia="zh-CN"/>
          </w:rPr>
          <w:t>(二)、土地利用规划方案</w:t>
        </w:r>
        <w:r>
          <w:tab/>
        </w:r>
        <w:r>
          <w:fldChar w:fldCharType="begin"/>
        </w:r>
        <w:r>
          <w:instrText xml:space="preserve"> PAGEREF _Toc16146 \h </w:instrText>
        </w:r>
        <w:r>
          <w:fldChar w:fldCharType="separate"/>
        </w:r>
        <w:r>
          <w:t>54</w:t>
        </w:r>
        <w:r>
          <w:fldChar w:fldCharType="end"/>
        </w:r>
      </w:hyperlink>
    </w:p>
    <w:p>
      <w:pPr>
        <w:pStyle w:val="TOC1"/>
        <w:tabs>
          <w:tab w:val="right" w:leader="dot" w:pos="8306"/>
        </w:tabs>
      </w:pPr>
      <w:hyperlink w:anchor="_Toc30536" w:history="1">
        <w:r>
          <w:rPr>
            <w:rFonts w:ascii="仿宋" w:eastAsia="仿宋" w:hAnsi="仿宋" w:cs="仿宋" w:hint="eastAsia"/>
            <w:lang w:eastAsia="zh-CN"/>
          </w:rPr>
          <w:t>十一、项目进度计划</w:t>
        </w:r>
        <w:r>
          <w:tab/>
        </w:r>
        <w:r>
          <w:fldChar w:fldCharType="begin"/>
        </w:r>
        <w:r>
          <w:instrText xml:space="preserve"> PAGEREF _Toc30536 \h </w:instrText>
        </w:r>
        <w:r>
          <w:fldChar w:fldCharType="separate"/>
        </w:r>
        <w:r>
          <w:t>55</w:t>
        </w:r>
        <w:r>
          <w:fldChar w:fldCharType="end"/>
        </w:r>
      </w:hyperlink>
    </w:p>
    <w:p>
      <w:pPr>
        <w:pStyle w:val="TOC2"/>
        <w:tabs>
          <w:tab w:val="right" w:leader="dot" w:pos="8306"/>
        </w:tabs>
      </w:pPr>
      <w:hyperlink w:anchor="_Toc2264" w:history="1">
        <w:r>
          <w:rPr>
            <w:rFonts w:ascii="仿宋" w:eastAsia="仿宋" w:hAnsi="仿宋" w:cs="仿宋" w:hint="eastAsia"/>
            <w:lang w:eastAsia="zh-CN"/>
          </w:rPr>
          <w:t>(一)、建设周期</w:t>
        </w:r>
        <w:r>
          <w:tab/>
        </w:r>
        <w:r>
          <w:fldChar w:fldCharType="begin"/>
        </w:r>
        <w:r>
          <w:instrText xml:space="preserve"> PAGEREF _Toc2264 \h </w:instrText>
        </w:r>
        <w:r>
          <w:fldChar w:fldCharType="separate"/>
        </w:r>
        <w:r>
          <w:t>55</w:t>
        </w:r>
        <w:r>
          <w:fldChar w:fldCharType="end"/>
        </w:r>
      </w:hyperlink>
    </w:p>
    <w:p>
      <w:pPr>
        <w:pStyle w:val="TOC2"/>
        <w:tabs>
          <w:tab w:val="right" w:leader="dot" w:pos="8306"/>
        </w:tabs>
      </w:pPr>
      <w:hyperlink w:anchor="_Toc23361" w:history="1">
        <w:r>
          <w:rPr>
            <w:rFonts w:ascii="仿宋" w:eastAsia="仿宋" w:hAnsi="仿宋" w:cs="仿宋" w:hint="eastAsia"/>
            <w:lang w:eastAsia="zh-CN"/>
          </w:rPr>
          <w:t>(二)、建设进度</w:t>
        </w:r>
        <w:r>
          <w:tab/>
        </w:r>
        <w:r>
          <w:fldChar w:fldCharType="begin"/>
        </w:r>
        <w:r>
          <w:instrText xml:space="preserve"> PAGEREF _Toc23361 \h </w:instrText>
        </w:r>
        <w:r>
          <w:fldChar w:fldCharType="separate"/>
        </w:r>
        <w:r>
          <w:t>55</w:t>
        </w:r>
        <w:r>
          <w:fldChar w:fldCharType="end"/>
        </w:r>
      </w:hyperlink>
    </w:p>
    <w:p>
      <w:pPr>
        <w:pStyle w:val="TOC2"/>
        <w:tabs>
          <w:tab w:val="right" w:leader="dot" w:pos="8306"/>
        </w:tabs>
      </w:pPr>
      <w:hyperlink w:anchor="_Toc28070" w:history="1">
        <w:r>
          <w:rPr>
            <w:rFonts w:ascii="仿宋" w:eastAsia="仿宋" w:hAnsi="仿宋" w:cs="仿宋" w:hint="eastAsia"/>
            <w:lang w:eastAsia="zh-CN"/>
          </w:rPr>
          <w:t>(三)、进度安排注意事项</w:t>
        </w:r>
        <w:r>
          <w:tab/>
        </w:r>
        <w:r>
          <w:fldChar w:fldCharType="begin"/>
        </w:r>
        <w:r>
          <w:instrText xml:space="preserve"> PAGEREF _Toc28070 \h </w:instrText>
        </w:r>
        <w:r>
          <w:fldChar w:fldCharType="separate"/>
        </w:r>
        <w:r>
          <w:t>56</w:t>
        </w:r>
        <w:r>
          <w:fldChar w:fldCharType="end"/>
        </w:r>
      </w:hyperlink>
    </w:p>
    <w:p>
      <w:pPr>
        <w:pStyle w:val="TOC2"/>
        <w:tabs>
          <w:tab w:val="right" w:leader="dot" w:pos="8306"/>
        </w:tabs>
      </w:pPr>
      <w:hyperlink w:anchor="_Toc31947" w:history="1">
        <w:r>
          <w:rPr>
            <w:rFonts w:ascii="仿宋" w:eastAsia="仿宋" w:hAnsi="仿宋" w:cs="仿宋" w:hint="eastAsia"/>
            <w:lang w:eastAsia="zh-CN"/>
          </w:rPr>
          <w:t>(四)、人力资源配置</w:t>
        </w:r>
        <w:r>
          <w:tab/>
        </w:r>
        <w:r>
          <w:fldChar w:fldCharType="begin"/>
        </w:r>
        <w:r>
          <w:instrText xml:space="preserve"> PAGEREF _Toc31947 \h </w:instrText>
        </w:r>
        <w:r>
          <w:fldChar w:fldCharType="separate"/>
        </w:r>
        <w:r>
          <w:t>57</w:t>
        </w:r>
        <w:r>
          <w:fldChar w:fldCharType="end"/>
        </w:r>
      </w:hyperlink>
    </w:p>
    <w:p>
      <w:pPr>
        <w:pStyle w:val="TOC2"/>
        <w:tabs>
          <w:tab w:val="right" w:leader="dot" w:pos="8306"/>
        </w:tabs>
      </w:pPr>
      <w:hyperlink w:anchor="_Toc4817" w:history="1">
        <w:r>
          <w:rPr>
            <w:rFonts w:ascii="仿宋" w:eastAsia="仿宋" w:hAnsi="仿宋" w:cs="仿宋" w:hint="eastAsia"/>
            <w:lang w:eastAsia="zh-CN"/>
          </w:rPr>
          <w:t>(五)、员工培训</w:t>
        </w:r>
        <w:r>
          <w:tab/>
        </w:r>
        <w:r>
          <w:fldChar w:fldCharType="begin"/>
        </w:r>
        <w:r>
          <w:instrText xml:space="preserve"> PAGEREF _Toc4817 \h </w:instrText>
        </w:r>
        <w:r>
          <w:fldChar w:fldCharType="separate"/>
        </w:r>
        <w:r>
          <w:t>59</w:t>
        </w:r>
        <w:r>
          <w:fldChar w:fldCharType="end"/>
        </w:r>
      </w:hyperlink>
    </w:p>
    <w:p>
      <w:pPr>
        <w:pStyle w:val="TOC2"/>
        <w:tabs>
          <w:tab w:val="right" w:leader="dot" w:pos="8306"/>
        </w:tabs>
      </w:pPr>
      <w:hyperlink w:anchor="_Toc777" w:history="1">
        <w:r>
          <w:rPr>
            <w:rFonts w:ascii="仿宋" w:eastAsia="仿宋" w:hAnsi="仿宋" w:cs="仿宋" w:hint="eastAsia"/>
            <w:lang w:eastAsia="zh-CN"/>
          </w:rPr>
          <w:t>(六)、项目实施保障</w:t>
        </w:r>
        <w:r>
          <w:tab/>
        </w:r>
        <w:r>
          <w:fldChar w:fldCharType="begin"/>
        </w:r>
        <w:r>
          <w:instrText xml:space="preserve"> PAGEREF _Toc777 \h </w:instrText>
        </w:r>
        <w:r>
          <w:fldChar w:fldCharType="separate"/>
        </w:r>
        <w:r>
          <w:t>60</w:t>
        </w:r>
        <w:r>
          <w:fldChar w:fldCharType="end"/>
        </w:r>
      </w:hyperlink>
    </w:p>
    <w:p>
      <w:pPr>
        <w:pStyle w:val="TOC2"/>
        <w:tabs>
          <w:tab w:val="right" w:leader="dot" w:pos="8306"/>
        </w:tabs>
      </w:pPr>
      <w:hyperlink w:anchor="_Toc25974" w:history="1">
        <w:r>
          <w:rPr>
            <w:rFonts w:ascii="仿宋" w:eastAsia="仿宋" w:hAnsi="仿宋" w:cs="仿宋" w:hint="eastAsia"/>
            <w:lang w:eastAsia="zh-CN"/>
          </w:rPr>
          <w:t>(七)、安全规范管理</w:t>
        </w:r>
        <w:r>
          <w:tab/>
        </w:r>
        <w:r>
          <w:fldChar w:fldCharType="begin"/>
        </w:r>
        <w:r>
          <w:instrText xml:space="preserve"> PAGEREF _Toc25974 \h </w:instrText>
        </w:r>
        <w:r>
          <w:fldChar w:fldCharType="separate"/>
        </w:r>
        <w:r>
          <w:t>61</w:t>
        </w:r>
        <w:r>
          <w:fldChar w:fldCharType="end"/>
        </w:r>
      </w:hyperlink>
    </w:p>
    <w:p>
      <w:pPr>
        <w:pStyle w:val="TOC1"/>
        <w:tabs>
          <w:tab w:val="right" w:leader="dot" w:pos="8306"/>
        </w:tabs>
      </w:pPr>
      <w:hyperlink w:anchor="_Toc1830" w:history="1">
        <w:r>
          <w:rPr>
            <w:rFonts w:ascii="仿宋" w:eastAsia="仿宋" w:hAnsi="仿宋" w:cs="仿宋" w:hint="eastAsia"/>
            <w:lang w:eastAsia="zh-CN"/>
          </w:rPr>
          <w:t>十二、技术创新与产业升级</w:t>
        </w:r>
        <w:r>
          <w:tab/>
        </w:r>
        <w:r>
          <w:fldChar w:fldCharType="begin"/>
        </w:r>
        <w:r>
          <w:instrText xml:space="preserve"> PAGEREF _Toc1830 \h </w:instrText>
        </w:r>
        <w:r>
          <w:fldChar w:fldCharType="separate"/>
        </w:r>
        <w:r>
          <w:t>62</w:t>
        </w:r>
        <w:r>
          <w:fldChar w:fldCharType="end"/>
        </w:r>
      </w:hyperlink>
    </w:p>
    <w:p>
      <w:pPr>
        <w:pStyle w:val="TOC2"/>
        <w:tabs>
          <w:tab w:val="right" w:leader="dot" w:pos="8306"/>
        </w:tabs>
      </w:pPr>
      <w:hyperlink w:anchor="_Toc24735" w:history="1">
        <w:r>
          <w:rPr>
            <w:rFonts w:ascii="仿宋" w:eastAsia="仿宋" w:hAnsi="仿宋" w:cs="仿宋" w:hint="eastAsia"/>
            <w:lang w:eastAsia="zh-CN"/>
          </w:rPr>
          <w:t>(一)、技术创新方向与目标</w:t>
        </w:r>
        <w:r>
          <w:tab/>
        </w:r>
        <w:r>
          <w:fldChar w:fldCharType="begin"/>
        </w:r>
        <w:r>
          <w:instrText xml:space="preserve"> PAGEREF _Toc24735 \h </w:instrText>
        </w:r>
        <w:r>
          <w:fldChar w:fldCharType="separate"/>
        </w:r>
        <w:r>
          <w:t>62</w:t>
        </w:r>
        <w:r>
          <w:fldChar w:fldCharType="end"/>
        </w:r>
      </w:hyperlink>
    </w:p>
    <w:p>
      <w:pPr>
        <w:pStyle w:val="TOC2"/>
        <w:tabs>
          <w:tab w:val="right" w:leader="dot" w:pos="8306"/>
        </w:tabs>
      </w:pPr>
      <w:hyperlink w:anchor="_Toc3143" w:history="1">
        <w:r>
          <w:rPr>
            <w:rFonts w:ascii="仿宋" w:eastAsia="仿宋" w:hAnsi="仿宋" w:cs="仿宋" w:hint="eastAsia"/>
            <w:lang w:eastAsia="zh-CN"/>
          </w:rPr>
          <w:t>(二)、产业升级路径与措施</w:t>
        </w:r>
        <w:r>
          <w:tab/>
        </w:r>
        <w:r>
          <w:fldChar w:fldCharType="begin"/>
        </w:r>
        <w:r>
          <w:instrText xml:space="preserve"> PAGEREF _Toc3143 \h </w:instrText>
        </w:r>
        <w:r>
          <w:fldChar w:fldCharType="separate"/>
        </w:r>
        <w:r>
          <w:t>64</w:t>
        </w:r>
        <w:r>
          <w:fldChar w:fldCharType="end"/>
        </w:r>
      </w:hyperlink>
    </w:p>
    <w:p>
      <w:pPr>
        <w:pStyle w:val="TOC1"/>
        <w:tabs>
          <w:tab w:val="right" w:leader="dot" w:pos="8306"/>
        </w:tabs>
      </w:pPr>
      <w:hyperlink w:anchor="_Toc17923" w:history="1">
        <w:r>
          <w:rPr>
            <w:rFonts w:ascii="仿宋" w:eastAsia="仿宋" w:hAnsi="仿宋" w:cs="仿宋" w:hint="eastAsia"/>
            <w:lang w:eastAsia="zh-CN"/>
          </w:rPr>
          <w:t>十三、项目施工方案</w:t>
        </w:r>
        <w:r>
          <w:tab/>
        </w:r>
        <w:r>
          <w:fldChar w:fldCharType="begin"/>
        </w:r>
        <w:r>
          <w:instrText xml:space="preserve"> PAGEREF _Toc17923 \h </w:instrText>
        </w:r>
        <w:r>
          <w:fldChar w:fldCharType="separate"/>
        </w:r>
        <w:r>
          <w:t>65</w:t>
        </w:r>
        <w:r>
          <w:fldChar w:fldCharType="end"/>
        </w:r>
      </w:hyperlink>
    </w:p>
    <w:p>
      <w:pPr>
        <w:pStyle w:val="TOC2"/>
        <w:tabs>
          <w:tab w:val="right" w:leader="dot" w:pos="8306"/>
        </w:tabs>
      </w:pPr>
      <w:hyperlink w:anchor="_Toc29672" w:history="1">
        <w:r>
          <w:rPr>
            <w:rFonts w:ascii="仿宋" w:eastAsia="仿宋" w:hAnsi="仿宋" w:cs="仿宋" w:hint="eastAsia"/>
            <w:lang w:eastAsia="zh-CN"/>
          </w:rPr>
          <w:t>(一)、施工组织设计</w:t>
        </w:r>
        <w:r>
          <w:tab/>
        </w:r>
        <w:r>
          <w:fldChar w:fldCharType="begin"/>
        </w:r>
        <w:r>
          <w:instrText xml:space="preserve"> PAGEREF _Toc29672 \h </w:instrText>
        </w:r>
        <w:r>
          <w:fldChar w:fldCharType="separate"/>
        </w:r>
        <w:r>
          <w:t>65</w:t>
        </w:r>
        <w:r>
          <w:fldChar w:fldCharType="end"/>
        </w:r>
      </w:hyperlink>
    </w:p>
    <w:p>
      <w:pPr>
        <w:pStyle w:val="TOC2"/>
        <w:tabs>
          <w:tab w:val="right" w:leader="dot" w:pos="8306"/>
        </w:tabs>
      </w:pPr>
      <w:hyperlink w:anchor="_Toc25952" w:history="1">
        <w:r>
          <w:rPr>
            <w:rFonts w:ascii="仿宋" w:eastAsia="仿宋" w:hAnsi="仿宋" w:cs="仿宋" w:hint="eastAsia"/>
            <w:lang w:eastAsia="zh-CN"/>
          </w:rPr>
          <w:t>(二)、施工工艺与技术路线</w:t>
        </w:r>
        <w:r>
          <w:tab/>
        </w:r>
        <w:r>
          <w:fldChar w:fldCharType="begin"/>
        </w:r>
        <w:r>
          <w:instrText xml:space="preserve"> PAGEREF _Toc25952 \h </w:instrText>
        </w:r>
        <w:r>
          <w:fldChar w:fldCharType="separate"/>
        </w:r>
        <w:r>
          <w:t>67</w:t>
        </w:r>
        <w:r>
          <w:fldChar w:fldCharType="end"/>
        </w:r>
      </w:hyperlink>
    </w:p>
    <w:p>
      <w:pPr>
        <w:pStyle w:val="TOC2"/>
        <w:tabs>
          <w:tab w:val="right" w:leader="dot" w:pos="8306"/>
        </w:tabs>
      </w:pPr>
      <w:hyperlink w:anchor="_Toc14898" w:history="1">
        <w:r>
          <w:rPr>
            <w:rFonts w:ascii="仿宋" w:eastAsia="仿宋" w:hAnsi="仿宋" w:cs="仿宋" w:hint="eastAsia"/>
            <w:lang w:eastAsia="zh-CN"/>
          </w:rPr>
          <w:t>(三)、关键节点施工计划</w:t>
        </w:r>
        <w:r>
          <w:tab/>
        </w:r>
        <w:r>
          <w:fldChar w:fldCharType="begin"/>
        </w:r>
        <w:r>
          <w:instrText xml:space="preserve"> PAGEREF _Toc14898 \h </w:instrText>
        </w:r>
        <w:r>
          <w:fldChar w:fldCharType="separate"/>
        </w:r>
        <w:r>
          <w:t>68</w:t>
        </w:r>
        <w:r>
          <w:fldChar w:fldCharType="end"/>
        </w:r>
      </w:hyperlink>
    </w:p>
    <w:p>
      <w:pPr>
        <w:pStyle w:val="TOC2"/>
        <w:tabs>
          <w:tab w:val="right" w:leader="dot" w:pos="8306"/>
        </w:tabs>
      </w:pPr>
      <w:hyperlink w:anchor="_Toc12281" w:history="1">
        <w:r>
          <w:rPr>
            <w:rFonts w:ascii="仿宋" w:eastAsia="仿宋" w:hAnsi="仿宋" w:cs="仿宋" w:hint="eastAsia"/>
            <w:lang w:eastAsia="zh-CN"/>
          </w:rPr>
          <w:t>(四)、施工现场管理</w:t>
        </w:r>
        <w:r>
          <w:tab/>
        </w:r>
        <w:r>
          <w:fldChar w:fldCharType="begin"/>
        </w:r>
        <w:r>
          <w:instrText xml:space="preserve"> PAGEREF _Toc12281 \h </w:instrText>
        </w:r>
        <w:r>
          <w:fldChar w:fldCharType="separate"/>
        </w:r>
        <w:r>
          <w:t>69</w:t>
        </w:r>
        <w:r>
          <w:fldChar w:fldCharType="end"/>
        </w:r>
      </w:hyperlink>
    </w:p>
    <w:p>
      <w:pPr>
        <w:pStyle w:val="TOC1"/>
        <w:tabs>
          <w:tab w:val="right" w:leader="dot" w:pos="8306"/>
        </w:tabs>
      </w:pPr>
      <w:hyperlink w:anchor="_Toc25114" w:history="1">
        <w:r>
          <w:rPr>
            <w:rFonts w:ascii="仿宋" w:eastAsia="仿宋" w:hAnsi="仿宋" w:cs="仿宋" w:hint="eastAsia"/>
            <w:lang w:eastAsia="zh-CN"/>
          </w:rPr>
          <w:t>十四、设施与设备管理</w:t>
        </w:r>
        <w:r>
          <w:tab/>
        </w:r>
        <w:r>
          <w:fldChar w:fldCharType="begin"/>
        </w:r>
        <w:r>
          <w:instrText xml:space="preserve"> PAGEREF _Toc25114 \h </w:instrText>
        </w:r>
        <w:r>
          <w:fldChar w:fldCharType="separate"/>
        </w:r>
        <w:r>
          <w:t>71</w:t>
        </w:r>
        <w:r>
          <w:fldChar w:fldCharType="end"/>
        </w:r>
      </w:hyperlink>
    </w:p>
    <w:p>
      <w:pPr>
        <w:pStyle w:val="TOC2"/>
        <w:tabs>
          <w:tab w:val="right" w:leader="dot" w:pos="8306"/>
        </w:tabs>
      </w:pPr>
      <w:hyperlink w:anchor="_Toc200" w:history="1">
        <w:r>
          <w:rPr>
            <w:rFonts w:ascii="仿宋" w:eastAsia="仿宋" w:hAnsi="仿宋" w:cs="仿宋" w:hint="eastAsia"/>
            <w:lang w:eastAsia="zh-CN"/>
          </w:rPr>
          <w:t>(一)、设施规划与配置</w:t>
        </w:r>
        <w:r>
          <w:tab/>
        </w:r>
        <w:r>
          <w:fldChar w:fldCharType="begin"/>
        </w:r>
        <w:r>
          <w:instrText xml:space="preserve"> PAGEREF _Toc200 \h </w:instrText>
        </w:r>
        <w:r>
          <w:fldChar w:fldCharType="separate"/>
        </w:r>
        <w:r>
          <w:t>71</w:t>
        </w:r>
        <w:r>
          <w:fldChar w:fldCharType="end"/>
        </w:r>
      </w:hyperlink>
    </w:p>
    <w:p>
      <w:pPr>
        <w:pStyle w:val="TOC2"/>
        <w:tabs>
          <w:tab w:val="right" w:leader="dot" w:pos="8306"/>
        </w:tabs>
      </w:pPr>
      <w:hyperlink w:anchor="_Toc30524" w:history="1">
        <w:r>
          <w:rPr>
            <w:rFonts w:ascii="仿宋" w:eastAsia="仿宋" w:hAnsi="仿宋" w:cs="仿宋" w:hint="eastAsia"/>
            <w:lang w:eastAsia="zh-CN"/>
          </w:rPr>
          <w:t>(二)、设备采购与维护管理</w:t>
        </w:r>
        <w:r>
          <w:tab/>
        </w:r>
        <w:r>
          <w:fldChar w:fldCharType="begin"/>
        </w:r>
        <w:r>
          <w:instrText xml:space="preserve"> PAGEREF _Toc30524 \h </w:instrText>
        </w:r>
        <w:r>
          <w:fldChar w:fldCharType="separate"/>
        </w:r>
        <w:r>
          <w:t>72</w:t>
        </w:r>
        <w:r>
          <w:fldChar w:fldCharType="end"/>
        </w:r>
      </w:hyperlink>
    </w:p>
    <w:p>
      <w:pPr>
        <w:pStyle w:val="TOC2"/>
        <w:tabs>
          <w:tab w:val="right" w:leader="dot" w:pos="8306"/>
        </w:tabs>
      </w:pPr>
      <w:hyperlink w:anchor="_Toc1879" w:history="1">
        <w:r>
          <w:rPr>
            <w:rFonts w:ascii="仿宋" w:eastAsia="仿宋" w:hAnsi="仿宋" w:cs="仿宋" w:hint="eastAsia"/>
            <w:lang w:eastAsia="zh-CN"/>
          </w:rPr>
          <w:t>(三)、设施设备升级策略</w:t>
        </w:r>
        <w:r>
          <w:tab/>
        </w:r>
        <w:r>
          <w:fldChar w:fldCharType="begin"/>
        </w:r>
        <w:r>
          <w:instrText xml:space="preserve"> PAGEREF _Toc1879 \h </w:instrText>
        </w:r>
        <w:r>
          <w:fldChar w:fldCharType="separate"/>
        </w:r>
        <w:r>
          <w:t>73</w:t>
        </w:r>
        <w:r>
          <w:fldChar w:fldCharType="end"/>
        </w:r>
      </w:hyperlink>
    </w:p>
    <w:p>
      <w:pPr>
        <w:pStyle w:val="TOC1"/>
        <w:tabs>
          <w:tab w:val="right" w:leader="dot" w:pos="8306"/>
        </w:tabs>
      </w:pPr>
      <w:hyperlink w:anchor="_Toc31698" w:history="1">
        <w:r>
          <w:rPr>
            <w:rFonts w:ascii="仿宋" w:eastAsia="仿宋" w:hAnsi="仿宋" w:cs="仿宋" w:hint="eastAsia"/>
            <w:lang w:eastAsia="zh-CN"/>
          </w:rPr>
          <w:t>十五、产业协同与集群发展</w:t>
        </w:r>
        <w:r>
          <w:tab/>
        </w:r>
        <w:r>
          <w:fldChar w:fldCharType="begin"/>
        </w:r>
        <w:r>
          <w:instrText xml:space="preserve"> PAGEREF _Toc31698 \h </w:instrText>
        </w:r>
        <w:r>
          <w:fldChar w:fldCharType="separate"/>
        </w:r>
        <w:r>
          <w:t>73</w:t>
        </w:r>
        <w:r>
          <w:fldChar w:fldCharType="end"/>
        </w:r>
      </w:hyperlink>
    </w:p>
    <w:p>
      <w:pPr>
        <w:pStyle w:val="TOC2"/>
        <w:tabs>
          <w:tab w:val="right" w:leader="dot" w:pos="8306"/>
        </w:tabs>
      </w:pPr>
      <w:hyperlink w:anchor="_Toc29289" w:history="1">
        <w:r>
          <w:rPr>
            <w:rFonts w:ascii="仿宋" w:eastAsia="仿宋" w:hAnsi="仿宋" w:cs="仿宋" w:hint="eastAsia"/>
            <w:lang w:eastAsia="zh-CN"/>
          </w:rPr>
          <w:t>(一)、产业协同机制建设</w:t>
        </w:r>
        <w:r>
          <w:tab/>
        </w:r>
        <w:r>
          <w:fldChar w:fldCharType="begin"/>
        </w:r>
        <w:r>
          <w:instrText xml:space="preserve"> PAGEREF _Toc29289 \h </w:instrText>
        </w:r>
        <w:r>
          <w:fldChar w:fldCharType="separate"/>
        </w:r>
        <w:r>
          <w:t>73</w:t>
        </w:r>
        <w:r>
          <w:fldChar w:fldCharType="end"/>
        </w:r>
      </w:hyperlink>
    </w:p>
    <w:p>
      <w:pPr>
        <w:pStyle w:val="TOC2"/>
        <w:tabs>
          <w:tab w:val="right" w:leader="dot" w:pos="8306"/>
        </w:tabs>
      </w:pPr>
      <w:hyperlink w:anchor="_Toc2881" w:history="1">
        <w:r>
          <w:rPr>
            <w:rFonts w:ascii="仿宋" w:eastAsia="仿宋" w:hAnsi="仿宋" w:cs="仿宋" w:hint="eastAsia"/>
            <w:lang w:eastAsia="zh-CN"/>
          </w:rPr>
          <w:t>(二)、产业集群培育与发展</w:t>
        </w:r>
        <w:r>
          <w:tab/>
        </w:r>
        <w:r>
          <w:fldChar w:fldCharType="begin"/>
        </w:r>
        <w:r>
          <w:instrText xml:space="preserve"> PAGEREF _Toc2881 \h </w:instrText>
        </w:r>
        <w:r>
          <w:fldChar w:fldCharType="separate"/>
        </w:r>
        <w:r>
          <w:t>75</w:t>
        </w:r>
        <w:r>
          <w:fldChar w:fldCharType="end"/>
        </w:r>
      </w:hyperlink>
    </w:p>
    <w:p>
      <w:pPr>
        <w:pStyle w:val="TOC1"/>
        <w:tabs>
          <w:tab w:val="right" w:leader="dot" w:pos="8306"/>
        </w:tabs>
      </w:pPr>
      <w:hyperlink w:anchor="_Toc8401" w:history="1">
        <w:r>
          <w:rPr>
            <w:rFonts w:ascii="仿宋" w:eastAsia="仿宋" w:hAnsi="仿宋" w:cs="仿宋" w:hint="eastAsia"/>
            <w:lang w:eastAsia="zh-CN"/>
          </w:rPr>
          <w:t>十六、合作与交流机制建立</w:t>
        </w:r>
        <w:r>
          <w:tab/>
        </w:r>
        <w:r>
          <w:fldChar w:fldCharType="begin"/>
        </w:r>
        <w:r>
          <w:instrText xml:space="preserve"> PAGEREF _Toc8401 \h </w:instrText>
        </w:r>
        <w:r>
          <w:fldChar w:fldCharType="separate"/>
        </w:r>
        <w:r>
          <w:t>75</w:t>
        </w:r>
        <w:r>
          <w:fldChar w:fldCharType="end"/>
        </w:r>
      </w:hyperlink>
    </w:p>
    <w:p>
      <w:pPr>
        <w:pStyle w:val="TOC2"/>
        <w:tabs>
          <w:tab w:val="right" w:leader="dot" w:pos="8306"/>
        </w:tabs>
      </w:pPr>
      <w:hyperlink w:anchor="_Toc32261" w:history="1">
        <w:r>
          <w:rPr>
            <w:rFonts w:ascii="仿宋" w:eastAsia="仿宋" w:hAnsi="仿宋" w:cs="仿宋" w:hint="eastAsia"/>
            <w:lang w:eastAsia="zh-CN"/>
          </w:rPr>
          <w:t>(一)、合作伙伴选择与合作方式</w:t>
        </w:r>
        <w:r>
          <w:tab/>
        </w:r>
        <w:r>
          <w:fldChar w:fldCharType="begin"/>
        </w:r>
        <w:r>
          <w:instrText xml:space="preserve"> PAGEREF _Toc32261 \h </w:instrText>
        </w:r>
        <w:r>
          <w:fldChar w:fldCharType="separate"/>
        </w:r>
        <w:r>
          <w:t>75</w:t>
        </w:r>
        <w:r>
          <w:fldChar w:fldCharType="end"/>
        </w:r>
      </w:hyperlink>
    </w:p>
    <w:p>
      <w:pPr>
        <w:pStyle w:val="TOC2"/>
        <w:tabs>
          <w:tab w:val="right" w:leader="dot" w:pos="8306"/>
        </w:tabs>
      </w:pPr>
      <w:hyperlink w:anchor="_Toc4657" w:history="1">
        <w:r>
          <w:rPr>
            <w:rFonts w:ascii="仿宋" w:eastAsia="仿宋" w:hAnsi="仿宋" w:cs="仿宋" w:hint="eastAsia"/>
            <w:lang w:eastAsia="zh-CN"/>
          </w:rPr>
          <w:t>(二)、交流与合作平台搭建</w:t>
        </w:r>
        <w:r>
          <w:tab/>
        </w:r>
        <w:r>
          <w:fldChar w:fldCharType="begin"/>
        </w:r>
        <w:r>
          <w:instrText xml:space="preserve"> PAGEREF _Toc4657 \h </w:instrText>
        </w:r>
        <w:r>
          <w:fldChar w:fldCharType="separate"/>
        </w:r>
        <w:r>
          <w:t>77</w:t>
        </w:r>
        <w:r>
          <w:fldChar w:fldCharType="end"/>
        </w:r>
      </w:hyperlink>
    </w:p>
    <w:p>
      <w:pPr>
        <w:pStyle w:val="TOC1"/>
        <w:tabs>
          <w:tab w:val="right" w:leader="dot" w:pos="8306"/>
        </w:tabs>
      </w:pPr>
      <w:hyperlink w:anchor="_Toc517" w:history="1">
        <w:r>
          <w:rPr>
            <w:rFonts w:ascii="仿宋" w:eastAsia="仿宋" w:hAnsi="仿宋" w:cs="仿宋" w:hint="eastAsia"/>
            <w:lang w:eastAsia="zh-CN"/>
          </w:rPr>
          <w:t>十七、人力资源管理与开发</w:t>
        </w:r>
        <w:r>
          <w:tab/>
        </w:r>
        <w:r>
          <w:fldChar w:fldCharType="begin"/>
        </w:r>
        <w:r>
          <w:instrText xml:space="preserve"> PAGEREF _Toc517 \h </w:instrText>
        </w:r>
        <w:r>
          <w:fldChar w:fldCharType="separate"/>
        </w:r>
        <w:r>
          <w:t>78</w:t>
        </w:r>
        <w:r>
          <w:fldChar w:fldCharType="end"/>
        </w:r>
      </w:hyperlink>
    </w:p>
    <w:p>
      <w:pPr>
        <w:pStyle w:val="TOC2"/>
        <w:tabs>
          <w:tab w:val="right" w:leader="dot" w:pos="8306"/>
        </w:tabs>
      </w:pPr>
      <w:hyperlink w:anchor="_Toc24179" w:history="1">
        <w:r>
          <w:rPr>
            <w:rFonts w:ascii="仿宋" w:eastAsia="仿宋" w:hAnsi="仿宋" w:cs="仿宋" w:hint="eastAsia"/>
            <w:lang w:eastAsia="zh-CN"/>
          </w:rPr>
          <w:t>(一)、人力资源规划</w:t>
        </w:r>
        <w:r>
          <w:tab/>
        </w:r>
        <w:r>
          <w:fldChar w:fldCharType="begin"/>
        </w:r>
        <w:r>
          <w:instrText xml:space="preserve"> PAGEREF _Toc24179 \h </w:instrText>
        </w:r>
        <w:r>
          <w:fldChar w:fldCharType="separate"/>
        </w:r>
        <w:r>
          <w:t>78</w:t>
        </w:r>
        <w:r>
          <w:fldChar w:fldCharType="end"/>
        </w:r>
      </w:hyperlink>
    </w:p>
    <w:p>
      <w:pPr>
        <w:pStyle w:val="TOC2"/>
        <w:tabs>
          <w:tab w:val="right" w:leader="dot" w:pos="8306"/>
        </w:tabs>
      </w:pPr>
      <w:hyperlink w:anchor="_Toc29341" w:history="1">
        <w:r>
          <w:rPr>
            <w:rFonts w:ascii="仿宋" w:eastAsia="仿宋" w:hAnsi="仿宋" w:cs="仿宋" w:hint="eastAsia"/>
            <w:lang w:eastAsia="zh-CN"/>
          </w:rPr>
          <w:t>(二)、人力资源开发与培训</w:t>
        </w:r>
        <w:r>
          <w:tab/>
        </w:r>
        <w:r>
          <w:fldChar w:fldCharType="begin"/>
        </w:r>
        <w:r>
          <w:instrText xml:space="preserve"> PAGEREF _Toc29341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15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444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133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39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一、燃气发电机组项目的市场准入条件分析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燃气发电机组项目而言，市场准入条件首先取决于政策法规环境。政府对于[行业名称]领域的法规，如环保标准、税收政策、和技术使用规范，直接影响燃气发电机组项目的运营和成本结构。例如，若政府针对使用可再生能源的企业提供税收优惠，这将对燃气发电机组项目的财务规划产生重要影响。同时，考虑经济环境和消费者偏好的变化对燃气发电机组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二、燃气发电机组项目的行业规范与合规性要求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燃气发电机组项目来说，遵守行业规范和合规性要求是确保项目顺利进行的基础。这包括遵循质量控制标准、安全规定、数据保护法规等。例如，若燃气发电机组项目涉及数据处理，须严格遵守相关的数据保护法规。此外，行业内部的自律规范，如产品标准和服务流程，也对于提升燃气发电机组项目在行业内的认可度和竞争力至关重要。项目管理团队必须不断更新策略，以应对行业规范和法规的变化，确保燃气发电机组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三、燃气发电机组项目的竞争格局和战略定位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发电机组项目的发展规划中，理解行业的竞争格局对于制定有效的市场策略极为关键。这包括分析主要竞争对手的市场地位、优势及其业务模式。燃气发电机组项目面临的竞争对手可能包括大型成熟企业和创新型初创公司，各自采取不同的市场策略。因此，燃气发电机组项目需精确地定位自己的市场策略，如专注于产品创新、客户服务或成本效率，以在竞争中占据优势。通过深入的市场和竞争分析，燃气发电机组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3736"/>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7838"/>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直接收益：假设燃气发电机组项目的产品或服务年销售收入为XX万元。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0232"/>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燃气发电机组项目通过引入先进的人工智能技术优化生产流程，例如自动化的物流系统和智能数据分析，可能大幅提高产品的质量和生产效率。这可能迫使竞争对手也必须投资于类似技术，以保持市场竞争力。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发电机组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若燃气发电机组项目成功推广新型环保产品，比如采用可回收材料的包装，可能会激发消费者对可持续产品的需求。这种需求的增长可能迫使整个行业转向更环保的产品设计和生产方法。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燃气发电机组项目在减少环境影响方面的努力，如实施零废物生产和减少二氧化碳排放，可能会促使行业设立更高的环保标准。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燃气发电机组项目对新原料和技术的需求可能促使供应商调整生产策略，比如采用更环保的生产方法或开发新型原材料。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5255"/>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https://d.book118.com/248121054107006033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燃气发电机组项目构思建设方案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燃气发电机组项目构思建设方案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燃气发电机组项目构思建设方案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燃气发电机组项目构思建设方案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燃气发电机组项目构思建设方案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燃气发电机组项目构思建设方案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燃气发电机组项目构思建设方案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燃气发电机组项目构思建设方案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燃气发电机组项目构思建设方案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燃气发电机组项目构思建设方案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燃气发电机组项目构思建设方案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燃气发电机组项目构思建设方案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FC369A"/>
    <w:rsid w:val="74FC36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121054107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2024-01-26T00:16:00Z</dcterms:created>
  <dcterms:modified xsi:type="dcterms:W3CDTF">2024-01-26T00:17:27Z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59B60BD5A4E54C49A11C59B7E7816C86_11</vt:lpwstr>
  </property>
  <property fmtid="{D5CDD505-2E9C-101B-9397-08002B2CF9AE}" pid="3" name="KSOProductBuildVer">
    <vt:lpwstr>2052-12.1.0.16250</vt:lpwstr>
  </property>
</Properties>
</file>