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中大型重载轴承项目构思建设方案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46" w:history="1">
        <w:r>
          <w:rPr>
            <w:rFonts w:ascii="仿宋" w:eastAsia="仿宋" w:hAnsi="仿宋" w:cs="仿宋" w:hint="eastAsia"/>
            <w:lang w:eastAsia="zh-CN"/>
          </w:rPr>
          <w:t>前言</w:t>
        </w:r>
        <w:r>
          <w:tab/>
        </w:r>
        <w:r>
          <w:fldChar w:fldCharType="begin"/>
        </w:r>
        <w:r>
          <w:instrText xml:space="preserve"> PAGEREF _Toc15846 \h </w:instrText>
        </w:r>
        <w:r>
          <w:fldChar w:fldCharType="separate"/>
        </w:r>
        <w:r>
          <w:t>3</w:t>
        </w:r>
        <w:r>
          <w:fldChar w:fldCharType="end"/>
        </w:r>
      </w:hyperlink>
    </w:p>
    <w:p>
      <w:pPr>
        <w:pStyle w:val="TOC1"/>
        <w:tabs>
          <w:tab w:val="right" w:leader="dot" w:pos="8306"/>
        </w:tabs>
      </w:pPr>
      <w:hyperlink w:anchor="_Toc29760" w:history="1">
        <w:r>
          <w:rPr>
            <w:rFonts w:ascii="仿宋" w:eastAsia="仿宋" w:hAnsi="仿宋" w:cs="仿宋" w:hint="eastAsia"/>
            <w:lang w:eastAsia="zh-CN"/>
          </w:rPr>
          <w:t>一、建设风险评估分析</w:t>
        </w:r>
        <w:r>
          <w:tab/>
        </w:r>
        <w:r>
          <w:fldChar w:fldCharType="begin"/>
        </w:r>
        <w:r>
          <w:instrText xml:space="preserve"> PAGEREF _Toc29760 \h </w:instrText>
        </w:r>
        <w:r>
          <w:fldChar w:fldCharType="separate"/>
        </w:r>
        <w:r>
          <w:t>3</w:t>
        </w:r>
        <w:r>
          <w:fldChar w:fldCharType="end"/>
        </w:r>
      </w:hyperlink>
    </w:p>
    <w:p>
      <w:pPr>
        <w:pStyle w:val="TOC2"/>
        <w:tabs>
          <w:tab w:val="right" w:leader="dot" w:pos="8306"/>
        </w:tabs>
      </w:pPr>
      <w:hyperlink w:anchor="_Toc19411" w:history="1">
        <w:r>
          <w:rPr>
            <w:rFonts w:ascii="仿宋" w:eastAsia="仿宋" w:hAnsi="仿宋" w:cs="仿宋" w:hint="eastAsia"/>
            <w:lang w:eastAsia="zh-CN"/>
          </w:rPr>
          <w:t>(一)、政策风险分析</w:t>
        </w:r>
        <w:r>
          <w:tab/>
        </w:r>
        <w:r>
          <w:fldChar w:fldCharType="begin"/>
        </w:r>
        <w:r>
          <w:instrText xml:space="preserve"> PAGEREF _Toc19411 \h </w:instrText>
        </w:r>
        <w:r>
          <w:fldChar w:fldCharType="separate"/>
        </w:r>
        <w:r>
          <w:t>3</w:t>
        </w:r>
        <w:r>
          <w:fldChar w:fldCharType="end"/>
        </w:r>
      </w:hyperlink>
    </w:p>
    <w:p>
      <w:pPr>
        <w:pStyle w:val="TOC2"/>
        <w:tabs>
          <w:tab w:val="right" w:leader="dot" w:pos="8306"/>
        </w:tabs>
      </w:pPr>
      <w:hyperlink w:anchor="_Toc29163" w:history="1">
        <w:r>
          <w:rPr>
            <w:rFonts w:ascii="仿宋" w:eastAsia="仿宋" w:hAnsi="仿宋" w:cs="仿宋" w:hint="eastAsia"/>
            <w:lang w:eastAsia="zh-CN"/>
          </w:rPr>
          <w:t>(二)、社会风险分析</w:t>
        </w:r>
        <w:r>
          <w:tab/>
        </w:r>
        <w:r>
          <w:fldChar w:fldCharType="begin"/>
        </w:r>
        <w:r>
          <w:instrText xml:space="preserve"> PAGEREF _Toc29163 \h </w:instrText>
        </w:r>
        <w:r>
          <w:fldChar w:fldCharType="separate"/>
        </w:r>
        <w:r>
          <w:t>4</w:t>
        </w:r>
        <w:r>
          <w:fldChar w:fldCharType="end"/>
        </w:r>
      </w:hyperlink>
    </w:p>
    <w:p>
      <w:pPr>
        <w:pStyle w:val="TOC2"/>
        <w:tabs>
          <w:tab w:val="right" w:leader="dot" w:pos="8306"/>
        </w:tabs>
      </w:pPr>
      <w:hyperlink w:anchor="_Toc25373" w:history="1">
        <w:r>
          <w:rPr>
            <w:rFonts w:ascii="仿宋" w:eastAsia="仿宋" w:hAnsi="仿宋" w:cs="仿宋" w:hint="eastAsia"/>
            <w:lang w:eastAsia="zh-CN"/>
          </w:rPr>
          <w:t>(三)、市场风险分析</w:t>
        </w:r>
        <w:r>
          <w:tab/>
        </w:r>
        <w:r>
          <w:fldChar w:fldCharType="begin"/>
        </w:r>
        <w:r>
          <w:instrText xml:space="preserve"> PAGEREF _Toc25373 \h </w:instrText>
        </w:r>
        <w:r>
          <w:fldChar w:fldCharType="separate"/>
        </w:r>
        <w:r>
          <w:t>6</w:t>
        </w:r>
        <w:r>
          <w:fldChar w:fldCharType="end"/>
        </w:r>
      </w:hyperlink>
    </w:p>
    <w:p>
      <w:pPr>
        <w:pStyle w:val="TOC2"/>
        <w:tabs>
          <w:tab w:val="right" w:leader="dot" w:pos="8306"/>
        </w:tabs>
      </w:pPr>
      <w:hyperlink w:anchor="_Toc26438" w:history="1">
        <w:r>
          <w:rPr>
            <w:rFonts w:ascii="仿宋" w:eastAsia="仿宋" w:hAnsi="仿宋" w:cs="仿宋" w:hint="eastAsia"/>
            <w:lang w:eastAsia="zh-CN"/>
          </w:rPr>
          <w:t>(四)、资金风险分析</w:t>
        </w:r>
        <w:r>
          <w:tab/>
        </w:r>
        <w:r>
          <w:fldChar w:fldCharType="begin"/>
        </w:r>
        <w:r>
          <w:instrText xml:space="preserve"> PAGEREF _Toc26438 \h </w:instrText>
        </w:r>
        <w:r>
          <w:fldChar w:fldCharType="separate"/>
        </w:r>
        <w:r>
          <w:t>6</w:t>
        </w:r>
        <w:r>
          <w:fldChar w:fldCharType="end"/>
        </w:r>
      </w:hyperlink>
    </w:p>
    <w:p>
      <w:pPr>
        <w:pStyle w:val="TOC2"/>
        <w:tabs>
          <w:tab w:val="right" w:leader="dot" w:pos="8306"/>
        </w:tabs>
      </w:pPr>
      <w:hyperlink w:anchor="_Toc3325" w:history="1">
        <w:r>
          <w:rPr>
            <w:rFonts w:ascii="仿宋" w:eastAsia="仿宋" w:hAnsi="仿宋" w:cs="仿宋" w:hint="eastAsia"/>
            <w:lang w:eastAsia="zh-CN"/>
          </w:rPr>
          <w:t>(五)、技术风险分析</w:t>
        </w:r>
        <w:r>
          <w:tab/>
        </w:r>
        <w:r>
          <w:fldChar w:fldCharType="begin"/>
        </w:r>
        <w:r>
          <w:instrText xml:space="preserve"> PAGEREF _Toc3325 \h </w:instrText>
        </w:r>
        <w:r>
          <w:fldChar w:fldCharType="separate"/>
        </w:r>
        <w:r>
          <w:t>8</w:t>
        </w:r>
        <w:r>
          <w:fldChar w:fldCharType="end"/>
        </w:r>
      </w:hyperlink>
    </w:p>
    <w:p>
      <w:pPr>
        <w:pStyle w:val="TOC2"/>
        <w:tabs>
          <w:tab w:val="right" w:leader="dot" w:pos="8306"/>
        </w:tabs>
      </w:pPr>
      <w:hyperlink w:anchor="_Toc6388" w:history="1">
        <w:r>
          <w:rPr>
            <w:rFonts w:ascii="仿宋" w:eastAsia="仿宋" w:hAnsi="仿宋" w:cs="仿宋" w:hint="eastAsia"/>
            <w:lang w:eastAsia="zh-CN"/>
          </w:rPr>
          <w:t>(六)、财务风险分析</w:t>
        </w:r>
        <w:r>
          <w:tab/>
        </w:r>
        <w:r>
          <w:fldChar w:fldCharType="begin"/>
        </w:r>
        <w:r>
          <w:instrText xml:space="preserve"> PAGEREF _Toc6388 \h </w:instrText>
        </w:r>
        <w:r>
          <w:fldChar w:fldCharType="separate"/>
        </w:r>
        <w:r>
          <w:t>9</w:t>
        </w:r>
        <w:r>
          <w:fldChar w:fldCharType="end"/>
        </w:r>
      </w:hyperlink>
    </w:p>
    <w:p>
      <w:pPr>
        <w:pStyle w:val="TOC2"/>
        <w:tabs>
          <w:tab w:val="right" w:leader="dot" w:pos="8306"/>
        </w:tabs>
      </w:pPr>
      <w:hyperlink w:anchor="_Toc682" w:history="1">
        <w:r>
          <w:rPr>
            <w:rFonts w:ascii="仿宋" w:eastAsia="仿宋" w:hAnsi="仿宋" w:cs="仿宋" w:hint="eastAsia"/>
            <w:lang w:eastAsia="zh-CN"/>
          </w:rPr>
          <w:t>(七)、管理风险分析</w:t>
        </w:r>
        <w:r>
          <w:tab/>
        </w:r>
        <w:r>
          <w:fldChar w:fldCharType="begin"/>
        </w:r>
        <w:r>
          <w:instrText xml:space="preserve"> PAGEREF _Toc682 \h </w:instrText>
        </w:r>
        <w:r>
          <w:fldChar w:fldCharType="separate"/>
        </w:r>
        <w:r>
          <w:t>11</w:t>
        </w:r>
        <w:r>
          <w:fldChar w:fldCharType="end"/>
        </w:r>
      </w:hyperlink>
    </w:p>
    <w:p>
      <w:pPr>
        <w:pStyle w:val="TOC2"/>
        <w:tabs>
          <w:tab w:val="right" w:leader="dot" w:pos="8306"/>
        </w:tabs>
      </w:pPr>
      <w:hyperlink w:anchor="_Toc19943" w:history="1">
        <w:r>
          <w:rPr>
            <w:rFonts w:ascii="仿宋" w:eastAsia="仿宋" w:hAnsi="仿宋" w:cs="仿宋" w:hint="eastAsia"/>
            <w:lang w:eastAsia="zh-CN"/>
          </w:rPr>
          <w:t>(八)、其它风险分析</w:t>
        </w:r>
        <w:r>
          <w:tab/>
        </w:r>
        <w:r>
          <w:fldChar w:fldCharType="begin"/>
        </w:r>
        <w:r>
          <w:instrText xml:space="preserve"> PAGEREF _Toc19943 \h </w:instrText>
        </w:r>
        <w:r>
          <w:fldChar w:fldCharType="separate"/>
        </w:r>
        <w:r>
          <w:t>12</w:t>
        </w:r>
        <w:r>
          <w:fldChar w:fldCharType="end"/>
        </w:r>
      </w:hyperlink>
    </w:p>
    <w:p>
      <w:pPr>
        <w:pStyle w:val="TOC2"/>
        <w:tabs>
          <w:tab w:val="right" w:leader="dot" w:pos="8306"/>
        </w:tabs>
      </w:pPr>
      <w:hyperlink w:anchor="_Toc32640" w:history="1">
        <w:r>
          <w:rPr>
            <w:rFonts w:ascii="仿宋" w:eastAsia="仿宋" w:hAnsi="仿宋" w:cs="仿宋" w:hint="eastAsia"/>
            <w:lang w:eastAsia="zh-CN"/>
          </w:rPr>
          <w:t>(九)、社会影响评估</w:t>
        </w:r>
        <w:r>
          <w:tab/>
        </w:r>
        <w:r>
          <w:fldChar w:fldCharType="begin"/>
        </w:r>
        <w:r>
          <w:instrText xml:space="preserve"> PAGEREF _Toc32640 \h </w:instrText>
        </w:r>
        <w:r>
          <w:fldChar w:fldCharType="separate"/>
        </w:r>
        <w:r>
          <w:t>13</w:t>
        </w:r>
        <w:r>
          <w:fldChar w:fldCharType="end"/>
        </w:r>
      </w:hyperlink>
    </w:p>
    <w:p>
      <w:pPr>
        <w:pStyle w:val="TOC1"/>
        <w:tabs>
          <w:tab w:val="right" w:leader="dot" w:pos="8306"/>
        </w:tabs>
      </w:pPr>
      <w:hyperlink w:anchor="_Toc27513" w:history="1">
        <w:r>
          <w:rPr>
            <w:rFonts w:ascii="仿宋" w:eastAsia="仿宋" w:hAnsi="仿宋" w:cs="仿宋" w:hint="eastAsia"/>
            <w:lang w:eastAsia="zh-CN"/>
          </w:rPr>
          <w:t>二、资源开发及综合利用分析</w:t>
        </w:r>
        <w:r>
          <w:tab/>
        </w:r>
        <w:r>
          <w:fldChar w:fldCharType="begin"/>
        </w:r>
        <w:r>
          <w:instrText xml:space="preserve"> PAGEREF _Toc27513 \h </w:instrText>
        </w:r>
        <w:r>
          <w:fldChar w:fldCharType="separate"/>
        </w:r>
        <w:r>
          <w:t>15</w:t>
        </w:r>
        <w:r>
          <w:fldChar w:fldCharType="end"/>
        </w:r>
      </w:hyperlink>
    </w:p>
    <w:p>
      <w:pPr>
        <w:pStyle w:val="TOC2"/>
        <w:tabs>
          <w:tab w:val="right" w:leader="dot" w:pos="8306"/>
        </w:tabs>
      </w:pPr>
      <w:hyperlink w:anchor="_Toc13618" w:history="1">
        <w:r>
          <w:rPr>
            <w:rFonts w:ascii="仿宋" w:eastAsia="仿宋" w:hAnsi="仿宋" w:cs="仿宋" w:hint="eastAsia"/>
            <w:lang w:eastAsia="zh-CN"/>
          </w:rPr>
          <w:t>(一)、资源开发方案</w:t>
        </w:r>
        <w:r>
          <w:tab/>
        </w:r>
        <w:r>
          <w:fldChar w:fldCharType="begin"/>
        </w:r>
        <w:r>
          <w:instrText xml:space="preserve"> PAGEREF _Toc13618 \h </w:instrText>
        </w:r>
        <w:r>
          <w:fldChar w:fldCharType="separate"/>
        </w:r>
        <w:r>
          <w:t>15</w:t>
        </w:r>
        <w:r>
          <w:fldChar w:fldCharType="end"/>
        </w:r>
      </w:hyperlink>
    </w:p>
    <w:p>
      <w:pPr>
        <w:pStyle w:val="TOC2"/>
        <w:tabs>
          <w:tab w:val="right" w:leader="dot" w:pos="8306"/>
        </w:tabs>
      </w:pPr>
      <w:hyperlink w:anchor="_Toc16196" w:history="1">
        <w:r>
          <w:rPr>
            <w:rFonts w:ascii="仿宋" w:eastAsia="仿宋" w:hAnsi="仿宋" w:cs="仿宋" w:hint="eastAsia"/>
            <w:lang w:eastAsia="zh-CN"/>
          </w:rPr>
          <w:t>(二)、资源利用方案</w:t>
        </w:r>
        <w:r>
          <w:tab/>
        </w:r>
        <w:r>
          <w:fldChar w:fldCharType="begin"/>
        </w:r>
        <w:r>
          <w:instrText xml:space="preserve"> PAGEREF _Toc16196 \h </w:instrText>
        </w:r>
        <w:r>
          <w:fldChar w:fldCharType="separate"/>
        </w:r>
        <w:r>
          <w:t>17</w:t>
        </w:r>
        <w:r>
          <w:fldChar w:fldCharType="end"/>
        </w:r>
      </w:hyperlink>
    </w:p>
    <w:p>
      <w:pPr>
        <w:pStyle w:val="TOC2"/>
        <w:tabs>
          <w:tab w:val="right" w:leader="dot" w:pos="8306"/>
        </w:tabs>
      </w:pPr>
      <w:hyperlink w:anchor="_Toc31431" w:history="1">
        <w:r>
          <w:rPr>
            <w:rFonts w:ascii="仿宋" w:eastAsia="仿宋" w:hAnsi="仿宋" w:cs="仿宋" w:hint="eastAsia"/>
            <w:lang w:eastAsia="zh-CN"/>
          </w:rPr>
          <w:t>(三)、资源节约措施</w:t>
        </w:r>
        <w:r>
          <w:tab/>
        </w:r>
        <w:r>
          <w:fldChar w:fldCharType="begin"/>
        </w:r>
        <w:r>
          <w:instrText xml:space="preserve"> PAGEREF _Toc31431 \h </w:instrText>
        </w:r>
        <w:r>
          <w:fldChar w:fldCharType="separate"/>
        </w:r>
        <w:r>
          <w:t>18</w:t>
        </w:r>
        <w:r>
          <w:fldChar w:fldCharType="end"/>
        </w:r>
      </w:hyperlink>
    </w:p>
    <w:p>
      <w:pPr>
        <w:pStyle w:val="TOC1"/>
        <w:tabs>
          <w:tab w:val="right" w:leader="dot" w:pos="8306"/>
        </w:tabs>
      </w:pPr>
      <w:hyperlink w:anchor="_Toc19652" w:history="1">
        <w:r>
          <w:rPr>
            <w:rFonts w:ascii="仿宋" w:eastAsia="仿宋" w:hAnsi="仿宋" w:cs="仿宋" w:hint="eastAsia"/>
            <w:lang w:eastAsia="zh-CN"/>
          </w:rPr>
          <w:t>三、经济影响分析</w:t>
        </w:r>
        <w:r>
          <w:tab/>
        </w:r>
        <w:r>
          <w:fldChar w:fldCharType="begin"/>
        </w:r>
        <w:r>
          <w:instrText xml:space="preserve"> PAGEREF _Toc19652 \h </w:instrText>
        </w:r>
        <w:r>
          <w:fldChar w:fldCharType="separate"/>
        </w:r>
        <w:r>
          <w:t>19</w:t>
        </w:r>
        <w:r>
          <w:fldChar w:fldCharType="end"/>
        </w:r>
      </w:hyperlink>
    </w:p>
    <w:p>
      <w:pPr>
        <w:pStyle w:val="TOC2"/>
        <w:tabs>
          <w:tab w:val="right" w:leader="dot" w:pos="8306"/>
        </w:tabs>
      </w:pPr>
      <w:hyperlink w:anchor="_Toc21548" w:history="1">
        <w:r>
          <w:rPr>
            <w:rFonts w:ascii="仿宋" w:eastAsia="仿宋" w:hAnsi="仿宋" w:cs="仿宋" w:hint="eastAsia"/>
            <w:lang w:eastAsia="zh-CN"/>
          </w:rPr>
          <w:t>(一)、经济费用效益或费用效果分析</w:t>
        </w:r>
        <w:r>
          <w:tab/>
        </w:r>
        <w:r>
          <w:fldChar w:fldCharType="begin"/>
        </w:r>
        <w:r>
          <w:instrText xml:space="preserve"> PAGEREF _Toc21548 \h </w:instrText>
        </w:r>
        <w:r>
          <w:fldChar w:fldCharType="separate"/>
        </w:r>
        <w:r>
          <w:t>19</w:t>
        </w:r>
        <w:r>
          <w:fldChar w:fldCharType="end"/>
        </w:r>
      </w:hyperlink>
    </w:p>
    <w:p>
      <w:pPr>
        <w:pStyle w:val="TOC2"/>
        <w:tabs>
          <w:tab w:val="right" w:leader="dot" w:pos="8306"/>
        </w:tabs>
      </w:pPr>
      <w:hyperlink w:anchor="_Toc25867" w:history="1">
        <w:r>
          <w:rPr>
            <w:rFonts w:ascii="仿宋" w:eastAsia="仿宋" w:hAnsi="仿宋" w:cs="仿宋" w:hint="eastAsia"/>
            <w:lang w:eastAsia="zh-CN"/>
          </w:rPr>
          <w:t>(二)、行业影响分析</w:t>
        </w:r>
        <w:r>
          <w:tab/>
        </w:r>
        <w:r>
          <w:fldChar w:fldCharType="begin"/>
        </w:r>
        <w:r>
          <w:instrText xml:space="preserve"> PAGEREF _Toc25867 \h </w:instrText>
        </w:r>
        <w:r>
          <w:fldChar w:fldCharType="separate"/>
        </w:r>
        <w:r>
          <w:t>21</w:t>
        </w:r>
        <w:r>
          <w:fldChar w:fldCharType="end"/>
        </w:r>
      </w:hyperlink>
    </w:p>
    <w:p>
      <w:pPr>
        <w:pStyle w:val="TOC2"/>
        <w:tabs>
          <w:tab w:val="right" w:leader="dot" w:pos="8306"/>
        </w:tabs>
      </w:pPr>
      <w:hyperlink w:anchor="_Toc8093" w:history="1">
        <w:r>
          <w:rPr>
            <w:rFonts w:ascii="仿宋" w:eastAsia="仿宋" w:hAnsi="仿宋" w:cs="仿宋" w:hint="eastAsia"/>
            <w:lang w:eastAsia="zh-CN"/>
          </w:rPr>
          <w:t>(三)、区域经济影响分析</w:t>
        </w:r>
        <w:r>
          <w:tab/>
        </w:r>
        <w:r>
          <w:fldChar w:fldCharType="begin"/>
        </w:r>
        <w:r>
          <w:instrText xml:space="preserve"> PAGEREF _Toc8093 \h </w:instrText>
        </w:r>
        <w:r>
          <w:fldChar w:fldCharType="separate"/>
        </w:r>
        <w:r>
          <w:t>23</w:t>
        </w:r>
        <w:r>
          <w:fldChar w:fldCharType="end"/>
        </w:r>
      </w:hyperlink>
    </w:p>
    <w:p>
      <w:pPr>
        <w:pStyle w:val="TOC2"/>
        <w:tabs>
          <w:tab w:val="right" w:leader="dot" w:pos="8306"/>
        </w:tabs>
      </w:pPr>
      <w:hyperlink w:anchor="_Toc16651" w:history="1">
        <w:r>
          <w:rPr>
            <w:rFonts w:ascii="仿宋" w:eastAsia="仿宋" w:hAnsi="仿宋" w:cs="仿宋" w:hint="eastAsia"/>
            <w:lang w:eastAsia="zh-CN"/>
          </w:rPr>
          <w:t>(四)、宏观经济影响分析</w:t>
        </w:r>
        <w:r>
          <w:tab/>
        </w:r>
        <w:r>
          <w:fldChar w:fldCharType="begin"/>
        </w:r>
        <w:r>
          <w:instrText xml:space="preserve"> PAGEREF _Toc16651 \h </w:instrText>
        </w:r>
        <w:r>
          <w:fldChar w:fldCharType="separate"/>
        </w:r>
        <w:r>
          <w:t>24</w:t>
        </w:r>
        <w:r>
          <w:fldChar w:fldCharType="end"/>
        </w:r>
      </w:hyperlink>
    </w:p>
    <w:p>
      <w:pPr>
        <w:pStyle w:val="TOC1"/>
        <w:tabs>
          <w:tab w:val="right" w:leader="dot" w:pos="8306"/>
        </w:tabs>
      </w:pPr>
      <w:hyperlink w:anchor="_Toc24386" w:history="1">
        <w:r>
          <w:rPr>
            <w:rFonts w:ascii="仿宋" w:eastAsia="仿宋" w:hAnsi="仿宋" w:cs="仿宋" w:hint="eastAsia"/>
            <w:lang w:eastAsia="zh-CN"/>
          </w:rPr>
          <w:t>四、背景、必要性分析</w:t>
        </w:r>
        <w:r>
          <w:tab/>
        </w:r>
        <w:r>
          <w:fldChar w:fldCharType="begin"/>
        </w:r>
        <w:r>
          <w:instrText xml:space="preserve"> PAGEREF _Toc24386 \h </w:instrText>
        </w:r>
        <w:r>
          <w:fldChar w:fldCharType="separate"/>
        </w:r>
        <w:r>
          <w:t>25</w:t>
        </w:r>
        <w:r>
          <w:fldChar w:fldCharType="end"/>
        </w:r>
      </w:hyperlink>
    </w:p>
    <w:p>
      <w:pPr>
        <w:pStyle w:val="TOC2"/>
        <w:tabs>
          <w:tab w:val="right" w:leader="dot" w:pos="8306"/>
        </w:tabs>
      </w:pPr>
      <w:hyperlink w:anchor="_Toc23367" w:history="1">
        <w:r>
          <w:rPr>
            <w:rFonts w:ascii="仿宋" w:eastAsia="仿宋" w:hAnsi="仿宋" w:cs="仿宋" w:hint="eastAsia"/>
            <w:lang w:eastAsia="zh-CN"/>
          </w:rPr>
          <w:t>(一)、项目建设背景</w:t>
        </w:r>
        <w:r>
          <w:tab/>
        </w:r>
        <w:r>
          <w:fldChar w:fldCharType="begin"/>
        </w:r>
        <w:r>
          <w:instrText xml:space="preserve"> PAGEREF _Toc23367 \h </w:instrText>
        </w:r>
        <w:r>
          <w:fldChar w:fldCharType="separate"/>
        </w:r>
        <w:r>
          <w:t>25</w:t>
        </w:r>
        <w:r>
          <w:fldChar w:fldCharType="end"/>
        </w:r>
      </w:hyperlink>
    </w:p>
    <w:p>
      <w:pPr>
        <w:pStyle w:val="TOC2"/>
        <w:tabs>
          <w:tab w:val="right" w:leader="dot" w:pos="8306"/>
        </w:tabs>
      </w:pPr>
      <w:hyperlink w:anchor="_Toc2215" w:history="1">
        <w:r>
          <w:rPr>
            <w:rFonts w:ascii="仿宋" w:eastAsia="仿宋" w:hAnsi="仿宋" w:cs="仿宋" w:hint="eastAsia"/>
            <w:lang w:eastAsia="zh-CN"/>
          </w:rPr>
          <w:t>(二)、必要性分析</w:t>
        </w:r>
        <w:r>
          <w:tab/>
        </w:r>
        <w:r>
          <w:fldChar w:fldCharType="begin"/>
        </w:r>
        <w:r>
          <w:instrText xml:space="preserve"> PAGEREF _Toc2215 \h </w:instrText>
        </w:r>
        <w:r>
          <w:fldChar w:fldCharType="separate"/>
        </w:r>
        <w:r>
          <w:t>26</w:t>
        </w:r>
        <w:r>
          <w:fldChar w:fldCharType="end"/>
        </w:r>
      </w:hyperlink>
    </w:p>
    <w:p>
      <w:pPr>
        <w:pStyle w:val="TOC2"/>
        <w:tabs>
          <w:tab w:val="right" w:leader="dot" w:pos="8306"/>
        </w:tabs>
      </w:pPr>
      <w:hyperlink w:anchor="_Toc27623" w:history="1">
        <w:r>
          <w:rPr>
            <w:rFonts w:ascii="仿宋" w:eastAsia="仿宋" w:hAnsi="仿宋" w:cs="仿宋" w:hint="eastAsia"/>
            <w:lang w:eastAsia="zh-CN"/>
          </w:rPr>
          <w:t>(三)、项目建设有利条件</w:t>
        </w:r>
        <w:r>
          <w:tab/>
        </w:r>
        <w:r>
          <w:fldChar w:fldCharType="begin"/>
        </w:r>
        <w:r>
          <w:instrText xml:space="preserve"> PAGEREF _Toc27623 \h </w:instrText>
        </w:r>
        <w:r>
          <w:fldChar w:fldCharType="separate"/>
        </w:r>
        <w:r>
          <w:t>28</w:t>
        </w:r>
        <w:r>
          <w:fldChar w:fldCharType="end"/>
        </w:r>
      </w:hyperlink>
    </w:p>
    <w:p>
      <w:pPr>
        <w:pStyle w:val="TOC1"/>
        <w:tabs>
          <w:tab w:val="right" w:leader="dot" w:pos="8306"/>
        </w:tabs>
      </w:pPr>
      <w:hyperlink w:anchor="_Toc20730" w:history="1">
        <w:r>
          <w:rPr>
            <w:rFonts w:ascii="仿宋" w:eastAsia="仿宋" w:hAnsi="仿宋" w:cs="仿宋" w:hint="eastAsia"/>
            <w:lang w:eastAsia="zh-CN"/>
          </w:rPr>
          <w:t>五、环境和生态影响分析</w:t>
        </w:r>
        <w:r>
          <w:tab/>
        </w:r>
        <w:r>
          <w:fldChar w:fldCharType="begin"/>
        </w:r>
        <w:r>
          <w:instrText xml:space="preserve"> PAGEREF _Toc20730 \h </w:instrText>
        </w:r>
        <w:r>
          <w:fldChar w:fldCharType="separate"/>
        </w:r>
        <w:r>
          <w:t>29</w:t>
        </w:r>
        <w:r>
          <w:fldChar w:fldCharType="end"/>
        </w:r>
      </w:hyperlink>
    </w:p>
    <w:p>
      <w:pPr>
        <w:pStyle w:val="TOC2"/>
        <w:tabs>
          <w:tab w:val="right" w:leader="dot" w:pos="8306"/>
        </w:tabs>
      </w:pPr>
      <w:hyperlink w:anchor="_Toc17021" w:history="1">
        <w:r>
          <w:rPr>
            <w:rFonts w:ascii="仿宋" w:eastAsia="仿宋" w:hAnsi="仿宋" w:cs="仿宋" w:hint="eastAsia"/>
            <w:lang w:eastAsia="zh-CN"/>
          </w:rPr>
          <w:t>(一)、环境和生态现状</w:t>
        </w:r>
        <w:r>
          <w:tab/>
        </w:r>
        <w:r>
          <w:fldChar w:fldCharType="begin"/>
        </w:r>
        <w:r>
          <w:instrText xml:space="preserve"> PAGEREF _Toc17021 \h </w:instrText>
        </w:r>
        <w:r>
          <w:fldChar w:fldCharType="separate"/>
        </w:r>
        <w:r>
          <w:t>29</w:t>
        </w:r>
        <w:r>
          <w:fldChar w:fldCharType="end"/>
        </w:r>
      </w:hyperlink>
    </w:p>
    <w:p>
      <w:pPr>
        <w:pStyle w:val="TOC2"/>
        <w:tabs>
          <w:tab w:val="right" w:leader="dot" w:pos="8306"/>
        </w:tabs>
      </w:pPr>
      <w:hyperlink w:anchor="_Toc25650" w:history="1">
        <w:r>
          <w:rPr>
            <w:rFonts w:ascii="仿宋" w:eastAsia="仿宋" w:hAnsi="仿宋" w:cs="仿宋" w:hint="eastAsia"/>
            <w:lang w:eastAsia="zh-CN"/>
          </w:rPr>
          <w:t>(二)、生态环境影响分析</w:t>
        </w:r>
        <w:r>
          <w:tab/>
        </w:r>
        <w:r>
          <w:fldChar w:fldCharType="begin"/>
        </w:r>
        <w:r>
          <w:instrText xml:space="preserve"> PAGEREF _Toc25650 \h </w:instrText>
        </w:r>
        <w:r>
          <w:fldChar w:fldCharType="separate"/>
        </w:r>
        <w:r>
          <w:t>31</w:t>
        </w:r>
        <w:r>
          <w:fldChar w:fldCharType="end"/>
        </w:r>
      </w:hyperlink>
    </w:p>
    <w:p>
      <w:pPr>
        <w:pStyle w:val="TOC2"/>
        <w:tabs>
          <w:tab w:val="right" w:leader="dot" w:pos="8306"/>
        </w:tabs>
      </w:pPr>
      <w:hyperlink w:anchor="_Toc21255" w:history="1">
        <w:r>
          <w:rPr>
            <w:rFonts w:ascii="仿宋" w:eastAsia="仿宋" w:hAnsi="仿宋" w:cs="仿宋" w:hint="eastAsia"/>
            <w:lang w:eastAsia="zh-CN"/>
          </w:rPr>
          <w:t>(三)、生态环境保护措施</w:t>
        </w:r>
        <w:r>
          <w:tab/>
        </w:r>
        <w:r>
          <w:fldChar w:fldCharType="begin"/>
        </w:r>
        <w:r>
          <w:instrText xml:space="preserve"> PAGEREF _Toc21255 \h </w:instrText>
        </w:r>
        <w:r>
          <w:fldChar w:fldCharType="separate"/>
        </w:r>
        <w:r>
          <w:t>32</w:t>
        </w:r>
        <w:r>
          <w:fldChar w:fldCharType="end"/>
        </w:r>
      </w:hyperlink>
    </w:p>
    <w:p>
      <w:pPr>
        <w:pStyle w:val="TOC2"/>
        <w:tabs>
          <w:tab w:val="right" w:leader="dot" w:pos="8306"/>
        </w:tabs>
      </w:pPr>
      <w:hyperlink w:anchor="_Toc9877" w:history="1">
        <w:r>
          <w:rPr>
            <w:rFonts w:ascii="仿宋" w:eastAsia="仿宋" w:hAnsi="仿宋" w:cs="仿宋" w:hint="eastAsia"/>
            <w:lang w:eastAsia="zh-CN"/>
          </w:rPr>
          <w:t>(四)、地质灾害影响分析</w:t>
        </w:r>
        <w:r>
          <w:tab/>
        </w:r>
        <w:r>
          <w:fldChar w:fldCharType="begin"/>
        </w:r>
        <w:r>
          <w:instrText xml:space="preserve"> PAGEREF _Toc9877 \h </w:instrText>
        </w:r>
        <w:r>
          <w:fldChar w:fldCharType="separate"/>
        </w:r>
        <w:r>
          <w:t>34</w:t>
        </w:r>
        <w:r>
          <w:fldChar w:fldCharType="end"/>
        </w:r>
      </w:hyperlink>
    </w:p>
    <w:p>
      <w:pPr>
        <w:pStyle w:val="TOC2"/>
        <w:tabs>
          <w:tab w:val="right" w:leader="dot" w:pos="8306"/>
        </w:tabs>
      </w:pPr>
      <w:hyperlink w:anchor="_Toc14324" w:history="1">
        <w:r>
          <w:rPr>
            <w:rFonts w:ascii="仿宋" w:eastAsia="仿宋" w:hAnsi="仿宋" w:cs="仿宋" w:hint="eastAsia"/>
            <w:lang w:eastAsia="zh-CN"/>
          </w:rPr>
          <w:t>(五)、特殊环境影响</w:t>
        </w:r>
        <w:r>
          <w:tab/>
        </w:r>
        <w:r>
          <w:fldChar w:fldCharType="begin"/>
        </w:r>
        <w:r>
          <w:instrText xml:space="preserve"> PAGEREF _Toc14324 \h </w:instrText>
        </w:r>
        <w:r>
          <w:fldChar w:fldCharType="separate"/>
        </w:r>
        <w:r>
          <w:t>35</w:t>
        </w:r>
        <w:r>
          <w:fldChar w:fldCharType="end"/>
        </w:r>
      </w:hyperlink>
    </w:p>
    <w:p>
      <w:pPr>
        <w:pStyle w:val="TOC1"/>
        <w:tabs>
          <w:tab w:val="right" w:leader="dot" w:pos="8306"/>
        </w:tabs>
      </w:pPr>
      <w:hyperlink w:anchor="_Toc23344" w:history="1">
        <w:r>
          <w:rPr>
            <w:rFonts w:ascii="仿宋" w:eastAsia="仿宋" w:hAnsi="仿宋" w:cs="仿宋" w:hint="eastAsia"/>
            <w:lang w:eastAsia="zh-CN"/>
          </w:rPr>
          <w:t>六、项目监理与质量保证</w:t>
        </w:r>
        <w:r>
          <w:tab/>
        </w:r>
        <w:r>
          <w:fldChar w:fldCharType="begin"/>
        </w:r>
        <w:r>
          <w:instrText xml:space="preserve"> PAGEREF _Toc23344 \h </w:instrText>
        </w:r>
        <w:r>
          <w:fldChar w:fldCharType="separate"/>
        </w:r>
        <w:r>
          <w:t>37</w:t>
        </w:r>
        <w:r>
          <w:fldChar w:fldCharType="end"/>
        </w:r>
      </w:hyperlink>
    </w:p>
    <w:p>
      <w:pPr>
        <w:pStyle w:val="TOC2"/>
        <w:tabs>
          <w:tab w:val="right" w:leader="dot" w:pos="8306"/>
        </w:tabs>
      </w:pPr>
      <w:hyperlink w:anchor="_Toc14630" w:history="1">
        <w:r>
          <w:rPr>
            <w:rFonts w:ascii="仿宋" w:eastAsia="仿宋" w:hAnsi="仿宋" w:cs="仿宋" w:hint="eastAsia"/>
            <w:lang w:eastAsia="zh-CN"/>
          </w:rPr>
          <w:t>(一)、监理体系构建</w:t>
        </w:r>
        <w:r>
          <w:tab/>
        </w:r>
        <w:r>
          <w:fldChar w:fldCharType="begin"/>
        </w:r>
        <w:r>
          <w:instrText xml:space="preserve"> PAGEREF _Toc14630 \h </w:instrText>
        </w:r>
        <w:r>
          <w:fldChar w:fldCharType="separate"/>
        </w:r>
        <w:r>
          <w:t>37</w:t>
        </w:r>
        <w:r>
          <w:fldChar w:fldCharType="end"/>
        </w:r>
      </w:hyperlink>
    </w:p>
    <w:p>
      <w:pPr>
        <w:pStyle w:val="TOC2"/>
        <w:tabs>
          <w:tab w:val="right" w:leader="dot" w:pos="8306"/>
        </w:tabs>
      </w:pPr>
      <w:hyperlink w:anchor="_Toc7992" w:history="1">
        <w:r>
          <w:rPr>
            <w:rFonts w:ascii="仿宋" w:eastAsia="仿宋" w:hAnsi="仿宋" w:cs="仿宋" w:hint="eastAsia"/>
            <w:lang w:eastAsia="zh-CN"/>
          </w:rPr>
          <w:t>(二)、质量保证体系实施</w:t>
        </w:r>
        <w:r>
          <w:tab/>
        </w:r>
        <w:r>
          <w:fldChar w:fldCharType="begin"/>
        </w:r>
        <w:r>
          <w:instrText xml:space="preserve"> PAGEREF _Toc7992 \h </w:instrText>
        </w:r>
        <w:r>
          <w:fldChar w:fldCharType="separate"/>
        </w:r>
        <w:r>
          <w:t>37</w:t>
        </w:r>
        <w:r>
          <w:fldChar w:fldCharType="end"/>
        </w:r>
      </w:hyperlink>
    </w:p>
    <w:p>
      <w:pPr>
        <w:pStyle w:val="TOC2"/>
        <w:tabs>
          <w:tab w:val="right" w:leader="dot" w:pos="8306"/>
        </w:tabs>
      </w:pPr>
      <w:hyperlink w:anchor="_Toc10324" w:history="1">
        <w:r>
          <w:rPr>
            <w:rFonts w:ascii="仿宋" w:eastAsia="仿宋" w:hAnsi="仿宋" w:cs="仿宋" w:hint="eastAsia"/>
            <w:lang w:eastAsia="zh-CN"/>
          </w:rPr>
          <w:t>(三)、监理与质量控制流程</w:t>
        </w:r>
        <w:r>
          <w:tab/>
        </w:r>
        <w:r>
          <w:fldChar w:fldCharType="begin"/>
        </w:r>
        <w:r>
          <w:instrText xml:space="preserve"> PAGEREF _Toc10324 \h </w:instrText>
        </w:r>
        <w:r>
          <w:fldChar w:fldCharType="separate"/>
        </w:r>
        <w:r>
          <w:t>38</w:t>
        </w:r>
        <w:r>
          <w:fldChar w:fldCharType="end"/>
        </w:r>
      </w:hyperlink>
    </w:p>
    <w:p>
      <w:pPr>
        <w:pStyle w:val="TOC1"/>
        <w:tabs>
          <w:tab w:val="right" w:leader="dot" w:pos="8306"/>
        </w:tabs>
      </w:pPr>
      <w:hyperlink w:anchor="_Toc27004" w:history="1">
        <w:r>
          <w:rPr>
            <w:rFonts w:ascii="仿宋" w:eastAsia="仿宋" w:hAnsi="仿宋" w:cs="仿宋" w:hint="eastAsia"/>
            <w:lang w:eastAsia="zh-CN"/>
          </w:rPr>
          <w:t>七、环境保护与绿色发展</w:t>
        </w:r>
        <w:r>
          <w:tab/>
        </w:r>
        <w:r>
          <w:fldChar w:fldCharType="begin"/>
        </w:r>
        <w:r>
          <w:instrText xml:space="preserve"> PAGEREF _Toc27004 \h </w:instrText>
        </w:r>
        <w:r>
          <w:fldChar w:fldCharType="separate"/>
        </w:r>
        <w:r>
          <w:t>39</w:t>
        </w:r>
        <w:r>
          <w:fldChar w:fldCharType="end"/>
        </w:r>
      </w:hyperlink>
    </w:p>
    <w:p>
      <w:pPr>
        <w:pStyle w:val="TOC2"/>
        <w:tabs>
          <w:tab w:val="right" w:leader="dot" w:pos="8306"/>
        </w:tabs>
      </w:pPr>
      <w:hyperlink w:anchor="_Toc9530" w:history="1">
        <w:r>
          <w:rPr>
            <w:rFonts w:ascii="仿宋" w:eastAsia="仿宋" w:hAnsi="仿宋" w:cs="仿宋" w:hint="eastAsia"/>
            <w:lang w:eastAsia="zh-CN"/>
          </w:rPr>
          <w:t>(一)、环境保护措施</w:t>
        </w:r>
        <w:r>
          <w:tab/>
        </w:r>
        <w:r>
          <w:fldChar w:fldCharType="begin"/>
        </w:r>
        <w:r>
          <w:instrText xml:space="preserve"> PAGEREF _Toc9530 \h </w:instrText>
        </w:r>
        <w:r>
          <w:fldChar w:fldCharType="separate"/>
        </w:r>
        <w:r>
          <w:t>39</w:t>
        </w:r>
        <w:r>
          <w:fldChar w:fldCharType="end"/>
        </w:r>
      </w:hyperlink>
    </w:p>
    <w:p>
      <w:pPr>
        <w:pStyle w:val="TOC2"/>
        <w:tabs>
          <w:tab w:val="right" w:leader="dot" w:pos="8306"/>
        </w:tabs>
      </w:pPr>
      <w:hyperlink w:anchor="_Toc30281" w:history="1">
        <w:r>
          <w:rPr>
            <w:rFonts w:ascii="仿宋" w:eastAsia="仿宋" w:hAnsi="仿宋" w:cs="仿宋" w:hint="eastAsia"/>
            <w:lang w:eastAsia="zh-CN"/>
          </w:rPr>
          <w:t>(二)、绿色发展与可持续发展策略</w:t>
        </w:r>
        <w:r>
          <w:tab/>
        </w:r>
        <w:r>
          <w:fldChar w:fldCharType="begin"/>
        </w:r>
        <w:r>
          <w:instrText xml:space="preserve"> PAGEREF _Toc30281 \h </w:instrText>
        </w:r>
        <w:r>
          <w:fldChar w:fldCharType="separate"/>
        </w:r>
        <w:r>
          <w:t>40</w:t>
        </w:r>
        <w:r>
          <w:fldChar w:fldCharType="end"/>
        </w:r>
      </w:hyperlink>
    </w:p>
    <w:p>
      <w:pPr>
        <w:pStyle w:val="TOC1"/>
        <w:tabs>
          <w:tab w:val="right" w:leader="dot" w:pos="8306"/>
        </w:tabs>
      </w:pPr>
      <w:hyperlink w:anchor="_Toc12403" w:history="1">
        <w:r>
          <w:rPr>
            <w:rFonts w:ascii="仿宋" w:eastAsia="仿宋" w:hAnsi="仿宋" w:cs="仿宋" w:hint="eastAsia"/>
            <w:lang w:eastAsia="zh-CN"/>
          </w:rPr>
          <w:t>八、项目实施与管理方案</w:t>
        </w:r>
        <w:r>
          <w:tab/>
        </w:r>
        <w:r>
          <w:fldChar w:fldCharType="begin"/>
        </w:r>
        <w:r>
          <w:instrText xml:space="preserve"> PAGEREF _Toc12403 \h </w:instrText>
        </w:r>
        <w:r>
          <w:fldChar w:fldCharType="separate"/>
        </w:r>
        <w:r>
          <w:t>42</w:t>
        </w:r>
        <w:r>
          <w:fldChar w:fldCharType="end"/>
        </w:r>
      </w:hyperlink>
    </w:p>
    <w:p>
      <w:pPr>
        <w:pStyle w:val="TOC2"/>
        <w:tabs>
          <w:tab w:val="right" w:leader="dot" w:pos="8306"/>
        </w:tabs>
      </w:pPr>
      <w:hyperlink w:anchor="_Toc2918" w:history="1">
        <w:r>
          <w:rPr>
            <w:rFonts w:ascii="仿宋" w:eastAsia="仿宋" w:hAnsi="仿宋" w:cs="仿宋" w:hint="eastAsia"/>
            <w:lang w:eastAsia="zh-CN"/>
          </w:rPr>
          <w:t>(一)、项目实施计划</w:t>
        </w:r>
        <w:r>
          <w:tab/>
        </w:r>
        <w:r>
          <w:fldChar w:fldCharType="begin"/>
        </w:r>
        <w:r>
          <w:instrText xml:space="preserve"> PAGEREF _Toc2918 \h </w:instrText>
        </w:r>
        <w:r>
          <w:fldChar w:fldCharType="separate"/>
        </w:r>
        <w:r>
          <w:t>42</w:t>
        </w:r>
        <w:r>
          <w:fldChar w:fldCharType="end"/>
        </w:r>
      </w:hyperlink>
    </w:p>
    <w:p>
      <w:pPr>
        <w:pStyle w:val="TOC2"/>
        <w:tabs>
          <w:tab w:val="right" w:leader="dot" w:pos="8306"/>
        </w:tabs>
      </w:pPr>
      <w:hyperlink w:anchor="_Toc27119" w:history="1">
        <w:r>
          <w:rPr>
            <w:rFonts w:ascii="仿宋" w:eastAsia="仿宋" w:hAnsi="仿宋" w:cs="仿宋" w:hint="eastAsia"/>
            <w:lang w:eastAsia="zh-CN"/>
          </w:rPr>
          <w:t>(二)、项目组织机构与职责</w:t>
        </w:r>
        <w:r>
          <w:tab/>
        </w:r>
        <w:r>
          <w:fldChar w:fldCharType="begin"/>
        </w:r>
        <w:r>
          <w:instrText xml:space="preserve"> PAGEREF _Toc27119 \h </w:instrText>
        </w:r>
        <w:r>
          <w:fldChar w:fldCharType="separate"/>
        </w:r>
        <w:r>
          <w:t>43</w:t>
        </w:r>
        <w:r>
          <w:fldChar w:fldCharType="end"/>
        </w:r>
      </w:hyperlink>
    </w:p>
    <w:p>
      <w:pPr>
        <w:pStyle w:val="TOC2"/>
        <w:tabs>
          <w:tab w:val="right" w:leader="dot" w:pos="8306"/>
        </w:tabs>
      </w:pPr>
      <w:hyperlink w:anchor="_Toc7452" w:history="1">
        <w:r>
          <w:rPr>
            <w:rFonts w:ascii="仿宋" w:eastAsia="仿宋" w:hAnsi="仿宋" w:cs="仿宋" w:hint="eastAsia"/>
            <w:lang w:eastAsia="zh-CN"/>
          </w:rPr>
          <w:t>(三)、项目管理与监控体系</w:t>
        </w:r>
        <w:r>
          <w:tab/>
        </w:r>
        <w:r>
          <w:fldChar w:fldCharType="begin"/>
        </w:r>
        <w:r>
          <w:instrText xml:space="preserve"> PAGEREF _Toc7452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 w:history="1">
        <w:r>
          <w:rPr>
            <w:rFonts w:ascii="仿宋" w:eastAsia="仿宋" w:hAnsi="仿宋" w:cs="仿宋" w:hint="eastAsia"/>
            <w:lang w:eastAsia="zh-CN"/>
          </w:rPr>
          <w:t>九、项目变更管理</w:t>
        </w:r>
        <w:r>
          <w:tab/>
        </w:r>
        <w:r>
          <w:fldChar w:fldCharType="begin"/>
        </w:r>
        <w:r>
          <w:instrText xml:space="preserve"> PAGEREF _Toc107 \h </w:instrText>
        </w:r>
        <w:r>
          <w:fldChar w:fldCharType="separate"/>
        </w:r>
        <w:r>
          <w:t>47</w:t>
        </w:r>
        <w:r>
          <w:fldChar w:fldCharType="end"/>
        </w:r>
      </w:hyperlink>
    </w:p>
    <w:p>
      <w:pPr>
        <w:pStyle w:val="TOC2"/>
        <w:tabs>
          <w:tab w:val="right" w:leader="dot" w:pos="8306"/>
        </w:tabs>
      </w:pPr>
      <w:hyperlink w:anchor="_Toc25707" w:history="1">
        <w:r>
          <w:rPr>
            <w:rFonts w:ascii="仿宋" w:eastAsia="仿宋" w:hAnsi="仿宋" w:cs="仿宋" w:hint="eastAsia"/>
            <w:lang w:eastAsia="zh-CN"/>
          </w:rPr>
          <w:t>(一)、变更控制流程</w:t>
        </w:r>
        <w:r>
          <w:tab/>
        </w:r>
        <w:r>
          <w:fldChar w:fldCharType="begin"/>
        </w:r>
        <w:r>
          <w:instrText xml:space="preserve"> PAGEREF _Toc25707 \h </w:instrText>
        </w:r>
        <w:r>
          <w:fldChar w:fldCharType="separate"/>
        </w:r>
        <w:r>
          <w:t>47</w:t>
        </w:r>
        <w:r>
          <w:fldChar w:fldCharType="end"/>
        </w:r>
      </w:hyperlink>
    </w:p>
    <w:p>
      <w:pPr>
        <w:pStyle w:val="TOC2"/>
        <w:tabs>
          <w:tab w:val="right" w:leader="dot" w:pos="8306"/>
        </w:tabs>
      </w:pPr>
      <w:hyperlink w:anchor="_Toc16723" w:history="1">
        <w:r>
          <w:rPr>
            <w:rFonts w:ascii="仿宋" w:eastAsia="仿宋" w:hAnsi="仿宋" w:cs="仿宋" w:hint="eastAsia"/>
            <w:lang w:eastAsia="zh-CN"/>
          </w:rPr>
          <w:t>(二)、影响评估与处理</w:t>
        </w:r>
        <w:r>
          <w:tab/>
        </w:r>
        <w:r>
          <w:fldChar w:fldCharType="begin"/>
        </w:r>
        <w:r>
          <w:instrText xml:space="preserve"> PAGEREF _Toc16723 \h </w:instrText>
        </w:r>
        <w:r>
          <w:fldChar w:fldCharType="separate"/>
        </w:r>
        <w:r>
          <w:t>48</w:t>
        </w:r>
        <w:r>
          <w:fldChar w:fldCharType="end"/>
        </w:r>
      </w:hyperlink>
    </w:p>
    <w:p>
      <w:pPr>
        <w:pStyle w:val="TOC2"/>
        <w:tabs>
          <w:tab w:val="right" w:leader="dot" w:pos="8306"/>
        </w:tabs>
      </w:pPr>
      <w:hyperlink w:anchor="_Toc14287" w:history="1">
        <w:r>
          <w:rPr>
            <w:rFonts w:ascii="仿宋" w:eastAsia="仿宋" w:hAnsi="仿宋" w:cs="仿宋" w:hint="eastAsia"/>
            <w:lang w:eastAsia="zh-CN"/>
          </w:rPr>
          <w:t>(三)、变更记录与追踪</w:t>
        </w:r>
        <w:r>
          <w:tab/>
        </w:r>
        <w:r>
          <w:fldChar w:fldCharType="begin"/>
        </w:r>
        <w:r>
          <w:instrText xml:space="preserve"> PAGEREF _Toc14287 \h </w:instrText>
        </w:r>
        <w:r>
          <w:fldChar w:fldCharType="separate"/>
        </w:r>
        <w:r>
          <w:t>50</w:t>
        </w:r>
        <w:r>
          <w:fldChar w:fldCharType="end"/>
        </w:r>
      </w:hyperlink>
    </w:p>
    <w:p>
      <w:pPr>
        <w:pStyle w:val="TOC2"/>
        <w:tabs>
          <w:tab w:val="right" w:leader="dot" w:pos="8306"/>
        </w:tabs>
      </w:pPr>
      <w:hyperlink w:anchor="_Toc29936" w:history="1">
        <w:r>
          <w:rPr>
            <w:rFonts w:ascii="仿宋" w:eastAsia="仿宋" w:hAnsi="仿宋" w:cs="仿宋" w:hint="eastAsia"/>
            <w:lang w:eastAsia="zh-CN"/>
          </w:rPr>
          <w:t>(四)、变更管理策略</w:t>
        </w:r>
        <w:r>
          <w:tab/>
        </w:r>
        <w:r>
          <w:fldChar w:fldCharType="begin"/>
        </w:r>
        <w:r>
          <w:instrText xml:space="preserve"> PAGEREF _Toc29936 \h </w:instrText>
        </w:r>
        <w:r>
          <w:fldChar w:fldCharType="separate"/>
        </w:r>
        <w:r>
          <w:t>51</w:t>
        </w:r>
        <w:r>
          <w:fldChar w:fldCharType="end"/>
        </w:r>
      </w:hyperlink>
    </w:p>
    <w:p>
      <w:pPr>
        <w:pStyle w:val="TOC1"/>
        <w:tabs>
          <w:tab w:val="right" w:leader="dot" w:pos="8306"/>
        </w:tabs>
      </w:pPr>
      <w:hyperlink w:anchor="_Toc17220" w:history="1">
        <w:r>
          <w:rPr>
            <w:rFonts w:ascii="仿宋" w:eastAsia="仿宋" w:hAnsi="仿宋" w:cs="仿宋" w:hint="eastAsia"/>
            <w:lang w:eastAsia="zh-CN"/>
          </w:rPr>
          <w:t>十、客户关系管理与市场拓展</w:t>
        </w:r>
        <w:r>
          <w:tab/>
        </w:r>
        <w:r>
          <w:fldChar w:fldCharType="begin"/>
        </w:r>
        <w:r>
          <w:instrText xml:space="preserve"> PAGEREF _Toc17220 \h </w:instrText>
        </w:r>
        <w:r>
          <w:fldChar w:fldCharType="separate"/>
        </w:r>
        <w:r>
          <w:t>53</w:t>
        </w:r>
        <w:r>
          <w:fldChar w:fldCharType="end"/>
        </w:r>
      </w:hyperlink>
    </w:p>
    <w:p>
      <w:pPr>
        <w:pStyle w:val="TOC2"/>
        <w:tabs>
          <w:tab w:val="right" w:leader="dot" w:pos="8306"/>
        </w:tabs>
      </w:pPr>
      <w:hyperlink w:anchor="_Toc20691" w:history="1">
        <w:r>
          <w:rPr>
            <w:rFonts w:ascii="仿宋" w:eastAsia="仿宋" w:hAnsi="仿宋" w:cs="仿宋" w:hint="eastAsia"/>
            <w:lang w:eastAsia="zh-CN"/>
          </w:rPr>
          <w:t>(一)、客户关系管理策略</w:t>
        </w:r>
        <w:r>
          <w:tab/>
        </w:r>
        <w:r>
          <w:fldChar w:fldCharType="begin"/>
        </w:r>
        <w:r>
          <w:instrText xml:space="preserve"> PAGEREF _Toc20691 \h </w:instrText>
        </w:r>
        <w:r>
          <w:fldChar w:fldCharType="separate"/>
        </w:r>
        <w:r>
          <w:t>53</w:t>
        </w:r>
        <w:r>
          <w:fldChar w:fldCharType="end"/>
        </w:r>
      </w:hyperlink>
    </w:p>
    <w:p>
      <w:pPr>
        <w:pStyle w:val="TOC2"/>
        <w:tabs>
          <w:tab w:val="right" w:leader="dot" w:pos="8306"/>
        </w:tabs>
      </w:pPr>
      <w:hyperlink w:anchor="_Toc24946" w:history="1">
        <w:r>
          <w:rPr>
            <w:rFonts w:ascii="仿宋" w:eastAsia="仿宋" w:hAnsi="仿宋" w:cs="仿宋" w:hint="eastAsia"/>
            <w:lang w:eastAsia="zh-CN"/>
          </w:rPr>
          <w:t>(二)、市场拓展方案</w:t>
        </w:r>
        <w:r>
          <w:tab/>
        </w:r>
        <w:r>
          <w:fldChar w:fldCharType="begin"/>
        </w:r>
        <w:r>
          <w:instrText xml:space="preserve"> PAGEREF _Toc24946 \h </w:instrText>
        </w:r>
        <w:r>
          <w:fldChar w:fldCharType="separate"/>
        </w:r>
        <w:r>
          <w:t>54</w:t>
        </w:r>
        <w:r>
          <w:fldChar w:fldCharType="end"/>
        </w:r>
      </w:hyperlink>
    </w:p>
    <w:p>
      <w:pPr>
        <w:pStyle w:val="TOC1"/>
        <w:tabs>
          <w:tab w:val="right" w:leader="dot" w:pos="8306"/>
        </w:tabs>
      </w:pPr>
      <w:hyperlink w:anchor="_Toc23264" w:history="1">
        <w:r>
          <w:rPr>
            <w:rFonts w:ascii="仿宋" w:eastAsia="仿宋" w:hAnsi="仿宋" w:cs="仿宋" w:hint="eastAsia"/>
            <w:lang w:eastAsia="zh-CN"/>
          </w:rPr>
          <w:t>十一、土地利用与规划方案</w:t>
        </w:r>
        <w:r>
          <w:tab/>
        </w:r>
        <w:r>
          <w:fldChar w:fldCharType="begin"/>
        </w:r>
        <w:r>
          <w:instrText xml:space="preserve"> PAGEREF _Toc23264 \h </w:instrText>
        </w:r>
        <w:r>
          <w:fldChar w:fldCharType="separate"/>
        </w:r>
        <w:r>
          <w:t>56</w:t>
        </w:r>
        <w:r>
          <w:fldChar w:fldCharType="end"/>
        </w:r>
      </w:hyperlink>
    </w:p>
    <w:p>
      <w:pPr>
        <w:pStyle w:val="TOC2"/>
        <w:tabs>
          <w:tab w:val="right" w:leader="dot" w:pos="8306"/>
        </w:tabs>
      </w:pPr>
      <w:hyperlink w:anchor="_Toc10019" w:history="1">
        <w:r>
          <w:rPr>
            <w:rFonts w:ascii="仿宋" w:eastAsia="仿宋" w:hAnsi="仿宋" w:cs="仿宋" w:hint="eastAsia"/>
            <w:lang w:eastAsia="zh-CN"/>
          </w:rPr>
          <w:t>(一)、项目用地情况分析</w:t>
        </w:r>
        <w:r>
          <w:tab/>
        </w:r>
        <w:r>
          <w:fldChar w:fldCharType="begin"/>
        </w:r>
        <w:r>
          <w:instrText xml:space="preserve"> PAGEREF _Toc10019 \h </w:instrText>
        </w:r>
        <w:r>
          <w:fldChar w:fldCharType="separate"/>
        </w:r>
        <w:r>
          <w:t>56</w:t>
        </w:r>
        <w:r>
          <w:fldChar w:fldCharType="end"/>
        </w:r>
      </w:hyperlink>
    </w:p>
    <w:p>
      <w:pPr>
        <w:pStyle w:val="TOC2"/>
        <w:tabs>
          <w:tab w:val="right" w:leader="dot" w:pos="8306"/>
        </w:tabs>
      </w:pPr>
      <w:hyperlink w:anchor="_Toc10598" w:history="1">
        <w:r>
          <w:rPr>
            <w:rFonts w:ascii="仿宋" w:eastAsia="仿宋" w:hAnsi="仿宋" w:cs="仿宋" w:hint="eastAsia"/>
            <w:lang w:eastAsia="zh-CN"/>
          </w:rPr>
          <w:t>(二)、土地利用规划方案</w:t>
        </w:r>
        <w:r>
          <w:tab/>
        </w:r>
        <w:r>
          <w:fldChar w:fldCharType="begin"/>
        </w:r>
        <w:r>
          <w:instrText xml:space="preserve"> PAGEREF _Toc10598 \h </w:instrText>
        </w:r>
        <w:r>
          <w:fldChar w:fldCharType="separate"/>
        </w:r>
        <w:r>
          <w:t>57</w:t>
        </w:r>
        <w:r>
          <w:fldChar w:fldCharType="end"/>
        </w:r>
      </w:hyperlink>
    </w:p>
    <w:p>
      <w:pPr>
        <w:pStyle w:val="TOC1"/>
        <w:tabs>
          <w:tab w:val="right" w:leader="dot" w:pos="8306"/>
        </w:tabs>
      </w:pPr>
      <w:hyperlink w:anchor="_Toc31595" w:history="1">
        <w:r>
          <w:rPr>
            <w:rFonts w:ascii="仿宋" w:eastAsia="仿宋" w:hAnsi="仿宋" w:cs="仿宋" w:hint="eastAsia"/>
            <w:lang w:eastAsia="zh-CN"/>
          </w:rPr>
          <w:t>十二、安全与应急管理</w:t>
        </w:r>
        <w:r>
          <w:tab/>
        </w:r>
        <w:r>
          <w:fldChar w:fldCharType="begin"/>
        </w:r>
        <w:r>
          <w:instrText xml:space="preserve"> PAGEREF _Toc31595 \h </w:instrText>
        </w:r>
        <w:r>
          <w:fldChar w:fldCharType="separate"/>
        </w:r>
        <w:r>
          <w:t>58</w:t>
        </w:r>
        <w:r>
          <w:fldChar w:fldCharType="end"/>
        </w:r>
      </w:hyperlink>
    </w:p>
    <w:p>
      <w:pPr>
        <w:pStyle w:val="TOC2"/>
        <w:tabs>
          <w:tab w:val="right" w:leader="dot" w:pos="8306"/>
        </w:tabs>
      </w:pPr>
      <w:hyperlink w:anchor="_Toc4380" w:history="1">
        <w:r>
          <w:rPr>
            <w:rFonts w:ascii="仿宋" w:eastAsia="仿宋" w:hAnsi="仿宋" w:cs="仿宋" w:hint="eastAsia"/>
            <w:lang w:eastAsia="zh-CN"/>
          </w:rPr>
          <w:t>(一)、安全生产管理</w:t>
        </w:r>
        <w:r>
          <w:tab/>
        </w:r>
        <w:r>
          <w:fldChar w:fldCharType="begin"/>
        </w:r>
        <w:r>
          <w:instrText xml:space="preserve"> PAGEREF _Toc4380 \h </w:instrText>
        </w:r>
        <w:r>
          <w:fldChar w:fldCharType="separate"/>
        </w:r>
        <w:r>
          <w:t>58</w:t>
        </w:r>
        <w:r>
          <w:fldChar w:fldCharType="end"/>
        </w:r>
      </w:hyperlink>
    </w:p>
    <w:p>
      <w:pPr>
        <w:pStyle w:val="TOC2"/>
        <w:tabs>
          <w:tab w:val="right" w:leader="dot" w:pos="8306"/>
        </w:tabs>
      </w:pPr>
      <w:hyperlink w:anchor="_Toc10809" w:history="1">
        <w:r>
          <w:rPr>
            <w:rFonts w:ascii="仿宋" w:eastAsia="仿宋" w:hAnsi="仿宋" w:cs="仿宋" w:hint="eastAsia"/>
            <w:lang w:eastAsia="zh-CN"/>
          </w:rPr>
          <w:t>(二)、应急预案与响应</w:t>
        </w:r>
        <w:r>
          <w:tab/>
        </w:r>
        <w:r>
          <w:fldChar w:fldCharType="begin"/>
        </w:r>
        <w:r>
          <w:instrText xml:space="preserve"> PAGEREF _Toc10809 \h </w:instrText>
        </w:r>
        <w:r>
          <w:fldChar w:fldCharType="separate"/>
        </w:r>
        <w:r>
          <w:t>59</w:t>
        </w:r>
        <w:r>
          <w:fldChar w:fldCharType="end"/>
        </w:r>
      </w:hyperlink>
    </w:p>
    <w:p>
      <w:pPr>
        <w:pStyle w:val="TOC1"/>
        <w:tabs>
          <w:tab w:val="right" w:leader="dot" w:pos="8306"/>
        </w:tabs>
      </w:pPr>
      <w:hyperlink w:anchor="_Toc6152" w:history="1">
        <w:r>
          <w:rPr>
            <w:rFonts w:ascii="仿宋" w:eastAsia="仿宋" w:hAnsi="仿宋" w:cs="仿宋" w:hint="eastAsia"/>
            <w:lang w:eastAsia="zh-CN"/>
          </w:rPr>
          <w:t>十三、人力资源管理与开发</w:t>
        </w:r>
        <w:r>
          <w:tab/>
        </w:r>
        <w:r>
          <w:fldChar w:fldCharType="begin"/>
        </w:r>
        <w:r>
          <w:instrText xml:space="preserve"> PAGEREF _Toc6152 \h </w:instrText>
        </w:r>
        <w:r>
          <w:fldChar w:fldCharType="separate"/>
        </w:r>
        <w:r>
          <w:t>61</w:t>
        </w:r>
        <w:r>
          <w:fldChar w:fldCharType="end"/>
        </w:r>
      </w:hyperlink>
    </w:p>
    <w:p>
      <w:pPr>
        <w:pStyle w:val="TOC2"/>
        <w:tabs>
          <w:tab w:val="right" w:leader="dot" w:pos="8306"/>
        </w:tabs>
      </w:pPr>
      <w:hyperlink w:anchor="_Toc3097" w:history="1">
        <w:r>
          <w:rPr>
            <w:rFonts w:ascii="仿宋" w:eastAsia="仿宋" w:hAnsi="仿宋" w:cs="仿宋" w:hint="eastAsia"/>
            <w:lang w:eastAsia="zh-CN"/>
          </w:rPr>
          <w:t>(一)、人力资源规划</w:t>
        </w:r>
        <w:r>
          <w:tab/>
        </w:r>
        <w:r>
          <w:fldChar w:fldCharType="begin"/>
        </w:r>
        <w:r>
          <w:instrText xml:space="preserve"> PAGEREF _Toc3097 \h </w:instrText>
        </w:r>
        <w:r>
          <w:fldChar w:fldCharType="separate"/>
        </w:r>
        <w:r>
          <w:t>61</w:t>
        </w:r>
        <w:r>
          <w:fldChar w:fldCharType="end"/>
        </w:r>
      </w:hyperlink>
    </w:p>
    <w:p>
      <w:pPr>
        <w:pStyle w:val="TOC2"/>
        <w:tabs>
          <w:tab w:val="right" w:leader="dot" w:pos="8306"/>
        </w:tabs>
      </w:pPr>
      <w:hyperlink w:anchor="_Toc31895" w:history="1">
        <w:r>
          <w:rPr>
            <w:rFonts w:ascii="仿宋" w:eastAsia="仿宋" w:hAnsi="仿宋" w:cs="仿宋" w:hint="eastAsia"/>
            <w:lang w:eastAsia="zh-CN"/>
          </w:rPr>
          <w:t>(二)、人力资源开发与培训</w:t>
        </w:r>
        <w:r>
          <w:tab/>
        </w:r>
        <w:r>
          <w:fldChar w:fldCharType="begin"/>
        </w:r>
        <w:r>
          <w:instrText xml:space="preserve"> PAGEREF _Toc31895 \h </w:instrText>
        </w:r>
        <w:r>
          <w:fldChar w:fldCharType="separate"/>
        </w:r>
        <w:r>
          <w:t>63</w:t>
        </w:r>
        <w:r>
          <w:fldChar w:fldCharType="end"/>
        </w:r>
      </w:hyperlink>
    </w:p>
    <w:p>
      <w:pPr>
        <w:pStyle w:val="TOC1"/>
        <w:tabs>
          <w:tab w:val="right" w:leader="dot" w:pos="8306"/>
        </w:tabs>
      </w:pPr>
      <w:hyperlink w:anchor="_Toc30075" w:history="1">
        <w:r>
          <w:rPr>
            <w:rFonts w:ascii="仿宋" w:eastAsia="仿宋" w:hAnsi="仿宋" w:cs="仿宋" w:hint="eastAsia"/>
            <w:lang w:eastAsia="zh-CN"/>
          </w:rPr>
          <w:t>十四、法律法规与政策遵循</w:t>
        </w:r>
        <w:r>
          <w:tab/>
        </w:r>
        <w:r>
          <w:fldChar w:fldCharType="begin"/>
        </w:r>
        <w:r>
          <w:instrText xml:space="preserve"> PAGEREF _Toc30075 \h </w:instrText>
        </w:r>
        <w:r>
          <w:fldChar w:fldCharType="separate"/>
        </w:r>
        <w:r>
          <w:t>65</w:t>
        </w:r>
        <w:r>
          <w:fldChar w:fldCharType="end"/>
        </w:r>
      </w:hyperlink>
    </w:p>
    <w:p>
      <w:pPr>
        <w:pStyle w:val="TOC2"/>
        <w:tabs>
          <w:tab w:val="right" w:leader="dot" w:pos="8306"/>
        </w:tabs>
      </w:pPr>
      <w:hyperlink w:anchor="_Toc23146" w:history="1">
        <w:r>
          <w:rPr>
            <w:rFonts w:ascii="仿宋" w:eastAsia="仿宋" w:hAnsi="仿宋" w:cs="仿宋" w:hint="eastAsia"/>
            <w:lang w:eastAsia="zh-CN"/>
          </w:rPr>
          <w:t>(一)、法律法规遵守</w:t>
        </w:r>
        <w:r>
          <w:tab/>
        </w:r>
        <w:r>
          <w:fldChar w:fldCharType="begin"/>
        </w:r>
        <w:r>
          <w:instrText xml:space="preserve"> PAGEREF _Toc23146 \h </w:instrText>
        </w:r>
        <w:r>
          <w:fldChar w:fldCharType="separate"/>
        </w:r>
        <w:r>
          <w:t>65</w:t>
        </w:r>
        <w:r>
          <w:fldChar w:fldCharType="end"/>
        </w:r>
      </w:hyperlink>
    </w:p>
    <w:p>
      <w:pPr>
        <w:pStyle w:val="TOC2"/>
        <w:tabs>
          <w:tab w:val="right" w:leader="dot" w:pos="8306"/>
        </w:tabs>
      </w:pPr>
      <w:hyperlink w:anchor="_Toc28856" w:history="1">
        <w:r>
          <w:rPr>
            <w:rFonts w:ascii="仿宋" w:eastAsia="仿宋" w:hAnsi="仿宋" w:cs="仿宋" w:hint="eastAsia"/>
            <w:lang w:eastAsia="zh-CN"/>
          </w:rPr>
          <w:t>(二)、政策导向与利用</w:t>
        </w:r>
        <w:r>
          <w:tab/>
        </w:r>
        <w:r>
          <w:fldChar w:fldCharType="begin"/>
        </w:r>
        <w:r>
          <w:instrText xml:space="preserve"> PAGEREF _Toc28856 \h </w:instrText>
        </w:r>
        <w:r>
          <w:fldChar w:fldCharType="separate"/>
        </w:r>
        <w:r>
          <w:t>66</w:t>
        </w:r>
        <w:r>
          <w:fldChar w:fldCharType="end"/>
        </w:r>
      </w:hyperlink>
    </w:p>
    <w:p>
      <w:pPr>
        <w:pStyle w:val="TOC1"/>
        <w:tabs>
          <w:tab w:val="right" w:leader="dot" w:pos="8306"/>
        </w:tabs>
      </w:pPr>
      <w:hyperlink w:anchor="_Toc684" w:history="1">
        <w:r>
          <w:rPr>
            <w:rFonts w:ascii="仿宋" w:eastAsia="仿宋" w:hAnsi="仿宋" w:cs="仿宋" w:hint="eastAsia"/>
            <w:lang w:eastAsia="zh-CN"/>
          </w:rPr>
          <w:t>十五、质量管理与控制</w:t>
        </w:r>
        <w:r>
          <w:tab/>
        </w:r>
        <w:r>
          <w:fldChar w:fldCharType="begin"/>
        </w:r>
        <w:r>
          <w:instrText xml:space="preserve"> PAGEREF _Toc684 \h </w:instrText>
        </w:r>
        <w:r>
          <w:fldChar w:fldCharType="separate"/>
        </w:r>
        <w:r>
          <w:t>67</w:t>
        </w:r>
        <w:r>
          <w:fldChar w:fldCharType="end"/>
        </w:r>
      </w:hyperlink>
    </w:p>
    <w:p>
      <w:pPr>
        <w:pStyle w:val="TOC2"/>
        <w:tabs>
          <w:tab w:val="right" w:leader="dot" w:pos="8306"/>
        </w:tabs>
      </w:pPr>
      <w:hyperlink w:anchor="_Toc8614" w:history="1">
        <w:r>
          <w:rPr>
            <w:rFonts w:ascii="仿宋" w:eastAsia="仿宋" w:hAnsi="仿宋" w:cs="仿宋" w:hint="eastAsia"/>
            <w:lang w:eastAsia="zh-CN"/>
          </w:rPr>
          <w:t>(一)、质量管理体系建设</w:t>
        </w:r>
        <w:r>
          <w:tab/>
        </w:r>
        <w:r>
          <w:fldChar w:fldCharType="begin"/>
        </w:r>
        <w:r>
          <w:instrText xml:space="preserve"> PAGEREF _Toc8614 \h </w:instrText>
        </w:r>
        <w:r>
          <w:fldChar w:fldCharType="separate"/>
        </w:r>
        <w:r>
          <w:t>67</w:t>
        </w:r>
        <w:r>
          <w:fldChar w:fldCharType="end"/>
        </w:r>
      </w:hyperlink>
    </w:p>
    <w:p>
      <w:pPr>
        <w:pStyle w:val="TOC2"/>
        <w:tabs>
          <w:tab w:val="right" w:leader="dot" w:pos="8306"/>
        </w:tabs>
      </w:pPr>
      <w:hyperlink w:anchor="_Toc3048" w:history="1">
        <w:r>
          <w:rPr>
            <w:rFonts w:ascii="仿宋" w:eastAsia="仿宋" w:hAnsi="仿宋" w:cs="仿宋" w:hint="eastAsia"/>
            <w:lang w:eastAsia="zh-CN"/>
          </w:rPr>
          <w:t>(二)、质量控制措施</w:t>
        </w:r>
        <w:r>
          <w:tab/>
        </w:r>
        <w:r>
          <w:fldChar w:fldCharType="begin"/>
        </w:r>
        <w:r>
          <w:instrText xml:space="preserve"> PAGEREF _Toc3048 \h </w:instrText>
        </w:r>
        <w:r>
          <w:fldChar w:fldCharType="separate"/>
        </w:r>
        <w:r>
          <w:t>69</w:t>
        </w:r>
        <w:r>
          <w:fldChar w:fldCharType="end"/>
        </w:r>
      </w:hyperlink>
    </w:p>
    <w:p>
      <w:pPr>
        <w:pStyle w:val="TOC1"/>
        <w:tabs>
          <w:tab w:val="right" w:leader="dot" w:pos="8306"/>
        </w:tabs>
      </w:pPr>
      <w:hyperlink w:anchor="_Toc26245" w:history="1">
        <w:r>
          <w:rPr>
            <w:rFonts w:ascii="仿宋" w:eastAsia="仿宋" w:hAnsi="仿宋" w:cs="仿宋" w:hint="eastAsia"/>
            <w:lang w:eastAsia="zh-CN"/>
          </w:rPr>
          <w:t>十六、成果转化与推广应用</w:t>
        </w:r>
        <w:r>
          <w:tab/>
        </w:r>
        <w:r>
          <w:fldChar w:fldCharType="begin"/>
        </w:r>
        <w:r>
          <w:instrText xml:space="preserve"> PAGEREF _Toc26245 \h </w:instrText>
        </w:r>
        <w:r>
          <w:fldChar w:fldCharType="separate"/>
        </w:r>
        <w:r>
          <w:t>70</w:t>
        </w:r>
        <w:r>
          <w:fldChar w:fldCharType="end"/>
        </w:r>
      </w:hyperlink>
    </w:p>
    <w:p>
      <w:pPr>
        <w:pStyle w:val="TOC2"/>
        <w:tabs>
          <w:tab w:val="right" w:leader="dot" w:pos="8306"/>
        </w:tabs>
      </w:pPr>
      <w:hyperlink w:anchor="_Toc32181" w:history="1">
        <w:r>
          <w:rPr>
            <w:rFonts w:ascii="仿宋" w:eastAsia="仿宋" w:hAnsi="仿宋" w:cs="仿宋" w:hint="eastAsia"/>
            <w:lang w:eastAsia="zh-CN"/>
          </w:rPr>
          <w:t>(一)、成果转化策略制定</w:t>
        </w:r>
        <w:r>
          <w:tab/>
        </w:r>
        <w:r>
          <w:fldChar w:fldCharType="begin"/>
        </w:r>
        <w:r>
          <w:instrText xml:space="preserve"> PAGEREF _Toc32181 \h </w:instrText>
        </w:r>
        <w:r>
          <w:fldChar w:fldCharType="separate"/>
        </w:r>
        <w:r>
          <w:t>70</w:t>
        </w:r>
        <w:r>
          <w:fldChar w:fldCharType="end"/>
        </w:r>
      </w:hyperlink>
    </w:p>
    <w:p>
      <w:pPr>
        <w:pStyle w:val="TOC2"/>
        <w:tabs>
          <w:tab w:val="right" w:leader="dot" w:pos="8306"/>
        </w:tabs>
      </w:pPr>
      <w:hyperlink w:anchor="_Toc10624" w:history="1">
        <w:r>
          <w:rPr>
            <w:rFonts w:ascii="仿宋" w:eastAsia="仿宋" w:hAnsi="仿宋" w:cs="仿宋" w:hint="eastAsia"/>
            <w:lang w:eastAsia="zh-CN"/>
          </w:rPr>
          <w:t>(二)、成果推广应用方案</w:t>
        </w:r>
        <w:r>
          <w:tab/>
        </w:r>
        <w:r>
          <w:fldChar w:fldCharType="begin"/>
        </w:r>
        <w:r>
          <w:instrText xml:space="preserve"> PAGEREF _Toc10624 \h </w:instrText>
        </w:r>
        <w:r>
          <w:fldChar w:fldCharType="separate"/>
        </w:r>
        <w:r>
          <w:t>71</w:t>
        </w:r>
        <w:r>
          <w:fldChar w:fldCharType="end"/>
        </w:r>
      </w:hyperlink>
    </w:p>
    <w:p>
      <w:pPr>
        <w:pStyle w:val="TOC1"/>
        <w:tabs>
          <w:tab w:val="right" w:leader="dot" w:pos="8306"/>
        </w:tabs>
      </w:pPr>
      <w:hyperlink w:anchor="_Toc24251" w:history="1">
        <w:r>
          <w:rPr>
            <w:rFonts w:ascii="仿宋" w:eastAsia="仿宋" w:hAnsi="仿宋" w:cs="仿宋" w:hint="eastAsia"/>
            <w:lang w:eastAsia="zh-CN"/>
          </w:rPr>
          <w:t>十七、企业合规与伦理</w:t>
        </w:r>
        <w:r>
          <w:tab/>
        </w:r>
        <w:r>
          <w:fldChar w:fldCharType="begin"/>
        </w:r>
        <w:r>
          <w:instrText xml:space="preserve"> PAGEREF _Toc24251 \h </w:instrText>
        </w:r>
        <w:r>
          <w:fldChar w:fldCharType="separate"/>
        </w:r>
        <w:r>
          <w:t>73</w:t>
        </w:r>
        <w:r>
          <w:fldChar w:fldCharType="end"/>
        </w:r>
      </w:hyperlink>
    </w:p>
    <w:p>
      <w:pPr>
        <w:pStyle w:val="TOC2"/>
        <w:tabs>
          <w:tab w:val="right" w:leader="dot" w:pos="8306"/>
        </w:tabs>
      </w:pPr>
      <w:hyperlink w:anchor="_Toc12066" w:history="1">
        <w:r>
          <w:rPr>
            <w:rFonts w:ascii="仿宋" w:eastAsia="仿宋" w:hAnsi="仿宋" w:cs="仿宋" w:hint="eastAsia"/>
            <w:lang w:eastAsia="zh-CN"/>
          </w:rPr>
          <w:t>(一)、合规政策与程序</w:t>
        </w:r>
        <w:r>
          <w:tab/>
        </w:r>
        <w:r>
          <w:fldChar w:fldCharType="begin"/>
        </w:r>
        <w:r>
          <w:instrText xml:space="preserve"> PAGEREF _Toc12066 \h </w:instrText>
        </w:r>
        <w:r>
          <w:fldChar w:fldCharType="separate"/>
        </w:r>
        <w:r>
          <w:t>73</w:t>
        </w:r>
        <w:r>
          <w:fldChar w:fldCharType="end"/>
        </w:r>
      </w:hyperlink>
    </w:p>
    <w:p>
      <w:pPr>
        <w:pStyle w:val="TOC2"/>
        <w:tabs>
          <w:tab w:val="right" w:leader="dot" w:pos="8306"/>
        </w:tabs>
      </w:pPr>
      <w:hyperlink w:anchor="_Toc24537" w:history="1">
        <w:r>
          <w:rPr>
            <w:rFonts w:ascii="仿宋" w:eastAsia="仿宋" w:hAnsi="仿宋" w:cs="仿宋" w:hint="eastAsia"/>
            <w:lang w:eastAsia="zh-CN"/>
          </w:rPr>
          <w:t>(二)、伦理规范与培训</w:t>
        </w:r>
        <w:r>
          <w:tab/>
        </w:r>
        <w:r>
          <w:fldChar w:fldCharType="begin"/>
        </w:r>
        <w:r>
          <w:instrText xml:space="preserve"> PAGEREF _Toc24537 \h </w:instrText>
        </w:r>
        <w:r>
          <w:fldChar w:fldCharType="separate"/>
        </w:r>
        <w:r>
          <w:t>74</w:t>
        </w:r>
        <w:r>
          <w:fldChar w:fldCharType="end"/>
        </w:r>
      </w:hyperlink>
    </w:p>
    <w:p>
      <w:pPr>
        <w:pStyle w:val="TOC2"/>
        <w:tabs>
          <w:tab w:val="right" w:leader="dot" w:pos="8306"/>
        </w:tabs>
      </w:pPr>
      <w:hyperlink w:anchor="_Toc20833" w:history="1">
        <w:r>
          <w:rPr>
            <w:rFonts w:ascii="仿宋" w:eastAsia="仿宋" w:hAnsi="仿宋" w:cs="仿宋" w:hint="eastAsia"/>
            <w:lang w:eastAsia="zh-CN"/>
          </w:rPr>
          <w:t>(三)、合规风险评估</w:t>
        </w:r>
        <w:r>
          <w:tab/>
        </w:r>
        <w:r>
          <w:fldChar w:fldCharType="begin"/>
        </w:r>
        <w:r>
          <w:instrText xml:space="preserve"> PAGEREF _Toc20833 \h </w:instrText>
        </w:r>
        <w:r>
          <w:fldChar w:fldCharType="separate"/>
        </w:r>
        <w:r>
          <w:t>75</w:t>
        </w:r>
        <w:r>
          <w:fldChar w:fldCharType="end"/>
        </w:r>
      </w:hyperlink>
    </w:p>
    <w:p>
      <w:pPr>
        <w:pStyle w:val="TOC2"/>
        <w:tabs>
          <w:tab w:val="right" w:leader="dot" w:pos="8306"/>
        </w:tabs>
      </w:pPr>
      <w:hyperlink w:anchor="_Toc30064" w:history="1">
        <w:r>
          <w:rPr>
            <w:rFonts w:ascii="仿宋" w:eastAsia="仿宋" w:hAnsi="仿宋" w:cs="仿宋" w:hint="eastAsia"/>
            <w:lang w:eastAsia="zh-CN"/>
          </w:rPr>
          <w:t>(四)、合规监督与执行</w:t>
        </w:r>
        <w:r>
          <w:tab/>
        </w:r>
        <w:r>
          <w:fldChar w:fldCharType="begin"/>
        </w:r>
        <w:r>
          <w:instrText xml:space="preserve"> PAGEREF _Toc30064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76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941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916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537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643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32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638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68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https://d.book118.com/248121062112006042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516311"/>
    <w:rsid w:val="155163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812106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2024-02-17T15:36:00Z</dcterms:created>
  <dcterms:modified xsi:type="dcterms:W3CDTF">2024-02-17T15:36:46Z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4878873DF51C4A68B30DF43645146DD3_11</vt:lpwstr>
  </property>
  <property fmtid="{D5CDD505-2E9C-101B-9397-08002B2CF9AE}" pid="3" name="KSOProductBuildVer">
    <vt:lpwstr>2052-12.1.0.16250</vt:lpwstr>
  </property>
</Properties>
</file>