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hAnsi="Times New Roman" w:hint="default"/>
          <w:b/>
          <w:bCs/>
          <w:sz w:val="28"/>
          <w:szCs w:val="28"/>
        </w:rPr>
      </w:pPr>
      <w:r>
        <w:rPr>
          <w:rFonts w:ascii="Times New Roman" w:eastAsia="宋体" w:hAnsi="Times New Roman" w:cs="Times New Roman" w:hint="default"/>
          <w:b/>
          <w:bCs/>
          <w:sz w:val="28"/>
          <w:szCs w:val="28"/>
        </w:rPr>
        <w:t>2023-2024学年</w:t>
      </w:r>
      <w:r>
        <w:rPr>
          <w:rFonts w:ascii="Times New Roman" w:eastAsia="宋体" w:hAnsi="Times New Roman" w:cs="Times New Roman" w:hint="default"/>
          <w:b/>
          <w:bCs/>
          <w:sz w:val="28"/>
          <w:szCs w:val="28"/>
        </w:rPr>
        <w:t>黑龙江省大庆</w:t>
      </w:r>
      <w:r>
        <w:rPr>
          <w:rFonts w:ascii="Times New Roman" w:hAnsi="Times New Roman" w:cs="Times New Roman" w:hint="eastAsia"/>
          <w:b/>
          <w:bCs/>
          <w:sz w:val="28"/>
          <w:szCs w:val="28"/>
          <w:lang w:val="en-US" w:eastAsia="zh-CN"/>
        </w:rPr>
        <w:t>市</w:t>
      </w:r>
      <w:r>
        <w:rPr>
          <w:rFonts w:ascii="Times New Roman" w:eastAsia="宋体" w:hAnsi="Times New Roman" w:cs="Times New Roman" w:hint="default"/>
          <w:b/>
          <w:bCs/>
          <w:sz w:val="28"/>
          <w:szCs w:val="28"/>
        </w:rPr>
        <w:t>高二上学期期末考试英语</w:t>
      </w:r>
      <w:r>
        <w:rPr>
          <w:rFonts w:ascii="Times New Roman" w:hAnsi="Times New Roman" w:cs="Times New Roman" w:hint="eastAsia"/>
          <w:b/>
          <w:bCs/>
          <w:sz w:val="28"/>
          <w:szCs w:val="28"/>
          <w:lang w:val="en-US" w:eastAsia="zh-CN"/>
        </w:rPr>
        <w:t>模拟</w:t>
      </w:r>
      <w:r>
        <w:rPr>
          <w:rFonts w:ascii="Times New Roman" w:eastAsia="宋体" w:hAnsi="Times New Roman" w:cs="Times New Roman" w:hint="default"/>
          <w:b/>
          <w:bCs/>
          <w:sz w:val="28"/>
          <w:szCs w:val="28"/>
        </w:rPr>
        <w:t>试题</w:t>
      </w:r>
    </w:p>
    <w:p>
      <w:pPr>
        <w:keepNext w:val="0"/>
        <w:keepLines w:val="0"/>
        <w:pageBreakBefore w:val="0"/>
        <w:kinsoku/>
        <w:wordWrap/>
        <w:overflowPunct/>
        <w:topLinePunct w:val="0"/>
        <w:autoSpaceDE/>
        <w:autoSpaceDN/>
        <w:bidi w:val="0"/>
        <w:adjustRightInd/>
        <w:spacing w:line="360" w:lineRule="auto"/>
        <w:ind w:firstLine="210" w:firstLineChars="100"/>
        <w:rPr>
          <w:rFonts w:ascii="Times New Roman" w:hAnsi="Times New Roman" w:hint="default"/>
          <w:szCs w:val="21"/>
        </w:rPr>
      </w:pPr>
      <w:r>
        <w:rPr>
          <w:rFonts w:ascii="Times New Roman" w:eastAsia="宋体" w:hAnsi="Times New Roman" w:cs="Times New Roman" w:hint="default"/>
          <w:b/>
          <w:sz w:val="21"/>
          <w:szCs w:val="21"/>
        </w:rPr>
        <w:t>试题说明：</w:t>
      </w:r>
      <w:r>
        <w:rPr>
          <w:rFonts w:ascii="Times New Roman" w:eastAsia="宋体" w:hAnsi="Times New Roman" w:cs="Times New Roman" w:hint="default"/>
          <w:bCs/>
          <w:sz w:val="21"/>
          <w:szCs w:val="21"/>
        </w:rPr>
        <w:t>1、本试题</w:t>
      </w:r>
      <w:r>
        <w:rPr>
          <w:rFonts w:ascii="Times New Roman" w:eastAsia="宋体" w:hAnsi="Times New Roman" w:cs="Times New Roman" w:hint="default"/>
          <w:sz w:val="21"/>
          <w:szCs w:val="21"/>
        </w:rPr>
        <w:t>满分</w:t>
      </w:r>
      <w:r>
        <w:rPr>
          <w:rFonts w:ascii="Times New Roman" w:eastAsia="宋体" w:hAnsi="Times New Roman" w:cs="Times New Roman" w:hint="default"/>
          <w:sz w:val="21"/>
          <w:szCs w:val="21"/>
          <w:u w:val="single"/>
        </w:rPr>
        <w:t xml:space="preserve">  150  </w:t>
      </w:r>
      <w:r>
        <w:rPr>
          <w:rFonts w:ascii="Times New Roman" w:eastAsia="宋体" w:hAnsi="Times New Roman" w:cs="Times New Roman" w:hint="default"/>
          <w:sz w:val="21"/>
          <w:szCs w:val="21"/>
        </w:rPr>
        <w:t>分，答题时间</w:t>
      </w:r>
      <w:r>
        <w:rPr>
          <w:rFonts w:ascii="Times New Roman" w:eastAsia="宋体" w:hAnsi="Times New Roman" w:cs="Times New Roman" w:hint="default"/>
          <w:sz w:val="21"/>
          <w:szCs w:val="21"/>
          <w:u w:val="single"/>
        </w:rPr>
        <w:t xml:space="preserve"> 120 </w:t>
      </w:r>
      <w:r>
        <w:rPr>
          <w:rFonts w:ascii="Times New Roman" w:eastAsia="宋体" w:hAnsi="Times New Roman" w:cs="Times New Roman" w:hint="default"/>
          <w:sz w:val="21"/>
          <w:szCs w:val="21"/>
        </w:rPr>
        <w:t xml:space="preserve">分钟。          </w:t>
      </w:r>
    </w:p>
    <w:p>
      <w:pPr>
        <w:keepNext w:val="0"/>
        <w:keepLines w:val="0"/>
        <w:pageBreakBefore w:val="0"/>
        <w:kinsoku/>
        <w:wordWrap/>
        <w:overflowPunct/>
        <w:topLinePunct w:val="0"/>
        <w:autoSpaceDE/>
        <w:autoSpaceDN/>
        <w:bidi w:val="0"/>
        <w:adjustRightInd/>
        <w:spacing w:line="360" w:lineRule="auto"/>
        <w:ind w:firstLine="1260" w:firstLineChars="600"/>
        <w:rPr>
          <w:rFonts w:ascii="Times New Roman" w:hAnsi="Times New Roman" w:hint="default"/>
          <w:szCs w:val="21"/>
        </w:rPr>
      </w:pPr>
      <w:r>
        <w:rPr>
          <w:rFonts w:ascii="Times New Roman" w:eastAsia="宋体" w:hAnsi="Times New Roman" w:cs="Times New Roman" w:hint="default"/>
          <w:sz w:val="21"/>
          <w:szCs w:val="21"/>
        </w:rPr>
        <w:t>2、请将答案填写在答题卡上，考试结束后只交答题卡。</w:t>
      </w:r>
    </w:p>
    <w:p>
      <w:pPr>
        <w:keepNext w:val="0"/>
        <w:keepLines w:val="0"/>
        <w:pageBreakBefore w:val="0"/>
        <w:kinsoku/>
        <w:wordWrap/>
        <w:overflowPunct/>
        <w:topLinePunct w:val="0"/>
        <w:autoSpaceDE/>
        <w:autoSpaceDN/>
        <w:bidi w:val="0"/>
        <w:adjustRightInd/>
        <w:spacing w:line="360" w:lineRule="auto"/>
        <w:jc w:val="center"/>
        <w:rPr>
          <w:rFonts w:ascii="Times New Roman" w:hAnsi="Times New Roman" w:hint="default"/>
          <w:b/>
          <w:bCs/>
          <w:color w:val="000000"/>
          <w:szCs w:val="21"/>
        </w:rPr>
      </w:pPr>
    </w:p>
    <w:p>
      <w:pPr>
        <w:keepNext w:val="0"/>
        <w:keepLines w:val="0"/>
        <w:pageBreakBefore w:val="0"/>
        <w:kinsoku/>
        <w:wordWrap/>
        <w:overflowPunct/>
        <w:topLinePunct w:val="0"/>
        <w:autoSpaceDE/>
        <w:autoSpaceDN/>
        <w:bidi w:val="0"/>
        <w:adjustRightInd/>
        <w:spacing w:line="360" w:lineRule="auto"/>
        <w:jc w:val="left"/>
        <w:textAlignment w:val="center"/>
        <w:rPr>
          <w:rFonts w:ascii="Times New Roman" w:hAnsi="Times New Roman" w:hint="default"/>
          <w:b/>
          <w:szCs w:val="21"/>
        </w:rPr>
      </w:pPr>
      <w:r>
        <w:rPr>
          <w:rFonts w:ascii="Times New Roman" w:eastAsia="宋体" w:hAnsi="Times New Roman" w:cs="Times New Roman" w:hint="default"/>
          <w:b/>
          <w:sz w:val="21"/>
          <w:szCs w:val="21"/>
        </w:rPr>
        <w:t>第一部分 听力（共两节，满分30分）</w:t>
      </w:r>
    </w:p>
    <w:p>
      <w:pPr>
        <w:keepNext w:val="0"/>
        <w:keepLines w:val="0"/>
        <w:pageBreakBefore w:val="0"/>
        <w:kinsoku/>
        <w:wordWrap/>
        <w:overflowPunct/>
        <w:topLinePunct w:val="0"/>
        <w:autoSpaceDE/>
        <w:autoSpaceDN/>
        <w:bidi w:val="0"/>
        <w:adjustRightInd/>
        <w:spacing w:line="360" w:lineRule="auto"/>
        <w:jc w:val="left"/>
        <w:textAlignment w:val="center"/>
        <w:rPr>
          <w:rFonts w:ascii="Times New Roman" w:hAnsi="Times New Roman" w:hint="default"/>
          <w:b/>
          <w:szCs w:val="21"/>
        </w:rPr>
      </w:pPr>
      <w:r>
        <w:rPr>
          <w:rFonts w:ascii="Times New Roman" w:eastAsia="宋体" w:hAnsi="Times New Roman" w:cs="Times New Roman" w:hint="default"/>
          <w:b/>
          <w:sz w:val="21"/>
          <w:szCs w:val="21"/>
        </w:rPr>
        <w:t>第一节（共5小题，每小题1.5分，满分7.5分）</w:t>
      </w:r>
    </w:p>
    <w:p>
      <w:pPr>
        <w:keepNext w:val="0"/>
        <w:keepLines w:val="0"/>
        <w:pageBreakBefore w:val="0"/>
        <w:kinsoku/>
        <w:wordWrap/>
        <w:overflowPunct/>
        <w:topLinePunct w:val="0"/>
        <w:autoSpaceDE/>
        <w:autoSpaceDN/>
        <w:bidi w:val="0"/>
        <w:adjustRightInd/>
        <w:spacing w:line="360" w:lineRule="auto"/>
        <w:ind w:firstLine="420" w:firstLineChars="200"/>
        <w:jc w:val="left"/>
        <w:textAlignment w:val="center"/>
        <w:rPr>
          <w:rFonts w:ascii="Times New Roman" w:hAnsi="Times New Roman" w:hint="default"/>
          <w:bCs/>
          <w:szCs w:val="21"/>
        </w:rPr>
      </w:pPr>
      <w:r>
        <w:rPr>
          <w:rFonts w:ascii="Times New Roman" w:eastAsia="宋体" w:hAnsi="Times New Roman" w:cs="Times New Roman" w:hint="default"/>
          <w:bCs/>
          <w:sz w:val="21"/>
          <w:szCs w:val="21"/>
        </w:rPr>
        <w:t>听下面5段对话。每段对话后有一个小题，从题中所给的A、B、C三个选项中选出最佳选项，并标在试卷的相应位置。听完每段对话后，你都有10秒钟的时间来回答有关小题和阅读下一小题。每段对话仅读一遍。</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 What is “couscous”?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A new hotel.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A kind of food.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A close relative.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2. How will the speakers go to the Sports Complex?</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By bus.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By taxi. </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 By subway.</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3. What will the weather be like today?</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Windy.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Sunny.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Rainy.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4. In which city did the woman and John stay the longest?</w:t>
      </w:r>
      <w:r>
        <w:rPr>
          <w:rFonts w:ascii="Times New Roman" w:eastAsia="宋体" w:hAnsi="Times New Roman" w:cs="Times New Roman" w:hint="default"/>
          <w:sz w:val="21"/>
          <w:szCs w:val="21"/>
          <w:lang w:val="en-US" w:eastAsia="zh-CN"/>
        </w:rPr>
        <w:tab/>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Vienna.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Rome.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Paris.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5 Why has the man come a long way to see the woman?</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To have an interview.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B. To ask about a lawyer.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C. To register an advertisement.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b/>
          <w:szCs w:val="21"/>
        </w:rPr>
      </w:pPr>
      <w:r>
        <w:rPr>
          <w:rFonts w:ascii="Times New Roman" w:eastAsia="宋体" w:hAnsi="Times New Roman" w:cs="Times New Roman" w:hint="default"/>
          <w:b/>
          <w:sz w:val="21"/>
          <w:szCs w:val="21"/>
        </w:rPr>
        <w:t>第二节</w:t>
      </w:r>
      <w:r>
        <w:rPr>
          <w:rFonts w:ascii="Times New Roman" w:eastAsia="宋体" w:hAnsi="Times New Roman" w:cs="Times New Roman" w:hint="default"/>
          <w:b/>
          <w:sz w:val="21"/>
          <w:szCs w:val="21"/>
          <w:lang w:val="en-US" w:eastAsia="zh-CN"/>
        </w:rPr>
        <w:t xml:space="preserve"> </w:t>
      </w:r>
      <w:r>
        <w:rPr>
          <w:rFonts w:ascii="Times New Roman" w:eastAsia="宋体" w:hAnsi="Times New Roman" w:cs="Times New Roman" w:hint="default"/>
          <w:b/>
          <w:sz w:val="21"/>
          <w:szCs w:val="21"/>
        </w:rPr>
        <w:t>(共15小题；每小题1.5分，满分22.5分)</w:t>
      </w:r>
    </w:p>
    <w:p>
      <w:pPr>
        <w:keepNext w:val="0"/>
        <w:keepLines w:val="0"/>
        <w:pageBreakBefore w:val="0"/>
        <w:kinsoku/>
        <w:wordWrap/>
        <w:overflowPunct/>
        <w:topLinePunct w:val="0"/>
        <w:autoSpaceDE/>
        <w:autoSpaceDN/>
        <w:bidi w:val="0"/>
        <w:adjustRightInd/>
        <w:spacing w:line="360" w:lineRule="auto"/>
        <w:ind w:firstLine="420" w:firstLineChars="0"/>
        <w:rPr>
          <w:rFonts w:ascii="Times New Roman" w:hAnsi="Times New Roman" w:hint="default"/>
          <w:szCs w:val="21"/>
        </w:rPr>
      </w:pPr>
      <w:r>
        <w:rPr>
          <w:rFonts w:ascii="Times New Roman" w:eastAsia="宋体" w:hAnsi="Times New Roman" w:cs="Times New Roman" w:hint="default"/>
          <w:sz w:val="21"/>
          <w:szCs w:val="21"/>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听第6段材料，回答第6、7题。</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6. When will the speakers have their picnic?</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On Friday.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On Saturday.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On Sunday.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sectPr>
          <w:pgSz w:w="11906" w:h="16838"/>
          <w:pgMar w:top="1531" w:right="1417" w:bottom="1531" w:left="1417" w:header="600" w:footer="500" w:gutter="0"/>
          <w:cols w:num="1" w:sep="1" w:space="425"/>
          <w:docGrid w:type="lines" w:linePitch="312" w:charSpace="0"/>
        </w:sectPr>
      </w:pPr>
      <w:r>
        <w:rPr>
          <w:rFonts w:ascii="Times New Roman" w:eastAsia="宋体" w:hAnsi="Times New Roman" w:cs="Times New Roman" w:hint="default"/>
          <w:sz w:val="21"/>
          <w:szCs w:val="21"/>
        </w:rPr>
        <w:t>7. Who will go to the market?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Johnny’s mother.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Lucy’s parents. </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 xml:space="preserve">C. Johnny and Lucy.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听第7段材料，回答第8、9题。</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8. Where are the speakers?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In a restaurant. </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In a bookstore. </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In a supermarket.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9. What does the man have to do now?</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Sign his name.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Wait for his turn.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Call his friend.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听第8段材料，回答第10至12题。</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10. What’s the relationship between the speakers?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Husband and wife.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B. Brother and sister.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C. Customer and shop assistant.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11. What do we know about the man?</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He is very poor.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B. He hates shopping.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C. He often comes to the store.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12. Which dress does the woman like?</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The red one.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The blue one. </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 xml:space="preserve">C. The white one.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听第9段材料，回答第13至16题。</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13. What does the man think of visiting art galleries?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Costly.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Worthwhile.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C. Disappointing</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14. Where did the woman go recently</w:t>
      </w:r>
      <w:r>
        <w:rPr>
          <w:rFonts w:ascii="Times New Roman" w:eastAsia="宋体" w:hAnsi="Times New Roman" w:cs="Times New Roman" w:hint="default"/>
          <w:sz w:val="21"/>
          <w:szCs w:val="21"/>
          <w:lang w:val="en-US" w:eastAsia="zh-CN"/>
        </w:rPr>
        <w:t xml:space="preserve">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To Washington. </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To Seoul.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To Paris.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15. How old is the woman now?</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22 years old.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26 years old.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28 years old.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16. What art gallery does the man want to visit again?</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Musée d’Orsay.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Centre Pompidou.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C. The National Gallery of Art.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听第10段材料，回答第17 至20题。</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17. What is Perelman?</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sectPr>
          <w:type w:val="nextPage"/>
          <w:pgSz w:w="11906" w:h="16838"/>
          <w:pgMar w:top="1531" w:right="1417" w:bottom="1531" w:left="1417" w:header="600" w:footer="500" w:gutter="0"/>
          <w:pgNumType w:start="2"/>
          <w:cols w:num="1" w:sep="1" w:space="425"/>
          <w:titlePg w:val="0"/>
          <w:docGrid w:type="lines" w:linePitch="312" w:charSpace="0"/>
        </w:sectPr>
      </w:pPr>
      <w:r>
        <w:rPr>
          <w:rFonts w:ascii="Times New Roman" w:eastAsia="宋体" w:hAnsi="Times New Roman" w:cs="Times New Roman" w:hint="default"/>
          <w:sz w:val="21"/>
          <w:szCs w:val="21"/>
        </w:rPr>
        <w:t xml:space="preserve">A. A researcher.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A doctor.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C. A reporter.</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18. With whom do babies feel the most comfortable?</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Strange adults.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 xml:space="preserve">B. Babysitters.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C. Other babies.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19. How </w:t>
      </w:r>
      <w:r>
        <w:rPr>
          <w:rFonts w:ascii="Times New Roman" w:eastAsia="宋体" w:hAnsi="Times New Roman" w:cs="Times New Roman" w:hint="default"/>
          <w:sz w:val="21"/>
          <w:szCs w:val="21"/>
          <w:lang w:val="en-US" w:eastAsia="zh-CN"/>
        </w:rPr>
        <w:t>m</w:t>
      </w:r>
      <w:r>
        <w:rPr>
          <w:rFonts w:ascii="Times New Roman" w:eastAsia="宋体" w:hAnsi="Times New Roman" w:cs="Times New Roman" w:hint="default"/>
          <w:sz w:val="21"/>
          <w:szCs w:val="21"/>
        </w:rPr>
        <w:t>ay babies react t</w:t>
      </w:r>
      <w:r>
        <w:rPr>
          <w:rFonts w:ascii="Times New Roman" w:eastAsia="宋体" w:hAnsi="Times New Roman" w:cs="Times New Roman" w:hint="default"/>
          <w:sz w:val="21"/>
          <w:szCs w:val="21"/>
          <w:lang w:val="en-US" w:eastAsia="zh-CN"/>
        </w:rPr>
        <w:t>o</w:t>
      </w:r>
      <w:r>
        <w:rPr>
          <w:rFonts w:ascii="Times New Roman" w:eastAsia="宋体" w:hAnsi="Times New Roman" w:cs="Times New Roman" w:hint="default"/>
          <w:sz w:val="21"/>
          <w:szCs w:val="21"/>
        </w:rPr>
        <w:t xml:space="preserve"> unfamiliar babies?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They may start to cry.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B. They may show much fear.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C. They may touch each other.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20. What may the study lead to?</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A. Much more parenting time with babies.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 xml:space="preserve">B. An increase in family-based day care centers. </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 A greater demand for experienced babysitters.</w:t>
      </w:r>
    </w:p>
    <w:p>
      <w:pPr>
        <w:keepNext w:val="0"/>
        <w:keepLines w:val="0"/>
        <w:pageBreakBefore w:val="0"/>
        <w:kinsoku/>
        <w:wordWrap/>
        <w:overflowPunct/>
        <w:topLinePunct w:val="0"/>
        <w:autoSpaceDE/>
        <w:autoSpaceDN/>
        <w:bidi w:val="0"/>
        <w:adjustRightInd/>
        <w:spacing w:line="360" w:lineRule="auto"/>
        <w:jc w:val="left"/>
        <w:textAlignment w:val="center"/>
        <w:rPr>
          <w:rFonts w:ascii="Times New Roman" w:hAnsi="Times New Roman" w:hint="default"/>
          <w:b/>
          <w:szCs w:val="21"/>
        </w:rPr>
      </w:pPr>
      <w:r>
        <w:rPr>
          <w:rFonts w:ascii="Times New Roman" w:eastAsia="宋体" w:hAnsi="Times New Roman" w:cs="Times New Roman" w:hint="default"/>
          <w:b/>
          <w:sz w:val="21"/>
          <w:szCs w:val="21"/>
        </w:rPr>
        <w:t>第二部分 阅读理解（共两节，满分50分）</w:t>
      </w:r>
    </w:p>
    <w:p>
      <w:pPr>
        <w:keepNext w:val="0"/>
        <w:keepLines w:val="0"/>
        <w:pageBreakBefore w:val="0"/>
        <w:kinsoku/>
        <w:wordWrap/>
        <w:overflowPunct/>
        <w:topLinePunct w:val="0"/>
        <w:autoSpaceDE/>
        <w:autoSpaceDN/>
        <w:bidi w:val="0"/>
        <w:adjustRightInd/>
        <w:spacing w:line="360" w:lineRule="auto"/>
        <w:jc w:val="left"/>
        <w:textAlignment w:val="center"/>
        <w:rPr>
          <w:rFonts w:ascii="Times New Roman" w:hAnsi="Times New Roman" w:hint="default"/>
          <w:b/>
          <w:szCs w:val="21"/>
        </w:rPr>
      </w:pPr>
      <w:r>
        <w:rPr>
          <w:rFonts w:ascii="Times New Roman" w:eastAsia="宋体" w:hAnsi="Times New Roman" w:cs="Times New Roman" w:hint="default"/>
          <w:b/>
          <w:sz w:val="21"/>
          <w:szCs w:val="21"/>
        </w:rPr>
        <w:t>第一节（共15小题；每小题2.5分，满分37.5分）</w:t>
      </w:r>
    </w:p>
    <w:p>
      <w:pPr>
        <w:keepNext w:val="0"/>
        <w:keepLines w:val="0"/>
        <w:pageBreakBefore w:val="0"/>
        <w:kinsoku/>
        <w:wordWrap/>
        <w:overflowPunct/>
        <w:topLinePunct w:val="0"/>
        <w:autoSpaceDE/>
        <w:autoSpaceDN/>
        <w:bidi w:val="0"/>
        <w:adjustRightInd/>
        <w:spacing w:line="360" w:lineRule="auto"/>
        <w:ind w:firstLine="420" w:firstLineChars="200"/>
        <w:jc w:val="left"/>
        <w:textAlignment w:val="center"/>
        <w:rPr>
          <w:rFonts w:ascii="Times New Roman" w:hAnsi="Times New Roman" w:hint="default"/>
          <w:bCs/>
          <w:szCs w:val="21"/>
        </w:rPr>
      </w:pPr>
      <w:r>
        <w:rPr>
          <w:rFonts w:ascii="Times New Roman" w:eastAsia="宋体" w:hAnsi="Times New Roman" w:cs="Times New Roman" w:hint="default"/>
          <w:bCs/>
          <w:sz w:val="21"/>
          <w:szCs w:val="21"/>
        </w:rPr>
        <w:t>阅读下列短文，从每题所给的四个选项（A、B、C和D）中，选出最佳选项，并在答题卡上将该项涂黑。</w:t>
      </w:r>
    </w:p>
    <w:p>
      <w:pPr>
        <w:keepNext w:val="0"/>
        <w:keepLines w:val="0"/>
        <w:pageBreakBefore w:val="0"/>
        <w:kinsoku/>
        <w:wordWrap/>
        <w:overflowPunct/>
        <w:topLinePunct w:val="0"/>
        <w:autoSpaceDE/>
        <w:autoSpaceDN/>
        <w:bidi w:val="0"/>
        <w:adjustRightInd/>
        <w:spacing w:line="360" w:lineRule="auto"/>
        <w:jc w:val="center"/>
        <w:rPr>
          <w:rFonts w:ascii="Times New Roman" w:hAnsi="Times New Roman" w:hint="default"/>
          <w:b/>
          <w:szCs w:val="21"/>
        </w:rPr>
      </w:pPr>
      <w:r>
        <w:rPr>
          <w:rFonts w:ascii="Times New Roman" w:eastAsia="宋体" w:hAnsi="Times New Roman" w:cs="Times New Roman" w:hint="default"/>
          <w:b/>
          <w:bCs/>
          <w:sz w:val="21"/>
          <w:szCs w:val="21"/>
        </w:rPr>
        <w:t>A</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drawing>
          <wp:inline distT="0" distB="0" distL="114300" distR="114300">
            <wp:extent cx="3977640" cy="778510"/>
            <wp:effectExtent l="0" t="0" r="381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3977640" cy="778510"/>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b/>
          <w:szCs w:val="21"/>
        </w:rPr>
      </w:pPr>
      <w:r>
        <w:rPr>
          <w:rFonts w:ascii="Times New Roman" w:eastAsia="宋体" w:hAnsi="Times New Roman" w:cs="Times New Roman" w:hint="default"/>
          <w:b/>
          <w:sz w:val="21"/>
          <w:szCs w:val="21"/>
        </w:rPr>
        <w:t>WHO WE ARE</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China Daily, China Daily Website, the China Daily App and the Discover Beautiful China platform are calling for submissions of photos, illustrations and videos from now until the end of December, 2023.</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b/>
          <w:szCs w:val="21"/>
        </w:rPr>
      </w:pPr>
      <w:r>
        <w:rPr>
          <w:rFonts w:ascii="Times New Roman" w:eastAsia="宋体" w:hAnsi="Times New Roman" w:cs="Times New Roman" w:hint="default"/>
          <w:b/>
          <w:sz w:val="21"/>
          <w:szCs w:val="21"/>
        </w:rPr>
        <w:t>WHAT WE ARE LOOKING FOR</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Photos, illustrations or short videos with four major themes: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drawing>
          <wp:inline distT="0" distB="0" distL="114300" distR="114300">
            <wp:extent cx="5318125" cy="577215"/>
            <wp:effectExtent l="0" t="0" r="15875"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5318125" cy="577215"/>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■Special topic for the 2023 submissions could include specific experiences of culture or tourism you have enjoyed, including but not limited to:</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 “Famous mountains I have explored in China”</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sectPr>
          <w:type w:val="nextPage"/>
          <w:pgSz w:w="11906" w:h="16838"/>
          <w:pgMar w:top="1531" w:right="1417" w:bottom="1531" w:left="1417" w:header="600" w:footer="500" w:gutter="0"/>
          <w:pgNumType w:start="3"/>
          <w:cols w:num="1" w:sep="1" w:space="425"/>
          <w:titlePg w:val="0"/>
          <w:docGrid w:type="lines" w:linePitch="312" w:charSpace="0"/>
        </w:sectPr>
      </w:pPr>
      <w:r>
        <w:rPr>
          <w:rFonts w:ascii="Times New Roman" w:eastAsia="宋体" w:hAnsi="Times New Roman" w:cs="Times New Roman" w:hint="default"/>
          <w:sz w:val="21"/>
          <w:szCs w:val="21"/>
        </w:rPr>
        <w:t>＊ “Rivers in China that have left a deep memory for me”</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 “I have climbed the Great Wall”</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 “My stories of learning Chinese culture”</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b/>
          <w:szCs w:val="21"/>
        </w:rPr>
      </w:pPr>
      <w:r>
        <w:rPr>
          <w:rFonts w:ascii="Times New Roman" w:eastAsia="宋体" w:hAnsi="Times New Roman" w:cs="Times New Roman" w:hint="default"/>
          <w:b/>
          <w:sz w:val="21"/>
          <w:szCs w:val="21"/>
        </w:rPr>
        <w:t>WHAT YOU CAN GET</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1. We will select the works of individuals and organizations separately.</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2. We offer three types of prize respectively for photos, illustrations and short videos.</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3. Individual winners will receive cash prizes and certificates; and winning organizations will receive certificates for their distinguished contribution.</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4. Some of the best works have a chance to be featured on the China Daily Website.</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b/>
          <w:szCs w:val="21"/>
        </w:rPr>
      </w:pPr>
      <w:r>
        <w:rPr>
          <w:rFonts w:ascii="Times New Roman" w:eastAsia="宋体" w:hAnsi="Times New Roman" w:cs="Times New Roman" w:hint="default"/>
          <w:b/>
          <w:sz w:val="21"/>
          <w:szCs w:val="21"/>
        </w:rPr>
        <w:t>FORMAT OF WORKS</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·PHOTO/ILLUSTRATION:</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No more than 10 images, 5MB maximum for each; with an introduction of up to 200 words in either English or Chinese, offering background information of the work.</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·SHORT VIDEO:</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Format: MP4 or MOV.</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Size: 1GB maximum, up to 4 minutes.</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Caption: No more than 200 English or Chinese words to give a brief introduction.</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Music: Music is optional for the video, but if included, it must have obtained international copyright from a legitimate source.</w:t>
      </w:r>
    </w:p>
    <w:p>
      <w:pPr>
        <w:keepNext w:val="0"/>
        <w:keepLines w:val="0"/>
        <w:pageBreakBefore w:val="0"/>
        <w:kinsoku/>
        <w:wordWrap/>
        <w:overflowPunct/>
        <w:topLinePunct w:val="0"/>
        <w:autoSpaceDE/>
        <w:autoSpaceDN/>
        <w:bidi w:val="0"/>
        <w:adjustRightInd/>
        <w:spacing w:line="360" w:lineRule="auto"/>
        <w:ind w:firstLine="420" w:firstLineChars="200"/>
        <w:jc w:val="left"/>
        <w:rPr>
          <w:rFonts w:ascii="Times New Roman" w:hAnsi="Times New Roman" w:hint="default"/>
          <w:szCs w:val="21"/>
        </w:rPr>
      </w:pPr>
      <w:r>
        <w:rPr>
          <w:rFonts w:ascii="Times New Roman" w:eastAsia="宋体" w:hAnsi="Times New Roman" w:cs="Times New Roman" w:hint="default"/>
          <w:sz w:val="21"/>
          <w:szCs w:val="21"/>
        </w:rPr>
        <w:t>Quality: Clear and stable image.</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lang w:val="en-US" w:eastAsia="zh-CN"/>
        </w:rPr>
        <w:t>2</w:t>
      </w:r>
      <w:r>
        <w:rPr>
          <w:rFonts w:ascii="Times New Roman" w:eastAsia="宋体" w:hAnsi="Times New Roman" w:cs="Times New Roman" w:hint="default"/>
          <w:sz w:val="21"/>
          <w:szCs w:val="21"/>
        </w:rPr>
        <w:t>1. Which of the following is qualified for the submissions?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A. “My Chinese friends in France”.</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B. “My stories of the Grand Canal”.</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C. “My growing coffee business in China”.</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D. “My experiences of playing football in Shanghai”.</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lang w:val="en-US" w:eastAsia="zh-CN"/>
        </w:rPr>
        <w:t>2</w:t>
      </w:r>
      <w:r>
        <w:rPr>
          <w:rFonts w:ascii="Times New Roman" w:eastAsia="宋体" w:hAnsi="Times New Roman" w:cs="Times New Roman" w:hint="default"/>
          <w:sz w:val="21"/>
          <w:szCs w:val="21"/>
        </w:rPr>
        <w:t>2. What will happen if you submit a short video as an individual?</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A. You will be given money and certificates if you win</w:t>
      </w:r>
      <w:r>
        <w:rPr>
          <w:rFonts w:ascii="Times New Roman" w:eastAsia="宋体" w:hAnsi="Times New Roman" w:cs="Times New Roman" w:hint="default"/>
          <w:sz w:val="21"/>
          <w:szCs w:val="21"/>
          <w:lang w:val="en-US" w:eastAsia="zh-CN"/>
        </w:rPr>
        <w:t>.</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B. You will compete with other individuals and organizations.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C. You will have your works displayed on the China Daily App.</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sectPr>
          <w:type w:val="nextPage"/>
          <w:pgSz w:w="11906" w:h="16838"/>
          <w:pgMar w:top="1531" w:right="1417" w:bottom="1531" w:left="1417" w:header="600" w:footer="500" w:gutter="0"/>
          <w:pgNumType w:start="4"/>
          <w:cols w:num="1" w:sep="1" w:space="425"/>
          <w:titlePg w:val="0"/>
          <w:docGrid w:type="lines" w:linePitch="312" w:charSpace="0"/>
        </w:sectPr>
      </w:pPr>
      <w:r>
        <w:rPr>
          <w:rFonts w:ascii="Times New Roman" w:eastAsia="宋体" w:hAnsi="Times New Roman" w:cs="Times New Roman" w:hint="default"/>
          <w:sz w:val="21"/>
          <w:szCs w:val="21"/>
        </w:rPr>
        <w:t>D. You will be given certificates for your distinguished contribution.</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lang w:val="en-US" w:eastAsia="zh-CN"/>
        </w:rPr>
        <w:t>2</w:t>
      </w:r>
      <w:r>
        <w:rPr>
          <w:rFonts w:ascii="Times New Roman" w:eastAsia="宋体" w:hAnsi="Times New Roman" w:cs="Times New Roman" w:hint="default"/>
          <w:sz w:val="21"/>
          <w:szCs w:val="21"/>
        </w:rPr>
        <w:t>3. What must be included in the submitted works?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A. A piece of music.</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 Copyright of photos.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C. A brief introduction.</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 The Chinese language.</w:t>
      </w:r>
    </w:p>
    <w:p>
      <w:pPr>
        <w:pStyle w:val="PlainText"/>
        <w:keepNext w:val="0"/>
        <w:keepLines w:val="0"/>
        <w:pageBreakBefore w:val="0"/>
        <w:tabs>
          <w:tab w:val="left" w:pos="3780"/>
          <w:tab w:val="left" w:pos="7380"/>
        </w:tabs>
        <w:kinsoku/>
        <w:wordWrap/>
        <w:overflowPunct/>
        <w:topLinePunct w:val="0"/>
        <w:autoSpaceDE/>
        <w:autoSpaceDN/>
        <w:bidi w:val="0"/>
        <w:adjustRightInd/>
        <w:snapToGrid w:val="0"/>
        <w:spacing w:line="360" w:lineRule="auto"/>
        <w:jc w:val="center"/>
        <w:rPr>
          <w:rFonts w:ascii="Times New Roman" w:eastAsia="宋体" w:hAnsi="Times New Roman" w:cs="Times New Roman" w:hint="default"/>
          <w:b/>
          <w:bCs/>
          <w:sz w:val="21"/>
        </w:rPr>
      </w:pPr>
      <w:r>
        <w:rPr>
          <w:rFonts w:ascii="Times New Roman" w:eastAsia="宋体" w:hAnsi="Times New Roman" w:cs="Times New Roman" w:hint="default"/>
          <w:b/>
          <w:bCs/>
          <w:sz w:val="21"/>
          <w:szCs w:val="21"/>
        </w:rPr>
        <w:t>B</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 xml:space="preserve">It was a sunny afternoon in June of 2022 when 20-year-old Anthony Perry stepped off the train at Chicago’s 69th Street station. On the platform, two men were fighting bitterly. Then the unthinkable happened: the pair fell over the edge and onto the tracks. One man ended up on his back. Suddenly, he started convulsing (抽搐) unnaturally. He had fallen </w:t>
      </w:r>
      <w:r>
        <w:rPr>
          <w:rFonts w:ascii="Times New Roman" w:eastAsia="宋体" w:hAnsi="Times New Roman" w:cs="Times New Roman" w:hint="default"/>
          <w:sz w:val="21"/>
          <w:szCs w:val="21"/>
          <w:lang w:val="en-US" w:eastAsia="zh-CN"/>
        </w:rPr>
        <w:t>on</w:t>
      </w:r>
      <w:r>
        <w:rPr>
          <w:rFonts w:ascii="Times New Roman" w:eastAsia="宋体" w:hAnsi="Times New Roman" w:cs="Times New Roman" w:hint="default"/>
          <w:sz w:val="21"/>
          <w:szCs w:val="21"/>
        </w:rPr>
        <w:t xml:space="preserve"> the third rail, the conduit (导线管) for the 600 volts of electricity that powers Chicago’s L trains. The aggressor leaped backward, bounded back up onto the platform and disappeared.</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Perry couldn’t just stand there and watch. He sat at the edge of the platform and eased himself down. He took a few quick bounds and approached the victim. The guy looked dead, his body still moving violently as the electricity pulsed</w:t>
      </w:r>
      <w:r>
        <w:rPr>
          <w:rFonts w:ascii="Times New Roman" w:eastAsia="宋体" w:hAnsi="Times New Roman" w:cs="Times New Roman" w:hint="default"/>
          <w:sz w:val="21"/>
          <w:szCs w:val="21"/>
          <w:lang w:val="en-US" w:eastAsia="zh-CN"/>
        </w:rPr>
        <w:t xml:space="preserve"> (搏动)</w:t>
      </w:r>
      <w:r>
        <w:rPr>
          <w:rFonts w:ascii="Times New Roman" w:eastAsia="宋体" w:hAnsi="Times New Roman" w:cs="Times New Roman" w:hint="default"/>
          <w:sz w:val="21"/>
          <w:szCs w:val="21"/>
        </w:rPr>
        <w:t>. Gathering up his courage, Perry reached down and grasped the victim’s wrist. Instantly, he felt a blast of electric shock shoot through his body. Perry shrank and jumped back. He reached down a second time, and was shocked again. But the third time he seized the man’s wrist and forearm and, braving the shock, pulled with all his strength. The guy’s body slid briefly along the third rail, coming to rest on the gravel on the outer edge of the tracks.</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The man was breathing, but irregularly. Something wasn’t right. “Give him chest compressions (按压)!” yelled a woman. Perry was no expert, but for a few moments he worked on the man’s heart until the victim began convulsing. Then he heard a sudden noise behind him</w:t>
      </w:r>
      <w:r>
        <w:rPr>
          <w:rFonts w:ascii="Times New Roman" w:eastAsia="宋体" w:hAnsi="Times New Roman" w:cs="Times New Roman" w:hint="default"/>
          <w:sz w:val="21"/>
          <w:szCs w:val="21"/>
          <w:lang w:eastAsia="zh-CN"/>
        </w:rPr>
        <w:t>—</w:t>
      </w:r>
      <w:r>
        <w:rPr>
          <w:rFonts w:ascii="Times New Roman" w:eastAsia="宋体" w:hAnsi="Times New Roman" w:cs="Times New Roman" w:hint="default"/>
          <w:sz w:val="21"/>
          <w:szCs w:val="21"/>
        </w:rPr>
        <w:t>medical workers and firefighters had arrived. Perry let the professionals take over. His heart still racing from the electric shocks, he climbed back up onto the platform, grabbed his things and headed home.</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 xml:space="preserve">The evening news reported the incident. After a friend outed him to the media, </w:t>
      </w:r>
      <w:r>
        <w:rPr>
          <w:rFonts w:ascii="Times New Roman" w:eastAsia="宋体" w:hAnsi="Times New Roman" w:cs="Times New Roman" w:hint="default"/>
          <w:sz w:val="21"/>
          <w:szCs w:val="21"/>
          <w:u w:val="single"/>
        </w:rPr>
        <w:t>Perry became the toast of Chicago</w:t>
      </w:r>
      <w:r>
        <w:rPr>
          <w:rFonts w:ascii="Times New Roman" w:eastAsia="宋体" w:hAnsi="Times New Roman" w:cs="Times New Roman" w:hint="default"/>
          <w:sz w:val="21"/>
          <w:szCs w:val="21"/>
        </w:rPr>
        <w:t>. Perry was then recruited by the Chicago Fire Department and is now training to be an emergency medical technician.</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lang w:val="en-US" w:eastAsia="zh-CN"/>
        </w:rPr>
        <w:t>24</w:t>
      </w:r>
      <w:r>
        <w:rPr>
          <w:rFonts w:ascii="Times New Roman" w:eastAsia="宋体" w:hAnsi="Times New Roman" w:cs="Times New Roman" w:hint="default"/>
          <w:sz w:val="21"/>
          <w:szCs w:val="21"/>
        </w:rPr>
        <w:t>．What made the rescue of the victim particularly difficult?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A．The man had lost his consciousness.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B．The victim lay injured on top of a track</w:t>
      </w:r>
      <w:r>
        <w:rPr>
          <w:rFonts w:ascii="Times New Roman" w:eastAsia="宋体" w:hAnsi="Times New Roman" w:cs="Times New Roman" w:hint="default"/>
          <w:sz w:val="21"/>
          <w:szCs w:val="21"/>
          <w:lang w:val="en-US" w:eastAsia="zh-CN"/>
        </w:rPr>
        <w: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sectPr>
          <w:type w:val="nextPage"/>
          <w:pgSz w:w="11906" w:h="16838"/>
          <w:pgMar w:top="1531" w:right="1417" w:bottom="1531" w:left="1417" w:header="600" w:footer="500" w:gutter="0"/>
          <w:pgNumType w:start="5"/>
          <w:cols w:num="1" w:sep="1" w:space="425"/>
          <w:titlePg w:val="0"/>
          <w:docGrid w:type="lines" w:linePitch="312" w:charSpace="0"/>
        </w:sectPr>
      </w:pPr>
      <w:r>
        <w:rPr>
          <w:rFonts w:ascii="Times New Roman" w:eastAsia="宋体" w:hAnsi="Times New Roman" w:cs="Times New Roman" w:hint="default"/>
          <w:sz w:val="21"/>
          <w:szCs w:val="21"/>
        </w:rPr>
        <w:t>C．The rescuer was at risk of an electric shock.</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D．The electricity powering trains was hard to cut off.</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lang w:val="en-US" w:eastAsia="zh-CN"/>
        </w:rPr>
        <w:t>25</w:t>
      </w:r>
      <w:r>
        <w:rPr>
          <w:rFonts w:ascii="Times New Roman" w:eastAsia="宋体" w:hAnsi="Times New Roman" w:cs="Times New Roman" w:hint="default"/>
          <w:sz w:val="21"/>
          <w:szCs w:val="21"/>
        </w:rPr>
        <w:t>．What can be inferred about Perry according to paragraphs 3-4?</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A．He had received professional first aid training.</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B．The local newper interviewed him on the spot.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C．His chest compressions played a key role in saving life.</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D．His heart beat fast because of nervousness and tiredness.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lang w:val="en-US" w:eastAsia="zh-CN"/>
        </w:rPr>
        <w:t>26</w:t>
      </w:r>
      <w:r>
        <w:rPr>
          <w:rFonts w:ascii="Times New Roman" w:eastAsia="宋体" w:hAnsi="Times New Roman" w:cs="Times New Roman" w:hint="default"/>
          <w:sz w:val="21"/>
          <w:szCs w:val="21"/>
        </w:rPr>
        <w:t>．What does the underlined sentence in paragraph 4 mean?</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A．Perry landed a job in the Fire Department.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B．The city of Chicago awarded Perry a prize.</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w:t>
      </w:r>
      <w:r>
        <w:rPr>
          <w:rFonts w:ascii="Times New Roman" w:eastAsia="宋体" w:hAnsi="Times New Roman" w:cs="Times New Roman" w:hint="default"/>
          <w:sz w:val="21"/>
          <w:szCs w:val="21"/>
          <w:lang w:val="en-US" w:eastAsia="zh-CN"/>
        </w:rPr>
        <w:t>People in Chicago</w:t>
      </w:r>
      <w:r>
        <w:rPr>
          <w:rFonts w:ascii="Times New Roman" w:eastAsia="宋体" w:hAnsi="Times New Roman" w:cs="Times New Roman" w:hint="default"/>
          <w:sz w:val="21"/>
          <w:szCs w:val="21"/>
        </w:rPr>
        <w:t xml:space="preserve"> toasted Perry for his brave deeds</w:t>
      </w:r>
      <w:r>
        <w:rPr>
          <w:rFonts w:ascii="Times New Roman" w:eastAsia="宋体" w:hAnsi="Times New Roman" w:cs="Times New Roman" w:hint="default"/>
          <w:sz w:val="21"/>
          <w:szCs w:val="21"/>
          <w:lang w:val="en-US" w:eastAsia="zh-CN"/>
        </w:rPr>
        <w: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D．Perry got popular and greatly admired in Chicago</w:t>
      </w:r>
      <w:r>
        <w:rPr>
          <w:rFonts w:ascii="Times New Roman" w:eastAsia="宋体" w:hAnsi="Times New Roman" w:cs="Times New Roman" w:hint="default"/>
          <w:sz w:val="21"/>
          <w:szCs w:val="21"/>
          <w:lang w:val="en-US" w:eastAsia="zh-CN"/>
        </w:rPr>
        <w: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lang w:val="en-US" w:eastAsia="zh-CN"/>
        </w:rPr>
        <w:t xml:space="preserve">27. </w:t>
      </w:r>
      <w:r>
        <w:rPr>
          <w:rFonts w:ascii="Times New Roman" w:eastAsia="宋体" w:hAnsi="Times New Roman" w:cs="Times New Roman" w:hint="default"/>
          <w:sz w:val="21"/>
          <w:szCs w:val="21"/>
        </w:rPr>
        <w:t>What is the author’s main purpose of writing the text?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A．To credit a hero with saving a victim’s life.</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B．To highlight Perry’s courage in stopping a fight.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C．To stress the importance of calmness in rescue work.</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b w:val="0"/>
          <w:bCs/>
          <w:szCs w:val="21"/>
        </w:rPr>
      </w:pPr>
      <w:r>
        <w:rPr>
          <w:rFonts w:ascii="Times New Roman" w:eastAsia="宋体" w:hAnsi="Times New Roman" w:cs="Times New Roman" w:hint="default"/>
          <w:sz w:val="21"/>
          <w:szCs w:val="21"/>
        </w:rPr>
        <w:t>D．To display people’s cooperation in assisting the victim.</w:t>
      </w:r>
      <w:r>
        <w:rPr>
          <w:rFonts w:ascii="Times New Roman" w:eastAsia="宋体" w:hAnsi="Times New Roman" w:cs="Times New Roman" w:hint="default"/>
          <w:sz w:val="21"/>
          <w:szCs w:val="21"/>
        </w:rPr>
        <w:tab/>
      </w:r>
    </w:p>
    <w:p>
      <w:pPr>
        <w:pStyle w:val="ListParagraph"/>
        <w:keepNext w:val="0"/>
        <w:keepLines w:val="0"/>
        <w:pageBreakBefore w:val="0"/>
        <w:kinsoku/>
        <w:wordWrap/>
        <w:overflowPunct/>
        <w:topLinePunct w:val="0"/>
        <w:autoSpaceDE/>
        <w:autoSpaceDN/>
        <w:bidi w:val="0"/>
        <w:adjustRightInd/>
        <w:spacing w:line="360" w:lineRule="auto"/>
        <w:ind w:left="735" w:firstLine="3675" w:firstLineChars="1750"/>
        <w:rPr>
          <w:rFonts w:ascii="Times New Roman" w:eastAsia="宋体" w:hAnsi="Times New Roman" w:cs="Times New Roman" w:hint="default"/>
          <w:b/>
          <w:sz w:val="21"/>
          <w:szCs w:val="21"/>
        </w:rPr>
      </w:pPr>
      <w:r>
        <w:rPr>
          <w:rFonts w:ascii="Times New Roman" w:eastAsia="宋体" w:hAnsi="Times New Roman" w:cs="Times New Roman" w:hint="default"/>
          <w:b/>
          <w:sz w:val="21"/>
          <w:szCs w:val="21"/>
        </w:rPr>
        <w:t>C</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Search “toxic parents”, and you’ll find more than 38, 000 posts, largely urging young adults to cut ties with their families. The idea is to safeguard one’s mental health from abusive parents. However, as a psychoanalyst (精神分析学家), I’ve seen that trend in recent years becomes a way to manage conflicts in the family, and I have seen the severe impacts estrangement</w:t>
      </w:r>
      <w:r>
        <w:rPr>
          <w:rFonts w:ascii="Times New Roman" w:eastAsia="宋体" w:hAnsi="Times New Roman" w:cs="Times New Roman" w:hint="default"/>
          <w:sz w:val="21"/>
          <w:szCs w:val="21"/>
          <w:lang w:val="en-US" w:eastAsia="zh-CN"/>
        </w:rPr>
        <w:t xml:space="preserve"> </w:t>
      </w:r>
      <w:r>
        <w:rPr>
          <w:rFonts w:ascii="Times New Roman" w:eastAsia="宋体" w:hAnsi="Times New Roman" w:cs="Times New Roman" w:hint="default"/>
          <w:sz w:val="21"/>
          <w:szCs w:val="21"/>
        </w:rPr>
        <w:t>(疏远) has on both sides of the divide. This is a self-help trend that creates much harm.</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“Canceling” your parent can be seen as an extension of a cultural trend aimed at correcting imbalances in power and systemic inequality. Today’s social justice values respond to this reality, calling on us to criticize oppressive and harmful figures and to gain power for those who have been powerless. But when adult children use the most effective tool they have — themselves — to gain a sense of security and ban their parents from their lives, the roles are simply switched, and the pain only deepens.</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sectPr>
          <w:type w:val="nextPage"/>
          <w:pgSz w:w="11906" w:h="16838"/>
          <w:pgMar w:top="1531" w:right="1417" w:bottom="1531" w:left="1417" w:header="600" w:footer="500" w:gutter="0"/>
          <w:pgNumType w:start="6"/>
          <w:cols w:num="1" w:sep="1" w:space="425"/>
          <w:titlePg w:val="0"/>
          <w:docGrid w:type="lines" w:linePitch="312" w:charSpace="0"/>
        </w:sectPr>
      </w:pPr>
      <w:r>
        <w:rPr>
          <w:rFonts w:ascii="Times New Roman" w:eastAsia="宋体" w:hAnsi="Times New Roman" w:cs="Times New Roman" w:hint="default"/>
          <w:sz w:val="21"/>
          <w:szCs w:val="21"/>
        </w:rPr>
        <w:t>Often,</w:t>
      </w:r>
      <w:r>
        <w:rPr>
          <w:rFonts w:ascii="Times New Roman" w:eastAsia="宋体" w:hAnsi="Times New Roman" w:cs="Times New Roman" w:hint="default"/>
          <w:sz w:val="21"/>
          <w:szCs w:val="21"/>
        </w:rPr>
        <w:t xml:space="preserve"> what</w:t>
      </w:r>
      <w:r>
        <w:rPr>
          <w:rFonts w:ascii="Times New Roman" w:eastAsia="宋体" w:hAnsi="Times New Roman" w:cs="Times New Roman" w:hint="default"/>
          <w:sz w:val="21"/>
          <w:szCs w:val="21"/>
        </w:rPr>
        <w:t xml:space="preserve"> I</w:t>
      </w:r>
      <w:r>
        <w:rPr>
          <w:rFonts w:ascii="Times New Roman" w:eastAsia="宋体" w:hAnsi="Times New Roman" w:cs="Times New Roman" w:hint="default"/>
          <w:sz w:val="21"/>
          <w:szCs w:val="21"/>
        </w:rPr>
        <w:t xml:space="preserve"> see</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my</w:t>
      </w:r>
      <w:r>
        <w:rPr>
          <w:rFonts w:ascii="Times New Roman" w:eastAsia="宋体" w:hAnsi="Times New Roman" w:cs="Times New Roman" w:hint="default"/>
          <w:sz w:val="21"/>
          <w:szCs w:val="21"/>
        </w:rPr>
        <w:t xml:space="preserve"> practice</w:t>
      </w:r>
      <w:r>
        <w:rPr>
          <w:rFonts w:ascii="Times New Roman" w:eastAsia="宋体" w:hAnsi="Times New Roman" w:cs="Times New Roman" w:hint="default"/>
          <w:sz w:val="21"/>
          <w:szCs w:val="21"/>
        </w:rPr>
        <w:t xml:space="preserve"> are</w:t>
      </w:r>
      <w:r>
        <w:rPr>
          <w:rFonts w:ascii="Times New Roman" w:eastAsia="宋体" w:hAnsi="Times New Roman" w:cs="Times New Roman" w:hint="default"/>
          <w:sz w:val="21"/>
          <w:szCs w:val="21"/>
        </w:rPr>
        <w:t xml:space="preserve"> cases</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family</w:t>
      </w:r>
      <w:r>
        <w:rPr>
          <w:rFonts w:ascii="Times New Roman" w:eastAsia="宋体" w:hAnsi="Times New Roman" w:cs="Times New Roman" w:hint="default"/>
          <w:sz w:val="21"/>
          <w:szCs w:val="21"/>
        </w:rPr>
        <w:t xml:space="preserve"> conflict</w:t>
      </w:r>
      <w:r>
        <w:rPr>
          <w:rFonts w:ascii="Times New Roman" w:eastAsia="宋体" w:hAnsi="Times New Roman" w:cs="Times New Roman" w:hint="default"/>
          <w:sz w:val="21"/>
          <w:szCs w:val="21"/>
        </w:rPr>
        <w:t xml:space="preserve"> mismanaged,</w:t>
      </w:r>
      <w:r>
        <w:rPr>
          <w:rFonts w:ascii="Times New Roman" w:eastAsia="宋体" w:hAnsi="Times New Roman" w:cs="Times New Roman" w:hint="default"/>
          <w:sz w:val="21"/>
          <w:szCs w:val="21"/>
        </w:rPr>
        <w:t xml:space="preserve"> power</w:t>
      </w:r>
      <w:r>
        <w:rPr>
          <w:rFonts w:ascii="Times New Roman" w:eastAsia="宋体" w:hAnsi="Times New Roman" w:cs="Times New Roman" w:hint="default"/>
          <w:sz w:val="21"/>
          <w:szCs w:val="21"/>
        </w:rPr>
        <w:t xml:space="preserve"> dynamics</w:t>
      </w:r>
      <w:r>
        <w:rPr>
          <w:rFonts w:ascii="Times New Roman" w:eastAsia="宋体" w:hAnsi="Times New Roman" w:cs="Times New Roman" w:hint="default"/>
          <w:sz w:val="21"/>
          <w:szCs w:val="21"/>
        </w:rPr>
        <w:t xml:space="preserve"> turned</w:t>
      </w:r>
      <w:r>
        <w:rPr>
          <w:rFonts w:ascii="Times New Roman" w:eastAsia="宋体" w:hAnsi="Times New Roman" w:cs="Times New Roman" w:hint="default"/>
          <w:sz w:val="21"/>
          <w:szCs w:val="21"/>
        </w:rPr>
        <w:t xml:space="preserve"> upside</w:t>
      </w:r>
      <w:r>
        <w:rPr>
          <w:rFonts w:ascii="Times New Roman" w:eastAsia="宋体" w:hAnsi="Times New Roman" w:cs="Times New Roman" w:hint="default"/>
          <w:sz w:val="21"/>
          <w:szCs w:val="21"/>
        </w:rPr>
        <w:t xml:space="preserve"> down</w:t>
      </w:r>
      <w:r>
        <w:rPr>
          <w:rFonts w:ascii="Times New Roman" w:eastAsia="宋体" w:hAnsi="Times New Roman" w:cs="Times New Roman" w:hint="default"/>
          <w:sz w:val="21"/>
          <w:szCs w:val="21"/>
        </w:rPr>
        <w:t xml:space="preserve"> rather</w:t>
      </w:r>
      <w:r>
        <w:rPr>
          <w:rFonts w:ascii="Times New Roman" w:eastAsia="宋体" w:hAnsi="Times New Roman" w:cs="Times New Roman" w:hint="default"/>
          <w:sz w:val="21"/>
          <w:szCs w:val="21"/>
        </w:rPr>
        <w:t xml:space="preserve"> than</w:t>
      </w:r>
      <w:r>
        <w:rPr>
          <w:rFonts w:ascii="Times New Roman" w:eastAsia="宋体" w:hAnsi="Times New Roman" w:cs="Times New Roman" w:hint="default"/>
          <w:sz w:val="21"/>
          <w:szCs w:val="21"/>
        </w:rPr>
        <w:t xml:space="preserve"> negotiated.</w:t>
      </w:r>
      <w:r>
        <w:rPr>
          <w:rFonts w:ascii="Times New Roman" w:eastAsia="宋体" w:hAnsi="Times New Roman" w:cs="Times New Roman" w:hint="default"/>
          <w:sz w:val="21"/>
          <w:szCs w:val="21"/>
        </w:rPr>
        <w:t xml:space="preserve"> I</w:t>
      </w:r>
      <w:r>
        <w:rPr>
          <w:rFonts w:ascii="Times New Roman" w:eastAsia="宋体" w:hAnsi="Times New Roman" w:cs="Times New Roman" w:hint="default"/>
          <w:sz w:val="21"/>
          <w:szCs w:val="21"/>
        </w:rPr>
        <w:t xml:space="preserve"> see</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terrible</w:t>
      </w:r>
      <w:r>
        <w:rPr>
          <w:rFonts w:ascii="Times New Roman" w:eastAsia="宋体" w:hAnsi="Times New Roman" w:cs="Times New Roman" w:hint="default"/>
          <w:sz w:val="21"/>
          <w:szCs w:val="21"/>
        </w:rPr>
        <w:t xml:space="preserve"> effect</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that</w:t>
      </w:r>
      <w:r>
        <w:rPr>
          <w:rFonts w:ascii="Times New Roman" w:eastAsia="宋体" w:hAnsi="Times New Roman" w:cs="Times New Roman" w:hint="default"/>
          <w:sz w:val="21"/>
          <w:szCs w:val="21"/>
        </w:rPr>
        <w:t xml:space="preserve"> trend:</w:t>
      </w:r>
      <w:r>
        <w:rPr>
          <w:rFonts w:ascii="Times New Roman" w:eastAsia="宋体" w:hAnsi="Times New Roman" w:cs="Times New Roman" w:hint="default"/>
          <w:sz w:val="21"/>
          <w:szCs w:val="21"/>
        </w:rPr>
        <w:t xml:space="preserve"> situations</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no</w:t>
      </w:r>
      <w:r>
        <w:rPr>
          <w:rFonts w:ascii="Times New Roman" w:eastAsia="宋体" w:hAnsi="Times New Roman" w:cs="Times New Roman" w:hint="default"/>
          <w:sz w:val="21"/>
          <w:szCs w:val="21"/>
        </w:rPr>
        <w:t xml:space="preserve"> winners,</w:t>
      </w:r>
      <w:r>
        <w:rPr>
          <w:rFonts w:ascii="Times New Roman" w:eastAsia="宋体" w:hAnsi="Times New Roman" w:cs="Times New Roman" w:hint="default"/>
          <w:sz w:val="21"/>
          <w:szCs w:val="21"/>
        </w:rPr>
        <w:t xml:space="preserve"> only</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 xml:space="preserve"> isolated</w:t>
      </w:r>
      <w:r>
        <w:rPr>
          <w:rFonts w:ascii="Times New Roman" w:eastAsia="宋体" w:hAnsi="Times New Roman" w:cs="Times New Roman" w:hint="default"/>
          <w:sz w:val="21"/>
          <w:szCs w:val="21"/>
        </w:rPr>
        <w:t xml:space="preserve"> humans</w:t>
      </w:r>
      <w:r>
        <w:rPr>
          <w:rFonts w:ascii="Times New Roman" w:eastAsia="宋体" w:hAnsi="Times New Roman" w:cs="Times New Roman" w:hint="default"/>
          <w:sz w:val="21"/>
          <w:szCs w:val="21"/>
        </w:rPr>
        <w:t xml:space="preserve"> who</w:t>
      </w:r>
      <w:r>
        <w:rPr>
          <w:rFonts w:ascii="Times New Roman" w:eastAsia="宋体" w:hAnsi="Times New Roman" w:cs="Times New Roman" w:hint="default"/>
          <w:sz w:val="21"/>
          <w:szCs w:val="21"/>
        </w:rPr>
        <w:t xml:space="preserve"> long</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be</w:t>
      </w:r>
      <w:r>
        <w:rPr>
          <w:rFonts w:ascii="Times New Roman" w:eastAsia="宋体" w:hAnsi="Times New Roman" w:cs="Times New Roman" w:hint="default"/>
          <w:sz w:val="21"/>
          <w:szCs w:val="21"/>
        </w:rPr>
        <w:t xml:space="preserve"> known</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feel</w:t>
      </w:r>
      <w:r>
        <w:rPr>
          <w:rFonts w:ascii="Times New Roman" w:eastAsia="宋体" w:hAnsi="Times New Roman" w:cs="Times New Roman" w:hint="default"/>
          <w:sz w:val="21"/>
          <w:szCs w:val="21"/>
        </w:rPr>
        <w:t xml:space="preserve"> safe</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presence</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other.</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 xml:space="preserve">The </w:t>
      </w:r>
      <w:r>
        <w:rPr>
          <w:rFonts w:ascii="Times New Roman" w:eastAsia="宋体" w:hAnsi="Times New Roman" w:cs="Times New Roman" w:hint="default"/>
          <w:sz w:val="21"/>
          <w:szCs w:val="21"/>
          <w:u w:val="single"/>
        </w:rPr>
        <w:t>catch</w:t>
      </w:r>
      <w:r>
        <w:rPr>
          <w:rFonts w:ascii="Times New Roman" w:eastAsia="宋体" w:hAnsi="Times New Roman" w:cs="Times New Roman" w:hint="default"/>
          <w:sz w:val="21"/>
          <w:szCs w:val="21"/>
        </w:rPr>
        <w:t xml:space="preserve"> is that after estrangement, adult children are not suddenly less dependent. In fact, they feel abandoned and betrayed, because in the unconscious, it doesn’t matter who is doing the leaving; the feeling that remains is “being left”. They carry the ghosts of their childhood, tackling the emotional reality that those who raised us can never truly be left behind, no matter how hard we try.</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What I have found is that most of these families need repair, not permanent break-up</w:t>
      </w:r>
      <w:r>
        <w:rPr>
          <w:rFonts w:ascii="Times New Roman" w:eastAsia="宋体" w:hAnsi="Times New Roman" w:cs="Times New Roman" w:hint="default"/>
          <w:sz w:val="21"/>
          <w:szCs w:val="21"/>
          <w:lang w:val="en-US" w:eastAsia="zh-CN"/>
        </w:rPr>
        <w:t>.</w:t>
      </w:r>
      <w:r>
        <w:rPr>
          <w:rFonts w:ascii="Times New Roman" w:eastAsia="宋体" w:hAnsi="Times New Roman" w:cs="Times New Roman" w:hint="default"/>
          <w:sz w:val="21"/>
          <w:szCs w:val="21"/>
        </w:rPr>
        <w:t xml:space="preserve"> How</w:t>
      </w:r>
      <w:r>
        <w:rPr>
          <w:rFonts w:ascii="Times New Roman" w:eastAsia="宋体" w:hAnsi="Times New Roman" w:cs="Times New Roman" w:hint="default"/>
          <w:sz w:val="21"/>
          <w:szCs w:val="21"/>
          <w:lang w:val="en-US" w:eastAsia="zh-CN"/>
        </w:rPr>
        <w:t xml:space="preserve"> else</w:t>
      </w:r>
      <w:r>
        <w:rPr>
          <w:rFonts w:ascii="Times New Roman" w:eastAsia="宋体" w:hAnsi="Times New Roman" w:cs="Times New Roman" w:hint="default"/>
          <w:sz w:val="21"/>
          <w:szCs w:val="21"/>
        </w:rPr>
        <w:t xml:space="preserve"> can one learn how to negotiate needs, to create boundaries and to trust? How can we love others, and ourselves, if not through accepting the limitations that come with being human? Good relationships are the result not of a perfect level of harmony but rather of successful adjustments.</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To pursue dialogue instead of estrangement will be hard and painful work. It can’t be a single project of “self-help”, because at the end of the day, real intimacy (亲密关系) is achieved by working through the injuries of the past together. In most cases of family conflict, repair is possible and preferable to estrangement — and it’s worth the work.</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lang w:val="en-US" w:eastAsia="zh-CN"/>
        </w:rPr>
        <w:t>28</w:t>
      </w:r>
      <w:r>
        <w:rPr>
          <w:rFonts w:ascii="Times New Roman" w:eastAsia="宋体" w:hAnsi="Times New Roman" w:cs="Times New Roman" w:hint="default"/>
          <w:sz w:val="21"/>
          <w:szCs w:val="21"/>
        </w:rPr>
        <w:t>. Why do young people cut ties with the family?</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A. To gain an independent life.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eastAsia="zh-CN"/>
        </w:rPr>
        <w:tab/>
      </w:r>
      <w:r>
        <w:rPr>
          <w:rFonts w:ascii="Times New Roman" w:eastAsia="宋体" w:hAnsi="Times New Roman" w:cs="Times New Roman" w:hint="default"/>
          <w:sz w:val="21"/>
          <w:szCs w:val="21"/>
          <w:lang w:eastAsia="zh-CN"/>
        </w:rPr>
        <w:tab/>
      </w:r>
      <w:r>
        <w:rPr>
          <w:rFonts w:ascii="Times New Roman" w:eastAsia="宋体" w:hAnsi="Times New Roman" w:cs="Times New Roman" w:hint="default"/>
          <w:sz w:val="21"/>
          <w:szCs w:val="21"/>
        </w:rPr>
        <w:t>B. To restore harmony in the family.</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C. To protect their psychological well-being.</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D. To follow a tendency towards social justice.</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lang w:val="en-US" w:eastAsia="zh-CN"/>
        </w:rPr>
        <w:t>29</w:t>
      </w:r>
      <w:r>
        <w:rPr>
          <w:rFonts w:ascii="Times New Roman" w:eastAsia="宋体" w:hAnsi="Times New Roman" w:cs="Times New Roman" w:hint="default"/>
          <w:sz w:val="21"/>
          <w:szCs w:val="21"/>
        </w:rPr>
        <w:t>. What does the underlined word “catch” in Paragraph 4 mean?</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A. Response.</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 Problem.</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 Operation.</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D. Emphasis.</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3</w:t>
      </w:r>
      <w:r>
        <w:rPr>
          <w:rFonts w:ascii="Times New Roman" w:eastAsia="宋体" w:hAnsi="Times New Roman" w:cs="Times New Roman" w:hint="default"/>
          <w:sz w:val="21"/>
          <w:szCs w:val="21"/>
          <w:lang w:val="en-US" w:eastAsia="zh-CN"/>
        </w:rPr>
        <w:t>0</w:t>
      </w:r>
      <w:r>
        <w:rPr>
          <w:rFonts w:ascii="Times New Roman" w:eastAsia="宋体" w:hAnsi="Times New Roman" w:cs="Times New Roman" w:hint="default"/>
          <w:sz w:val="21"/>
          <w:szCs w:val="21"/>
        </w:rPr>
        <w:t>. To manage family conflict, the author agrees that young adults should ________.</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A. break down boundaries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B. gain power within the family</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C. live up to their parents’ expectations</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D. accept imperfection of family members</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3</w:t>
      </w:r>
      <w:r>
        <w:rPr>
          <w:rFonts w:ascii="Times New Roman" w:eastAsia="宋体" w:hAnsi="Times New Roman" w:cs="Times New Roman" w:hint="default"/>
          <w:sz w:val="21"/>
          <w:szCs w:val="21"/>
          <w:lang w:val="en-US" w:eastAsia="zh-CN"/>
        </w:rPr>
        <w:t>1</w:t>
      </w:r>
      <w:r>
        <w:rPr>
          <w:rFonts w:ascii="Times New Roman" w:eastAsia="宋体" w:hAnsi="Times New Roman" w:cs="Times New Roman" w:hint="default"/>
          <w:sz w:val="21"/>
          <w:szCs w:val="21"/>
        </w:rPr>
        <w:t>. What’s the author’s purpose of writing the passage?</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szCs w:val="21"/>
        </w:rPr>
      </w:pPr>
      <w:r>
        <w:rPr>
          <w:rFonts w:ascii="Times New Roman" w:eastAsia="宋体" w:hAnsi="Times New Roman" w:cs="Times New Roman" w:hint="default"/>
          <w:sz w:val="21"/>
          <w:szCs w:val="21"/>
        </w:rPr>
        <w:t>A. To advocate a self-help trend.</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B. To justify a common social value.</w:t>
      </w:r>
    </w:p>
    <w:p>
      <w:pPr>
        <w:keepNext w:val="0"/>
        <w:keepLines w:val="0"/>
        <w:pageBreakBefore w:val="0"/>
        <w:kinsoku/>
        <w:wordWrap/>
        <w:overflowPunct/>
        <w:topLinePunct w:val="0"/>
        <w:autoSpaceDE/>
        <w:autoSpaceDN/>
        <w:bidi w:val="0"/>
        <w:adjustRightInd/>
        <w:spacing w:line="360" w:lineRule="auto"/>
        <w:jc w:val="both"/>
        <w:rPr>
          <w:rFonts w:ascii="Times New Roman" w:hAnsi="Times New Roman" w:hint="default"/>
          <w:b/>
          <w:bCs/>
          <w:szCs w:val="21"/>
        </w:rPr>
      </w:pPr>
      <w:r>
        <w:rPr>
          <w:rFonts w:ascii="Times New Roman" w:eastAsia="宋体" w:hAnsi="Times New Roman" w:cs="Times New Roman" w:hint="default"/>
          <w:sz w:val="21"/>
          <w:szCs w:val="21"/>
        </w:rPr>
        <w:t>C. To argue against a current practice.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D. To discuss a means of communication.</w:t>
      </w:r>
    </w:p>
    <w:p>
      <w:pPr>
        <w:pStyle w:val="PlainText"/>
        <w:keepNext w:val="0"/>
        <w:keepLines w:val="0"/>
        <w:pageBreakBefore w:val="0"/>
        <w:tabs>
          <w:tab w:val="left" w:pos="3780"/>
          <w:tab w:val="left" w:pos="7380"/>
        </w:tabs>
        <w:kinsoku/>
        <w:wordWrap/>
        <w:overflowPunct/>
        <w:topLinePunct w:val="0"/>
        <w:autoSpaceDE/>
        <w:autoSpaceDN/>
        <w:bidi w:val="0"/>
        <w:adjustRightInd/>
        <w:snapToGrid w:val="0"/>
        <w:spacing w:line="360" w:lineRule="auto"/>
        <w:jc w:val="center"/>
        <w:rPr>
          <w:rFonts w:ascii="Times New Roman" w:eastAsia="宋体" w:hAnsi="Times New Roman" w:cs="Times New Roman" w:hint="default"/>
          <w:b/>
          <w:bCs/>
          <w:sz w:val="21"/>
        </w:rPr>
      </w:pPr>
      <w:r>
        <w:rPr>
          <w:rFonts w:ascii="Times New Roman" w:eastAsia="宋体" w:hAnsi="Times New Roman" w:cs="Times New Roman" w:hint="default"/>
          <w:b/>
          <w:bCs/>
          <w:sz w:val="21"/>
          <w:szCs w:val="21"/>
        </w:rPr>
        <w:t>D</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Mining rare-earth elements (REEs) has long been considered a dirty business, as it can lead to water and soil pollution, but a new technology developed by Chinese scientists may change the trend, offering a greener alternative for the industry.</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sectPr>
          <w:type w:val="nextPage"/>
          <w:pgSz w:w="11906" w:h="16838"/>
          <w:pgMar w:top="1531" w:right="1417" w:bottom="1531" w:left="1417" w:header="600" w:footer="500" w:gutter="0"/>
          <w:pgNumType w:start="7"/>
          <w:cols w:num="1" w:sep="1" w:space="425"/>
          <w:titlePg w:val="0"/>
          <w:docGrid w:type="lines" w:linePitch="312" w:charSpace="0"/>
        </w:sectPr>
      </w:pPr>
      <w:r>
        <w:rPr>
          <w:rFonts w:ascii="Times New Roman" w:eastAsia="宋体" w:hAnsi="Times New Roman" w:cs="Times New Roman" w:hint="default"/>
          <w:sz w:val="21"/>
          <w:szCs w:val="21"/>
        </w:rPr>
        <w:t>REEs,</w:t>
      </w:r>
      <w:r>
        <w:rPr>
          <w:rFonts w:ascii="Times New Roman" w:eastAsia="宋体" w:hAnsi="Times New Roman" w:cs="Times New Roman" w:hint="default"/>
          <w:sz w:val="21"/>
          <w:szCs w:val="21"/>
        </w:rPr>
        <w:t xml:space="preserve"> especially</w:t>
      </w:r>
      <w:r>
        <w:rPr>
          <w:rFonts w:ascii="Times New Roman" w:eastAsia="宋体" w:hAnsi="Times New Roman" w:cs="Times New Roman" w:hint="default"/>
          <w:sz w:val="21"/>
          <w:szCs w:val="21"/>
        </w:rPr>
        <w:t xml:space="preserve"> heavy</w:t>
      </w:r>
      <w:r>
        <w:rPr>
          <w:rFonts w:ascii="Times New Roman" w:eastAsia="宋体" w:hAnsi="Times New Roman" w:cs="Times New Roman" w:hint="default"/>
          <w:sz w:val="21"/>
          <w:szCs w:val="21"/>
        </w:rPr>
        <w:t xml:space="preserve"> ones,</w:t>
      </w:r>
      <w:r>
        <w:rPr>
          <w:rFonts w:ascii="Times New Roman" w:eastAsia="宋体" w:hAnsi="Times New Roman" w:cs="Times New Roman" w:hint="default"/>
          <w:sz w:val="21"/>
          <w:szCs w:val="21"/>
        </w:rPr>
        <w:t xml:space="preserve"> are</w:t>
      </w:r>
      <w:r>
        <w:rPr>
          <w:rFonts w:ascii="Times New Roman" w:eastAsia="宋体" w:hAnsi="Times New Roman" w:cs="Times New Roman" w:hint="default"/>
          <w:sz w:val="21"/>
          <w:szCs w:val="21"/>
        </w:rPr>
        <w:t xml:space="preserve"> an</w:t>
      </w:r>
      <w:r>
        <w:rPr>
          <w:rFonts w:ascii="Times New Roman" w:eastAsia="宋体" w:hAnsi="Times New Roman" w:cs="Times New Roman" w:hint="default"/>
          <w:sz w:val="21"/>
          <w:szCs w:val="21"/>
        </w:rPr>
        <w:t xml:space="preserve"> essential</w:t>
      </w:r>
      <w:r>
        <w:rPr>
          <w:rFonts w:ascii="Times New Roman" w:eastAsia="宋体" w:hAnsi="Times New Roman" w:cs="Times New Roman" w:hint="default"/>
          <w:sz w:val="21"/>
          <w:szCs w:val="21"/>
        </w:rPr>
        <w:t xml:space="preserve"> part</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many</w:t>
      </w:r>
      <w:r>
        <w:rPr>
          <w:rFonts w:ascii="Times New Roman" w:eastAsia="宋体" w:hAnsi="Times New Roman" w:cs="Times New Roman" w:hint="default"/>
          <w:sz w:val="21"/>
          <w:szCs w:val="21"/>
        </w:rPr>
        <w:t xml:space="preserve"> high-tech</w:t>
      </w:r>
      <w:r>
        <w:rPr>
          <w:rFonts w:ascii="Times New Roman" w:eastAsia="宋体" w:hAnsi="Times New Roman" w:cs="Times New Roman" w:hint="default"/>
          <w:sz w:val="21"/>
          <w:szCs w:val="21"/>
        </w:rPr>
        <w:t xml:space="preserve"> devices,</w:t>
      </w:r>
      <w:r>
        <w:rPr>
          <w:rFonts w:ascii="Times New Roman" w:eastAsia="宋体" w:hAnsi="Times New Roman" w:cs="Times New Roman" w:hint="default"/>
          <w:sz w:val="21"/>
          <w:szCs w:val="21"/>
        </w:rPr>
        <w:t xml:space="preserve"> from</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engines</w:t>
      </w:r>
      <w:r>
        <w:rPr>
          <w:rFonts w:ascii="Times New Roman" w:eastAsia="宋体" w:hAnsi="Times New Roman" w:cs="Times New Roman" w:hint="default"/>
          <w:sz w:val="21"/>
          <w:szCs w:val="21"/>
        </w:rPr>
        <w:t xml:space="preserve"> of</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 xml:space="preserve"> electric</w:t>
      </w:r>
      <w:r>
        <w:rPr>
          <w:rFonts w:ascii="Times New Roman" w:eastAsia="宋体" w:hAnsi="Times New Roman" w:cs="Times New Roman" w:hint="default"/>
          <w:sz w:val="21"/>
          <w:szCs w:val="21"/>
        </w:rPr>
        <w:t xml:space="preserve"> cars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smartphones,</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LED</w:t>
      </w:r>
      <w:r>
        <w:rPr>
          <w:rFonts w:ascii="Times New Roman" w:eastAsia="宋体" w:hAnsi="Times New Roman" w:cs="Times New Roman" w:hint="default"/>
          <w:sz w:val="21"/>
          <w:szCs w:val="21"/>
        </w:rPr>
        <w:t xml:space="preserve"> lights.</w:t>
      </w:r>
      <w:r>
        <w:rPr>
          <w:rFonts w:ascii="Times New Roman" w:eastAsia="宋体" w:hAnsi="Times New Roman" w:cs="Times New Roman" w:hint="default"/>
          <w:sz w:val="21"/>
          <w:szCs w:val="21"/>
        </w:rPr>
        <w:t xml:space="preserve"> More</w:t>
      </w:r>
      <w:r>
        <w:rPr>
          <w:rFonts w:ascii="Times New Roman" w:eastAsia="宋体" w:hAnsi="Times New Roman" w:cs="Times New Roman" w:hint="default"/>
          <w:sz w:val="21"/>
          <w:szCs w:val="21"/>
        </w:rPr>
        <w:t xml:space="preserve"> than</w:t>
      </w:r>
      <w:r>
        <w:rPr>
          <w:rFonts w:ascii="Times New Roman" w:eastAsia="宋体" w:hAnsi="Times New Roman" w:cs="Times New Roman" w:hint="default"/>
          <w:sz w:val="21"/>
          <w:szCs w:val="21"/>
        </w:rPr>
        <w:t xml:space="preserve"> 90%</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global</w:t>
      </w:r>
      <w:r>
        <w:rPr>
          <w:rFonts w:ascii="Times New Roman" w:eastAsia="宋体" w:hAnsi="Times New Roman" w:cs="Times New Roman" w:hint="default"/>
          <w:sz w:val="21"/>
          <w:szCs w:val="21"/>
        </w:rPr>
        <w:t xml:space="preserve"> heavy</w:t>
      </w:r>
      <w:r>
        <w:rPr>
          <w:rFonts w:ascii="Times New Roman" w:eastAsia="宋体" w:hAnsi="Times New Roman" w:cs="Times New Roman" w:hint="default"/>
          <w:sz w:val="21"/>
          <w:szCs w:val="21"/>
        </w:rPr>
        <w:t xml:space="preserve"> REE</w:t>
      </w:r>
      <w:r>
        <w:rPr>
          <w:rFonts w:ascii="Times New Roman" w:eastAsia="宋体" w:hAnsi="Times New Roman" w:cs="Times New Roman" w:hint="default"/>
          <w:sz w:val="21"/>
          <w:szCs w:val="21"/>
        </w:rPr>
        <w:t xml:space="preserve"> demand</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sourced</w:t>
      </w:r>
      <w:r>
        <w:rPr>
          <w:rFonts w:ascii="Times New Roman" w:eastAsia="宋体" w:hAnsi="Times New Roman" w:cs="Times New Roman" w:hint="default"/>
          <w:sz w:val="21"/>
          <w:szCs w:val="21"/>
        </w:rPr>
        <w:t xml:space="preserve"> from</w:t>
      </w:r>
      <w:r>
        <w:rPr>
          <w:rFonts w:ascii="Times New Roman" w:eastAsia="宋体" w:hAnsi="Times New Roman" w:cs="Times New Roman" w:hint="default"/>
          <w:sz w:val="21"/>
          <w:szCs w:val="21"/>
        </w:rPr>
        <w:t xml:space="preserve"> ion-adsorption</w:t>
      </w:r>
      <w:r>
        <w:rPr>
          <w:rFonts w:ascii="Times New Roman" w:eastAsia="宋体" w:hAnsi="Times New Roman" w:cs="Times New Roman" w:hint="default"/>
          <w:sz w:val="21"/>
          <w:szCs w:val="21"/>
          <w:lang w:val="en-US" w:eastAsia="zh-CN"/>
        </w:rPr>
        <w:t xml:space="preserve"> (离子吸附)</w:t>
      </w:r>
      <w:r>
        <w:rPr>
          <w:rFonts w:ascii="Times New Roman" w:eastAsia="宋体" w:hAnsi="Times New Roman" w:cs="Times New Roman" w:hint="default"/>
          <w:sz w:val="21"/>
          <w:szCs w:val="21"/>
        </w:rPr>
        <w:t xml:space="preserve"> deposits</w:t>
      </w:r>
      <w:r>
        <w:rPr>
          <w:rFonts w:ascii="Times New Roman" w:eastAsia="宋体" w:hAnsi="Times New Roman" w:cs="Times New Roman" w:hint="default"/>
          <w:sz w:val="21"/>
          <w:szCs w:val="21"/>
          <w:lang w:val="en-US" w:eastAsia="zh-CN"/>
        </w:rPr>
        <w:t xml:space="preserve">, </w:t>
      </w:r>
      <w:r>
        <w:rPr>
          <w:rFonts w:ascii="Times New Roman" w:eastAsia="宋体" w:hAnsi="Times New Roman" w:cs="Times New Roman" w:hint="default"/>
          <w:sz w:val="21"/>
          <w:szCs w:val="21"/>
        </w:rPr>
        <w:t>which form within weathering crusts</w:t>
      </w:r>
      <w:r>
        <w:rPr>
          <w:rFonts w:ascii="Times New Roman" w:eastAsia="宋体" w:hAnsi="Times New Roman" w:cs="Times New Roman" w:hint="default"/>
          <w:sz w:val="21"/>
          <w:szCs w:val="21"/>
          <w:lang w:val="en-US" w:eastAsia="zh-CN"/>
        </w:rPr>
        <w:t xml:space="preserve"> (风化壳).</w:t>
      </w:r>
      <w:r>
        <w:rPr>
          <w:rFonts w:ascii="Times New Roman" w:eastAsia="宋体" w:hAnsi="Times New Roman" w:cs="Times New Roman" w:hint="default"/>
          <w:sz w:val="21"/>
          <w:szCs w:val="21"/>
        </w:rPr>
        <w:t xml:space="preserve"> However, conventional mining applies overmuch usage of chemical agents to recover REEs from these deposits, not only exhibiting low efficiency but also polluting the environment.</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Researchers from the Chinese Academy of Sciences</w:t>
      </w:r>
      <w:r>
        <w:rPr>
          <w:rFonts w:ascii="Times New Roman" w:eastAsia="宋体" w:hAnsi="Times New Roman" w:cs="Times New Roman" w:hint="default"/>
          <w:sz w:val="21"/>
          <w:szCs w:val="21"/>
          <w:lang w:val="en-US" w:eastAsia="zh-CN"/>
        </w:rPr>
        <w:t>’</w:t>
      </w:r>
      <w:r>
        <w:rPr>
          <w:rFonts w:ascii="Times New Roman" w:eastAsia="宋体" w:hAnsi="Times New Roman" w:cs="Times New Roman" w:hint="default"/>
          <w:sz w:val="21"/>
          <w:szCs w:val="21"/>
        </w:rPr>
        <w:t xml:space="preserve"> Guangzhou Institute of Geochemistry proposed a new approach in the journal Nature Sustainability earlier this month, showing that employing electrokinetic</w:t>
      </w:r>
      <w:r>
        <w:rPr>
          <w:rFonts w:ascii="Times New Roman" w:eastAsia="宋体" w:hAnsi="Times New Roman" w:cs="Times New Roman" w:hint="default"/>
          <w:sz w:val="21"/>
          <w:szCs w:val="21"/>
          <w:lang w:val="en-US" w:eastAsia="zh-CN"/>
        </w:rPr>
        <w:t xml:space="preserve"> (动电的）</w:t>
      </w:r>
      <w:r>
        <w:rPr>
          <w:rFonts w:ascii="Times New Roman" w:eastAsia="宋体" w:hAnsi="Times New Roman" w:cs="Times New Roman" w:hint="default"/>
          <w:sz w:val="21"/>
          <w:szCs w:val="21"/>
        </w:rPr>
        <w:t>mining techniques to extract REEs from weathering crusts can be both clean and efficient. Using this approach, researchers generated an electric field by putting electrodes on the top and bottom of a volume of soil. The electrokinetic effect can speed up the migration of REEs, reducing the need for harmful chemical agents.</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To evaluate the practicality of the new method, they carried out several experiments of different scales. Results suggested that the new method outperformed traditional mining techniques. For instance, the scaled-up experiments achieved a recovery efficiency of 96% within 67 hours by using electrokinetics. Using the conventional technique, it was only 62% at 130 hours.</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The difference between the impact of the old and the new approaches was even more significant in an on-site field test: Using electrokinetics can achieve a recovery efficiency higher than 90%, an 80% decrease in polluting agent usage and a 70 % reduction in impurity.</w:t>
      </w:r>
    </w:p>
    <w:p>
      <w:pPr>
        <w:keepNext w:val="0"/>
        <w:keepLines w:val="0"/>
        <w:pageBreakBefore w:val="0"/>
        <w:kinsoku/>
        <w:wordWrap/>
        <w:overflowPunct/>
        <w:topLinePunct w:val="0"/>
        <w:autoSpaceDE/>
        <w:autoSpaceDN/>
        <w:bidi w:val="0"/>
        <w:adjustRightInd/>
        <w:spacing w:line="360" w:lineRule="auto"/>
        <w:ind w:firstLine="420"/>
        <w:rPr>
          <w:rFonts w:ascii="Times New Roman" w:hAnsi="Times New Roman" w:hint="default"/>
          <w:szCs w:val="21"/>
        </w:rPr>
      </w:pPr>
      <w:r>
        <w:rPr>
          <w:rFonts w:ascii="Times New Roman" w:eastAsia="宋体" w:hAnsi="Times New Roman" w:cs="Times New Roman" w:hint="default"/>
          <w:sz w:val="21"/>
          <w:szCs w:val="21"/>
        </w:rPr>
        <w:t>The study confirmed that this novel electrokinetic technology enabled green, efficient and selective recovery of REEs. Researchers also noted that the new method has great potential for use in the mining of other critical metals under conditions in which the metals exist in ionic states.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lang w:val="en-US" w:eastAsia="zh-CN"/>
        </w:rPr>
        <w:t>32</w:t>
      </w:r>
      <w:r>
        <w:rPr>
          <w:rFonts w:ascii="Times New Roman" w:eastAsia="宋体" w:hAnsi="Times New Roman" w:cs="Times New Roman" w:hint="default"/>
          <w:sz w:val="21"/>
          <w:szCs w:val="21"/>
        </w:rPr>
        <w:t xml:space="preserv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Why is the new technology referred to as a “greener alternative” for REE mining?</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 It is based on cleaner energy.</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B. It achieves a higher recovery efficiency.</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 It recovers REEs from weathering crusts.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D. It depends less on the use of chemical agents.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lang w:val="en-US" w:eastAsia="zh-CN"/>
        </w:rPr>
        <w:t>33</w:t>
      </w:r>
      <w:r>
        <w:rPr>
          <w:rFonts w:ascii="Times New Roman" w:eastAsia="宋体" w:hAnsi="Times New Roman" w:cs="Times New Roman" w:hint="default"/>
          <w:sz w:val="21"/>
          <w:szCs w:val="21"/>
        </w:rPr>
        <w:t xml:space="preserv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How does the author present the practicality of the new technology?</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 By analyzing causes.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 By listing examples.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 By providing test results.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 By giving instructions.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sectPr>
          <w:type w:val="nextPage"/>
          <w:pgSz w:w="11906" w:h="16838"/>
          <w:pgMar w:top="1531" w:right="1417" w:bottom="1531" w:left="1417" w:header="600" w:footer="500" w:gutter="0"/>
          <w:pgNumType w:start="8"/>
          <w:cols w:num="1" w:sep="1" w:space="425"/>
          <w:titlePg w:val="0"/>
          <w:docGrid w:type="lines" w:linePitch="312" w:charSpace="0"/>
        </w:sectPr>
      </w:pPr>
      <w:r>
        <w:rPr>
          <w:rFonts w:ascii="Times New Roman" w:eastAsia="宋体" w:hAnsi="Times New Roman" w:cs="Times New Roman" w:hint="default"/>
          <w:sz w:val="21"/>
          <w:szCs w:val="21"/>
          <w:lang w:val="en-US" w:eastAsia="zh-CN"/>
        </w:rPr>
        <w:t>34</w:t>
      </w:r>
      <w:r>
        <w:rPr>
          <w:rFonts w:ascii="Times New Roman" w:eastAsia="宋体" w:hAnsi="Times New Roman" w:cs="Times New Roman" w:hint="default"/>
          <w:sz w:val="21"/>
          <w:szCs w:val="21"/>
        </w:rPr>
        <w:t xml:space="preserv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What can we know about the new technology?</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 It contributes to the extraction of purer REEs.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B. It causes REEs to be mined at a higher cost.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 It is widely adopted in mining critical metals.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D. It frees REE mining of the impact on nature.</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lang w:val="en-US" w:eastAsia="zh-CN"/>
        </w:rPr>
        <w:t>35</w:t>
      </w:r>
      <w:r>
        <w:rPr>
          <w:rFonts w:ascii="Times New Roman" w:eastAsia="宋体" w:hAnsi="Times New Roman" w:cs="Times New Roman" w:hint="default"/>
          <w:sz w:val="21"/>
          <w:szCs w:val="21"/>
        </w:rPr>
        <w:t xml:space="preserve">. </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What is the text mainly about?</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A. A new technology with great potential in mining metals.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B. A greener REE mining technology with higher efficiency.</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C. The difficulties in mining REEs from ion-adsorption deposits.</w:t>
      </w:r>
    </w:p>
    <w:p>
      <w:pPr>
        <w:keepNext w:val="0"/>
        <w:keepLines w:val="0"/>
        <w:pageBreakBefore w:val="0"/>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sz w:val="21"/>
          <w:szCs w:val="21"/>
        </w:rPr>
        <w:t>D. The differences between conventional and new REE mining methods.</w:t>
      </w:r>
    </w:p>
    <w:p>
      <w:pPr>
        <w:keepNext w:val="0"/>
        <w:keepLines w:val="0"/>
        <w:pageBreakBefore w:val="0"/>
        <w:tabs>
          <w:tab w:val="left" w:pos="2310"/>
          <w:tab w:val="left" w:pos="4410"/>
          <w:tab w:val="left" w:pos="6510"/>
        </w:tabs>
        <w:kinsoku/>
        <w:wordWrap/>
        <w:overflowPunct/>
        <w:topLinePunct w:val="0"/>
        <w:autoSpaceDE/>
        <w:autoSpaceDN/>
        <w:bidi w:val="0"/>
        <w:adjustRightInd/>
        <w:spacing w:line="360" w:lineRule="auto"/>
        <w:rPr>
          <w:rFonts w:ascii="Times New Roman" w:hAnsi="Times New Roman" w:hint="default"/>
          <w:szCs w:val="21"/>
        </w:rPr>
      </w:pPr>
      <w:r>
        <w:rPr>
          <w:rFonts w:ascii="Times New Roman" w:eastAsia="宋体" w:hAnsi="Times New Roman" w:cs="Times New Roman" w:hint="default"/>
          <w:b/>
          <w:bCs/>
          <w:sz w:val="21"/>
          <w:szCs w:val="21"/>
        </w:rPr>
        <w:t>第二节（共5小题；每小题2分，满分12.5分）</w:t>
      </w:r>
    </w:p>
    <w:p>
      <w:pPr>
        <w:keepNext w:val="0"/>
        <w:keepLines w:val="0"/>
        <w:pageBreakBefore w:val="0"/>
        <w:kinsoku/>
        <w:wordWrap/>
        <w:overflowPunct/>
        <w:topLinePunct w:val="0"/>
        <w:autoSpaceDE/>
        <w:autoSpaceDN/>
        <w:bidi w:val="0"/>
        <w:adjustRightInd/>
        <w:spacing w:line="360" w:lineRule="auto"/>
        <w:ind w:firstLine="420"/>
        <w:jc w:val="left"/>
        <w:textAlignment w:val="center"/>
        <w:rPr>
          <w:rFonts w:ascii="Times New Roman" w:hAnsi="Times New Roman" w:hint="default"/>
          <w:kern w:val="0"/>
          <w:szCs w:val="21"/>
        </w:rPr>
      </w:pPr>
      <w:r>
        <w:rPr>
          <w:rFonts w:ascii="Times New Roman" w:eastAsia="宋体" w:hAnsi="Times New Roman" w:cs="Times New Roman" w:hint="default"/>
          <w:sz w:val="21"/>
          <w:szCs w:val="21"/>
        </w:rPr>
        <w:t>根据短文内容，从短文后的选项中选出能填入空白处的最佳选项。选项中有两项为多余选项。</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My students frequently ask me how I planned out my career to become president of Fidelity Investments. I always tell them, “There was no grand plan; I backed into my career one step at a time.” In this tough economy and ever-changing world, it is more important than ever to smartly evaluate each step in your career. To prepare for whatever surprises lie ahead, try to make choices today that will maximize your options in the future.</w:t>
      </w:r>
      <w:r>
        <w:rPr>
          <w:rFonts w:ascii="Times New Roman" w:eastAsia="宋体" w:hAnsi="Times New Roman" w:cs="Times New Roman" w:hint="default"/>
          <w:sz w:val="21"/>
          <w:szCs w:val="21"/>
          <w:u w:val="single"/>
        </w:rPr>
        <w:t xml:space="preserve">  (36)   </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 xml:space="preserve">Gaining transferable knowledge begins with the choices you make at school. You want your education to provide you with the necessary skills and expertise to succeed in a wide variety of jobs.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sz w:val="21"/>
          <w:szCs w:val="21"/>
          <w:u w:val="single"/>
        </w:rPr>
        <w:t xml:space="preserve">  (3</w:t>
      </w:r>
      <w:r>
        <w:rPr>
          <w:rFonts w:ascii="Times New Roman" w:eastAsia="宋体" w:hAnsi="Times New Roman" w:cs="Times New Roman" w:hint="default"/>
          <w:sz w:val="21"/>
          <w:szCs w:val="21"/>
          <w:u w:val="single"/>
          <w:lang w:val="en-US" w:eastAsia="zh-CN"/>
        </w:rPr>
        <w:t>7</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I favor those that involve extensive writing, rigorous analysis, or quantitative skills</w:t>
      </w:r>
      <w:r>
        <w:rPr>
          <w:rFonts w:ascii="Times New Roman" w:eastAsia="宋体" w:hAnsi="Times New Roman" w:cs="Times New Roman" w:hint="default"/>
          <w:sz w:val="21"/>
          <w:szCs w:val="21"/>
          <w:lang w:val="en-US" w:eastAsia="zh-CN"/>
        </w:rPr>
        <w:t>.</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Once you have finished your formal education, search for jobs that will allow you to further expand your transferable knowledge — to help you find your next job. Let’s say you take a job putting together airplane leases. Within a few years, you could become the world’s expert on the subject.</w:t>
      </w:r>
      <w:r>
        <w:rPr>
          <w:rFonts w:ascii="Times New Roman" w:eastAsia="宋体" w:hAnsi="Times New Roman" w:cs="Times New Roman" w:hint="default"/>
          <w:sz w:val="21"/>
          <w:szCs w:val="21"/>
          <w:u w:val="single"/>
        </w:rPr>
        <w:t xml:space="preserve">  (3</w:t>
      </w:r>
      <w:r>
        <w:rPr>
          <w:rFonts w:ascii="Times New Roman" w:eastAsia="宋体" w:hAnsi="Times New Roman" w:cs="Times New Roman" w:hint="default"/>
          <w:sz w:val="21"/>
          <w:szCs w:val="21"/>
          <w:u w:val="single"/>
          <w:lang w:val="en-US" w:eastAsia="zh-CN"/>
        </w:rPr>
        <w:t>8</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By contrast, if you take a job that will expand your computer programming skills, you can greatly boost your options for later steps in your career.</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Remember gaining transferable knowledge is only one piece of the puzzle.</w:t>
      </w:r>
      <w:r>
        <w:rPr>
          <w:rFonts w:ascii="Times New Roman" w:eastAsia="宋体" w:hAnsi="Times New Roman" w:cs="Times New Roman" w:hint="default"/>
          <w:sz w:val="21"/>
          <w:szCs w:val="21"/>
          <w:u w:val="single"/>
        </w:rPr>
        <w:t xml:space="preserve">  (3</w:t>
      </w:r>
      <w:r>
        <w:rPr>
          <w:rFonts w:ascii="Times New Roman" w:eastAsia="宋体" w:hAnsi="Times New Roman" w:cs="Times New Roman" w:hint="default"/>
          <w:sz w:val="21"/>
          <w:szCs w:val="21"/>
          <w:u w:val="single"/>
          <w:lang w:val="en-US" w:eastAsia="zh-CN"/>
        </w:rPr>
        <w:t>9</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As a saying goes, “Organizations don’t hire people. People hire people.” The more people you know, the more people will think of you when a job pops open — even when it is not publicly advertised.</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sectPr>
          <w:type w:val="nextPage"/>
          <w:pgSz w:w="11906" w:h="16838"/>
          <w:pgMar w:top="1531" w:right="1417" w:bottom="1531" w:left="1417" w:header="600" w:footer="500" w:gutter="0"/>
          <w:pgNumType w:start="9"/>
          <w:cols w:num="1" w:sep="1" w:space="425"/>
          <w:titlePg w:val="0"/>
          <w:docGrid w:type="lines" w:linePitch="312" w:charSpace="0"/>
        </w:sectPr>
      </w:pPr>
      <w:r>
        <w:rPr>
          <w:rFonts w:ascii="Times New Roman" w:eastAsia="宋体" w:hAnsi="Times New Roman" w:cs="Times New Roman" w:hint="default"/>
          <w:sz w:val="21"/>
          <w:szCs w:val="21"/>
        </w:rPr>
        <w:t>Of course, you can build your network to some degree without changing jobs.</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u w:val="single"/>
          <w:lang w:val="en-US" w:eastAsia="zh-CN"/>
        </w:rPr>
        <w:t>40</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But</w:t>
      </w:r>
      <w:r>
        <w:rPr>
          <w:rFonts w:ascii="Times New Roman" w:eastAsia="宋体" w:hAnsi="Times New Roman" w:cs="Times New Roman" w:hint="default"/>
          <w:sz w:val="21"/>
          <w:szCs w:val="21"/>
        </w:rPr>
        <w:t xml:space="preserve"> this</w:t>
      </w:r>
      <w:r>
        <w:rPr>
          <w:rFonts w:ascii="Times New Roman" w:eastAsia="宋体" w:hAnsi="Times New Roman" w:cs="Times New Roman" w:hint="default"/>
          <w:sz w:val="21"/>
          <w:szCs w:val="21"/>
        </w:rPr>
        <w:t xml:space="preserve"> sort</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event-driven</w:t>
      </w:r>
      <w:r>
        <w:rPr>
          <w:rFonts w:ascii="Times New Roman" w:eastAsia="宋体" w:hAnsi="Times New Roman" w:cs="Times New Roman" w:hint="default"/>
          <w:sz w:val="21"/>
          <w:szCs w:val="21"/>
        </w:rPr>
        <w:t xml:space="preserve"> networking</w:t>
      </w:r>
      <w:r>
        <w:rPr>
          <w:rFonts w:ascii="Times New Roman" w:eastAsia="宋体" w:hAnsi="Times New Roman" w:cs="Times New Roman" w:hint="default"/>
          <w:sz w:val="21"/>
          <w:szCs w:val="21"/>
        </w:rPr>
        <w:t xml:space="preserve"> pales</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comparison</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deep</w:t>
      </w:r>
      <w:r>
        <w:rPr>
          <w:rFonts w:ascii="Times New Roman" w:eastAsia="宋体" w:hAnsi="Times New Roman" w:cs="Times New Roman" w:hint="default"/>
          <w:sz w:val="21"/>
          <w:szCs w:val="21"/>
        </w:rPr>
        <w:t xml:space="preserve"> bonds</w:t>
      </w:r>
      <w:r>
        <w:rPr>
          <w:rFonts w:ascii="Times New Roman" w:eastAsia="宋体" w:hAnsi="Times New Roman" w:cs="Times New Roman" w:hint="default"/>
          <w:sz w:val="21"/>
          <w:szCs w:val="21"/>
        </w:rPr>
        <w:t xml:space="preserve"> you</w:t>
      </w:r>
      <w:r>
        <w:rPr>
          <w:rFonts w:ascii="Times New Roman" w:eastAsia="宋体" w:hAnsi="Times New Roman" w:cs="Times New Roman" w:hint="default"/>
          <w:sz w:val="21"/>
          <w:szCs w:val="21"/>
        </w:rPr>
        <w:t xml:space="preserve"> can</w:t>
      </w:r>
      <w:r>
        <w:rPr>
          <w:rFonts w:ascii="Times New Roman" w:eastAsia="宋体" w:hAnsi="Times New Roman" w:cs="Times New Roman" w:hint="default"/>
          <w:sz w:val="21"/>
          <w:szCs w:val="21"/>
        </w:rPr>
        <w:t xml:space="preserve"> develop</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your</w:t>
      </w:r>
      <w:r>
        <w:rPr>
          <w:rFonts w:ascii="Times New Roman" w:eastAsia="宋体" w:hAnsi="Times New Roman" w:cs="Times New Roman" w:hint="default"/>
          <w:sz w:val="21"/>
          <w:szCs w:val="21"/>
        </w:rPr>
        <w:t xml:space="preserve"> colleagues</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 xml:space="preserve"> by</w:t>
      </w:r>
      <w:r>
        <w:rPr>
          <w:rFonts w:ascii="Times New Roman" w:eastAsia="宋体" w:hAnsi="Times New Roman" w:cs="Times New Roman" w:hint="default"/>
          <w:sz w:val="21"/>
          <w:szCs w:val="21"/>
        </w:rPr>
        <w:t xml:space="preserve"> working,</w:t>
      </w:r>
      <w:r>
        <w:rPr>
          <w:rFonts w:ascii="Times New Roman" w:eastAsia="宋体" w:hAnsi="Times New Roman" w:cs="Times New Roman" w:hint="default"/>
          <w:sz w:val="21"/>
          <w:szCs w:val="21"/>
        </w:rPr>
        <w:t xml:space="preserve"> communicating,</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traveling</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them.</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A. You can make yourself more attractive.</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B. Gain transferable expertise and form close bonds with your colleagues.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C. Your next step should help you expand your web of personal relationships.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D. This later helped me evaluate and start business units throughout the world.</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E. You can attend conferences or participate in committees at trade associations.</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F. This means that you need to make smart choices about the courses you will follow.</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rPr>
        <w:t>G. However, this narrow expertise probably won’t help you in any other line of work.</w:t>
      </w:r>
    </w:p>
    <w:p>
      <w:pPr>
        <w:keepNext w:val="0"/>
        <w:keepLines w:val="0"/>
        <w:pageBreakBefore w:val="0"/>
        <w:kinsoku/>
        <w:wordWrap/>
        <w:overflowPunct/>
        <w:topLinePunct w:val="0"/>
        <w:autoSpaceDE/>
        <w:autoSpaceDN/>
        <w:bidi w:val="0"/>
        <w:adjustRightInd/>
        <w:spacing w:line="360" w:lineRule="auto"/>
        <w:jc w:val="left"/>
        <w:textAlignment w:val="center"/>
        <w:rPr>
          <w:rFonts w:ascii="Times New Roman" w:hAnsi="Times New Roman" w:hint="default"/>
          <w:b/>
          <w:bCs/>
          <w:szCs w:val="21"/>
        </w:rPr>
      </w:pPr>
      <w:r>
        <w:rPr>
          <w:rFonts w:ascii="Times New Roman" w:eastAsia="宋体" w:hAnsi="Times New Roman" w:cs="Times New Roman" w:hint="default"/>
          <w:b/>
          <w:bCs/>
          <w:sz w:val="21"/>
          <w:szCs w:val="21"/>
        </w:rPr>
        <w:t>第三部分 英语知识运用（共两节，满分30分）</w:t>
      </w:r>
    </w:p>
    <w:p>
      <w:pPr>
        <w:keepNext w:val="0"/>
        <w:keepLines w:val="0"/>
        <w:pageBreakBefore w:val="0"/>
        <w:kinsoku/>
        <w:wordWrap/>
        <w:overflowPunct/>
        <w:topLinePunct w:val="0"/>
        <w:autoSpaceDE/>
        <w:autoSpaceDN/>
        <w:bidi w:val="0"/>
        <w:adjustRightInd/>
        <w:spacing w:line="360" w:lineRule="auto"/>
        <w:jc w:val="left"/>
        <w:textAlignment w:val="center"/>
        <w:rPr>
          <w:rFonts w:ascii="Times New Roman" w:hAnsi="Times New Roman" w:hint="default"/>
          <w:b/>
          <w:bCs/>
          <w:szCs w:val="21"/>
        </w:rPr>
      </w:pPr>
      <w:r>
        <w:rPr>
          <w:rFonts w:ascii="Times New Roman" w:eastAsia="宋体" w:hAnsi="Times New Roman" w:cs="Times New Roman" w:hint="default"/>
          <w:b/>
          <w:bCs/>
          <w:sz w:val="21"/>
          <w:szCs w:val="21"/>
        </w:rPr>
        <w:t>第一节 完形填空（共15小题；每小题1分，满分15分）</w:t>
      </w:r>
    </w:p>
    <w:p>
      <w:pPr>
        <w:keepNext w:val="0"/>
        <w:keepLines w:val="0"/>
        <w:pageBreakBefore w:val="0"/>
        <w:kinsoku/>
        <w:wordWrap/>
        <w:overflowPunct/>
        <w:topLinePunct w:val="0"/>
        <w:autoSpaceDE/>
        <w:autoSpaceDN/>
        <w:bidi w:val="0"/>
        <w:adjustRightInd/>
        <w:spacing w:line="360" w:lineRule="auto"/>
        <w:ind w:firstLine="420"/>
        <w:jc w:val="left"/>
        <w:textAlignment w:val="center"/>
        <w:rPr>
          <w:rFonts w:ascii="Times New Roman" w:hAnsi="Times New Roman" w:hint="default"/>
          <w:szCs w:val="21"/>
        </w:rPr>
      </w:pPr>
      <w:r>
        <w:rPr>
          <w:rFonts w:ascii="Times New Roman" w:eastAsia="宋体" w:hAnsi="Times New Roman" w:cs="Times New Roman" w:hint="default"/>
          <w:sz w:val="21"/>
          <w:szCs w:val="21"/>
        </w:rPr>
        <w:t>阅读下面短文，掌握其大意，从短文后所给的四个选项（A、B、C和D）中，选出可以填入空白处的最佳选项，并在答题卡上将该项涂黑。</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 xml:space="preserve">It’s just one little valve(阀门). I’m just guessing that it takes about 42 seconds to walk from the couch to where the valve is in our front yard, </w:t>
      </w:r>
      <w:r>
        <w:rPr>
          <w:rFonts w:ascii="Times New Roman" w:eastAsia="宋体" w:hAnsi="Times New Roman" w:cs="Times New Roman" w:hint="default"/>
          <w:sz w:val="21"/>
          <w:szCs w:val="21"/>
          <w:u w:val="single"/>
        </w:rPr>
        <w:t xml:space="preserve">  (41)  </w:t>
      </w:r>
      <w:r>
        <w:rPr>
          <w:rFonts w:ascii="Times New Roman" w:eastAsia="宋体" w:hAnsi="Times New Roman" w:cs="Times New Roman" w:hint="default"/>
          <w:sz w:val="21"/>
          <w:szCs w:val="21"/>
        </w:rPr>
        <w:t xml:space="preserve"> it and return to the couch. And yet I didn’t.</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 xml:space="preserve">Not that I wasn’t </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2</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 xml:space="preserve"> to do so. The city already warned unpleasant results could follow our </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3</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 xml:space="preserve"> to turn off that valve. My wife, Anita, also talked about it several times. Each of those </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4</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 xml:space="preserve"> went something like this: “Joe, have you turned off the valve to the watering system?” she would ask sweetly. “Oh, that’s right,” I would say. “I </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5</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to do that.” “It would be great if you could do it before the ground freezes,” she would add,</w:t>
      </w:r>
      <w:r>
        <w:rPr>
          <w:rFonts w:ascii="Times New Roman" w:eastAsia="宋体" w:hAnsi="Times New Roman" w:cs="Times New Roman" w:hint="default"/>
          <w:sz w:val="21"/>
          <w:szCs w:val="21"/>
          <w:lang w:val="en-US" w:eastAsia="zh-CN"/>
        </w:rPr>
        <w:t xml:space="preserve"> </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6</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 Then I would</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7</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 xml:space="preserve">sincerely that I would do it tomorrow. But I didn’t. In my mind, there was no great rush to complete the task because we were having such a </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8</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fall followed by a usually warm winter. I kept telling myself that if it got really cold, I would do it.</w:t>
      </w:r>
      <w:r>
        <w:rPr>
          <w:rFonts w:ascii="Times New Roman" w:eastAsia="宋体" w:hAnsi="Times New Roman" w:cs="Times New Roman" w:hint="default"/>
          <w:sz w:val="21"/>
          <w:szCs w:val="21"/>
          <w:u w:val="single"/>
        </w:rPr>
        <w:t xml:space="preserve">  (4</w:t>
      </w:r>
      <w:r>
        <w:rPr>
          <w:rFonts w:ascii="Times New Roman" w:eastAsia="宋体" w:hAnsi="Times New Roman" w:cs="Times New Roman" w:hint="default"/>
          <w:sz w:val="21"/>
          <w:szCs w:val="21"/>
          <w:u w:val="single"/>
          <w:lang w:val="en-US" w:eastAsia="zh-CN"/>
        </w:rPr>
        <w:t>9</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 it would only take about 42 seconds to do it. And it was such a(n)</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u w:val="single"/>
          <w:lang w:val="en-US" w:eastAsia="zh-CN"/>
        </w:rPr>
        <w:t>50</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thing.</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And now we’re</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u w:val="single"/>
          <w:lang w:val="en-US" w:eastAsia="zh-CN"/>
        </w:rPr>
        <w:t>5</w:t>
      </w:r>
      <w:r>
        <w:rPr>
          <w:rFonts w:ascii="Times New Roman" w:eastAsia="宋体" w:hAnsi="Times New Roman" w:cs="Times New Roman" w:hint="default"/>
          <w:sz w:val="21"/>
          <w:szCs w:val="21"/>
          <w:u w:val="single"/>
        </w:rPr>
        <w:t xml:space="preserve">1)  </w:t>
      </w:r>
      <w:r>
        <w:rPr>
          <w:rFonts w:ascii="Times New Roman" w:eastAsia="宋体" w:hAnsi="Times New Roman" w:cs="Times New Roman" w:hint="default"/>
          <w:sz w:val="21"/>
          <w:szCs w:val="21"/>
        </w:rPr>
        <w:t>it, with a couple of broken valves, a flooded basement floor and probably some</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u w:val="single"/>
          <w:lang w:val="en-US" w:eastAsia="zh-CN"/>
        </w:rPr>
        <w:t>52</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to the wall through which the water travelled on its way to the basement floor. The repairs to our watering system and the room have cost us several hundred dollars, not to mention the great</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u w:val="single"/>
          <w:lang w:val="en-US" w:eastAsia="zh-CN"/>
        </w:rPr>
        <w:t>53</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w:t>
      </w:r>
    </w:p>
    <w:p>
      <w:pPr>
        <w:keepNext w:val="0"/>
        <w:keepLines w:val="0"/>
        <w:pageBreakBefore w:val="0"/>
        <w:kinsoku/>
        <w:wordWrap/>
        <w:overflowPunct/>
        <w:topLinePunct w:val="0"/>
        <w:autoSpaceDE/>
        <w:autoSpaceDN/>
        <w:bidi w:val="0"/>
        <w:adjustRightInd/>
        <w:spacing w:line="360" w:lineRule="auto"/>
        <w:ind w:firstLine="420" w:firstLineChars="200"/>
        <w:jc w:val="both"/>
        <w:rPr>
          <w:rFonts w:ascii="Times New Roman" w:hAnsi="Times New Roman" w:hint="default"/>
          <w:szCs w:val="21"/>
        </w:rPr>
      </w:pPr>
      <w:r>
        <w:rPr>
          <w:rFonts w:ascii="Times New Roman" w:eastAsia="宋体" w:hAnsi="Times New Roman" w:cs="Times New Roman" w:hint="default"/>
          <w:sz w:val="21"/>
          <w:szCs w:val="21"/>
        </w:rPr>
        <w:t>So delaying is not simply putting off an action or a decision. It will have its own</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u w:val="single"/>
          <w:lang w:val="en-US" w:eastAsia="zh-CN"/>
        </w:rPr>
        <w:t>54</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 xml:space="preserve">. Doing </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u w:val="single"/>
          <w:lang w:val="en-US" w:eastAsia="zh-CN"/>
        </w:rPr>
        <w:t>55</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is, in fact, doing something.</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lang w:val="en-US" w:eastAsia="zh-CN"/>
        </w:rPr>
        <w:t>41</w:t>
      </w:r>
      <w:r>
        <w:rPr>
          <w:rFonts w:ascii="Times New Roman" w:eastAsia="宋体" w:hAnsi="Times New Roman" w:cs="Times New Roman" w:hint="default"/>
          <w:sz w:val="21"/>
          <w:szCs w:val="21"/>
        </w:rPr>
        <w:t>. A. check</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B. repair</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C. close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D. pick</w:t>
      </w:r>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r>
        <w:rPr>
          <w:rFonts w:ascii="Times New Roman" w:eastAsia="宋体" w:hAnsi="Times New Roman" w:cs="Times New Roman" w:hint="default"/>
          <w:sz w:val="21"/>
          <w:szCs w:val="21"/>
          <w:lang w:val="en-US" w:eastAsia="zh-CN"/>
        </w:rPr>
        <w:t>4</w:t>
      </w:r>
      <w:r>
        <w:rPr>
          <w:rFonts w:ascii="Times New Roman" w:eastAsia="宋体" w:hAnsi="Times New Roman" w:cs="Times New Roman" w:hint="default"/>
          <w:sz w:val="21"/>
          <w:szCs w:val="21"/>
        </w:rPr>
        <w:t>2. A. expected</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B. permitted</w:t>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C. forced</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lang w:val="en-US" w:eastAsia="zh-CN"/>
        </w:rPr>
        <w:tab/>
      </w:r>
      <w:r>
        <w:rPr>
          <w:rFonts w:ascii="Times New Roman" w:eastAsia="宋体" w:hAnsi="Times New Roman" w:cs="Times New Roman" w:hint="default"/>
          <w:sz w:val="21"/>
          <w:szCs w:val="21"/>
        </w:rPr>
        <w:t>D. reminded</w:t>
      </w:r>
      <w:r>
        <w:rPr>
          <w:rFonts w:ascii="Times New Roman" w:hAnsi="Times New Roman" w:hint="default"/>
          <w:szCs w:val="21"/>
        </w:rPr>
        <w:br/>
      </w:r>
      <w:r>
        <w:rPr>
          <w:rFonts w:ascii="Times New Roman" w:hAnsi="Times New Roman" w:hint="default"/>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https://d.book118.com/248124127111006030</w:t>
        </w:r>
      </w:hyperlink>
    </w:p>
    <w:p>
      <w:pPr>
        <w:keepNext w:val="0"/>
        <w:keepLines w:val="0"/>
        <w:pageBreakBefore w:val="0"/>
        <w:kinsoku/>
        <w:wordWrap/>
        <w:overflowPunct/>
        <w:topLinePunct w:val="0"/>
        <w:autoSpaceDE/>
        <w:autoSpaceDN/>
        <w:bidi w:val="0"/>
        <w:adjustRightInd/>
        <w:spacing w:line="360" w:lineRule="auto"/>
        <w:jc w:val="left"/>
        <w:rPr>
          <w:rFonts w:ascii="Times New Roman" w:hAnsi="Times New Roman" w:hint="default"/>
          <w:szCs w:val="21"/>
        </w:rPr>
      </w:pPr>
    </w:p>
    <w:sectPr>
      <w:type w:val="nextPage"/>
      <w:pgSz w:w="11906" w:h="16838"/>
      <w:pgMar w:top="1531" w:right="1417" w:bottom="1531" w:left="1417" w:header="6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396344"/>
    <w:multiLevelType w:val="singleLevel"/>
    <w:tmpl w:val="1A396344"/>
    <w:lvl w:ilvl="0">
      <w:start w:val="3"/>
      <w:numFmt w:val="chineseCounting"/>
      <w:suff w:val="space"/>
      <w:lvlText w:val="第%1部分"/>
      <w:lvlJc w:val="left"/>
      <w:rPr>
        <w:rFonts w:hint="eastAsia"/>
      </w:rPr>
    </w:lvl>
  </w:abstractNum>
  <w:abstractNum w:abstractNumId="1">
    <w:nsid w:val="453FC2CB"/>
    <w:multiLevelType w:val="singleLevel"/>
    <w:tmpl w:val="453FC2CB"/>
    <w:lvl w:ilvl="0">
      <w:start w:val="56"/>
      <w:numFmt w:val="decimal"/>
      <w:lvlText w:val="%1."/>
      <w:lvlJc w:val="left"/>
      <w:pPr>
        <w:tabs>
          <w:tab w:val="left" w:pos="312"/>
        </w:tabs>
      </w:pPr>
    </w:lvl>
  </w:abstractNum>
  <w:abstractNum w:abstractNumId="2">
    <w:nsid w:val="6F607755"/>
    <w:multiLevelType w:val="multilevel"/>
    <w:tmpl w:val="6F607755"/>
    <w:lvl w:ilvl="0">
      <w:start w:val="1"/>
      <w:numFmt w:val="japaneseCounting"/>
      <w:lvlText w:val="第%1节"/>
      <w:lvlJc w:val="left"/>
      <w:pPr>
        <w:ind w:left="740" w:hanging="7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nsid w:val="729D380A"/>
    <w:multiLevelType w:val="multilevel"/>
    <w:tmpl w:val="729D380A"/>
    <w:lvl w:ilvl="0">
      <w:start w:val="1"/>
      <w:numFmt w:val="japaneseCounting"/>
      <w:lvlText w:val="第%1节"/>
      <w:lvlJc w:val="left"/>
      <w:pPr>
        <w:ind w:left="740" w:hanging="7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doNotShadeFormData/>
  <w:noPunctuationKerning/>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GY1NjhhZjY4ZDg1ZThkYzgwN2E5MzY0MzdjNjkzNDIifQ=="/>
    <w:docVar w:name="KSO_WPS_MARK_KEY" w:val="1b5efa1a-1ad0-4753-9600-04a9900b7371"/>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rPr>
      <w:rFonts w:ascii="Times New Roman" w:eastAsia="宋体" w:hAnsi="Times New Roman" w:cs="Times New Roman"/>
    </w:rPr>
  </w:style>
  <w:style w:type="table" w:default="1" w:styleId="TableNormal">
    <w:name w:val="Normal Table"/>
    <w:tblPr>
      <w:tblCellMar>
        <w:top w:w="0" w:type="dxa"/>
        <w:left w:w="108" w:type="dxa"/>
        <w:bottom w:w="0" w:type="dxa"/>
        <w:right w:w="108" w:type="dxa"/>
      </w:tblCellMar>
    </w:tblPr>
  </w:style>
  <w:style w:type="paragraph" w:styleId="BodyText">
    <w:name w:val="Body Text"/>
    <w:basedOn w:val="Normal"/>
    <w:uiPriority w:val="1"/>
    <w:qFormat/>
    <w:pPr>
      <w:spacing w:before="71"/>
      <w:ind w:left="160"/>
    </w:pPr>
    <w:rPr>
      <w:rFonts w:ascii="Times New Roman" w:eastAsia="Times New Roman" w:hAnsi="Times New Roman"/>
      <w:color w:val="auto"/>
      <w:lang w:val="zh-CN" w:bidi="zh-CN"/>
    </w:rPr>
  </w:style>
  <w:style w:type="paragraph" w:styleId="PlainText">
    <w:name w:val="Plain Text"/>
    <w:basedOn w:val="Normal"/>
    <w:link w:val="a"/>
    <w:qFormat/>
    <w:pPr>
      <w:widowControl/>
      <w:jc w:val="left"/>
    </w:pPr>
    <w:rPr>
      <w:rFonts w:ascii="宋体" w:hAnsi="Courier New"/>
      <w:sz w:val="24"/>
      <w:szCs w:val="21"/>
    </w:rPr>
  </w:style>
  <w:style w:type="paragraph" w:styleId="Footer">
    <w:name w:val="footer"/>
    <w:basedOn w:val="Normal"/>
    <w:link w:val="a0"/>
    <w:pPr>
      <w:tabs>
        <w:tab w:val="center" w:pos="4153"/>
        <w:tab w:val="right" w:pos="8306"/>
      </w:tabs>
      <w:snapToGrid w:val="0"/>
      <w:jc w:val="left"/>
    </w:pPr>
    <w:rPr>
      <w:rFonts w:ascii="Times New Roman" w:eastAsia="宋体" w:hAnsi="Times New Roman" w:cs="Times New Roman"/>
      <w:sz w:val="18"/>
      <w:szCs w:val="18"/>
    </w:rPr>
  </w:style>
  <w:style w:type="paragraph" w:styleId="Header">
    <w:name w:val="header"/>
    <w:basedOn w:val="Normal"/>
    <w:link w:val="a1"/>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NormalWeb">
    <w:name w:val="Normal (Web)"/>
    <w:basedOn w:val="Normal"/>
    <w:qFormat/>
    <w:pPr>
      <w:spacing w:before="100" w:beforeAutospacing="1" w:after="100" w:afterAutospacing="1"/>
      <w:ind w:left="0" w:right="0"/>
      <w:jc w:val="left"/>
    </w:pPr>
    <w:rPr>
      <w:rFonts w:ascii="Times New Roman" w:eastAsia="宋体" w:hAnsi="Times New Roman" w:cs="Times New Roman"/>
      <w:kern w:val="0"/>
      <w:sz w:val="24"/>
      <w:lang w:val="en-US" w:eastAsia="zh-CN" w:bidi="ar"/>
    </w:rPr>
  </w:style>
  <w:style w:type="table" w:styleId="TableGrid">
    <w:name w:val="Table Grid"/>
    <w:basedOn w:val="TableNormal"/>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纯文本 字符"/>
    <w:link w:val="PlainText"/>
    <w:uiPriority w:val="99"/>
    <w:rPr>
      <w:rFonts w:ascii="宋体" w:eastAsia="宋体" w:hAnsi="Courier New" w:cs="Courier New"/>
      <w:kern w:val="2"/>
      <w:sz w:val="24"/>
      <w:szCs w:val="21"/>
    </w:rPr>
  </w:style>
  <w:style w:type="character" w:customStyle="1" w:styleId="a0">
    <w:name w:val="页脚 字符"/>
    <w:link w:val="Footer"/>
    <w:rPr>
      <w:rFonts w:ascii="Calibri" w:eastAsia="宋体" w:hAnsi="Calibri" w:cs="Times New Roman"/>
      <w:kern w:val="2"/>
      <w:sz w:val="18"/>
      <w:szCs w:val="18"/>
    </w:rPr>
  </w:style>
  <w:style w:type="character" w:customStyle="1" w:styleId="a1">
    <w:name w:val="页眉 字符"/>
    <w:link w:val="Header"/>
    <w:qFormat/>
    <w:rPr>
      <w:rFonts w:ascii="Calibri" w:eastAsia="宋体" w:hAnsi="Calibri" w:cs="Times New Roman"/>
      <w:kern w:val="2"/>
      <w:sz w:val="18"/>
      <w:szCs w:val="18"/>
    </w:rPr>
  </w:style>
  <w:style w:type="paragraph" w:customStyle="1" w:styleId="Char3CharCharCharCharCharChar">
    <w:name w:val=" Char3 Char Char Char Char Char Char"/>
    <w:basedOn w:val="Normal"/>
    <w:qFormat/>
    <w:pPr>
      <w:widowControl/>
      <w:spacing w:line="300" w:lineRule="auto"/>
      <w:ind w:firstLine="200" w:firstLineChars="200"/>
    </w:pPr>
    <w:rPr>
      <w:rFonts w:ascii="Verdana" w:eastAsia="宋体" w:hAnsi="Verdana" w:cs="Times New Roman"/>
      <w:kern w:val="0"/>
      <w:szCs w:val="20"/>
      <w:lang w:eastAsia="en-US"/>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rPr>
      <w:rFonts w:ascii="Verdana" w:eastAsia="宋体" w:hAnsi="Verdana" w:cs="Times New Roman"/>
      <w:kern w:val="0"/>
      <w:szCs w:val="20"/>
      <w:lang w:eastAsia="en-US"/>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24812412711100603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10</Pages>
  <Words>4690</Words>
  <Characters>20551</Characters>
  <Application>Microsoft Office Word</Application>
  <DocSecurity>0</DocSecurity>
  <Lines>0</Lines>
  <Paragraphs>0</Paragraphs>
  <ScaleCrop>false</ScaleCrop>
  <Company/>
  <LinksUpToDate>false</LinksUpToDate>
  <CharactersWithSpaces>24485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2024-01-22T13:07:30Z</dcterms:created>
  <dcterms:modified xsi:type="dcterms:W3CDTF">2024-01-22T13:09:29Z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891B1D6ED14840D8A89AD8E61BE9B5D3_13</vt:lpwstr>
  </property>
  <property fmtid="{D5CDD505-2E9C-101B-9397-08002B2CF9AE}" pid="7" name="KSOProductBuildVer">
    <vt:lpwstr>2052-11.1.0.14309</vt:lpwstr>
  </property>
</Properties>
</file>