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汽轮机、燃气轮机项目计划设计方案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4" w:history="1">
        <w:r>
          <w:rPr>
            <w:rFonts w:ascii="仿宋" w:eastAsia="仿宋" w:hAnsi="仿宋" w:cs="仿宋" w:hint="eastAsia"/>
            <w:lang w:eastAsia="zh-CN"/>
          </w:rPr>
          <w:t>概论</w:t>
        </w:r>
        <w:r>
          <w:tab/>
        </w:r>
        <w:r>
          <w:fldChar w:fldCharType="begin"/>
        </w:r>
        <w:r>
          <w:instrText xml:space="preserve"> PAGEREF _Toc19854 \h </w:instrText>
        </w:r>
        <w:r>
          <w:fldChar w:fldCharType="separate"/>
        </w:r>
        <w:r>
          <w:t>3</w:t>
        </w:r>
        <w:r>
          <w:fldChar w:fldCharType="end"/>
        </w:r>
      </w:hyperlink>
    </w:p>
    <w:p>
      <w:pPr>
        <w:pStyle w:val="TOC1"/>
        <w:tabs>
          <w:tab w:val="right" w:leader="dot" w:pos="8306"/>
        </w:tabs>
      </w:pPr>
      <w:hyperlink w:anchor="_Toc24101" w:history="1">
        <w:r>
          <w:rPr>
            <w:rFonts w:ascii="仿宋" w:eastAsia="仿宋" w:hAnsi="仿宋" w:cs="仿宋" w:hint="eastAsia"/>
            <w:lang w:eastAsia="zh-CN"/>
          </w:rPr>
          <w:t>一、汽轮机、燃气轮机项目建设背景及必要性分析</w:t>
        </w:r>
        <w:r>
          <w:tab/>
        </w:r>
        <w:r>
          <w:fldChar w:fldCharType="begin"/>
        </w:r>
        <w:r>
          <w:instrText xml:space="preserve"> PAGEREF _Toc24101 \h </w:instrText>
        </w:r>
        <w:r>
          <w:fldChar w:fldCharType="separate"/>
        </w:r>
        <w:r>
          <w:t>3</w:t>
        </w:r>
        <w:r>
          <w:fldChar w:fldCharType="end"/>
        </w:r>
      </w:hyperlink>
    </w:p>
    <w:p>
      <w:pPr>
        <w:pStyle w:val="TOC2"/>
        <w:tabs>
          <w:tab w:val="right" w:leader="dot" w:pos="8306"/>
        </w:tabs>
      </w:pPr>
      <w:hyperlink w:anchor="_Toc29260" w:history="1">
        <w:r>
          <w:rPr>
            <w:rFonts w:ascii="仿宋" w:eastAsia="仿宋" w:hAnsi="仿宋" w:cs="仿宋" w:hint="eastAsia"/>
            <w:lang w:eastAsia="zh-CN"/>
          </w:rPr>
          <w:t>(一)、汽轮机、燃气轮机项目背景分析</w:t>
        </w:r>
        <w:r>
          <w:tab/>
        </w:r>
        <w:r>
          <w:fldChar w:fldCharType="begin"/>
        </w:r>
        <w:r>
          <w:instrText xml:space="preserve"> PAGEREF _Toc29260 \h </w:instrText>
        </w:r>
        <w:r>
          <w:fldChar w:fldCharType="separate"/>
        </w:r>
        <w:r>
          <w:t>3</w:t>
        </w:r>
        <w:r>
          <w:fldChar w:fldCharType="end"/>
        </w:r>
      </w:hyperlink>
    </w:p>
    <w:p>
      <w:pPr>
        <w:pStyle w:val="TOC2"/>
        <w:tabs>
          <w:tab w:val="right" w:leader="dot" w:pos="8306"/>
        </w:tabs>
      </w:pPr>
      <w:hyperlink w:anchor="_Toc17858" w:history="1">
        <w:r>
          <w:rPr>
            <w:rFonts w:ascii="仿宋" w:eastAsia="仿宋" w:hAnsi="仿宋" w:cs="仿宋" w:hint="eastAsia"/>
            <w:lang w:eastAsia="zh-CN"/>
          </w:rPr>
          <w:t>(二)、汽轮机、燃气轮机项目建设必要性分析</w:t>
        </w:r>
        <w:r>
          <w:tab/>
        </w:r>
        <w:r>
          <w:fldChar w:fldCharType="begin"/>
        </w:r>
        <w:r>
          <w:instrText xml:space="preserve"> PAGEREF _Toc17858 \h </w:instrText>
        </w:r>
        <w:r>
          <w:fldChar w:fldCharType="separate"/>
        </w:r>
        <w:r>
          <w:t>5</w:t>
        </w:r>
        <w:r>
          <w:fldChar w:fldCharType="end"/>
        </w:r>
      </w:hyperlink>
    </w:p>
    <w:p>
      <w:pPr>
        <w:pStyle w:val="TOC1"/>
        <w:tabs>
          <w:tab w:val="right" w:leader="dot" w:pos="8306"/>
        </w:tabs>
      </w:pPr>
      <w:hyperlink w:anchor="_Toc13969" w:history="1">
        <w:r>
          <w:rPr>
            <w:rFonts w:ascii="仿宋" w:eastAsia="仿宋" w:hAnsi="仿宋" w:cs="仿宋" w:hint="eastAsia"/>
            <w:lang w:eastAsia="zh-CN"/>
          </w:rPr>
          <w:t>二、工艺说明</w:t>
        </w:r>
        <w:r>
          <w:tab/>
        </w:r>
        <w:r>
          <w:fldChar w:fldCharType="begin"/>
        </w:r>
        <w:r>
          <w:instrText xml:space="preserve"> PAGEREF _Toc13969 \h </w:instrText>
        </w:r>
        <w:r>
          <w:fldChar w:fldCharType="separate"/>
        </w:r>
        <w:r>
          <w:t>6</w:t>
        </w:r>
        <w:r>
          <w:fldChar w:fldCharType="end"/>
        </w:r>
      </w:hyperlink>
    </w:p>
    <w:p>
      <w:pPr>
        <w:pStyle w:val="TOC2"/>
        <w:tabs>
          <w:tab w:val="right" w:leader="dot" w:pos="8306"/>
        </w:tabs>
      </w:pPr>
      <w:hyperlink w:anchor="_Toc4541" w:history="1">
        <w:r>
          <w:rPr>
            <w:rFonts w:ascii="仿宋" w:eastAsia="仿宋" w:hAnsi="仿宋" w:cs="仿宋" w:hint="eastAsia"/>
            <w:lang w:eastAsia="zh-CN"/>
          </w:rPr>
          <w:t>(一)、技术管理特点</w:t>
        </w:r>
        <w:r>
          <w:tab/>
        </w:r>
        <w:r>
          <w:fldChar w:fldCharType="begin"/>
        </w:r>
        <w:r>
          <w:instrText xml:space="preserve"> PAGEREF _Toc4541 \h </w:instrText>
        </w:r>
        <w:r>
          <w:fldChar w:fldCharType="separate"/>
        </w:r>
        <w:r>
          <w:t>6</w:t>
        </w:r>
        <w:r>
          <w:fldChar w:fldCharType="end"/>
        </w:r>
      </w:hyperlink>
    </w:p>
    <w:p>
      <w:pPr>
        <w:pStyle w:val="TOC2"/>
        <w:tabs>
          <w:tab w:val="right" w:leader="dot" w:pos="8306"/>
        </w:tabs>
      </w:pPr>
      <w:hyperlink w:anchor="_Toc27101" w:history="1">
        <w:r>
          <w:rPr>
            <w:rFonts w:ascii="仿宋" w:eastAsia="仿宋" w:hAnsi="仿宋" w:cs="仿宋" w:hint="eastAsia"/>
            <w:lang w:eastAsia="zh-CN"/>
          </w:rPr>
          <w:t>(二)、汽轮机、燃气轮机项目工艺技术设计方案</w:t>
        </w:r>
        <w:r>
          <w:tab/>
        </w:r>
        <w:r>
          <w:fldChar w:fldCharType="begin"/>
        </w:r>
        <w:r>
          <w:instrText xml:space="preserve"> PAGEREF _Toc27101 \h </w:instrText>
        </w:r>
        <w:r>
          <w:fldChar w:fldCharType="separate"/>
        </w:r>
        <w:r>
          <w:t>7</w:t>
        </w:r>
        <w:r>
          <w:fldChar w:fldCharType="end"/>
        </w:r>
      </w:hyperlink>
    </w:p>
    <w:p>
      <w:pPr>
        <w:pStyle w:val="TOC2"/>
        <w:tabs>
          <w:tab w:val="right" w:leader="dot" w:pos="8306"/>
        </w:tabs>
      </w:pPr>
      <w:hyperlink w:anchor="_Toc3396" w:history="1">
        <w:r>
          <w:rPr>
            <w:rFonts w:ascii="仿宋" w:eastAsia="仿宋" w:hAnsi="仿宋" w:cs="仿宋" w:hint="eastAsia"/>
            <w:lang w:eastAsia="zh-CN"/>
          </w:rPr>
          <w:t>(三)、设备选型方案</w:t>
        </w:r>
        <w:r>
          <w:tab/>
        </w:r>
        <w:r>
          <w:fldChar w:fldCharType="begin"/>
        </w:r>
        <w:r>
          <w:instrText xml:space="preserve"> PAGEREF _Toc3396 \h </w:instrText>
        </w:r>
        <w:r>
          <w:fldChar w:fldCharType="separate"/>
        </w:r>
        <w:r>
          <w:t>9</w:t>
        </w:r>
        <w:r>
          <w:fldChar w:fldCharType="end"/>
        </w:r>
      </w:hyperlink>
    </w:p>
    <w:p>
      <w:pPr>
        <w:pStyle w:val="TOC1"/>
        <w:tabs>
          <w:tab w:val="right" w:leader="dot" w:pos="8306"/>
        </w:tabs>
      </w:pPr>
      <w:hyperlink w:anchor="_Toc9637" w:history="1">
        <w:r>
          <w:rPr>
            <w:rFonts w:ascii="仿宋" w:eastAsia="仿宋" w:hAnsi="仿宋" w:cs="仿宋" w:hint="eastAsia"/>
            <w:lang w:eastAsia="zh-CN"/>
          </w:rPr>
          <w:t>三、汽轮机、燃气轮机项目可持续发展</w:t>
        </w:r>
        <w:r>
          <w:tab/>
        </w:r>
        <w:r>
          <w:fldChar w:fldCharType="begin"/>
        </w:r>
        <w:r>
          <w:instrText xml:space="preserve"> PAGEREF _Toc9637 \h </w:instrText>
        </w:r>
        <w:r>
          <w:fldChar w:fldCharType="separate"/>
        </w:r>
        <w:r>
          <w:t>10</w:t>
        </w:r>
        <w:r>
          <w:fldChar w:fldCharType="end"/>
        </w:r>
      </w:hyperlink>
    </w:p>
    <w:p>
      <w:pPr>
        <w:pStyle w:val="TOC2"/>
        <w:tabs>
          <w:tab w:val="right" w:leader="dot" w:pos="8306"/>
        </w:tabs>
      </w:pPr>
      <w:hyperlink w:anchor="_Toc755" w:history="1">
        <w:r>
          <w:rPr>
            <w:rFonts w:ascii="仿宋" w:eastAsia="仿宋" w:hAnsi="仿宋" w:cs="仿宋" w:hint="eastAsia"/>
            <w:lang w:eastAsia="zh-CN"/>
          </w:rPr>
          <w:t>(一)、可持续战略与实践</w:t>
        </w:r>
        <w:r>
          <w:tab/>
        </w:r>
        <w:r>
          <w:fldChar w:fldCharType="begin"/>
        </w:r>
        <w:r>
          <w:instrText xml:space="preserve"> PAGEREF _Toc755 \h </w:instrText>
        </w:r>
        <w:r>
          <w:fldChar w:fldCharType="separate"/>
        </w:r>
        <w:r>
          <w:t>10</w:t>
        </w:r>
        <w:r>
          <w:fldChar w:fldCharType="end"/>
        </w:r>
      </w:hyperlink>
    </w:p>
    <w:p>
      <w:pPr>
        <w:pStyle w:val="TOC2"/>
        <w:tabs>
          <w:tab w:val="right" w:leader="dot" w:pos="8306"/>
        </w:tabs>
      </w:pPr>
      <w:hyperlink w:anchor="_Toc11565" w:history="1">
        <w:r>
          <w:rPr>
            <w:rFonts w:ascii="仿宋" w:eastAsia="仿宋" w:hAnsi="仿宋" w:cs="仿宋" w:hint="eastAsia"/>
            <w:lang w:eastAsia="zh-CN"/>
          </w:rPr>
          <w:t>(二)、环保与社会责任</w:t>
        </w:r>
        <w:r>
          <w:tab/>
        </w:r>
        <w:r>
          <w:fldChar w:fldCharType="begin"/>
        </w:r>
        <w:r>
          <w:instrText xml:space="preserve"> PAGEREF _Toc11565 \h </w:instrText>
        </w:r>
        <w:r>
          <w:fldChar w:fldCharType="separate"/>
        </w:r>
        <w:r>
          <w:t>11</w:t>
        </w:r>
        <w:r>
          <w:fldChar w:fldCharType="end"/>
        </w:r>
      </w:hyperlink>
    </w:p>
    <w:p>
      <w:pPr>
        <w:pStyle w:val="TOC1"/>
        <w:tabs>
          <w:tab w:val="right" w:leader="dot" w:pos="8306"/>
        </w:tabs>
      </w:pPr>
      <w:hyperlink w:anchor="_Toc1986" w:history="1">
        <w:r>
          <w:rPr>
            <w:rFonts w:ascii="仿宋" w:eastAsia="仿宋" w:hAnsi="仿宋" w:cs="仿宋" w:hint="eastAsia"/>
            <w:lang w:eastAsia="zh-CN"/>
          </w:rPr>
          <w:t>四、汽轮机、燃气轮机项目文档管理</w:t>
        </w:r>
        <w:r>
          <w:tab/>
        </w:r>
        <w:r>
          <w:fldChar w:fldCharType="begin"/>
        </w:r>
        <w:r>
          <w:instrText xml:space="preserve"> PAGEREF _Toc1986 \h </w:instrText>
        </w:r>
        <w:r>
          <w:fldChar w:fldCharType="separate"/>
        </w:r>
        <w:r>
          <w:t>12</w:t>
        </w:r>
        <w:r>
          <w:fldChar w:fldCharType="end"/>
        </w:r>
      </w:hyperlink>
    </w:p>
    <w:p>
      <w:pPr>
        <w:pStyle w:val="TOC2"/>
        <w:tabs>
          <w:tab w:val="right" w:leader="dot" w:pos="8306"/>
        </w:tabs>
      </w:pPr>
      <w:hyperlink w:anchor="_Toc19752" w:history="1">
        <w:r>
          <w:rPr>
            <w:rFonts w:ascii="仿宋" w:eastAsia="仿宋" w:hAnsi="仿宋" w:cs="仿宋" w:hint="eastAsia"/>
            <w:lang w:eastAsia="zh-CN"/>
          </w:rPr>
          <w:t>(一)、文档编制与审查</w:t>
        </w:r>
        <w:r>
          <w:tab/>
        </w:r>
        <w:r>
          <w:fldChar w:fldCharType="begin"/>
        </w:r>
        <w:r>
          <w:instrText xml:space="preserve"> PAGEREF _Toc19752 \h </w:instrText>
        </w:r>
        <w:r>
          <w:fldChar w:fldCharType="separate"/>
        </w:r>
        <w:r>
          <w:t>12</w:t>
        </w:r>
        <w:r>
          <w:fldChar w:fldCharType="end"/>
        </w:r>
      </w:hyperlink>
    </w:p>
    <w:p>
      <w:pPr>
        <w:pStyle w:val="TOC2"/>
        <w:tabs>
          <w:tab w:val="right" w:leader="dot" w:pos="8306"/>
        </w:tabs>
      </w:pPr>
      <w:hyperlink w:anchor="_Toc6837" w:history="1">
        <w:r>
          <w:rPr>
            <w:rFonts w:ascii="仿宋" w:eastAsia="仿宋" w:hAnsi="仿宋" w:cs="仿宋" w:hint="eastAsia"/>
            <w:lang w:eastAsia="zh-CN"/>
          </w:rPr>
          <w:t>(二)、文档发布与分发</w:t>
        </w:r>
        <w:r>
          <w:tab/>
        </w:r>
        <w:r>
          <w:fldChar w:fldCharType="begin"/>
        </w:r>
        <w:r>
          <w:instrText xml:space="preserve"> PAGEREF _Toc6837 \h </w:instrText>
        </w:r>
        <w:r>
          <w:fldChar w:fldCharType="separate"/>
        </w:r>
        <w:r>
          <w:t>13</w:t>
        </w:r>
        <w:r>
          <w:fldChar w:fldCharType="end"/>
        </w:r>
      </w:hyperlink>
    </w:p>
    <w:p>
      <w:pPr>
        <w:pStyle w:val="TOC2"/>
        <w:tabs>
          <w:tab w:val="right" w:leader="dot" w:pos="8306"/>
        </w:tabs>
      </w:pPr>
      <w:hyperlink w:anchor="_Toc16705" w:history="1">
        <w:r>
          <w:rPr>
            <w:rFonts w:ascii="仿宋" w:eastAsia="仿宋" w:hAnsi="仿宋" w:cs="仿宋" w:hint="eastAsia"/>
            <w:lang w:eastAsia="zh-CN"/>
          </w:rPr>
          <w:t>(三)、文档存档与归档</w:t>
        </w:r>
        <w:r>
          <w:tab/>
        </w:r>
        <w:r>
          <w:fldChar w:fldCharType="begin"/>
        </w:r>
        <w:r>
          <w:instrText xml:space="preserve"> PAGEREF _Toc16705 \h </w:instrText>
        </w:r>
        <w:r>
          <w:fldChar w:fldCharType="separate"/>
        </w:r>
        <w:r>
          <w:t>14</w:t>
        </w:r>
        <w:r>
          <w:fldChar w:fldCharType="end"/>
        </w:r>
      </w:hyperlink>
    </w:p>
    <w:p>
      <w:pPr>
        <w:pStyle w:val="TOC1"/>
        <w:tabs>
          <w:tab w:val="right" w:leader="dot" w:pos="8306"/>
        </w:tabs>
      </w:pPr>
      <w:hyperlink w:anchor="_Toc9910" w:history="1">
        <w:r>
          <w:rPr>
            <w:rFonts w:ascii="仿宋" w:eastAsia="仿宋" w:hAnsi="仿宋" w:cs="仿宋" w:hint="eastAsia"/>
            <w:lang w:eastAsia="zh-CN"/>
          </w:rPr>
          <w:t>五、汽轮机、燃气轮机项目概论</w:t>
        </w:r>
        <w:r>
          <w:tab/>
        </w:r>
        <w:r>
          <w:fldChar w:fldCharType="begin"/>
        </w:r>
        <w:r>
          <w:instrText xml:space="preserve"> PAGEREF _Toc9910 \h </w:instrText>
        </w:r>
        <w:r>
          <w:fldChar w:fldCharType="separate"/>
        </w:r>
        <w:r>
          <w:t>15</w:t>
        </w:r>
        <w:r>
          <w:fldChar w:fldCharType="end"/>
        </w:r>
      </w:hyperlink>
    </w:p>
    <w:p>
      <w:pPr>
        <w:pStyle w:val="TOC2"/>
        <w:tabs>
          <w:tab w:val="right" w:leader="dot" w:pos="8306"/>
        </w:tabs>
      </w:pPr>
      <w:hyperlink w:anchor="_Toc5882" w:history="1">
        <w:r>
          <w:rPr>
            <w:rFonts w:ascii="仿宋" w:eastAsia="仿宋" w:hAnsi="仿宋" w:cs="仿宋" w:hint="eastAsia"/>
            <w:lang w:eastAsia="zh-CN"/>
          </w:rPr>
          <w:t>(一)、汽轮机、燃气轮机项目概况</w:t>
        </w:r>
        <w:r>
          <w:tab/>
        </w:r>
        <w:r>
          <w:fldChar w:fldCharType="begin"/>
        </w:r>
        <w:r>
          <w:instrText xml:space="preserve"> PAGEREF _Toc5882 \h </w:instrText>
        </w:r>
        <w:r>
          <w:fldChar w:fldCharType="separate"/>
        </w:r>
        <w:r>
          <w:t>15</w:t>
        </w:r>
        <w:r>
          <w:fldChar w:fldCharType="end"/>
        </w:r>
      </w:hyperlink>
    </w:p>
    <w:p>
      <w:pPr>
        <w:pStyle w:val="TOC2"/>
        <w:tabs>
          <w:tab w:val="right" w:leader="dot" w:pos="8306"/>
        </w:tabs>
      </w:pPr>
      <w:hyperlink w:anchor="_Toc8313" w:history="1">
        <w:r>
          <w:rPr>
            <w:rFonts w:ascii="仿宋" w:eastAsia="仿宋" w:hAnsi="仿宋" w:cs="仿宋" w:hint="eastAsia"/>
            <w:lang w:eastAsia="zh-CN"/>
          </w:rPr>
          <w:t>(二)、汽轮机、燃气轮机项目目标</w:t>
        </w:r>
        <w:r>
          <w:tab/>
        </w:r>
        <w:r>
          <w:fldChar w:fldCharType="begin"/>
        </w:r>
        <w:r>
          <w:instrText xml:space="preserve"> PAGEREF _Toc8313 \h </w:instrText>
        </w:r>
        <w:r>
          <w:fldChar w:fldCharType="separate"/>
        </w:r>
        <w:r>
          <w:t>18</w:t>
        </w:r>
        <w:r>
          <w:fldChar w:fldCharType="end"/>
        </w:r>
      </w:hyperlink>
    </w:p>
    <w:p>
      <w:pPr>
        <w:pStyle w:val="TOC2"/>
        <w:tabs>
          <w:tab w:val="right" w:leader="dot" w:pos="8306"/>
        </w:tabs>
      </w:pPr>
      <w:hyperlink w:anchor="_Toc137" w:history="1">
        <w:r>
          <w:rPr>
            <w:rFonts w:ascii="仿宋" w:eastAsia="仿宋" w:hAnsi="仿宋" w:cs="仿宋" w:hint="eastAsia"/>
            <w:lang w:eastAsia="zh-CN"/>
          </w:rPr>
          <w:t>(三)、汽轮机、燃气轮机项目提出的理由</w:t>
        </w:r>
        <w:r>
          <w:tab/>
        </w:r>
        <w:r>
          <w:fldChar w:fldCharType="begin"/>
        </w:r>
        <w:r>
          <w:instrText xml:space="preserve"> PAGEREF _Toc137 \h </w:instrText>
        </w:r>
        <w:r>
          <w:fldChar w:fldCharType="separate"/>
        </w:r>
        <w:r>
          <w:t>19</w:t>
        </w:r>
        <w:r>
          <w:fldChar w:fldCharType="end"/>
        </w:r>
      </w:hyperlink>
    </w:p>
    <w:p>
      <w:pPr>
        <w:pStyle w:val="TOC2"/>
        <w:tabs>
          <w:tab w:val="right" w:leader="dot" w:pos="8306"/>
        </w:tabs>
      </w:pPr>
      <w:hyperlink w:anchor="_Toc2149" w:history="1">
        <w:r>
          <w:rPr>
            <w:rFonts w:ascii="仿宋" w:eastAsia="仿宋" w:hAnsi="仿宋" w:cs="仿宋" w:hint="eastAsia"/>
            <w:lang w:eastAsia="zh-CN"/>
          </w:rPr>
          <w:t>(四)、汽轮机、燃气轮机项目意义</w:t>
        </w:r>
        <w:r>
          <w:tab/>
        </w:r>
        <w:r>
          <w:fldChar w:fldCharType="begin"/>
        </w:r>
        <w:r>
          <w:instrText xml:space="preserve"> PAGEREF _Toc2149 \h </w:instrText>
        </w:r>
        <w:r>
          <w:fldChar w:fldCharType="separate"/>
        </w:r>
        <w:r>
          <w:t>20</w:t>
        </w:r>
        <w:r>
          <w:fldChar w:fldCharType="end"/>
        </w:r>
      </w:hyperlink>
    </w:p>
    <w:p>
      <w:pPr>
        <w:pStyle w:val="TOC2"/>
        <w:tabs>
          <w:tab w:val="right" w:leader="dot" w:pos="8306"/>
        </w:tabs>
      </w:pPr>
      <w:hyperlink w:anchor="_Toc24474" w:history="1">
        <w:r>
          <w:rPr>
            <w:rFonts w:ascii="仿宋" w:eastAsia="仿宋" w:hAnsi="仿宋" w:cs="仿宋" w:hint="eastAsia"/>
            <w:lang w:eastAsia="zh-CN"/>
          </w:rPr>
          <w:t>(五)、汽轮机、燃气轮机项目背景</w:t>
        </w:r>
        <w:r>
          <w:tab/>
        </w:r>
        <w:r>
          <w:fldChar w:fldCharType="begin"/>
        </w:r>
        <w:r>
          <w:instrText xml:space="preserve"> PAGEREF _Toc24474 \h </w:instrText>
        </w:r>
        <w:r>
          <w:fldChar w:fldCharType="separate"/>
        </w:r>
        <w:r>
          <w:t>21</w:t>
        </w:r>
        <w:r>
          <w:fldChar w:fldCharType="end"/>
        </w:r>
      </w:hyperlink>
    </w:p>
    <w:p>
      <w:pPr>
        <w:pStyle w:val="TOC1"/>
        <w:tabs>
          <w:tab w:val="right" w:leader="dot" w:pos="8306"/>
        </w:tabs>
      </w:pPr>
      <w:hyperlink w:anchor="_Toc6353" w:history="1">
        <w:r>
          <w:rPr>
            <w:rFonts w:ascii="仿宋" w:eastAsia="仿宋" w:hAnsi="仿宋" w:cs="仿宋" w:hint="eastAsia"/>
            <w:lang w:eastAsia="zh-CN"/>
          </w:rPr>
          <w:t>六、市场分析、调研</w:t>
        </w:r>
        <w:r>
          <w:tab/>
        </w:r>
        <w:r>
          <w:fldChar w:fldCharType="begin"/>
        </w:r>
        <w:r>
          <w:instrText xml:space="preserve"> PAGEREF _Toc6353 \h </w:instrText>
        </w:r>
        <w:r>
          <w:fldChar w:fldCharType="separate"/>
        </w:r>
        <w:r>
          <w:t>22</w:t>
        </w:r>
        <w:r>
          <w:fldChar w:fldCharType="end"/>
        </w:r>
      </w:hyperlink>
    </w:p>
    <w:p>
      <w:pPr>
        <w:pStyle w:val="TOC2"/>
        <w:tabs>
          <w:tab w:val="right" w:leader="dot" w:pos="8306"/>
        </w:tabs>
      </w:pPr>
      <w:hyperlink w:anchor="_Toc20253" w:history="1">
        <w:r>
          <w:rPr>
            <w:rFonts w:ascii="仿宋" w:eastAsia="仿宋" w:hAnsi="仿宋" w:cs="仿宋" w:hint="eastAsia"/>
            <w:lang w:eastAsia="zh-CN"/>
          </w:rPr>
          <w:t>(一)、汽轮机、燃气轮机行业分析</w:t>
        </w:r>
        <w:r>
          <w:tab/>
        </w:r>
        <w:r>
          <w:fldChar w:fldCharType="begin"/>
        </w:r>
        <w:r>
          <w:instrText xml:space="preserve"> PAGEREF _Toc20253 \h </w:instrText>
        </w:r>
        <w:r>
          <w:fldChar w:fldCharType="separate"/>
        </w:r>
        <w:r>
          <w:t>22</w:t>
        </w:r>
        <w:r>
          <w:fldChar w:fldCharType="end"/>
        </w:r>
      </w:hyperlink>
    </w:p>
    <w:p>
      <w:pPr>
        <w:pStyle w:val="TOC2"/>
        <w:tabs>
          <w:tab w:val="right" w:leader="dot" w:pos="8306"/>
        </w:tabs>
      </w:pPr>
      <w:hyperlink w:anchor="_Toc27412" w:history="1">
        <w:r>
          <w:rPr>
            <w:rFonts w:ascii="仿宋" w:eastAsia="仿宋" w:hAnsi="仿宋" w:cs="仿宋" w:hint="eastAsia"/>
            <w:lang w:eastAsia="zh-CN"/>
          </w:rPr>
          <w:t>(二)、汽轮机、燃气轮机市场分析预测</w:t>
        </w:r>
        <w:r>
          <w:tab/>
        </w:r>
        <w:r>
          <w:fldChar w:fldCharType="begin"/>
        </w:r>
        <w:r>
          <w:instrText xml:space="preserve"> PAGEREF _Toc27412 \h </w:instrText>
        </w:r>
        <w:r>
          <w:fldChar w:fldCharType="separate"/>
        </w:r>
        <w:r>
          <w:t>23</w:t>
        </w:r>
        <w:r>
          <w:fldChar w:fldCharType="end"/>
        </w:r>
      </w:hyperlink>
    </w:p>
    <w:p>
      <w:pPr>
        <w:pStyle w:val="TOC1"/>
        <w:tabs>
          <w:tab w:val="right" w:leader="dot" w:pos="8306"/>
        </w:tabs>
      </w:pPr>
      <w:hyperlink w:anchor="_Toc27787" w:history="1">
        <w:r>
          <w:rPr>
            <w:rFonts w:ascii="仿宋" w:eastAsia="仿宋" w:hAnsi="仿宋" w:cs="仿宋" w:hint="eastAsia"/>
            <w:lang w:eastAsia="zh-CN"/>
          </w:rPr>
          <w:t>七、汽轮机、燃气轮机项目计划安排</w:t>
        </w:r>
        <w:r>
          <w:tab/>
        </w:r>
        <w:r>
          <w:fldChar w:fldCharType="begin"/>
        </w:r>
        <w:r>
          <w:instrText xml:space="preserve"> PAGEREF _Toc27787 \h </w:instrText>
        </w:r>
        <w:r>
          <w:fldChar w:fldCharType="separate"/>
        </w:r>
        <w:r>
          <w:t>24</w:t>
        </w:r>
        <w:r>
          <w:fldChar w:fldCharType="end"/>
        </w:r>
      </w:hyperlink>
    </w:p>
    <w:p>
      <w:pPr>
        <w:pStyle w:val="TOC2"/>
        <w:tabs>
          <w:tab w:val="right" w:leader="dot" w:pos="8306"/>
        </w:tabs>
      </w:pPr>
      <w:hyperlink w:anchor="_Toc29247" w:history="1">
        <w:r>
          <w:rPr>
            <w:rFonts w:ascii="仿宋" w:eastAsia="仿宋" w:hAnsi="仿宋" w:cs="仿宋" w:hint="eastAsia"/>
            <w:lang w:eastAsia="zh-CN"/>
          </w:rPr>
          <w:t>(一)、建设周期</w:t>
        </w:r>
        <w:r>
          <w:tab/>
        </w:r>
        <w:r>
          <w:fldChar w:fldCharType="begin"/>
        </w:r>
        <w:r>
          <w:instrText xml:space="preserve"> PAGEREF _Toc29247 \h </w:instrText>
        </w:r>
        <w:r>
          <w:fldChar w:fldCharType="separate"/>
        </w:r>
        <w:r>
          <w:t>24</w:t>
        </w:r>
        <w:r>
          <w:fldChar w:fldCharType="end"/>
        </w:r>
      </w:hyperlink>
    </w:p>
    <w:p>
      <w:pPr>
        <w:pStyle w:val="TOC2"/>
        <w:tabs>
          <w:tab w:val="right" w:leader="dot" w:pos="8306"/>
        </w:tabs>
      </w:pPr>
      <w:hyperlink w:anchor="_Toc25670" w:history="1">
        <w:r>
          <w:rPr>
            <w:rFonts w:ascii="仿宋" w:eastAsia="仿宋" w:hAnsi="仿宋" w:cs="仿宋" w:hint="eastAsia"/>
            <w:lang w:eastAsia="zh-CN"/>
          </w:rPr>
          <w:t>(二)、建设进度</w:t>
        </w:r>
        <w:r>
          <w:tab/>
        </w:r>
        <w:r>
          <w:fldChar w:fldCharType="begin"/>
        </w:r>
        <w:r>
          <w:instrText xml:space="preserve"> PAGEREF _Toc25670 \h </w:instrText>
        </w:r>
        <w:r>
          <w:fldChar w:fldCharType="separate"/>
        </w:r>
        <w:r>
          <w:t>25</w:t>
        </w:r>
        <w:r>
          <w:fldChar w:fldCharType="end"/>
        </w:r>
      </w:hyperlink>
    </w:p>
    <w:p>
      <w:pPr>
        <w:pStyle w:val="TOC2"/>
        <w:tabs>
          <w:tab w:val="right" w:leader="dot" w:pos="8306"/>
        </w:tabs>
      </w:pPr>
      <w:hyperlink w:anchor="_Toc24697" w:history="1">
        <w:r>
          <w:rPr>
            <w:rFonts w:ascii="仿宋" w:eastAsia="仿宋" w:hAnsi="仿宋" w:cs="仿宋" w:hint="eastAsia"/>
            <w:lang w:eastAsia="zh-CN"/>
          </w:rPr>
          <w:t>(三)、进度安排注意事项</w:t>
        </w:r>
        <w:r>
          <w:tab/>
        </w:r>
        <w:r>
          <w:fldChar w:fldCharType="begin"/>
        </w:r>
        <w:r>
          <w:instrText xml:space="preserve"> PAGEREF _Toc24697 \h </w:instrText>
        </w:r>
        <w:r>
          <w:fldChar w:fldCharType="separate"/>
        </w:r>
        <w:r>
          <w:t>26</w:t>
        </w:r>
        <w:r>
          <w:fldChar w:fldCharType="end"/>
        </w:r>
      </w:hyperlink>
    </w:p>
    <w:p>
      <w:pPr>
        <w:pStyle w:val="TOC2"/>
        <w:tabs>
          <w:tab w:val="right" w:leader="dot" w:pos="8306"/>
        </w:tabs>
      </w:pPr>
      <w:hyperlink w:anchor="_Toc8701" w:history="1">
        <w:r>
          <w:rPr>
            <w:rFonts w:ascii="仿宋" w:eastAsia="仿宋" w:hAnsi="仿宋" w:cs="仿宋" w:hint="eastAsia"/>
            <w:lang w:eastAsia="zh-CN"/>
          </w:rPr>
          <w:t>(四)、人力资源配置</w:t>
        </w:r>
        <w:r>
          <w:tab/>
        </w:r>
        <w:r>
          <w:fldChar w:fldCharType="begin"/>
        </w:r>
        <w:r>
          <w:instrText xml:space="preserve"> PAGEREF _Toc8701 \h </w:instrText>
        </w:r>
        <w:r>
          <w:fldChar w:fldCharType="separate"/>
        </w:r>
        <w:r>
          <w:t>27</w:t>
        </w:r>
        <w:r>
          <w:fldChar w:fldCharType="end"/>
        </w:r>
      </w:hyperlink>
    </w:p>
    <w:p>
      <w:pPr>
        <w:pStyle w:val="TOC1"/>
        <w:tabs>
          <w:tab w:val="right" w:leader="dot" w:pos="8306"/>
        </w:tabs>
      </w:pPr>
      <w:hyperlink w:anchor="_Toc29771" w:history="1">
        <w:r>
          <w:rPr>
            <w:rFonts w:ascii="仿宋" w:eastAsia="仿宋" w:hAnsi="仿宋" w:cs="仿宋" w:hint="eastAsia"/>
            <w:lang w:eastAsia="zh-CN"/>
          </w:rPr>
          <w:t>八、汽轮机、燃气轮机项目投资规划</w:t>
        </w:r>
        <w:r>
          <w:tab/>
        </w:r>
        <w:r>
          <w:fldChar w:fldCharType="begin"/>
        </w:r>
        <w:r>
          <w:instrText xml:space="preserve"> PAGEREF _Toc29771 \h </w:instrText>
        </w:r>
        <w:r>
          <w:fldChar w:fldCharType="separate"/>
        </w:r>
        <w:r>
          <w:t>28</w:t>
        </w:r>
        <w:r>
          <w:fldChar w:fldCharType="end"/>
        </w:r>
      </w:hyperlink>
    </w:p>
    <w:p>
      <w:pPr>
        <w:pStyle w:val="TOC2"/>
        <w:tabs>
          <w:tab w:val="right" w:leader="dot" w:pos="8306"/>
        </w:tabs>
      </w:pPr>
      <w:hyperlink w:anchor="_Toc19776" w:history="1">
        <w:r>
          <w:rPr>
            <w:rFonts w:ascii="仿宋" w:eastAsia="仿宋" w:hAnsi="仿宋" w:cs="仿宋" w:hint="eastAsia"/>
            <w:lang w:eastAsia="zh-CN"/>
          </w:rPr>
          <w:t>(一)、汽轮机、燃气轮机项目总投资估算</w:t>
        </w:r>
        <w:r>
          <w:tab/>
        </w:r>
        <w:r>
          <w:fldChar w:fldCharType="begin"/>
        </w:r>
        <w:r>
          <w:instrText xml:space="preserve"> PAGEREF _Toc19776 \h </w:instrText>
        </w:r>
        <w:r>
          <w:fldChar w:fldCharType="separate"/>
        </w:r>
        <w:r>
          <w:t>28</w:t>
        </w:r>
        <w:r>
          <w:fldChar w:fldCharType="end"/>
        </w:r>
      </w:hyperlink>
    </w:p>
    <w:p>
      <w:pPr>
        <w:pStyle w:val="TOC2"/>
        <w:tabs>
          <w:tab w:val="right" w:leader="dot" w:pos="8306"/>
        </w:tabs>
      </w:pPr>
      <w:hyperlink w:anchor="_Toc21872" w:history="1">
        <w:r>
          <w:rPr>
            <w:rFonts w:ascii="仿宋" w:eastAsia="仿宋" w:hAnsi="仿宋" w:cs="仿宋" w:hint="eastAsia"/>
            <w:lang w:eastAsia="zh-CN"/>
          </w:rPr>
          <w:t>(二)、资金筹措</w:t>
        </w:r>
        <w:r>
          <w:tab/>
        </w:r>
        <w:r>
          <w:fldChar w:fldCharType="begin"/>
        </w:r>
        <w:r>
          <w:instrText xml:space="preserve"> PAGEREF _Toc21872 \h </w:instrText>
        </w:r>
        <w:r>
          <w:fldChar w:fldCharType="separate"/>
        </w:r>
        <w:r>
          <w:t>29</w:t>
        </w:r>
        <w:r>
          <w:fldChar w:fldCharType="end"/>
        </w:r>
      </w:hyperlink>
    </w:p>
    <w:p>
      <w:pPr>
        <w:pStyle w:val="TOC1"/>
        <w:tabs>
          <w:tab w:val="right" w:leader="dot" w:pos="8306"/>
        </w:tabs>
      </w:pPr>
      <w:hyperlink w:anchor="_Toc15273" w:history="1">
        <w:r>
          <w:rPr>
            <w:rFonts w:ascii="仿宋" w:eastAsia="仿宋" w:hAnsi="仿宋" w:cs="仿宋" w:hint="eastAsia"/>
            <w:lang w:eastAsia="zh-CN"/>
          </w:rPr>
          <w:t>九、生产安全保护</w:t>
        </w:r>
        <w:r>
          <w:tab/>
        </w:r>
        <w:r>
          <w:fldChar w:fldCharType="begin"/>
        </w:r>
        <w:r>
          <w:instrText xml:space="preserve"> PAGEREF _Toc15273 \h </w:instrText>
        </w:r>
        <w:r>
          <w:fldChar w:fldCharType="separate"/>
        </w:r>
        <w:r>
          <w:t>30</w:t>
        </w:r>
        <w:r>
          <w:fldChar w:fldCharType="end"/>
        </w:r>
      </w:hyperlink>
    </w:p>
    <w:p>
      <w:pPr>
        <w:pStyle w:val="TOC2"/>
        <w:tabs>
          <w:tab w:val="right" w:leader="dot" w:pos="8306"/>
        </w:tabs>
      </w:pPr>
      <w:hyperlink w:anchor="_Toc9428" w:history="1">
        <w:r>
          <w:rPr>
            <w:rFonts w:ascii="仿宋" w:eastAsia="仿宋" w:hAnsi="仿宋" w:cs="仿宋" w:hint="eastAsia"/>
            <w:lang w:eastAsia="zh-CN"/>
          </w:rPr>
          <w:t>(一)、消防安全</w:t>
        </w:r>
        <w:r>
          <w:tab/>
        </w:r>
        <w:r>
          <w:fldChar w:fldCharType="begin"/>
        </w:r>
        <w:r>
          <w:instrText xml:space="preserve"> PAGEREF _Toc9428 \h </w:instrText>
        </w:r>
        <w:r>
          <w:fldChar w:fldCharType="separate"/>
        </w:r>
        <w:r>
          <w:t>30</w:t>
        </w:r>
        <w:r>
          <w:fldChar w:fldCharType="end"/>
        </w:r>
      </w:hyperlink>
    </w:p>
    <w:p>
      <w:pPr>
        <w:pStyle w:val="TOC2"/>
        <w:tabs>
          <w:tab w:val="right" w:leader="dot" w:pos="8306"/>
        </w:tabs>
      </w:pPr>
      <w:hyperlink w:anchor="_Toc3390" w:history="1">
        <w:r>
          <w:rPr>
            <w:rFonts w:ascii="仿宋" w:eastAsia="仿宋" w:hAnsi="仿宋" w:cs="仿宋" w:hint="eastAsia"/>
            <w:lang w:eastAsia="zh-CN"/>
          </w:rPr>
          <w:t>(二)、防火防爆总图布置措施</w:t>
        </w:r>
        <w:r>
          <w:tab/>
        </w:r>
        <w:r>
          <w:fldChar w:fldCharType="begin"/>
        </w:r>
        <w:r>
          <w:instrText xml:space="preserve"> PAGEREF _Toc3390 \h </w:instrText>
        </w:r>
        <w:r>
          <w:fldChar w:fldCharType="separate"/>
        </w:r>
        <w:r>
          <w:t>32</w:t>
        </w:r>
        <w:r>
          <w:fldChar w:fldCharType="end"/>
        </w:r>
      </w:hyperlink>
    </w:p>
    <w:p>
      <w:pPr>
        <w:pStyle w:val="TOC2"/>
        <w:tabs>
          <w:tab w:val="right" w:leader="dot" w:pos="8306"/>
        </w:tabs>
      </w:pPr>
      <w:hyperlink w:anchor="_Toc16879" w:history="1">
        <w:r>
          <w:rPr>
            <w:rFonts w:ascii="仿宋" w:eastAsia="仿宋" w:hAnsi="仿宋" w:cs="仿宋" w:hint="eastAsia"/>
            <w:lang w:eastAsia="zh-CN"/>
          </w:rPr>
          <w:t>(三)、自然灾害防范措施</w:t>
        </w:r>
        <w:r>
          <w:tab/>
        </w:r>
        <w:r>
          <w:fldChar w:fldCharType="begin"/>
        </w:r>
        <w:r>
          <w:instrText xml:space="preserve"> PAGEREF _Toc16879 \h </w:instrText>
        </w:r>
        <w:r>
          <w:fldChar w:fldCharType="separate"/>
        </w:r>
        <w:r>
          <w:t>33</w:t>
        </w:r>
        <w:r>
          <w:fldChar w:fldCharType="end"/>
        </w:r>
      </w:hyperlink>
    </w:p>
    <w:p>
      <w:pPr>
        <w:pStyle w:val="TOC2"/>
        <w:tabs>
          <w:tab w:val="right" w:leader="dot" w:pos="8306"/>
        </w:tabs>
      </w:pPr>
      <w:hyperlink w:anchor="_Toc3325" w:history="1">
        <w:r>
          <w:rPr>
            <w:rFonts w:ascii="仿宋" w:eastAsia="仿宋" w:hAnsi="仿宋" w:cs="仿宋" w:hint="eastAsia"/>
            <w:lang w:eastAsia="zh-CN"/>
          </w:rPr>
          <w:t>(四)、安全色及安全标志使用要求</w:t>
        </w:r>
        <w:r>
          <w:tab/>
        </w:r>
        <w:r>
          <w:fldChar w:fldCharType="begin"/>
        </w:r>
        <w:r>
          <w:instrText xml:space="preserve"> PAGEREF _Toc3325 \h </w:instrText>
        </w:r>
        <w:r>
          <w:fldChar w:fldCharType="separate"/>
        </w:r>
        <w:r>
          <w:t>34</w:t>
        </w:r>
        <w:r>
          <w:fldChar w:fldCharType="end"/>
        </w:r>
      </w:hyperlink>
    </w:p>
    <w:p>
      <w:pPr>
        <w:pStyle w:val="TOC2"/>
        <w:tabs>
          <w:tab w:val="right" w:leader="dot" w:pos="8306"/>
        </w:tabs>
      </w:pPr>
      <w:hyperlink w:anchor="_Toc6052" w:history="1">
        <w:r>
          <w:rPr>
            <w:rFonts w:ascii="仿宋" w:eastAsia="仿宋" w:hAnsi="仿宋" w:cs="仿宋" w:hint="eastAsia"/>
            <w:lang w:eastAsia="zh-CN"/>
          </w:rPr>
          <w:t>(五)、防尘防毒措施</w:t>
        </w:r>
        <w:r>
          <w:tab/>
        </w:r>
        <w:r>
          <w:fldChar w:fldCharType="begin"/>
        </w:r>
        <w:r>
          <w:instrText xml:space="preserve"> PAGEREF _Toc6052 \h </w:instrText>
        </w:r>
        <w:r>
          <w:fldChar w:fldCharType="separate"/>
        </w:r>
        <w:r>
          <w:t>35</w:t>
        </w:r>
        <w:r>
          <w:fldChar w:fldCharType="end"/>
        </w:r>
      </w:hyperlink>
    </w:p>
    <w:p>
      <w:pPr>
        <w:pStyle w:val="TOC2"/>
        <w:tabs>
          <w:tab w:val="right" w:leader="dot" w:pos="8306"/>
        </w:tabs>
      </w:pPr>
      <w:hyperlink w:anchor="_Toc32431" w:history="1">
        <w:r>
          <w:rPr>
            <w:rFonts w:ascii="仿宋" w:eastAsia="仿宋" w:hAnsi="仿宋" w:cs="仿宋" w:hint="eastAsia"/>
            <w:lang w:eastAsia="zh-CN"/>
          </w:rPr>
          <w:t>(六)、防静电、触电防护及防雷措施</w:t>
        </w:r>
        <w:r>
          <w:tab/>
        </w:r>
        <w:r>
          <w:fldChar w:fldCharType="begin"/>
        </w:r>
        <w:r>
          <w:instrText xml:space="preserve"> PAGEREF _Toc32431 \h </w:instrText>
        </w:r>
        <w:r>
          <w:fldChar w:fldCharType="separate"/>
        </w:r>
        <w:r>
          <w:t>36</w:t>
        </w:r>
        <w:r>
          <w:fldChar w:fldCharType="end"/>
        </w:r>
      </w:hyperlink>
    </w:p>
    <w:p>
      <w:pPr>
        <w:pStyle w:val="TOC2"/>
        <w:tabs>
          <w:tab w:val="right" w:leader="dot" w:pos="8306"/>
        </w:tabs>
      </w:pPr>
      <w:hyperlink w:anchor="_Toc5436" w:history="1">
        <w:r>
          <w:rPr>
            <w:rFonts w:ascii="仿宋" w:eastAsia="仿宋" w:hAnsi="仿宋" w:cs="仿宋" w:hint="eastAsia"/>
            <w:lang w:eastAsia="zh-CN"/>
          </w:rPr>
          <w:t>(七)、机械设备安全保障措施</w:t>
        </w:r>
        <w:r>
          <w:tab/>
        </w:r>
        <w:r>
          <w:fldChar w:fldCharType="begin"/>
        </w:r>
        <w:r>
          <w:instrText xml:space="preserve"> PAGEREF _Toc5436 \h </w:instrText>
        </w:r>
        <w:r>
          <w:fldChar w:fldCharType="separate"/>
        </w:r>
        <w:r>
          <w:t>37</w:t>
        </w:r>
        <w:r>
          <w:fldChar w:fldCharType="end"/>
        </w:r>
      </w:hyperlink>
    </w:p>
    <w:p>
      <w:pPr>
        <w:pStyle w:val="TOC1"/>
        <w:tabs>
          <w:tab w:val="right" w:leader="dot" w:pos="8306"/>
        </w:tabs>
      </w:pPr>
      <w:hyperlink w:anchor="_Toc3193" w:history="1">
        <w:r>
          <w:rPr>
            <w:rFonts w:ascii="仿宋" w:eastAsia="仿宋" w:hAnsi="仿宋" w:cs="仿宋" w:hint="eastAsia"/>
            <w:lang w:eastAsia="zh-CN"/>
          </w:rPr>
          <w:t>十、汽轮机、燃气轮机项目人力资源培养与发展</w:t>
        </w:r>
        <w:r>
          <w:tab/>
        </w:r>
        <w:r>
          <w:fldChar w:fldCharType="begin"/>
        </w:r>
        <w:r>
          <w:instrText xml:space="preserve"> PAGEREF _Toc3193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23" w:history="1">
        <w:r>
          <w:rPr>
            <w:rFonts w:ascii="仿宋" w:eastAsia="仿宋" w:hAnsi="仿宋" w:cs="仿宋" w:hint="eastAsia"/>
            <w:lang w:eastAsia="zh-CN"/>
          </w:rPr>
          <w:t>(一)、人才需求与规划</w:t>
        </w:r>
        <w:r>
          <w:tab/>
        </w:r>
        <w:r>
          <w:fldChar w:fldCharType="begin"/>
        </w:r>
        <w:r>
          <w:instrText xml:space="preserve"> PAGEREF _Toc23623 \h </w:instrText>
        </w:r>
        <w:r>
          <w:fldChar w:fldCharType="separate"/>
        </w:r>
        <w:r>
          <w:t>38</w:t>
        </w:r>
        <w:r>
          <w:fldChar w:fldCharType="end"/>
        </w:r>
      </w:hyperlink>
    </w:p>
    <w:p>
      <w:pPr>
        <w:pStyle w:val="TOC2"/>
        <w:tabs>
          <w:tab w:val="right" w:leader="dot" w:pos="8306"/>
        </w:tabs>
      </w:pPr>
      <w:hyperlink w:anchor="_Toc22976" w:history="1">
        <w:r>
          <w:rPr>
            <w:rFonts w:ascii="仿宋" w:eastAsia="仿宋" w:hAnsi="仿宋" w:cs="仿宋" w:hint="eastAsia"/>
            <w:lang w:eastAsia="zh-CN"/>
          </w:rPr>
          <w:t>(二)、培训与发展计划</w:t>
        </w:r>
        <w:r>
          <w:tab/>
        </w:r>
        <w:r>
          <w:fldChar w:fldCharType="begin"/>
        </w:r>
        <w:r>
          <w:instrText xml:space="preserve"> PAGEREF _Toc22976 \h </w:instrText>
        </w:r>
        <w:r>
          <w:fldChar w:fldCharType="separate"/>
        </w:r>
        <w:r>
          <w:t>39</w:t>
        </w:r>
        <w:r>
          <w:fldChar w:fldCharType="end"/>
        </w:r>
      </w:hyperlink>
    </w:p>
    <w:p>
      <w:pPr>
        <w:pStyle w:val="TOC1"/>
        <w:tabs>
          <w:tab w:val="right" w:leader="dot" w:pos="8306"/>
        </w:tabs>
      </w:pPr>
      <w:hyperlink w:anchor="_Toc12893" w:history="1">
        <w:r>
          <w:rPr>
            <w:rFonts w:ascii="仿宋" w:eastAsia="仿宋" w:hAnsi="仿宋" w:cs="仿宋" w:hint="eastAsia"/>
            <w:lang w:eastAsia="zh-CN"/>
          </w:rPr>
          <w:t>十一、汽轮机、燃气轮机项目技术管理</w:t>
        </w:r>
        <w:r>
          <w:tab/>
        </w:r>
        <w:r>
          <w:fldChar w:fldCharType="begin"/>
        </w:r>
        <w:r>
          <w:instrText xml:space="preserve"> PAGEREF _Toc12893 \h </w:instrText>
        </w:r>
        <w:r>
          <w:fldChar w:fldCharType="separate"/>
        </w:r>
        <w:r>
          <w:t>40</w:t>
        </w:r>
        <w:r>
          <w:fldChar w:fldCharType="end"/>
        </w:r>
      </w:hyperlink>
    </w:p>
    <w:p>
      <w:pPr>
        <w:pStyle w:val="TOC2"/>
        <w:tabs>
          <w:tab w:val="right" w:leader="dot" w:pos="8306"/>
        </w:tabs>
      </w:pPr>
      <w:hyperlink w:anchor="_Toc11865" w:history="1">
        <w:r>
          <w:rPr>
            <w:rFonts w:ascii="仿宋" w:eastAsia="仿宋" w:hAnsi="仿宋" w:cs="仿宋" w:hint="eastAsia"/>
            <w:lang w:eastAsia="zh-CN"/>
          </w:rPr>
          <w:t>(一)、技术方案选用方向</w:t>
        </w:r>
        <w:r>
          <w:tab/>
        </w:r>
        <w:r>
          <w:fldChar w:fldCharType="begin"/>
        </w:r>
        <w:r>
          <w:instrText xml:space="preserve"> PAGEREF _Toc11865 \h </w:instrText>
        </w:r>
        <w:r>
          <w:fldChar w:fldCharType="separate"/>
        </w:r>
        <w:r>
          <w:t>40</w:t>
        </w:r>
        <w:r>
          <w:fldChar w:fldCharType="end"/>
        </w:r>
      </w:hyperlink>
    </w:p>
    <w:p>
      <w:pPr>
        <w:pStyle w:val="TOC2"/>
        <w:tabs>
          <w:tab w:val="right" w:leader="dot" w:pos="8306"/>
        </w:tabs>
      </w:pPr>
      <w:hyperlink w:anchor="_Toc32284" w:history="1">
        <w:r>
          <w:rPr>
            <w:rFonts w:ascii="仿宋" w:eastAsia="仿宋" w:hAnsi="仿宋" w:cs="仿宋" w:hint="eastAsia"/>
            <w:lang w:eastAsia="zh-CN"/>
          </w:rPr>
          <w:t>(二)、工艺技术方案选用原则</w:t>
        </w:r>
        <w:r>
          <w:tab/>
        </w:r>
        <w:r>
          <w:fldChar w:fldCharType="begin"/>
        </w:r>
        <w:r>
          <w:instrText xml:space="preserve"> PAGEREF _Toc32284 \h </w:instrText>
        </w:r>
        <w:r>
          <w:fldChar w:fldCharType="separate"/>
        </w:r>
        <w:r>
          <w:t>41</w:t>
        </w:r>
        <w:r>
          <w:fldChar w:fldCharType="end"/>
        </w:r>
      </w:hyperlink>
    </w:p>
    <w:p>
      <w:pPr>
        <w:pStyle w:val="TOC2"/>
        <w:tabs>
          <w:tab w:val="right" w:leader="dot" w:pos="8306"/>
        </w:tabs>
      </w:pPr>
      <w:hyperlink w:anchor="_Toc1058" w:history="1">
        <w:r>
          <w:rPr>
            <w:rFonts w:ascii="仿宋" w:eastAsia="仿宋" w:hAnsi="仿宋" w:cs="仿宋" w:hint="eastAsia"/>
            <w:lang w:eastAsia="zh-CN"/>
          </w:rPr>
          <w:t>(三)、工艺技术方案要求</w:t>
        </w:r>
        <w:r>
          <w:tab/>
        </w:r>
        <w:r>
          <w:fldChar w:fldCharType="begin"/>
        </w:r>
        <w:r>
          <w:instrText xml:space="preserve"> PAGEREF _Toc1058 \h </w:instrText>
        </w:r>
        <w:r>
          <w:fldChar w:fldCharType="separate"/>
        </w:r>
        <w:r>
          <w:t>44</w:t>
        </w:r>
        <w:r>
          <w:fldChar w:fldCharType="end"/>
        </w:r>
      </w:hyperlink>
    </w:p>
    <w:p>
      <w:pPr>
        <w:pStyle w:val="TOC1"/>
        <w:tabs>
          <w:tab w:val="right" w:leader="dot" w:pos="8306"/>
        </w:tabs>
      </w:pPr>
      <w:hyperlink w:anchor="_Toc4305" w:history="1">
        <w:r>
          <w:rPr>
            <w:rFonts w:ascii="仿宋" w:eastAsia="仿宋" w:hAnsi="仿宋" w:cs="仿宋" w:hint="eastAsia"/>
            <w:lang w:eastAsia="zh-CN"/>
          </w:rPr>
          <w:t>十二、汽轮机、燃气轮机项目创新与研发</w:t>
        </w:r>
        <w:r>
          <w:tab/>
        </w:r>
        <w:r>
          <w:fldChar w:fldCharType="begin"/>
        </w:r>
        <w:r>
          <w:instrText xml:space="preserve"> PAGEREF _Toc4305 \h </w:instrText>
        </w:r>
        <w:r>
          <w:fldChar w:fldCharType="separate"/>
        </w:r>
        <w:r>
          <w:t>46</w:t>
        </w:r>
        <w:r>
          <w:fldChar w:fldCharType="end"/>
        </w:r>
      </w:hyperlink>
    </w:p>
    <w:p>
      <w:pPr>
        <w:pStyle w:val="TOC2"/>
        <w:tabs>
          <w:tab w:val="right" w:leader="dot" w:pos="8306"/>
        </w:tabs>
      </w:pPr>
      <w:hyperlink w:anchor="_Toc21108" w:history="1">
        <w:r>
          <w:rPr>
            <w:rFonts w:ascii="仿宋" w:eastAsia="仿宋" w:hAnsi="仿宋" w:cs="仿宋" w:hint="eastAsia"/>
            <w:lang w:eastAsia="zh-CN"/>
          </w:rPr>
          <w:t>(一)、创新策略与方向</w:t>
        </w:r>
        <w:r>
          <w:tab/>
        </w:r>
        <w:r>
          <w:fldChar w:fldCharType="begin"/>
        </w:r>
        <w:r>
          <w:instrText xml:space="preserve"> PAGEREF _Toc21108 \h </w:instrText>
        </w:r>
        <w:r>
          <w:fldChar w:fldCharType="separate"/>
        </w:r>
        <w:r>
          <w:t>46</w:t>
        </w:r>
        <w:r>
          <w:fldChar w:fldCharType="end"/>
        </w:r>
      </w:hyperlink>
    </w:p>
    <w:p>
      <w:pPr>
        <w:pStyle w:val="TOC2"/>
        <w:tabs>
          <w:tab w:val="right" w:leader="dot" w:pos="8306"/>
        </w:tabs>
      </w:pPr>
      <w:hyperlink w:anchor="_Toc19116" w:history="1">
        <w:r>
          <w:rPr>
            <w:rFonts w:ascii="仿宋" w:eastAsia="仿宋" w:hAnsi="仿宋" w:cs="仿宋" w:hint="eastAsia"/>
            <w:lang w:eastAsia="zh-CN"/>
          </w:rPr>
          <w:t>(二)、研发规划与投入</w:t>
        </w:r>
        <w:r>
          <w:tab/>
        </w:r>
        <w:r>
          <w:fldChar w:fldCharType="begin"/>
        </w:r>
        <w:r>
          <w:instrText xml:space="preserve"> PAGEREF _Toc19116 \h </w:instrText>
        </w:r>
        <w:r>
          <w:fldChar w:fldCharType="separate"/>
        </w:r>
        <w:r>
          <w:t>47</w:t>
        </w:r>
        <w:r>
          <w:fldChar w:fldCharType="end"/>
        </w:r>
      </w:hyperlink>
    </w:p>
    <w:p>
      <w:pPr>
        <w:pStyle w:val="TOC1"/>
        <w:tabs>
          <w:tab w:val="right" w:leader="dot" w:pos="8306"/>
        </w:tabs>
      </w:pPr>
      <w:hyperlink w:anchor="_Toc3597" w:history="1">
        <w:r>
          <w:rPr>
            <w:rFonts w:ascii="仿宋" w:eastAsia="仿宋" w:hAnsi="仿宋" w:cs="仿宋" w:hint="eastAsia"/>
            <w:lang w:eastAsia="zh-CN"/>
          </w:rPr>
          <w:t>十三、汽轮机、燃气轮机项目治理与监督</w:t>
        </w:r>
        <w:r>
          <w:tab/>
        </w:r>
        <w:r>
          <w:fldChar w:fldCharType="begin"/>
        </w:r>
        <w:r>
          <w:instrText xml:space="preserve"> PAGEREF _Toc3597 \h </w:instrText>
        </w:r>
        <w:r>
          <w:fldChar w:fldCharType="separate"/>
        </w:r>
        <w:r>
          <w:t>49</w:t>
        </w:r>
        <w:r>
          <w:fldChar w:fldCharType="end"/>
        </w:r>
      </w:hyperlink>
    </w:p>
    <w:p>
      <w:pPr>
        <w:pStyle w:val="TOC2"/>
        <w:tabs>
          <w:tab w:val="right" w:leader="dot" w:pos="8306"/>
        </w:tabs>
      </w:pPr>
      <w:hyperlink w:anchor="_Toc21885" w:history="1">
        <w:r>
          <w:rPr>
            <w:rFonts w:ascii="仿宋" w:eastAsia="仿宋" w:hAnsi="仿宋" w:cs="仿宋" w:hint="eastAsia"/>
            <w:lang w:eastAsia="zh-CN"/>
          </w:rPr>
          <w:t>(一)、汽轮机、燃气轮机项目治理结构</w:t>
        </w:r>
        <w:r>
          <w:tab/>
        </w:r>
        <w:r>
          <w:fldChar w:fldCharType="begin"/>
        </w:r>
        <w:r>
          <w:instrText xml:space="preserve"> PAGEREF _Toc21885 \h </w:instrText>
        </w:r>
        <w:r>
          <w:fldChar w:fldCharType="separate"/>
        </w:r>
        <w:r>
          <w:t>49</w:t>
        </w:r>
        <w:r>
          <w:fldChar w:fldCharType="end"/>
        </w:r>
      </w:hyperlink>
    </w:p>
    <w:p>
      <w:pPr>
        <w:pStyle w:val="TOC2"/>
        <w:tabs>
          <w:tab w:val="right" w:leader="dot" w:pos="8306"/>
        </w:tabs>
      </w:pPr>
      <w:hyperlink w:anchor="_Toc18788" w:history="1">
        <w:r>
          <w:rPr>
            <w:rFonts w:ascii="仿宋" w:eastAsia="仿宋" w:hAnsi="仿宋" w:cs="仿宋" w:hint="eastAsia"/>
            <w:lang w:eastAsia="zh-CN"/>
          </w:rPr>
          <w:t>(二)、监督与审计</w:t>
        </w:r>
        <w:r>
          <w:tab/>
        </w:r>
        <w:r>
          <w:fldChar w:fldCharType="begin"/>
        </w:r>
        <w:r>
          <w:instrText xml:space="preserve"> PAGEREF _Toc18788 \h </w:instrText>
        </w:r>
        <w:r>
          <w:fldChar w:fldCharType="separate"/>
        </w:r>
        <w:r>
          <w:t>51</w:t>
        </w:r>
        <w:r>
          <w:fldChar w:fldCharType="end"/>
        </w:r>
      </w:hyperlink>
    </w:p>
    <w:p>
      <w:pPr>
        <w:pStyle w:val="TOC1"/>
        <w:tabs>
          <w:tab w:val="right" w:leader="dot" w:pos="8306"/>
        </w:tabs>
      </w:pPr>
      <w:hyperlink w:anchor="_Toc21051" w:history="1">
        <w:r>
          <w:rPr>
            <w:rFonts w:ascii="仿宋" w:eastAsia="仿宋" w:hAnsi="仿宋" w:cs="仿宋" w:hint="eastAsia"/>
            <w:lang w:eastAsia="zh-CN"/>
          </w:rPr>
          <w:t>十四、汽轮机、燃气轮机项目实施时间节点</w:t>
        </w:r>
        <w:r>
          <w:tab/>
        </w:r>
        <w:r>
          <w:fldChar w:fldCharType="begin"/>
        </w:r>
        <w:r>
          <w:instrText xml:space="preserve"> PAGEREF _Toc21051 \h </w:instrText>
        </w:r>
        <w:r>
          <w:fldChar w:fldCharType="separate"/>
        </w:r>
        <w:r>
          <w:t>52</w:t>
        </w:r>
        <w:r>
          <w:fldChar w:fldCharType="end"/>
        </w:r>
      </w:hyperlink>
    </w:p>
    <w:p>
      <w:pPr>
        <w:pStyle w:val="TOC2"/>
        <w:tabs>
          <w:tab w:val="right" w:leader="dot" w:pos="8306"/>
        </w:tabs>
      </w:pPr>
      <w:hyperlink w:anchor="_Toc133" w:history="1">
        <w:r>
          <w:rPr>
            <w:rFonts w:ascii="仿宋" w:eastAsia="仿宋" w:hAnsi="仿宋" w:cs="仿宋" w:hint="eastAsia"/>
            <w:lang w:eastAsia="zh-CN"/>
          </w:rPr>
          <w:t>(一)、汽轮机、燃气轮机项目启动阶段时间节点</w:t>
        </w:r>
        <w:r>
          <w:tab/>
        </w:r>
        <w:r>
          <w:fldChar w:fldCharType="begin"/>
        </w:r>
        <w:r>
          <w:instrText xml:space="preserve"> PAGEREF _Toc133 \h </w:instrText>
        </w:r>
        <w:r>
          <w:fldChar w:fldCharType="separate"/>
        </w:r>
        <w:r>
          <w:t>52</w:t>
        </w:r>
        <w:r>
          <w:fldChar w:fldCharType="end"/>
        </w:r>
      </w:hyperlink>
    </w:p>
    <w:p>
      <w:pPr>
        <w:pStyle w:val="TOC2"/>
        <w:tabs>
          <w:tab w:val="right" w:leader="dot" w:pos="8306"/>
        </w:tabs>
      </w:pPr>
      <w:hyperlink w:anchor="_Toc30697" w:history="1">
        <w:r>
          <w:rPr>
            <w:rFonts w:ascii="仿宋" w:eastAsia="仿宋" w:hAnsi="仿宋" w:cs="仿宋" w:hint="eastAsia"/>
            <w:lang w:eastAsia="zh-CN"/>
          </w:rPr>
          <w:t>(二)、汽轮机、燃气轮机项目执行阶段时间节点</w:t>
        </w:r>
        <w:r>
          <w:tab/>
        </w:r>
        <w:r>
          <w:fldChar w:fldCharType="begin"/>
        </w:r>
        <w:r>
          <w:instrText xml:space="preserve"> PAGEREF _Toc30697 \h </w:instrText>
        </w:r>
        <w:r>
          <w:fldChar w:fldCharType="separate"/>
        </w:r>
        <w:r>
          <w:t>53</w:t>
        </w:r>
        <w:r>
          <w:fldChar w:fldCharType="end"/>
        </w:r>
      </w:hyperlink>
    </w:p>
    <w:p>
      <w:pPr>
        <w:pStyle w:val="TOC2"/>
        <w:tabs>
          <w:tab w:val="right" w:leader="dot" w:pos="8306"/>
        </w:tabs>
      </w:pPr>
      <w:hyperlink w:anchor="_Toc13543" w:history="1">
        <w:r>
          <w:rPr>
            <w:rFonts w:ascii="仿宋" w:eastAsia="仿宋" w:hAnsi="仿宋" w:cs="仿宋" w:hint="eastAsia"/>
            <w:lang w:eastAsia="zh-CN"/>
          </w:rPr>
          <w:t>(三)、汽轮机、燃气轮机项目完成阶段时间节点</w:t>
        </w:r>
        <w:r>
          <w:tab/>
        </w:r>
        <w:r>
          <w:fldChar w:fldCharType="begin"/>
        </w:r>
        <w:r>
          <w:instrText xml:space="preserve"> PAGEREF _Toc13543 \h </w:instrText>
        </w:r>
        <w:r>
          <w:fldChar w:fldCharType="separate"/>
        </w:r>
        <w:r>
          <w:t>54</w:t>
        </w:r>
        <w:r>
          <w:fldChar w:fldCharType="end"/>
        </w:r>
      </w:hyperlink>
    </w:p>
    <w:p>
      <w:pPr>
        <w:pStyle w:val="TOC1"/>
        <w:tabs>
          <w:tab w:val="right" w:leader="dot" w:pos="8306"/>
        </w:tabs>
      </w:pPr>
      <w:hyperlink w:anchor="_Toc22173" w:history="1">
        <w:r>
          <w:rPr>
            <w:rFonts w:ascii="仿宋" w:eastAsia="仿宋" w:hAnsi="仿宋" w:cs="仿宋" w:hint="eastAsia"/>
            <w:lang w:eastAsia="zh-CN"/>
          </w:rPr>
          <w:t>十五、利益相关者分析与沟通计划</w:t>
        </w:r>
        <w:r>
          <w:tab/>
        </w:r>
        <w:r>
          <w:fldChar w:fldCharType="begin"/>
        </w:r>
        <w:r>
          <w:instrText xml:space="preserve"> PAGEREF _Toc22173 \h </w:instrText>
        </w:r>
        <w:r>
          <w:fldChar w:fldCharType="separate"/>
        </w:r>
        <w:r>
          <w:t>55</w:t>
        </w:r>
        <w:r>
          <w:fldChar w:fldCharType="end"/>
        </w:r>
      </w:hyperlink>
    </w:p>
    <w:p>
      <w:pPr>
        <w:pStyle w:val="TOC2"/>
        <w:tabs>
          <w:tab w:val="right" w:leader="dot" w:pos="8306"/>
        </w:tabs>
      </w:pPr>
      <w:hyperlink w:anchor="_Toc24796" w:history="1">
        <w:r>
          <w:rPr>
            <w:rFonts w:ascii="仿宋" w:eastAsia="仿宋" w:hAnsi="仿宋" w:cs="仿宋" w:hint="eastAsia"/>
            <w:lang w:eastAsia="zh-CN"/>
          </w:rPr>
          <w:t>(一)、利益相关者分析</w:t>
        </w:r>
        <w:r>
          <w:tab/>
        </w:r>
        <w:r>
          <w:fldChar w:fldCharType="begin"/>
        </w:r>
        <w:r>
          <w:instrText xml:space="preserve"> PAGEREF _Toc24796 \h </w:instrText>
        </w:r>
        <w:r>
          <w:fldChar w:fldCharType="separate"/>
        </w:r>
        <w:r>
          <w:t>55</w:t>
        </w:r>
        <w:r>
          <w:fldChar w:fldCharType="end"/>
        </w:r>
      </w:hyperlink>
    </w:p>
    <w:p>
      <w:pPr>
        <w:pStyle w:val="TOC2"/>
        <w:tabs>
          <w:tab w:val="right" w:leader="dot" w:pos="8306"/>
        </w:tabs>
      </w:pPr>
      <w:hyperlink w:anchor="_Toc18348" w:history="1">
        <w:r>
          <w:rPr>
            <w:rFonts w:ascii="仿宋" w:eastAsia="仿宋" w:hAnsi="仿宋" w:cs="仿宋" w:hint="eastAsia"/>
            <w:lang w:eastAsia="zh-CN"/>
          </w:rPr>
          <w:t>(二)、沟通计划</w:t>
        </w:r>
        <w:r>
          <w:tab/>
        </w:r>
        <w:r>
          <w:fldChar w:fldCharType="begin"/>
        </w:r>
        <w:r>
          <w:instrText xml:space="preserve"> PAGEREF _Toc18348 \h </w:instrText>
        </w:r>
        <w:r>
          <w:fldChar w:fldCharType="separate"/>
        </w:r>
        <w:r>
          <w:t>57</w:t>
        </w:r>
        <w:r>
          <w:fldChar w:fldCharType="end"/>
        </w:r>
      </w:hyperlink>
    </w:p>
    <w:p>
      <w:pPr>
        <w:pStyle w:val="TOC1"/>
        <w:tabs>
          <w:tab w:val="right" w:leader="dot" w:pos="8306"/>
        </w:tabs>
      </w:pPr>
      <w:hyperlink w:anchor="_Toc18309" w:history="1">
        <w:r>
          <w:rPr>
            <w:rFonts w:ascii="仿宋" w:eastAsia="仿宋" w:hAnsi="仿宋" w:cs="仿宋" w:hint="eastAsia"/>
            <w:lang w:eastAsia="zh-CN"/>
          </w:rPr>
          <w:t>十六、汽轮机、燃气轮机项目变更管理</w:t>
        </w:r>
        <w:r>
          <w:tab/>
        </w:r>
        <w:r>
          <w:fldChar w:fldCharType="begin"/>
        </w:r>
        <w:r>
          <w:instrText xml:space="preserve"> PAGEREF _Toc18309 \h </w:instrText>
        </w:r>
        <w:r>
          <w:fldChar w:fldCharType="separate"/>
        </w:r>
        <w:r>
          <w:t>58</w:t>
        </w:r>
        <w:r>
          <w:fldChar w:fldCharType="end"/>
        </w:r>
      </w:hyperlink>
    </w:p>
    <w:p>
      <w:pPr>
        <w:pStyle w:val="TOC2"/>
        <w:tabs>
          <w:tab w:val="right" w:leader="dot" w:pos="8306"/>
        </w:tabs>
      </w:pPr>
      <w:hyperlink w:anchor="_Toc7243" w:history="1">
        <w:r>
          <w:rPr>
            <w:rFonts w:ascii="仿宋" w:eastAsia="仿宋" w:hAnsi="仿宋" w:cs="仿宋" w:hint="eastAsia"/>
            <w:lang w:eastAsia="zh-CN"/>
          </w:rPr>
          <w:t>(一)、变更申请与评估</w:t>
        </w:r>
        <w:r>
          <w:tab/>
        </w:r>
        <w:r>
          <w:fldChar w:fldCharType="begin"/>
        </w:r>
        <w:r>
          <w:instrText xml:space="preserve"> PAGEREF _Toc7243 \h </w:instrText>
        </w:r>
        <w:r>
          <w:fldChar w:fldCharType="separate"/>
        </w:r>
        <w:r>
          <w:t>58</w:t>
        </w:r>
        <w:r>
          <w:fldChar w:fldCharType="end"/>
        </w:r>
      </w:hyperlink>
    </w:p>
    <w:p>
      <w:pPr>
        <w:pStyle w:val="TOC2"/>
        <w:tabs>
          <w:tab w:val="right" w:leader="dot" w:pos="8306"/>
        </w:tabs>
      </w:pPr>
      <w:hyperlink w:anchor="_Toc3448" w:history="1">
        <w:r>
          <w:rPr>
            <w:rFonts w:ascii="仿宋" w:eastAsia="仿宋" w:hAnsi="仿宋" w:cs="仿宋" w:hint="eastAsia"/>
            <w:lang w:eastAsia="zh-CN"/>
          </w:rPr>
          <w:t>(二)、变更实施与控制</w:t>
        </w:r>
        <w:r>
          <w:tab/>
        </w:r>
        <w:r>
          <w:fldChar w:fldCharType="begin"/>
        </w:r>
        <w:r>
          <w:instrText xml:space="preserve"> PAGEREF _Toc3448 \h </w:instrText>
        </w:r>
        <w:r>
          <w:fldChar w:fldCharType="separate"/>
        </w:r>
        <w:r>
          <w:t>58</w:t>
        </w:r>
        <w:r>
          <w:fldChar w:fldCharType="end"/>
        </w:r>
      </w:hyperlink>
    </w:p>
    <w:p>
      <w:pPr>
        <w:pStyle w:val="TOC1"/>
        <w:tabs>
          <w:tab w:val="right" w:leader="dot" w:pos="8306"/>
        </w:tabs>
      </w:pPr>
      <w:hyperlink w:anchor="_Toc26149" w:history="1">
        <w:r>
          <w:rPr>
            <w:rFonts w:ascii="仿宋" w:eastAsia="仿宋" w:hAnsi="仿宋" w:cs="仿宋" w:hint="eastAsia"/>
            <w:lang w:eastAsia="zh-CN"/>
          </w:rPr>
          <w:t>十七、汽轮机、燃气轮机项目工程方案分析</w:t>
        </w:r>
        <w:r>
          <w:tab/>
        </w:r>
        <w:r>
          <w:fldChar w:fldCharType="begin"/>
        </w:r>
        <w:r>
          <w:instrText xml:space="preserve"> PAGEREF _Toc26149 \h </w:instrText>
        </w:r>
        <w:r>
          <w:fldChar w:fldCharType="separate"/>
        </w:r>
        <w:r>
          <w:t>59</w:t>
        </w:r>
        <w:r>
          <w:fldChar w:fldCharType="end"/>
        </w:r>
      </w:hyperlink>
    </w:p>
    <w:p>
      <w:pPr>
        <w:pStyle w:val="TOC2"/>
        <w:tabs>
          <w:tab w:val="right" w:leader="dot" w:pos="8306"/>
        </w:tabs>
      </w:pPr>
      <w:hyperlink w:anchor="_Toc10099" w:history="1">
        <w:r>
          <w:rPr>
            <w:rFonts w:ascii="仿宋" w:eastAsia="仿宋" w:hAnsi="仿宋" w:cs="仿宋" w:hint="eastAsia"/>
            <w:lang w:eastAsia="zh-CN"/>
          </w:rPr>
          <w:t>(一)、建筑工程设计原则</w:t>
        </w:r>
        <w:r>
          <w:tab/>
        </w:r>
        <w:r>
          <w:fldChar w:fldCharType="begin"/>
        </w:r>
        <w:r>
          <w:instrText xml:space="preserve"> PAGEREF _Toc10099 \h </w:instrText>
        </w:r>
        <w:r>
          <w:fldChar w:fldCharType="separate"/>
        </w:r>
        <w:r>
          <w:t>59</w:t>
        </w:r>
        <w:r>
          <w:fldChar w:fldCharType="end"/>
        </w:r>
      </w:hyperlink>
    </w:p>
    <w:p>
      <w:pPr>
        <w:pStyle w:val="TOC2"/>
        <w:tabs>
          <w:tab w:val="right" w:leader="dot" w:pos="8306"/>
        </w:tabs>
      </w:pPr>
      <w:hyperlink w:anchor="_Toc20918" w:history="1">
        <w:r>
          <w:rPr>
            <w:rFonts w:ascii="仿宋" w:eastAsia="仿宋" w:hAnsi="仿宋" w:cs="仿宋" w:hint="eastAsia"/>
            <w:lang w:eastAsia="zh-CN"/>
          </w:rPr>
          <w:t>(二)、土建工程建设指标</w:t>
        </w:r>
        <w:r>
          <w:tab/>
        </w:r>
        <w:r>
          <w:fldChar w:fldCharType="begin"/>
        </w:r>
        <w:r>
          <w:instrText xml:space="preserve"> PAGEREF _Toc20918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01"/>
      <w:r>
        <w:rPr>
          <w:rFonts w:ascii="仿宋" w:eastAsia="仿宋" w:hAnsi="仿宋" w:cs="仿宋" w:hint="eastAsia"/>
          <w:sz w:val="28"/>
          <w:lang w:eastAsia="zh-CN"/>
        </w:rPr>
        <w:t>一、汽轮机、燃气轮机项目建设背景及必要性分析</w:t>
      </w:r>
      <w:bookmarkEnd w:id="2"/>
    </w:p>
    <w:p>
      <w:pPr>
        <w:pStyle w:val="Heading2"/>
        <w:rPr>
          <w:rFonts w:ascii="仿宋" w:eastAsia="仿宋" w:hAnsi="仿宋" w:cs="仿宋" w:hint="eastAsia"/>
          <w:lang w:eastAsia="zh-CN"/>
        </w:rPr>
      </w:pPr>
      <w:bookmarkStart w:id="3" w:name="_Toc29260"/>
      <w:r>
        <w:rPr>
          <w:rFonts w:ascii="仿宋" w:eastAsia="仿宋" w:hAnsi="仿宋" w:cs="仿宋" w:hint="eastAsia"/>
          <w:lang w:eastAsia="zh-CN"/>
        </w:rPr>
        <w:t>(一)、汽轮机、燃气轮机项目背景分析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轮机、燃气轮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轮机、燃气轮机项目在这个潮流中的定位。同时，我们将关注行业内涌现的新兴机遇，以便汽轮机、燃气轮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轮机、燃气轮机项目提供了强大的发展动力。我们将聚焦于行业内最新的技术发展趋势，包括但不限于人工智能、大数据分析、物联网等领域。通过深度的技术研究，我们将确保汽轮机、燃气轮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轮机、燃气轮机项目发展的源泉。我们将投入更多的精力对市场需求进行深入剖析，超越表面的需求，深入挖掘潜在的市场痛点和机遇。通过对市场需求的细致了解，汽轮机、燃气轮机项目将更有针对性地设计解决方案，满足市场的多样化需求，从而更好地促进汽轮机、燃气轮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轮机、燃气轮机项目战略至关重要。我们将对竞争态势进行更为深入的分析，包括但不限于市场份额、产品特点、客户满意度等多个维度。通过深度的竞争分析，汽轮机、燃气轮机项目将能够更准确地把握市场脉搏，制定具有竞争力的汽轮机、燃气轮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轮机、燃气轮机项目的发展具有直接的影响。我们将进行更为全面的法规和政策分析，了解行业发展中的潜在法律风险和合规挑战。通过充分了解和遵守相关法规，汽轮机、燃气轮机项目将确保在法律框架内合法合规运营，为汽轮机、燃气轮机项目的稳健发展提供有力支持。</w:t>
      </w:r>
    </w:p>
    <w:p>
      <w:pPr>
        <w:pStyle w:val="Heading2"/>
        <w:ind w:firstLine="560" w:firstLineChars="200"/>
        <w:rPr>
          <w:rFonts w:ascii="仿宋" w:eastAsia="仿宋" w:hAnsi="仿宋" w:cs="仿宋" w:hint="eastAsia"/>
          <w:sz w:val="28"/>
          <w:lang w:eastAsia="zh-CN"/>
        </w:rPr>
      </w:pPr>
      <w:bookmarkStart w:id="4" w:name="_Toc17858"/>
      <w:r>
        <w:rPr>
          <w:rFonts w:ascii="仿宋" w:eastAsia="仿宋" w:hAnsi="仿宋" w:cs="仿宋" w:hint="eastAsia"/>
          <w:sz w:val="28"/>
          <w:lang w:eastAsia="zh-CN"/>
        </w:rPr>
        <w:t>(二)、汽轮机、燃气轮机项目建设必要性分析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建设的迫切性源于对行业发展趋势的深刻洞察。我们正处于一个行业变革的时代，科技创新、数字化转型成为企业发展的关键动力。汽轮机、燃气轮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建设不仅仅是为了跟上潮流，更是为了通过技术创新推动企业的持续发展。通过引入先进的技术和解决方案，汽轮机、燃气轮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轮机、燃气轮机项目的建设成为必然选择，通过提高产品质量、拓展服务领域，从而在竞争中获得更多的机会。汽轮机、燃气轮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轮机、燃气轮机项目建设的必要性体现在对客户需求更精准的满足。通过汽轮机、燃气轮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建设的背后是对企业持续创新的追求。只有通过不断创新，企业才能在竞争中立于不败之地。汽轮机、燃气轮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96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54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的技术管理特点体现在其创新导向。通过引入最先进的技术趋势和解决方案，汽轮机、燃气轮机项目致力于提升科技含量、提高质量和效率水平。这意味着我们将采用最新的工具和方法，确保汽轮机、燃气轮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汽轮机、燃气轮机项目技术管理的显著特征。通过整合不同领域的技术资源，我们实现了跨学科的协同工作。这有助于优化技术架构，提高整体效能。此外，整合性策略还促进了不同技术团队之间的紧密沟通和高效合作，确保汽轮机、燃气轮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轮机、燃气轮机项目所采用的技术。通过不断优化技术方案，汽轮机、燃气轮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轮机、燃气轮机项目团队将在汽轮机、燃气轮机项目初期识别可能的技术风险，并采取相应的预防和应对措施。通过建立健全的风险评估机制，汽轮机、燃气轮机项目能够在实施过程中及时发现并解决潜在的技术问题，保障汽轮机、燃气轮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轮机、燃气轮机项目中，技术将成为汽轮机、燃气轮机项目成功的有力支持。这一深度剖析揭示了技术管理在汽轮机、燃气轮机项目实施中的关键作用，为汽轮机、燃气轮机项目的技术基础奠定了坚实的基础。</w:t>
      </w:r>
    </w:p>
    <w:p>
      <w:pPr>
        <w:pStyle w:val="Heading2"/>
        <w:ind w:firstLine="560" w:firstLineChars="200"/>
        <w:rPr>
          <w:rFonts w:ascii="仿宋" w:eastAsia="仿宋" w:hAnsi="仿宋" w:cs="仿宋" w:hint="eastAsia"/>
          <w:sz w:val="28"/>
          <w:lang w:eastAsia="zh-CN"/>
        </w:rPr>
      </w:pPr>
      <w:bookmarkStart w:id="7" w:name="_Toc27101"/>
      <w:r>
        <w:rPr>
          <w:rFonts w:ascii="仿宋" w:eastAsia="仿宋" w:hAnsi="仿宋" w:cs="仿宋" w:hint="eastAsia"/>
          <w:sz w:val="28"/>
          <w:lang w:eastAsia="zh-CN"/>
        </w:rPr>
        <w:t>(二)、汽轮机、燃气轮机项目工艺技术设计方案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轮机、燃气轮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轮机、燃气轮机项目将严格按照相关行业规范要求进行组织。通过有效控制产品质量，汽轮机、燃气轮机项目将致力于为顾客提供优质的汽轮机、燃气轮机项目产品和良好的服务。这体现了汽轮机、燃气轮机项目对于生产活动合规性和质量标准的高度重视，为汽轮机、燃气轮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轮机、燃气轮机项目注重生态效益和清洁生产原则。汽轮机、燃气轮机项目建设将紧密结合地方特色经济发展，与社会经济发展规划和区域环境保护规划方案相协调一致。通过与当地区域自然生态系统的结合，汽轮机、燃气轮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轮机、燃气轮机项目产品具有多样化的客户需求和个性化的特点。因此，汽轮机、燃气轮机项目产品规格品种多样，且单批生产数量较小。为满足这一特点，汽轮机、燃气轮机项目承办单位将建设先进的柔性制造生产线。通过广泛应用柔性制造技术，汽轮机、燃气轮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汽轮机、燃气轮机项目采用的技术具有较高的技术含量和自动化水平，处于国内先进水平。这一技术选用不仅体现了对生产效率、质量和环境友好性的高标准要求，同时为汽轮机、燃气轮机项目的可持续发展奠定了坚实的基础。</w:t>
      </w:r>
    </w:p>
    <w:p>
      <w:pPr>
        <w:pStyle w:val="Heading2"/>
        <w:ind w:firstLine="560" w:firstLineChars="200"/>
        <w:rPr>
          <w:rFonts w:ascii="仿宋" w:eastAsia="仿宋" w:hAnsi="仿宋" w:cs="仿宋" w:hint="eastAsia"/>
          <w:sz w:val="28"/>
          <w:lang w:eastAsia="zh-CN"/>
        </w:rPr>
      </w:pPr>
      <w:bookmarkStart w:id="8" w:name="_Toc33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为确保汽轮机、燃气轮机项目的高效生产和技术实施，我们制定了一套精心设计的设备选型方案，以满足汽轮机、燃气轮机项目生产、质量和环保的要求。该方案的主要特点如下：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轮机、燃气轮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针对汽轮机、燃气轮机项目产品的多样性和小批量生产的特点，我们将建设柔性制造生产线。通过在设备选型中考虑柔性制造技术，可以灵活应对不同产品规格和生产需求，实现生产线的高度灵活性和适应性。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637"/>
      <w:r>
        <w:rPr>
          <w:rFonts w:ascii="仿宋" w:eastAsia="仿宋" w:hAnsi="仿宋" w:cs="仿宋" w:hint="eastAsia"/>
          <w:sz w:val="28"/>
          <w:lang w:eastAsia="zh-CN"/>
        </w:rPr>
        <w:t>三、汽轮机、燃气轮机项目可持续发展</w:t>
      </w:r>
      <w:bookmarkEnd w:id="9"/>
    </w:p>
    <w:p>
      <w:pPr>
        <w:pStyle w:val="Heading2"/>
        <w:rPr>
          <w:rFonts w:ascii="仿宋" w:eastAsia="仿宋" w:hAnsi="仿宋" w:cs="仿宋" w:hint="eastAsia"/>
          <w:lang w:eastAsia="zh-CN"/>
        </w:rPr>
      </w:pPr>
      <w:bookmarkStart w:id="10" w:name="_Toc75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燃气轮机项目中，汽轮机、燃气轮机项目团队着眼于未来，明确了可持续发展的战略方向。制定的具体可持续发展目标包括降低资源使用、采用环保技术、最大化社会效益等。这一步骤不仅有助于汽轮机、燃气轮机项目在环保和社会责任方面达到最高标准，也为未来提供了明确的指引，确保汽轮机、燃气轮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可持续实践的融入汽轮机、燃气轮机项目管理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轮机、燃气轮机项目管理周期。从汽轮机、燃气轮机项目规划开始，汽轮机、燃气轮机项目团队就考虑了环境和社会的因素。在执行阶段，汽轮机、燃气轮机项目团队积极推动绿色技术的应用，优化资源利用。此外，关注员工的社会责任，通过培训和沟通活动提高员工对可持续发展的认知，使他们能够在日常工作中践行可持续实践。这些举措不仅为汽轮机、燃气轮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56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轮机、燃气轮机项目的可持续发展理念，我们深信环保与社会责任是汽轮机、燃气轮机项目成功的关键支柱。在汽轮机、燃气轮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团队通过引入先进的环保技术、建立高效的废物处理系统以及推动能源节约措施，积极履行环保责任。定期的环保监测和评估确保汽轮机、燃气轮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汽轮机、燃气轮机项目不仅致力于自身可持续发展，还注重对社会的回馈。通过支持社区汽轮机、燃气轮机项目、参与慈善事业、提供培训机会等方式，汽轮机、燃气轮机项目积极履行社会责任。与当地社区建立积极互动，关注员工的工作与生活平衡，以及员工的身心健康，是汽轮机、燃气轮机项目在社会责任层面的关键举措。这样的实践不仅增强了汽轮机、燃气轮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86"/>
      <w:r>
        <w:rPr>
          <w:rFonts w:ascii="仿宋" w:eastAsia="仿宋" w:hAnsi="仿宋" w:cs="仿宋" w:hint="eastAsia"/>
          <w:sz w:val="28"/>
          <w:lang w:eastAsia="zh-CN"/>
        </w:rPr>
        <w:t>四、汽轮机、燃气轮机项目文档管理</w:t>
      </w:r>
      <w:bookmarkEnd w:id="12"/>
    </w:p>
    <w:p>
      <w:pPr>
        <w:pStyle w:val="Heading2"/>
        <w:rPr>
          <w:rFonts w:ascii="仿宋" w:eastAsia="仿宋" w:hAnsi="仿宋" w:cs="仿宋" w:hint="eastAsia"/>
          <w:lang w:eastAsia="zh-CN"/>
        </w:rPr>
      </w:pPr>
      <w:bookmarkStart w:id="13" w:name="_Toc1975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汽轮机、燃气轮机项目高度重视文档的质量和准确性，以支持汽轮机、燃气轮机项目的各项活动和决策。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文档的编制始于汽轮机、燃气轮机项目计划的初期，我们制定了详细的文档编制计划，明确了每个文档的内容、格式和编写责任人。在汽轮机、燃气轮机项目启动阶段，我们首先编制了汽轮机、燃气轮机项目章程，明确定义了汽轮机、燃气轮机项目的目标、范围、风险等关键要素。随后，汽轮机、燃气轮机项目团队根据计划陆续编制了需求文档、设计文档、测试文档等各类文档，确保汽轮机、燃气轮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轮机、燃气轮机项目管理中的重要环节，旨在确保汽轮机、燃气轮机项目文档符合质量标准和汽轮机、燃气轮机项目需求。在汽轮机、燃气轮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轮机、燃气轮机项目相关利益方和专业领域的专家对文档进行独立审查。这有助于获取更全面、客观的反馈，确保汽轮机、燃气轮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在文档编制与审查方面建立了严格的管理机制，通过规范的流程和多维度的审查，确保汽轮机、燃气轮机项目文档的质量、准确性和可靠性，为汽轮机、燃气轮机项目的顺利推进提供了有力支持。</w:t>
      </w:r>
    </w:p>
    <w:p>
      <w:pPr>
        <w:pStyle w:val="Heading2"/>
        <w:ind w:firstLine="560" w:firstLineChars="200"/>
        <w:rPr>
          <w:rFonts w:ascii="仿宋" w:eastAsia="仿宋" w:hAnsi="仿宋" w:cs="仿宋" w:hint="eastAsia"/>
          <w:sz w:val="28"/>
          <w:lang w:eastAsia="zh-CN"/>
        </w:rPr>
      </w:pPr>
      <w:bookmarkStart w:id="14" w:name="_Toc683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在汽轮机、燃气轮机项目中，我们致力于优化文档发布与分发过程，以确保信息的高效传递和团队间协作的顺畅进行。以下是我们采取的关键优化策略：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我们通过多渠道发布文档，包括电子邮件、汽轮机、燃气轮机项目管理平台、内部网站等，以满足不同团队成员的偏好和需求。多渠道发布确保了信息的全面覆盖。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我们采用了精细的权限控制，确保只有授权人员可以访问敏感信息。这种安全措施保护了汽轮机、燃气轮机项目文档的机密性，防止了未经授权的信息泄露。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70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轮机、燃气轮机项目生命周期中一个至关重要的环节，直接关系到汽轮机、燃气轮机项目信息的长期保存和历史记录的完整性。在汽轮机、燃气轮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910"/>
      <w:r>
        <w:rPr>
          <w:rFonts w:ascii="仿宋" w:eastAsia="仿宋" w:hAnsi="仿宋" w:cs="仿宋" w:hint="eastAsia"/>
          <w:sz w:val="28"/>
          <w:lang w:eastAsia="zh-CN"/>
        </w:rPr>
        <w:t>五、汽轮机、燃气轮机项目概论</w:t>
      </w:r>
      <w:bookmarkEnd w:id="16"/>
    </w:p>
    <w:p>
      <w:pPr>
        <w:pStyle w:val="Heading2"/>
        <w:rPr>
          <w:rFonts w:ascii="仿宋" w:eastAsia="仿宋" w:hAnsi="仿宋" w:cs="仿宋" w:hint="eastAsia"/>
          <w:lang w:eastAsia="zh-CN"/>
        </w:rPr>
      </w:pPr>
      <w:bookmarkStart w:id="17" w:name="_Toc5882"/>
      <w:r>
        <w:rPr>
          <w:rFonts w:ascii="仿宋" w:eastAsia="仿宋" w:hAnsi="仿宋" w:cs="仿宋" w:hint="eastAsia"/>
          <w:lang w:eastAsia="zh-CN"/>
        </w:rPr>
        <w:t>(一)、汽轮机、燃气轮机项目概况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轮机、燃气轮机项目的起源追溯至对市场的深入洞察。市场的不断演变与变革为汽轮机、燃气轮机项目提供了难得的机遇。当前市场存在的需求缺口和变革的大环境共同构成了汽轮机、燃气轮机项目的背景。这个汽轮机、燃气轮机项目旨在充分利用市场机遇，填补行业中尚未满足的需求，为客户提供全新的解决方案。市场的变革和需求的增长使得这个汽轮机、燃气轮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汽轮机、燃气轮机项目名称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正式命名为汽轮机、燃气轮机。这个名称不仅仅是一个标识，更代表了汽轮机、燃气轮机项目的核心理念和愿景。它蕴含着汽轮机、燃气轮机项目所要解决问题的关键字，具有强烈的表达和辨识度，为汽轮机、燃气轮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汽轮机、燃气轮机项目目标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的核心目标是提供一种全新、高效的解决方案，满足客户日益增长的需求。汽轮机、燃气轮机项目追求的不仅仅是满足市场需求，更是在市场中获得卓越的竞争优势。通过不断提升产品或服务的质量和创新水平，汽轮机、燃气轮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汽轮机、燃气轮机项目范围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全面涵盖了产品研发、制造、市场推广和售后服务，确保从产品设计到最终用户体验的全方位关注。这一全面的汽轮机、燃气轮机项目范围是为了确保汽轮机、燃气轮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汽轮机、燃气轮机项目时间表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汽轮机、燃气轮机项目计划在未来18个月内完成，包括研发、测试、市场试点和正式推出等不同阶段。这个时间表的合理设计是为了确保汽轮机、燃气轮机项目各个阶段的顺利推进，以便按时交付高质量的成果。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https://d.book118.com/248127011117006023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汽轮机、燃气轮机项目计划设计方案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3E1F4C"/>
    <w:rsid w:val="2E3E1F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2701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2024-01-03T20:02:00Z</dcterms:created>
  <dcterms:modified xsi:type="dcterms:W3CDTF">2024-01-03T20:02:32Z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3F650960786F4EE39EB29DA65D72135E_11</vt:lpwstr>
  </property>
  <property fmtid="{D5CDD505-2E9C-101B-9397-08002B2CF9AE}" pid="3" name="KSOProductBuildVer">
    <vt:lpwstr>2052-12.1.0.16120</vt:lpwstr>
  </property>
</Properties>
</file>