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PCPVC项目计划设计方案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717" w:history="1">
        <w:r>
          <w:rPr>
            <w:rFonts w:ascii="仿宋" w:eastAsia="仿宋" w:hAnsi="仿宋" w:cs="仿宋" w:hint="eastAsia"/>
            <w:lang w:eastAsia="zh-CN"/>
          </w:rPr>
          <w:t>前言</w:t>
        </w:r>
        <w:r>
          <w:tab/>
        </w:r>
        <w:r>
          <w:fldChar w:fldCharType="begin"/>
        </w:r>
        <w:r>
          <w:instrText xml:space="preserve"> PAGEREF _Toc3717 \h </w:instrText>
        </w:r>
        <w:r>
          <w:fldChar w:fldCharType="separate"/>
        </w:r>
        <w:r>
          <w:t>3</w:t>
        </w:r>
        <w:r>
          <w:fldChar w:fldCharType="end"/>
        </w:r>
      </w:hyperlink>
    </w:p>
    <w:p>
      <w:pPr>
        <w:pStyle w:val="TOC1"/>
        <w:tabs>
          <w:tab w:val="right" w:leader="dot" w:pos="8306"/>
        </w:tabs>
      </w:pPr>
      <w:hyperlink w:anchor="_Toc14272" w:history="1">
        <w:r>
          <w:rPr>
            <w:rFonts w:ascii="仿宋" w:eastAsia="仿宋" w:hAnsi="仿宋" w:cs="仿宋" w:hint="eastAsia"/>
            <w:lang w:eastAsia="zh-CN"/>
          </w:rPr>
          <w:t>一、工艺说明</w:t>
        </w:r>
        <w:r>
          <w:tab/>
        </w:r>
        <w:r>
          <w:fldChar w:fldCharType="begin"/>
        </w:r>
        <w:r>
          <w:instrText xml:space="preserve"> PAGEREF _Toc14272 \h </w:instrText>
        </w:r>
        <w:r>
          <w:fldChar w:fldCharType="separate"/>
        </w:r>
        <w:r>
          <w:t>3</w:t>
        </w:r>
        <w:r>
          <w:fldChar w:fldCharType="end"/>
        </w:r>
      </w:hyperlink>
    </w:p>
    <w:p>
      <w:pPr>
        <w:pStyle w:val="TOC2"/>
        <w:tabs>
          <w:tab w:val="right" w:leader="dot" w:pos="8306"/>
        </w:tabs>
      </w:pPr>
      <w:hyperlink w:anchor="_Toc28854" w:history="1">
        <w:r>
          <w:rPr>
            <w:rFonts w:ascii="仿宋" w:eastAsia="仿宋" w:hAnsi="仿宋" w:cs="仿宋" w:hint="eastAsia"/>
            <w:lang w:eastAsia="zh-CN"/>
          </w:rPr>
          <w:t>(一)、技术管理特点</w:t>
        </w:r>
        <w:r>
          <w:tab/>
        </w:r>
        <w:r>
          <w:fldChar w:fldCharType="begin"/>
        </w:r>
        <w:r>
          <w:instrText xml:space="preserve"> PAGEREF _Toc28854 \h </w:instrText>
        </w:r>
        <w:r>
          <w:fldChar w:fldCharType="separate"/>
        </w:r>
        <w:r>
          <w:t>3</w:t>
        </w:r>
        <w:r>
          <w:fldChar w:fldCharType="end"/>
        </w:r>
      </w:hyperlink>
    </w:p>
    <w:p>
      <w:pPr>
        <w:pStyle w:val="TOC2"/>
        <w:tabs>
          <w:tab w:val="right" w:leader="dot" w:pos="8306"/>
        </w:tabs>
      </w:pPr>
      <w:hyperlink w:anchor="_Toc1677" w:history="1">
        <w:r>
          <w:rPr>
            <w:rFonts w:ascii="仿宋" w:eastAsia="仿宋" w:hAnsi="仿宋" w:cs="仿宋" w:hint="eastAsia"/>
            <w:lang w:eastAsia="zh-CN"/>
          </w:rPr>
          <w:t>(二)、PCPVC项目工艺技术设计方案</w:t>
        </w:r>
        <w:r>
          <w:tab/>
        </w:r>
        <w:r>
          <w:fldChar w:fldCharType="begin"/>
        </w:r>
        <w:r>
          <w:instrText xml:space="preserve"> PAGEREF _Toc1677 \h </w:instrText>
        </w:r>
        <w:r>
          <w:fldChar w:fldCharType="separate"/>
        </w:r>
        <w:r>
          <w:t>4</w:t>
        </w:r>
        <w:r>
          <w:fldChar w:fldCharType="end"/>
        </w:r>
      </w:hyperlink>
    </w:p>
    <w:p>
      <w:pPr>
        <w:pStyle w:val="TOC2"/>
        <w:tabs>
          <w:tab w:val="right" w:leader="dot" w:pos="8306"/>
        </w:tabs>
      </w:pPr>
      <w:hyperlink w:anchor="_Toc9937" w:history="1">
        <w:r>
          <w:rPr>
            <w:rFonts w:ascii="仿宋" w:eastAsia="仿宋" w:hAnsi="仿宋" w:cs="仿宋" w:hint="eastAsia"/>
            <w:lang w:eastAsia="zh-CN"/>
          </w:rPr>
          <w:t>(三)、设备选型方案</w:t>
        </w:r>
        <w:r>
          <w:tab/>
        </w:r>
        <w:r>
          <w:fldChar w:fldCharType="begin"/>
        </w:r>
        <w:r>
          <w:instrText xml:space="preserve"> PAGEREF _Toc9937 \h </w:instrText>
        </w:r>
        <w:r>
          <w:fldChar w:fldCharType="separate"/>
        </w:r>
        <w:r>
          <w:t>5</w:t>
        </w:r>
        <w:r>
          <w:fldChar w:fldCharType="end"/>
        </w:r>
      </w:hyperlink>
    </w:p>
    <w:p>
      <w:pPr>
        <w:pStyle w:val="TOC1"/>
        <w:tabs>
          <w:tab w:val="right" w:leader="dot" w:pos="8306"/>
        </w:tabs>
      </w:pPr>
      <w:hyperlink w:anchor="_Toc29918" w:history="1">
        <w:r>
          <w:rPr>
            <w:rFonts w:ascii="仿宋" w:eastAsia="仿宋" w:hAnsi="仿宋" w:cs="仿宋" w:hint="eastAsia"/>
            <w:lang w:eastAsia="zh-CN"/>
          </w:rPr>
          <w:t>二、PCPVC项目绩效评估</w:t>
        </w:r>
        <w:r>
          <w:tab/>
        </w:r>
        <w:r>
          <w:fldChar w:fldCharType="begin"/>
        </w:r>
        <w:r>
          <w:instrText xml:space="preserve"> PAGEREF _Toc29918 \h </w:instrText>
        </w:r>
        <w:r>
          <w:fldChar w:fldCharType="separate"/>
        </w:r>
        <w:r>
          <w:t>7</w:t>
        </w:r>
        <w:r>
          <w:fldChar w:fldCharType="end"/>
        </w:r>
      </w:hyperlink>
    </w:p>
    <w:p>
      <w:pPr>
        <w:pStyle w:val="TOC2"/>
        <w:tabs>
          <w:tab w:val="right" w:leader="dot" w:pos="8306"/>
        </w:tabs>
      </w:pPr>
      <w:hyperlink w:anchor="_Toc16793" w:history="1">
        <w:r>
          <w:rPr>
            <w:rFonts w:ascii="仿宋" w:eastAsia="仿宋" w:hAnsi="仿宋" w:cs="仿宋" w:hint="eastAsia"/>
            <w:lang w:eastAsia="zh-CN"/>
          </w:rPr>
          <w:t>(一)、绩效评估指标</w:t>
        </w:r>
        <w:r>
          <w:tab/>
        </w:r>
        <w:r>
          <w:fldChar w:fldCharType="begin"/>
        </w:r>
        <w:r>
          <w:instrText xml:space="preserve"> PAGEREF _Toc16793 \h </w:instrText>
        </w:r>
        <w:r>
          <w:fldChar w:fldCharType="separate"/>
        </w:r>
        <w:r>
          <w:t>7</w:t>
        </w:r>
        <w:r>
          <w:fldChar w:fldCharType="end"/>
        </w:r>
      </w:hyperlink>
    </w:p>
    <w:p>
      <w:pPr>
        <w:pStyle w:val="TOC2"/>
        <w:tabs>
          <w:tab w:val="right" w:leader="dot" w:pos="8306"/>
        </w:tabs>
      </w:pPr>
      <w:hyperlink w:anchor="_Toc11380" w:history="1">
        <w:r>
          <w:rPr>
            <w:rFonts w:ascii="仿宋" w:eastAsia="仿宋" w:hAnsi="仿宋" w:cs="仿宋" w:hint="eastAsia"/>
            <w:lang w:eastAsia="zh-CN"/>
          </w:rPr>
          <w:t>(二)、绩效评估方法</w:t>
        </w:r>
        <w:r>
          <w:tab/>
        </w:r>
        <w:r>
          <w:fldChar w:fldCharType="begin"/>
        </w:r>
        <w:r>
          <w:instrText xml:space="preserve"> PAGEREF _Toc11380 \h </w:instrText>
        </w:r>
        <w:r>
          <w:fldChar w:fldCharType="separate"/>
        </w:r>
        <w:r>
          <w:t>8</w:t>
        </w:r>
        <w:r>
          <w:fldChar w:fldCharType="end"/>
        </w:r>
      </w:hyperlink>
    </w:p>
    <w:p>
      <w:pPr>
        <w:pStyle w:val="TOC2"/>
        <w:tabs>
          <w:tab w:val="right" w:leader="dot" w:pos="8306"/>
        </w:tabs>
      </w:pPr>
      <w:hyperlink w:anchor="_Toc22448" w:history="1">
        <w:r>
          <w:rPr>
            <w:rFonts w:ascii="仿宋" w:eastAsia="仿宋" w:hAnsi="仿宋" w:cs="仿宋" w:hint="eastAsia"/>
            <w:lang w:eastAsia="zh-CN"/>
          </w:rPr>
          <w:t>(三)、绩效评估周期</w:t>
        </w:r>
        <w:r>
          <w:tab/>
        </w:r>
        <w:r>
          <w:fldChar w:fldCharType="begin"/>
        </w:r>
        <w:r>
          <w:instrText xml:space="preserve"> PAGEREF _Toc22448 \h </w:instrText>
        </w:r>
        <w:r>
          <w:fldChar w:fldCharType="separate"/>
        </w:r>
        <w:r>
          <w:t>9</w:t>
        </w:r>
        <w:r>
          <w:fldChar w:fldCharType="end"/>
        </w:r>
      </w:hyperlink>
    </w:p>
    <w:p>
      <w:pPr>
        <w:pStyle w:val="TOC1"/>
        <w:tabs>
          <w:tab w:val="right" w:leader="dot" w:pos="8306"/>
        </w:tabs>
      </w:pPr>
      <w:hyperlink w:anchor="_Toc13759" w:history="1">
        <w:r>
          <w:rPr>
            <w:rFonts w:ascii="仿宋" w:eastAsia="仿宋" w:hAnsi="仿宋" w:cs="仿宋" w:hint="eastAsia"/>
            <w:lang w:eastAsia="zh-CN"/>
          </w:rPr>
          <w:t>三、PCPVC项目危机管理</w:t>
        </w:r>
        <w:r>
          <w:tab/>
        </w:r>
        <w:r>
          <w:fldChar w:fldCharType="begin"/>
        </w:r>
        <w:r>
          <w:instrText xml:space="preserve"> PAGEREF _Toc13759 \h </w:instrText>
        </w:r>
        <w:r>
          <w:fldChar w:fldCharType="separate"/>
        </w:r>
        <w:r>
          <w:t>10</w:t>
        </w:r>
        <w:r>
          <w:fldChar w:fldCharType="end"/>
        </w:r>
      </w:hyperlink>
    </w:p>
    <w:p>
      <w:pPr>
        <w:pStyle w:val="TOC2"/>
        <w:tabs>
          <w:tab w:val="right" w:leader="dot" w:pos="8306"/>
        </w:tabs>
      </w:pPr>
      <w:hyperlink w:anchor="_Toc21178" w:history="1">
        <w:r>
          <w:rPr>
            <w:rFonts w:ascii="仿宋" w:eastAsia="仿宋" w:hAnsi="仿宋" w:cs="仿宋" w:hint="eastAsia"/>
            <w:lang w:eastAsia="zh-CN"/>
          </w:rPr>
          <w:t>(一)、危机预警与识别</w:t>
        </w:r>
        <w:r>
          <w:tab/>
        </w:r>
        <w:r>
          <w:fldChar w:fldCharType="begin"/>
        </w:r>
        <w:r>
          <w:instrText xml:space="preserve"> PAGEREF _Toc21178 \h </w:instrText>
        </w:r>
        <w:r>
          <w:fldChar w:fldCharType="separate"/>
        </w:r>
        <w:r>
          <w:t>10</w:t>
        </w:r>
        <w:r>
          <w:fldChar w:fldCharType="end"/>
        </w:r>
      </w:hyperlink>
    </w:p>
    <w:p>
      <w:pPr>
        <w:pStyle w:val="TOC2"/>
        <w:tabs>
          <w:tab w:val="right" w:leader="dot" w:pos="8306"/>
        </w:tabs>
      </w:pPr>
      <w:hyperlink w:anchor="_Toc4868" w:history="1">
        <w:r>
          <w:rPr>
            <w:rFonts w:ascii="仿宋" w:eastAsia="仿宋" w:hAnsi="仿宋" w:cs="仿宋" w:hint="eastAsia"/>
            <w:lang w:eastAsia="zh-CN"/>
          </w:rPr>
          <w:t>(二)、危机应对与恢复</w:t>
        </w:r>
        <w:r>
          <w:tab/>
        </w:r>
        <w:r>
          <w:fldChar w:fldCharType="begin"/>
        </w:r>
        <w:r>
          <w:instrText xml:space="preserve"> PAGEREF _Toc4868 \h </w:instrText>
        </w:r>
        <w:r>
          <w:fldChar w:fldCharType="separate"/>
        </w:r>
        <w:r>
          <w:t>11</w:t>
        </w:r>
        <w:r>
          <w:fldChar w:fldCharType="end"/>
        </w:r>
      </w:hyperlink>
    </w:p>
    <w:p>
      <w:pPr>
        <w:pStyle w:val="TOC1"/>
        <w:tabs>
          <w:tab w:val="right" w:leader="dot" w:pos="8306"/>
        </w:tabs>
      </w:pPr>
      <w:hyperlink w:anchor="_Toc5737" w:history="1">
        <w:r>
          <w:rPr>
            <w:rFonts w:ascii="仿宋" w:eastAsia="仿宋" w:hAnsi="仿宋" w:cs="仿宋" w:hint="eastAsia"/>
            <w:lang w:eastAsia="zh-CN"/>
          </w:rPr>
          <w:t>四、PCPVC项目文档管理</w:t>
        </w:r>
        <w:r>
          <w:tab/>
        </w:r>
        <w:r>
          <w:fldChar w:fldCharType="begin"/>
        </w:r>
        <w:r>
          <w:instrText xml:space="preserve"> PAGEREF _Toc5737 \h </w:instrText>
        </w:r>
        <w:r>
          <w:fldChar w:fldCharType="separate"/>
        </w:r>
        <w:r>
          <w:t>12</w:t>
        </w:r>
        <w:r>
          <w:fldChar w:fldCharType="end"/>
        </w:r>
      </w:hyperlink>
    </w:p>
    <w:p>
      <w:pPr>
        <w:pStyle w:val="TOC2"/>
        <w:tabs>
          <w:tab w:val="right" w:leader="dot" w:pos="8306"/>
        </w:tabs>
      </w:pPr>
      <w:hyperlink w:anchor="_Toc24992" w:history="1">
        <w:r>
          <w:rPr>
            <w:rFonts w:ascii="仿宋" w:eastAsia="仿宋" w:hAnsi="仿宋" w:cs="仿宋" w:hint="eastAsia"/>
            <w:lang w:eastAsia="zh-CN"/>
          </w:rPr>
          <w:t>(一)、文档编制与审查</w:t>
        </w:r>
        <w:r>
          <w:tab/>
        </w:r>
        <w:r>
          <w:fldChar w:fldCharType="begin"/>
        </w:r>
        <w:r>
          <w:instrText xml:space="preserve"> PAGEREF _Toc24992 \h </w:instrText>
        </w:r>
        <w:r>
          <w:fldChar w:fldCharType="separate"/>
        </w:r>
        <w:r>
          <w:t>12</w:t>
        </w:r>
        <w:r>
          <w:fldChar w:fldCharType="end"/>
        </w:r>
      </w:hyperlink>
    </w:p>
    <w:p>
      <w:pPr>
        <w:pStyle w:val="TOC2"/>
        <w:tabs>
          <w:tab w:val="right" w:leader="dot" w:pos="8306"/>
        </w:tabs>
      </w:pPr>
      <w:hyperlink w:anchor="_Toc22837" w:history="1">
        <w:r>
          <w:rPr>
            <w:rFonts w:ascii="仿宋" w:eastAsia="仿宋" w:hAnsi="仿宋" w:cs="仿宋" w:hint="eastAsia"/>
            <w:lang w:eastAsia="zh-CN"/>
          </w:rPr>
          <w:t>(二)、文档发布与分发</w:t>
        </w:r>
        <w:r>
          <w:tab/>
        </w:r>
        <w:r>
          <w:fldChar w:fldCharType="begin"/>
        </w:r>
        <w:r>
          <w:instrText xml:space="preserve"> PAGEREF _Toc22837 \h </w:instrText>
        </w:r>
        <w:r>
          <w:fldChar w:fldCharType="separate"/>
        </w:r>
        <w:r>
          <w:t>13</w:t>
        </w:r>
        <w:r>
          <w:fldChar w:fldCharType="end"/>
        </w:r>
      </w:hyperlink>
    </w:p>
    <w:p>
      <w:pPr>
        <w:pStyle w:val="TOC2"/>
        <w:tabs>
          <w:tab w:val="right" w:leader="dot" w:pos="8306"/>
        </w:tabs>
      </w:pPr>
      <w:hyperlink w:anchor="_Toc6779" w:history="1">
        <w:r>
          <w:rPr>
            <w:rFonts w:ascii="仿宋" w:eastAsia="仿宋" w:hAnsi="仿宋" w:cs="仿宋" w:hint="eastAsia"/>
            <w:lang w:eastAsia="zh-CN"/>
          </w:rPr>
          <w:t>(三)、文档存档与归档</w:t>
        </w:r>
        <w:r>
          <w:tab/>
        </w:r>
        <w:r>
          <w:fldChar w:fldCharType="begin"/>
        </w:r>
        <w:r>
          <w:instrText xml:space="preserve"> PAGEREF _Toc6779 \h </w:instrText>
        </w:r>
        <w:r>
          <w:fldChar w:fldCharType="separate"/>
        </w:r>
        <w:r>
          <w:t>14</w:t>
        </w:r>
        <w:r>
          <w:fldChar w:fldCharType="end"/>
        </w:r>
      </w:hyperlink>
    </w:p>
    <w:p>
      <w:pPr>
        <w:pStyle w:val="TOC1"/>
        <w:tabs>
          <w:tab w:val="right" w:leader="dot" w:pos="8306"/>
        </w:tabs>
      </w:pPr>
      <w:hyperlink w:anchor="_Toc908" w:history="1">
        <w:r>
          <w:rPr>
            <w:rFonts w:ascii="仿宋" w:eastAsia="仿宋" w:hAnsi="仿宋" w:cs="仿宋" w:hint="eastAsia"/>
            <w:lang w:eastAsia="zh-CN"/>
          </w:rPr>
          <w:t>五、PCPVC项目建设背景及必要性分析</w:t>
        </w:r>
        <w:r>
          <w:tab/>
        </w:r>
        <w:r>
          <w:fldChar w:fldCharType="begin"/>
        </w:r>
        <w:r>
          <w:instrText xml:space="preserve"> PAGEREF _Toc908 \h </w:instrText>
        </w:r>
        <w:r>
          <w:fldChar w:fldCharType="separate"/>
        </w:r>
        <w:r>
          <w:t>15</w:t>
        </w:r>
        <w:r>
          <w:fldChar w:fldCharType="end"/>
        </w:r>
      </w:hyperlink>
    </w:p>
    <w:p>
      <w:pPr>
        <w:pStyle w:val="TOC2"/>
        <w:tabs>
          <w:tab w:val="right" w:leader="dot" w:pos="8306"/>
        </w:tabs>
      </w:pPr>
      <w:hyperlink w:anchor="_Toc4833" w:history="1">
        <w:r>
          <w:rPr>
            <w:rFonts w:ascii="仿宋" w:eastAsia="仿宋" w:hAnsi="仿宋" w:cs="仿宋" w:hint="eastAsia"/>
            <w:lang w:eastAsia="zh-CN"/>
          </w:rPr>
          <w:t>(一)、PCPVC项目背景分析</w:t>
        </w:r>
        <w:r>
          <w:tab/>
        </w:r>
        <w:r>
          <w:fldChar w:fldCharType="begin"/>
        </w:r>
        <w:r>
          <w:instrText xml:space="preserve"> PAGEREF _Toc4833 \h </w:instrText>
        </w:r>
        <w:r>
          <w:fldChar w:fldCharType="separate"/>
        </w:r>
        <w:r>
          <w:t>15</w:t>
        </w:r>
        <w:r>
          <w:fldChar w:fldCharType="end"/>
        </w:r>
      </w:hyperlink>
    </w:p>
    <w:p>
      <w:pPr>
        <w:pStyle w:val="TOC2"/>
        <w:tabs>
          <w:tab w:val="right" w:leader="dot" w:pos="8306"/>
        </w:tabs>
      </w:pPr>
      <w:hyperlink w:anchor="_Toc20919" w:history="1">
        <w:r>
          <w:rPr>
            <w:rFonts w:ascii="仿宋" w:eastAsia="仿宋" w:hAnsi="仿宋" w:cs="仿宋" w:hint="eastAsia"/>
            <w:lang w:eastAsia="zh-CN"/>
          </w:rPr>
          <w:t>(二)、PCPVC项目建设必要性分析</w:t>
        </w:r>
        <w:r>
          <w:tab/>
        </w:r>
        <w:r>
          <w:fldChar w:fldCharType="begin"/>
        </w:r>
        <w:r>
          <w:instrText xml:space="preserve"> PAGEREF _Toc20919 \h </w:instrText>
        </w:r>
        <w:r>
          <w:fldChar w:fldCharType="separate"/>
        </w:r>
        <w:r>
          <w:t>17</w:t>
        </w:r>
        <w:r>
          <w:fldChar w:fldCharType="end"/>
        </w:r>
      </w:hyperlink>
    </w:p>
    <w:p>
      <w:pPr>
        <w:pStyle w:val="TOC1"/>
        <w:tabs>
          <w:tab w:val="right" w:leader="dot" w:pos="8306"/>
        </w:tabs>
      </w:pPr>
      <w:hyperlink w:anchor="_Toc10592" w:history="1">
        <w:r>
          <w:rPr>
            <w:rFonts w:ascii="仿宋" w:eastAsia="仿宋" w:hAnsi="仿宋" w:cs="仿宋" w:hint="eastAsia"/>
            <w:lang w:eastAsia="zh-CN"/>
          </w:rPr>
          <w:t>六、PCPVC项目概论</w:t>
        </w:r>
        <w:r>
          <w:tab/>
        </w:r>
        <w:r>
          <w:fldChar w:fldCharType="begin"/>
        </w:r>
        <w:r>
          <w:instrText xml:space="preserve"> PAGEREF _Toc10592 \h </w:instrText>
        </w:r>
        <w:r>
          <w:fldChar w:fldCharType="separate"/>
        </w:r>
        <w:r>
          <w:t>18</w:t>
        </w:r>
        <w:r>
          <w:fldChar w:fldCharType="end"/>
        </w:r>
      </w:hyperlink>
    </w:p>
    <w:p>
      <w:pPr>
        <w:pStyle w:val="TOC2"/>
        <w:tabs>
          <w:tab w:val="right" w:leader="dot" w:pos="8306"/>
        </w:tabs>
      </w:pPr>
      <w:hyperlink w:anchor="_Toc5589" w:history="1">
        <w:r>
          <w:rPr>
            <w:rFonts w:ascii="仿宋" w:eastAsia="仿宋" w:hAnsi="仿宋" w:cs="仿宋" w:hint="eastAsia"/>
            <w:lang w:eastAsia="zh-CN"/>
          </w:rPr>
          <w:t>(一)、PCPVC项目概况</w:t>
        </w:r>
        <w:r>
          <w:tab/>
        </w:r>
        <w:r>
          <w:fldChar w:fldCharType="begin"/>
        </w:r>
        <w:r>
          <w:instrText xml:space="preserve"> PAGEREF _Toc5589 \h </w:instrText>
        </w:r>
        <w:r>
          <w:fldChar w:fldCharType="separate"/>
        </w:r>
        <w:r>
          <w:t>18</w:t>
        </w:r>
        <w:r>
          <w:fldChar w:fldCharType="end"/>
        </w:r>
      </w:hyperlink>
    </w:p>
    <w:p>
      <w:pPr>
        <w:pStyle w:val="TOC2"/>
        <w:tabs>
          <w:tab w:val="right" w:leader="dot" w:pos="8306"/>
        </w:tabs>
      </w:pPr>
      <w:hyperlink w:anchor="_Toc9820" w:history="1">
        <w:r>
          <w:rPr>
            <w:rFonts w:ascii="仿宋" w:eastAsia="仿宋" w:hAnsi="仿宋" w:cs="仿宋" w:hint="eastAsia"/>
            <w:lang w:eastAsia="zh-CN"/>
          </w:rPr>
          <w:t>(二)、PCPVC项目目标</w:t>
        </w:r>
        <w:r>
          <w:tab/>
        </w:r>
        <w:r>
          <w:fldChar w:fldCharType="begin"/>
        </w:r>
        <w:r>
          <w:instrText xml:space="preserve"> PAGEREF _Toc9820 \h </w:instrText>
        </w:r>
        <w:r>
          <w:fldChar w:fldCharType="separate"/>
        </w:r>
        <w:r>
          <w:t>21</w:t>
        </w:r>
        <w:r>
          <w:fldChar w:fldCharType="end"/>
        </w:r>
      </w:hyperlink>
    </w:p>
    <w:p>
      <w:pPr>
        <w:pStyle w:val="TOC2"/>
        <w:tabs>
          <w:tab w:val="right" w:leader="dot" w:pos="8306"/>
        </w:tabs>
      </w:pPr>
      <w:hyperlink w:anchor="_Toc8839" w:history="1">
        <w:r>
          <w:rPr>
            <w:rFonts w:ascii="仿宋" w:eastAsia="仿宋" w:hAnsi="仿宋" w:cs="仿宋" w:hint="eastAsia"/>
            <w:lang w:eastAsia="zh-CN"/>
          </w:rPr>
          <w:t>(三)、PCPVC项目提出的理由</w:t>
        </w:r>
        <w:r>
          <w:tab/>
        </w:r>
        <w:r>
          <w:fldChar w:fldCharType="begin"/>
        </w:r>
        <w:r>
          <w:instrText xml:space="preserve"> PAGEREF _Toc8839 \h </w:instrText>
        </w:r>
        <w:r>
          <w:fldChar w:fldCharType="separate"/>
        </w:r>
        <w:r>
          <w:t>21</w:t>
        </w:r>
        <w:r>
          <w:fldChar w:fldCharType="end"/>
        </w:r>
      </w:hyperlink>
    </w:p>
    <w:p>
      <w:pPr>
        <w:pStyle w:val="TOC2"/>
        <w:tabs>
          <w:tab w:val="right" w:leader="dot" w:pos="8306"/>
        </w:tabs>
      </w:pPr>
      <w:hyperlink w:anchor="_Toc22132" w:history="1">
        <w:r>
          <w:rPr>
            <w:rFonts w:ascii="仿宋" w:eastAsia="仿宋" w:hAnsi="仿宋" w:cs="仿宋" w:hint="eastAsia"/>
            <w:lang w:eastAsia="zh-CN"/>
          </w:rPr>
          <w:t>(四)、PCPVC项目意义</w:t>
        </w:r>
        <w:r>
          <w:tab/>
        </w:r>
        <w:r>
          <w:fldChar w:fldCharType="begin"/>
        </w:r>
        <w:r>
          <w:instrText xml:space="preserve"> PAGEREF _Toc22132 \h </w:instrText>
        </w:r>
        <w:r>
          <w:fldChar w:fldCharType="separate"/>
        </w:r>
        <w:r>
          <w:t>23</w:t>
        </w:r>
        <w:r>
          <w:fldChar w:fldCharType="end"/>
        </w:r>
      </w:hyperlink>
    </w:p>
    <w:p>
      <w:pPr>
        <w:pStyle w:val="TOC2"/>
        <w:tabs>
          <w:tab w:val="right" w:leader="dot" w:pos="8306"/>
        </w:tabs>
      </w:pPr>
      <w:hyperlink w:anchor="_Toc27730" w:history="1">
        <w:r>
          <w:rPr>
            <w:rFonts w:ascii="仿宋" w:eastAsia="仿宋" w:hAnsi="仿宋" w:cs="仿宋" w:hint="eastAsia"/>
            <w:lang w:eastAsia="zh-CN"/>
          </w:rPr>
          <w:t>(五)、PCPVC项目背景</w:t>
        </w:r>
        <w:r>
          <w:tab/>
        </w:r>
        <w:r>
          <w:fldChar w:fldCharType="begin"/>
        </w:r>
        <w:r>
          <w:instrText xml:space="preserve"> PAGEREF _Toc27730 \h </w:instrText>
        </w:r>
        <w:r>
          <w:fldChar w:fldCharType="separate"/>
        </w:r>
        <w:r>
          <w:t>24</w:t>
        </w:r>
        <w:r>
          <w:fldChar w:fldCharType="end"/>
        </w:r>
      </w:hyperlink>
    </w:p>
    <w:p>
      <w:pPr>
        <w:pStyle w:val="TOC1"/>
        <w:tabs>
          <w:tab w:val="right" w:leader="dot" w:pos="8306"/>
        </w:tabs>
      </w:pPr>
      <w:hyperlink w:anchor="_Toc21749" w:history="1">
        <w:r>
          <w:rPr>
            <w:rFonts w:ascii="仿宋" w:eastAsia="仿宋" w:hAnsi="仿宋" w:cs="仿宋" w:hint="eastAsia"/>
            <w:lang w:eastAsia="zh-CN"/>
          </w:rPr>
          <w:t>七、PCPVC项目风险管理</w:t>
        </w:r>
        <w:r>
          <w:tab/>
        </w:r>
        <w:r>
          <w:fldChar w:fldCharType="begin"/>
        </w:r>
        <w:r>
          <w:instrText xml:space="preserve"> PAGEREF _Toc21749 \h </w:instrText>
        </w:r>
        <w:r>
          <w:fldChar w:fldCharType="separate"/>
        </w:r>
        <w:r>
          <w:t>25</w:t>
        </w:r>
        <w:r>
          <w:fldChar w:fldCharType="end"/>
        </w:r>
      </w:hyperlink>
    </w:p>
    <w:p>
      <w:pPr>
        <w:pStyle w:val="TOC2"/>
        <w:tabs>
          <w:tab w:val="right" w:leader="dot" w:pos="8306"/>
        </w:tabs>
      </w:pPr>
      <w:hyperlink w:anchor="_Toc7875" w:history="1">
        <w:r>
          <w:rPr>
            <w:rFonts w:ascii="仿宋" w:eastAsia="仿宋" w:hAnsi="仿宋" w:cs="仿宋" w:hint="eastAsia"/>
            <w:lang w:eastAsia="zh-CN"/>
          </w:rPr>
          <w:t>(一)、风险识别与评估</w:t>
        </w:r>
        <w:r>
          <w:tab/>
        </w:r>
        <w:r>
          <w:fldChar w:fldCharType="begin"/>
        </w:r>
        <w:r>
          <w:instrText xml:space="preserve"> PAGEREF _Toc7875 \h </w:instrText>
        </w:r>
        <w:r>
          <w:fldChar w:fldCharType="separate"/>
        </w:r>
        <w:r>
          <w:t>25</w:t>
        </w:r>
        <w:r>
          <w:fldChar w:fldCharType="end"/>
        </w:r>
      </w:hyperlink>
    </w:p>
    <w:p>
      <w:pPr>
        <w:pStyle w:val="TOC2"/>
        <w:tabs>
          <w:tab w:val="right" w:leader="dot" w:pos="8306"/>
        </w:tabs>
      </w:pPr>
      <w:hyperlink w:anchor="_Toc28390" w:history="1">
        <w:r>
          <w:rPr>
            <w:rFonts w:ascii="仿宋" w:eastAsia="仿宋" w:hAnsi="仿宋" w:cs="仿宋" w:hint="eastAsia"/>
            <w:lang w:eastAsia="zh-CN"/>
          </w:rPr>
          <w:t>(二)、风险应对策略</w:t>
        </w:r>
        <w:r>
          <w:tab/>
        </w:r>
        <w:r>
          <w:fldChar w:fldCharType="begin"/>
        </w:r>
        <w:r>
          <w:instrText xml:space="preserve"> PAGEREF _Toc28390 \h </w:instrText>
        </w:r>
        <w:r>
          <w:fldChar w:fldCharType="separate"/>
        </w:r>
        <w:r>
          <w:t>26</w:t>
        </w:r>
        <w:r>
          <w:fldChar w:fldCharType="end"/>
        </w:r>
      </w:hyperlink>
    </w:p>
    <w:p>
      <w:pPr>
        <w:pStyle w:val="TOC2"/>
        <w:tabs>
          <w:tab w:val="right" w:leader="dot" w:pos="8306"/>
        </w:tabs>
      </w:pPr>
      <w:hyperlink w:anchor="_Toc3016" w:history="1">
        <w:r>
          <w:rPr>
            <w:rFonts w:ascii="仿宋" w:eastAsia="仿宋" w:hAnsi="仿宋" w:cs="仿宋" w:hint="eastAsia"/>
            <w:lang w:eastAsia="zh-CN"/>
          </w:rPr>
          <w:t>(三)、风险监控与控制</w:t>
        </w:r>
        <w:r>
          <w:tab/>
        </w:r>
        <w:r>
          <w:fldChar w:fldCharType="begin"/>
        </w:r>
        <w:r>
          <w:instrText xml:space="preserve"> PAGEREF _Toc3016 \h </w:instrText>
        </w:r>
        <w:r>
          <w:fldChar w:fldCharType="separate"/>
        </w:r>
        <w:r>
          <w:t>28</w:t>
        </w:r>
        <w:r>
          <w:fldChar w:fldCharType="end"/>
        </w:r>
      </w:hyperlink>
    </w:p>
    <w:p>
      <w:pPr>
        <w:pStyle w:val="TOC1"/>
        <w:tabs>
          <w:tab w:val="right" w:leader="dot" w:pos="8306"/>
        </w:tabs>
      </w:pPr>
      <w:hyperlink w:anchor="_Toc2930" w:history="1">
        <w:r>
          <w:rPr>
            <w:rFonts w:ascii="仿宋" w:eastAsia="仿宋" w:hAnsi="仿宋" w:cs="仿宋" w:hint="eastAsia"/>
            <w:lang w:eastAsia="zh-CN"/>
          </w:rPr>
          <w:t>八、PCPVC项目环境影响分析</w:t>
        </w:r>
        <w:r>
          <w:tab/>
        </w:r>
        <w:r>
          <w:fldChar w:fldCharType="begin"/>
        </w:r>
        <w:r>
          <w:instrText xml:space="preserve"> PAGEREF _Toc2930 \h </w:instrText>
        </w:r>
        <w:r>
          <w:fldChar w:fldCharType="separate"/>
        </w:r>
        <w:r>
          <w:t>29</w:t>
        </w:r>
        <w:r>
          <w:fldChar w:fldCharType="end"/>
        </w:r>
      </w:hyperlink>
    </w:p>
    <w:p>
      <w:pPr>
        <w:pStyle w:val="TOC2"/>
        <w:tabs>
          <w:tab w:val="right" w:leader="dot" w:pos="8306"/>
        </w:tabs>
      </w:pPr>
      <w:hyperlink w:anchor="_Toc20205" w:history="1">
        <w:r>
          <w:rPr>
            <w:rFonts w:ascii="仿宋" w:eastAsia="仿宋" w:hAnsi="仿宋" w:cs="仿宋" w:hint="eastAsia"/>
            <w:lang w:eastAsia="zh-CN"/>
          </w:rPr>
          <w:t>(一)、建设区域环境质量现状</w:t>
        </w:r>
        <w:r>
          <w:tab/>
        </w:r>
        <w:r>
          <w:fldChar w:fldCharType="begin"/>
        </w:r>
        <w:r>
          <w:instrText xml:space="preserve"> PAGEREF _Toc20205 \h </w:instrText>
        </w:r>
        <w:r>
          <w:fldChar w:fldCharType="separate"/>
        </w:r>
        <w:r>
          <w:t>29</w:t>
        </w:r>
        <w:r>
          <w:fldChar w:fldCharType="end"/>
        </w:r>
      </w:hyperlink>
    </w:p>
    <w:p>
      <w:pPr>
        <w:pStyle w:val="TOC2"/>
        <w:tabs>
          <w:tab w:val="right" w:leader="dot" w:pos="8306"/>
        </w:tabs>
      </w:pPr>
      <w:hyperlink w:anchor="_Toc11462" w:history="1">
        <w:r>
          <w:rPr>
            <w:rFonts w:ascii="仿宋" w:eastAsia="仿宋" w:hAnsi="仿宋" w:cs="仿宋" w:hint="eastAsia"/>
            <w:lang w:eastAsia="zh-CN"/>
          </w:rPr>
          <w:t>(二)、建设期环境保护</w:t>
        </w:r>
        <w:r>
          <w:tab/>
        </w:r>
        <w:r>
          <w:fldChar w:fldCharType="begin"/>
        </w:r>
        <w:r>
          <w:instrText xml:space="preserve"> PAGEREF _Toc11462 \h </w:instrText>
        </w:r>
        <w:r>
          <w:fldChar w:fldCharType="separate"/>
        </w:r>
        <w:r>
          <w:t>30</w:t>
        </w:r>
        <w:r>
          <w:fldChar w:fldCharType="end"/>
        </w:r>
      </w:hyperlink>
    </w:p>
    <w:p>
      <w:pPr>
        <w:pStyle w:val="TOC2"/>
        <w:tabs>
          <w:tab w:val="right" w:leader="dot" w:pos="8306"/>
        </w:tabs>
      </w:pPr>
      <w:hyperlink w:anchor="_Toc2900" w:history="1">
        <w:r>
          <w:rPr>
            <w:rFonts w:ascii="仿宋" w:eastAsia="仿宋" w:hAnsi="仿宋" w:cs="仿宋" w:hint="eastAsia"/>
            <w:lang w:eastAsia="zh-CN"/>
          </w:rPr>
          <w:t>(三)、运营期环境保护</w:t>
        </w:r>
        <w:r>
          <w:tab/>
        </w:r>
        <w:r>
          <w:fldChar w:fldCharType="begin"/>
        </w:r>
        <w:r>
          <w:instrText xml:space="preserve"> PAGEREF _Toc2900 \h </w:instrText>
        </w:r>
        <w:r>
          <w:fldChar w:fldCharType="separate"/>
        </w:r>
        <w:r>
          <w:t>31</w:t>
        </w:r>
        <w:r>
          <w:fldChar w:fldCharType="end"/>
        </w:r>
      </w:hyperlink>
    </w:p>
    <w:p>
      <w:pPr>
        <w:pStyle w:val="TOC2"/>
        <w:tabs>
          <w:tab w:val="right" w:leader="dot" w:pos="8306"/>
        </w:tabs>
      </w:pPr>
      <w:hyperlink w:anchor="_Toc29838" w:history="1">
        <w:r>
          <w:rPr>
            <w:rFonts w:ascii="仿宋" w:eastAsia="仿宋" w:hAnsi="仿宋" w:cs="仿宋" w:hint="eastAsia"/>
            <w:lang w:eastAsia="zh-CN"/>
          </w:rPr>
          <w:t>(四)、PCPVC项目建设对区域经济的影响</w:t>
        </w:r>
        <w:r>
          <w:tab/>
        </w:r>
        <w:r>
          <w:fldChar w:fldCharType="begin"/>
        </w:r>
        <w:r>
          <w:instrText xml:space="preserve"> PAGEREF _Toc29838 \h </w:instrText>
        </w:r>
        <w:r>
          <w:fldChar w:fldCharType="separate"/>
        </w:r>
        <w:r>
          <w:t>33</w:t>
        </w:r>
        <w:r>
          <w:fldChar w:fldCharType="end"/>
        </w:r>
      </w:hyperlink>
    </w:p>
    <w:p>
      <w:pPr>
        <w:pStyle w:val="TOC2"/>
        <w:tabs>
          <w:tab w:val="right" w:leader="dot" w:pos="8306"/>
        </w:tabs>
      </w:pPr>
      <w:hyperlink w:anchor="_Toc8870" w:history="1">
        <w:r>
          <w:rPr>
            <w:rFonts w:ascii="仿宋" w:eastAsia="仿宋" w:hAnsi="仿宋" w:cs="仿宋" w:hint="eastAsia"/>
            <w:lang w:eastAsia="zh-CN"/>
          </w:rPr>
          <w:t>(五)、废弃物处理</w:t>
        </w:r>
        <w:r>
          <w:tab/>
        </w:r>
        <w:r>
          <w:fldChar w:fldCharType="begin"/>
        </w:r>
        <w:r>
          <w:instrText xml:space="preserve"> PAGEREF _Toc8870 \h </w:instrText>
        </w:r>
        <w:r>
          <w:fldChar w:fldCharType="separate"/>
        </w:r>
        <w:r>
          <w:t>34</w:t>
        </w:r>
        <w:r>
          <w:fldChar w:fldCharType="end"/>
        </w:r>
      </w:hyperlink>
    </w:p>
    <w:p>
      <w:pPr>
        <w:pStyle w:val="TOC2"/>
        <w:tabs>
          <w:tab w:val="right" w:leader="dot" w:pos="8306"/>
        </w:tabs>
      </w:pPr>
      <w:hyperlink w:anchor="_Toc12732" w:history="1">
        <w:r>
          <w:rPr>
            <w:rFonts w:ascii="仿宋" w:eastAsia="仿宋" w:hAnsi="仿宋" w:cs="仿宋" w:hint="eastAsia"/>
            <w:lang w:eastAsia="zh-CN"/>
          </w:rPr>
          <w:t>(六)、特殊环境影响分析</w:t>
        </w:r>
        <w:r>
          <w:tab/>
        </w:r>
        <w:r>
          <w:fldChar w:fldCharType="begin"/>
        </w:r>
        <w:r>
          <w:instrText xml:space="preserve"> PAGEREF _Toc12732 \h </w:instrText>
        </w:r>
        <w:r>
          <w:fldChar w:fldCharType="separate"/>
        </w:r>
        <w:r>
          <w:t>36</w:t>
        </w:r>
        <w:r>
          <w:fldChar w:fldCharType="end"/>
        </w:r>
      </w:hyperlink>
    </w:p>
    <w:p>
      <w:pPr>
        <w:pStyle w:val="TOC2"/>
        <w:tabs>
          <w:tab w:val="right" w:leader="dot" w:pos="8306"/>
        </w:tabs>
      </w:pPr>
      <w:hyperlink w:anchor="_Toc29774" w:history="1">
        <w:r>
          <w:rPr>
            <w:rFonts w:ascii="仿宋" w:eastAsia="仿宋" w:hAnsi="仿宋" w:cs="仿宋" w:hint="eastAsia"/>
            <w:lang w:eastAsia="zh-CN"/>
          </w:rPr>
          <w:t>(七)、清洁生产</w:t>
        </w:r>
        <w:r>
          <w:tab/>
        </w:r>
        <w:r>
          <w:fldChar w:fldCharType="begin"/>
        </w:r>
        <w:r>
          <w:instrText xml:space="preserve"> PAGEREF _Toc29774 \h </w:instrText>
        </w:r>
        <w:r>
          <w:fldChar w:fldCharType="separate"/>
        </w:r>
        <w:r>
          <w:t>37</w:t>
        </w:r>
        <w:r>
          <w:fldChar w:fldCharType="end"/>
        </w:r>
      </w:hyperlink>
    </w:p>
    <w:p>
      <w:pPr>
        <w:pStyle w:val="TOC2"/>
        <w:tabs>
          <w:tab w:val="right" w:leader="dot" w:pos="8306"/>
        </w:tabs>
      </w:pPr>
      <w:hyperlink w:anchor="_Toc26952" w:history="1">
        <w:r>
          <w:rPr>
            <w:rFonts w:ascii="仿宋" w:eastAsia="仿宋" w:hAnsi="仿宋" w:cs="仿宋" w:hint="eastAsia"/>
            <w:lang w:eastAsia="zh-CN"/>
          </w:rPr>
          <w:t>(八)、环境保护综合评价</w:t>
        </w:r>
        <w:r>
          <w:tab/>
        </w:r>
        <w:r>
          <w:fldChar w:fldCharType="begin"/>
        </w:r>
        <w:r>
          <w:instrText xml:space="preserve"> PAGEREF _Toc26952 \h </w:instrText>
        </w:r>
        <w:r>
          <w:fldChar w:fldCharType="separate"/>
        </w:r>
        <w:r>
          <w:t>38</w:t>
        </w:r>
        <w:r>
          <w:fldChar w:fldCharType="end"/>
        </w:r>
      </w:hyperlink>
    </w:p>
    <w:p>
      <w:pPr>
        <w:pStyle w:val="TOC1"/>
        <w:tabs>
          <w:tab w:val="right" w:leader="dot" w:pos="8306"/>
        </w:tabs>
      </w:pPr>
      <w:hyperlink w:anchor="_Toc28600" w:history="1">
        <w:r>
          <w:rPr>
            <w:rFonts w:ascii="仿宋" w:eastAsia="仿宋" w:hAnsi="仿宋" w:cs="仿宋" w:hint="eastAsia"/>
            <w:lang w:eastAsia="zh-CN"/>
          </w:rPr>
          <w:t>九、PCPVC项目人力资源培养与发展</w:t>
        </w:r>
        <w:r>
          <w:tab/>
        </w:r>
        <w:r>
          <w:fldChar w:fldCharType="begin"/>
        </w:r>
        <w:r>
          <w:instrText xml:space="preserve"> PAGEREF _Toc28600 \h </w:instrText>
        </w:r>
        <w:r>
          <w:fldChar w:fldCharType="separate"/>
        </w:r>
        <w:r>
          <w:t>39</w:t>
        </w:r>
        <w:r>
          <w:fldChar w:fldCharType="end"/>
        </w:r>
      </w:hyperlink>
    </w:p>
    <w:p>
      <w:pPr>
        <w:pStyle w:val="TOC2"/>
        <w:tabs>
          <w:tab w:val="right" w:leader="dot" w:pos="8306"/>
        </w:tabs>
      </w:pPr>
      <w:hyperlink w:anchor="_Toc6650" w:history="1">
        <w:r>
          <w:rPr>
            <w:rFonts w:ascii="仿宋" w:eastAsia="仿宋" w:hAnsi="仿宋" w:cs="仿宋" w:hint="eastAsia"/>
            <w:lang w:eastAsia="zh-CN"/>
          </w:rPr>
          <w:t>(一)、人才需求与规划</w:t>
        </w:r>
        <w:r>
          <w:tab/>
        </w:r>
        <w:r>
          <w:fldChar w:fldCharType="begin"/>
        </w:r>
        <w:r>
          <w:instrText xml:space="preserve"> PAGEREF _Toc6650 \h </w:instrText>
        </w:r>
        <w:r>
          <w:fldChar w:fldCharType="separate"/>
        </w:r>
        <w:r>
          <w:t>39</w:t>
        </w:r>
        <w:r>
          <w:fldChar w:fldCharType="end"/>
        </w:r>
      </w:hyperlink>
    </w:p>
    <w:p>
      <w:pPr>
        <w:pStyle w:val="TOC2"/>
        <w:tabs>
          <w:tab w:val="right" w:leader="dot" w:pos="8306"/>
        </w:tabs>
      </w:pPr>
      <w:hyperlink w:anchor="_Toc22898" w:history="1">
        <w:r>
          <w:rPr>
            <w:rFonts w:ascii="仿宋" w:eastAsia="仿宋" w:hAnsi="仿宋" w:cs="仿宋" w:hint="eastAsia"/>
            <w:lang w:eastAsia="zh-CN"/>
          </w:rPr>
          <w:t>(二)、培训与发展计划</w:t>
        </w:r>
        <w:r>
          <w:tab/>
        </w:r>
        <w:r>
          <w:fldChar w:fldCharType="begin"/>
        </w:r>
        <w:r>
          <w:instrText xml:space="preserve"> PAGEREF _Toc22898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233" w:history="1">
        <w:r>
          <w:rPr>
            <w:rFonts w:ascii="仿宋" w:eastAsia="仿宋" w:hAnsi="仿宋" w:cs="仿宋" w:hint="eastAsia"/>
            <w:lang w:eastAsia="zh-CN"/>
          </w:rPr>
          <w:t>十、PCPVC项目技术管理</w:t>
        </w:r>
        <w:r>
          <w:tab/>
        </w:r>
        <w:r>
          <w:fldChar w:fldCharType="begin"/>
        </w:r>
        <w:r>
          <w:instrText xml:space="preserve"> PAGEREF _Toc15233 \h </w:instrText>
        </w:r>
        <w:r>
          <w:fldChar w:fldCharType="separate"/>
        </w:r>
        <w:r>
          <w:t>40</w:t>
        </w:r>
        <w:r>
          <w:fldChar w:fldCharType="end"/>
        </w:r>
      </w:hyperlink>
    </w:p>
    <w:p>
      <w:pPr>
        <w:pStyle w:val="TOC2"/>
        <w:tabs>
          <w:tab w:val="right" w:leader="dot" w:pos="8306"/>
        </w:tabs>
      </w:pPr>
      <w:hyperlink w:anchor="_Toc25178" w:history="1">
        <w:r>
          <w:rPr>
            <w:rFonts w:ascii="仿宋" w:eastAsia="仿宋" w:hAnsi="仿宋" w:cs="仿宋" w:hint="eastAsia"/>
            <w:lang w:eastAsia="zh-CN"/>
          </w:rPr>
          <w:t>(一)、技术方案选用方向</w:t>
        </w:r>
        <w:r>
          <w:tab/>
        </w:r>
        <w:r>
          <w:fldChar w:fldCharType="begin"/>
        </w:r>
        <w:r>
          <w:instrText xml:space="preserve"> PAGEREF _Toc25178 \h </w:instrText>
        </w:r>
        <w:r>
          <w:fldChar w:fldCharType="separate"/>
        </w:r>
        <w:r>
          <w:t>40</w:t>
        </w:r>
        <w:r>
          <w:fldChar w:fldCharType="end"/>
        </w:r>
      </w:hyperlink>
    </w:p>
    <w:p>
      <w:pPr>
        <w:pStyle w:val="TOC2"/>
        <w:tabs>
          <w:tab w:val="right" w:leader="dot" w:pos="8306"/>
        </w:tabs>
      </w:pPr>
      <w:hyperlink w:anchor="_Toc15215" w:history="1">
        <w:r>
          <w:rPr>
            <w:rFonts w:ascii="仿宋" w:eastAsia="仿宋" w:hAnsi="仿宋" w:cs="仿宋" w:hint="eastAsia"/>
            <w:lang w:eastAsia="zh-CN"/>
          </w:rPr>
          <w:t>(二)、工艺技术方案选用原则</w:t>
        </w:r>
        <w:r>
          <w:tab/>
        </w:r>
        <w:r>
          <w:fldChar w:fldCharType="begin"/>
        </w:r>
        <w:r>
          <w:instrText xml:space="preserve"> PAGEREF _Toc15215 \h </w:instrText>
        </w:r>
        <w:r>
          <w:fldChar w:fldCharType="separate"/>
        </w:r>
        <w:r>
          <w:t>42</w:t>
        </w:r>
        <w:r>
          <w:fldChar w:fldCharType="end"/>
        </w:r>
      </w:hyperlink>
    </w:p>
    <w:p>
      <w:pPr>
        <w:pStyle w:val="TOC2"/>
        <w:tabs>
          <w:tab w:val="right" w:leader="dot" w:pos="8306"/>
        </w:tabs>
      </w:pPr>
      <w:hyperlink w:anchor="_Toc26946" w:history="1">
        <w:r>
          <w:rPr>
            <w:rFonts w:ascii="仿宋" w:eastAsia="仿宋" w:hAnsi="仿宋" w:cs="仿宋" w:hint="eastAsia"/>
            <w:lang w:eastAsia="zh-CN"/>
          </w:rPr>
          <w:t>(三)、工艺技术方案要求</w:t>
        </w:r>
        <w:r>
          <w:tab/>
        </w:r>
        <w:r>
          <w:fldChar w:fldCharType="begin"/>
        </w:r>
        <w:r>
          <w:instrText xml:space="preserve"> PAGEREF _Toc26946 \h </w:instrText>
        </w:r>
        <w:r>
          <w:fldChar w:fldCharType="separate"/>
        </w:r>
        <w:r>
          <w:t>44</w:t>
        </w:r>
        <w:r>
          <w:fldChar w:fldCharType="end"/>
        </w:r>
      </w:hyperlink>
    </w:p>
    <w:p>
      <w:pPr>
        <w:pStyle w:val="TOC1"/>
        <w:tabs>
          <w:tab w:val="right" w:leader="dot" w:pos="8306"/>
        </w:tabs>
      </w:pPr>
      <w:hyperlink w:anchor="_Toc3782" w:history="1">
        <w:r>
          <w:rPr>
            <w:rFonts w:ascii="仿宋" w:eastAsia="仿宋" w:hAnsi="仿宋" w:cs="仿宋" w:hint="eastAsia"/>
            <w:lang w:eastAsia="zh-CN"/>
          </w:rPr>
          <w:t>十一、PCPVC项目经营效益</w:t>
        </w:r>
        <w:r>
          <w:tab/>
        </w:r>
        <w:r>
          <w:fldChar w:fldCharType="begin"/>
        </w:r>
        <w:r>
          <w:instrText xml:space="preserve"> PAGEREF _Toc3782 \h </w:instrText>
        </w:r>
        <w:r>
          <w:fldChar w:fldCharType="separate"/>
        </w:r>
        <w:r>
          <w:t>46</w:t>
        </w:r>
        <w:r>
          <w:fldChar w:fldCharType="end"/>
        </w:r>
      </w:hyperlink>
    </w:p>
    <w:p>
      <w:pPr>
        <w:pStyle w:val="TOC2"/>
        <w:tabs>
          <w:tab w:val="right" w:leader="dot" w:pos="8306"/>
        </w:tabs>
      </w:pPr>
      <w:hyperlink w:anchor="_Toc17072" w:history="1">
        <w:r>
          <w:rPr>
            <w:rFonts w:ascii="仿宋" w:eastAsia="仿宋" w:hAnsi="仿宋" w:cs="仿宋" w:hint="eastAsia"/>
            <w:lang w:eastAsia="zh-CN"/>
          </w:rPr>
          <w:t>(一)、经济评价财务测算</w:t>
        </w:r>
        <w:r>
          <w:tab/>
        </w:r>
        <w:r>
          <w:fldChar w:fldCharType="begin"/>
        </w:r>
        <w:r>
          <w:instrText xml:space="preserve"> PAGEREF _Toc17072 \h </w:instrText>
        </w:r>
        <w:r>
          <w:fldChar w:fldCharType="separate"/>
        </w:r>
        <w:r>
          <w:t>46</w:t>
        </w:r>
        <w:r>
          <w:fldChar w:fldCharType="end"/>
        </w:r>
      </w:hyperlink>
    </w:p>
    <w:p>
      <w:pPr>
        <w:pStyle w:val="TOC2"/>
        <w:tabs>
          <w:tab w:val="right" w:leader="dot" w:pos="8306"/>
        </w:tabs>
      </w:pPr>
      <w:hyperlink w:anchor="_Toc25917" w:history="1">
        <w:r>
          <w:rPr>
            <w:rFonts w:ascii="仿宋" w:eastAsia="仿宋" w:hAnsi="仿宋" w:cs="仿宋" w:hint="eastAsia"/>
            <w:lang w:eastAsia="zh-CN"/>
          </w:rPr>
          <w:t>(二)、PCPVC项目盈利能力分析</w:t>
        </w:r>
        <w:r>
          <w:tab/>
        </w:r>
        <w:r>
          <w:fldChar w:fldCharType="begin"/>
        </w:r>
        <w:r>
          <w:instrText xml:space="preserve"> PAGEREF _Toc25917 \h </w:instrText>
        </w:r>
        <w:r>
          <w:fldChar w:fldCharType="separate"/>
        </w:r>
        <w:r>
          <w:t>47</w:t>
        </w:r>
        <w:r>
          <w:fldChar w:fldCharType="end"/>
        </w:r>
      </w:hyperlink>
    </w:p>
    <w:p>
      <w:pPr>
        <w:pStyle w:val="TOC1"/>
        <w:tabs>
          <w:tab w:val="right" w:leader="dot" w:pos="8306"/>
        </w:tabs>
      </w:pPr>
      <w:hyperlink w:anchor="_Toc32678" w:history="1">
        <w:r>
          <w:rPr>
            <w:rFonts w:ascii="仿宋" w:eastAsia="仿宋" w:hAnsi="仿宋" w:cs="仿宋" w:hint="eastAsia"/>
            <w:lang w:eastAsia="zh-CN"/>
          </w:rPr>
          <w:t>十二、PCPVC项目计划安排</w:t>
        </w:r>
        <w:r>
          <w:tab/>
        </w:r>
        <w:r>
          <w:fldChar w:fldCharType="begin"/>
        </w:r>
        <w:r>
          <w:instrText xml:space="preserve"> PAGEREF _Toc32678 \h </w:instrText>
        </w:r>
        <w:r>
          <w:fldChar w:fldCharType="separate"/>
        </w:r>
        <w:r>
          <w:t>48</w:t>
        </w:r>
        <w:r>
          <w:fldChar w:fldCharType="end"/>
        </w:r>
      </w:hyperlink>
    </w:p>
    <w:p>
      <w:pPr>
        <w:pStyle w:val="TOC2"/>
        <w:tabs>
          <w:tab w:val="right" w:leader="dot" w:pos="8306"/>
        </w:tabs>
      </w:pPr>
      <w:hyperlink w:anchor="_Toc13163" w:history="1">
        <w:r>
          <w:rPr>
            <w:rFonts w:ascii="仿宋" w:eastAsia="仿宋" w:hAnsi="仿宋" w:cs="仿宋" w:hint="eastAsia"/>
            <w:lang w:eastAsia="zh-CN"/>
          </w:rPr>
          <w:t>(一)、建设周期</w:t>
        </w:r>
        <w:r>
          <w:tab/>
        </w:r>
        <w:r>
          <w:fldChar w:fldCharType="begin"/>
        </w:r>
        <w:r>
          <w:instrText xml:space="preserve"> PAGEREF _Toc13163 \h </w:instrText>
        </w:r>
        <w:r>
          <w:fldChar w:fldCharType="separate"/>
        </w:r>
        <w:r>
          <w:t>48</w:t>
        </w:r>
        <w:r>
          <w:fldChar w:fldCharType="end"/>
        </w:r>
      </w:hyperlink>
    </w:p>
    <w:p>
      <w:pPr>
        <w:pStyle w:val="TOC2"/>
        <w:tabs>
          <w:tab w:val="right" w:leader="dot" w:pos="8306"/>
        </w:tabs>
      </w:pPr>
      <w:hyperlink w:anchor="_Toc13202" w:history="1">
        <w:r>
          <w:rPr>
            <w:rFonts w:ascii="仿宋" w:eastAsia="仿宋" w:hAnsi="仿宋" w:cs="仿宋" w:hint="eastAsia"/>
            <w:lang w:eastAsia="zh-CN"/>
          </w:rPr>
          <w:t>(二)、建设进度</w:t>
        </w:r>
        <w:r>
          <w:tab/>
        </w:r>
        <w:r>
          <w:fldChar w:fldCharType="begin"/>
        </w:r>
        <w:r>
          <w:instrText xml:space="preserve"> PAGEREF _Toc13202 \h </w:instrText>
        </w:r>
        <w:r>
          <w:fldChar w:fldCharType="separate"/>
        </w:r>
        <w:r>
          <w:t>49</w:t>
        </w:r>
        <w:r>
          <w:fldChar w:fldCharType="end"/>
        </w:r>
      </w:hyperlink>
    </w:p>
    <w:p>
      <w:pPr>
        <w:pStyle w:val="TOC2"/>
        <w:tabs>
          <w:tab w:val="right" w:leader="dot" w:pos="8306"/>
        </w:tabs>
      </w:pPr>
      <w:hyperlink w:anchor="_Toc13166" w:history="1">
        <w:r>
          <w:rPr>
            <w:rFonts w:ascii="仿宋" w:eastAsia="仿宋" w:hAnsi="仿宋" w:cs="仿宋" w:hint="eastAsia"/>
            <w:lang w:eastAsia="zh-CN"/>
          </w:rPr>
          <w:t>(三)、进度安排注意事项</w:t>
        </w:r>
        <w:r>
          <w:tab/>
        </w:r>
        <w:r>
          <w:fldChar w:fldCharType="begin"/>
        </w:r>
        <w:r>
          <w:instrText xml:space="preserve"> PAGEREF _Toc13166 \h </w:instrText>
        </w:r>
        <w:r>
          <w:fldChar w:fldCharType="separate"/>
        </w:r>
        <w:r>
          <w:t>50</w:t>
        </w:r>
        <w:r>
          <w:fldChar w:fldCharType="end"/>
        </w:r>
      </w:hyperlink>
    </w:p>
    <w:p>
      <w:pPr>
        <w:pStyle w:val="TOC2"/>
        <w:tabs>
          <w:tab w:val="right" w:leader="dot" w:pos="8306"/>
        </w:tabs>
      </w:pPr>
      <w:hyperlink w:anchor="_Toc31446" w:history="1">
        <w:r>
          <w:rPr>
            <w:rFonts w:ascii="仿宋" w:eastAsia="仿宋" w:hAnsi="仿宋" w:cs="仿宋" w:hint="eastAsia"/>
            <w:lang w:eastAsia="zh-CN"/>
          </w:rPr>
          <w:t>(四)、人力资源配置</w:t>
        </w:r>
        <w:r>
          <w:tab/>
        </w:r>
        <w:r>
          <w:fldChar w:fldCharType="begin"/>
        </w:r>
        <w:r>
          <w:instrText xml:space="preserve"> PAGEREF _Toc31446 \h </w:instrText>
        </w:r>
        <w:r>
          <w:fldChar w:fldCharType="separate"/>
        </w:r>
        <w:r>
          <w:t>52</w:t>
        </w:r>
        <w:r>
          <w:fldChar w:fldCharType="end"/>
        </w:r>
      </w:hyperlink>
    </w:p>
    <w:p>
      <w:pPr>
        <w:pStyle w:val="TOC1"/>
        <w:tabs>
          <w:tab w:val="right" w:leader="dot" w:pos="8306"/>
        </w:tabs>
      </w:pPr>
      <w:hyperlink w:anchor="_Toc14297" w:history="1">
        <w:r>
          <w:rPr>
            <w:rFonts w:ascii="仿宋" w:eastAsia="仿宋" w:hAnsi="仿宋" w:cs="仿宋" w:hint="eastAsia"/>
            <w:lang w:eastAsia="zh-CN"/>
          </w:rPr>
          <w:t>十三、风险识别与分类</w:t>
        </w:r>
        <w:r>
          <w:tab/>
        </w:r>
        <w:r>
          <w:fldChar w:fldCharType="begin"/>
        </w:r>
        <w:r>
          <w:instrText xml:space="preserve"> PAGEREF _Toc14297 \h </w:instrText>
        </w:r>
        <w:r>
          <w:fldChar w:fldCharType="separate"/>
        </w:r>
        <w:r>
          <w:t>52</w:t>
        </w:r>
        <w:r>
          <w:fldChar w:fldCharType="end"/>
        </w:r>
      </w:hyperlink>
    </w:p>
    <w:p>
      <w:pPr>
        <w:pStyle w:val="TOC2"/>
        <w:tabs>
          <w:tab w:val="right" w:leader="dot" w:pos="8306"/>
        </w:tabs>
      </w:pPr>
      <w:hyperlink w:anchor="_Toc20110" w:history="1">
        <w:r>
          <w:rPr>
            <w:rFonts w:ascii="仿宋" w:eastAsia="仿宋" w:hAnsi="仿宋" w:cs="仿宋" w:hint="eastAsia"/>
            <w:lang w:eastAsia="zh-CN"/>
          </w:rPr>
          <w:t>(一)、风险识别</w:t>
        </w:r>
        <w:r>
          <w:tab/>
        </w:r>
        <w:r>
          <w:fldChar w:fldCharType="begin"/>
        </w:r>
        <w:r>
          <w:instrText xml:space="preserve"> PAGEREF _Toc20110 \h </w:instrText>
        </w:r>
        <w:r>
          <w:fldChar w:fldCharType="separate"/>
        </w:r>
        <w:r>
          <w:t>52</w:t>
        </w:r>
        <w:r>
          <w:fldChar w:fldCharType="end"/>
        </w:r>
      </w:hyperlink>
    </w:p>
    <w:p>
      <w:pPr>
        <w:pStyle w:val="TOC2"/>
        <w:tabs>
          <w:tab w:val="right" w:leader="dot" w:pos="8306"/>
        </w:tabs>
      </w:pPr>
      <w:hyperlink w:anchor="_Toc19170" w:history="1">
        <w:r>
          <w:rPr>
            <w:rFonts w:ascii="仿宋" w:eastAsia="仿宋" w:hAnsi="仿宋" w:cs="仿宋" w:hint="eastAsia"/>
            <w:lang w:eastAsia="zh-CN"/>
          </w:rPr>
          <w:t>(二)、风险分类</w:t>
        </w:r>
        <w:r>
          <w:tab/>
        </w:r>
        <w:r>
          <w:fldChar w:fldCharType="begin"/>
        </w:r>
        <w:r>
          <w:instrText xml:space="preserve"> PAGEREF _Toc19170 \h </w:instrText>
        </w:r>
        <w:r>
          <w:fldChar w:fldCharType="separate"/>
        </w:r>
        <w:r>
          <w:t>54</w:t>
        </w:r>
        <w:r>
          <w:fldChar w:fldCharType="end"/>
        </w:r>
      </w:hyperlink>
    </w:p>
    <w:p>
      <w:pPr>
        <w:pStyle w:val="TOC1"/>
        <w:tabs>
          <w:tab w:val="right" w:leader="dot" w:pos="8306"/>
        </w:tabs>
      </w:pPr>
      <w:hyperlink w:anchor="_Toc22393" w:history="1">
        <w:r>
          <w:rPr>
            <w:rFonts w:ascii="仿宋" w:eastAsia="仿宋" w:hAnsi="仿宋" w:cs="仿宋" w:hint="eastAsia"/>
            <w:lang w:eastAsia="zh-CN"/>
          </w:rPr>
          <w:t>十四、PCPVC项目实施时间节点</w:t>
        </w:r>
        <w:r>
          <w:tab/>
        </w:r>
        <w:r>
          <w:fldChar w:fldCharType="begin"/>
        </w:r>
        <w:r>
          <w:instrText xml:space="preserve"> PAGEREF _Toc22393 \h </w:instrText>
        </w:r>
        <w:r>
          <w:fldChar w:fldCharType="separate"/>
        </w:r>
        <w:r>
          <w:t>55</w:t>
        </w:r>
        <w:r>
          <w:fldChar w:fldCharType="end"/>
        </w:r>
      </w:hyperlink>
    </w:p>
    <w:p>
      <w:pPr>
        <w:pStyle w:val="TOC2"/>
        <w:tabs>
          <w:tab w:val="right" w:leader="dot" w:pos="8306"/>
        </w:tabs>
      </w:pPr>
      <w:hyperlink w:anchor="_Toc9256" w:history="1">
        <w:r>
          <w:rPr>
            <w:rFonts w:ascii="仿宋" w:eastAsia="仿宋" w:hAnsi="仿宋" w:cs="仿宋" w:hint="eastAsia"/>
            <w:lang w:eastAsia="zh-CN"/>
          </w:rPr>
          <w:t>(一)、PCPVC项目启动阶段时间节点</w:t>
        </w:r>
        <w:r>
          <w:tab/>
        </w:r>
        <w:r>
          <w:fldChar w:fldCharType="begin"/>
        </w:r>
        <w:r>
          <w:instrText xml:space="preserve"> PAGEREF _Toc9256 \h </w:instrText>
        </w:r>
        <w:r>
          <w:fldChar w:fldCharType="separate"/>
        </w:r>
        <w:r>
          <w:t>55</w:t>
        </w:r>
        <w:r>
          <w:fldChar w:fldCharType="end"/>
        </w:r>
      </w:hyperlink>
    </w:p>
    <w:p>
      <w:pPr>
        <w:pStyle w:val="TOC2"/>
        <w:tabs>
          <w:tab w:val="right" w:leader="dot" w:pos="8306"/>
        </w:tabs>
      </w:pPr>
      <w:hyperlink w:anchor="_Toc16688" w:history="1">
        <w:r>
          <w:rPr>
            <w:rFonts w:ascii="仿宋" w:eastAsia="仿宋" w:hAnsi="仿宋" w:cs="仿宋" w:hint="eastAsia"/>
            <w:lang w:eastAsia="zh-CN"/>
          </w:rPr>
          <w:t>(二)、PCPVC项目执行阶段时间节点</w:t>
        </w:r>
        <w:r>
          <w:tab/>
        </w:r>
        <w:r>
          <w:fldChar w:fldCharType="begin"/>
        </w:r>
        <w:r>
          <w:instrText xml:space="preserve"> PAGEREF _Toc16688 \h </w:instrText>
        </w:r>
        <w:r>
          <w:fldChar w:fldCharType="separate"/>
        </w:r>
        <w:r>
          <w:t>57</w:t>
        </w:r>
        <w:r>
          <w:fldChar w:fldCharType="end"/>
        </w:r>
      </w:hyperlink>
    </w:p>
    <w:p>
      <w:pPr>
        <w:pStyle w:val="TOC2"/>
        <w:tabs>
          <w:tab w:val="right" w:leader="dot" w:pos="8306"/>
        </w:tabs>
      </w:pPr>
      <w:hyperlink w:anchor="_Toc4492" w:history="1">
        <w:r>
          <w:rPr>
            <w:rFonts w:ascii="仿宋" w:eastAsia="仿宋" w:hAnsi="仿宋" w:cs="仿宋" w:hint="eastAsia"/>
            <w:lang w:eastAsia="zh-CN"/>
          </w:rPr>
          <w:t>(三)、PCPVC项目完成阶段时间节点</w:t>
        </w:r>
        <w:r>
          <w:tab/>
        </w:r>
        <w:r>
          <w:fldChar w:fldCharType="begin"/>
        </w:r>
        <w:r>
          <w:instrText xml:space="preserve"> PAGEREF _Toc4492 \h </w:instrText>
        </w:r>
        <w:r>
          <w:fldChar w:fldCharType="separate"/>
        </w:r>
        <w:r>
          <w:t>57</w:t>
        </w:r>
        <w:r>
          <w:fldChar w:fldCharType="end"/>
        </w:r>
      </w:hyperlink>
    </w:p>
    <w:p>
      <w:pPr>
        <w:pStyle w:val="TOC1"/>
        <w:tabs>
          <w:tab w:val="right" w:leader="dot" w:pos="8306"/>
        </w:tabs>
      </w:pPr>
      <w:hyperlink w:anchor="_Toc22543" w:history="1">
        <w:r>
          <w:rPr>
            <w:rFonts w:ascii="仿宋" w:eastAsia="仿宋" w:hAnsi="仿宋" w:cs="仿宋" w:hint="eastAsia"/>
            <w:lang w:eastAsia="zh-CN"/>
          </w:rPr>
          <w:t>十五、质量管理体系</w:t>
        </w:r>
        <w:r>
          <w:tab/>
        </w:r>
        <w:r>
          <w:fldChar w:fldCharType="begin"/>
        </w:r>
        <w:r>
          <w:instrText xml:space="preserve"> PAGEREF _Toc22543 \h </w:instrText>
        </w:r>
        <w:r>
          <w:fldChar w:fldCharType="separate"/>
        </w:r>
        <w:r>
          <w:t>58</w:t>
        </w:r>
        <w:r>
          <w:fldChar w:fldCharType="end"/>
        </w:r>
      </w:hyperlink>
    </w:p>
    <w:p>
      <w:pPr>
        <w:pStyle w:val="TOC2"/>
        <w:tabs>
          <w:tab w:val="right" w:leader="dot" w:pos="8306"/>
        </w:tabs>
      </w:pPr>
      <w:hyperlink w:anchor="_Toc5105" w:history="1">
        <w:r>
          <w:rPr>
            <w:rFonts w:ascii="仿宋" w:eastAsia="仿宋" w:hAnsi="仿宋" w:cs="仿宋" w:hint="eastAsia"/>
            <w:lang w:eastAsia="zh-CN"/>
          </w:rPr>
          <w:t>(一)、质量目标与方针</w:t>
        </w:r>
        <w:r>
          <w:tab/>
        </w:r>
        <w:r>
          <w:fldChar w:fldCharType="begin"/>
        </w:r>
        <w:r>
          <w:instrText xml:space="preserve"> PAGEREF _Toc5105 \h </w:instrText>
        </w:r>
        <w:r>
          <w:fldChar w:fldCharType="separate"/>
        </w:r>
        <w:r>
          <w:t>58</w:t>
        </w:r>
        <w:r>
          <w:fldChar w:fldCharType="end"/>
        </w:r>
      </w:hyperlink>
    </w:p>
    <w:p>
      <w:pPr>
        <w:pStyle w:val="TOC2"/>
        <w:tabs>
          <w:tab w:val="right" w:leader="dot" w:pos="8306"/>
        </w:tabs>
      </w:pPr>
      <w:hyperlink w:anchor="_Toc20352" w:history="1">
        <w:r>
          <w:rPr>
            <w:rFonts w:ascii="仿宋" w:eastAsia="仿宋" w:hAnsi="仿宋" w:cs="仿宋" w:hint="eastAsia"/>
            <w:lang w:eastAsia="zh-CN"/>
          </w:rPr>
          <w:t>(二)、质量管理责任</w:t>
        </w:r>
        <w:r>
          <w:tab/>
        </w:r>
        <w:r>
          <w:fldChar w:fldCharType="begin"/>
        </w:r>
        <w:r>
          <w:instrText xml:space="preserve"> PAGEREF _Toc20352 \h </w:instrText>
        </w:r>
        <w:r>
          <w:fldChar w:fldCharType="separate"/>
        </w:r>
        <w:r>
          <w:t>59</w:t>
        </w:r>
        <w:r>
          <w:fldChar w:fldCharType="end"/>
        </w:r>
      </w:hyperlink>
    </w:p>
    <w:p>
      <w:pPr>
        <w:pStyle w:val="TOC2"/>
        <w:tabs>
          <w:tab w:val="right" w:leader="dot" w:pos="8306"/>
        </w:tabs>
      </w:pPr>
      <w:hyperlink w:anchor="_Toc14047" w:history="1">
        <w:r>
          <w:rPr>
            <w:rFonts w:ascii="仿宋" w:eastAsia="仿宋" w:hAnsi="仿宋" w:cs="仿宋" w:hint="eastAsia"/>
            <w:lang w:eastAsia="zh-CN"/>
          </w:rPr>
          <w:t>(三)、质量管理体系文件</w:t>
        </w:r>
        <w:r>
          <w:tab/>
        </w:r>
        <w:r>
          <w:fldChar w:fldCharType="begin"/>
        </w:r>
        <w:r>
          <w:instrText xml:space="preserve"> PAGEREF _Toc14047 \h </w:instrText>
        </w:r>
        <w:r>
          <w:fldChar w:fldCharType="separate"/>
        </w:r>
        <w:r>
          <w:t>61</w:t>
        </w:r>
        <w:r>
          <w:fldChar w:fldCharType="end"/>
        </w:r>
      </w:hyperlink>
    </w:p>
    <w:p>
      <w:pPr>
        <w:pStyle w:val="TOC2"/>
        <w:tabs>
          <w:tab w:val="right" w:leader="dot" w:pos="8306"/>
        </w:tabs>
      </w:pPr>
      <w:hyperlink w:anchor="_Toc15244" w:history="1">
        <w:r>
          <w:rPr>
            <w:rFonts w:ascii="仿宋" w:eastAsia="仿宋" w:hAnsi="仿宋" w:cs="仿宋" w:hint="eastAsia"/>
            <w:lang w:eastAsia="zh-CN"/>
          </w:rPr>
          <w:t>(四)、质量培训与教育</w:t>
        </w:r>
        <w:r>
          <w:tab/>
        </w:r>
        <w:r>
          <w:fldChar w:fldCharType="begin"/>
        </w:r>
        <w:r>
          <w:instrText xml:space="preserve"> PAGEREF _Toc15244 \h </w:instrText>
        </w:r>
        <w:r>
          <w:fldChar w:fldCharType="separate"/>
        </w:r>
        <w:r>
          <w:t>63</w:t>
        </w:r>
        <w:r>
          <w:fldChar w:fldCharType="end"/>
        </w:r>
      </w:hyperlink>
    </w:p>
    <w:p>
      <w:pPr>
        <w:pStyle w:val="TOC2"/>
        <w:tabs>
          <w:tab w:val="right" w:leader="dot" w:pos="8306"/>
        </w:tabs>
      </w:pPr>
      <w:hyperlink w:anchor="_Toc8797" w:history="1">
        <w:r>
          <w:rPr>
            <w:rFonts w:ascii="仿宋" w:eastAsia="仿宋" w:hAnsi="仿宋" w:cs="仿宋" w:hint="eastAsia"/>
            <w:lang w:eastAsia="zh-CN"/>
          </w:rPr>
          <w:t>(五)、质量审核与评价</w:t>
        </w:r>
        <w:r>
          <w:tab/>
        </w:r>
        <w:r>
          <w:fldChar w:fldCharType="begin"/>
        </w:r>
        <w:r>
          <w:instrText xml:space="preserve"> PAGEREF _Toc8797 \h </w:instrText>
        </w:r>
        <w:r>
          <w:fldChar w:fldCharType="separate"/>
        </w:r>
        <w:r>
          <w:t>64</w:t>
        </w:r>
        <w:r>
          <w:fldChar w:fldCharType="end"/>
        </w:r>
      </w:hyperlink>
    </w:p>
    <w:p>
      <w:pPr>
        <w:pStyle w:val="TOC2"/>
        <w:tabs>
          <w:tab w:val="right" w:leader="dot" w:pos="8306"/>
        </w:tabs>
      </w:pPr>
      <w:hyperlink w:anchor="_Toc24525" w:history="1">
        <w:r>
          <w:rPr>
            <w:rFonts w:ascii="仿宋" w:eastAsia="仿宋" w:hAnsi="仿宋" w:cs="仿宋" w:hint="eastAsia"/>
            <w:lang w:eastAsia="zh-CN"/>
          </w:rPr>
          <w:t>(六)、不符合与纠正措施</w:t>
        </w:r>
        <w:r>
          <w:tab/>
        </w:r>
        <w:r>
          <w:fldChar w:fldCharType="begin"/>
        </w:r>
        <w:r>
          <w:instrText xml:space="preserve"> PAGEREF _Toc24525 \h </w:instrText>
        </w:r>
        <w:r>
          <w:fldChar w:fldCharType="separate"/>
        </w:r>
        <w:r>
          <w:t>65</w:t>
        </w:r>
        <w:r>
          <w:fldChar w:fldCharType="end"/>
        </w:r>
      </w:hyperlink>
    </w:p>
    <w:p>
      <w:pPr>
        <w:pStyle w:val="TOC1"/>
        <w:tabs>
          <w:tab w:val="right" w:leader="dot" w:pos="8306"/>
        </w:tabs>
      </w:pPr>
      <w:hyperlink w:anchor="_Toc8322" w:history="1">
        <w:r>
          <w:rPr>
            <w:rFonts w:ascii="仿宋" w:eastAsia="仿宋" w:hAnsi="仿宋" w:cs="仿宋" w:hint="eastAsia"/>
            <w:lang w:eastAsia="zh-CN"/>
          </w:rPr>
          <w:t>十六、营销与推广策略</w:t>
        </w:r>
        <w:r>
          <w:tab/>
        </w:r>
        <w:r>
          <w:fldChar w:fldCharType="begin"/>
        </w:r>
        <w:r>
          <w:instrText xml:space="preserve"> PAGEREF _Toc8322 \h </w:instrText>
        </w:r>
        <w:r>
          <w:fldChar w:fldCharType="separate"/>
        </w:r>
        <w:r>
          <w:t>66</w:t>
        </w:r>
        <w:r>
          <w:fldChar w:fldCharType="end"/>
        </w:r>
      </w:hyperlink>
    </w:p>
    <w:p>
      <w:pPr>
        <w:pStyle w:val="TOC2"/>
        <w:tabs>
          <w:tab w:val="right" w:leader="dot" w:pos="8306"/>
        </w:tabs>
      </w:pPr>
      <w:hyperlink w:anchor="_Toc18245" w:history="1">
        <w:r>
          <w:rPr>
            <w:rFonts w:ascii="仿宋" w:eastAsia="仿宋" w:hAnsi="仿宋" w:cs="仿宋" w:hint="eastAsia"/>
            <w:lang w:eastAsia="zh-CN"/>
          </w:rPr>
          <w:t>(一)、产品/服务定位与特点</w:t>
        </w:r>
        <w:r>
          <w:tab/>
        </w:r>
        <w:r>
          <w:fldChar w:fldCharType="begin"/>
        </w:r>
        <w:r>
          <w:instrText xml:space="preserve"> PAGEREF _Toc18245 \h </w:instrText>
        </w:r>
        <w:r>
          <w:fldChar w:fldCharType="separate"/>
        </w:r>
        <w:r>
          <w:t>66</w:t>
        </w:r>
        <w:r>
          <w:fldChar w:fldCharType="end"/>
        </w:r>
      </w:hyperlink>
    </w:p>
    <w:p>
      <w:pPr>
        <w:pStyle w:val="TOC2"/>
        <w:tabs>
          <w:tab w:val="right" w:leader="dot" w:pos="8306"/>
        </w:tabs>
      </w:pPr>
      <w:hyperlink w:anchor="_Toc23682" w:history="1">
        <w:r>
          <w:rPr>
            <w:rFonts w:ascii="仿宋" w:eastAsia="仿宋" w:hAnsi="仿宋" w:cs="仿宋" w:hint="eastAsia"/>
            <w:lang w:eastAsia="zh-CN"/>
          </w:rPr>
          <w:t>(二)、市场定位与竞争分析</w:t>
        </w:r>
        <w:r>
          <w:tab/>
        </w:r>
        <w:r>
          <w:fldChar w:fldCharType="begin"/>
        </w:r>
        <w:r>
          <w:instrText xml:space="preserve"> PAGEREF _Toc23682 \h </w:instrText>
        </w:r>
        <w:r>
          <w:fldChar w:fldCharType="separate"/>
        </w:r>
        <w:r>
          <w:t>68</w:t>
        </w:r>
        <w:r>
          <w:fldChar w:fldCharType="end"/>
        </w:r>
      </w:hyperlink>
    </w:p>
    <w:p>
      <w:pPr>
        <w:pStyle w:val="TOC2"/>
        <w:tabs>
          <w:tab w:val="right" w:leader="dot" w:pos="8306"/>
        </w:tabs>
      </w:pPr>
      <w:hyperlink w:anchor="_Toc29609" w:history="1">
        <w:r>
          <w:rPr>
            <w:rFonts w:ascii="仿宋" w:eastAsia="仿宋" w:hAnsi="仿宋" w:cs="仿宋" w:hint="eastAsia"/>
            <w:lang w:eastAsia="zh-CN"/>
          </w:rPr>
          <w:t>(三)、营销渠道与策略</w:t>
        </w:r>
        <w:r>
          <w:tab/>
        </w:r>
        <w:r>
          <w:fldChar w:fldCharType="begin"/>
        </w:r>
        <w:r>
          <w:instrText xml:space="preserve"> PAGEREF _Toc29609 \h </w:instrText>
        </w:r>
        <w:r>
          <w:fldChar w:fldCharType="separate"/>
        </w:r>
        <w:r>
          <w:t>69</w:t>
        </w:r>
        <w:r>
          <w:fldChar w:fldCharType="end"/>
        </w:r>
      </w:hyperlink>
    </w:p>
    <w:p>
      <w:pPr>
        <w:pStyle w:val="TOC2"/>
        <w:tabs>
          <w:tab w:val="right" w:leader="dot" w:pos="8306"/>
        </w:tabs>
      </w:pPr>
      <w:hyperlink w:anchor="_Toc3915" w:history="1">
        <w:r>
          <w:rPr>
            <w:rFonts w:ascii="仿宋" w:eastAsia="仿宋" w:hAnsi="仿宋" w:cs="仿宋" w:hint="eastAsia"/>
            <w:lang w:eastAsia="zh-CN"/>
          </w:rPr>
          <w:t>(四)、推广与宣传活动</w:t>
        </w:r>
        <w:r>
          <w:tab/>
        </w:r>
        <w:r>
          <w:fldChar w:fldCharType="begin"/>
        </w:r>
        <w:r>
          <w:instrText xml:space="preserve"> PAGEREF _Toc3915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71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4272"/>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8854"/>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PCPVC项目的技术管理特点体现在其创新导向。通过引入最先进的技术趋势和解决方案，PCPVC项目致力于提升科技含量、提高质量和效率水平。这意味着我们将采用最新的工具和方法，确保PCPVC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PCPVC项目技术管理的显著特征。通过整合不同领域的技术资源，我们实现了跨学科的协同工作。这有助于优化技术架构，提高整体效能。此外，整合性策略还促进了不同技术团队之间的紧密沟通和高效合作，确保PCPVC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PCPVC项目所采用的技术。通过不断优化技术方案，PCPVC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PCPVC项目团队将在PCPVC项目初期识别可能的技术风险，并采取相应的预防和应对措施。通过建立健全的风险评估机制，PCPVC项目能够在实施过程中及时发现并解决潜在的技术问题，保障PCPVC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通过这些独特的技术管理特点，我们确信在PCPVC项目中，技术将成为PCPVC项目成功的有力支持。这一深度剖析揭示了技术管理在PCPVC项目实施中的关键作用，为PCPVC项目的技术基础奠定了坚实的基础。</w:t>
      </w:r>
    </w:p>
    <w:p>
      <w:pPr>
        <w:pStyle w:val="Heading2"/>
        <w:ind w:firstLine="560" w:firstLineChars="200"/>
        <w:rPr>
          <w:rFonts w:ascii="仿宋" w:eastAsia="仿宋" w:hAnsi="仿宋" w:cs="仿宋" w:hint="eastAsia"/>
          <w:sz w:val="28"/>
          <w:lang w:eastAsia="zh-CN"/>
        </w:rPr>
      </w:pPr>
      <w:bookmarkStart w:id="4" w:name="_Toc1677"/>
      <w:r>
        <w:rPr>
          <w:rFonts w:ascii="仿宋" w:eastAsia="仿宋" w:hAnsi="仿宋" w:cs="仿宋" w:hint="eastAsia"/>
          <w:sz w:val="28"/>
          <w:lang w:eastAsia="zh-CN"/>
        </w:rPr>
        <w:t>(二)、PCPVC项目工艺技术设计方案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PCPVC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PCPVC项目将严格按照相关行业规范要求进行组织。通过有效控制产品质量，PCPVC项目将致力于为顾客提供优质的PCPVC项目产品和良好的服务。这体现了PCPVC项目对于生产活动合规性和质量标准的高度重视，为PCPVC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PCPVC项目注重生态效益和清洁生产原则。PCPVC项目建设将紧密结合地方特色经济发展，与社会经济发展规划和区域环境保护规划方案相协调一致。通过与当地区域自然生态系统的结合，PCPVC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PCPVC项目产品具有多样化的客户需求和个性化的特点。因此，PCPVC项目产品规格品种多样，且单批生产数量较小。为满足这一特点，PCPVC项目承办单位将建设先进的柔性制造生产线。通过广泛应用柔性制造技术，PCPVC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总体而言，PCPVC项目采用的技术具有较高的技术含量和自动化水平，处于国内先进水平。这一技术选用不仅体现了对生产效率、质量和环境友好性的高标准要求，同时为PCPVC项目的可持续发展奠定了坚实的基础。</w:t>
      </w:r>
    </w:p>
    <w:p>
      <w:pPr>
        <w:pStyle w:val="Heading2"/>
        <w:ind w:firstLine="560" w:firstLineChars="200"/>
        <w:rPr>
          <w:rFonts w:ascii="仿宋" w:eastAsia="仿宋" w:hAnsi="仿宋" w:cs="仿宋" w:hint="eastAsia"/>
          <w:sz w:val="28"/>
          <w:lang w:eastAsia="zh-CN"/>
        </w:rPr>
      </w:pPr>
      <w:bookmarkStart w:id="5" w:name="_Toc9937"/>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为确保PCPVC项目的高效生产和技术实施，我们制定了一套精心设计的设备选型方案，以满足PCPVC项目生产、质量和环保的要求。该方案的主要特点如下：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PCPVC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针对PCPVC项目产品的多样性和小批量生产的特点，我们将建设柔性制造生产线。通过在设备选型中考虑柔性制造技术，可以灵活应对不同产品规格和生产需求，实现生产线的高度灵活性和适应性。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9918"/>
      <w:r>
        <w:rPr>
          <w:rFonts w:ascii="仿宋" w:eastAsia="仿宋" w:hAnsi="仿宋" w:cs="仿宋" w:hint="eastAsia"/>
          <w:sz w:val="28"/>
          <w:lang w:eastAsia="zh-CN"/>
        </w:rPr>
        <w:t>二、PCPVC项目绩效评估</w:t>
      </w:r>
      <w:bookmarkEnd w:id="6"/>
    </w:p>
    <w:p>
      <w:pPr>
        <w:pStyle w:val="Heading2"/>
        <w:rPr>
          <w:rFonts w:ascii="仿宋" w:eastAsia="仿宋" w:hAnsi="仿宋" w:cs="仿宋" w:hint="eastAsia"/>
          <w:lang w:eastAsia="zh-CN"/>
        </w:rPr>
      </w:pPr>
      <w:bookmarkStart w:id="7" w:name="_Toc16793"/>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在PCPVC项目中，我们设计了一套全面的绩效评估指标，以确保PCPVC项目的可控和成功交付。这些指标跨足PCPVC项目目标、成本、进度和质量等多个维度，为我们提供了全面洞察PCPVC项目的健康状况。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PCPVC项目目标达成率是我们关注的首要指标。我们设定了明确的目标，并通过定期监测和评估，迅速发现并应对潜在的目标偏差。这为PCPVC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成本绩效是另一个核心关注点。通过实际成本与预算成本的对比分析，我们深入了解成本差异的原因，及时调整资源分配，保持PCPVC项目在经济效益方面的合理水平。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PCPVC项目进度作为关键的绩效指标之一，得到了精心的关注。我们制定了详细的PCPVC项目进度计划，并设立了进度符合度指标，确保实际进度与计划进度保持一致。这使我们能够快速发现和解决潜在的进度问题，保持PCPVC项目的正常推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PCPVC项目绩效的不可或缺的一环。我们引入了一系列的质量标准和客户满意度指标，以确保PCPVC项目交付的成果在质量上达到或超越预期水平。通过持续监测这些指标，我们努力提升PCPVC项目整体质量水平，为PCPVC项目的成功交付提供有力保障。通过这些科学且全面的绩效评估，我们能够更好地引导PCPVC项目的持续改进，确保PCPVC项目目标的顺利达成。</w:t>
      </w:r>
    </w:p>
    <w:p>
      <w:pPr>
        <w:pStyle w:val="Heading2"/>
        <w:ind w:firstLine="560" w:firstLineChars="200"/>
        <w:rPr>
          <w:rFonts w:ascii="仿宋" w:eastAsia="仿宋" w:hAnsi="仿宋" w:cs="仿宋" w:hint="eastAsia"/>
          <w:sz w:val="28"/>
          <w:lang w:eastAsia="zh-CN"/>
        </w:rPr>
      </w:pPr>
      <w:bookmarkStart w:id="8" w:name="_Toc11380"/>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绩效评估是PCPVC项目中的关键环节，为确保PCPVC项目达到预期目标，我们采用了多层次、多维度的绩效评估方法。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PCPVC项目的战略目标对齐，确保每个决策和行动都与PCPVC项目整体目标保持一致。团队会定期召开战略对齐会议，审视当前工作与PCPVC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PCPVC项目进度、质量、成本和风险等方面。这些指标通过数据收集和分析，为PCPVC项目管理团队提供了客观的评估依据。例如，我们通过PCPVC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绩效评估不仅仅停留在PCPVC项目内部，还考虑了PCPVC项目对外部环境的影响。我们定期进行干系人满意度调查，以了解各利益相关方对PCPVC项目的期望和满意度，并及时做出调整。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这种多层次、多角度的绩效评估方法，使得我们能够全面了解PCPVC项目的运行状态，及时做出调整，确保PCPVC项目在不断变化的环境中保持稳健前行。</w:t>
      </w:r>
    </w:p>
    <w:p>
      <w:pPr>
        <w:pStyle w:val="Heading2"/>
        <w:ind w:firstLine="560" w:firstLineChars="200"/>
        <w:rPr>
          <w:rFonts w:ascii="仿宋" w:eastAsia="仿宋" w:hAnsi="仿宋" w:cs="仿宋" w:hint="eastAsia"/>
          <w:sz w:val="28"/>
          <w:lang w:eastAsia="zh-CN"/>
        </w:rPr>
      </w:pPr>
      <w:bookmarkStart w:id="9" w:name="_Toc22448"/>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为了确保PCPVC项目的有效管理和不断优化，我们采用了精心设计的绩效评估周期。这个周期旨在实现灵活、实时和全面的评估，以适应PCPVC项目执行中的各种挑战。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PCPVC项目的不同需求，分为短期、中期和长期。短期评估关注每个迭代或工作周期，以及时发现和解决当前任务中的问题。中期评估涵盖几个迭代，深入了解整体PCPVC项目的趋势和性能。长期评估则着眼于整个PCPVC项目阶段，确保PCPVC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PCPVC项目管理工具和协作平台，团队成员能够随时更新和分享PCPVC项目数据。这种实时性的反馈机制使我们能够及时察觉潜在问题，快速调整，保持PCPVC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PCPVC项目的决策制定密不可分。每个周期的PCPVC项目回顾会议成为集体总结经验、识别问题深层次原因并找到创新解决方案的平台。这种定期的反思与调整机制使PCPVC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13759"/>
      <w:r>
        <w:rPr>
          <w:rFonts w:ascii="仿宋" w:eastAsia="仿宋" w:hAnsi="仿宋" w:cs="仿宋" w:hint="eastAsia"/>
          <w:sz w:val="28"/>
          <w:lang w:eastAsia="zh-CN"/>
        </w:rPr>
        <w:t>三、PCPVC项目危机管理</w:t>
      </w:r>
      <w:bookmarkEnd w:id="10"/>
    </w:p>
    <w:p>
      <w:pPr>
        <w:pStyle w:val="Heading2"/>
        <w:rPr>
          <w:rFonts w:ascii="仿宋" w:eastAsia="仿宋" w:hAnsi="仿宋" w:cs="仿宋" w:hint="eastAsia"/>
          <w:lang w:eastAsia="zh-CN"/>
        </w:rPr>
      </w:pPr>
      <w:bookmarkStart w:id="11" w:name="_Toc21178"/>
      <w:r>
        <w:rPr>
          <w:rFonts w:ascii="仿宋" w:eastAsia="仿宋" w:hAnsi="仿宋" w:cs="仿宋" w:hint="eastAsia"/>
          <w:lang w:eastAsia="zh-CN"/>
        </w:rPr>
        <w:t>(一)、危机预警与识别</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PCPVC项目危机管理中，危机预警与识别是确保PCPVC项目稳健运行的核心步骤。通过建立全面的监测机制，PCPVC项目团队旨在及时发现和理解潜在的风险和危机因素，以便采取及时的预防和应对措施，确保PCPVC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首先，通过深入的风险评估，PCPVC项目团队全面分析了整个PCPVC项目和各个阶段可能存在的威胁。这包括准确评估每个潜在风险的发生概率和可能影响的程度，为后续危机预警提供了有力支持。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PCPVC项目团队着重于明确定义PCPVC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PCPVC项目进展的持续监控，团队能够及时发现潜在问题并作出迅速反应。PCPVC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在这一阶段，团队的专业素养和反应速度将发挥至关重要的作用，以确保潜在危机能够在初期得到有效的处理，最大程度地减轻负面影响。通过危机预警与识别，PCPVC项目得以更有序、可控地推进。</w:t>
      </w:r>
    </w:p>
    <w:p>
      <w:pPr>
        <w:pStyle w:val="Heading2"/>
        <w:ind w:firstLine="560" w:firstLineChars="200"/>
        <w:rPr>
          <w:rFonts w:ascii="仿宋" w:eastAsia="仿宋" w:hAnsi="仿宋" w:cs="仿宋" w:hint="eastAsia"/>
          <w:sz w:val="28"/>
          <w:lang w:eastAsia="zh-CN"/>
        </w:rPr>
      </w:pPr>
      <w:bookmarkStart w:id="12" w:name="_Toc4868"/>
      <w:r>
        <w:rPr>
          <w:rFonts w:ascii="仿宋" w:eastAsia="仿宋" w:hAnsi="仿宋" w:cs="仿宋" w:hint="eastAsia"/>
          <w:sz w:val="28"/>
          <w:lang w:eastAsia="zh-CN"/>
        </w:rPr>
        <w:t>(二)、危机应对与恢复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在危机发生时，PCPVC项目团队立即行动，成立了应急小组。该小组的任务是迅速制定并实施紧急应对措施，以最小化潜在损失。以下是采取的主要措施：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暂停PCPVC项目进度：为遏制危机蔓延，PCPVC项目暂时停止进行，以便全面评估当前状况。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资源重新分配：重新评估PCPVC项目资源的分配，确保最大限度地减小损失。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实时沟通：与关键利益相关者建立实时沟通机制，向他们传递PCPVC项目危机的实际状况，保障PCPVC项目核心利益。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在紧急应对的同时，PCPVC项目团队强调了团队协作和有效沟通的重要性。以下是团队协作的关键举措：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信息共享机制：建立了信息共享平台，确保团队成员能够及时获取PCPVC项目危机的实时信息。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领导者沟通：PCPVC项目领导者通过定期会议和即时沟通工具，指导团队应对危机，保持团队稳定运行。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随着危机得到初步控制，PCPVC项目团队转向制定恢复计划，以确保PCPVC项目能够从中迅速恢复。主要恢复计划包括：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修复受损的进度计划：重新评估PCPVC项目进度，制定修复计划，确保PCPVC项目尽快回归正常进程。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重新调整资源分配：优化资源分配，确保PCPVC项目在有限资源下高效运转。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风险管理机制加强：对PCPVC项目风险进行全面评估，制定更强化的风险管理策略，以预防未来可能的危机。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3" w:name="_Toc5737"/>
      <w:r>
        <w:rPr>
          <w:rFonts w:ascii="仿宋" w:eastAsia="仿宋" w:hAnsi="仿宋" w:cs="仿宋" w:hint="eastAsia"/>
          <w:sz w:val="28"/>
          <w:lang w:eastAsia="zh-CN"/>
        </w:rPr>
        <w:t>四、PCPVC项目文档管理</w:t>
      </w:r>
      <w:bookmarkEnd w:id="13"/>
    </w:p>
    <w:p>
      <w:pPr>
        <w:pStyle w:val="Heading2"/>
        <w:rPr>
          <w:rFonts w:ascii="仿宋" w:eastAsia="仿宋" w:hAnsi="仿宋" w:cs="仿宋" w:hint="eastAsia"/>
          <w:lang w:eastAsia="zh-CN"/>
        </w:rPr>
      </w:pPr>
      <w:bookmarkStart w:id="14" w:name="_Toc24992"/>
      <w:r>
        <w:rPr>
          <w:rFonts w:ascii="仿宋" w:eastAsia="仿宋" w:hAnsi="仿宋" w:cs="仿宋" w:hint="eastAsia"/>
          <w:lang w:eastAsia="zh-CN"/>
        </w:rPr>
        <w:t>(一)、文档编制与审查</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PCPVC项目高度重视文档的质量和准确性，以支持PCPVC项目的各项活动和决策。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PCPVC项目文档的编制始于PCPVC项目计划的初期，我们制定了详细的文档编制计划，明确了每个文档的内容、格式和编写责任人。在PCPVC项目启动阶段，我们首先编制了PCPVC项目章程，明确定义了PCPVC项目的目标、范围、风险等关键要素。随后，PCPVC项目团队根据计划陆续编制了需求文档、设计文档、测试文档等各类文档，确保PCPVC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PCPVC项目管理中的重要环节，旨在确保PCPVC项目文档符合质量标准和PCPVC项目需求。在PCPVC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除了内部审查，我们还进行了外部审查，邀请PCPVC项目相关利益方和专业领域的专家对文档进行独立审查。这有助于获取更全面、客观的反馈，确保PCPVC项目文档不仅符合内部标准，也满足外部需求。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PCPVC项目在文档编制与审查方面建立了严格的管理机制，通过规范的流程和多维度的审查，确保PCPVC项目文档的质量、准确性和可靠性，为PCPVC项目的顺利推进提供了有力支持。</w:t>
      </w:r>
    </w:p>
    <w:p>
      <w:pPr>
        <w:pStyle w:val="Heading2"/>
        <w:ind w:firstLine="560" w:firstLineChars="200"/>
        <w:rPr>
          <w:rFonts w:ascii="仿宋" w:eastAsia="仿宋" w:hAnsi="仿宋" w:cs="仿宋" w:hint="eastAsia"/>
          <w:sz w:val="28"/>
          <w:lang w:eastAsia="zh-CN"/>
        </w:rPr>
      </w:pPr>
      <w:bookmarkStart w:id="15" w:name="_Toc22837"/>
      <w:r>
        <w:rPr>
          <w:rFonts w:ascii="仿宋" w:eastAsia="仿宋" w:hAnsi="仿宋" w:cs="仿宋" w:hint="eastAsia"/>
          <w:sz w:val="28"/>
          <w:lang w:eastAsia="zh-CN"/>
        </w:rPr>
        <w:t>(二)、文档发布与分发</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在PCPVC项目中，我们致力于优化文档发布与分发过程，以确保信息的高效传递和团队间协作的顺畅进行。以下是我们采取的关键优化策略：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我们通过多渠道发布文档，包括电子邮件、PCPVC项目管理平台、内部网站等，以满足不同团队成员的偏好和需求。多渠道发布确保了信息的全面覆盖。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我们采用了精细的权限控制，确保只有授权人员可以访问敏感信息。这种安全措施保护了PCPVC项目文档的机密性，防止了未经授权的信息泄露。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6" w:name="_Toc6779"/>
      <w:r>
        <w:rPr>
          <w:rFonts w:ascii="仿宋" w:eastAsia="仿宋" w:hAnsi="仿宋" w:cs="仿宋" w:hint="eastAsia"/>
          <w:sz w:val="28"/>
          <w:lang w:eastAsia="zh-CN"/>
        </w:rPr>
        <w:t>(三)、文档存档与归档</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文档存档与归档是PCPVC项目生命周期中一个至关重要的环节，直接关系到PCPVC项目信息的长期保存和历史记录的完整性。在PCPVC项目中，我们实施了一系列有效的文档存档与归档管理策略：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7" w:name="_Toc908"/>
      <w:r>
        <w:rPr>
          <w:rFonts w:ascii="仿宋" w:eastAsia="仿宋" w:hAnsi="仿宋" w:cs="仿宋" w:hint="eastAsia"/>
          <w:sz w:val="28"/>
          <w:lang w:eastAsia="zh-CN"/>
        </w:rPr>
        <w:t>五、PCPVC项目建设背景及必要性分析</w:t>
      </w:r>
      <w:bookmarkEnd w:id="17"/>
    </w:p>
    <w:p>
      <w:pPr>
        <w:pStyle w:val="Heading2"/>
        <w:rPr>
          <w:rFonts w:ascii="仿宋" w:eastAsia="仿宋" w:hAnsi="仿宋" w:cs="仿宋" w:hint="eastAsia"/>
          <w:lang w:eastAsia="zh-CN"/>
        </w:rPr>
      </w:pPr>
      <w:bookmarkStart w:id="18" w:name="_Toc4833"/>
      <w:r>
        <w:rPr>
          <w:rFonts w:ascii="仿宋" w:eastAsia="仿宋" w:hAnsi="仿宋" w:cs="仿宋" w:hint="eastAsia"/>
          <w:lang w:eastAsia="zh-CN"/>
        </w:rPr>
        <w:t>(一)、PCPVC项目背景分析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CPVC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PCPVC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我们的背景分析将深入挖掘当前行业的发展趋势，通过对竞争态势的全面审视，找到PCPVC项目在这个潮流中的定位。同时，我们将关注行业内涌现的新兴机遇，以便PCPVC项目更好地融入行业发展的潮流中。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PCPVC项目提供了强大的发展动力。我们将聚焦于行业内最新的技术发展趋势，包括但不限于人工智能、大数据分析、物联网等领域。通过深度的技术研究，我们将确保PCPVC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PCPVC项目发展的源泉。我们将投入更多的精力对市场需求进行深入剖析，超越表面的需求，深入挖掘潜在的市场痛点和机遇。通过对市场需求的细致了解，PCPVC项目将更有针对性地设计解决方案，满足市场的多样化需求，从而更好地促进PCPVC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https://d.book118.com/248132011025006026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PCPVC项目计划设计方案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PCPVC项目计划设计方案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PCPVC项目计划设计方案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PCPVC项目计划设计方案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PCPVC项目计划设计方案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PCPVC项目计划设计方案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PCPVC项目计划设计方案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PCPVC项目计划设计方案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PCPVC项目计划设计方案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PCPVC项目计划设计方案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PCPVC项目计划设计方案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PCPVC项目计划设计方案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PCPVC项目计划设计方案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PCPVC项目计划设计方案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PCPVC项目计划设计方案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PCPVC项目计划设计方案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PCPVC项目计划设计方案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B11CAB"/>
    <w:rsid w:val="0EB11CA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4813201102500602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2024-01-11T07:50:00Z</dcterms:created>
  <dcterms:modified xsi:type="dcterms:W3CDTF">2024-01-11T07:50:47Z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20506F71D18A47BE90853FD571CFCBE6_11</vt:lpwstr>
  </property>
  <property fmtid="{D5CDD505-2E9C-101B-9397-08002B2CF9AE}" pid="3" name="KSOProductBuildVer">
    <vt:lpwstr>2052-12.1.0.16120</vt:lpwstr>
  </property>
</Properties>
</file>