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新型聚合物驱油剂项目构思建设方案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851" w:history="1">
        <w:r>
          <w:rPr>
            <w:rFonts w:ascii="仿宋" w:eastAsia="仿宋" w:hAnsi="仿宋" w:cs="仿宋" w:hint="eastAsia"/>
            <w:lang w:eastAsia="zh-CN"/>
          </w:rPr>
          <w:t>前言</w:t>
        </w:r>
        <w:r>
          <w:tab/>
        </w:r>
        <w:r>
          <w:fldChar w:fldCharType="begin"/>
        </w:r>
        <w:r>
          <w:instrText xml:space="preserve"> PAGEREF _Toc20851 \h </w:instrText>
        </w:r>
        <w:r>
          <w:fldChar w:fldCharType="separate"/>
        </w:r>
        <w:r>
          <w:t>3</w:t>
        </w:r>
        <w:r>
          <w:fldChar w:fldCharType="end"/>
        </w:r>
      </w:hyperlink>
    </w:p>
    <w:p>
      <w:pPr>
        <w:pStyle w:val="TOC1"/>
        <w:tabs>
          <w:tab w:val="right" w:leader="dot" w:pos="8306"/>
        </w:tabs>
      </w:pPr>
      <w:hyperlink w:anchor="_Toc10691" w:history="1">
        <w:r>
          <w:rPr>
            <w:rFonts w:ascii="仿宋" w:eastAsia="仿宋" w:hAnsi="仿宋" w:cs="仿宋" w:hint="eastAsia"/>
            <w:lang w:eastAsia="zh-CN"/>
          </w:rPr>
          <w:t>一、社会影响分析</w:t>
        </w:r>
        <w:r>
          <w:tab/>
        </w:r>
        <w:r>
          <w:fldChar w:fldCharType="begin"/>
        </w:r>
        <w:r>
          <w:instrText xml:space="preserve"> PAGEREF _Toc10691 \h </w:instrText>
        </w:r>
        <w:r>
          <w:fldChar w:fldCharType="separate"/>
        </w:r>
        <w:r>
          <w:t>3</w:t>
        </w:r>
        <w:r>
          <w:fldChar w:fldCharType="end"/>
        </w:r>
      </w:hyperlink>
    </w:p>
    <w:p>
      <w:pPr>
        <w:pStyle w:val="TOC2"/>
        <w:tabs>
          <w:tab w:val="right" w:leader="dot" w:pos="8306"/>
        </w:tabs>
      </w:pPr>
      <w:hyperlink w:anchor="_Toc24137" w:history="1">
        <w:r>
          <w:rPr>
            <w:rFonts w:ascii="仿宋" w:eastAsia="仿宋" w:hAnsi="仿宋" w:cs="仿宋" w:hint="eastAsia"/>
            <w:lang w:eastAsia="zh-CN"/>
          </w:rPr>
          <w:t>(一)、社会影响效果分析</w:t>
        </w:r>
        <w:r>
          <w:tab/>
        </w:r>
        <w:r>
          <w:fldChar w:fldCharType="begin"/>
        </w:r>
        <w:r>
          <w:instrText xml:space="preserve"> PAGEREF _Toc24137 \h </w:instrText>
        </w:r>
        <w:r>
          <w:fldChar w:fldCharType="separate"/>
        </w:r>
        <w:r>
          <w:t>3</w:t>
        </w:r>
        <w:r>
          <w:fldChar w:fldCharType="end"/>
        </w:r>
      </w:hyperlink>
    </w:p>
    <w:p>
      <w:pPr>
        <w:pStyle w:val="TOC2"/>
        <w:tabs>
          <w:tab w:val="right" w:leader="dot" w:pos="8306"/>
        </w:tabs>
      </w:pPr>
      <w:hyperlink w:anchor="_Toc5897" w:history="1">
        <w:r>
          <w:rPr>
            <w:rFonts w:ascii="仿宋" w:eastAsia="仿宋" w:hAnsi="仿宋" w:cs="仿宋" w:hint="eastAsia"/>
            <w:lang w:eastAsia="zh-CN"/>
          </w:rPr>
          <w:t>(二)、社会适应性分析</w:t>
        </w:r>
        <w:r>
          <w:tab/>
        </w:r>
        <w:r>
          <w:fldChar w:fldCharType="begin"/>
        </w:r>
        <w:r>
          <w:instrText xml:space="preserve"> PAGEREF _Toc5897 \h </w:instrText>
        </w:r>
        <w:r>
          <w:fldChar w:fldCharType="separate"/>
        </w:r>
        <w:r>
          <w:t>5</w:t>
        </w:r>
        <w:r>
          <w:fldChar w:fldCharType="end"/>
        </w:r>
      </w:hyperlink>
    </w:p>
    <w:p>
      <w:pPr>
        <w:pStyle w:val="TOC2"/>
        <w:tabs>
          <w:tab w:val="right" w:leader="dot" w:pos="8306"/>
        </w:tabs>
      </w:pPr>
      <w:hyperlink w:anchor="_Toc32188" w:history="1">
        <w:r>
          <w:rPr>
            <w:rFonts w:ascii="仿宋" w:eastAsia="仿宋" w:hAnsi="仿宋" w:cs="仿宋" w:hint="eastAsia"/>
            <w:lang w:eastAsia="zh-CN"/>
          </w:rPr>
          <w:t>(三)、社会风险及对策分析</w:t>
        </w:r>
        <w:r>
          <w:tab/>
        </w:r>
        <w:r>
          <w:fldChar w:fldCharType="begin"/>
        </w:r>
        <w:r>
          <w:instrText xml:space="preserve"> PAGEREF _Toc32188 \h </w:instrText>
        </w:r>
        <w:r>
          <w:fldChar w:fldCharType="separate"/>
        </w:r>
        <w:r>
          <w:t>7</w:t>
        </w:r>
        <w:r>
          <w:fldChar w:fldCharType="end"/>
        </w:r>
      </w:hyperlink>
    </w:p>
    <w:p>
      <w:pPr>
        <w:pStyle w:val="TOC1"/>
        <w:tabs>
          <w:tab w:val="right" w:leader="dot" w:pos="8306"/>
        </w:tabs>
      </w:pPr>
      <w:hyperlink w:anchor="_Toc6906" w:history="1">
        <w:r>
          <w:rPr>
            <w:rFonts w:ascii="仿宋" w:eastAsia="仿宋" w:hAnsi="仿宋" w:cs="仿宋" w:hint="eastAsia"/>
            <w:lang w:eastAsia="zh-CN"/>
          </w:rPr>
          <w:t>二、项目监理与质量保证</w:t>
        </w:r>
        <w:r>
          <w:tab/>
        </w:r>
        <w:r>
          <w:fldChar w:fldCharType="begin"/>
        </w:r>
        <w:r>
          <w:instrText xml:space="preserve"> PAGEREF _Toc6906 \h </w:instrText>
        </w:r>
        <w:r>
          <w:fldChar w:fldCharType="separate"/>
        </w:r>
        <w:r>
          <w:t>10</w:t>
        </w:r>
        <w:r>
          <w:fldChar w:fldCharType="end"/>
        </w:r>
      </w:hyperlink>
    </w:p>
    <w:p>
      <w:pPr>
        <w:pStyle w:val="TOC2"/>
        <w:tabs>
          <w:tab w:val="right" w:leader="dot" w:pos="8306"/>
        </w:tabs>
      </w:pPr>
      <w:hyperlink w:anchor="_Toc686" w:history="1">
        <w:r>
          <w:rPr>
            <w:rFonts w:ascii="仿宋" w:eastAsia="仿宋" w:hAnsi="仿宋" w:cs="仿宋" w:hint="eastAsia"/>
            <w:lang w:eastAsia="zh-CN"/>
          </w:rPr>
          <w:t>(一)、监理体系构建</w:t>
        </w:r>
        <w:r>
          <w:tab/>
        </w:r>
        <w:r>
          <w:fldChar w:fldCharType="begin"/>
        </w:r>
        <w:r>
          <w:instrText xml:space="preserve"> PAGEREF _Toc686 \h </w:instrText>
        </w:r>
        <w:r>
          <w:fldChar w:fldCharType="separate"/>
        </w:r>
        <w:r>
          <w:t>10</w:t>
        </w:r>
        <w:r>
          <w:fldChar w:fldCharType="end"/>
        </w:r>
      </w:hyperlink>
    </w:p>
    <w:p>
      <w:pPr>
        <w:pStyle w:val="TOC2"/>
        <w:tabs>
          <w:tab w:val="right" w:leader="dot" w:pos="8306"/>
        </w:tabs>
      </w:pPr>
      <w:hyperlink w:anchor="_Toc13048" w:history="1">
        <w:r>
          <w:rPr>
            <w:rFonts w:ascii="仿宋" w:eastAsia="仿宋" w:hAnsi="仿宋" w:cs="仿宋" w:hint="eastAsia"/>
            <w:lang w:eastAsia="zh-CN"/>
          </w:rPr>
          <w:t>(二)、质量保证体系实施</w:t>
        </w:r>
        <w:r>
          <w:tab/>
        </w:r>
        <w:r>
          <w:fldChar w:fldCharType="begin"/>
        </w:r>
        <w:r>
          <w:instrText xml:space="preserve"> PAGEREF _Toc13048 \h </w:instrText>
        </w:r>
        <w:r>
          <w:fldChar w:fldCharType="separate"/>
        </w:r>
        <w:r>
          <w:t>11</w:t>
        </w:r>
        <w:r>
          <w:fldChar w:fldCharType="end"/>
        </w:r>
      </w:hyperlink>
    </w:p>
    <w:p>
      <w:pPr>
        <w:pStyle w:val="TOC2"/>
        <w:tabs>
          <w:tab w:val="right" w:leader="dot" w:pos="8306"/>
        </w:tabs>
      </w:pPr>
      <w:hyperlink w:anchor="_Toc15061" w:history="1">
        <w:r>
          <w:rPr>
            <w:rFonts w:ascii="仿宋" w:eastAsia="仿宋" w:hAnsi="仿宋" w:cs="仿宋" w:hint="eastAsia"/>
            <w:lang w:eastAsia="zh-CN"/>
          </w:rPr>
          <w:t>(三)、监理与质量控制流程</w:t>
        </w:r>
        <w:r>
          <w:tab/>
        </w:r>
        <w:r>
          <w:fldChar w:fldCharType="begin"/>
        </w:r>
        <w:r>
          <w:instrText xml:space="preserve"> PAGEREF _Toc15061 \h </w:instrText>
        </w:r>
        <w:r>
          <w:fldChar w:fldCharType="separate"/>
        </w:r>
        <w:r>
          <w:t>12</w:t>
        </w:r>
        <w:r>
          <w:fldChar w:fldCharType="end"/>
        </w:r>
      </w:hyperlink>
    </w:p>
    <w:p>
      <w:pPr>
        <w:pStyle w:val="TOC1"/>
        <w:tabs>
          <w:tab w:val="right" w:leader="dot" w:pos="8306"/>
        </w:tabs>
      </w:pPr>
      <w:hyperlink w:anchor="_Toc11325" w:history="1">
        <w:r>
          <w:rPr>
            <w:rFonts w:ascii="仿宋" w:eastAsia="仿宋" w:hAnsi="仿宋" w:cs="仿宋" w:hint="eastAsia"/>
            <w:lang w:eastAsia="zh-CN"/>
          </w:rPr>
          <w:t>三、新型聚合物驱油剂项目概论</w:t>
        </w:r>
        <w:r>
          <w:tab/>
        </w:r>
        <w:r>
          <w:fldChar w:fldCharType="begin"/>
        </w:r>
        <w:r>
          <w:instrText xml:space="preserve"> PAGEREF _Toc11325 \h </w:instrText>
        </w:r>
        <w:r>
          <w:fldChar w:fldCharType="separate"/>
        </w:r>
        <w:r>
          <w:t>12</w:t>
        </w:r>
        <w:r>
          <w:fldChar w:fldCharType="end"/>
        </w:r>
      </w:hyperlink>
    </w:p>
    <w:p>
      <w:pPr>
        <w:pStyle w:val="TOC2"/>
        <w:tabs>
          <w:tab w:val="right" w:leader="dot" w:pos="8306"/>
        </w:tabs>
      </w:pPr>
      <w:hyperlink w:anchor="_Toc890" w:history="1">
        <w:r>
          <w:rPr>
            <w:rFonts w:ascii="仿宋" w:eastAsia="仿宋" w:hAnsi="仿宋" w:cs="仿宋" w:hint="eastAsia"/>
            <w:lang w:eastAsia="zh-CN"/>
          </w:rPr>
          <w:t>(一)、项目申报单位概况</w:t>
        </w:r>
        <w:r>
          <w:tab/>
        </w:r>
        <w:r>
          <w:fldChar w:fldCharType="begin"/>
        </w:r>
        <w:r>
          <w:instrText xml:space="preserve"> PAGEREF _Toc890 \h </w:instrText>
        </w:r>
        <w:r>
          <w:fldChar w:fldCharType="separate"/>
        </w:r>
        <w:r>
          <w:t>12</w:t>
        </w:r>
        <w:r>
          <w:fldChar w:fldCharType="end"/>
        </w:r>
      </w:hyperlink>
    </w:p>
    <w:p>
      <w:pPr>
        <w:pStyle w:val="TOC2"/>
        <w:tabs>
          <w:tab w:val="right" w:leader="dot" w:pos="8306"/>
        </w:tabs>
      </w:pPr>
      <w:hyperlink w:anchor="_Toc26649" w:history="1">
        <w:r>
          <w:rPr>
            <w:rFonts w:ascii="仿宋" w:eastAsia="仿宋" w:hAnsi="仿宋" w:cs="仿宋" w:hint="eastAsia"/>
            <w:lang w:eastAsia="zh-CN"/>
          </w:rPr>
          <w:t>(二)、项目概况</w:t>
        </w:r>
        <w:r>
          <w:tab/>
        </w:r>
        <w:r>
          <w:fldChar w:fldCharType="begin"/>
        </w:r>
        <w:r>
          <w:instrText xml:space="preserve"> PAGEREF _Toc26649 \h </w:instrText>
        </w:r>
        <w:r>
          <w:fldChar w:fldCharType="separate"/>
        </w:r>
        <w:r>
          <w:t>13</w:t>
        </w:r>
        <w:r>
          <w:fldChar w:fldCharType="end"/>
        </w:r>
      </w:hyperlink>
    </w:p>
    <w:p>
      <w:pPr>
        <w:pStyle w:val="TOC1"/>
        <w:tabs>
          <w:tab w:val="right" w:leader="dot" w:pos="8306"/>
        </w:tabs>
      </w:pPr>
      <w:hyperlink w:anchor="_Toc29994" w:history="1">
        <w:r>
          <w:rPr>
            <w:rFonts w:ascii="仿宋" w:eastAsia="仿宋" w:hAnsi="仿宋" w:cs="仿宋" w:hint="eastAsia"/>
            <w:lang w:eastAsia="zh-CN"/>
          </w:rPr>
          <w:t>四、经济影响分析</w:t>
        </w:r>
        <w:r>
          <w:tab/>
        </w:r>
        <w:r>
          <w:fldChar w:fldCharType="begin"/>
        </w:r>
        <w:r>
          <w:instrText xml:space="preserve"> PAGEREF _Toc29994 \h </w:instrText>
        </w:r>
        <w:r>
          <w:fldChar w:fldCharType="separate"/>
        </w:r>
        <w:r>
          <w:t>16</w:t>
        </w:r>
        <w:r>
          <w:fldChar w:fldCharType="end"/>
        </w:r>
      </w:hyperlink>
    </w:p>
    <w:p>
      <w:pPr>
        <w:pStyle w:val="TOC2"/>
        <w:tabs>
          <w:tab w:val="right" w:leader="dot" w:pos="8306"/>
        </w:tabs>
      </w:pPr>
      <w:hyperlink w:anchor="_Toc28508" w:history="1">
        <w:r>
          <w:rPr>
            <w:rFonts w:ascii="仿宋" w:eastAsia="仿宋" w:hAnsi="仿宋" w:cs="仿宋" w:hint="eastAsia"/>
            <w:lang w:eastAsia="zh-CN"/>
          </w:rPr>
          <w:t>(一)、经济费用效益或费用效果分析</w:t>
        </w:r>
        <w:r>
          <w:tab/>
        </w:r>
        <w:r>
          <w:fldChar w:fldCharType="begin"/>
        </w:r>
        <w:r>
          <w:instrText xml:space="preserve"> PAGEREF _Toc28508 \h </w:instrText>
        </w:r>
        <w:r>
          <w:fldChar w:fldCharType="separate"/>
        </w:r>
        <w:r>
          <w:t>16</w:t>
        </w:r>
        <w:r>
          <w:fldChar w:fldCharType="end"/>
        </w:r>
      </w:hyperlink>
    </w:p>
    <w:p>
      <w:pPr>
        <w:pStyle w:val="TOC2"/>
        <w:tabs>
          <w:tab w:val="right" w:leader="dot" w:pos="8306"/>
        </w:tabs>
      </w:pPr>
      <w:hyperlink w:anchor="_Toc26122" w:history="1">
        <w:r>
          <w:rPr>
            <w:rFonts w:ascii="仿宋" w:eastAsia="仿宋" w:hAnsi="仿宋" w:cs="仿宋" w:hint="eastAsia"/>
            <w:lang w:eastAsia="zh-CN"/>
          </w:rPr>
          <w:t>(二)、行业影响分析</w:t>
        </w:r>
        <w:r>
          <w:tab/>
        </w:r>
        <w:r>
          <w:fldChar w:fldCharType="begin"/>
        </w:r>
        <w:r>
          <w:instrText xml:space="preserve"> PAGEREF _Toc26122 \h </w:instrText>
        </w:r>
        <w:r>
          <w:fldChar w:fldCharType="separate"/>
        </w:r>
        <w:r>
          <w:t>19</w:t>
        </w:r>
        <w:r>
          <w:fldChar w:fldCharType="end"/>
        </w:r>
      </w:hyperlink>
    </w:p>
    <w:p>
      <w:pPr>
        <w:pStyle w:val="TOC2"/>
        <w:tabs>
          <w:tab w:val="right" w:leader="dot" w:pos="8306"/>
        </w:tabs>
      </w:pPr>
      <w:hyperlink w:anchor="_Toc13792" w:history="1">
        <w:r>
          <w:rPr>
            <w:rFonts w:ascii="仿宋" w:eastAsia="仿宋" w:hAnsi="仿宋" w:cs="仿宋" w:hint="eastAsia"/>
            <w:lang w:eastAsia="zh-CN"/>
          </w:rPr>
          <w:t>(三)、区域经济影响分析</w:t>
        </w:r>
        <w:r>
          <w:tab/>
        </w:r>
        <w:r>
          <w:fldChar w:fldCharType="begin"/>
        </w:r>
        <w:r>
          <w:instrText xml:space="preserve"> PAGEREF _Toc13792 \h </w:instrText>
        </w:r>
        <w:r>
          <w:fldChar w:fldCharType="separate"/>
        </w:r>
        <w:r>
          <w:t>20</w:t>
        </w:r>
        <w:r>
          <w:fldChar w:fldCharType="end"/>
        </w:r>
      </w:hyperlink>
    </w:p>
    <w:p>
      <w:pPr>
        <w:pStyle w:val="TOC2"/>
        <w:tabs>
          <w:tab w:val="right" w:leader="dot" w:pos="8306"/>
        </w:tabs>
      </w:pPr>
      <w:hyperlink w:anchor="_Toc16301" w:history="1">
        <w:r>
          <w:rPr>
            <w:rFonts w:ascii="仿宋" w:eastAsia="仿宋" w:hAnsi="仿宋" w:cs="仿宋" w:hint="eastAsia"/>
            <w:lang w:eastAsia="zh-CN"/>
          </w:rPr>
          <w:t>(四)、宏观经济影响分析</w:t>
        </w:r>
        <w:r>
          <w:tab/>
        </w:r>
        <w:r>
          <w:fldChar w:fldCharType="begin"/>
        </w:r>
        <w:r>
          <w:instrText xml:space="preserve"> PAGEREF _Toc16301 \h </w:instrText>
        </w:r>
        <w:r>
          <w:fldChar w:fldCharType="separate"/>
        </w:r>
        <w:r>
          <w:t>21</w:t>
        </w:r>
        <w:r>
          <w:fldChar w:fldCharType="end"/>
        </w:r>
      </w:hyperlink>
    </w:p>
    <w:p>
      <w:pPr>
        <w:pStyle w:val="TOC1"/>
        <w:tabs>
          <w:tab w:val="right" w:leader="dot" w:pos="8306"/>
        </w:tabs>
      </w:pPr>
      <w:hyperlink w:anchor="_Toc14220" w:history="1">
        <w:r>
          <w:rPr>
            <w:rFonts w:ascii="仿宋" w:eastAsia="仿宋" w:hAnsi="仿宋" w:cs="仿宋" w:hint="eastAsia"/>
            <w:lang w:eastAsia="zh-CN"/>
          </w:rPr>
          <w:t>五、项目选址研究</w:t>
        </w:r>
        <w:r>
          <w:tab/>
        </w:r>
        <w:r>
          <w:fldChar w:fldCharType="begin"/>
        </w:r>
        <w:r>
          <w:instrText xml:space="preserve"> PAGEREF _Toc14220 \h </w:instrText>
        </w:r>
        <w:r>
          <w:fldChar w:fldCharType="separate"/>
        </w:r>
        <w:r>
          <w:t>23</w:t>
        </w:r>
        <w:r>
          <w:fldChar w:fldCharType="end"/>
        </w:r>
      </w:hyperlink>
    </w:p>
    <w:p>
      <w:pPr>
        <w:pStyle w:val="TOC2"/>
        <w:tabs>
          <w:tab w:val="right" w:leader="dot" w:pos="8306"/>
        </w:tabs>
      </w:pPr>
      <w:hyperlink w:anchor="_Toc19601" w:history="1">
        <w:r>
          <w:rPr>
            <w:rFonts w:ascii="仿宋" w:eastAsia="仿宋" w:hAnsi="仿宋" w:cs="仿宋" w:hint="eastAsia"/>
            <w:lang w:eastAsia="zh-CN"/>
          </w:rPr>
          <w:t>(一)、项目选址原则</w:t>
        </w:r>
        <w:r>
          <w:tab/>
        </w:r>
        <w:r>
          <w:fldChar w:fldCharType="begin"/>
        </w:r>
        <w:r>
          <w:instrText xml:space="preserve"> PAGEREF _Toc19601 \h </w:instrText>
        </w:r>
        <w:r>
          <w:fldChar w:fldCharType="separate"/>
        </w:r>
        <w:r>
          <w:t>23</w:t>
        </w:r>
        <w:r>
          <w:fldChar w:fldCharType="end"/>
        </w:r>
      </w:hyperlink>
    </w:p>
    <w:p>
      <w:pPr>
        <w:pStyle w:val="TOC2"/>
        <w:tabs>
          <w:tab w:val="right" w:leader="dot" w:pos="8306"/>
        </w:tabs>
      </w:pPr>
      <w:hyperlink w:anchor="_Toc8775" w:history="1">
        <w:r>
          <w:rPr>
            <w:rFonts w:ascii="仿宋" w:eastAsia="仿宋" w:hAnsi="仿宋" w:cs="仿宋" w:hint="eastAsia"/>
            <w:lang w:eastAsia="zh-CN"/>
          </w:rPr>
          <w:t>(二)、项目选址</w:t>
        </w:r>
        <w:r>
          <w:tab/>
        </w:r>
        <w:r>
          <w:fldChar w:fldCharType="begin"/>
        </w:r>
        <w:r>
          <w:instrText xml:space="preserve"> PAGEREF _Toc8775 \h </w:instrText>
        </w:r>
        <w:r>
          <w:fldChar w:fldCharType="separate"/>
        </w:r>
        <w:r>
          <w:t>26</w:t>
        </w:r>
        <w:r>
          <w:fldChar w:fldCharType="end"/>
        </w:r>
      </w:hyperlink>
    </w:p>
    <w:p>
      <w:pPr>
        <w:pStyle w:val="TOC2"/>
        <w:tabs>
          <w:tab w:val="right" w:leader="dot" w:pos="8306"/>
        </w:tabs>
      </w:pPr>
      <w:hyperlink w:anchor="_Toc703" w:history="1">
        <w:r>
          <w:rPr>
            <w:rFonts w:ascii="仿宋" w:eastAsia="仿宋" w:hAnsi="仿宋" w:cs="仿宋" w:hint="eastAsia"/>
            <w:lang w:eastAsia="zh-CN"/>
          </w:rPr>
          <w:t>(三)、建设条件分析</w:t>
        </w:r>
        <w:r>
          <w:tab/>
        </w:r>
        <w:r>
          <w:fldChar w:fldCharType="begin"/>
        </w:r>
        <w:r>
          <w:instrText xml:space="preserve"> PAGEREF _Toc703 \h </w:instrText>
        </w:r>
        <w:r>
          <w:fldChar w:fldCharType="separate"/>
        </w:r>
        <w:r>
          <w:t>28</w:t>
        </w:r>
        <w:r>
          <w:fldChar w:fldCharType="end"/>
        </w:r>
      </w:hyperlink>
    </w:p>
    <w:p>
      <w:pPr>
        <w:pStyle w:val="TOC2"/>
        <w:tabs>
          <w:tab w:val="right" w:leader="dot" w:pos="8306"/>
        </w:tabs>
      </w:pPr>
      <w:hyperlink w:anchor="_Toc7353" w:history="1">
        <w:r>
          <w:rPr>
            <w:rFonts w:ascii="仿宋" w:eastAsia="仿宋" w:hAnsi="仿宋" w:cs="仿宋" w:hint="eastAsia"/>
            <w:lang w:eastAsia="zh-CN"/>
          </w:rPr>
          <w:t>(四)、用地控制指标</w:t>
        </w:r>
        <w:r>
          <w:tab/>
        </w:r>
        <w:r>
          <w:fldChar w:fldCharType="begin"/>
        </w:r>
        <w:r>
          <w:instrText xml:space="preserve"> PAGEREF _Toc7353 \h </w:instrText>
        </w:r>
        <w:r>
          <w:fldChar w:fldCharType="separate"/>
        </w:r>
        <w:r>
          <w:t>29</w:t>
        </w:r>
        <w:r>
          <w:fldChar w:fldCharType="end"/>
        </w:r>
      </w:hyperlink>
    </w:p>
    <w:p>
      <w:pPr>
        <w:pStyle w:val="TOC2"/>
        <w:tabs>
          <w:tab w:val="right" w:leader="dot" w:pos="8306"/>
        </w:tabs>
      </w:pPr>
      <w:hyperlink w:anchor="_Toc15385" w:history="1">
        <w:r>
          <w:rPr>
            <w:rFonts w:ascii="仿宋" w:eastAsia="仿宋" w:hAnsi="仿宋" w:cs="仿宋" w:hint="eastAsia"/>
            <w:lang w:eastAsia="zh-CN"/>
          </w:rPr>
          <w:t>(五)、地总体要求</w:t>
        </w:r>
        <w:r>
          <w:tab/>
        </w:r>
        <w:r>
          <w:fldChar w:fldCharType="begin"/>
        </w:r>
        <w:r>
          <w:instrText xml:space="preserve"> PAGEREF _Toc15385 \h </w:instrText>
        </w:r>
        <w:r>
          <w:fldChar w:fldCharType="separate"/>
        </w:r>
        <w:r>
          <w:t>31</w:t>
        </w:r>
        <w:r>
          <w:fldChar w:fldCharType="end"/>
        </w:r>
      </w:hyperlink>
    </w:p>
    <w:p>
      <w:pPr>
        <w:pStyle w:val="TOC2"/>
        <w:tabs>
          <w:tab w:val="right" w:leader="dot" w:pos="8306"/>
        </w:tabs>
      </w:pPr>
      <w:hyperlink w:anchor="_Toc30660" w:history="1">
        <w:r>
          <w:rPr>
            <w:rFonts w:ascii="仿宋" w:eastAsia="仿宋" w:hAnsi="仿宋" w:cs="仿宋" w:hint="eastAsia"/>
            <w:lang w:eastAsia="zh-CN"/>
          </w:rPr>
          <w:t>(六)、节约用地措施</w:t>
        </w:r>
        <w:r>
          <w:tab/>
        </w:r>
        <w:r>
          <w:fldChar w:fldCharType="begin"/>
        </w:r>
        <w:r>
          <w:instrText xml:space="preserve"> PAGEREF _Toc30660 \h </w:instrText>
        </w:r>
        <w:r>
          <w:fldChar w:fldCharType="separate"/>
        </w:r>
        <w:r>
          <w:t>32</w:t>
        </w:r>
        <w:r>
          <w:fldChar w:fldCharType="end"/>
        </w:r>
      </w:hyperlink>
    </w:p>
    <w:p>
      <w:pPr>
        <w:pStyle w:val="TOC2"/>
        <w:tabs>
          <w:tab w:val="right" w:leader="dot" w:pos="8306"/>
        </w:tabs>
      </w:pPr>
      <w:hyperlink w:anchor="_Toc4692" w:history="1">
        <w:r>
          <w:rPr>
            <w:rFonts w:ascii="仿宋" w:eastAsia="仿宋" w:hAnsi="仿宋" w:cs="仿宋" w:hint="eastAsia"/>
            <w:lang w:eastAsia="zh-CN"/>
          </w:rPr>
          <w:t>(七)、选址综合评价</w:t>
        </w:r>
        <w:r>
          <w:tab/>
        </w:r>
        <w:r>
          <w:fldChar w:fldCharType="begin"/>
        </w:r>
        <w:r>
          <w:instrText xml:space="preserve"> PAGEREF _Toc4692 \h </w:instrText>
        </w:r>
        <w:r>
          <w:fldChar w:fldCharType="separate"/>
        </w:r>
        <w:r>
          <w:t>33</w:t>
        </w:r>
        <w:r>
          <w:fldChar w:fldCharType="end"/>
        </w:r>
      </w:hyperlink>
    </w:p>
    <w:p>
      <w:pPr>
        <w:pStyle w:val="TOC1"/>
        <w:tabs>
          <w:tab w:val="right" w:leader="dot" w:pos="8306"/>
        </w:tabs>
      </w:pPr>
      <w:hyperlink w:anchor="_Toc18717" w:history="1">
        <w:r>
          <w:rPr>
            <w:rFonts w:ascii="仿宋" w:eastAsia="仿宋" w:hAnsi="仿宋" w:cs="仿宋" w:hint="eastAsia"/>
            <w:lang w:eastAsia="zh-CN"/>
          </w:rPr>
          <w:t>六、资源开发及综合利用分析</w:t>
        </w:r>
        <w:r>
          <w:tab/>
        </w:r>
        <w:r>
          <w:fldChar w:fldCharType="begin"/>
        </w:r>
        <w:r>
          <w:instrText xml:space="preserve"> PAGEREF _Toc18717 \h </w:instrText>
        </w:r>
        <w:r>
          <w:fldChar w:fldCharType="separate"/>
        </w:r>
        <w:r>
          <w:t>34</w:t>
        </w:r>
        <w:r>
          <w:fldChar w:fldCharType="end"/>
        </w:r>
      </w:hyperlink>
    </w:p>
    <w:p>
      <w:pPr>
        <w:pStyle w:val="TOC2"/>
        <w:tabs>
          <w:tab w:val="right" w:leader="dot" w:pos="8306"/>
        </w:tabs>
      </w:pPr>
      <w:hyperlink w:anchor="_Toc964" w:history="1">
        <w:r>
          <w:rPr>
            <w:rFonts w:ascii="仿宋" w:eastAsia="仿宋" w:hAnsi="仿宋" w:cs="仿宋" w:hint="eastAsia"/>
            <w:lang w:eastAsia="zh-CN"/>
          </w:rPr>
          <w:t>(一)、资源开发方案</w:t>
        </w:r>
        <w:r>
          <w:tab/>
        </w:r>
        <w:r>
          <w:fldChar w:fldCharType="begin"/>
        </w:r>
        <w:r>
          <w:instrText xml:space="preserve"> PAGEREF _Toc964 \h </w:instrText>
        </w:r>
        <w:r>
          <w:fldChar w:fldCharType="separate"/>
        </w:r>
        <w:r>
          <w:t>34</w:t>
        </w:r>
        <w:r>
          <w:fldChar w:fldCharType="end"/>
        </w:r>
      </w:hyperlink>
    </w:p>
    <w:p>
      <w:pPr>
        <w:pStyle w:val="TOC2"/>
        <w:tabs>
          <w:tab w:val="right" w:leader="dot" w:pos="8306"/>
        </w:tabs>
      </w:pPr>
      <w:hyperlink w:anchor="_Toc8056" w:history="1">
        <w:r>
          <w:rPr>
            <w:rFonts w:ascii="仿宋" w:eastAsia="仿宋" w:hAnsi="仿宋" w:cs="仿宋" w:hint="eastAsia"/>
            <w:lang w:eastAsia="zh-CN"/>
          </w:rPr>
          <w:t>(二)、资源利用方案</w:t>
        </w:r>
        <w:r>
          <w:tab/>
        </w:r>
        <w:r>
          <w:fldChar w:fldCharType="begin"/>
        </w:r>
        <w:r>
          <w:instrText xml:space="preserve"> PAGEREF _Toc8056 \h </w:instrText>
        </w:r>
        <w:r>
          <w:fldChar w:fldCharType="separate"/>
        </w:r>
        <w:r>
          <w:t>36</w:t>
        </w:r>
        <w:r>
          <w:fldChar w:fldCharType="end"/>
        </w:r>
      </w:hyperlink>
    </w:p>
    <w:p>
      <w:pPr>
        <w:pStyle w:val="TOC2"/>
        <w:tabs>
          <w:tab w:val="right" w:leader="dot" w:pos="8306"/>
        </w:tabs>
      </w:pPr>
      <w:hyperlink w:anchor="_Toc28498" w:history="1">
        <w:r>
          <w:rPr>
            <w:rFonts w:ascii="仿宋" w:eastAsia="仿宋" w:hAnsi="仿宋" w:cs="仿宋" w:hint="eastAsia"/>
            <w:lang w:eastAsia="zh-CN"/>
          </w:rPr>
          <w:t>(三)、资源节约措施</w:t>
        </w:r>
        <w:r>
          <w:tab/>
        </w:r>
        <w:r>
          <w:fldChar w:fldCharType="begin"/>
        </w:r>
        <w:r>
          <w:instrText xml:space="preserve"> PAGEREF _Toc28498 \h </w:instrText>
        </w:r>
        <w:r>
          <w:fldChar w:fldCharType="separate"/>
        </w:r>
        <w:r>
          <w:t>37</w:t>
        </w:r>
        <w:r>
          <w:fldChar w:fldCharType="end"/>
        </w:r>
      </w:hyperlink>
    </w:p>
    <w:p>
      <w:pPr>
        <w:pStyle w:val="TOC1"/>
        <w:tabs>
          <w:tab w:val="right" w:leader="dot" w:pos="8306"/>
        </w:tabs>
      </w:pPr>
      <w:hyperlink w:anchor="_Toc17682" w:history="1">
        <w:r>
          <w:rPr>
            <w:rFonts w:ascii="仿宋" w:eastAsia="仿宋" w:hAnsi="仿宋" w:cs="仿宋" w:hint="eastAsia"/>
            <w:lang w:eastAsia="zh-CN"/>
          </w:rPr>
          <w:t>七、安全与应急管理</w:t>
        </w:r>
        <w:r>
          <w:tab/>
        </w:r>
        <w:r>
          <w:fldChar w:fldCharType="begin"/>
        </w:r>
        <w:r>
          <w:instrText xml:space="preserve"> PAGEREF _Toc17682 \h </w:instrText>
        </w:r>
        <w:r>
          <w:fldChar w:fldCharType="separate"/>
        </w:r>
        <w:r>
          <w:t>38</w:t>
        </w:r>
        <w:r>
          <w:fldChar w:fldCharType="end"/>
        </w:r>
      </w:hyperlink>
    </w:p>
    <w:p>
      <w:pPr>
        <w:pStyle w:val="TOC2"/>
        <w:tabs>
          <w:tab w:val="right" w:leader="dot" w:pos="8306"/>
        </w:tabs>
      </w:pPr>
      <w:hyperlink w:anchor="_Toc10584" w:history="1">
        <w:r>
          <w:rPr>
            <w:rFonts w:ascii="仿宋" w:eastAsia="仿宋" w:hAnsi="仿宋" w:cs="仿宋" w:hint="eastAsia"/>
            <w:lang w:eastAsia="zh-CN"/>
          </w:rPr>
          <w:t>(一)、安全生产管理</w:t>
        </w:r>
        <w:r>
          <w:tab/>
        </w:r>
        <w:r>
          <w:fldChar w:fldCharType="begin"/>
        </w:r>
        <w:r>
          <w:instrText xml:space="preserve"> PAGEREF _Toc10584 \h </w:instrText>
        </w:r>
        <w:r>
          <w:fldChar w:fldCharType="separate"/>
        </w:r>
        <w:r>
          <w:t>38</w:t>
        </w:r>
        <w:r>
          <w:fldChar w:fldCharType="end"/>
        </w:r>
      </w:hyperlink>
    </w:p>
    <w:p>
      <w:pPr>
        <w:pStyle w:val="TOC2"/>
        <w:tabs>
          <w:tab w:val="right" w:leader="dot" w:pos="8306"/>
        </w:tabs>
      </w:pPr>
      <w:hyperlink w:anchor="_Toc27561" w:history="1">
        <w:r>
          <w:rPr>
            <w:rFonts w:ascii="仿宋" w:eastAsia="仿宋" w:hAnsi="仿宋" w:cs="仿宋" w:hint="eastAsia"/>
            <w:lang w:eastAsia="zh-CN"/>
          </w:rPr>
          <w:t>(二)、应急预案与响应</w:t>
        </w:r>
        <w:r>
          <w:tab/>
        </w:r>
        <w:r>
          <w:fldChar w:fldCharType="begin"/>
        </w:r>
        <w:r>
          <w:instrText xml:space="preserve"> PAGEREF _Toc27561 \h </w:instrText>
        </w:r>
        <w:r>
          <w:fldChar w:fldCharType="separate"/>
        </w:r>
        <w:r>
          <w:t>39</w:t>
        </w:r>
        <w:r>
          <w:fldChar w:fldCharType="end"/>
        </w:r>
      </w:hyperlink>
    </w:p>
    <w:p>
      <w:pPr>
        <w:pStyle w:val="TOC1"/>
        <w:tabs>
          <w:tab w:val="right" w:leader="dot" w:pos="8306"/>
        </w:tabs>
      </w:pPr>
      <w:hyperlink w:anchor="_Toc14395" w:history="1">
        <w:r>
          <w:rPr>
            <w:rFonts w:ascii="仿宋" w:eastAsia="仿宋" w:hAnsi="仿宋" w:cs="仿宋" w:hint="eastAsia"/>
            <w:lang w:eastAsia="zh-CN"/>
          </w:rPr>
          <w:t>八、资金管理与财务规划</w:t>
        </w:r>
        <w:r>
          <w:tab/>
        </w:r>
        <w:r>
          <w:fldChar w:fldCharType="begin"/>
        </w:r>
        <w:r>
          <w:instrText xml:space="preserve"> PAGEREF _Toc14395 \h </w:instrText>
        </w:r>
        <w:r>
          <w:fldChar w:fldCharType="separate"/>
        </w:r>
        <w:r>
          <w:t>41</w:t>
        </w:r>
        <w:r>
          <w:fldChar w:fldCharType="end"/>
        </w:r>
      </w:hyperlink>
    </w:p>
    <w:p>
      <w:pPr>
        <w:pStyle w:val="TOC2"/>
        <w:tabs>
          <w:tab w:val="right" w:leader="dot" w:pos="8306"/>
        </w:tabs>
      </w:pPr>
      <w:hyperlink w:anchor="_Toc13604" w:history="1">
        <w:r>
          <w:rPr>
            <w:rFonts w:ascii="仿宋" w:eastAsia="仿宋" w:hAnsi="仿宋" w:cs="仿宋" w:hint="eastAsia"/>
            <w:lang w:eastAsia="zh-CN"/>
          </w:rPr>
          <w:t>(一)、项目资金来源与筹措</w:t>
        </w:r>
        <w:r>
          <w:tab/>
        </w:r>
        <w:r>
          <w:fldChar w:fldCharType="begin"/>
        </w:r>
        <w:r>
          <w:instrText xml:space="preserve"> PAGEREF _Toc13604 \h </w:instrText>
        </w:r>
        <w:r>
          <w:fldChar w:fldCharType="separate"/>
        </w:r>
        <w:r>
          <w:t>41</w:t>
        </w:r>
        <w:r>
          <w:fldChar w:fldCharType="end"/>
        </w:r>
      </w:hyperlink>
    </w:p>
    <w:p>
      <w:pPr>
        <w:pStyle w:val="TOC2"/>
        <w:tabs>
          <w:tab w:val="right" w:leader="dot" w:pos="8306"/>
        </w:tabs>
      </w:pPr>
      <w:hyperlink w:anchor="_Toc32506" w:history="1">
        <w:r>
          <w:rPr>
            <w:rFonts w:ascii="仿宋" w:eastAsia="仿宋" w:hAnsi="仿宋" w:cs="仿宋" w:hint="eastAsia"/>
            <w:lang w:eastAsia="zh-CN"/>
          </w:rPr>
          <w:t>(二)、资金使用与监管</w:t>
        </w:r>
        <w:r>
          <w:tab/>
        </w:r>
        <w:r>
          <w:fldChar w:fldCharType="begin"/>
        </w:r>
        <w:r>
          <w:instrText xml:space="preserve"> PAGEREF _Toc32506 \h </w:instrText>
        </w:r>
        <w:r>
          <w:fldChar w:fldCharType="separate"/>
        </w:r>
        <w:r>
          <w:t>43</w:t>
        </w:r>
        <w:r>
          <w:fldChar w:fldCharType="end"/>
        </w:r>
      </w:hyperlink>
    </w:p>
    <w:p>
      <w:pPr>
        <w:pStyle w:val="TOC2"/>
        <w:tabs>
          <w:tab w:val="right" w:leader="dot" w:pos="8306"/>
        </w:tabs>
      </w:pPr>
      <w:hyperlink w:anchor="_Toc26226" w:history="1">
        <w:r>
          <w:rPr>
            <w:rFonts w:ascii="仿宋" w:eastAsia="仿宋" w:hAnsi="仿宋" w:cs="仿宋" w:hint="eastAsia"/>
            <w:lang w:eastAsia="zh-CN"/>
          </w:rPr>
          <w:t>(三)、财务规划与预测</w:t>
        </w:r>
        <w:r>
          <w:tab/>
        </w:r>
        <w:r>
          <w:fldChar w:fldCharType="begin"/>
        </w:r>
        <w:r>
          <w:instrText xml:space="preserve"> PAGEREF _Toc26226 \h </w:instrText>
        </w:r>
        <w:r>
          <w:fldChar w:fldCharType="separate"/>
        </w:r>
        <w:r>
          <w:t>44</w:t>
        </w:r>
        <w:r>
          <w:fldChar w:fldCharType="end"/>
        </w:r>
      </w:hyperlink>
    </w:p>
    <w:p>
      <w:pPr>
        <w:pStyle w:val="TOC1"/>
        <w:tabs>
          <w:tab w:val="right" w:leader="dot" w:pos="8306"/>
        </w:tabs>
      </w:pPr>
      <w:hyperlink w:anchor="_Toc3340" w:history="1">
        <w:r>
          <w:rPr>
            <w:rFonts w:ascii="仿宋" w:eastAsia="仿宋" w:hAnsi="仿宋" w:cs="仿宋" w:hint="eastAsia"/>
            <w:lang w:eastAsia="zh-CN"/>
          </w:rPr>
          <w:t>九、项目实施与管理方案</w:t>
        </w:r>
        <w:r>
          <w:tab/>
        </w:r>
        <w:r>
          <w:fldChar w:fldCharType="begin"/>
        </w:r>
        <w:r>
          <w:instrText xml:space="preserve"> PAGEREF _Toc3340 \h </w:instrText>
        </w:r>
        <w:r>
          <w:fldChar w:fldCharType="separate"/>
        </w:r>
        <w:r>
          <w:t>45</w:t>
        </w:r>
        <w:r>
          <w:fldChar w:fldCharType="end"/>
        </w:r>
      </w:hyperlink>
    </w:p>
    <w:p>
      <w:pPr>
        <w:pStyle w:val="TOC2"/>
        <w:tabs>
          <w:tab w:val="right" w:leader="dot" w:pos="8306"/>
        </w:tabs>
      </w:pPr>
      <w:hyperlink w:anchor="_Toc15979" w:history="1">
        <w:r>
          <w:rPr>
            <w:rFonts w:ascii="仿宋" w:eastAsia="仿宋" w:hAnsi="仿宋" w:cs="仿宋" w:hint="eastAsia"/>
            <w:lang w:eastAsia="zh-CN"/>
          </w:rPr>
          <w:t>(一)、项目实施计划</w:t>
        </w:r>
        <w:r>
          <w:tab/>
        </w:r>
        <w:r>
          <w:fldChar w:fldCharType="begin"/>
        </w:r>
        <w:r>
          <w:instrText xml:space="preserve"> PAGEREF _Toc15979 \h </w:instrText>
        </w:r>
        <w:r>
          <w:fldChar w:fldCharType="separate"/>
        </w:r>
        <w:r>
          <w:t>45</w:t>
        </w:r>
        <w:r>
          <w:fldChar w:fldCharType="end"/>
        </w:r>
      </w:hyperlink>
    </w:p>
    <w:p>
      <w:pPr>
        <w:pStyle w:val="TOC2"/>
        <w:tabs>
          <w:tab w:val="right" w:leader="dot" w:pos="8306"/>
        </w:tabs>
      </w:pPr>
      <w:hyperlink w:anchor="_Toc17978" w:history="1">
        <w:r>
          <w:rPr>
            <w:rFonts w:ascii="仿宋" w:eastAsia="仿宋" w:hAnsi="仿宋" w:cs="仿宋" w:hint="eastAsia"/>
            <w:lang w:eastAsia="zh-CN"/>
          </w:rPr>
          <w:t>(二)、项目组织机构与职责</w:t>
        </w:r>
        <w:r>
          <w:tab/>
        </w:r>
        <w:r>
          <w:fldChar w:fldCharType="begin"/>
        </w:r>
        <w:r>
          <w:instrText xml:space="preserve"> PAGEREF _Toc17978 \h </w:instrText>
        </w:r>
        <w:r>
          <w:fldChar w:fldCharType="separate"/>
        </w:r>
        <w:r>
          <w:t>46</w:t>
        </w:r>
        <w:r>
          <w:fldChar w:fldCharType="end"/>
        </w:r>
      </w:hyperlink>
    </w:p>
    <w:p>
      <w:pPr>
        <w:pStyle w:val="TOC2"/>
        <w:tabs>
          <w:tab w:val="right" w:leader="dot" w:pos="8306"/>
        </w:tabs>
      </w:pPr>
      <w:hyperlink w:anchor="_Toc30905" w:history="1">
        <w:r>
          <w:rPr>
            <w:rFonts w:ascii="仿宋" w:eastAsia="仿宋" w:hAnsi="仿宋" w:cs="仿宋" w:hint="eastAsia"/>
            <w:lang w:eastAsia="zh-CN"/>
          </w:rPr>
          <w:t>(三)、项目管理与监控体系</w:t>
        </w:r>
        <w:r>
          <w:tab/>
        </w:r>
        <w:r>
          <w:fldChar w:fldCharType="begin"/>
        </w:r>
        <w:r>
          <w:instrText xml:space="preserve"> PAGEREF _Toc30905 \h </w:instrText>
        </w:r>
        <w:r>
          <w:fldChar w:fldCharType="separate"/>
        </w:r>
        <w:r>
          <w:t>49</w:t>
        </w:r>
        <w:r>
          <w:fldChar w:fldCharType="end"/>
        </w:r>
      </w:hyperlink>
    </w:p>
    <w:p>
      <w:pPr>
        <w:pStyle w:val="TOC1"/>
        <w:tabs>
          <w:tab w:val="right" w:leader="dot" w:pos="8306"/>
        </w:tabs>
      </w:pPr>
      <w:hyperlink w:anchor="_Toc27237" w:history="1">
        <w:r>
          <w:rPr>
            <w:rFonts w:ascii="仿宋" w:eastAsia="仿宋" w:hAnsi="仿宋" w:cs="仿宋" w:hint="eastAsia"/>
            <w:lang w:eastAsia="zh-CN"/>
          </w:rPr>
          <w:t>十、项目变更管理</w:t>
        </w:r>
        <w:r>
          <w:tab/>
        </w:r>
        <w:r>
          <w:fldChar w:fldCharType="begin"/>
        </w:r>
        <w:r>
          <w:instrText xml:space="preserve"> PAGEREF _Toc27237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04" w:history="1">
        <w:r>
          <w:rPr>
            <w:rFonts w:ascii="仿宋" w:eastAsia="仿宋" w:hAnsi="仿宋" w:cs="仿宋" w:hint="eastAsia"/>
            <w:lang w:eastAsia="zh-CN"/>
          </w:rPr>
          <w:t>(一)、变更控制流程</w:t>
        </w:r>
        <w:r>
          <w:tab/>
        </w:r>
        <w:r>
          <w:fldChar w:fldCharType="begin"/>
        </w:r>
        <w:r>
          <w:instrText xml:space="preserve"> PAGEREF _Toc1304 \h </w:instrText>
        </w:r>
        <w:r>
          <w:fldChar w:fldCharType="separate"/>
        </w:r>
        <w:r>
          <w:t>50</w:t>
        </w:r>
        <w:r>
          <w:fldChar w:fldCharType="end"/>
        </w:r>
      </w:hyperlink>
    </w:p>
    <w:p>
      <w:pPr>
        <w:pStyle w:val="TOC2"/>
        <w:tabs>
          <w:tab w:val="right" w:leader="dot" w:pos="8306"/>
        </w:tabs>
      </w:pPr>
      <w:hyperlink w:anchor="_Toc1104" w:history="1">
        <w:r>
          <w:rPr>
            <w:rFonts w:ascii="仿宋" w:eastAsia="仿宋" w:hAnsi="仿宋" w:cs="仿宋" w:hint="eastAsia"/>
            <w:lang w:eastAsia="zh-CN"/>
          </w:rPr>
          <w:t>(二)、影响评估与处理</w:t>
        </w:r>
        <w:r>
          <w:tab/>
        </w:r>
        <w:r>
          <w:fldChar w:fldCharType="begin"/>
        </w:r>
        <w:r>
          <w:instrText xml:space="preserve"> PAGEREF _Toc1104 \h </w:instrText>
        </w:r>
        <w:r>
          <w:fldChar w:fldCharType="separate"/>
        </w:r>
        <w:r>
          <w:t>51</w:t>
        </w:r>
        <w:r>
          <w:fldChar w:fldCharType="end"/>
        </w:r>
      </w:hyperlink>
    </w:p>
    <w:p>
      <w:pPr>
        <w:pStyle w:val="TOC2"/>
        <w:tabs>
          <w:tab w:val="right" w:leader="dot" w:pos="8306"/>
        </w:tabs>
      </w:pPr>
      <w:hyperlink w:anchor="_Toc32098" w:history="1">
        <w:r>
          <w:rPr>
            <w:rFonts w:ascii="仿宋" w:eastAsia="仿宋" w:hAnsi="仿宋" w:cs="仿宋" w:hint="eastAsia"/>
            <w:lang w:eastAsia="zh-CN"/>
          </w:rPr>
          <w:t>(三)、变更记录与追踪</w:t>
        </w:r>
        <w:r>
          <w:tab/>
        </w:r>
        <w:r>
          <w:fldChar w:fldCharType="begin"/>
        </w:r>
        <w:r>
          <w:instrText xml:space="preserve"> PAGEREF _Toc32098 \h </w:instrText>
        </w:r>
        <w:r>
          <w:fldChar w:fldCharType="separate"/>
        </w:r>
        <w:r>
          <w:t>53</w:t>
        </w:r>
        <w:r>
          <w:fldChar w:fldCharType="end"/>
        </w:r>
      </w:hyperlink>
    </w:p>
    <w:p>
      <w:pPr>
        <w:pStyle w:val="TOC2"/>
        <w:tabs>
          <w:tab w:val="right" w:leader="dot" w:pos="8306"/>
        </w:tabs>
      </w:pPr>
      <w:hyperlink w:anchor="_Toc16361" w:history="1">
        <w:r>
          <w:rPr>
            <w:rFonts w:ascii="仿宋" w:eastAsia="仿宋" w:hAnsi="仿宋" w:cs="仿宋" w:hint="eastAsia"/>
            <w:lang w:eastAsia="zh-CN"/>
          </w:rPr>
          <w:t>(四)、变更管理策略</w:t>
        </w:r>
        <w:r>
          <w:tab/>
        </w:r>
        <w:r>
          <w:fldChar w:fldCharType="begin"/>
        </w:r>
        <w:r>
          <w:instrText xml:space="preserve"> PAGEREF _Toc16361 \h </w:instrText>
        </w:r>
        <w:r>
          <w:fldChar w:fldCharType="separate"/>
        </w:r>
        <w:r>
          <w:t>54</w:t>
        </w:r>
        <w:r>
          <w:fldChar w:fldCharType="end"/>
        </w:r>
      </w:hyperlink>
    </w:p>
    <w:p>
      <w:pPr>
        <w:pStyle w:val="TOC1"/>
        <w:tabs>
          <w:tab w:val="right" w:leader="dot" w:pos="8306"/>
        </w:tabs>
      </w:pPr>
      <w:hyperlink w:anchor="_Toc31053" w:history="1">
        <w:r>
          <w:rPr>
            <w:rFonts w:ascii="仿宋" w:eastAsia="仿宋" w:hAnsi="仿宋" w:cs="仿宋" w:hint="eastAsia"/>
            <w:lang w:eastAsia="zh-CN"/>
          </w:rPr>
          <w:t>十一、客户关系管理与市场拓展</w:t>
        </w:r>
        <w:r>
          <w:tab/>
        </w:r>
        <w:r>
          <w:fldChar w:fldCharType="begin"/>
        </w:r>
        <w:r>
          <w:instrText xml:space="preserve"> PAGEREF _Toc31053 \h </w:instrText>
        </w:r>
        <w:r>
          <w:fldChar w:fldCharType="separate"/>
        </w:r>
        <w:r>
          <w:t>56</w:t>
        </w:r>
        <w:r>
          <w:fldChar w:fldCharType="end"/>
        </w:r>
      </w:hyperlink>
    </w:p>
    <w:p>
      <w:pPr>
        <w:pStyle w:val="TOC2"/>
        <w:tabs>
          <w:tab w:val="right" w:leader="dot" w:pos="8306"/>
        </w:tabs>
      </w:pPr>
      <w:hyperlink w:anchor="_Toc27557" w:history="1">
        <w:r>
          <w:rPr>
            <w:rFonts w:ascii="仿宋" w:eastAsia="仿宋" w:hAnsi="仿宋" w:cs="仿宋" w:hint="eastAsia"/>
            <w:lang w:eastAsia="zh-CN"/>
          </w:rPr>
          <w:t>(一)、客户关系管理策略</w:t>
        </w:r>
        <w:r>
          <w:tab/>
        </w:r>
        <w:r>
          <w:fldChar w:fldCharType="begin"/>
        </w:r>
        <w:r>
          <w:instrText xml:space="preserve"> PAGEREF _Toc27557 \h </w:instrText>
        </w:r>
        <w:r>
          <w:fldChar w:fldCharType="separate"/>
        </w:r>
        <w:r>
          <w:t>56</w:t>
        </w:r>
        <w:r>
          <w:fldChar w:fldCharType="end"/>
        </w:r>
      </w:hyperlink>
    </w:p>
    <w:p>
      <w:pPr>
        <w:pStyle w:val="TOC2"/>
        <w:tabs>
          <w:tab w:val="right" w:leader="dot" w:pos="8306"/>
        </w:tabs>
      </w:pPr>
      <w:hyperlink w:anchor="_Toc5314" w:history="1">
        <w:r>
          <w:rPr>
            <w:rFonts w:ascii="仿宋" w:eastAsia="仿宋" w:hAnsi="仿宋" w:cs="仿宋" w:hint="eastAsia"/>
            <w:lang w:eastAsia="zh-CN"/>
          </w:rPr>
          <w:t>(二)、市场拓展方案</w:t>
        </w:r>
        <w:r>
          <w:tab/>
        </w:r>
        <w:r>
          <w:fldChar w:fldCharType="begin"/>
        </w:r>
        <w:r>
          <w:instrText xml:space="preserve"> PAGEREF _Toc5314 \h </w:instrText>
        </w:r>
        <w:r>
          <w:fldChar w:fldCharType="separate"/>
        </w:r>
        <w:r>
          <w:t>57</w:t>
        </w:r>
        <w:r>
          <w:fldChar w:fldCharType="end"/>
        </w:r>
      </w:hyperlink>
    </w:p>
    <w:p>
      <w:pPr>
        <w:pStyle w:val="TOC1"/>
        <w:tabs>
          <w:tab w:val="right" w:leader="dot" w:pos="8306"/>
        </w:tabs>
      </w:pPr>
      <w:hyperlink w:anchor="_Toc17896" w:history="1">
        <w:r>
          <w:rPr>
            <w:rFonts w:ascii="仿宋" w:eastAsia="仿宋" w:hAnsi="仿宋" w:cs="仿宋" w:hint="eastAsia"/>
            <w:lang w:eastAsia="zh-CN"/>
          </w:rPr>
          <w:t>十二、技术创新与产业升级</w:t>
        </w:r>
        <w:r>
          <w:tab/>
        </w:r>
        <w:r>
          <w:fldChar w:fldCharType="begin"/>
        </w:r>
        <w:r>
          <w:instrText xml:space="preserve"> PAGEREF _Toc17896 \h </w:instrText>
        </w:r>
        <w:r>
          <w:fldChar w:fldCharType="separate"/>
        </w:r>
        <w:r>
          <w:t>59</w:t>
        </w:r>
        <w:r>
          <w:fldChar w:fldCharType="end"/>
        </w:r>
      </w:hyperlink>
    </w:p>
    <w:p>
      <w:pPr>
        <w:pStyle w:val="TOC2"/>
        <w:tabs>
          <w:tab w:val="right" w:leader="dot" w:pos="8306"/>
        </w:tabs>
      </w:pPr>
      <w:hyperlink w:anchor="_Toc26162" w:history="1">
        <w:r>
          <w:rPr>
            <w:rFonts w:ascii="仿宋" w:eastAsia="仿宋" w:hAnsi="仿宋" w:cs="仿宋" w:hint="eastAsia"/>
            <w:lang w:eastAsia="zh-CN"/>
          </w:rPr>
          <w:t>(一)、技术创新方向与目标</w:t>
        </w:r>
        <w:r>
          <w:tab/>
        </w:r>
        <w:r>
          <w:fldChar w:fldCharType="begin"/>
        </w:r>
        <w:r>
          <w:instrText xml:space="preserve"> PAGEREF _Toc26162 \h </w:instrText>
        </w:r>
        <w:r>
          <w:fldChar w:fldCharType="separate"/>
        </w:r>
        <w:r>
          <w:t>59</w:t>
        </w:r>
        <w:r>
          <w:fldChar w:fldCharType="end"/>
        </w:r>
      </w:hyperlink>
    </w:p>
    <w:p>
      <w:pPr>
        <w:pStyle w:val="TOC2"/>
        <w:tabs>
          <w:tab w:val="right" w:leader="dot" w:pos="8306"/>
        </w:tabs>
      </w:pPr>
      <w:hyperlink w:anchor="_Toc32406" w:history="1">
        <w:r>
          <w:rPr>
            <w:rFonts w:ascii="仿宋" w:eastAsia="仿宋" w:hAnsi="仿宋" w:cs="仿宋" w:hint="eastAsia"/>
            <w:lang w:eastAsia="zh-CN"/>
          </w:rPr>
          <w:t>(二)、产业升级路径与措施</w:t>
        </w:r>
        <w:r>
          <w:tab/>
        </w:r>
        <w:r>
          <w:fldChar w:fldCharType="begin"/>
        </w:r>
        <w:r>
          <w:instrText xml:space="preserve"> PAGEREF _Toc32406 \h </w:instrText>
        </w:r>
        <w:r>
          <w:fldChar w:fldCharType="separate"/>
        </w:r>
        <w:r>
          <w:t>60</w:t>
        </w:r>
        <w:r>
          <w:fldChar w:fldCharType="end"/>
        </w:r>
      </w:hyperlink>
    </w:p>
    <w:p>
      <w:pPr>
        <w:pStyle w:val="TOC1"/>
        <w:tabs>
          <w:tab w:val="right" w:leader="dot" w:pos="8306"/>
        </w:tabs>
      </w:pPr>
      <w:hyperlink w:anchor="_Toc19543" w:history="1">
        <w:r>
          <w:rPr>
            <w:rFonts w:ascii="仿宋" w:eastAsia="仿宋" w:hAnsi="仿宋" w:cs="仿宋" w:hint="eastAsia"/>
            <w:lang w:eastAsia="zh-CN"/>
          </w:rPr>
          <w:t>十三、合作与交流机制建立</w:t>
        </w:r>
        <w:r>
          <w:tab/>
        </w:r>
        <w:r>
          <w:fldChar w:fldCharType="begin"/>
        </w:r>
        <w:r>
          <w:instrText xml:space="preserve"> PAGEREF _Toc19543 \h </w:instrText>
        </w:r>
        <w:r>
          <w:fldChar w:fldCharType="separate"/>
        </w:r>
        <w:r>
          <w:t>61</w:t>
        </w:r>
        <w:r>
          <w:fldChar w:fldCharType="end"/>
        </w:r>
      </w:hyperlink>
    </w:p>
    <w:p>
      <w:pPr>
        <w:pStyle w:val="TOC2"/>
        <w:tabs>
          <w:tab w:val="right" w:leader="dot" w:pos="8306"/>
        </w:tabs>
      </w:pPr>
      <w:hyperlink w:anchor="_Toc22076" w:history="1">
        <w:r>
          <w:rPr>
            <w:rFonts w:ascii="仿宋" w:eastAsia="仿宋" w:hAnsi="仿宋" w:cs="仿宋" w:hint="eastAsia"/>
            <w:lang w:eastAsia="zh-CN"/>
          </w:rPr>
          <w:t>(一)、合作伙伴选择与合作方式</w:t>
        </w:r>
        <w:r>
          <w:tab/>
        </w:r>
        <w:r>
          <w:fldChar w:fldCharType="begin"/>
        </w:r>
        <w:r>
          <w:instrText xml:space="preserve"> PAGEREF _Toc22076 \h </w:instrText>
        </w:r>
        <w:r>
          <w:fldChar w:fldCharType="separate"/>
        </w:r>
        <w:r>
          <w:t>61</w:t>
        </w:r>
        <w:r>
          <w:fldChar w:fldCharType="end"/>
        </w:r>
      </w:hyperlink>
    </w:p>
    <w:p>
      <w:pPr>
        <w:pStyle w:val="TOC2"/>
        <w:tabs>
          <w:tab w:val="right" w:leader="dot" w:pos="8306"/>
        </w:tabs>
      </w:pPr>
      <w:hyperlink w:anchor="_Toc30533" w:history="1">
        <w:r>
          <w:rPr>
            <w:rFonts w:ascii="仿宋" w:eastAsia="仿宋" w:hAnsi="仿宋" w:cs="仿宋" w:hint="eastAsia"/>
            <w:lang w:eastAsia="zh-CN"/>
          </w:rPr>
          <w:t>(二)、交流与合作平台搭建</w:t>
        </w:r>
        <w:r>
          <w:tab/>
        </w:r>
        <w:r>
          <w:fldChar w:fldCharType="begin"/>
        </w:r>
        <w:r>
          <w:instrText xml:space="preserve"> PAGEREF _Toc30533 \h </w:instrText>
        </w:r>
        <w:r>
          <w:fldChar w:fldCharType="separate"/>
        </w:r>
        <w:r>
          <w:t>63</w:t>
        </w:r>
        <w:r>
          <w:fldChar w:fldCharType="end"/>
        </w:r>
      </w:hyperlink>
    </w:p>
    <w:p>
      <w:pPr>
        <w:pStyle w:val="TOC1"/>
        <w:tabs>
          <w:tab w:val="right" w:leader="dot" w:pos="8306"/>
        </w:tabs>
      </w:pPr>
      <w:hyperlink w:anchor="_Toc20340" w:history="1">
        <w:r>
          <w:rPr>
            <w:rFonts w:ascii="仿宋" w:eastAsia="仿宋" w:hAnsi="仿宋" w:cs="仿宋" w:hint="eastAsia"/>
            <w:lang w:eastAsia="zh-CN"/>
          </w:rPr>
          <w:t>十四、知识产权管理与保护</w:t>
        </w:r>
        <w:r>
          <w:tab/>
        </w:r>
        <w:r>
          <w:fldChar w:fldCharType="begin"/>
        </w:r>
        <w:r>
          <w:instrText xml:space="preserve"> PAGEREF _Toc20340 \h </w:instrText>
        </w:r>
        <w:r>
          <w:fldChar w:fldCharType="separate"/>
        </w:r>
        <w:r>
          <w:t>64</w:t>
        </w:r>
        <w:r>
          <w:fldChar w:fldCharType="end"/>
        </w:r>
      </w:hyperlink>
    </w:p>
    <w:p>
      <w:pPr>
        <w:pStyle w:val="TOC2"/>
        <w:tabs>
          <w:tab w:val="right" w:leader="dot" w:pos="8306"/>
        </w:tabs>
      </w:pPr>
      <w:hyperlink w:anchor="_Toc28342" w:history="1">
        <w:r>
          <w:rPr>
            <w:rFonts w:ascii="仿宋" w:eastAsia="仿宋" w:hAnsi="仿宋" w:cs="仿宋" w:hint="eastAsia"/>
            <w:lang w:eastAsia="zh-CN"/>
          </w:rPr>
          <w:t>(一)、知识产权管理体系建设</w:t>
        </w:r>
        <w:r>
          <w:tab/>
        </w:r>
        <w:r>
          <w:fldChar w:fldCharType="begin"/>
        </w:r>
        <w:r>
          <w:instrText xml:space="preserve"> PAGEREF _Toc28342 \h </w:instrText>
        </w:r>
        <w:r>
          <w:fldChar w:fldCharType="separate"/>
        </w:r>
        <w:r>
          <w:t>64</w:t>
        </w:r>
        <w:r>
          <w:fldChar w:fldCharType="end"/>
        </w:r>
      </w:hyperlink>
    </w:p>
    <w:p>
      <w:pPr>
        <w:pStyle w:val="TOC2"/>
        <w:tabs>
          <w:tab w:val="right" w:leader="dot" w:pos="8306"/>
        </w:tabs>
      </w:pPr>
      <w:hyperlink w:anchor="_Toc19568" w:history="1">
        <w:r>
          <w:rPr>
            <w:rFonts w:ascii="仿宋" w:eastAsia="仿宋" w:hAnsi="仿宋" w:cs="仿宋" w:hint="eastAsia"/>
            <w:lang w:eastAsia="zh-CN"/>
          </w:rPr>
          <w:t>(二)、知识产权保护措施</w:t>
        </w:r>
        <w:r>
          <w:tab/>
        </w:r>
        <w:r>
          <w:fldChar w:fldCharType="begin"/>
        </w:r>
        <w:r>
          <w:instrText xml:space="preserve"> PAGEREF _Toc19568 \h </w:instrText>
        </w:r>
        <w:r>
          <w:fldChar w:fldCharType="separate"/>
        </w:r>
        <w:r>
          <w:t>65</w:t>
        </w:r>
        <w:r>
          <w:fldChar w:fldCharType="end"/>
        </w:r>
      </w:hyperlink>
    </w:p>
    <w:p>
      <w:pPr>
        <w:pStyle w:val="TOC1"/>
        <w:tabs>
          <w:tab w:val="right" w:leader="dot" w:pos="8306"/>
        </w:tabs>
      </w:pPr>
      <w:hyperlink w:anchor="_Toc10225" w:history="1">
        <w:r>
          <w:rPr>
            <w:rFonts w:ascii="仿宋" w:eastAsia="仿宋" w:hAnsi="仿宋" w:cs="仿宋" w:hint="eastAsia"/>
            <w:lang w:eastAsia="zh-CN"/>
          </w:rPr>
          <w:t>十五、项目施工方案</w:t>
        </w:r>
        <w:r>
          <w:tab/>
        </w:r>
        <w:r>
          <w:fldChar w:fldCharType="begin"/>
        </w:r>
        <w:r>
          <w:instrText xml:space="preserve"> PAGEREF _Toc10225 \h </w:instrText>
        </w:r>
        <w:r>
          <w:fldChar w:fldCharType="separate"/>
        </w:r>
        <w:r>
          <w:t>67</w:t>
        </w:r>
        <w:r>
          <w:fldChar w:fldCharType="end"/>
        </w:r>
      </w:hyperlink>
    </w:p>
    <w:p>
      <w:pPr>
        <w:pStyle w:val="TOC2"/>
        <w:tabs>
          <w:tab w:val="right" w:leader="dot" w:pos="8306"/>
        </w:tabs>
      </w:pPr>
      <w:hyperlink w:anchor="_Toc463" w:history="1">
        <w:r>
          <w:rPr>
            <w:rFonts w:ascii="仿宋" w:eastAsia="仿宋" w:hAnsi="仿宋" w:cs="仿宋" w:hint="eastAsia"/>
            <w:lang w:eastAsia="zh-CN"/>
          </w:rPr>
          <w:t>(一)、施工组织设计</w:t>
        </w:r>
        <w:r>
          <w:tab/>
        </w:r>
        <w:r>
          <w:fldChar w:fldCharType="begin"/>
        </w:r>
        <w:r>
          <w:instrText xml:space="preserve"> PAGEREF _Toc463 \h </w:instrText>
        </w:r>
        <w:r>
          <w:fldChar w:fldCharType="separate"/>
        </w:r>
        <w:r>
          <w:t>67</w:t>
        </w:r>
        <w:r>
          <w:fldChar w:fldCharType="end"/>
        </w:r>
      </w:hyperlink>
    </w:p>
    <w:p>
      <w:pPr>
        <w:pStyle w:val="TOC2"/>
        <w:tabs>
          <w:tab w:val="right" w:leader="dot" w:pos="8306"/>
        </w:tabs>
      </w:pPr>
      <w:hyperlink w:anchor="_Toc4036" w:history="1">
        <w:r>
          <w:rPr>
            <w:rFonts w:ascii="仿宋" w:eastAsia="仿宋" w:hAnsi="仿宋" w:cs="仿宋" w:hint="eastAsia"/>
            <w:lang w:eastAsia="zh-CN"/>
          </w:rPr>
          <w:t>(二)、施工工艺与技术路线</w:t>
        </w:r>
        <w:r>
          <w:tab/>
        </w:r>
        <w:r>
          <w:fldChar w:fldCharType="begin"/>
        </w:r>
        <w:r>
          <w:instrText xml:space="preserve"> PAGEREF _Toc4036 \h </w:instrText>
        </w:r>
        <w:r>
          <w:fldChar w:fldCharType="separate"/>
        </w:r>
        <w:r>
          <w:t>68</w:t>
        </w:r>
        <w:r>
          <w:fldChar w:fldCharType="end"/>
        </w:r>
      </w:hyperlink>
    </w:p>
    <w:p>
      <w:pPr>
        <w:pStyle w:val="TOC2"/>
        <w:tabs>
          <w:tab w:val="right" w:leader="dot" w:pos="8306"/>
        </w:tabs>
      </w:pPr>
      <w:hyperlink w:anchor="_Toc12584" w:history="1">
        <w:r>
          <w:rPr>
            <w:rFonts w:ascii="仿宋" w:eastAsia="仿宋" w:hAnsi="仿宋" w:cs="仿宋" w:hint="eastAsia"/>
            <w:lang w:eastAsia="zh-CN"/>
          </w:rPr>
          <w:t>(三)、关键节点施工计划</w:t>
        </w:r>
        <w:r>
          <w:tab/>
        </w:r>
        <w:r>
          <w:fldChar w:fldCharType="begin"/>
        </w:r>
        <w:r>
          <w:instrText xml:space="preserve"> PAGEREF _Toc12584 \h </w:instrText>
        </w:r>
        <w:r>
          <w:fldChar w:fldCharType="separate"/>
        </w:r>
        <w:r>
          <w:t>69</w:t>
        </w:r>
        <w:r>
          <w:fldChar w:fldCharType="end"/>
        </w:r>
      </w:hyperlink>
    </w:p>
    <w:p>
      <w:pPr>
        <w:pStyle w:val="TOC2"/>
        <w:tabs>
          <w:tab w:val="right" w:leader="dot" w:pos="8306"/>
        </w:tabs>
      </w:pPr>
      <w:hyperlink w:anchor="_Toc20835" w:history="1">
        <w:r>
          <w:rPr>
            <w:rFonts w:ascii="仿宋" w:eastAsia="仿宋" w:hAnsi="仿宋" w:cs="仿宋" w:hint="eastAsia"/>
            <w:lang w:eastAsia="zh-CN"/>
          </w:rPr>
          <w:t>(四)、施工现场管理</w:t>
        </w:r>
        <w:r>
          <w:tab/>
        </w:r>
        <w:r>
          <w:fldChar w:fldCharType="begin"/>
        </w:r>
        <w:r>
          <w:instrText xml:space="preserve"> PAGEREF _Toc20835 \h </w:instrText>
        </w:r>
        <w:r>
          <w:fldChar w:fldCharType="separate"/>
        </w:r>
        <w:r>
          <w:t>71</w:t>
        </w:r>
        <w:r>
          <w:fldChar w:fldCharType="end"/>
        </w:r>
      </w:hyperlink>
    </w:p>
    <w:p>
      <w:pPr>
        <w:pStyle w:val="TOC1"/>
        <w:tabs>
          <w:tab w:val="right" w:leader="dot" w:pos="8306"/>
        </w:tabs>
      </w:pPr>
      <w:hyperlink w:anchor="_Toc28916" w:history="1">
        <w:r>
          <w:rPr>
            <w:rFonts w:ascii="仿宋" w:eastAsia="仿宋" w:hAnsi="仿宋" w:cs="仿宋" w:hint="eastAsia"/>
            <w:lang w:eastAsia="zh-CN"/>
          </w:rPr>
          <w:t>十六、产业协同与集群发展</w:t>
        </w:r>
        <w:r>
          <w:tab/>
        </w:r>
        <w:r>
          <w:fldChar w:fldCharType="begin"/>
        </w:r>
        <w:r>
          <w:instrText xml:space="preserve"> PAGEREF _Toc28916 \h </w:instrText>
        </w:r>
        <w:r>
          <w:fldChar w:fldCharType="separate"/>
        </w:r>
        <w:r>
          <w:t>73</w:t>
        </w:r>
        <w:r>
          <w:fldChar w:fldCharType="end"/>
        </w:r>
      </w:hyperlink>
    </w:p>
    <w:p>
      <w:pPr>
        <w:pStyle w:val="TOC2"/>
        <w:tabs>
          <w:tab w:val="right" w:leader="dot" w:pos="8306"/>
        </w:tabs>
      </w:pPr>
      <w:hyperlink w:anchor="_Toc10537" w:history="1">
        <w:r>
          <w:rPr>
            <w:rFonts w:ascii="仿宋" w:eastAsia="仿宋" w:hAnsi="仿宋" w:cs="仿宋" w:hint="eastAsia"/>
            <w:lang w:eastAsia="zh-CN"/>
          </w:rPr>
          <w:t>(一)、产业协同机制建设</w:t>
        </w:r>
        <w:r>
          <w:tab/>
        </w:r>
        <w:r>
          <w:fldChar w:fldCharType="begin"/>
        </w:r>
        <w:r>
          <w:instrText xml:space="preserve"> PAGEREF _Toc10537 \h </w:instrText>
        </w:r>
        <w:r>
          <w:fldChar w:fldCharType="separate"/>
        </w:r>
        <w:r>
          <w:t>73</w:t>
        </w:r>
        <w:r>
          <w:fldChar w:fldCharType="end"/>
        </w:r>
      </w:hyperlink>
    </w:p>
    <w:p>
      <w:pPr>
        <w:pStyle w:val="TOC2"/>
        <w:tabs>
          <w:tab w:val="right" w:leader="dot" w:pos="8306"/>
        </w:tabs>
      </w:pPr>
      <w:hyperlink w:anchor="_Toc13500" w:history="1">
        <w:r>
          <w:rPr>
            <w:rFonts w:ascii="仿宋" w:eastAsia="仿宋" w:hAnsi="仿宋" w:cs="仿宋" w:hint="eastAsia"/>
            <w:lang w:eastAsia="zh-CN"/>
          </w:rPr>
          <w:t>(二)、产业集群培育与发展</w:t>
        </w:r>
        <w:r>
          <w:tab/>
        </w:r>
        <w:r>
          <w:fldChar w:fldCharType="begin"/>
        </w:r>
        <w:r>
          <w:instrText xml:space="preserve"> PAGEREF _Toc13500 \h </w:instrText>
        </w:r>
        <w:r>
          <w:fldChar w:fldCharType="separate"/>
        </w:r>
        <w:r>
          <w:t>74</w:t>
        </w:r>
        <w:r>
          <w:fldChar w:fldCharType="end"/>
        </w:r>
      </w:hyperlink>
    </w:p>
    <w:p>
      <w:pPr>
        <w:pStyle w:val="TOC1"/>
        <w:tabs>
          <w:tab w:val="right" w:leader="dot" w:pos="8306"/>
        </w:tabs>
      </w:pPr>
      <w:hyperlink w:anchor="_Toc19097" w:history="1">
        <w:r>
          <w:rPr>
            <w:rFonts w:ascii="仿宋" w:eastAsia="仿宋" w:hAnsi="仿宋" w:cs="仿宋" w:hint="eastAsia"/>
            <w:lang w:eastAsia="zh-CN"/>
          </w:rPr>
          <w:t>十七、法律法规与政策遵循</w:t>
        </w:r>
        <w:r>
          <w:tab/>
        </w:r>
        <w:r>
          <w:fldChar w:fldCharType="begin"/>
        </w:r>
        <w:r>
          <w:instrText xml:space="preserve"> PAGEREF _Toc19097 \h </w:instrText>
        </w:r>
        <w:r>
          <w:fldChar w:fldCharType="separate"/>
        </w:r>
        <w:r>
          <w:t>75</w:t>
        </w:r>
        <w:r>
          <w:fldChar w:fldCharType="end"/>
        </w:r>
      </w:hyperlink>
    </w:p>
    <w:p>
      <w:pPr>
        <w:pStyle w:val="TOC2"/>
        <w:tabs>
          <w:tab w:val="right" w:leader="dot" w:pos="8306"/>
        </w:tabs>
      </w:pPr>
      <w:hyperlink w:anchor="_Toc8116" w:history="1">
        <w:r>
          <w:rPr>
            <w:rFonts w:ascii="仿宋" w:eastAsia="仿宋" w:hAnsi="仿宋" w:cs="仿宋" w:hint="eastAsia"/>
            <w:lang w:eastAsia="zh-CN"/>
          </w:rPr>
          <w:t>(一)、法律法规遵守</w:t>
        </w:r>
        <w:r>
          <w:tab/>
        </w:r>
        <w:r>
          <w:fldChar w:fldCharType="begin"/>
        </w:r>
        <w:r>
          <w:instrText xml:space="preserve"> PAGEREF _Toc8116 \h </w:instrText>
        </w:r>
        <w:r>
          <w:fldChar w:fldCharType="separate"/>
        </w:r>
        <w:r>
          <w:t>75</w:t>
        </w:r>
        <w:r>
          <w:fldChar w:fldCharType="end"/>
        </w:r>
      </w:hyperlink>
    </w:p>
    <w:p>
      <w:pPr>
        <w:pStyle w:val="TOC2"/>
        <w:tabs>
          <w:tab w:val="right" w:leader="dot" w:pos="8306"/>
        </w:tabs>
      </w:pPr>
      <w:hyperlink w:anchor="_Toc23298" w:history="1">
        <w:r>
          <w:rPr>
            <w:rFonts w:ascii="仿宋" w:eastAsia="仿宋" w:hAnsi="仿宋" w:cs="仿宋" w:hint="eastAsia"/>
            <w:lang w:eastAsia="zh-CN"/>
          </w:rPr>
          <w:t>(二)、政策导向与利用</w:t>
        </w:r>
        <w:r>
          <w:tab/>
        </w:r>
        <w:r>
          <w:fldChar w:fldCharType="begin"/>
        </w:r>
        <w:r>
          <w:instrText xml:space="preserve"> PAGEREF _Toc23298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85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691"/>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4137"/>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聚合物驱油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聚合物驱油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新型聚合物驱油剂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聚合物驱油剂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新型聚合物驱油剂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新型聚合物驱油剂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新型聚合物驱油剂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聚合物驱油剂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新型聚合物驱油剂项目的社会影响是全面而深远的。从提供就业机会和提升公共服务，到促进社会结构和劳动市场的多元化，再到推动社会责任和伦理标准的提高，项目对于提升社区的经济、文化和社会福祉有着重要作用。通过这些正面影响，新型聚合物驱油剂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5897"/>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为了融入当地社区，新型聚合物驱油剂项目需深入理解当地的文化特色和社会习俗。例如，项目在设计广告和市场推广活动时，应考虑使用当地语言和符合地方文化的表达方式。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新型聚合物驱油剂项目对当地经济结构的影响需谨慎考虑。项目可以通过聘用当地居民，特别是在管理和技术岗位上，来直接促进当地就业。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聚合物驱油剂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2188"/>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为了确保新型聚合物驱油剂项目的成功并最大限度地减轻潜在的社会风险，详细的风险分析和具体的应对策略至关重要。以下是针对项目可能面临的具体社会风险及相应对策的分析：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风险描述：新型聚合物驱油剂项目可能遭遇社区抵制，尤其如果社区成员认为项目会破坏他们的生活环境或忽略他们的意见。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风险描述：新型聚合物驱油剂项目的商业实践可能与当地的文化和价值观存在冲突，导致社会紧张和文化冲突。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风险描述：新型聚合物驱油剂项目可能会增加对公共资源和基础设施的需求，给当地带来额外压力，例如在水资源、能源供应和交通系统方面。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风险描述：新型聚合物驱油剂项目可能会引起当地社会结构和动态的变化，例如改变社区的人口组成和社交模式。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风险描述：在新型聚合物驱油剂项目运营过程中，可能涉及大量个人和商业敏感信息，存在信息安全和隐私保护的风险。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6906"/>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686"/>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3048"/>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https://d.book118.com/248134046064006031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642356"/>
    <w:rsid w:val="7F6423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8134046064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2024-01-20T02:20:00Z</dcterms:created>
  <dcterms:modified xsi:type="dcterms:W3CDTF">2024-01-20T02:21:14Z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9AAA2FD8CD7B44559506E41D095EDC40_11</vt:lpwstr>
  </property>
  <property fmtid="{D5CDD505-2E9C-101B-9397-08002B2CF9AE}" pid="3" name="KSOProductBuildVer">
    <vt:lpwstr>2052-12.1.0.16120</vt:lpwstr>
  </property>
</Properties>
</file>