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汽车香片项目构思建设方案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12" w:history="1">
        <w:r>
          <w:rPr>
            <w:rFonts w:ascii="仿宋" w:eastAsia="仿宋" w:hAnsi="仿宋" w:cs="仿宋" w:hint="eastAsia"/>
            <w:lang w:eastAsia="zh-CN"/>
          </w:rPr>
          <w:t>概论</w:t>
        </w:r>
        <w:r>
          <w:tab/>
        </w:r>
        <w:r>
          <w:fldChar w:fldCharType="begin"/>
        </w:r>
        <w:r>
          <w:instrText xml:space="preserve"> PAGEREF _Toc28712 \h </w:instrText>
        </w:r>
        <w:r>
          <w:fldChar w:fldCharType="separate"/>
        </w:r>
        <w:r>
          <w:t>3</w:t>
        </w:r>
        <w:r>
          <w:fldChar w:fldCharType="end"/>
        </w:r>
      </w:hyperlink>
    </w:p>
    <w:p>
      <w:pPr>
        <w:pStyle w:val="TOC1"/>
        <w:tabs>
          <w:tab w:val="right" w:leader="dot" w:pos="8306"/>
        </w:tabs>
      </w:pPr>
      <w:hyperlink w:anchor="_Toc18490" w:history="1">
        <w:r>
          <w:rPr>
            <w:rFonts w:ascii="仿宋" w:eastAsia="仿宋" w:hAnsi="仿宋" w:cs="仿宋" w:hint="eastAsia"/>
            <w:lang w:eastAsia="zh-CN"/>
          </w:rPr>
          <w:t>一、项目监理与质量保证</w:t>
        </w:r>
        <w:r>
          <w:tab/>
        </w:r>
        <w:r>
          <w:fldChar w:fldCharType="begin"/>
        </w:r>
        <w:r>
          <w:instrText xml:space="preserve"> PAGEREF _Toc18490 \h </w:instrText>
        </w:r>
        <w:r>
          <w:fldChar w:fldCharType="separate"/>
        </w:r>
        <w:r>
          <w:t>3</w:t>
        </w:r>
        <w:r>
          <w:fldChar w:fldCharType="end"/>
        </w:r>
      </w:hyperlink>
    </w:p>
    <w:p>
      <w:pPr>
        <w:pStyle w:val="TOC2"/>
        <w:tabs>
          <w:tab w:val="right" w:leader="dot" w:pos="8306"/>
        </w:tabs>
      </w:pPr>
      <w:hyperlink w:anchor="_Toc20053" w:history="1">
        <w:r>
          <w:rPr>
            <w:rFonts w:ascii="仿宋" w:eastAsia="仿宋" w:hAnsi="仿宋" w:cs="仿宋" w:hint="eastAsia"/>
            <w:lang w:eastAsia="zh-CN"/>
          </w:rPr>
          <w:t>(一)、监理体系构建</w:t>
        </w:r>
        <w:r>
          <w:tab/>
        </w:r>
        <w:r>
          <w:fldChar w:fldCharType="begin"/>
        </w:r>
        <w:r>
          <w:instrText xml:space="preserve"> PAGEREF _Toc20053 \h </w:instrText>
        </w:r>
        <w:r>
          <w:fldChar w:fldCharType="separate"/>
        </w:r>
        <w:r>
          <w:t>3</w:t>
        </w:r>
        <w:r>
          <w:fldChar w:fldCharType="end"/>
        </w:r>
      </w:hyperlink>
    </w:p>
    <w:p>
      <w:pPr>
        <w:pStyle w:val="TOC2"/>
        <w:tabs>
          <w:tab w:val="right" w:leader="dot" w:pos="8306"/>
        </w:tabs>
      </w:pPr>
      <w:hyperlink w:anchor="_Toc29444" w:history="1">
        <w:r>
          <w:rPr>
            <w:rFonts w:ascii="仿宋" w:eastAsia="仿宋" w:hAnsi="仿宋" w:cs="仿宋" w:hint="eastAsia"/>
            <w:lang w:eastAsia="zh-CN"/>
          </w:rPr>
          <w:t>(二)、质量保证体系实施</w:t>
        </w:r>
        <w:r>
          <w:tab/>
        </w:r>
        <w:r>
          <w:fldChar w:fldCharType="begin"/>
        </w:r>
        <w:r>
          <w:instrText xml:space="preserve"> PAGEREF _Toc29444 \h </w:instrText>
        </w:r>
        <w:r>
          <w:fldChar w:fldCharType="separate"/>
        </w:r>
        <w:r>
          <w:t>4</w:t>
        </w:r>
        <w:r>
          <w:fldChar w:fldCharType="end"/>
        </w:r>
      </w:hyperlink>
    </w:p>
    <w:p>
      <w:pPr>
        <w:pStyle w:val="TOC2"/>
        <w:tabs>
          <w:tab w:val="right" w:leader="dot" w:pos="8306"/>
        </w:tabs>
      </w:pPr>
      <w:hyperlink w:anchor="_Toc31269" w:history="1">
        <w:r>
          <w:rPr>
            <w:rFonts w:ascii="仿宋" w:eastAsia="仿宋" w:hAnsi="仿宋" w:cs="仿宋" w:hint="eastAsia"/>
            <w:lang w:eastAsia="zh-CN"/>
          </w:rPr>
          <w:t>(三)、监理与质量控制流程</w:t>
        </w:r>
        <w:r>
          <w:tab/>
        </w:r>
        <w:r>
          <w:fldChar w:fldCharType="begin"/>
        </w:r>
        <w:r>
          <w:instrText xml:space="preserve"> PAGEREF _Toc31269 \h </w:instrText>
        </w:r>
        <w:r>
          <w:fldChar w:fldCharType="separate"/>
        </w:r>
        <w:r>
          <w:t>4</w:t>
        </w:r>
        <w:r>
          <w:fldChar w:fldCharType="end"/>
        </w:r>
      </w:hyperlink>
    </w:p>
    <w:p>
      <w:pPr>
        <w:pStyle w:val="TOC1"/>
        <w:tabs>
          <w:tab w:val="right" w:leader="dot" w:pos="8306"/>
        </w:tabs>
      </w:pPr>
      <w:hyperlink w:anchor="_Toc30377" w:history="1">
        <w:r>
          <w:rPr>
            <w:rFonts w:ascii="仿宋" w:eastAsia="仿宋" w:hAnsi="仿宋" w:cs="仿宋" w:hint="eastAsia"/>
            <w:lang w:eastAsia="zh-CN"/>
          </w:rPr>
          <w:t>二、经济影响分析</w:t>
        </w:r>
        <w:r>
          <w:tab/>
        </w:r>
        <w:r>
          <w:fldChar w:fldCharType="begin"/>
        </w:r>
        <w:r>
          <w:instrText xml:space="preserve"> PAGEREF _Toc30377 \h </w:instrText>
        </w:r>
        <w:r>
          <w:fldChar w:fldCharType="separate"/>
        </w:r>
        <w:r>
          <w:t>5</w:t>
        </w:r>
        <w:r>
          <w:fldChar w:fldCharType="end"/>
        </w:r>
      </w:hyperlink>
    </w:p>
    <w:p>
      <w:pPr>
        <w:pStyle w:val="TOC2"/>
        <w:tabs>
          <w:tab w:val="right" w:leader="dot" w:pos="8306"/>
        </w:tabs>
      </w:pPr>
      <w:hyperlink w:anchor="_Toc14104" w:history="1">
        <w:r>
          <w:rPr>
            <w:rFonts w:ascii="仿宋" w:eastAsia="仿宋" w:hAnsi="仿宋" w:cs="仿宋" w:hint="eastAsia"/>
            <w:lang w:eastAsia="zh-CN"/>
          </w:rPr>
          <w:t>(一)、经济费用效益或费用效果分析</w:t>
        </w:r>
        <w:r>
          <w:tab/>
        </w:r>
        <w:r>
          <w:fldChar w:fldCharType="begin"/>
        </w:r>
        <w:r>
          <w:instrText xml:space="preserve"> PAGEREF _Toc14104 \h </w:instrText>
        </w:r>
        <w:r>
          <w:fldChar w:fldCharType="separate"/>
        </w:r>
        <w:r>
          <w:t>5</w:t>
        </w:r>
        <w:r>
          <w:fldChar w:fldCharType="end"/>
        </w:r>
      </w:hyperlink>
    </w:p>
    <w:p>
      <w:pPr>
        <w:pStyle w:val="TOC2"/>
        <w:tabs>
          <w:tab w:val="right" w:leader="dot" w:pos="8306"/>
        </w:tabs>
      </w:pPr>
      <w:hyperlink w:anchor="_Toc20684" w:history="1">
        <w:r>
          <w:rPr>
            <w:rFonts w:ascii="仿宋" w:eastAsia="仿宋" w:hAnsi="仿宋" w:cs="仿宋" w:hint="eastAsia"/>
            <w:lang w:eastAsia="zh-CN"/>
          </w:rPr>
          <w:t>(二)、行业影响分析</w:t>
        </w:r>
        <w:r>
          <w:tab/>
        </w:r>
        <w:r>
          <w:fldChar w:fldCharType="begin"/>
        </w:r>
        <w:r>
          <w:instrText xml:space="preserve"> PAGEREF _Toc20684 \h </w:instrText>
        </w:r>
        <w:r>
          <w:fldChar w:fldCharType="separate"/>
        </w:r>
        <w:r>
          <w:t>7</w:t>
        </w:r>
        <w:r>
          <w:fldChar w:fldCharType="end"/>
        </w:r>
      </w:hyperlink>
    </w:p>
    <w:p>
      <w:pPr>
        <w:pStyle w:val="TOC2"/>
        <w:tabs>
          <w:tab w:val="right" w:leader="dot" w:pos="8306"/>
        </w:tabs>
      </w:pPr>
      <w:hyperlink w:anchor="_Toc15326" w:history="1">
        <w:r>
          <w:rPr>
            <w:rFonts w:ascii="仿宋" w:eastAsia="仿宋" w:hAnsi="仿宋" w:cs="仿宋" w:hint="eastAsia"/>
            <w:lang w:eastAsia="zh-CN"/>
          </w:rPr>
          <w:t>(三)、区域经济影响分析</w:t>
        </w:r>
        <w:r>
          <w:tab/>
        </w:r>
        <w:r>
          <w:fldChar w:fldCharType="begin"/>
        </w:r>
        <w:r>
          <w:instrText xml:space="preserve"> PAGEREF _Toc15326 \h </w:instrText>
        </w:r>
        <w:r>
          <w:fldChar w:fldCharType="separate"/>
        </w:r>
        <w:r>
          <w:t>9</w:t>
        </w:r>
        <w:r>
          <w:fldChar w:fldCharType="end"/>
        </w:r>
      </w:hyperlink>
    </w:p>
    <w:p>
      <w:pPr>
        <w:pStyle w:val="TOC2"/>
        <w:tabs>
          <w:tab w:val="right" w:leader="dot" w:pos="8306"/>
        </w:tabs>
      </w:pPr>
      <w:hyperlink w:anchor="_Toc13965" w:history="1">
        <w:r>
          <w:rPr>
            <w:rFonts w:ascii="仿宋" w:eastAsia="仿宋" w:hAnsi="仿宋" w:cs="仿宋" w:hint="eastAsia"/>
            <w:lang w:eastAsia="zh-CN"/>
          </w:rPr>
          <w:t>(四)、宏观经济影响分析</w:t>
        </w:r>
        <w:r>
          <w:tab/>
        </w:r>
        <w:r>
          <w:fldChar w:fldCharType="begin"/>
        </w:r>
        <w:r>
          <w:instrText xml:space="preserve"> PAGEREF _Toc13965 \h </w:instrText>
        </w:r>
        <w:r>
          <w:fldChar w:fldCharType="separate"/>
        </w:r>
        <w:r>
          <w:t>10</w:t>
        </w:r>
        <w:r>
          <w:fldChar w:fldCharType="end"/>
        </w:r>
      </w:hyperlink>
    </w:p>
    <w:p>
      <w:pPr>
        <w:pStyle w:val="TOC1"/>
        <w:tabs>
          <w:tab w:val="right" w:leader="dot" w:pos="8306"/>
        </w:tabs>
      </w:pPr>
      <w:hyperlink w:anchor="_Toc9601" w:history="1">
        <w:r>
          <w:rPr>
            <w:rFonts w:ascii="仿宋" w:eastAsia="仿宋" w:hAnsi="仿宋" w:cs="仿宋" w:hint="eastAsia"/>
            <w:lang w:eastAsia="zh-CN"/>
          </w:rPr>
          <w:t>三、背景、必要性分析</w:t>
        </w:r>
        <w:r>
          <w:tab/>
        </w:r>
        <w:r>
          <w:fldChar w:fldCharType="begin"/>
        </w:r>
        <w:r>
          <w:instrText xml:space="preserve"> PAGEREF _Toc9601 \h </w:instrText>
        </w:r>
        <w:r>
          <w:fldChar w:fldCharType="separate"/>
        </w:r>
        <w:r>
          <w:t>11</w:t>
        </w:r>
        <w:r>
          <w:fldChar w:fldCharType="end"/>
        </w:r>
      </w:hyperlink>
    </w:p>
    <w:p>
      <w:pPr>
        <w:pStyle w:val="TOC2"/>
        <w:tabs>
          <w:tab w:val="right" w:leader="dot" w:pos="8306"/>
        </w:tabs>
      </w:pPr>
      <w:hyperlink w:anchor="_Toc17296" w:history="1">
        <w:r>
          <w:rPr>
            <w:rFonts w:ascii="仿宋" w:eastAsia="仿宋" w:hAnsi="仿宋" w:cs="仿宋" w:hint="eastAsia"/>
            <w:lang w:eastAsia="zh-CN"/>
          </w:rPr>
          <w:t>(一)、项目建设背景</w:t>
        </w:r>
        <w:r>
          <w:tab/>
        </w:r>
        <w:r>
          <w:fldChar w:fldCharType="begin"/>
        </w:r>
        <w:r>
          <w:instrText xml:space="preserve"> PAGEREF _Toc17296 \h </w:instrText>
        </w:r>
        <w:r>
          <w:fldChar w:fldCharType="separate"/>
        </w:r>
        <w:r>
          <w:t>11</w:t>
        </w:r>
        <w:r>
          <w:fldChar w:fldCharType="end"/>
        </w:r>
      </w:hyperlink>
    </w:p>
    <w:p>
      <w:pPr>
        <w:pStyle w:val="TOC2"/>
        <w:tabs>
          <w:tab w:val="right" w:leader="dot" w:pos="8306"/>
        </w:tabs>
      </w:pPr>
      <w:hyperlink w:anchor="_Toc20685" w:history="1">
        <w:r>
          <w:rPr>
            <w:rFonts w:ascii="仿宋" w:eastAsia="仿宋" w:hAnsi="仿宋" w:cs="仿宋" w:hint="eastAsia"/>
            <w:lang w:eastAsia="zh-CN"/>
          </w:rPr>
          <w:t>(二)、必要性分析</w:t>
        </w:r>
        <w:r>
          <w:tab/>
        </w:r>
        <w:r>
          <w:fldChar w:fldCharType="begin"/>
        </w:r>
        <w:r>
          <w:instrText xml:space="preserve"> PAGEREF _Toc20685 \h </w:instrText>
        </w:r>
        <w:r>
          <w:fldChar w:fldCharType="separate"/>
        </w:r>
        <w:r>
          <w:t>12</w:t>
        </w:r>
        <w:r>
          <w:fldChar w:fldCharType="end"/>
        </w:r>
      </w:hyperlink>
    </w:p>
    <w:p>
      <w:pPr>
        <w:pStyle w:val="TOC2"/>
        <w:tabs>
          <w:tab w:val="right" w:leader="dot" w:pos="8306"/>
        </w:tabs>
      </w:pPr>
      <w:hyperlink w:anchor="_Toc14916" w:history="1">
        <w:r>
          <w:rPr>
            <w:rFonts w:ascii="仿宋" w:eastAsia="仿宋" w:hAnsi="仿宋" w:cs="仿宋" w:hint="eastAsia"/>
            <w:lang w:eastAsia="zh-CN"/>
          </w:rPr>
          <w:t>(三)、项目建设有利条件</w:t>
        </w:r>
        <w:r>
          <w:tab/>
        </w:r>
        <w:r>
          <w:fldChar w:fldCharType="begin"/>
        </w:r>
        <w:r>
          <w:instrText xml:space="preserve"> PAGEREF _Toc14916 \h </w:instrText>
        </w:r>
        <w:r>
          <w:fldChar w:fldCharType="separate"/>
        </w:r>
        <w:r>
          <w:t>14</w:t>
        </w:r>
        <w:r>
          <w:fldChar w:fldCharType="end"/>
        </w:r>
      </w:hyperlink>
    </w:p>
    <w:p>
      <w:pPr>
        <w:pStyle w:val="TOC1"/>
        <w:tabs>
          <w:tab w:val="right" w:leader="dot" w:pos="8306"/>
        </w:tabs>
      </w:pPr>
      <w:hyperlink w:anchor="_Toc13316" w:history="1">
        <w:r>
          <w:rPr>
            <w:rFonts w:ascii="仿宋" w:eastAsia="仿宋" w:hAnsi="仿宋" w:cs="仿宋" w:hint="eastAsia"/>
            <w:lang w:eastAsia="zh-CN"/>
          </w:rPr>
          <w:t>四、项目选址研究</w:t>
        </w:r>
        <w:r>
          <w:tab/>
        </w:r>
        <w:r>
          <w:fldChar w:fldCharType="begin"/>
        </w:r>
        <w:r>
          <w:instrText xml:space="preserve"> PAGEREF _Toc13316 \h </w:instrText>
        </w:r>
        <w:r>
          <w:fldChar w:fldCharType="separate"/>
        </w:r>
        <w:r>
          <w:t>15</w:t>
        </w:r>
        <w:r>
          <w:fldChar w:fldCharType="end"/>
        </w:r>
      </w:hyperlink>
    </w:p>
    <w:p>
      <w:pPr>
        <w:pStyle w:val="TOC2"/>
        <w:tabs>
          <w:tab w:val="right" w:leader="dot" w:pos="8306"/>
        </w:tabs>
      </w:pPr>
      <w:hyperlink w:anchor="_Toc10058" w:history="1">
        <w:r>
          <w:rPr>
            <w:rFonts w:ascii="仿宋" w:eastAsia="仿宋" w:hAnsi="仿宋" w:cs="仿宋" w:hint="eastAsia"/>
            <w:lang w:eastAsia="zh-CN"/>
          </w:rPr>
          <w:t>(一)、项目选址原则</w:t>
        </w:r>
        <w:r>
          <w:tab/>
        </w:r>
        <w:r>
          <w:fldChar w:fldCharType="begin"/>
        </w:r>
        <w:r>
          <w:instrText xml:space="preserve"> PAGEREF _Toc10058 \h </w:instrText>
        </w:r>
        <w:r>
          <w:fldChar w:fldCharType="separate"/>
        </w:r>
        <w:r>
          <w:t>15</w:t>
        </w:r>
        <w:r>
          <w:fldChar w:fldCharType="end"/>
        </w:r>
      </w:hyperlink>
    </w:p>
    <w:p>
      <w:pPr>
        <w:pStyle w:val="TOC2"/>
        <w:tabs>
          <w:tab w:val="right" w:leader="dot" w:pos="8306"/>
        </w:tabs>
      </w:pPr>
      <w:hyperlink w:anchor="_Toc25372" w:history="1">
        <w:r>
          <w:rPr>
            <w:rFonts w:ascii="仿宋" w:eastAsia="仿宋" w:hAnsi="仿宋" w:cs="仿宋" w:hint="eastAsia"/>
            <w:lang w:eastAsia="zh-CN"/>
          </w:rPr>
          <w:t>(二)、项目选址</w:t>
        </w:r>
        <w:r>
          <w:tab/>
        </w:r>
        <w:r>
          <w:fldChar w:fldCharType="begin"/>
        </w:r>
        <w:r>
          <w:instrText xml:space="preserve"> PAGEREF _Toc25372 \h </w:instrText>
        </w:r>
        <w:r>
          <w:fldChar w:fldCharType="separate"/>
        </w:r>
        <w:r>
          <w:t>19</w:t>
        </w:r>
        <w:r>
          <w:fldChar w:fldCharType="end"/>
        </w:r>
      </w:hyperlink>
    </w:p>
    <w:p>
      <w:pPr>
        <w:pStyle w:val="TOC2"/>
        <w:tabs>
          <w:tab w:val="right" w:leader="dot" w:pos="8306"/>
        </w:tabs>
      </w:pPr>
      <w:hyperlink w:anchor="_Toc2346" w:history="1">
        <w:r>
          <w:rPr>
            <w:rFonts w:ascii="仿宋" w:eastAsia="仿宋" w:hAnsi="仿宋" w:cs="仿宋" w:hint="eastAsia"/>
            <w:lang w:eastAsia="zh-CN"/>
          </w:rPr>
          <w:t>(三)、建设条件分析</w:t>
        </w:r>
        <w:r>
          <w:tab/>
        </w:r>
        <w:r>
          <w:fldChar w:fldCharType="begin"/>
        </w:r>
        <w:r>
          <w:instrText xml:space="preserve"> PAGEREF _Toc2346 \h </w:instrText>
        </w:r>
        <w:r>
          <w:fldChar w:fldCharType="separate"/>
        </w:r>
        <w:r>
          <w:t>21</w:t>
        </w:r>
        <w:r>
          <w:fldChar w:fldCharType="end"/>
        </w:r>
      </w:hyperlink>
    </w:p>
    <w:p>
      <w:pPr>
        <w:pStyle w:val="TOC2"/>
        <w:tabs>
          <w:tab w:val="right" w:leader="dot" w:pos="8306"/>
        </w:tabs>
      </w:pPr>
      <w:hyperlink w:anchor="_Toc31521" w:history="1">
        <w:r>
          <w:rPr>
            <w:rFonts w:ascii="仿宋" w:eastAsia="仿宋" w:hAnsi="仿宋" w:cs="仿宋" w:hint="eastAsia"/>
            <w:lang w:eastAsia="zh-CN"/>
          </w:rPr>
          <w:t>(四)、用地控制指标</w:t>
        </w:r>
        <w:r>
          <w:tab/>
        </w:r>
        <w:r>
          <w:fldChar w:fldCharType="begin"/>
        </w:r>
        <w:r>
          <w:instrText xml:space="preserve"> PAGEREF _Toc31521 \h </w:instrText>
        </w:r>
        <w:r>
          <w:fldChar w:fldCharType="separate"/>
        </w:r>
        <w:r>
          <w:t>22</w:t>
        </w:r>
        <w:r>
          <w:fldChar w:fldCharType="end"/>
        </w:r>
      </w:hyperlink>
    </w:p>
    <w:p>
      <w:pPr>
        <w:pStyle w:val="TOC2"/>
        <w:tabs>
          <w:tab w:val="right" w:leader="dot" w:pos="8306"/>
        </w:tabs>
      </w:pPr>
      <w:hyperlink w:anchor="_Toc26310" w:history="1">
        <w:r>
          <w:rPr>
            <w:rFonts w:ascii="仿宋" w:eastAsia="仿宋" w:hAnsi="仿宋" w:cs="仿宋" w:hint="eastAsia"/>
            <w:lang w:eastAsia="zh-CN"/>
          </w:rPr>
          <w:t>(五)、地总体要求</w:t>
        </w:r>
        <w:r>
          <w:tab/>
        </w:r>
        <w:r>
          <w:fldChar w:fldCharType="begin"/>
        </w:r>
        <w:r>
          <w:instrText xml:space="preserve"> PAGEREF _Toc26310 \h </w:instrText>
        </w:r>
        <w:r>
          <w:fldChar w:fldCharType="separate"/>
        </w:r>
        <w:r>
          <w:t>23</w:t>
        </w:r>
        <w:r>
          <w:fldChar w:fldCharType="end"/>
        </w:r>
      </w:hyperlink>
    </w:p>
    <w:p>
      <w:pPr>
        <w:pStyle w:val="TOC2"/>
        <w:tabs>
          <w:tab w:val="right" w:leader="dot" w:pos="8306"/>
        </w:tabs>
      </w:pPr>
      <w:hyperlink w:anchor="_Toc21871" w:history="1">
        <w:r>
          <w:rPr>
            <w:rFonts w:ascii="仿宋" w:eastAsia="仿宋" w:hAnsi="仿宋" w:cs="仿宋" w:hint="eastAsia"/>
            <w:lang w:eastAsia="zh-CN"/>
          </w:rPr>
          <w:t>(六)、节约用地措施</w:t>
        </w:r>
        <w:r>
          <w:tab/>
        </w:r>
        <w:r>
          <w:fldChar w:fldCharType="begin"/>
        </w:r>
        <w:r>
          <w:instrText xml:space="preserve"> PAGEREF _Toc21871 \h </w:instrText>
        </w:r>
        <w:r>
          <w:fldChar w:fldCharType="separate"/>
        </w:r>
        <w:r>
          <w:t>25</w:t>
        </w:r>
        <w:r>
          <w:fldChar w:fldCharType="end"/>
        </w:r>
      </w:hyperlink>
    </w:p>
    <w:p>
      <w:pPr>
        <w:pStyle w:val="TOC2"/>
        <w:tabs>
          <w:tab w:val="right" w:leader="dot" w:pos="8306"/>
        </w:tabs>
      </w:pPr>
      <w:hyperlink w:anchor="_Toc21016" w:history="1">
        <w:r>
          <w:rPr>
            <w:rFonts w:ascii="仿宋" w:eastAsia="仿宋" w:hAnsi="仿宋" w:cs="仿宋" w:hint="eastAsia"/>
            <w:lang w:eastAsia="zh-CN"/>
          </w:rPr>
          <w:t>(七)、选址综合评价</w:t>
        </w:r>
        <w:r>
          <w:tab/>
        </w:r>
        <w:r>
          <w:fldChar w:fldCharType="begin"/>
        </w:r>
        <w:r>
          <w:instrText xml:space="preserve"> PAGEREF _Toc21016 \h </w:instrText>
        </w:r>
        <w:r>
          <w:fldChar w:fldCharType="separate"/>
        </w:r>
        <w:r>
          <w:t>26</w:t>
        </w:r>
        <w:r>
          <w:fldChar w:fldCharType="end"/>
        </w:r>
      </w:hyperlink>
    </w:p>
    <w:p>
      <w:pPr>
        <w:pStyle w:val="TOC1"/>
        <w:tabs>
          <w:tab w:val="right" w:leader="dot" w:pos="8306"/>
        </w:tabs>
      </w:pPr>
      <w:hyperlink w:anchor="_Toc10715" w:history="1">
        <w:r>
          <w:rPr>
            <w:rFonts w:ascii="仿宋" w:eastAsia="仿宋" w:hAnsi="仿宋" w:cs="仿宋" w:hint="eastAsia"/>
            <w:lang w:eastAsia="zh-CN"/>
          </w:rPr>
          <w:t>五、建设风险评估分析</w:t>
        </w:r>
        <w:r>
          <w:tab/>
        </w:r>
        <w:r>
          <w:fldChar w:fldCharType="begin"/>
        </w:r>
        <w:r>
          <w:instrText xml:space="preserve"> PAGEREF _Toc10715 \h </w:instrText>
        </w:r>
        <w:r>
          <w:fldChar w:fldCharType="separate"/>
        </w:r>
        <w:r>
          <w:t>27</w:t>
        </w:r>
        <w:r>
          <w:fldChar w:fldCharType="end"/>
        </w:r>
      </w:hyperlink>
    </w:p>
    <w:p>
      <w:pPr>
        <w:pStyle w:val="TOC2"/>
        <w:tabs>
          <w:tab w:val="right" w:leader="dot" w:pos="8306"/>
        </w:tabs>
      </w:pPr>
      <w:hyperlink w:anchor="_Toc587" w:history="1">
        <w:r>
          <w:rPr>
            <w:rFonts w:ascii="仿宋" w:eastAsia="仿宋" w:hAnsi="仿宋" w:cs="仿宋" w:hint="eastAsia"/>
            <w:lang w:eastAsia="zh-CN"/>
          </w:rPr>
          <w:t>(一)、政策风险分析</w:t>
        </w:r>
        <w:r>
          <w:tab/>
        </w:r>
        <w:r>
          <w:fldChar w:fldCharType="begin"/>
        </w:r>
        <w:r>
          <w:instrText xml:space="preserve"> PAGEREF _Toc587 \h </w:instrText>
        </w:r>
        <w:r>
          <w:fldChar w:fldCharType="separate"/>
        </w:r>
        <w:r>
          <w:t>27</w:t>
        </w:r>
        <w:r>
          <w:fldChar w:fldCharType="end"/>
        </w:r>
      </w:hyperlink>
    </w:p>
    <w:p>
      <w:pPr>
        <w:pStyle w:val="TOC2"/>
        <w:tabs>
          <w:tab w:val="right" w:leader="dot" w:pos="8306"/>
        </w:tabs>
      </w:pPr>
      <w:hyperlink w:anchor="_Toc16133" w:history="1">
        <w:r>
          <w:rPr>
            <w:rFonts w:ascii="仿宋" w:eastAsia="仿宋" w:hAnsi="仿宋" w:cs="仿宋" w:hint="eastAsia"/>
            <w:lang w:eastAsia="zh-CN"/>
          </w:rPr>
          <w:t>(二)、社会风险分析</w:t>
        </w:r>
        <w:r>
          <w:tab/>
        </w:r>
        <w:r>
          <w:fldChar w:fldCharType="begin"/>
        </w:r>
        <w:r>
          <w:instrText xml:space="preserve"> PAGEREF _Toc16133 \h </w:instrText>
        </w:r>
        <w:r>
          <w:fldChar w:fldCharType="separate"/>
        </w:r>
        <w:r>
          <w:t>28</w:t>
        </w:r>
        <w:r>
          <w:fldChar w:fldCharType="end"/>
        </w:r>
      </w:hyperlink>
    </w:p>
    <w:p>
      <w:pPr>
        <w:pStyle w:val="TOC2"/>
        <w:tabs>
          <w:tab w:val="right" w:leader="dot" w:pos="8306"/>
        </w:tabs>
      </w:pPr>
      <w:hyperlink w:anchor="_Toc18219" w:history="1">
        <w:r>
          <w:rPr>
            <w:rFonts w:ascii="仿宋" w:eastAsia="仿宋" w:hAnsi="仿宋" w:cs="仿宋" w:hint="eastAsia"/>
            <w:lang w:eastAsia="zh-CN"/>
          </w:rPr>
          <w:t>(三)、市场风险分析</w:t>
        </w:r>
        <w:r>
          <w:tab/>
        </w:r>
        <w:r>
          <w:fldChar w:fldCharType="begin"/>
        </w:r>
        <w:r>
          <w:instrText xml:space="preserve"> PAGEREF _Toc18219 \h </w:instrText>
        </w:r>
        <w:r>
          <w:fldChar w:fldCharType="separate"/>
        </w:r>
        <w:r>
          <w:t>30</w:t>
        </w:r>
        <w:r>
          <w:fldChar w:fldCharType="end"/>
        </w:r>
      </w:hyperlink>
    </w:p>
    <w:p>
      <w:pPr>
        <w:pStyle w:val="TOC2"/>
        <w:tabs>
          <w:tab w:val="right" w:leader="dot" w:pos="8306"/>
        </w:tabs>
      </w:pPr>
      <w:hyperlink w:anchor="_Toc620" w:history="1">
        <w:r>
          <w:rPr>
            <w:rFonts w:ascii="仿宋" w:eastAsia="仿宋" w:hAnsi="仿宋" w:cs="仿宋" w:hint="eastAsia"/>
            <w:lang w:eastAsia="zh-CN"/>
          </w:rPr>
          <w:t>(四)、资金风险分析</w:t>
        </w:r>
        <w:r>
          <w:tab/>
        </w:r>
        <w:r>
          <w:fldChar w:fldCharType="begin"/>
        </w:r>
        <w:r>
          <w:instrText xml:space="preserve"> PAGEREF _Toc620 \h </w:instrText>
        </w:r>
        <w:r>
          <w:fldChar w:fldCharType="separate"/>
        </w:r>
        <w:r>
          <w:t>30</w:t>
        </w:r>
        <w:r>
          <w:fldChar w:fldCharType="end"/>
        </w:r>
      </w:hyperlink>
    </w:p>
    <w:p>
      <w:pPr>
        <w:pStyle w:val="TOC2"/>
        <w:tabs>
          <w:tab w:val="right" w:leader="dot" w:pos="8306"/>
        </w:tabs>
      </w:pPr>
      <w:hyperlink w:anchor="_Toc27005" w:history="1">
        <w:r>
          <w:rPr>
            <w:rFonts w:ascii="仿宋" w:eastAsia="仿宋" w:hAnsi="仿宋" w:cs="仿宋" w:hint="eastAsia"/>
            <w:lang w:eastAsia="zh-CN"/>
          </w:rPr>
          <w:t>(五)、技术风险分析</w:t>
        </w:r>
        <w:r>
          <w:tab/>
        </w:r>
        <w:r>
          <w:fldChar w:fldCharType="begin"/>
        </w:r>
        <w:r>
          <w:instrText xml:space="preserve"> PAGEREF _Toc27005 \h </w:instrText>
        </w:r>
        <w:r>
          <w:fldChar w:fldCharType="separate"/>
        </w:r>
        <w:r>
          <w:t>32</w:t>
        </w:r>
        <w:r>
          <w:fldChar w:fldCharType="end"/>
        </w:r>
      </w:hyperlink>
    </w:p>
    <w:p>
      <w:pPr>
        <w:pStyle w:val="TOC2"/>
        <w:tabs>
          <w:tab w:val="right" w:leader="dot" w:pos="8306"/>
        </w:tabs>
      </w:pPr>
      <w:hyperlink w:anchor="_Toc28159" w:history="1">
        <w:r>
          <w:rPr>
            <w:rFonts w:ascii="仿宋" w:eastAsia="仿宋" w:hAnsi="仿宋" w:cs="仿宋" w:hint="eastAsia"/>
            <w:lang w:eastAsia="zh-CN"/>
          </w:rPr>
          <w:t>(六)、财务风险分析</w:t>
        </w:r>
        <w:r>
          <w:tab/>
        </w:r>
        <w:r>
          <w:fldChar w:fldCharType="begin"/>
        </w:r>
        <w:r>
          <w:instrText xml:space="preserve"> PAGEREF _Toc28159 \h </w:instrText>
        </w:r>
        <w:r>
          <w:fldChar w:fldCharType="separate"/>
        </w:r>
        <w:r>
          <w:t>33</w:t>
        </w:r>
        <w:r>
          <w:fldChar w:fldCharType="end"/>
        </w:r>
      </w:hyperlink>
    </w:p>
    <w:p>
      <w:pPr>
        <w:pStyle w:val="TOC2"/>
        <w:tabs>
          <w:tab w:val="right" w:leader="dot" w:pos="8306"/>
        </w:tabs>
      </w:pPr>
      <w:hyperlink w:anchor="_Toc26311" w:history="1">
        <w:r>
          <w:rPr>
            <w:rFonts w:ascii="仿宋" w:eastAsia="仿宋" w:hAnsi="仿宋" w:cs="仿宋" w:hint="eastAsia"/>
            <w:lang w:eastAsia="zh-CN"/>
          </w:rPr>
          <w:t>(七)、管理风险分析</w:t>
        </w:r>
        <w:r>
          <w:tab/>
        </w:r>
        <w:r>
          <w:fldChar w:fldCharType="begin"/>
        </w:r>
        <w:r>
          <w:instrText xml:space="preserve"> PAGEREF _Toc26311 \h </w:instrText>
        </w:r>
        <w:r>
          <w:fldChar w:fldCharType="separate"/>
        </w:r>
        <w:r>
          <w:t>35</w:t>
        </w:r>
        <w:r>
          <w:fldChar w:fldCharType="end"/>
        </w:r>
      </w:hyperlink>
    </w:p>
    <w:p>
      <w:pPr>
        <w:pStyle w:val="TOC2"/>
        <w:tabs>
          <w:tab w:val="right" w:leader="dot" w:pos="8306"/>
        </w:tabs>
      </w:pPr>
      <w:hyperlink w:anchor="_Toc3895" w:history="1">
        <w:r>
          <w:rPr>
            <w:rFonts w:ascii="仿宋" w:eastAsia="仿宋" w:hAnsi="仿宋" w:cs="仿宋" w:hint="eastAsia"/>
            <w:lang w:eastAsia="zh-CN"/>
          </w:rPr>
          <w:t>(八)、其它风险分析</w:t>
        </w:r>
        <w:r>
          <w:tab/>
        </w:r>
        <w:r>
          <w:fldChar w:fldCharType="begin"/>
        </w:r>
        <w:r>
          <w:instrText xml:space="preserve"> PAGEREF _Toc3895 \h </w:instrText>
        </w:r>
        <w:r>
          <w:fldChar w:fldCharType="separate"/>
        </w:r>
        <w:r>
          <w:t>36</w:t>
        </w:r>
        <w:r>
          <w:fldChar w:fldCharType="end"/>
        </w:r>
      </w:hyperlink>
    </w:p>
    <w:p>
      <w:pPr>
        <w:pStyle w:val="TOC2"/>
        <w:tabs>
          <w:tab w:val="right" w:leader="dot" w:pos="8306"/>
        </w:tabs>
      </w:pPr>
      <w:hyperlink w:anchor="_Toc11394" w:history="1">
        <w:r>
          <w:rPr>
            <w:rFonts w:ascii="仿宋" w:eastAsia="仿宋" w:hAnsi="仿宋" w:cs="仿宋" w:hint="eastAsia"/>
            <w:lang w:eastAsia="zh-CN"/>
          </w:rPr>
          <w:t>(九)、社会影响评估</w:t>
        </w:r>
        <w:r>
          <w:tab/>
        </w:r>
        <w:r>
          <w:fldChar w:fldCharType="begin"/>
        </w:r>
        <w:r>
          <w:instrText xml:space="preserve"> PAGEREF _Toc11394 \h </w:instrText>
        </w:r>
        <w:r>
          <w:fldChar w:fldCharType="separate"/>
        </w:r>
        <w:r>
          <w:t>37</w:t>
        </w:r>
        <w:r>
          <w:fldChar w:fldCharType="end"/>
        </w:r>
      </w:hyperlink>
    </w:p>
    <w:p>
      <w:pPr>
        <w:pStyle w:val="TOC1"/>
        <w:tabs>
          <w:tab w:val="right" w:leader="dot" w:pos="8306"/>
        </w:tabs>
      </w:pPr>
      <w:hyperlink w:anchor="_Toc25599" w:history="1">
        <w:r>
          <w:rPr>
            <w:rFonts w:ascii="仿宋" w:eastAsia="仿宋" w:hAnsi="仿宋" w:cs="仿宋" w:hint="eastAsia"/>
            <w:lang w:eastAsia="zh-CN"/>
          </w:rPr>
          <w:t>六、发展规划、产业政策和行业准入分析</w:t>
        </w:r>
        <w:r>
          <w:tab/>
        </w:r>
        <w:r>
          <w:fldChar w:fldCharType="begin"/>
        </w:r>
        <w:r>
          <w:instrText xml:space="preserve"> PAGEREF _Toc25599 \h </w:instrText>
        </w:r>
        <w:r>
          <w:fldChar w:fldCharType="separate"/>
        </w:r>
        <w:r>
          <w:t>39</w:t>
        </w:r>
        <w:r>
          <w:fldChar w:fldCharType="end"/>
        </w:r>
      </w:hyperlink>
    </w:p>
    <w:p>
      <w:pPr>
        <w:pStyle w:val="TOC2"/>
        <w:tabs>
          <w:tab w:val="right" w:leader="dot" w:pos="8306"/>
        </w:tabs>
      </w:pPr>
      <w:hyperlink w:anchor="_Toc21979" w:history="1">
        <w:r>
          <w:rPr>
            <w:rFonts w:ascii="仿宋" w:eastAsia="仿宋" w:hAnsi="仿宋" w:cs="仿宋" w:hint="eastAsia"/>
            <w:lang w:eastAsia="zh-CN"/>
          </w:rPr>
          <w:t>(一)、发展规划分析</w:t>
        </w:r>
        <w:r>
          <w:tab/>
        </w:r>
        <w:r>
          <w:fldChar w:fldCharType="begin"/>
        </w:r>
        <w:r>
          <w:instrText xml:space="preserve"> PAGEREF _Toc21979 \h </w:instrText>
        </w:r>
        <w:r>
          <w:fldChar w:fldCharType="separate"/>
        </w:r>
        <w:r>
          <w:t>39</w:t>
        </w:r>
        <w:r>
          <w:fldChar w:fldCharType="end"/>
        </w:r>
      </w:hyperlink>
    </w:p>
    <w:p>
      <w:pPr>
        <w:pStyle w:val="TOC2"/>
        <w:tabs>
          <w:tab w:val="right" w:leader="dot" w:pos="8306"/>
        </w:tabs>
      </w:pPr>
      <w:hyperlink w:anchor="_Toc9214" w:history="1">
        <w:r>
          <w:rPr>
            <w:rFonts w:ascii="仿宋" w:eastAsia="仿宋" w:hAnsi="仿宋" w:cs="仿宋" w:hint="eastAsia"/>
            <w:lang w:eastAsia="zh-CN"/>
          </w:rPr>
          <w:t>(二)、产业政策分析</w:t>
        </w:r>
        <w:r>
          <w:tab/>
        </w:r>
        <w:r>
          <w:fldChar w:fldCharType="begin"/>
        </w:r>
        <w:r>
          <w:instrText xml:space="preserve"> PAGEREF _Toc9214 \h </w:instrText>
        </w:r>
        <w:r>
          <w:fldChar w:fldCharType="separate"/>
        </w:r>
        <w:r>
          <w:t>41</w:t>
        </w:r>
        <w:r>
          <w:fldChar w:fldCharType="end"/>
        </w:r>
      </w:hyperlink>
    </w:p>
    <w:p>
      <w:pPr>
        <w:pStyle w:val="TOC2"/>
        <w:tabs>
          <w:tab w:val="right" w:leader="dot" w:pos="8306"/>
        </w:tabs>
      </w:pPr>
      <w:hyperlink w:anchor="_Toc18532" w:history="1">
        <w:r>
          <w:rPr>
            <w:rFonts w:ascii="仿宋" w:eastAsia="仿宋" w:hAnsi="仿宋" w:cs="仿宋" w:hint="eastAsia"/>
            <w:lang w:eastAsia="zh-CN"/>
          </w:rPr>
          <w:t>(三)、行业准入分析</w:t>
        </w:r>
        <w:r>
          <w:tab/>
        </w:r>
        <w:r>
          <w:fldChar w:fldCharType="begin"/>
        </w:r>
        <w:r>
          <w:instrText xml:space="preserve"> PAGEREF _Toc18532 \h </w:instrText>
        </w:r>
        <w:r>
          <w:fldChar w:fldCharType="separate"/>
        </w:r>
        <w:r>
          <w:t>43</w:t>
        </w:r>
        <w:r>
          <w:fldChar w:fldCharType="end"/>
        </w:r>
      </w:hyperlink>
    </w:p>
    <w:p>
      <w:pPr>
        <w:pStyle w:val="TOC1"/>
        <w:tabs>
          <w:tab w:val="right" w:leader="dot" w:pos="8306"/>
        </w:tabs>
      </w:pPr>
      <w:hyperlink w:anchor="_Toc245" w:history="1">
        <w:r>
          <w:rPr>
            <w:rFonts w:ascii="仿宋" w:eastAsia="仿宋" w:hAnsi="仿宋" w:cs="仿宋" w:hint="eastAsia"/>
            <w:lang w:eastAsia="zh-CN"/>
          </w:rPr>
          <w:t>七、土地利用与规划方案</w:t>
        </w:r>
        <w:r>
          <w:tab/>
        </w:r>
        <w:r>
          <w:fldChar w:fldCharType="begin"/>
        </w:r>
        <w:r>
          <w:instrText xml:space="preserve"> PAGEREF _Toc245 \h </w:instrText>
        </w:r>
        <w:r>
          <w:fldChar w:fldCharType="separate"/>
        </w:r>
        <w:r>
          <w:t>44</w:t>
        </w:r>
        <w:r>
          <w:fldChar w:fldCharType="end"/>
        </w:r>
      </w:hyperlink>
    </w:p>
    <w:p>
      <w:pPr>
        <w:pStyle w:val="TOC2"/>
        <w:tabs>
          <w:tab w:val="right" w:leader="dot" w:pos="8306"/>
        </w:tabs>
      </w:pPr>
      <w:hyperlink w:anchor="_Toc12134" w:history="1">
        <w:r>
          <w:rPr>
            <w:rFonts w:ascii="仿宋" w:eastAsia="仿宋" w:hAnsi="仿宋" w:cs="仿宋" w:hint="eastAsia"/>
            <w:lang w:eastAsia="zh-CN"/>
          </w:rPr>
          <w:t>(一)、项目用地情况分析</w:t>
        </w:r>
        <w:r>
          <w:tab/>
        </w:r>
        <w:r>
          <w:fldChar w:fldCharType="begin"/>
        </w:r>
        <w:r>
          <w:instrText xml:space="preserve"> PAGEREF _Toc12134 \h </w:instrText>
        </w:r>
        <w:r>
          <w:fldChar w:fldCharType="separate"/>
        </w:r>
        <w:r>
          <w:t>44</w:t>
        </w:r>
        <w:r>
          <w:fldChar w:fldCharType="end"/>
        </w:r>
      </w:hyperlink>
    </w:p>
    <w:p>
      <w:pPr>
        <w:pStyle w:val="TOC2"/>
        <w:tabs>
          <w:tab w:val="right" w:leader="dot" w:pos="8306"/>
        </w:tabs>
      </w:pPr>
      <w:hyperlink w:anchor="_Toc32597" w:history="1">
        <w:r>
          <w:rPr>
            <w:rFonts w:ascii="仿宋" w:eastAsia="仿宋" w:hAnsi="仿宋" w:cs="仿宋" w:hint="eastAsia"/>
            <w:lang w:eastAsia="zh-CN"/>
          </w:rPr>
          <w:t>(二)、土地利用规划方案</w:t>
        </w:r>
        <w:r>
          <w:tab/>
        </w:r>
        <w:r>
          <w:fldChar w:fldCharType="begin"/>
        </w:r>
        <w:r>
          <w:instrText xml:space="preserve"> PAGEREF _Toc32597 \h </w:instrText>
        </w:r>
        <w:r>
          <w:fldChar w:fldCharType="separate"/>
        </w:r>
        <w:r>
          <w:t>45</w:t>
        </w:r>
        <w:r>
          <w:fldChar w:fldCharType="end"/>
        </w:r>
      </w:hyperlink>
    </w:p>
    <w:p>
      <w:pPr>
        <w:pStyle w:val="TOC1"/>
        <w:tabs>
          <w:tab w:val="right" w:leader="dot" w:pos="8306"/>
        </w:tabs>
      </w:pPr>
      <w:hyperlink w:anchor="_Toc4790" w:history="1">
        <w:r>
          <w:rPr>
            <w:rFonts w:ascii="仿宋" w:eastAsia="仿宋" w:hAnsi="仿宋" w:cs="仿宋" w:hint="eastAsia"/>
            <w:lang w:eastAsia="zh-CN"/>
          </w:rPr>
          <w:t>八、客户关系管理与市场拓展</w:t>
        </w:r>
        <w:r>
          <w:tab/>
        </w:r>
        <w:r>
          <w:fldChar w:fldCharType="begin"/>
        </w:r>
        <w:r>
          <w:instrText xml:space="preserve"> PAGEREF _Toc4790 \h </w:instrText>
        </w:r>
        <w:r>
          <w:fldChar w:fldCharType="separate"/>
        </w:r>
        <w:r>
          <w:t>46</w:t>
        </w:r>
        <w:r>
          <w:fldChar w:fldCharType="end"/>
        </w:r>
      </w:hyperlink>
    </w:p>
    <w:p>
      <w:pPr>
        <w:pStyle w:val="TOC2"/>
        <w:tabs>
          <w:tab w:val="right" w:leader="dot" w:pos="8306"/>
        </w:tabs>
      </w:pPr>
      <w:hyperlink w:anchor="_Toc20534" w:history="1">
        <w:r>
          <w:rPr>
            <w:rFonts w:ascii="仿宋" w:eastAsia="仿宋" w:hAnsi="仿宋" w:cs="仿宋" w:hint="eastAsia"/>
            <w:lang w:eastAsia="zh-CN"/>
          </w:rPr>
          <w:t>(一)、客户关系管理策略</w:t>
        </w:r>
        <w:r>
          <w:tab/>
        </w:r>
        <w:r>
          <w:fldChar w:fldCharType="begin"/>
        </w:r>
        <w:r>
          <w:instrText xml:space="preserve"> PAGEREF _Toc20534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62" w:history="1">
        <w:r>
          <w:rPr>
            <w:rFonts w:ascii="仿宋" w:eastAsia="仿宋" w:hAnsi="仿宋" w:cs="仿宋" w:hint="eastAsia"/>
            <w:lang w:eastAsia="zh-CN"/>
          </w:rPr>
          <w:t>(二)、市场拓展方案</w:t>
        </w:r>
        <w:r>
          <w:tab/>
        </w:r>
        <w:r>
          <w:fldChar w:fldCharType="begin"/>
        </w:r>
        <w:r>
          <w:instrText xml:space="preserve"> PAGEREF _Toc27962 \h </w:instrText>
        </w:r>
        <w:r>
          <w:fldChar w:fldCharType="separate"/>
        </w:r>
        <w:r>
          <w:t>47</w:t>
        </w:r>
        <w:r>
          <w:fldChar w:fldCharType="end"/>
        </w:r>
      </w:hyperlink>
    </w:p>
    <w:p>
      <w:pPr>
        <w:pStyle w:val="TOC1"/>
        <w:tabs>
          <w:tab w:val="right" w:leader="dot" w:pos="8306"/>
        </w:tabs>
      </w:pPr>
      <w:hyperlink w:anchor="_Toc8278" w:history="1">
        <w:r>
          <w:rPr>
            <w:rFonts w:ascii="仿宋" w:eastAsia="仿宋" w:hAnsi="仿宋" w:cs="仿宋" w:hint="eastAsia"/>
            <w:lang w:eastAsia="zh-CN"/>
          </w:rPr>
          <w:t>九、资金管理与财务规划</w:t>
        </w:r>
        <w:r>
          <w:tab/>
        </w:r>
        <w:r>
          <w:fldChar w:fldCharType="begin"/>
        </w:r>
        <w:r>
          <w:instrText xml:space="preserve"> PAGEREF _Toc8278 \h </w:instrText>
        </w:r>
        <w:r>
          <w:fldChar w:fldCharType="separate"/>
        </w:r>
        <w:r>
          <w:t>48</w:t>
        </w:r>
        <w:r>
          <w:fldChar w:fldCharType="end"/>
        </w:r>
      </w:hyperlink>
    </w:p>
    <w:p>
      <w:pPr>
        <w:pStyle w:val="TOC2"/>
        <w:tabs>
          <w:tab w:val="right" w:leader="dot" w:pos="8306"/>
        </w:tabs>
      </w:pPr>
      <w:hyperlink w:anchor="_Toc2171" w:history="1">
        <w:r>
          <w:rPr>
            <w:rFonts w:ascii="仿宋" w:eastAsia="仿宋" w:hAnsi="仿宋" w:cs="仿宋" w:hint="eastAsia"/>
            <w:lang w:eastAsia="zh-CN"/>
          </w:rPr>
          <w:t>(一)、项目资金来源与筹措</w:t>
        </w:r>
        <w:r>
          <w:tab/>
        </w:r>
        <w:r>
          <w:fldChar w:fldCharType="begin"/>
        </w:r>
        <w:r>
          <w:instrText xml:space="preserve"> PAGEREF _Toc2171 \h </w:instrText>
        </w:r>
        <w:r>
          <w:fldChar w:fldCharType="separate"/>
        </w:r>
        <w:r>
          <w:t>48</w:t>
        </w:r>
        <w:r>
          <w:fldChar w:fldCharType="end"/>
        </w:r>
      </w:hyperlink>
    </w:p>
    <w:p>
      <w:pPr>
        <w:pStyle w:val="TOC2"/>
        <w:tabs>
          <w:tab w:val="right" w:leader="dot" w:pos="8306"/>
        </w:tabs>
      </w:pPr>
      <w:hyperlink w:anchor="_Toc11215" w:history="1">
        <w:r>
          <w:rPr>
            <w:rFonts w:ascii="仿宋" w:eastAsia="仿宋" w:hAnsi="仿宋" w:cs="仿宋" w:hint="eastAsia"/>
            <w:lang w:eastAsia="zh-CN"/>
          </w:rPr>
          <w:t>(二)、资金使用与监管</w:t>
        </w:r>
        <w:r>
          <w:tab/>
        </w:r>
        <w:r>
          <w:fldChar w:fldCharType="begin"/>
        </w:r>
        <w:r>
          <w:instrText xml:space="preserve"> PAGEREF _Toc11215 \h </w:instrText>
        </w:r>
        <w:r>
          <w:fldChar w:fldCharType="separate"/>
        </w:r>
        <w:r>
          <w:t>50</w:t>
        </w:r>
        <w:r>
          <w:fldChar w:fldCharType="end"/>
        </w:r>
      </w:hyperlink>
    </w:p>
    <w:p>
      <w:pPr>
        <w:pStyle w:val="TOC2"/>
        <w:tabs>
          <w:tab w:val="right" w:leader="dot" w:pos="8306"/>
        </w:tabs>
      </w:pPr>
      <w:hyperlink w:anchor="_Toc19968" w:history="1">
        <w:r>
          <w:rPr>
            <w:rFonts w:ascii="仿宋" w:eastAsia="仿宋" w:hAnsi="仿宋" w:cs="仿宋" w:hint="eastAsia"/>
            <w:lang w:eastAsia="zh-CN"/>
          </w:rPr>
          <w:t>(三)、财务规划与预测</w:t>
        </w:r>
        <w:r>
          <w:tab/>
        </w:r>
        <w:r>
          <w:fldChar w:fldCharType="begin"/>
        </w:r>
        <w:r>
          <w:instrText xml:space="preserve"> PAGEREF _Toc19968 \h </w:instrText>
        </w:r>
        <w:r>
          <w:fldChar w:fldCharType="separate"/>
        </w:r>
        <w:r>
          <w:t>51</w:t>
        </w:r>
        <w:r>
          <w:fldChar w:fldCharType="end"/>
        </w:r>
      </w:hyperlink>
    </w:p>
    <w:p>
      <w:pPr>
        <w:pStyle w:val="TOC1"/>
        <w:tabs>
          <w:tab w:val="right" w:leader="dot" w:pos="8306"/>
        </w:tabs>
      </w:pPr>
      <w:hyperlink w:anchor="_Toc9367" w:history="1">
        <w:r>
          <w:rPr>
            <w:rFonts w:ascii="仿宋" w:eastAsia="仿宋" w:hAnsi="仿宋" w:cs="仿宋" w:hint="eastAsia"/>
            <w:lang w:eastAsia="zh-CN"/>
          </w:rPr>
          <w:t>十、环境保护与绿色发展</w:t>
        </w:r>
        <w:r>
          <w:tab/>
        </w:r>
        <w:r>
          <w:fldChar w:fldCharType="begin"/>
        </w:r>
        <w:r>
          <w:instrText xml:space="preserve"> PAGEREF _Toc9367 \h </w:instrText>
        </w:r>
        <w:r>
          <w:fldChar w:fldCharType="separate"/>
        </w:r>
        <w:r>
          <w:t>52</w:t>
        </w:r>
        <w:r>
          <w:fldChar w:fldCharType="end"/>
        </w:r>
      </w:hyperlink>
    </w:p>
    <w:p>
      <w:pPr>
        <w:pStyle w:val="TOC2"/>
        <w:tabs>
          <w:tab w:val="right" w:leader="dot" w:pos="8306"/>
        </w:tabs>
      </w:pPr>
      <w:hyperlink w:anchor="_Toc1091" w:history="1">
        <w:r>
          <w:rPr>
            <w:rFonts w:ascii="仿宋" w:eastAsia="仿宋" w:hAnsi="仿宋" w:cs="仿宋" w:hint="eastAsia"/>
            <w:lang w:eastAsia="zh-CN"/>
          </w:rPr>
          <w:t>(一)、环境保护措施</w:t>
        </w:r>
        <w:r>
          <w:tab/>
        </w:r>
        <w:r>
          <w:fldChar w:fldCharType="begin"/>
        </w:r>
        <w:r>
          <w:instrText xml:space="preserve"> PAGEREF _Toc1091 \h </w:instrText>
        </w:r>
        <w:r>
          <w:fldChar w:fldCharType="separate"/>
        </w:r>
        <w:r>
          <w:t>52</w:t>
        </w:r>
        <w:r>
          <w:fldChar w:fldCharType="end"/>
        </w:r>
      </w:hyperlink>
    </w:p>
    <w:p>
      <w:pPr>
        <w:pStyle w:val="TOC2"/>
        <w:tabs>
          <w:tab w:val="right" w:leader="dot" w:pos="8306"/>
        </w:tabs>
      </w:pPr>
      <w:hyperlink w:anchor="_Toc10776" w:history="1">
        <w:r>
          <w:rPr>
            <w:rFonts w:ascii="仿宋" w:eastAsia="仿宋" w:hAnsi="仿宋" w:cs="仿宋" w:hint="eastAsia"/>
            <w:lang w:eastAsia="zh-CN"/>
          </w:rPr>
          <w:t>(二)、绿色发展与可持续发展策略</w:t>
        </w:r>
        <w:r>
          <w:tab/>
        </w:r>
        <w:r>
          <w:fldChar w:fldCharType="begin"/>
        </w:r>
        <w:r>
          <w:instrText xml:space="preserve"> PAGEREF _Toc10776 \h </w:instrText>
        </w:r>
        <w:r>
          <w:fldChar w:fldCharType="separate"/>
        </w:r>
        <w:r>
          <w:t>54</w:t>
        </w:r>
        <w:r>
          <w:fldChar w:fldCharType="end"/>
        </w:r>
      </w:hyperlink>
    </w:p>
    <w:p>
      <w:pPr>
        <w:pStyle w:val="TOC1"/>
        <w:tabs>
          <w:tab w:val="right" w:leader="dot" w:pos="8306"/>
        </w:tabs>
      </w:pPr>
      <w:hyperlink w:anchor="_Toc23676" w:history="1">
        <w:r>
          <w:rPr>
            <w:rFonts w:ascii="仿宋" w:eastAsia="仿宋" w:hAnsi="仿宋" w:cs="仿宋" w:hint="eastAsia"/>
            <w:lang w:eastAsia="zh-CN"/>
          </w:rPr>
          <w:t>十一、技术创新与产业升级</w:t>
        </w:r>
        <w:r>
          <w:tab/>
        </w:r>
        <w:r>
          <w:fldChar w:fldCharType="begin"/>
        </w:r>
        <w:r>
          <w:instrText xml:space="preserve"> PAGEREF _Toc23676 \h </w:instrText>
        </w:r>
        <w:r>
          <w:fldChar w:fldCharType="separate"/>
        </w:r>
        <w:r>
          <w:t>55</w:t>
        </w:r>
        <w:r>
          <w:fldChar w:fldCharType="end"/>
        </w:r>
      </w:hyperlink>
    </w:p>
    <w:p>
      <w:pPr>
        <w:pStyle w:val="TOC2"/>
        <w:tabs>
          <w:tab w:val="right" w:leader="dot" w:pos="8306"/>
        </w:tabs>
      </w:pPr>
      <w:hyperlink w:anchor="_Toc16985" w:history="1">
        <w:r>
          <w:rPr>
            <w:rFonts w:ascii="仿宋" w:eastAsia="仿宋" w:hAnsi="仿宋" w:cs="仿宋" w:hint="eastAsia"/>
            <w:lang w:eastAsia="zh-CN"/>
          </w:rPr>
          <w:t>(一)、技术创新方向与目标</w:t>
        </w:r>
        <w:r>
          <w:tab/>
        </w:r>
        <w:r>
          <w:fldChar w:fldCharType="begin"/>
        </w:r>
        <w:r>
          <w:instrText xml:space="preserve"> PAGEREF _Toc16985 \h </w:instrText>
        </w:r>
        <w:r>
          <w:fldChar w:fldCharType="separate"/>
        </w:r>
        <w:r>
          <w:t>55</w:t>
        </w:r>
        <w:r>
          <w:fldChar w:fldCharType="end"/>
        </w:r>
      </w:hyperlink>
    </w:p>
    <w:p>
      <w:pPr>
        <w:pStyle w:val="TOC2"/>
        <w:tabs>
          <w:tab w:val="right" w:leader="dot" w:pos="8306"/>
        </w:tabs>
      </w:pPr>
      <w:hyperlink w:anchor="_Toc8087" w:history="1">
        <w:r>
          <w:rPr>
            <w:rFonts w:ascii="仿宋" w:eastAsia="仿宋" w:hAnsi="仿宋" w:cs="仿宋" w:hint="eastAsia"/>
            <w:lang w:eastAsia="zh-CN"/>
          </w:rPr>
          <w:t>(二)、产业升级路径与措施</w:t>
        </w:r>
        <w:r>
          <w:tab/>
        </w:r>
        <w:r>
          <w:fldChar w:fldCharType="begin"/>
        </w:r>
        <w:r>
          <w:instrText xml:space="preserve"> PAGEREF _Toc8087 \h </w:instrText>
        </w:r>
        <w:r>
          <w:fldChar w:fldCharType="separate"/>
        </w:r>
        <w:r>
          <w:t>56</w:t>
        </w:r>
        <w:r>
          <w:fldChar w:fldCharType="end"/>
        </w:r>
      </w:hyperlink>
    </w:p>
    <w:p>
      <w:pPr>
        <w:pStyle w:val="TOC1"/>
        <w:tabs>
          <w:tab w:val="right" w:leader="dot" w:pos="8306"/>
        </w:tabs>
      </w:pPr>
      <w:hyperlink w:anchor="_Toc2444" w:history="1">
        <w:r>
          <w:rPr>
            <w:rFonts w:ascii="仿宋" w:eastAsia="仿宋" w:hAnsi="仿宋" w:cs="仿宋" w:hint="eastAsia"/>
            <w:lang w:eastAsia="zh-CN"/>
          </w:rPr>
          <w:t>十二、项目实施与管理方案</w:t>
        </w:r>
        <w:r>
          <w:tab/>
        </w:r>
        <w:r>
          <w:fldChar w:fldCharType="begin"/>
        </w:r>
        <w:r>
          <w:instrText xml:space="preserve"> PAGEREF _Toc2444 \h </w:instrText>
        </w:r>
        <w:r>
          <w:fldChar w:fldCharType="separate"/>
        </w:r>
        <w:r>
          <w:t>58</w:t>
        </w:r>
        <w:r>
          <w:fldChar w:fldCharType="end"/>
        </w:r>
      </w:hyperlink>
    </w:p>
    <w:p>
      <w:pPr>
        <w:pStyle w:val="TOC2"/>
        <w:tabs>
          <w:tab w:val="right" w:leader="dot" w:pos="8306"/>
        </w:tabs>
      </w:pPr>
      <w:hyperlink w:anchor="_Toc31762" w:history="1">
        <w:r>
          <w:rPr>
            <w:rFonts w:ascii="仿宋" w:eastAsia="仿宋" w:hAnsi="仿宋" w:cs="仿宋" w:hint="eastAsia"/>
            <w:lang w:eastAsia="zh-CN"/>
          </w:rPr>
          <w:t>(一)、项目实施计划</w:t>
        </w:r>
        <w:r>
          <w:tab/>
        </w:r>
        <w:r>
          <w:fldChar w:fldCharType="begin"/>
        </w:r>
        <w:r>
          <w:instrText xml:space="preserve"> PAGEREF _Toc31762 \h </w:instrText>
        </w:r>
        <w:r>
          <w:fldChar w:fldCharType="separate"/>
        </w:r>
        <w:r>
          <w:t>58</w:t>
        </w:r>
        <w:r>
          <w:fldChar w:fldCharType="end"/>
        </w:r>
      </w:hyperlink>
    </w:p>
    <w:p>
      <w:pPr>
        <w:pStyle w:val="TOC2"/>
        <w:tabs>
          <w:tab w:val="right" w:leader="dot" w:pos="8306"/>
        </w:tabs>
      </w:pPr>
      <w:hyperlink w:anchor="_Toc13058" w:history="1">
        <w:r>
          <w:rPr>
            <w:rFonts w:ascii="仿宋" w:eastAsia="仿宋" w:hAnsi="仿宋" w:cs="仿宋" w:hint="eastAsia"/>
            <w:lang w:eastAsia="zh-CN"/>
          </w:rPr>
          <w:t>(二)、项目组织机构与职责</w:t>
        </w:r>
        <w:r>
          <w:tab/>
        </w:r>
        <w:r>
          <w:fldChar w:fldCharType="begin"/>
        </w:r>
        <w:r>
          <w:instrText xml:space="preserve"> PAGEREF _Toc13058 \h </w:instrText>
        </w:r>
        <w:r>
          <w:fldChar w:fldCharType="separate"/>
        </w:r>
        <w:r>
          <w:t>59</w:t>
        </w:r>
        <w:r>
          <w:fldChar w:fldCharType="end"/>
        </w:r>
      </w:hyperlink>
    </w:p>
    <w:p>
      <w:pPr>
        <w:pStyle w:val="TOC2"/>
        <w:tabs>
          <w:tab w:val="right" w:leader="dot" w:pos="8306"/>
        </w:tabs>
      </w:pPr>
      <w:hyperlink w:anchor="_Toc17303" w:history="1">
        <w:r>
          <w:rPr>
            <w:rFonts w:ascii="仿宋" w:eastAsia="仿宋" w:hAnsi="仿宋" w:cs="仿宋" w:hint="eastAsia"/>
            <w:lang w:eastAsia="zh-CN"/>
          </w:rPr>
          <w:t>(三)、项目管理与监控体系</w:t>
        </w:r>
        <w:r>
          <w:tab/>
        </w:r>
        <w:r>
          <w:fldChar w:fldCharType="begin"/>
        </w:r>
        <w:r>
          <w:instrText xml:space="preserve"> PAGEREF _Toc17303 \h </w:instrText>
        </w:r>
        <w:r>
          <w:fldChar w:fldCharType="separate"/>
        </w:r>
        <w:r>
          <w:t>62</w:t>
        </w:r>
        <w:r>
          <w:fldChar w:fldCharType="end"/>
        </w:r>
      </w:hyperlink>
    </w:p>
    <w:p>
      <w:pPr>
        <w:pStyle w:val="TOC1"/>
        <w:tabs>
          <w:tab w:val="right" w:leader="dot" w:pos="8306"/>
        </w:tabs>
      </w:pPr>
      <w:hyperlink w:anchor="_Toc3799" w:history="1">
        <w:r>
          <w:rPr>
            <w:rFonts w:ascii="仿宋" w:eastAsia="仿宋" w:hAnsi="仿宋" w:cs="仿宋" w:hint="eastAsia"/>
            <w:lang w:eastAsia="zh-CN"/>
          </w:rPr>
          <w:t>十三、合作与交流机制建立</w:t>
        </w:r>
        <w:r>
          <w:tab/>
        </w:r>
        <w:r>
          <w:fldChar w:fldCharType="begin"/>
        </w:r>
        <w:r>
          <w:instrText xml:space="preserve"> PAGEREF _Toc3799 \h </w:instrText>
        </w:r>
        <w:r>
          <w:fldChar w:fldCharType="separate"/>
        </w:r>
        <w:r>
          <w:t>63</w:t>
        </w:r>
        <w:r>
          <w:fldChar w:fldCharType="end"/>
        </w:r>
      </w:hyperlink>
    </w:p>
    <w:p>
      <w:pPr>
        <w:pStyle w:val="TOC2"/>
        <w:tabs>
          <w:tab w:val="right" w:leader="dot" w:pos="8306"/>
        </w:tabs>
      </w:pPr>
      <w:hyperlink w:anchor="_Toc7817" w:history="1">
        <w:r>
          <w:rPr>
            <w:rFonts w:ascii="仿宋" w:eastAsia="仿宋" w:hAnsi="仿宋" w:cs="仿宋" w:hint="eastAsia"/>
            <w:lang w:eastAsia="zh-CN"/>
          </w:rPr>
          <w:t>(一)、合作伙伴选择与合作方式</w:t>
        </w:r>
        <w:r>
          <w:tab/>
        </w:r>
        <w:r>
          <w:fldChar w:fldCharType="begin"/>
        </w:r>
        <w:r>
          <w:instrText xml:space="preserve"> PAGEREF _Toc7817 \h </w:instrText>
        </w:r>
        <w:r>
          <w:fldChar w:fldCharType="separate"/>
        </w:r>
        <w:r>
          <w:t>63</w:t>
        </w:r>
        <w:r>
          <w:fldChar w:fldCharType="end"/>
        </w:r>
      </w:hyperlink>
    </w:p>
    <w:p>
      <w:pPr>
        <w:pStyle w:val="TOC2"/>
        <w:tabs>
          <w:tab w:val="right" w:leader="dot" w:pos="8306"/>
        </w:tabs>
      </w:pPr>
      <w:hyperlink w:anchor="_Toc8654" w:history="1">
        <w:r>
          <w:rPr>
            <w:rFonts w:ascii="仿宋" w:eastAsia="仿宋" w:hAnsi="仿宋" w:cs="仿宋" w:hint="eastAsia"/>
            <w:lang w:eastAsia="zh-CN"/>
          </w:rPr>
          <w:t>(二)、交流与合作平台搭建</w:t>
        </w:r>
        <w:r>
          <w:tab/>
        </w:r>
        <w:r>
          <w:fldChar w:fldCharType="begin"/>
        </w:r>
        <w:r>
          <w:instrText xml:space="preserve"> PAGEREF _Toc8654 \h </w:instrText>
        </w:r>
        <w:r>
          <w:fldChar w:fldCharType="separate"/>
        </w:r>
        <w:r>
          <w:t>65</w:t>
        </w:r>
        <w:r>
          <w:fldChar w:fldCharType="end"/>
        </w:r>
      </w:hyperlink>
    </w:p>
    <w:p>
      <w:pPr>
        <w:pStyle w:val="TOC1"/>
        <w:tabs>
          <w:tab w:val="right" w:leader="dot" w:pos="8306"/>
        </w:tabs>
      </w:pPr>
      <w:hyperlink w:anchor="_Toc11490" w:history="1">
        <w:r>
          <w:rPr>
            <w:rFonts w:ascii="仿宋" w:eastAsia="仿宋" w:hAnsi="仿宋" w:cs="仿宋" w:hint="eastAsia"/>
            <w:lang w:eastAsia="zh-CN"/>
          </w:rPr>
          <w:t>十四、质量管理与控制</w:t>
        </w:r>
        <w:r>
          <w:tab/>
        </w:r>
        <w:r>
          <w:fldChar w:fldCharType="begin"/>
        </w:r>
        <w:r>
          <w:instrText xml:space="preserve"> PAGEREF _Toc11490 \h </w:instrText>
        </w:r>
        <w:r>
          <w:fldChar w:fldCharType="separate"/>
        </w:r>
        <w:r>
          <w:t>66</w:t>
        </w:r>
        <w:r>
          <w:fldChar w:fldCharType="end"/>
        </w:r>
      </w:hyperlink>
    </w:p>
    <w:p>
      <w:pPr>
        <w:pStyle w:val="TOC2"/>
        <w:tabs>
          <w:tab w:val="right" w:leader="dot" w:pos="8306"/>
        </w:tabs>
      </w:pPr>
      <w:hyperlink w:anchor="_Toc2353" w:history="1">
        <w:r>
          <w:rPr>
            <w:rFonts w:ascii="仿宋" w:eastAsia="仿宋" w:hAnsi="仿宋" w:cs="仿宋" w:hint="eastAsia"/>
            <w:lang w:eastAsia="zh-CN"/>
          </w:rPr>
          <w:t>(一)、质量管理体系建设</w:t>
        </w:r>
        <w:r>
          <w:tab/>
        </w:r>
        <w:r>
          <w:fldChar w:fldCharType="begin"/>
        </w:r>
        <w:r>
          <w:instrText xml:space="preserve"> PAGEREF _Toc2353 \h </w:instrText>
        </w:r>
        <w:r>
          <w:fldChar w:fldCharType="separate"/>
        </w:r>
        <w:r>
          <w:t>66</w:t>
        </w:r>
        <w:r>
          <w:fldChar w:fldCharType="end"/>
        </w:r>
      </w:hyperlink>
    </w:p>
    <w:p>
      <w:pPr>
        <w:pStyle w:val="TOC2"/>
        <w:tabs>
          <w:tab w:val="right" w:leader="dot" w:pos="8306"/>
        </w:tabs>
      </w:pPr>
      <w:hyperlink w:anchor="_Toc1808" w:history="1">
        <w:r>
          <w:rPr>
            <w:rFonts w:ascii="仿宋" w:eastAsia="仿宋" w:hAnsi="仿宋" w:cs="仿宋" w:hint="eastAsia"/>
            <w:lang w:eastAsia="zh-CN"/>
          </w:rPr>
          <w:t>(二)、质量控制措施</w:t>
        </w:r>
        <w:r>
          <w:tab/>
        </w:r>
        <w:r>
          <w:fldChar w:fldCharType="begin"/>
        </w:r>
        <w:r>
          <w:instrText xml:space="preserve"> PAGEREF _Toc1808 \h </w:instrText>
        </w:r>
        <w:r>
          <w:fldChar w:fldCharType="separate"/>
        </w:r>
        <w:r>
          <w:t>68</w:t>
        </w:r>
        <w:r>
          <w:fldChar w:fldCharType="end"/>
        </w:r>
      </w:hyperlink>
    </w:p>
    <w:p>
      <w:pPr>
        <w:pStyle w:val="TOC1"/>
        <w:tabs>
          <w:tab w:val="right" w:leader="dot" w:pos="8306"/>
        </w:tabs>
      </w:pPr>
      <w:hyperlink w:anchor="_Toc29377" w:history="1">
        <w:r>
          <w:rPr>
            <w:rFonts w:ascii="仿宋" w:eastAsia="仿宋" w:hAnsi="仿宋" w:cs="仿宋" w:hint="eastAsia"/>
            <w:lang w:eastAsia="zh-CN"/>
          </w:rPr>
          <w:t>十五、设施与设备管理</w:t>
        </w:r>
        <w:r>
          <w:tab/>
        </w:r>
        <w:r>
          <w:fldChar w:fldCharType="begin"/>
        </w:r>
        <w:r>
          <w:instrText xml:space="preserve"> PAGEREF _Toc29377 \h </w:instrText>
        </w:r>
        <w:r>
          <w:fldChar w:fldCharType="separate"/>
        </w:r>
        <w:r>
          <w:t>69</w:t>
        </w:r>
        <w:r>
          <w:fldChar w:fldCharType="end"/>
        </w:r>
      </w:hyperlink>
    </w:p>
    <w:p>
      <w:pPr>
        <w:pStyle w:val="TOC2"/>
        <w:tabs>
          <w:tab w:val="right" w:leader="dot" w:pos="8306"/>
        </w:tabs>
      </w:pPr>
      <w:hyperlink w:anchor="_Toc26294" w:history="1">
        <w:r>
          <w:rPr>
            <w:rFonts w:ascii="仿宋" w:eastAsia="仿宋" w:hAnsi="仿宋" w:cs="仿宋" w:hint="eastAsia"/>
            <w:lang w:eastAsia="zh-CN"/>
          </w:rPr>
          <w:t>(一)、设施规划与配置</w:t>
        </w:r>
        <w:r>
          <w:tab/>
        </w:r>
        <w:r>
          <w:fldChar w:fldCharType="begin"/>
        </w:r>
        <w:r>
          <w:instrText xml:space="preserve"> PAGEREF _Toc26294 \h </w:instrText>
        </w:r>
        <w:r>
          <w:fldChar w:fldCharType="separate"/>
        </w:r>
        <w:r>
          <w:t>69</w:t>
        </w:r>
        <w:r>
          <w:fldChar w:fldCharType="end"/>
        </w:r>
      </w:hyperlink>
    </w:p>
    <w:p>
      <w:pPr>
        <w:pStyle w:val="TOC2"/>
        <w:tabs>
          <w:tab w:val="right" w:leader="dot" w:pos="8306"/>
        </w:tabs>
      </w:pPr>
      <w:hyperlink w:anchor="_Toc28907" w:history="1">
        <w:r>
          <w:rPr>
            <w:rFonts w:ascii="仿宋" w:eastAsia="仿宋" w:hAnsi="仿宋" w:cs="仿宋" w:hint="eastAsia"/>
            <w:lang w:eastAsia="zh-CN"/>
          </w:rPr>
          <w:t>(二)、设备采购与维护管理</w:t>
        </w:r>
        <w:r>
          <w:tab/>
        </w:r>
        <w:r>
          <w:fldChar w:fldCharType="begin"/>
        </w:r>
        <w:r>
          <w:instrText xml:space="preserve"> PAGEREF _Toc28907 \h </w:instrText>
        </w:r>
        <w:r>
          <w:fldChar w:fldCharType="separate"/>
        </w:r>
        <w:r>
          <w:t>70</w:t>
        </w:r>
        <w:r>
          <w:fldChar w:fldCharType="end"/>
        </w:r>
      </w:hyperlink>
    </w:p>
    <w:p>
      <w:pPr>
        <w:pStyle w:val="TOC2"/>
        <w:tabs>
          <w:tab w:val="right" w:leader="dot" w:pos="8306"/>
        </w:tabs>
      </w:pPr>
      <w:hyperlink w:anchor="_Toc15998" w:history="1">
        <w:r>
          <w:rPr>
            <w:rFonts w:ascii="仿宋" w:eastAsia="仿宋" w:hAnsi="仿宋" w:cs="仿宋" w:hint="eastAsia"/>
            <w:lang w:eastAsia="zh-CN"/>
          </w:rPr>
          <w:t>(三)、设施设备升级策略</w:t>
        </w:r>
        <w:r>
          <w:tab/>
        </w:r>
        <w:r>
          <w:fldChar w:fldCharType="begin"/>
        </w:r>
        <w:r>
          <w:instrText xml:space="preserve"> PAGEREF _Toc15998 \h </w:instrText>
        </w:r>
        <w:r>
          <w:fldChar w:fldCharType="separate"/>
        </w:r>
        <w:r>
          <w:t>70</w:t>
        </w:r>
        <w:r>
          <w:fldChar w:fldCharType="end"/>
        </w:r>
      </w:hyperlink>
    </w:p>
    <w:p>
      <w:pPr>
        <w:pStyle w:val="TOC1"/>
        <w:tabs>
          <w:tab w:val="right" w:leader="dot" w:pos="8306"/>
        </w:tabs>
      </w:pPr>
      <w:hyperlink w:anchor="_Toc30176" w:history="1">
        <w:r>
          <w:rPr>
            <w:rFonts w:ascii="仿宋" w:eastAsia="仿宋" w:hAnsi="仿宋" w:cs="仿宋" w:hint="eastAsia"/>
            <w:lang w:eastAsia="zh-CN"/>
          </w:rPr>
          <w:t>十六、创新驱动与持续发展</w:t>
        </w:r>
        <w:r>
          <w:tab/>
        </w:r>
        <w:r>
          <w:fldChar w:fldCharType="begin"/>
        </w:r>
        <w:r>
          <w:instrText xml:space="preserve"> PAGEREF _Toc30176 \h </w:instrText>
        </w:r>
        <w:r>
          <w:fldChar w:fldCharType="separate"/>
        </w:r>
        <w:r>
          <w:t>71</w:t>
        </w:r>
        <w:r>
          <w:fldChar w:fldCharType="end"/>
        </w:r>
      </w:hyperlink>
    </w:p>
    <w:p>
      <w:pPr>
        <w:pStyle w:val="TOC2"/>
        <w:tabs>
          <w:tab w:val="right" w:leader="dot" w:pos="8306"/>
        </w:tabs>
      </w:pPr>
      <w:hyperlink w:anchor="_Toc345" w:history="1">
        <w:r>
          <w:rPr>
            <w:rFonts w:ascii="仿宋" w:eastAsia="仿宋" w:hAnsi="仿宋" w:cs="仿宋" w:hint="eastAsia"/>
            <w:lang w:eastAsia="zh-CN"/>
          </w:rPr>
          <w:t>(一)、创新驱动战略实施</w:t>
        </w:r>
        <w:r>
          <w:tab/>
        </w:r>
        <w:r>
          <w:fldChar w:fldCharType="begin"/>
        </w:r>
        <w:r>
          <w:instrText xml:space="preserve"> PAGEREF _Toc345 \h </w:instrText>
        </w:r>
        <w:r>
          <w:fldChar w:fldCharType="separate"/>
        </w:r>
        <w:r>
          <w:t>71</w:t>
        </w:r>
        <w:r>
          <w:fldChar w:fldCharType="end"/>
        </w:r>
      </w:hyperlink>
    </w:p>
    <w:p>
      <w:pPr>
        <w:pStyle w:val="TOC2"/>
        <w:tabs>
          <w:tab w:val="right" w:leader="dot" w:pos="8306"/>
        </w:tabs>
      </w:pPr>
      <w:hyperlink w:anchor="_Toc21575" w:history="1">
        <w:r>
          <w:rPr>
            <w:rFonts w:ascii="仿宋" w:eastAsia="仿宋" w:hAnsi="仿宋" w:cs="仿宋" w:hint="eastAsia"/>
            <w:lang w:eastAsia="zh-CN"/>
          </w:rPr>
          <w:t>(二)、持续发展路径探索</w:t>
        </w:r>
        <w:r>
          <w:tab/>
        </w:r>
        <w:r>
          <w:fldChar w:fldCharType="begin"/>
        </w:r>
        <w:r>
          <w:instrText xml:space="preserve"> PAGEREF _Toc21575 \h </w:instrText>
        </w:r>
        <w:r>
          <w:fldChar w:fldCharType="separate"/>
        </w:r>
        <w:r>
          <w:t>73</w:t>
        </w:r>
        <w:r>
          <w:fldChar w:fldCharType="end"/>
        </w:r>
      </w:hyperlink>
    </w:p>
    <w:p>
      <w:pPr>
        <w:pStyle w:val="TOC1"/>
        <w:tabs>
          <w:tab w:val="right" w:leader="dot" w:pos="8306"/>
        </w:tabs>
      </w:pPr>
      <w:hyperlink w:anchor="_Toc7390" w:history="1">
        <w:r>
          <w:rPr>
            <w:rFonts w:ascii="仿宋" w:eastAsia="仿宋" w:hAnsi="仿宋" w:cs="仿宋" w:hint="eastAsia"/>
            <w:lang w:eastAsia="zh-CN"/>
          </w:rPr>
          <w:t>十七、知识产权管理与保护</w:t>
        </w:r>
        <w:r>
          <w:tab/>
        </w:r>
        <w:r>
          <w:fldChar w:fldCharType="begin"/>
        </w:r>
        <w:r>
          <w:instrText xml:space="preserve"> PAGEREF _Toc7390 \h </w:instrText>
        </w:r>
        <w:r>
          <w:fldChar w:fldCharType="separate"/>
        </w:r>
        <w:r>
          <w:t>77</w:t>
        </w:r>
        <w:r>
          <w:fldChar w:fldCharType="end"/>
        </w:r>
      </w:hyperlink>
    </w:p>
    <w:p>
      <w:pPr>
        <w:pStyle w:val="TOC2"/>
        <w:tabs>
          <w:tab w:val="right" w:leader="dot" w:pos="8306"/>
        </w:tabs>
      </w:pPr>
      <w:hyperlink w:anchor="_Toc23200" w:history="1">
        <w:r>
          <w:rPr>
            <w:rFonts w:ascii="仿宋" w:eastAsia="仿宋" w:hAnsi="仿宋" w:cs="仿宋" w:hint="eastAsia"/>
            <w:lang w:eastAsia="zh-CN"/>
          </w:rPr>
          <w:t>(一)、知识产权管理体系建设</w:t>
        </w:r>
        <w:r>
          <w:tab/>
        </w:r>
        <w:r>
          <w:fldChar w:fldCharType="begin"/>
        </w:r>
        <w:r>
          <w:instrText xml:space="preserve"> PAGEREF _Toc23200 \h </w:instrText>
        </w:r>
        <w:r>
          <w:fldChar w:fldCharType="separate"/>
        </w:r>
        <w:r>
          <w:t>77</w:t>
        </w:r>
        <w:r>
          <w:fldChar w:fldCharType="end"/>
        </w:r>
      </w:hyperlink>
    </w:p>
    <w:p>
      <w:pPr>
        <w:pStyle w:val="TOC2"/>
        <w:tabs>
          <w:tab w:val="right" w:leader="dot" w:pos="8306"/>
        </w:tabs>
      </w:pPr>
      <w:hyperlink w:anchor="_Toc1975" w:history="1">
        <w:r>
          <w:rPr>
            <w:rFonts w:ascii="仿宋" w:eastAsia="仿宋" w:hAnsi="仿宋" w:cs="仿宋" w:hint="eastAsia"/>
            <w:lang w:eastAsia="zh-CN"/>
          </w:rPr>
          <w:t>(二)、知识产权保护措施</w:t>
        </w:r>
        <w:r>
          <w:tab/>
        </w:r>
        <w:r>
          <w:fldChar w:fldCharType="begin"/>
        </w:r>
        <w:r>
          <w:instrText xml:space="preserve"> PAGEREF _Toc1975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9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0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44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2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37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10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直接收益：假设汽车香片项目的产品或服务年销售收入为XX万元。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68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若汽车香片项目成功推广新型环保产品，比如采用可回收材料的包装，可能会激发消费者对可持续产品的需求。这种需求的增长可能迫使整个行业转向更环保的产品设计和生产方法。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32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396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香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香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香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9601"/>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17296"/>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https://d.book118.com/248137112106006033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630BA"/>
    <w:rsid w:val="568630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3711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2024-01-25T05:39:00Z</dcterms:created>
  <dcterms:modified xsi:type="dcterms:W3CDTF">2024-01-25T05:40:01Z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511BF3A3F2644D988E1B0738B5CCE40B_11</vt:lpwstr>
  </property>
  <property fmtid="{D5CDD505-2E9C-101B-9397-08002B2CF9AE}" pid="3" name="KSOProductBuildVer">
    <vt:lpwstr>2052-12.1.0.16250</vt:lpwstr>
  </property>
</Properties>
</file>