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人口大数据竞争策略分析报告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075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_Toc17075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62" w:history="1">
        <w:r>
          <w:rPr>
            <w:rFonts w:ascii="仿宋" w:eastAsia="仿宋" w:hAnsi="仿宋" w:cs="仿宋" w:hint="eastAsia"/>
            <w:lang w:val="en-GB"/>
          </w:rPr>
          <w:t>一、发展规划分析</w:t>
        </w:r>
        <w:r>
          <w:tab/>
        </w:r>
        <w:r>
          <w:fldChar w:fldCharType="begin"/>
        </w:r>
        <w:r>
          <w:instrText xml:space="preserve"> PAGEREF _Toc17862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8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_Toc29178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0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_Toc32710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00" w:history="1">
        <w:r>
          <w:rPr>
            <w:rFonts w:ascii="仿宋" w:eastAsia="仿宋" w:hAnsi="仿宋" w:cs="仿宋" w:hint="eastAsia"/>
            <w:lang w:val="en-GB"/>
          </w:rPr>
          <w:t>二、人力资源分析</w:t>
        </w:r>
        <w:r>
          <w:tab/>
        </w:r>
        <w:r>
          <w:fldChar w:fldCharType="begin"/>
        </w:r>
        <w:r>
          <w:instrText xml:space="preserve"> PAGEREF _Toc18200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9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_Toc26419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_Toc3098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02" w:history="1">
        <w:r>
          <w:rPr>
            <w:rFonts w:ascii="仿宋" w:eastAsia="仿宋" w:hAnsi="仿宋" w:cs="仿宋" w:hint="eastAsia"/>
            <w:lang w:val="en-GB"/>
          </w:rPr>
          <w:t>三、人口大数据行业发展现状</w:t>
        </w:r>
        <w:r>
          <w:tab/>
        </w:r>
        <w:r>
          <w:fldChar w:fldCharType="begin"/>
        </w:r>
        <w:r>
          <w:instrText xml:space="preserve"> PAGEREF _Toc6002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6" w:history="1">
        <w:r>
          <w:rPr>
            <w:rFonts w:ascii="仿宋" w:eastAsia="仿宋" w:hAnsi="仿宋" w:cs="仿宋" w:hint="eastAsia"/>
            <w:lang w:val="en-GB"/>
          </w:rPr>
          <w:t>(一)、人口大数据行业整体概况</w:t>
        </w:r>
        <w:r>
          <w:tab/>
        </w:r>
        <w:r>
          <w:fldChar w:fldCharType="begin"/>
        </w:r>
        <w:r>
          <w:instrText xml:space="preserve"> PAGEREF _Toc10806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2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_Toc10932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3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_Toc14663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5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_Toc28185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46" w:history="1">
        <w:r>
          <w:rPr>
            <w:rFonts w:ascii="仿宋" w:eastAsia="仿宋" w:hAnsi="仿宋" w:cs="仿宋" w:hint="eastAsia"/>
            <w:lang w:val="en-GB"/>
          </w:rPr>
          <w:t>四、SWOT分析说明</w:t>
        </w:r>
        <w:r>
          <w:tab/>
        </w:r>
        <w:r>
          <w:fldChar w:fldCharType="begin"/>
        </w:r>
        <w:r>
          <w:instrText xml:space="preserve"> PAGEREF _Toc15346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8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_Toc9128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9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_Toc30259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2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_Toc10552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8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_Toc31018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80" w:history="1">
        <w:r>
          <w:rPr>
            <w:rFonts w:ascii="仿宋" w:eastAsia="仿宋" w:hAnsi="仿宋" w:cs="仿宋" w:hint="eastAsia"/>
            <w:lang w:val="en-GB"/>
          </w:rPr>
          <w:t>五、人口大数据危机管理与应对策略</w:t>
        </w:r>
        <w:r>
          <w:tab/>
        </w:r>
        <w:r>
          <w:fldChar w:fldCharType="begin"/>
        </w:r>
        <w:r>
          <w:instrText xml:space="preserve"> PAGEREF _Toc21380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6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_Toc5716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_Toc1790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2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_Toc15772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0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_Toc9250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46" w:history="1">
        <w:r>
          <w:rPr>
            <w:rFonts w:ascii="仿宋" w:eastAsia="仿宋" w:hAnsi="仿宋" w:cs="仿宋" w:hint="eastAsia"/>
            <w:lang w:val="en-GB"/>
          </w:rPr>
          <w:t>六、技术与生产管理</w:t>
        </w:r>
        <w:r>
          <w:tab/>
        </w:r>
        <w:r>
          <w:fldChar w:fldCharType="begin"/>
        </w:r>
        <w:r>
          <w:instrText xml:space="preserve"> PAGEREF _Toc9446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2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_Toc19272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5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_Toc19715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3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_Toc23643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9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_Toc22319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28" w:history="1">
        <w:r>
          <w:rPr>
            <w:rFonts w:ascii="仿宋" w:eastAsia="仿宋" w:hAnsi="仿宋" w:cs="仿宋" w:hint="eastAsia"/>
            <w:lang w:val="en-GB"/>
          </w:rPr>
          <w:t>七、人口大数据定价策略</w:t>
        </w:r>
        <w:r>
          <w:tab/>
        </w:r>
        <w:r>
          <w:fldChar w:fldCharType="begin"/>
        </w:r>
        <w:r>
          <w:instrText xml:space="preserve"> PAGEREF _Toc30928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4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_Toc30594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1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_Toc17111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2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_Toc29702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3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_Toc10913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78" w:history="1">
        <w:r>
          <w:rPr>
            <w:rFonts w:ascii="仿宋" w:eastAsia="仿宋" w:hAnsi="仿宋" w:cs="仿宋" w:hint="eastAsia"/>
            <w:lang w:val="en-GB"/>
          </w:rPr>
          <w:t>八、人口大数据行业竞争对选址的影响</w:t>
        </w:r>
        <w:r>
          <w:tab/>
        </w:r>
        <w:r>
          <w:fldChar w:fldCharType="begin"/>
        </w:r>
        <w:r>
          <w:instrText xml:space="preserve"> PAGEREF _Toc23878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0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_Toc25380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4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_Toc21654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5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_Toc8655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0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_Toc5480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02" w:history="1">
        <w:r>
          <w:rPr>
            <w:rFonts w:ascii="仿宋" w:eastAsia="仿宋" w:hAnsi="仿宋" w:cs="仿宋" w:hint="eastAsia"/>
            <w:lang w:val="en-GB"/>
          </w:rPr>
          <w:t>九、市场趋势与消费者洞察</w:t>
        </w:r>
        <w:r>
          <w:tab/>
        </w:r>
        <w:r>
          <w:fldChar w:fldCharType="begin"/>
        </w:r>
        <w:r>
          <w:instrText xml:space="preserve"> PAGEREF _Toc10502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4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_Toc25184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6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_Toc23396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6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_Toc15376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934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_Toc17934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51" w:history="1">
        <w:r>
          <w:rPr>
            <w:rFonts w:ascii="仿宋" w:eastAsia="仿宋" w:hAnsi="仿宋" w:cs="仿宋" w:hint="eastAsia"/>
            <w:lang w:val="en-GB"/>
          </w:rPr>
          <w:t>十、人口大数据促销策略</w:t>
        </w:r>
        <w:r>
          <w:tab/>
        </w:r>
        <w:r>
          <w:fldChar w:fldCharType="begin"/>
        </w:r>
        <w:r>
          <w:instrText xml:space="preserve"> PAGEREF _Toc13951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3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_Toc17053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2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_Toc11232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6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_Toc5486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0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_Toc15920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35" w:history="1">
        <w:r>
          <w:rPr>
            <w:rFonts w:ascii="仿宋" w:eastAsia="仿宋" w:hAnsi="仿宋" w:cs="仿宋" w:hint="eastAsia"/>
            <w:lang w:val="en-GB"/>
          </w:rPr>
          <w:t>十一、人口大数据行业高质量发展</w:t>
        </w:r>
        <w:r>
          <w:tab/>
        </w:r>
        <w:r>
          <w:fldChar w:fldCharType="begin"/>
        </w:r>
        <w:r>
          <w:instrText xml:space="preserve"> PAGEREF _Toc21335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6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_Toc26256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6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_Toc29196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_Toc2193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0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_Toc16580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85" w:history="1">
        <w:r>
          <w:rPr>
            <w:rFonts w:ascii="仿宋" w:eastAsia="仿宋" w:hAnsi="仿宋" w:cs="仿宋" w:hint="eastAsia"/>
            <w:lang w:val="en-GB"/>
          </w:rPr>
          <w:t>十二、人口大数据行业发展方向</w:t>
        </w:r>
        <w:r>
          <w:tab/>
        </w:r>
        <w:r>
          <w:fldChar w:fldCharType="begin"/>
        </w:r>
        <w:r>
          <w:instrText xml:space="preserve"> PAGEREF _Toc28885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3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_Toc13013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7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_Toc8617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4" w:history="1">
        <w:r>
          <w:rPr>
            <w:rFonts w:ascii="仿宋" w:eastAsia="仿宋" w:hAnsi="仿宋" w:cs="仿宋" w:hint="eastAsia"/>
            <w:lang w:val="en-GB"/>
          </w:rPr>
          <w:t>(三)、人口大数据行业生态系统构建</w:t>
        </w:r>
        <w:r>
          <w:tab/>
        </w:r>
        <w:r>
          <w:fldChar w:fldCharType="begin"/>
        </w:r>
        <w:r>
          <w:instrText xml:space="preserve"> PAGEREF _Toc29794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8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_Toc9608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24" w:history="1">
        <w:r>
          <w:rPr>
            <w:rFonts w:ascii="仿宋" w:eastAsia="仿宋" w:hAnsi="仿宋" w:cs="仿宋" w:hint="eastAsia"/>
            <w:lang w:val="en-GB"/>
          </w:rPr>
          <w:t>十三、人口大数据国际化战略</w:t>
        </w:r>
        <w:r>
          <w:tab/>
        </w:r>
        <w:r>
          <w:fldChar w:fldCharType="begin"/>
        </w:r>
        <w:r>
          <w:instrText xml:space="preserve"> PAGEREF _Toc16724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9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_Toc7849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2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_Toc31022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2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_Toc17412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7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_Toc32387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41" w:history="1">
        <w:r>
          <w:rPr>
            <w:rFonts w:ascii="仿宋" w:eastAsia="仿宋" w:hAnsi="仿宋" w:cs="仿宋" w:hint="eastAsia"/>
            <w:lang w:val="en-GB"/>
          </w:rPr>
          <w:t>十四、市场营销与销售策略</w:t>
        </w:r>
        <w:r>
          <w:tab/>
        </w:r>
        <w:r>
          <w:fldChar w:fldCharType="begin"/>
        </w:r>
        <w:r>
          <w:instrText xml:space="preserve"> PAGEREF _Toc16241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5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_Toc10005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4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_Toc15824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5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_Toc27105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4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_Toc18774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7075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人口大数据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7862"/>
      <w:r>
        <w:rPr>
          <w:rFonts w:ascii="仿宋" w:eastAsia="仿宋" w:hAnsi="仿宋" w:cs="仿宋" w:hint="eastAsia"/>
          <w:sz w:val="28"/>
          <w:lang w:val="en-GB"/>
        </w:rPr>
        <w:t>一、发展规划分析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9178"/>
      <w:r>
        <w:rPr>
          <w:rFonts w:ascii="仿宋" w:eastAsia="仿宋" w:hAnsi="仿宋" w:cs="仿宋" w:hint="eastAsia"/>
          <w:lang w:val="en-GB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人口大数据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32710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人口大数据行业科研机构密切合作，强化与产业研究院、高校以及人口大数据行业龙头企业研发中心的联系，共同解决企业技术和发展中的难题。加大对人口大数据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完善财政支持政策，整合专项资金，进一步加大对产业发展的财政投入，重点支持产业集中示范人口大数据项目的实施。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强化财税、金融、贸易等政策与产业政策的对接，实施银企对接和产融合作政策，重点支持企业在核心技术、专有技术、高端新品等方面的开发。提升企业自主创新能力，增强竞争力，支持区域产业提升竞争力，并制定相应的支持产业发展政策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8200"/>
      <w:r>
        <w:rPr>
          <w:rFonts w:ascii="仿宋" w:eastAsia="仿宋" w:hAnsi="仿宋" w:cs="仿宋" w:hint="eastAsia"/>
          <w:sz w:val="28"/>
          <w:lang w:val="en-GB"/>
        </w:rPr>
        <w:t>二、人力资源分析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26419"/>
      <w:r>
        <w:rPr>
          <w:rFonts w:ascii="仿宋" w:eastAsia="仿宋" w:hAnsi="仿宋" w:cs="仿宋" w:hint="eastAsia"/>
          <w:lang w:val="en-GB"/>
        </w:rPr>
        <w:t>(一)、人力资源配置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一、人力资源配置具体方案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人员规模和结构设计：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在人口大数据项目规模和需求的基础上，确保人员数量和结构满足人口大数据项目的各项要求。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制定详细的人口大数据项目组织结构图，包括各部门、岗位及其职责。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根据人口大数据项目阶段和任务需求，合理规划员工数量，确保各项工作得以有序展开。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针对临时性任务，设立弹性岗位，以适应人口大数据项目变化。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岗位设置与职责划分：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保证人口大数据项目内各个岗位的职责明晰，工作井然有序。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制定每个岗位的详细职责和任务清单，确保工作职能不交叉、不冗余。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建立有效的沟通渠道，保障信息流通畅，避免信息断层。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员工技能匹配：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确保员工具备人口大数据项目所需的专业技能，提高整体团队执行力。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进行员工技能评估，明确员工的专业优势和不足。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https://d.book118.com/248141116051006027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人口大数据竞争策略分析报告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人口大数据竞争策略分析报告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人口大数据竞争策略分析报告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人口大数据竞争策略分析报告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人口大数据竞争策略分析报告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人口大数据竞争策略分析报告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人口大数据竞争策略分析报告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E16C19"/>
    <w:rsid w:val="019E643E"/>
    <w:rsid w:val="04E16C19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48141116051006027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2024-01-09T06:48:00Z</dcterms:created>
  <dcterms:modified xsi:type="dcterms:W3CDTF">2024-01-09T06:48:35Z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F99A23593B9A4557AB6470C42089036E_11</vt:lpwstr>
  </property>
  <property fmtid="{D5CDD505-2E9C-101B-9397-08002B2CF9AE}" pid="3" name="KSOProductBuildVer">
    <vt:lpwstr>2052-12.1.0.16120</vt:lpwstr>
  </property>
</Properties>
</file>