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万用表项目建设总纲及方案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2" w:history="1">
        <w:r>
          <w:rPr>
            <w:rFonts w:ascii="仿宋" w:eastAsia="仿宋" w:hAnsi="仿宋" w:cs="仿宋" w:hint="eastAsia"/>
            <w:lang w:eastAsia="zh-CN"/>
          </w:rPr>
          <w:t>序言</w:t>
        </w:r>
        <w:r>
          <w:tab/>
        </w:r>
        <w:r>
          <w:fldChar w:fldCharType="begin"/>
        </w:r>
        <w:r>
          <w:instrText xml:space="preserve"> PAGEREF _Toc3512 \h </w:instrText>
        </w:r>
        <w:r>
          <w:fldChar w:fldCharType="separate"/>
        </w:r>
        <w:r>
          <w:t>3</w:t>
        </w:r>
        <w:r>
          <w:fldChar w:fldCharType="end"/>
        </w:r>
      </w:hyperlink>
    </w:p>
    <w:p>
      <w:pPr>
        <w:pStyle w:val="TOC1"/>
        <w:tabs>
          <w:tab w:val="right" w:leader="dot" w:pos="8306"/>
        </w:tabs>
      </w:pPr>
      <w:hyperlink w:anchor="_Toc20714" w:history="1">
        <w:r>
          <w:rPr>
            <w:rFonts w:ascii="仿宋" w:eastAsia="仿宋" w:hAnsi="仿宋" w:cs="仿宋" w:hint="eastAsia"/>
            <w:lang w:eastAsia="zh-CN"/>
          </w:rPr>
          <w:t>一、社会影响分析</w:t>
        </w:r>
        <w:r>
          <w:tab/>
        </w:r>
        <w:r>
          <w:fldChar w:fldCharType="begin"/>
        </w:r>
        <w:r>
          <w:instrText xml:space="preserve"> PAGEREF _Toc20714 \h </w:instrText>
        </w:r>
        <w:r>
          <w:fldChar w:fldCharType="separate"/>
        </w:r>
        <w:r>
          <w:t>3</w:t>
        </w:r>
        <w:r>
          <w:fldChar w:fldCharType="end"/>
        </w:r>
      </w:hyperlink>
    </w:p>
    <w:p>
      <w:pPr>
        <w:pStyle w:val="TOC2"/>
        <w:tabs>
          <w:tab w:val="right" w:leader="dot" w:pos="8306"/>
        </w:tabs>
      </w:pPr>
      <w:hyperlink w:anchor="_Toc7449" w:history="1">
        <w:r>
          <w:rPr>
            <w:rFonts w:ascii="仿宋" w:eastAsia="仿宋" w:hAnsi="仿宋" w:cs="仿宋" w:hint="eastAsia"/>
            <w:lang w:eastAsia="zh-CN"/>
          </w:rPr>
          <w:t>(一)、社会影响效果分析</w:t>
        </w:r>
        <w:r>
          <w:tab/>
        </w:r>
        <w:r>
          <w:fldChar w:fldCharType="begin"/>
        </w:r>
        <w:r>
          <w:instrText xml:space="preserve"> PAGEREF _Toc7449 \h </w:instrText>
        </w:r>
        <w:r>
          <w:fldChar w:fldCharType="separate"/>
        </w:r>
        <w:r>
          <w:t>3</w:t>
        </w:r>
        <w:r>
          <w:fldChar w:fldCharType="end"/>
        </w:r>
      </w:hyperlink>
    </w:p>
    <w:p>
      <w:pPr>
        <w:pStyle w:val="TOC2"/>
        <w:tabs>
          <w:tab w:val="right" w:leader="dot" w:pos="8306"/>
        </w:tabs>
      </w:pPr>
      <w:hyperlink w:anchor="_Toc25962" w:history="1">
        <w:r>
          <w:rPr>
            <w:rFonts w:ascii="仿宋" w:eastAsia="仿宋" w:hAnsi="仿宋" w:cs="仿宋" w:hint="eastAsia"/>
            <w:lang w:eastAsia="zh-CN"/>
          </w:rPr>
          <w:t>(二)、社会适应性分析</w:t>
        </w:r>
        <w:r>
          <w:tab/>
        </w:r>
        <w:r>
          <w:fldChar w:fldCharType="begin"/>
        </w:r>
        <w:r>
          <w:instrText xml:space="preserve"> PAGEREF _Toc25962 \h </w:instrText>
        </w:r>
        <w:r>
          <w:fldChar w:fldCharType="separate"/>
        </w:r>
        <w:r>
          <w:t>5</w:t>
        </w:r>
        <w:r>
          <w:fldChar w:fldCharType="end"/>
        </w:r>
      </w:hyperlink>
    </w:p>
    <w:p>
      <w:pPr>
        <w:pStyle w:val="TOC2"/>
        <w:tabs>
          <w:tab w:val="right" w:leader="dot" w:pos="8306"/>
        </w:tabs>
      </w:pPr>
      <w:hyperlink w:anchor="_Toc31562" w:history="1">
        <w:r>
          <w:rPr>
            <w:rFonts w:ascii="仿宋" w:eastAsia="仿宋" w:hAnsi="仿宋" w:cs="仿宋" w:hint="eastAsia"/>
            <w:lang w:eastAsia="zh-CN"/>
          </w:rPr>
          <w:t>(三)、社会风险及对策分析</w:t>
        </w:r>
        <w:r>
          <w:tab/>
        </w:r>
        <w:r>
          <w:fldChar w:fldCharType="begin"/>
        </w:r>
        <w:r>
          <w:instrText xml:space="preserve"> PAGEREF _Toc31562 \h </w:instrText>
        </w:r>
        <w:r>
          <w:fldChar w:fldCharType="separate"/>
        </w:r>
        <w:r>
          <w:t>7</w:t>
        </w:r>
        <w:r>
          <w:fldChar w:fldCharType="end"/>
        </w:r>
      </w:hyperlink>
    </w:p>
    <w:p>
      <w:pPr>
        <w:pStyle w:val="TOC1"/>
        <w:tabs>
          <w:tab w:val="right" w:leader="dot" w:pos="8306"/>
        </w:tabs>
      </w:pPr>
      <w:hyperlink w:anchor="_Toc19678" w:history="1">
        <w:r>
          <w:rPr>
            <w:rFonts w:ascii="仿宋" w:eastAsia="仿宋" w:hAnsi="仿宋" w:cs="仿宋" w:hint="eastAsia"/>
            <w:lang w:eastAsia="zh-CN"/>
          </w:rPr>
          <w:t>二、财务管理与成本控制</w:t>
        </w:r>
        <w:r>
          <w:tab/>
        </w:r>
        <w:r>
          <w:fldChar w:fldCharType="begin"/>
        </w:r>
        <w:r>
          <w:instrText xml:space="preserve"> PAGEREF _Toc19678 \h </w:instrText>
        </w:r>
        <w:r>
          <w:fldChar w:fldCharType="separate"/>
        </w:r>
        <w:r>
          <w:t>10</w:t>
        </w:r>
        <w:r>
          <w:fldChar w:fldCharType="end"/>
        </w:r>
      </w:hyperlink>
    </w:p>
    <w:p>
      <w:pPr>
        <w:pStyle w:val="TOC2"/>
        <w:tabs>
          <w:tab w:val="right" w:leader="dot" w:pos="8306"/>
        </w:tabs>
      </w:pPr>
      <w:hyperlink w:anchor="_Toc16248" w:history="1">
        <w:r>
          <w:rPr>
            <w:rFonts w:ascii="仿宋" w:eastAsia="仿宋" w:hAnsi="仿宋" w:cs="仿宋" w:hint="eastAsia"/>
            <w:lang w:eastAsia="zh-CN"/>
          </w:rPr>
          <w:t>(一)、财务管理体系建设</w:t>
        </w:r>
        <w:r>
          <w:tab/>
        </w:r>
        <w:r>
          <w:fldChar w:fldCharType="begin"/>
        </w:r>
        <w:r>
          <w:instrText xml:space="preserve"> PAGEREF _Toc16248 \h </w:instrText>
        </w:r>
        <w:r>
          <w:fldChar w:fldCharType="separate"/>
        </w:r>
        <w:r>
          <w:t>10</w:t>
        </w:r>
        <w:r>
          <w:fldChar w:fldCharType="end"/>
        </w:r>
      </w:hyperlink>
    </w:p>
    <w:p>
      <w:pPr>
        <w:pStyle w:val="TOC2"/>
        <w:tabs>
          <w:tab w:val="right" w:leader="dot" w:pos="8306"/>
        </w:tabs>
      </w:pPr>
      <w:hyperlink w:anchor="_Toc3802" w:history="1">
        <w:r>
          <w:rPr>
            <w:rFonts w:ascii="仿宋" w:eastAsia="仿宋" w:hAnsi="仿宋" w:cs="仿宋" w:hint="eastAsia"/>
            <w:lang w:eastAsia="zh-CN"/>
          </w:rPr>
          <w:t>(二)、成本控制措施</w:t>
        </w:r>
        <w:r>
          <w:tab/>
        </w:r>
        <w:r>
          <w:fldChar w:fldCharType="begin"/>
        </w:r>
        <w:r>
          <w:instrText xml:space="preserve"> PAGEREF _Toc3802 \h </w:instrText>
        </w:r>
        <w:r>
          <w:fldChar w:fldCharType="separate"/>
        </w:r>
        <w:r>
          <w:t>11</w:t>
        </w:r>
        <w:r>
          <w:fldChar w:fldCharType="end"/>
        </w:r>
      </w:hyperlink>
    </w:p>
    <w:p>
      <w:pPr>
        <w:pStyle w:val="TOC1"/>
        <w:tabs>
          <w:tab w:val="right" w:leader="dot" w:pos="8306"/>
        </w:tabs>
      </w:pPr>
      <w:hyperlink w:anchor="_Toc21399" w:history="1">
        <w:r>
          <w:rPr>
            <w:rFonts w:ascii="仿宋" w:eastAsia="仿宋" w:hAnsi="仿宋" w:cs="仿宋" w:hint="eastAsia"/>
            <w:lang w:eastAsia="zh-CN"/>
          </w:rPr>
          <w:t>三、环境和生态影响分析</w:t>
        </w:r>
        <w:r>
          <w:tab/>
        </w:r>
        <w:r>
          <w:fldChar w:fldCharType="begin"/>
        </w:r>
        <w:r>
          <w:instrText xml:space="preserve"> PAGEREF _Toc21399 \h </w:instrText>
        </w:r>
        <w:r>
          <w:fldChar w:fldCharType="separate"/>
        </w:r>
        <w:r>
          <w:t>13</w:t>
        </w:r>
        <w:r>
          <w:fldChar w:fldCharType="end"/>
        </w:r>
      </w:hyperlink>
    </w:p>
    <w:p>
      <w:pPr>
        <w:pStyle w:val="TOC2"/>
        <w:tabs>
          <w:tab w:val="right" w:leader="dot" w:pos="8306"/>
        </w:tabs>
      </w:pPr>
      <w:hyperlink w:anchor="_Toc13161" w:history="1">
        <w:r>
          <w:rPr>
            <w:rFonts w:ascii="仿宋" w:eastAsia="仿宋" w:hAnsi="仿宋" w:cs="仿宋" w:hint="eastAsia"/>
            <w:lang w:eastAsia="zh-CN"/>
          </w:rPr>
          <w:t>(一)、环境和生态现状</w:t>
        </w:r>
        <w:r>
          <w:tab/>
        </w:r>
        <w:r>
          <w:fldChar w:fldCharType="begin"/>
        </w:r>
        <w:r>
          <w:instrText xml:space="preserve"> PAGEREF _Toc13161 \h </w:instrText>
        </w:r>
        <w:r>
          <w:fldChar w:fldCharType="separate"/>
        </w:r>
        <w:r>
          <w:t>13</w:t>
        </w:r>
        <w:r>
          <w:fldChar w:fldCharType="end"/>
        </w:r>
      </w:hyperlink>
    </w:p>
    <w:p>
      <w:pPr>
        <w:pStyle w:val="TOC2"/>
        <w:tabs>
          <w:tab w:val="right" w:leader="dot" w:pos="8306"/>
        </w:tabs>
      </w:pPr>
      <w:hyperlink w:anchor="_Toc30146" w:history="1">
        <w:r>
          <w:rPr>
            <w:rFonts w:ascii="仿宋" w:eastAsia="仿宋" w:hAnsi="仿宋" w:cs="仿宋" w:hint="eastAsia"/>
            <w:lang w:eastAsia="zh-CN"/>
          </w:rPr>
          <w:t>(二)、生态环境影响分析</w:t>
        </w:r>
        <w:r>
          <w:tab/>
        </w:r>
        <w:r>
          <w:fldChar w:fldCharType="begin"/>
        </w:r>
        <w:r>
          <w:instrText xml:space="preserve"> PAGEREF _Toc30146 \h </w:instrText>
        </w:r>
        <w:r>
          <w:fldChar w:fldCharType="separate"/>
        </w:r>
        <w:r>
          <w:t>14</w:t>
        </w:r>
        <w:r>
          <w:fldChar w:fldCharType="end"/>
        </w:r>
      </w:hyperlink>
    </w:p>
    <w:p>
      <w:pPr>
        <w:pStyle w:val="TOC2"/>
        <w:tabs>
          <w:tab w:val="right" w:leader="dot" w:pos="8306"/>
        </w:tabs>
      </w:pPr>
      <w:hyperlink w:anchor="_Toc1396" w:history="1">
        <w:r>
          <w:rPr>
            <w:rFonts w:ascii="仿宋" w:eastAsia="仿宋" w:hAnsi="仿宋" w:cs="仿宋" w:hint="eastAsia"/>
            <w:lang w:eastAsia="zh-CN"/>
          </w:rPr>
          <w:t>(三)、生态环境保护措施</w:t>
        </w:r>
        <w:r>
          <w:tab/>
        </w:r>
        <w:r>
          <w:fldChar w:fldCharType="begin"/>
        </w:r>
        <w:r>
          <w:instrText xml:space="preserve"> PAGEREF _Toc1396 \h </w:instrText>
        </w:r>
        <w:r>
          <w:fldChar w:fldCharType="separate"/>
        </w:r>
        <w:r>
          <w:t>15</w:t>
        </w:r>
        <w:r>
          <w:fldChar w:fldCharType="end"/>
        </w:r>
      </w:hyperlink>
    </w:p>
    <w:p>
      <w:pPr>
        <w:pStyle w:val="TOC2"/>
        <w:tabs>
          <w:tab w:val="right" w:leader="dot" w:pos="8306"/>
        </w:tabs>
      </w:pPr>
      <w:hyperlink w:anchor="_Toc7579" w:history="1">
        <w:r>
          <w:rPr>
            <w:rFonts w:ascii="仿宋" w:eastAsia="仿宋" w:hAnsi="仿宋" w:cs="仿宋" w:hint="eastAsia"/>
            <w:lang w:eastAsia="zh-CN"/>
          </w:rPr>
          <w:t>(四)、地质灾害影响分析</w:t>
        </w:r>
        <w:r>
          <w:tab/>
        </w:r>
        <w:r>
          <w:fldChar w:fldCharType="begin"/>
        </w:r>
        <w:r>
          <w:instrText xml:space="preserve"> PAGEREF _Toc7579 \h </w:instrText>
        </w:r>
        <w:r>
          <w:fldChar w:fldCharType="separate"/>
        </w:r>
        <w:r>
          <w:t>17</w:t>
        </w:r>
        <w:r>
          <w:fldChar w:fldCharType="end"/>
        </w:r>
      </w:hyperlink>
    </w:p>
    <w:p>
      <w:pPr>
        <w:pStyle w:val="TOC2"/>
        <w:tabs>
          <w:tab w:val="right" w:leader="dot" w:pos="8306"/>
        </w:tabs>
      </w:pPr>
      <w:hyperlink w:anchor="_Toc23842" w:history="1">
        <w:r>
          <w:rPr>
            <w:rFonts w:ascii="仿宋" w:eastAsia="仿宋" w:hAnsi="仿宋" w:cs="仿宋" w:hint="eastAsia"/>
            <w:lang w:eastAsia="zh-CN"/>
          </w:rPr>
          <w:t>(五)、特殊环境影响</w:t>
        </w:r>
        <w:r>
          <w:tab/>
        </w:r>
        <w:r>
          <w:fldChar w:fldCharType="begin"/>
        </w:r>
        <w:r>
          <w:instrText xml:space="preserve"> PAGEREF _Toc23842 \h </w:instrText>
        </w:r>
        <w:r>
          <w:fldChar w:fldCharType="separate"/>
        </w:r>
        <w:r>
          <w:t>19</w:t>
        </w:r>
        <w:r>
          <w:fldChar w:fldCharType="end"/>
        </w:r>
      </w:hyperlink>
    </w:p>
    <w:p>
      <w:pPr>
        <w:pStyle w:val="TOC1"/>
        <w:tabs>
          <w:tab w:val="right" w:leader="dot" w:pos="8306"/>
        </w:tabs>
      </w:pPr>
      <w:hyperlink w:anchor="_Toc11655" w:history="1">
        <w:r>
          <w:rPr>
            <w:rFonts w:ascii="仿宋" w:eastAsia="仿宋" w:hAnsi="仿宋" w:cs="仿宋" w:hint="eastAsia"/>
            <w:lang w:eastAsia="zh-CN"/>
          </w:rPr>
          <w:t>四、项目监理与质量保证</w:t>
        </w:r>
        <w:r>
          <w:tab/>
        </w:r>
        <w:r>
          <w:fldChar w:fldCharType="begin"/>
        </w:r>
        <w:r>
          <w:instrText xml:space="preserve"> PAGEREF _Toc11655 \h </w:instrText>
        </w:r>
        <w:r>
          <w:fldChar w:fldCharType="separate"/>
        </w:r>
        <w:r>
          <w:t>20</w:t>
        </w:r>
        <w:r>
          <w:fldChar w:fldCharType="end"/>
        </w:r>
      </w:hyperlink>
    </w:p>
    <w:p>
      <w:pPr>
        <w:pStyle w:val="TOC2"/>
        <w:tabs>
          <w:tab w:val="right" w:leader="dot" w:pos="8306"/>
        </w:tabs>
      </w:pPr>
      <w:hyperlink w:anchor="_Toc23195" w:history="1">
        <w:r>
          <w:rPr>
            <w:rFonts w:ascii="仿宋" w:eastAsia="仿宋" w:hAnsi="仿宋" w:cs="仿宋" w:hint="eastAsia"/>
            <w:lang w:eastAsia="zh-CN"/>
          </w:rPr>
          <w:t>(一)、监理体系构建</w:t>
        </w:r>
        <w:r>
          <w:tab/>
        </w:r>
        <w:r>
          <w:fldChar w:fldCharType="begin"/>
        </w:r>
        <w:r>
          <w:instrText xml:space="preserve"> PAGEREF _Toc23195 \h </w:instrText>
        </w:r>
        <w:r>
          <w:fldChar w:fldCharType="separate"/>
        </w:r>
        <w:r>
          <w:t>20</w:t>
        </w:r>
        <w:r>
          <w:fldChar w:fldCharType="end"/>
        </w:r>
      </w:hyperlink>
    </w:p>
    <w:p>
      <w:pPr>
        <w:pStyle w:val="TOC2"/>
        <w:tabs>
          <w:tab w:val="right" w:leader="dot" w:pos="8306"/>
        </w:tabs>
      </w:pPr>
      <w:hyperlink w:anchor="_Toc22273" w:history="1">
        <w:r>
          <w:rPr>
            <w:rFonts w:ascii="仿宋" w:eastAsia="仿宋" w:hAnsi="仿宋" w:cs="仿宋" w:hint="eastAsia"/>
            <w:lang w:eastAsia="zh-CN"/>
          </w:rPr>
          <w:t>(二)、质量保证体系实施</w:t>
        </w:r>
        <w:r>
          <w:tab/>
        </w:r>
        <w:r>
          <w:fldChar w:fldCharType="begin"/>
        </w:r>
        <w:r>
          <w:instrText xml:space="preserve"> PAGEREF _Toc22273 \h </w:instrText>
        </w:r>
        <w:r>
          <w:fldChar w:fldCharType="separate"/>
        </w:r>
        <w:r>
          <w:t>20</w:t>
        </w:r>
        <w:r>
          <w:fldChar w:fldCharType="end"/>
        </w:r>
      </w:hyperlink>
    </w:p>
    <w:p>
      <w:pPr>
        <w:pStyle w:val="TOC2"/>
        <w:tabs>
          <w:tab w:val="right" w:leader="dot" w:pos="8306"/>
        </w:tabs>
      </w:pPr>
      <w:hyperlink w:anchor="_Toc31643" w:history="1">
        <w:r>
          <w:rPr>
            <w:rFonts w:ascii="仿宋" w:eastAsia="仿宋" w:hAnsi="仿宋" w:cs="仿宋" w:hint="eastAsia"/>
            <w:lang w:eastAsia="zh-CN"/>
          </w:rPr>
          <w:t>(三)、监理与质量控制流程</w:t>
        </w:r>
        <w:r>
          <w:tab/>
        </w:r>
        <w:r>
          <w:fldChar w:fldCharType="begin"/>
        </w:r>
        <w:r>
          <w:instrText xml:space="preserve"> PAGEREF _Toc31643 \h </w:instrText>
        </w:r>
        <w:r>
          <w:fldChar w:fldCharType="separate"/>
        </w:r>
        <w:r>
          <w:t>21</w:t>
        </w:r>
        <w:r>
          <w:fldChar w:fldCharType="end"/>
        </w:r>
      </w:hyperlink>
    </w:p>
    <w:p>
      <w:pPr>
        <w:pStyle w:val="TOC1"/>
        <w:tabs>
          <w:tab w:val="right" w:leader="dot" w:pos="8306"/>
        </w:tabs>
      </w:pPr>
      <w:hyperlink w:anchor="_Toc4700" w:history="1">
        <w:r>
          <w:rPr>
            <w:rFonts w:ascii="仿宋" w:eastAsia="仿宋" w:hAnsi="仿宋" w:cs="仿宋" w:hint="eastAsia"/>
            <w:lang w:eastAsia="zh-CN"/>
          </w:rPr>
          <w:t>五、背景、必要性分析</w:t>
        </w:r>
        <w:r>
          <w:tab/>
        </w:r>
        <w:r>
          <w:fldChar w:fldCharType="begin"/>
        </w:r>
        <w:r>
          <w:instrText xml:space="preserve"> PAGEREF _Toc4700 \h </w:instrText>
        </w:r>
        <w:r>
          <w:fldChar w:fldCharType="separate"/>
        </w:r>
        <w:r>
          <w:t>22</w:t>
        </w:r>
        <w:r>
          <w:fldChar w:fldCharType="end"/>
        </w:r>
      </w:hyperlink>
    </w:p>
    <w:p>
      <w:pPr>
        <w:pStyle w:val="TOC2"/>
        <w:tabs>
          <w:tab w:val="right" w:leader="dot" w:pos="8306"/>
        </w:tabs>
      </w:pPr>
      <w:hyperlink w:anchor="_Toc2722" w:history="1">
        <w:r>
          <w:rPr>
            <w:rFonts w:ascii="仿宋" w:eastAsia="仿宋" w:hAnsi="仿宋" w:cs="仿宋" w:hint="eastAsia"/>
            <w:lang w:eastAsia="zh-CN"/>
          </w:rPr>
          <w:t>(一)、项目建设背景</w:t>
        </w:r>
        <w:r>
          <w:tab/>
        </w:r>
        <w:r>
          <w:fldChar w:fldCharType="begin"/>
        </w:r>
        <w:r>
          <w:instrText xml:space="preserve"> PAGEREF _Toc2722 \h </w:instrText>
        </w:r>
        <w:r>
          <w:fldChar w:fldCharType="separate"/>
        </w:r>
        <w:r>
          <w:t>22</w:t>
        </w:r>
        <w:r>
          <w:fldChar w:fldCharType="end"/>
        </w:r>
      </w:hyperlink>
    </w:p>
    <w:p>
      <w:pPr>
        <w:pStyle w:val="TOC2"/>
        <w:tabs>
          <w:tab w:val="right" w:leader="dot" w:pos="8306"/>
        </w:tabs>
      </w:pPr>
      <w:hyperlink w:anchor="_Toc19873" w:history="1">
        <w:r>
          <w:rPr>
            <w:rFonts w:ascii="仿宋" w:eastAsia="仿宋" w:hAnsi="仿宋" w:cs="仿宋" w:hint="eastAsia"/>
            <w:lang w:eastAsia="zh-CN"/>
          </w:rPr>
          <w:t>(二)、必要性分析</w:t>
        </w:r>
        <w:r>
          <w:tab/>
        </w:r>
        <w:r>
          <w:fldChar w:fldCharType="begin"/>
        </w:r>
        <w:r>
          <w:instrText xml:space="preserve"> PAGEREF _Toc19873 \h </w:instrText>
        </w:r>
        <w:r>
          <w:fldChar w:fldCharType="separate"/>
        </w:r>
        <w:r>
          <w:t>23</w:t>
        </w:r>
        <w:r>
          <w:fldChar w:fldCharType="end"/>
        </w:r>
      </w:hyperlink>
    </w:p>
    <w:p>
      <w:pPr>
        <w:pStyle w:val="TOC2"/>
        <w:tabs>
          <w:tab w:val="right" w:leader="dot" w:pos="8306"/>
        </w:tabs>
      </w:pPr>
      <w:hyperlink w:anchor="_Toc7386" w:history="1">
        <w:r>
          <w:rPr>
            <w:rFonts w:ascii="仿宋" w:eastAsia="仿宋" w:hAnsi="仿宋" w:cs="仿宋" w:hint="eastAsia"/>
            <w:lang w:eastAsia="zh-CN"/>
          </w:rPr>
          <w:t>(三)、项目建设有利条件</w:t>
        </w:r>
        <w:r>
          <w:tab/>
        </w:r>
        <w:r>
          <w:fldChar w:fldCharType="begin"/>
        </w:r>
        <w:r>
          <w:instrText xml:space="preserve"> PAGEREF _Toc7386 \h </w:instrText>
        </w:r>
        <w:r>
          <w:fldChar w:fldCharType="separate"/>
        </w:r>
        <w:r>
          <w:t>24</w:t>
        </w:r>
        <w:r>
          <w:fldChar w:fldCharType="end"/>
        </w:r>
      </w:hyperlink>
    </w:p>
    <w:p>
      <w:pPr>
        <w:pStyle w:val="TOC1"/>
        <w:tabs>
          <w:tab w:val="right" w:leader="dot" w:pos="8306"/>
        </w:tabs>
      </w:pPr>
      <w:hyperlink w:anchor="_Toc21373" w:history="1">
        <w:r>
          <w:rPr>
            <w:rFonts w:ascii="仿宋" w:eastAsia="仿宋" w:hAnsi="仿宋" w:cs="仿宋" w:hint="eastAsia"/>
            <w:lang w:eastAsia="zh-CN"/>
          </w:rPr>
          <w:t>六、经济影响分析</w:t>
        </w:r>
        <w:r>
          <w:tab/>
        </w:r>
        <w:r>
          <w:fldChar w:fldCharType="begin"/>
        </w:r>
        <w:r>
          <w:instrText xml:space="preserve"> PAGEREF _Toc21373 \h </w:instrText>
        </w:r>
        <w:r>
          <w:fldChar w:fldCharType="separate"/>
        </w:r>
        <w:r>
          <w:t>26</w:t>
        </w:r>
        <w:r>
          <w:fldChar w:fldCharType="end"/>
        </w:r>
      </w:hyperlink>
    </w:p>
    <w:p>
      <w:pPr>
        <w:pStyle w:val="TOC2"/>
        <w:tabs>
          <w:tab w:val="right" w:leader="dot" w:pos="8306"/>
        </w:tabs>
      </w:pPr>
      <w:hyperlink w:anchor="_Toc15328" w:history="1">
        <w:r>
          <w:rPr>
            <w:rFonts w:ascii="仿宋" w:eastAsia="仿宋" w:hAnsi="仿宋" w:cs="仿宋" w:hint="eastAsia"/>
            <w:lang w:eastAsia="zh-CN"/>
          </w:rPr>
          <w:t>(一)、经济费用效益或费用效果分析</w:t>
        </w:r>
        <w:r>
          <w:tab/>
        </w:r>
        <w:r>
          <w:fldChar w:fldCharType="begin"/>
        </w:r>
        <w:r>
          <w:instrText xml:space="preserve"> PAGEREF _Toc15328 \h </w:instrText>
        </w:r>
        <w:r>
          <w:fldChar w:fldCharType="separate"/>
        </w:r>
        <w:r>
          <w:t>26</w:t>
        </w:r>
        <w:r>
          <w:fldChar w:fldCharType="end"/>
        </w:r>
      </w:hyperlink>
    </w:p>
    <w:p>
      <w:pPr>
        <w:pStyle w:val="TOC2"/>
        <w:tabs>
          <w:tab w:val="right" w:leader="dot" w:pos="8306"/>
        </w:tabs>
      </w:pPr>
      <w:hyperlink w:anchor="_Toc12872" w:history="1">
        <w:r>
          <w:rPr>
            <w:rFonts w:ascii="仿宋" w:eastAsia="仿宋" w:hAnsi="仿宋" w:cs="仿宋" w:hint="eastAsia"/>
            <w:lang w:eastAsia="zh-CN"/>
          </w:rPr>
          <w:t>(二)、行业影响分析</w:t>
        </w:r>
        <w:r>
          <w:tab/>
        </w:r>
        <w:r>
          <w:fldChar w:fldCharType="begin"/>
        </w:r>
        <w:r>
          <w:instrText xml:space="preserve"> PAGEREF _Toc12872 \h </w:instrText>
        </w:r>
        <w:r>
          <w:fldChar w:fldCharType="separate"/>
        </w:r>
        <w:r>
          <w:t>28</w:t>
        </w:r>
        <w:r>
          <w:fldChar w:fldCharType="end"/>
        </w:r>
      </w:hyperlink>
    </w:p>
    <w:p>
      <w:pPr>
        <w:pStyle w:val="TOC2"/>
        <w:tabs>
          <w:tab w:val="right" w:leader="dot" w:pos="8306"/>
        </w:tabs>
      </w:pPr>
      <w:hyperlink w:anchor="_Toc781" w:history="1">
        <w:r>
          <w:rPr>
            <w:rFonts w:ascii="仿宋" w:eastAsia="仿宋" w:hAnsi="仿宋" w:cs="仿宋" w:hint="eastAsia"/>
            <w:lang w:eastAsia="zh-CN"/>
          </w:rPr>
          <w:t>(三)、区域经济影响分析</w:t>
        </w:r>
        <w:r>
          <w:tab/>
        </w:r>
        <w:r>
          <w:fldChar w:fldCharType="begin"/>
        </w:r>
        <w:r>
          <w:instrText xml:space="preserve"> PAGEREF _Toc781 \h </w:instrText>
        </w:r>
        <w:r>
          <w:fldChar w:fldCharType="separate"/>
        </w:r>
        <w:r>
          <w:t>30</w:t>
        </w:r>
        <w:r>
          <w:fldChar w:fldCharType="end"/>
        </w:r>
      </w:hyperlink>
    </w:p>
    <w:p>
      <w:pPr>
        <w:pStyle w:val="TOC2"/>
        <w:tabs>
          <w:tab w:val="right" w:leader="dot" w:pos="8306"/>
        </w:tabs>
      </w:pPr>
      <w:hyperlink w:anchor="_Toc27830" w:history="1">
        <w:r>
          <w:rPr>
            <w:rFonts w:ascii="仿宋" w:eastAsia="仿宋" w:hAnsi="仿宋" w:cs="仿宋" w:hint="eastAsia"/>
            <w:lang w:eastAsia="zh-CN"/>
          </w:rPr>
          <w:t>(四)、宏观经济影响分析</w:t>
        </w:r>
        <w:r>
          <w:tab/>
        </w:r>
        <w:r>
          <w:fldChar w:fldCharType="begin"/>
        </w:r>
        <w:r>
          <w:instrText xml:space="preserve"> PAGEREF _Toc27830 \h </w:instrText>
        </w:r>
        <w:r>
          <w:fldChar w:fldCharType="separate"/>
        </w:r>
        <w:r>
          <w:t>30</w:t>
        </w:r>
        <w:r>
          <w:fldChar w:fldCharType="end"/>
        </w:r>
      </w:hyperlink>
    </w:p>
    <w:p>
      <w:pPr>
        <w:pStyle w:val="TOC1"/>
        <w:tabs>
          <w:tab w:val="right" w:leader="dot" w:pos="8306"/>
        </w:tabs>
      </w:pPr>
      <w:hyperlink w:anchor="_Toc29698" w:history="1">
        <w:r>
          <w:rPr>
            <w:rFonts w:ascii="仿宋" w:eastAsia="仿宋" w:hAnsi="仿宋" w:cs="仿宋" w:hint="eastAsia"/>
            <w:lang w:eastAsia="zh-CN"/>
          </w:rPr>
          <w:t>七、技术创新与产业升级</w:t>
        </w:r>
        <w:r>
          <w:tab/>
        </w:r>
        <w:r>
          <w:fldChar w:fldCharType="begin"/>
        </w:r>
        <w:r>
          <w:instrText xml:space="preserve"> PAGEREF _Toc29698 \h </w:instrText>
        </w:r>
        <w:r>
          <w:fldChar w:fldCharType="separate"/>
        </w:r>
        <w:r>
          <w:t>32</w:t>
        </w:r>
        <w:r>
          <w:fldChar w:fldCharType="end"/>
        </w:r>
      </w:hyperlink>
    </w:p>
    <w:p>
      <w:pPr>
        <w:pStyle w:val="TOC2"/>
        <w:tabs>
          <w:tab w:val="right" w:leader="dot" w:pos="8306"/>
        </w:tabs>
      </w:pPr>
      <w:hyperlink w:anchor="_Toc18615" w:history="1">
        <w:r>
          <w:rPr>
            <w:rFonts w:ascii="仿宋" w:eastAsia="仿宋" w:hAnsi="仿宋" w:cs="仿宋" w:hint="eastAsia"/>
            <w:lang w:eastAsia="zh-CN"/>
          </w:rPr>
          <w:t>(一)、技术创新方向与目标</w:t>
        </w:r>
        <w:r>
          <w:tab/>
        </w:r>
        <w:r>
          <w:fldChar w:fldCharType="begin"/>
        </w:r>
        <w:r>
          <w:instrText xml:space="preserve"> PAGEREF _Toc18615 \h </w:instrText>
        </w:r>
        <w:r>
          <w:fldChar w:fldCharType="separate"/>
        </w:r>
        <w:r>
          <w:t>32</w:t>
        </w:r>
        <w:r>
          <w:fldChar w:fldCharType="end"/>
        </w:r>
      </w:hyperlink>
    </w:p>
    <w:p>
      <w:pPr>
        <w:pStyle w:val="TOC2"/>
        <w:tabs>
          <w:tab w:val="right" w:leader="dot" w:pos="8306"/>
        </w:tabs>
      </w:pPr>
      <w:hyperlink w:anchor="_Toc9337" w:history="1">
        <w:r>
          <w:rPr>
            <w:rFonts w:ascii="仿宋" w:eastAsia="仿宋" w:hAnsi="仿宋" w:cs="仿宋" w:hint="eastAsia"/>
            <w:lang w:eastAsia="zh-CN"/>
          </w:rPr>
          <w:t>(二)、产业升级路径与措施</w:t>
        </w:r>
        <w:r>
          <w:tab/>
        </w:r>
        <w:r>
          <w:fldChar w:fldCharType="begin"/>
        </w:r>
        <w:r>
          <w:instrText xml:space="preserve"> PAGEREF _Toc9337 \h </w:instrText>
        </w:r>
        <w:r>
          <w:fldChar w:fldCharType="separate"/>
        </w:r>
        <w:r>
          <w:t>33</w:t>
        </w:r>
        <w:r>
          <w:fldChar w:fldCharType="end"/>
        </w:r>
      </w:hyperlink>
    </w:p>
    <w:p>
      <w:pPr>
        <w:pStyle w:val="TOC1"/>
        <w:tabs>
          <w:tab w:val="right" w:leader="dot" w:pos="8306"/>
        </w:tabs>
      </w:pPr>
      <w:hyperlink w:anchor="_Toc30339" w:history="1">
        <w:r>
          <w:rPr>
            <w:rFonts w:ascii="仿宋" w:eastAsia="仿宋" w:hAnsi="仿宋" w:cs="仿宋" w:hint="eastAsia"/>
            <w:lang w:eastAsia="zh-CN"/>
          </w:rPr>
          <w:t>八、资金管理与财务规划</w:t>
        </w:r>
        <w:r>
          <w:tab/>
        </w:r>
        <w:r>
          <w:fldChar w:fldCharType="begin"/>
        </w:r>
        <w:r>
          <w:instrText xml:space="preserve"> PAGEREF _Toc30339 \h </w:instrText>
        </w:r>
        <w:r>
          <w:fldChar w:fldCharType="separate"/>
        </w:r>
        <w:r>
          <w:t>35</w:t>
        </w:r>
        <w:r>
          <w:fldChar w:fldCharType="end"/>
        </w:r>
      </w:hyperlink>
    </w:p>
    <w:p>
      <w:pPr>
        <w:pStyle w:val="TOC2"/>
        <w:tabs>
          <w:tab w:val="right" w:leader="dot" w:pos="8306"/>
        </w:tabs>
      </w:pPr>
      <w:hyperlink w:anchor="_Toc14245" w:history="1">
        <w:r>
          <w:rPr>
            <w:rFonts w:ascii="仿宋" w:eastAsia="仿宋" w:hAnsi="仿宋" w:cs="仿宋" w:hint="eastAsia"/>
            <w:lang w:eastAsia="zh-CN"/>
          </w:rPr>
          <w:t>(一)、项目资金来源与筹措</w:t>
        </w:r>
        <w:r>
          <w:tab/>
        </w:r>
        <w:r>
          <w:fldChar w:fldCharType="begin"/>
        </w:r>
        <w:r>
          <w:instrText xml:space="preserve"> PAGEREF _Toc14245 \h </w:instrText>
        </w:r>
        <w:r>
          <w:fldChar w:fldCharType="separate"/>
        </w:r>
        <w:r>
          <w:t>35</w:t>
        </w:r>
        <w:r>
          <w:fldChar w:fldCharType="end"/>
        </w:r>
      </w:hyperlink>
    </w:p>
    <w:p>
      <w:pPr>
        <w:pStyle w:val="TOC2"/>
        <w:tabs>
          <w:tab w:val="right" w:leader="dot" w:pos="8306"/>
        </w:tabs>
      </w:pPr>
      <w:hyperlink w:anchor="_Toc22766" w:history="1">
        <w:r>
          <w:rPr>
            <w:rFonts w:ascii="仿宋" w:eastAsia="仿宋" w:hAnsi="仿宋" w:cs="仿宋" w:hint="eastAsia"/>
            <w:lang w:eastAsia="zh-CN"/>
          </w:rPr>
          <w:t>(二)、资金使用与监管</w:t>
        </w:r>
        <w:r>
          <w:tab/>
        </w:r>
        <w:r>
          <w:fldChar w:fldCharType="begin"/>
        </w:r>
        <w:r>
          <w:instrText xml:space="preserve"> PAGEREF _Toc22766 \h </w:instrText>
        </w:r>
        <w:r>
          <w:fldChar w:fldCharType="separate"/>
        </w:r>
        <w:r>
          <w:t>36</w:t>
        </w:r>
        <w:r>
          <w:fldChar w:fldCharType="end"/>
        </w:r>
      </w:hyperlink>
    </w:p>
    <w:p>
      <w:pPr>
        <w:pStyle w:val="TOC2"/>
        <w:tabs>
          <w:tab w:val="right" w:leader="dot" w:pos="8306"/>
        </w:tabs>
      </w:pPr>
      <w:hyperlink w:anchor="_Toc26548" w:history="1">
        <w:r>
          <w:rPr>
            <w:rFonts w:ascii="仿宋" w:eastAsia="仿宋" w:hAnsi="仿宋" w:cs="仿宋" w:hint="eastAsia"/>
            <w:lang w:eastAsia="zh-CN"/>
          </w:rPr>
          <w:t>(三)、财务规划与预测</w:t>
        </w:r>
        <w:r>
          <w:tab/>
        </w:r>
        <w:r>
          <w:fldChar w:fldCharType="begin"/>
        </w:r>
        <w:r>
          <w:instrText xml:space="preserve"> PAGEREF _Toc26548 \h </w:instrText>
        </w:r>
        <w:r>
          <w:fldChar w:fldCharType="separate"/>
        </w:r>
        <w:r>
          <w:t>37</w:t>
        </w:r>
        <w:r>
          <w:fldChar w:fldCharType="end"/>
        </w:r>
      </w:hyperlink>
    </w:p>
    <w:p>
      <w:pPr>
        <w:pStyle w:val="TOC1"/>
        <w:tabs>
          <w:tab w:val="right" w:leader="dot" w:pos="8306"/>
        </w:tabs>
      </w:pPr>
      <w:hyperlink w:anchor="_Toc16758" w:history="1">
        <w:r>
          <w:rPr>
            <w:rFonts w:ascii="仿宋" w:eastAsia="仿宋" w:hAnsi="仿宋" w:cs="仿宋" w:hint="eastAsia"/>
            <w:lang w:eastAsia="zh-CN"/>
          </w:rPr>
          <w:t>九、土地利用与规划方案</w:t>
        </w:r>
        <w:r>
          <w:tab/>
        </w:r>
        <w:r>
          <w:fldChar w:fldCharType="begin"/>
        </w:r>
        <w:r>
          <w:instrText xml:space="preserve"> PAGEREF _Toc16758 \h </w:instrText>
        </w:r>
        <w:r>
          <w:fldChar w:fldCharType="separate"/>
        </w:r>
        <w:r>
          <w:t>38</w:t>
        </w:r>
        <w:r>
          <w:fldChar w:fldCharType="end"/>
        </w:r>
      </w:hyperlink>
    </w:p>
    <w:p>
      <w:pPr>
        <w:pStyle w:val="TOC2"/>
        <w:tabs>
          <w:tab w:val="right" w:leader="dot" w:pos="8306"/>
        </w:tabs>
      </w:pPr>
      <w:hyperlink w:anchor="_Toc18469" w:history="1">
        <w:r>
          <w:rPr>
            <w:rFonts w:ascii="仿宋" w:eastAsia="仿宋" w:hAnsi="仿宋" w:cs="仿宋" w:hint="eastAsia"/>
            <w:lang w:eastAsia="zh-CN"/>
          </w:rPr>
          <w:t>(一)、项目用地情况分析</w:t>
        </w:r>
        <w:r>
          <w:tab/>
        </w:r>
        <w:r>
          <w:fldChar w:fldCharType="begin"/>
        </w:r>
        <w:r>
          <w:instrText xml:space="preserve"> PAGEREF _Toc18469 \h </w:instrText>
        </w:r>
        <w:r>
          <w:fldChar w:fldCharType="separate"/>
        </w:r>
        <w:r>
          <w:t>38</w:t>
        </w:r>
        <w:r>
          <w:fldChar w:fldCharType="end"/>
        </w:r>
      </w:hyperlink>
    </w:p>
    <w:p>
      <w:pPr>
        <w:pStyle w:val="TOC2"/>
        <w:tabs>
          <w:tab w:val="right" w:leader="dot" w:pos="8306"/>
        </w:tabs>
      </w:pPr>
      <w:hyperlink w:anchor="_Toc17834" w:history="1">
        <w:r>
          <w:rPr>
            <w:rFonts w:ascii="仿宋" w:eastAsia="仿宋" w:hAnsi="仿宋" w:cs="仿宋" w:hint="eastAsia"/>
            <w:lang w:eastAsia="zh-CN"/>
          </w:rPr>
          <w:t>(二)、土地利用规划方案</w:t>
        </w:r>
        <w:r>
          <w:tab/>
        </w:r>
        <w:r>
          <w:fldChar w:fldCharType="begin"/>
        </w:r>
        <w:r>
          <w:instrText xml:space="preserve"> PAGEREF _Toc17834 \h </w:instrText>
        </w:r>
        <w:r>
          <w:fldChar w:fldCharType="separate"/>
        </w:r>
        <w:r>
          <w:t>39</w:t>
        </w:r>
        <w:r>
          <w:fldChar w:fldCharType="end"/>
        </w:r>
      </w:hyperlink>
    </w:p>
    <w:p>
      <w:pPr>
        <w:pStyle w:val="TOC1"/>
        <w:tabs>
          <w:tab w:val="right" w:leader="dot" w:pos="8306"/>
        </w:tabs>
      </w:pPr>
      <w:hyperlink w:anchor="_Toc28692" w:history="1">
        <w:r>
          <w:rPr>
            <w:rFonts w:ascii="仿宋" w:eastAsia="仿宋" w:hAnsi="仿宋" w:cs="仿宋" w:hint="eastAsia"/>
            <w:lang w:eastAsia="zh-CN"/>
          </w:rPr>
          <w:t>十、环境保护与绿色发展</w:t>
        </w:r>
        <w:r>
          <w:tab/>
        </w:r>
        <w:r>
          <w:fldChar w:fldCharType="begin"/>
        </w:r>
        <w:r>
          <w:instrText xml:space="preserve"> PAGEREF _Toc28692 \h </w:instrText>
        </w:r>
        <w:r>
          <w:fldChar w:fldCharType="separate"/>
        </w:r>
        <w:r>
          <w:t>41</w:t>
        </w:r>
        <w:r>
          <w:fldChar w:fldCharType="end"/>
        </w:r>
      </w:hyperlink>
    </w:p>
    <w:p>
      <w:pPr>
        <w:pStyle w:val="TOC2"/>
        <w:tabs>
          <w:tab w:val="right" w:leader="dot" w:pos="8306"/>
        </w:tabs>
      </w:pPr>
      <w:hyperlink w:anchor="_Toc16601" w:history="1">
        <w:r>
          <w:rPr>
            <w:rFonts w:ascii="仿宋" w:eastAsia="仿宋" w:hAnsi="仿宋" w:cs="仿宋" w:hint="eastAsia"/>
            <w:lang w:eastAsia="zh-CN"/>
          </w:rPr>
          <w:t>(一)、环境保护措施</w:t>
        </w:r>
        <w:r>
          <w:tab/>
        </w:r>
        <w:r>
          <w:fldChar w:fldCharType="begin"/>
        </w:r>
        <w:r>
          <w:instrText xml:space="preserve"> PAGEREF _Toc16601 \h </w:instrText>
        </w:r>
        <w:r>
          <w:fldChar w:fldCharType="separate"/>
        </w:r>
        <w:r>
          <w:t>41</w:t>
        </w:r>
        <w:r>
          <w:fldChar w:fldCharType="end"/>
        </w:r>
      </w:hyperlink>
    </w:p>
    <w:p>
      <w:pPr>
        <w:pStyle w:val="TOC2"/>
        <w:tabs>
          <w:tab w:val="right" w:leader="dot" w:pos="8306"/>
        </w:tabs>
      </w:pPr>
      <w:hyperlink w:anchor="_Toc29615" w:history="1">
        <w:r>
          <w:rPr>
            <w:rFonts w:ascii="仿宋" w:eastAsia="仿宋" w:hAnsi="仿宋" w:cs="仿宋" w:hint="eastAsia"/>
            <w:lang w:eastAsia="zh-CN"/>
          </w:rPr>
          <w:t>(二)、绿色发展与可持续发展策略</w:t>
        </w:r>
        <w:r>
          <w:tab/>
        </w:r>
        <w:r>
          <w:fldChar w:fldCharType="begin"/>
        </w:r>
        <w:r>
          <w:instrText xml:space="preserve"> PAGEREF _Toc29615 \h </w:instrText>
        </w:r>
        <w:r>
          <w:fldChar w:fldCharType="separate"/>
        </w:r>
        <w:r>
          <w:t>42</w:t>
        </w:r>
        <w:r>
          <w:fldChar w:fldCharType="end"/>
        </w:r>
      </w:hyperlink>
    </w:p>
    <w:p>
      <w:pPr>
        <w:pStyle w:val="TOC1"/>
        <w:tabs>
          <w:tab w:val="right" w:leader="dot" w:pos="8306"/>
        </w:tabs>
      </w:pPr>
      <w:hyperlink w:anchor="_Toc27692" w:history="1">
        <w:r>
          <w:rPr>
            <w:rFonts w:ascii="仿宋" w:eastAsia="仿宋" w:hAnsi="仿宋" w:cs="仿宋" w:hint="eastAsia"/>
            <w:lang w:eastAsia="zh-CN"/>
          </w:rPr>
          <w:t>十一、项目实施与管理方案</w:t>
        </w:r>
        <w:r>
          <w:tab/>
        </w:r>
        <w:r>
          <w:fldChar w:fldCharType="begin"/>
        </w:r>
        <w:r>
          <w:instrText xml:space="preserve"> PAGEREF _Toc27692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7" w:history="1">
        <w:r>
          <w:rPr>
            <w:rFonts w:ascii="仿宋" w:eastAsia="仿宋" w:hAnsi="仿宋" w:cs="仿宋" w:hint="eastAsia"/>
            <w:lang w:eastAsia="zh-CN"/>
          </w:rPr>
          <w:t>(一)、项目实施计划</w:t>
        </w:r>
        <w:r>
          <w:tab/>
        </w:r>
        <w:r>
          <w:fldChar w:fldCharType="begin"/>
        </w:r>
        <w:r>
          <w:instrText xml:space="preserve"> PAGEREF _Toc3687 \h </w:instrText>
        </w:r>
        <w:r>
          <w:fldChar w:fldCharType="separate"/>
        </w:r>
        <w:r>
          <w:t>44</w:t>
        </w:r>
        <w:r>
          <w:fldChar w:fldCharType="end"/>
        </w:r>
      </w:hyperlink>
    </w:p>
    <w:p>
      <w:pPr>
        <w:pStyle w:val="TOC2"/>
        <w:tabs>
          <w:tab w:val="right" w:leader="dot" w:pos="8306"/>
        </w:tabs>
      </w:pPr>
      <w:hyperlink w:anchor="_Toc2197" w:history="1">
        <w:r>
          <w:rPr>
            <w:rFonts w:ascii="仿宋" w:eastAsia="仿宋" w:hAnsi="仿宋" w:cs="仿宋" w:hint="eastAsia"/>
            <w:lang w:eastAsia="zh-CN"/>
          </w:rPr>
          <w:t>(二)、项目组织机构与职责</w:t>
        </w:r>
        <w:r>
          <w:tab/>
        </w:r>
        <w:r>
          <w:fldChar w:fldCharType="begin"/>
        </w:r>
        <w:r>
          <w:instrText xml:space="preserve"> PAGEREF _Toc2197 \h </w:instrText>
        </w:r>
        <w:r>
          <w:fldChar w:fldCharType="separate"/>
        </w:r>
        <w:r>
          <w:t>45</w:t>
        </w:r>
        <w:r>
          <w:fldChar w:fldCharType="end"/>
        </w:r>
      </w:hyperlink>
    </w:p>
    <w:p>
      <w:pPr>
        <w:pStyle w:val="TOC2"/>
        <w:tabs>
          <w:tab w:val="right" w:leader="dot" w:pos="8306"/>
        </w:tabs>
      </w:pPr>
      <w:hyperlink w:anchor="_Toc11166" w:history="1">
        <w:r>
          <w:rPr>
            <w:rFonts w:ascii="仿宋" w:eastAsia="仿宋" w:hAnsi="仿宋" w:cs="仿宋" w:hint="eastAsia"/>
            <w:lang w:eastAsia="zh-CN"/>
          </w:rPr>
          <w:t>(三)、项目管理与监控体系</w:t>
        </w:r>
        <w:r>
          <w:tab/>
        </w:r>
        <w:r>
          <w:fldChar w:fldCharType="begin"/>
        </w:r>
        <w:r>
          <w:instrText xml:space="preserve"> PAGEREF _Toc11166 \h </w:instrText>
        </w:r>
        <w:r>
          <w:fldChar w:fldCharType="separate"/>
        </w:r>
        <w:r>
          <w:t>48</w:t>
        </w:r>
        <w:r>
          <w:fldChar w:fldCharType="end"/>
        </w:r>
      </w:hyperlink>
    </w:p>
    <w:p>
      <w:pPr>
        <w:pStyle w:val="TOC1"/>
        <w:tabs>
          <w:tab w:val="right" w:leader="dot" w:pos="8306"/>
        </w:tabs>
      </w:pPr>
      <w:hyperlink w:anchor="_Toc12604" w:history="1">
        <w:r>
          <w:rPr>
            <w:rFonts w:ascii="仿宋" w:eastAsia="仿宋" w:hAnsi="仿宋" w:cs="仿宋" w:hint="eastAsia"/>
            <w:lang w:eastAsia="zh-CN"/>
          </w:rPr>
          <w:t>十二、客户关系管理与市场拓展</w:t>
        </w:r>
        <w:r>
          <w:tab/>
        </w:r>
        <w:r>
          <w:fldChar w:fldCharType="begin"/>
        </w:r>
        <w:r>
          <w:instrText xml:space="preserve"> PAGEREF _Toc12604 \h </w:instrText>
        </w:r>
        <w:r>
          <w:fldChar w:fldCharType="separate"/>
        </w:r>
        <w:r>
          <w:t>49</w:t>
        </w:r>
        <w:r>
          <w:fldChar w:fldCharType="end"/>
        </w:r>
      </w:hyperlink>
    </w:p>
    <w:p>
      <w:pPr>
        <w:pStyle w:val="TOC2"/>
        <w:tabs>
          <w:tab w:val="right" w:leader="dot" w:pos="8306"/>
        </w:tabs>
      </w:pPr>
      <w:hyperlink w:anchor="_Toc10724" w:history="1">
        <w:r>
          <w:rPr>
            <w:rFonts w:ascii="仿宋" w:eastAsia="仿宋" w:hAnsi="仿宋" w:cs="仿宋" w:hint="eastAsia"/>
            <w:lang w:eastAsia="zh-CN"/>
          </w:rPr>
          <w:t>(一)、客户关系管理策略</w:t>
        </w:r>
        <w:r>
          <w:tab/>
        </w:r>
        <w:r>
          <w:fldChar w:fldCharType="begin"/>
        </w:r>
        <w:r>
          <w:instrText xml:space="preserve"> PAGEREF _Toc10724 \h </w:instrText>
        </w:r>
        <w:r>
          <w:fldChar w:fldCharType="separate"/>
        </w:r>
        <w:r>
          <w:t>49</w:t>
        </w:r>
        <w:r>
          <w:fldChar w:fldCharType="end"/>
        </w:r>
      </w:hyperlink>
    </w:p>
    <w:p>
      <w:pPr>
        <w:pStyle w:val="TOC2"/>
        <w:tabs>
          <w:tab w:val="right" w:leader="dot" w:pos="8306"/>
        </w:tabs>
      </w:pPr>
      <w:hyperlink w:anchor="_Toc25170" w:history="1">
        <w:r>
          <w:rPr>
            <w:rFonts w:ascii="仿宋" w:eastAsia="仿宋" w:hAnsi="仿宋" w:cs="仿宋" w:hint="eastAsia"/>
            <w:lang w:eastAsia="zh-CN"/>
          </w:rPr>
          <w:t>(二)、市场拓展方案</w:t>
        </w:r>
        <w:r>
          <w:tab/>
        </w:r>
        <w:r>
          <w:fldChar w:fldCharType="begin"/>
        </w:r>
        <w:r>
          <w:instrText xml:space="preserve"> PAGEREF _Toc25170 \h </w:instrText>
        </w:r>
        <w:r>
          <w:fldChar w:fldCharType="separate"/>
        </w:r>
        <w:r>
          <w:t>51</w:t>
        </w:r>
        <w:r>
          <w:fldChar w:fldCharType="end"/>
        </w:r>
      </w:hyperlink>
    </w:p>
    <w:p>
      <w:pPr>
        <w:pStyle w:val="TOC1"/>
        <w:tabs>
          <w:tab w:val="right" w:leader="dot" w:pos="8306"/>
        </w:tabs>
      </w:pPr>
      <w:hyperlink w:anchor="_Toc21764" w:history="1">
        <w:r>
          <w:rPr>
            <w:rFonts w:ascii="仿宋" w:eastAsia="仿宋" w:hAnsi="仿宋" w:cs="仿宋" w:hint="eastAsia"/>
            <w:lang w:eastAsia="zh-CN"/>
          </w:rPr>
          <w:t>十三、知识产权管理与保护</w:t>
        </w:r>
        <w:r>
          <w:tab/>
        </w:r>
        <w:r>
          <w:fldChar w:fldCharType="begin"/>
        </w:r>
        <w:r>
          <w:instrText xml:space="preserve"> PAGEREF _Toc21764 \h </w:instrText>
        </w:r>
        <w:r>
          <w:fldChar w:fldCharType="separate"/>
        </w:r>
        <w:r>
          <w:t>52</w:t>
        </w:r>
        <w:r>
          <w:fldChar w:fldCharType="end"/>
        </w:r>
      </w:hyperlink>
    </w:p>
    <w:p>
      <w:pPr>
        <w:pStyle w:val="TOC2"/>
        <w:tabs>
          <w:tab w:val="right" w:leader="dot" w:pos="8306"/>
        </w:tabs>
      </w:pPr>
      <w:hyperlink w:anchor="_Toc24430" w:history="1">
        <w:r>
          <w:rPr>
            <w:rFonts w:ascii="仿宋" w:eastAsia="仿宋" w:hAnsi="仿宋" w:cs="仿宋" w:hint="eastAsia"/>
            <w:lang w:eastAsia="zh-CN"/>
          </w:rPr>
          <w:t>(一)、知识产权管理体系建设</w:t>
        </w:r>
        <w:r>
          <w:tab/>
        </w:r>
        <w:r>
          <w:fldChar w:fldCharType="begin"/>
        </w:r>
        <w:r>
          <w:instrText xml:space="preserve"> PAGEREF _Toc24430 \h </w:instrText>
        </w:r>
        <w:r>
          <w:fldChar w:fldCharType="separate"/>
        </w:r>
        <w:r>
          <w:t>52</w:t>
        </w:r>
        <w:r>
          <w:fldChar w:fldCharType="end"/>
        </w:r>
      </w:hyperlink>
    </w:p>
    <w:p>
      <w:pPr>
        <w:pStyle w:val="TOC2"/>
        <w:tabs>
          <w:tab w:val="right" w:leader="dot" w:pos="8306"/>
        </w:tabs>
      </w:pPr>
      <w:hyperlink w:anchor="_Toc13666" w:history="1">
        <w:r>
          <w:rPr>
            <w:rFonts w:ascii="仿宋" w:eastAsia="仿宋" w:hAnsi="仿宋" w:cs="仿宋" w:hint="eastAsia"/>
            <w:lang w:eastAsia="zh-CN"/>
          </w:rPr>
          <w:t>(二)、知识产权保护措施</w:t>
        </w:r>
        <w:r>
          <w:tab/>
        </w:r>
        <w:r>
          <w:fldChar w:fldCharType="begin"/>
        </w:r>
        <w:r>
          <w:instrText xml:space="preserve"> PAGEREF _Toc13666 \h </w:instrText>
        </w:r>
        <w:r>
          <w:fldChar w:fldCharType="separate"/>
        </w:r>
        <w:r>
          <w:t>52</w:t>
        </w:r>
        <w:r>
          <w:fldChar w:fldCharType="end"/>
        </w:r>
      </w:hyperlink>
    </w:p>
    <w:p>
      <w:pPr>
        <w:pStyle w:val="TOC1"/>
        <w:tabs>
          <w:tab w:val="right" w:leader="dot" w:pos="8306"/>
        </w:tabs>
      </w:pPr>
      <w:hyperlink w:anchor="_Toc15840" w:history="1">
        <w:r>
          <w:rPr>
            <w:rFonts w:ascii="仿宋" w:eastAsia="仿宋" w:hAnsi="仿宋" w:cs="仿宋" w:hint="eastAsia"/>
            <w:lang w:eastAsia="zh-CN"/>
          </w:rPr>
          <w:t>十四、人力资源管理与开发</w:t>
        </w:r>
        <w:r>
          <w:tab/>
        </w:r>
        <w:r>
          <w:fldChar w:fldCharType="begin"/>
        </w:r>
        <w:r>
          <w:instrText xml:space="preserve"> PAGEREF _Toc15840 \h </w:instrText>
        </w:r>
        <w:r>
          <w:fldChar w:fldCharType="separate"/>
        </w:r>
        <w:r>
          <w:t>54</w:t>
        </w:r>
        <w:r>
          <w:fldChar w:fldCharType="end"/>
        </w:r>
      </w:hyperlink>
    </w:p>
    <w:p>
      <w:pPr>
        <w:pStyle w:val="TOC2"/>
        <w:tabs>
          <w:tab w:val="right" w:leader="dot" w:pos="8306"/>
        </w:tabs>
      </w:pPr>
      <w:hyperlink w:anchor="_Toc1926" w:history="1">
        <w:r>
          <w:rPr>
            <w:rFonts w:ascii="仿宋" w:eastAsia="仿宋" w:hAnsi="仿宋" w:cs="仿宋" w:hint="eastAsia"/>
            <w:lang w:eastAsia="zh-CN"/>
          </w:rPr>
          <w:t>(一)、人力资源规划</w:t>
        </w:r>
        <w:r>
          <w:tab/>
        </w:r>
        <w:r>
          <w:fldChar w:fldCharType="begin"/>
        </w:r>
        <w:r>
          <w:instrText xml:space="preserve"> PAGEREF _Toc1926 \h </w:instrText>
        </w:r>
        <w:r>
          <w:fldChar w:fldCharType="separate"/>
        </w:r>
        <w:r>
          <w:t>54</w:t>
        </w:r>
        <w:r>
          <w:fldChar w:fldCharType="end"/>
        </w:r>
      </w:hyperlink>
    </w:p>
    <w:p>
      <w:pPr>
        <w:pStyle w:val="TOC2"/>
        <w:tabs>
          <w:tab w:val="right" w:leader="dot" w:pos="8306"/>
        </w:tabs>
      </w:pPr>
      <w:hyperlink w:anchor="_Toc15012" w:history="1">
        <w:r>
          <w:rPr>
            <w:rFonts w:ascii="仿宋" w:eastAsia="仿宋" w:hAnsi="仿宋" w:cs="仿宋" w:hint="eastAsia"/>
            <w:lang w:eastAsia="zh-CN"/>
          </w:rPr>
          <w:t>(二)、人力资源开发与培训</w:t>
        </w:r>
        <w:r>
          <w:tab/>
        </w:r>
        <w:r>
          <w:fldChar w:fldCharType="begin"/>
        </w:r>
        <w:r>
          <w:instrText xml:space="preserve"> PAGEREF _Toc15012 \h </w:instrText>
        </w:r>
        <w:r>
          <w:fldChar w:fldCharType="separate"/>
        </w:r>
        <w:r>
          <w:t>56</w:t>
        </w:r>
        <w:r>
          <w:fldChar w:fldCharType="end"/>
        </w:r>
      </w:hyperlink>
    </w:p>
    <w:p>
      <w:pPr>
        <w:pStyle w:val="TOC1"/>
        <w:tabs>
          <w:tab w:val="right" w:leader="dot" w:pos="8306"/>
        </w:tabs>
      </w:pPr>
      <w:hyperlink w:anchor="_Toc1224" w:history="1">
        <w:r>
          <w:rPr>
            <w:rFonts w:ascii="仿宋" w:eastAsia="仿宋" w:hAnsi="仿宋" w:cs="仿宋" w:hint="eastAsia"/>
            <w:lang w:eastAsia="zh-CN"/>
          </w:rPr>
          <w:t>十五、设施与设备管理</w:t>
        </w:r>
        <w:r>
          <w:tab/>
        </w:r>
        <w:r>
          <w:fldChar w:fldCharType="begin"/>
        </w:r>
        <w:r>
          <w:instrText xml:space="preserve"> PAGEREF _Toc1224 \h </w:instrText>
        </w:r>
        <w:r>
          <w:fldChar w:fldCharType="separate"/>
        </w:r>
        <w:r>
          <w:t>58</w:t>
        </w:r>
        <w:r>
          <w:fldChar w:fldCharType="end"/>
        </w:r>
      </w:hyperlink>
    </w:p>
    <w:p>
      <w:pPr>
        <w:pStyle w:val="TOC2"/>
        <w:tabs>
          <w:tab w:val="right" w:leader="dot" w:pos="8306"/>
        </w:tabs>
      </w:pPr>
      <w:hyperlink w:anchor="_Toc213" w:history="1">
        <w:r>
          <w:rPr>
            <w:rFonts w:ascii="仿宋" w:eastAsia="仿宋" w:hAnsi="仿宋" w:cs="仿宋" w:hint="eastAsia"/>
            <w:lang w:eastAsia="zh-CN"/>
          </w:rPr>
          <w:t>(一)、设施规划与配置</w:t>
        </w:r>
        <w:r>
          <w:tab/>
        </w:r>
        <w:r>
          <w:fldChar w:fldCharType="begin"/>
        </w:r>
        <w:r>
          <w:instrText xml:space="preserve"> PAGEREF _Toc213 \h </w:instrText>
        </w:r>
        <w:r>
          <w:fldChar w:fldCharType="separate"/>
        </w:r>
        <w:r>
          <w:t>58</w:t>
        </w:r>
        <w:r>
          <w:fldChar w:fldCharType="end"/>
        </w:r>
      </w:hyperlink>
    </w:p>
    <w:p>
      <w:pPr>
        <w:pStyle w:val="TOC2"/>
        <w:tabs>
          <w:tab w:val="right" w:leader="dot" w:pos="8306"/>
        </w:tabs>
      </w:pPr>
      <w:hyperlink w:anchor="_Toc11886" w:history="1">
        <w:r>
          <w:rPr>
            <w:rFonts w:ascii="仿宋" w:eastAsia="仿宋" w:hAnsi="仿宋" w:cs="仿宋" w:hint="eastAsia"/>
            <w:lang w:eastAsia="zh-CN"/>
          </w:rPr>
          <w:t>(二)、设备采购与维护管理</w:t>
        </w:r>
        <w:r>
          <w:tab/>
        </w:r>
        <w:r>
          <w:fldChar w:fldCharType="begin"/>
        </w:r>
        <w:r>
          <w:instrText xml:space="preserve"> PAGEREF _Toc11886 \h </w:instrText>
        </w:r>
        <w:r>
          <w:fldChar w:fldCharType="separate"/>
        </w:r>
        <w:r>
          <w:t>59</w:t>
        </w:r>
        <w:r>
          <w:fldChar w:fldCharType="end"/>
        </w:r>
      </w:hyperlink>
    </w:p>
    <w:p>
      <w:pPr>
        <w:pStyle w:val="TOC2"/>
        <w:tabs>
          <w:tab w:val="right" w:leader="dot" w:pos="8306"/>
        </w:tabs>
      </w:pPr>
      <w:hyperlink w:anchor="_Toc27860" w:history="1">
        <w:r>
          <w:rPr>
            <w:rFonts w:ascii="仿宋" w:eastAsia="仿宋" w:hAnsi="仿宋" w:cs="仿宋" w:hint="eastAsia"/>
            <w:lang w:eastAsia="zh-CN"/>
          </w:rPr>
          <w:t>(三)、设施设备升级策略</w:t>
        </w:r>
        <w:r>
          <w:tab/>
        </w:r>
        <w:r>
          <w:fldChar w:fldCharType="begin"/>
        </w:r>
        <w:r>
          <w:instrText xml:space="preserve"> PAGEREF _Toc27860 \h </w:instrText>
        </w:r>
        <w:r>
          <w:fldChar w:fldCharType="separate"/>
        </w:r>
        <w:r>
          <w:t>60</w:t>
        </w:r>
        <w:r>
          <w:fldChar w:fldCharType="end"/>
        </w:r>
      </w:hyperlink>
    </w:p>
    <w:p>
      <w:pPr>
        <w:pStyle w:val="TOC1"/>
        <w:tabs>
          <w:tab w:val="right" w:leader="dot" w:pos="8306"/>
        </w:tabs>
      </w:pPr>
      <w:hyperlink w:anchor="_Toc5829" w:history="1">
        <w:r>
          <w:rPr>
            <w:rFonts w:ascii="仿宋" w:eastAsia="仿宋" w:hAnsi="仿宋" w:cs="仿宋" w:hint="eastAsia"/>
            <w:lang w:eastAsia="zh-CN"/>
          </w:rPr>
          <w:t>十六、产业协同与集群发展</w:t>
        </w:r>
        <w:r>
          <w:tab/>
        </w:r>
        <w:r>
          <w:fldChar w:fldCharType="begin"/>
        </w:r>
        <w:r>
          <w:instrText xml:space="preserve"> PAGEREF _Toc5829 \h </w:instrText>
        </w:r>
        <w:r>
          <w:fldChar w:fldCharType="separate"/>
        </w:r>
        <w:r>
          <w:t>60</w:t>
        </w:r>
        <w:r>
          <w:fldChar w:fldCharType="end"/>
        </w:r>
      </w:hyperlink>
    </w:p>
    <w:p>
      <w:pPr>
        <w:pStyle w:val="TOC2"/>
        <w:tabs>
          <w:tab w:val="right" w:leader="dot" w:pos="8306"/>
        </w:tabs>
      </w:pPr>
      <w:hyperlink w:anchor="_Toc31096" w:history="1">
        <w:r>
          <w:rPr>
            <w:rFonts w:ascii="仿宋" w:eastAsia="仿宋" w:hAnsi="仿宋" w:cs="仿宋" w:hint="eastAsia"/>
            <w:lang w:eastAsia="zh-CN"/>
          </w:rPr>
          <w:t>(一)、产业协同机制建设</w:t>
        </w:r>
        <w:r>
          <w:tab/>
        </w:r>
        <w:r>
          <w:fldChar w:fldCharType="begin"/>
        </w:r>
        <w:r>
          <w:instrText xml:space="preserve"> PAGEREF _Toc31096 \h </w:instrText>
        </w:r>
        <w:r>
          <w:fldChar w:fldCharType="separate"/>
        </w:r>
        <w:r>
          <w:t>60</w:t>
        </w:r>
        <w:r>
          <w:fldChar w:fldCharType="end"/>
        </w:r>
      </w:hyperlink>
    </w:p>
    <w:p>
      <w:pPr>
        <w:pStyle w:val="TOC2"/>
        <w:tabs>
          <w:tab w:val="right" w:leader="dot" w:pos="8306"/>
        </w:tabs>
      </w:pPr>
      <w:hyperlink w:anchor="_Toc16379" w:history="1">
        <w:r>
          <w:rPr>
            <w:rFonts w:ascii="仿宋" w:eastAsia="仿宋" w:hAnsi="仿宋" w:cs="仿宋" w:hint="eastAsia"/>
            <w:lang w:eastAsia="zh-CN"/>
          </w:rPr>
          <w:t>(二)、产业集群培育与发展</w:t>
        </w:r>
        <w:r>
          <w:tab/>
        </w:r>
        <w:r>
          <w:fldChar w:fldCharType="begin"/>
        </w:r>
        <w:r>
          <w:instrText xml:space="preserve"> PAGEREF _Toc16379 \h </w:instrText>
        </w:r>
        <w:r>
          <w:fldChar w:fldCharType="separate"/>
        </w:r>
        <w:r>
          <w:t>62</w:t>
        </w:r>
        <w:r>
          <w:fldChar w:fldCharType="end"/>
        </w:r>
      </w:hyperlink>
    </w:p>
    <w:p>
      <w:pPr>
        <w:pStyle w:val="TOC1"/>
        <w:tabs>
          <w:tab w:val="right" w:leader="dot" w:pos="8306"/>
        </w:tabs>
      </w:pPr>
      <w:hyperlink w:anchor="_Toc12299" w:history="1">
        <w:r>
          <w:rPr>
            <w:rFonts w:ascii="仿宋" w:eastAsia="仿宋" w:hAnsi="仿宋" w:cs="仿宋" w:hint="eastAsia"/>
            <w:lang w:eastAsia="zh-CN"/>
          </w:rPr>
          <w:t>十七、法律法规与政策遵循</w:t>
        </w:r>
        <w:r>
          <w:tab/>
        </w:r>
        <w:r>
          <w:fldChar w:fldCharType="begin"/>
        </w:r>
        <w:r>
          <w:instrText xml:space="preserve"> PAGEREF _Toc12299 \h </w:instrText>
        </w:r>
        <w:r>
          <w:fldChar w:fldCharType="separate"/>
        </w:r>
        <w:r>
          <w:t>62</w:t>
        </w:r>
        <w:r>
          <w:fldChar w:fldCharType="end"/>
        </w:r>
      </w:hyperlink>
    </w:p>
    <w:p>
      <w:pPr>
        <w:pStyle w:val="TOC2"/>
        <w:tabs>
          <w:tab w:val="right" w:leader="dot" w:pos="8306"/>
        </w:tabs>
      </w:pPr>
      <w:hyperlink w:anchor="_Toc9921" w:history="1">
        <w:r>
          <w:rPr>
            <w:rFonts w:ascii="仿宋" w:eastAsia="仿宋" w:hAnsi="仿宋" w:cs="仿宋" w:hint="eastAsia"/>
            <w:lang w:eastAsia="zh-CN"/>
          </w:rPr>
          <w:t>(一)、法律法规遵守</w:t>
        </w:r>
        <w:r>
          <w:tab/>
        </w:r>
        <w:r>
          <w:fldChar w:fldCharType="begin"/>
        </w:r>
        <w:r>
          <w:instrText xml:space="preserve"> PAGEREF _Toc9921 \h </w:instrText>
        </w:r>
        <w:r>
          <w:fldChar w:fldCharType="separate"/>
        </w:r>
        <w:r>
          <w:t>62</w:t>
        </w:r>
        <w:r>
          <w:fldChar w:fldCharType="end"/>
        </w:r>
      </w:hyperlink>
    </w:p>
    <w:p>
      <w:pPr>
        <w:pStyle w:val="TOC2"/>
        <w:tabs>
          <w:tab w:val="right" w:leader="dot" w:pos="8306"/>
        </w:tabs>
      </w:pPr>
      <w:hyperlink w:anchor="_Toc30942" w:history="1">
        <w:r>
          <w:rPr>
            <w:rFonts w:ascii="仿宋" w:eastAsia="仿宋" w:hAnsi="仿宋" w:cs="仿宋" w:hint="eastAsia"/>
            <w:lang w:eastAsia="zh-CN"/>
          </w:rPr>
          <w:t>(二)、政策导向与利用</w:t>
        </w:r>
        <w:r>
          <w:tab/>
        </w:r>
        <w:r>
          <w:fldChar w:fldCharType="begin"/>
        </w:r>
        <w:r>
          <w:instrText xml:space="preserve"> PAGEREF _Toc30942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1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44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万用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万用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万用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用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万用表项目的社会影响是全面而深远的。从提供就业机会和提升公共服务，到促进社会结构和劳动市场的多元化，再到推动社会责任和伦理标准的提高，项目对于提升社区的经济、文化和社会福祉有着重要作用。通过这些正面影响，万用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96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为了融入当地社区，万用表项目需深入理解当地的文化特色和社会习俗。例如，项目在设计广告和市场推广活动时，应考虑使用当地语言和符合地方文化的表达方式。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56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为了确保万用表项目的成功并最大限度地减轻潜在的社会风险，详细的风险分析和具体的应对策略至关重要。以下是针对项目可能面临的具体社会风险及相应对策的分析：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风险描述：万用表项目可能遭遇社区抵制，尤其如果社区成员认为项目会破坏他们的生活环境或忽略他们的意见。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风险描述：万用表项目的商业实践可能与当地的文化和价值观存在冲突，导致社会紧张和文化冲突。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风险描述：万用表项目可能会增加对公共资源和基础设施的需求，给当地带来额外压力，例如在水资源、能源供应和交通系统方面。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风险描述：万用表项目可能会引起当地社会结构和动态的变化，例如改变社区的人口组成和社交模式。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风险描述：在万用表项目运营过程中，可能涉及大量个人和商业敏感信息，存在信息安全和隐私保护的风险。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67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624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万用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80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https://d.book118.com/248142000041006046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2664D"/>
    <w:rsid w:val="03C266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4200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2024-02-29T13:38:00Z</dcterms:created>
  <dcterms:modified xsi:type="dcterms:W3CDTF">2024-02-29T13:39:35Z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C6EA725C032E4C51A7DFA2B92F328EC9_11</vt:lpwstr>
  </property>
  <property fmtid="{D5CDD505-2E9C-101B-9397-08002B2CF9AE}" pid="3" name="KSOProductBuildVer">
    <vt:lpwstr>2052-12.1.0.16250</vt:lpwstr>
  </property>
</Properties>
</file>