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电子标签RFID项目概述报告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42" w:history="1">
        <w:r>
          <w:rPr>
            <w:rFonts w:ascii="仿宋" w:eastAsia="仿宋" w:hAnsi="仿宋" w:cs="仿宋" w:hint="eastAsia"/>
            <w:lang w:eastAsia="zh-CN"/>
          </w:rPr>
          <w:t>序言</w:t>
        </w:r>
        <w:r>
          <w:tab/>
        </w:r>
        <w:r>
          <w:fldChar w:fldCharType="begin"/>
        </w:r>
        <w:r>
          <w:instrText xml:space="preserve"> PAGEREF _Toc19342 \h </w:instrText>
        </w:r>
        <w:r>
          <w:fldChar w:fldCharType="separate"/>
        </w:r>
        <w:r>
          <w:t>3</w:t>
        </w:r>
        <w:r>
          <w:fldChar w:fldCharType="end"/>
        </w:r>
      </w:hyperlink>
    </w:p>
    <w:p>
      <w:pPr>
        <w:pStyle w:val="TOC1"/>
        <w:tabs>
          <w:tab w:val="right" w:leader="dot" w:pos="8306"/>
        </w:tabs>
      </w:pPr>
      <w:hyperlink w:anchor="_Toc25077" w:history="1">
        <w:r>
          <w:rPr>
            <w:rFonts w:ascii="仿宋" w:eastAsia="仿宋" w:hAnsi="仿宋" w:cs="仿宋" w:hint="eastAsia"/>
            <w:lang w:eastAsia="zh-CN"/>
          </w:rPr>
          <w:t>一、电子标签RFID项目市场前景分析</w:t>
        </w:r>
        <w:r>
          <w:tab/>
        </w:r>
        <w:r>
          <w:fldChar w:fldCharType="begin"/>
        </w:r>
        <w:r>
          <w:instrText xml:space="preserve"> PAGEREF _Toc25077 \h </w:instrText>
        </w:r>
        <w:r>
          <w:fldChar w:fldCharType="separate"/>
        </w:r>
        <w:r>
          <w:t>3</w:t>
        </w:r>
        <w:r>
          <w:fldChar w:fldCharType="end"/>
        </w:r>
      </w:hyperlink>
    </w:p>
    <w:p>
      <w:pPr>
        <w:pStyle w:val="TOC2"/>
        <w:tabs>
          <w:tab w:val="right" w:leader="dot" w:pos="8306"/>
        </w:tabs>
      </w:pPr>
      <w:hyperlink w:anchor="_Toc912" w:history="1">
        <w:r>
          <w:rPr>
            <w:rFonts w:ascii="仿宋" w:eastAsia="仿宋" w:hAnsi="仿宋" w:cs="仿宋" w:hint="eastAsia"/>
            <w:lang w:eastAsia="zh-CN"/>
          </w:rPr>
          <w:t>(一)、建设地经济发展概况</w:t>
        </w:r>
        <w:r>
          <w:tab/>
        </w:r>
        <w:r>
          <w:fldChar w:fldCharType="begin"/>
        </w:r>
        <w:r>
          <w:instrText xml:space="preserve"> PAGEREF _Toc912 \h </w:instrText>
        </w:r>
        <w:r>
          <w:fldChar w:fldCharType="separate"/>
        </w:r>
        <w:r>
          <w:t>3</w:t>
        </w:r>
        <w:r>
          <w:fldChar w:fldCharType="end"/>
        </w:r>
      </w:hyperlink>
    </w:p>
    <w:p>
      <w:pPr>
        <w:pStyle w:val="TOC2"/>
        <w:tabs>
          <w:tab w:val="right" w:leader="dot" w:pos="8306"/>
        </w:tabs>
      </w:pPr>
      <w:hyperlink w:anchor="_Toc31100" w:history="1">
        <w:r>
          <w:rPr>
            <w:rFonts w:ascii="仿宋" w:eastAsia="仿宋" w:hAnsi="仿宋" w:cs="仿宋" w:hint="eastAsia"/>
            <w:lang w:eastAsia="zh-CN"/>
          </w:rPr>
          <w:t>(二)、行业市场分析</w:t>
        </w:r>
        <w:r>
          <w:tab/>
        </w:r>
        <w:r>
          <w:fldChar w:fldCharType="begin"/>
        </w:r>
        <w:r>
          <w:instrText xml:space="preserve"> PAGEREF _Toc31100 \h </w:instrText>
        </w:r>
        <w:r>
          <w:fldChar w:fldCharType="separate"/>
        </w:r>
        <w:r>
          <w:t>5</w:t>
        </w:r>
        <w:r>
          <w:fldChar w:fldCharType="end"/>
        </w:r>
      </w:hyperlink>
    </w:p>
    <w:p>
      <w:pPr>
        <w:pStyle w:val="TOC1"/>
        <w:tabs>
          <w:tab w:val="right" w:leader="dot" w:pos="8306"/>
        </w:tabs>
      </w:pPr>
      <w:hyperlink w:anchor="_Toc11245" w:history="1">
        <w:r>
          <w:rPr>
            <w:rFonts w:ascii="仿宋" w:eastAsia="仿宋" w:hAnsi="仿宋" w:cs="仿宋" w:hint="eastAsia"/>
            <w:lang w:eastAsia="zh-CN"/>
          </w:rPr>
          <w:t>二、工艺分析</w:t>
        </w:r>
        <w:r>
          <w:tab/>
        </w:r>
        <w:r>
          <w:fldChar w:fldCharType="begin"/>
        </w:r>
        <w:r>
          <w:instrText xml:space="preserve"> PAGEREF _Toc11245 \h </w:instrText>
        </w:r>
        <w:r>
          <w:fldChar w:fldCharType="separate"/>
        </w:r>
        <w:r>
          <w:t>6</w:t>
        </w:r>
        <w:r>
          <w:fldChar w:fldCharType="end"/>
        </w:r>
      </w:hyperlink>
    </w:p>
    <w:p>
      <w:pPr>
        <w:pStyle w:val="TOC2"/>
        <w:tabs>
          <w:tab w:val="right" w:leader="dot" w:pos="8306"/>
        </w:tabs>
      </w:pPr>
      <w:hyperlink w:anchor="_Toc10922" w:history="1">
        <w:r>
          <w:rPr>
            <w:rFonts w:ascii="仿宋" w:eastAsia="仿宋" w:hAnsi="仿宋" w:cs="仿宋" w:hint="eastAsia"/>
            <w:lang w:eastAsia="zh-CN"/>
          </w:rPr>
          <w:t>(一)、技术管理特点</w:t>
        </w:r>
        <w:r>
          <w:tab/>
        </w:r>
        <w:r>
          <w:fldChar w:fldCharType="begin"/>
        </w:r>
        <w:r>
          <w:instrText xml:space="preserve"> PAGEREF _Toc10922 \h </w:instrText>
        </w:r>
        <w:r>
          <w:fldChar w:fldCharType="separate"/>
        </w:r>
        <w:r>
          <w:t>6</w:t>
        </w:r>
        <w:r>
          <w:fldChar w:fldCharType="end"/>
        </w:r>
      </w:hyperlink>
    </w:p>
    <w:p>
      <w:pPr>
        <w:pStyle w:val="TOC2"/>
        <w:tabs>
          <w:tab w:val="right" w:leader="dot" w:pos="8306"/>
        </w:tabs>
      </w:pPr>
      <w:hyperlink w:anchor="_Toc13360" w:history="1">
        <w:r>
          <w:rPr>
            <w:rFonts w:ascii="仿宋" w:eastAsia="仿宋" w:hAnsi="仿宋" w:cs="仿宋" w:hint="eastAsia"/>
            <w:lang w:eastAsia="zh-CN"/>
          </w:rPr>
          <w:t>(二)、电子标签RFID项目工艺技术设计方案</w:t>
        </w:r>
        <w:r>
          <w:tab/>
        </w:r>
        <w:r>
          <w:fldChar w:fldCharType="begin"/>
        </w:r>
        <w:r>
          <w:instrText xml:space="preserve"> PAGEREF _Toc13360 \h </w:instrText>
        </w:r>
        <w:r>
          <w:fldChar w:fldCharType="separate"/>
        </w:r>
        <w:r>
          <w:t>7</w:t>
        </w:r>
        <w:r>
          <w:fldChar w:fldCharType="end"/>
        </w:r>
      </w:hyperlink>
    </w:p>
    <w:p>
      <w:pPr>
        <w:pStyle w:val="TOC2"/>
        <w:tabs>
          <w:tab w:val="right" w:leader="dot" w:pos="8306"/>
        </w:tabs>
      </w:pPr>
      <w:hyperlink w:anchor="_Toc28314" w:history="1">
        <w:r>
          <w:rPr>
            <w:rFonts w:ascii="仿宋" w:eastAsia="仿宋" w:hAnsi="仿宋" w:cs="仿宋" w:hint="eastAsia"/>
            <w:lang w:eastAsia="zh-CN"/>
          </w:rPr>
          <w:t>(三)、设备选型方案</w:t>
        </w:r>
        <w:r>
          <w:tab/>
        </w:r>
        <w:r>
          <w:fldChar w:fldCharType="begin"/>
        </w:r>
        <w:r>
          <w:instrText xml:space="preserve"> PAGEREF _Toc28314 \h </w:instrText>
        </w:r>
        <w:r>
          <w:fldChar w:fldCharType="separate"/>
        </w:r>
        <w:r>
          <w:t>8</w:t>
        </w:r>
        <w:r>
          <w:fldChar w:fldCharType="end"/>
        </w:r>
      </w:hyperlink>
    </w:p>
    <w:p>
      <w:pPr>
        <w:pStyle w:val="TOC1"/>
        <w:tabs>
          <w:tab w:val="right" w:leader="dot" w:pos="8306"/>
        </w:tabs>
      </w:pPr>
      <w:hyperlink w:anchor="_Toc16860" w:history="1">
        <w:r>
          <w:rPr>
            <w:rFonts w:ascii="仿宋" w:eastAsia="仿宋" w:hAnsi="仿宋" w:cs="仿宋" w:hint="eastAsia"/>
            <w:lang w:eastAsia="zh-CN"/>
          </w:rPr>
          <w:t>三、电子标签RFID项目选址说明</w:t>
        </w:r>
        <w:r>
          <w:tab/>
        </w:r>
        <w:r>
          <w:fldChar w:fldCharType="begin"/>
        </w:r>
        <w:r>
          <w:instrText xml:space="preserve"> PAGEREF _Toc16860 \h </w:instrText>
        </w:r>
        <w:r>
          <w:fldChar w:fldCharType="separate"/>
        </w:r>
        <w:r>
          <w:t>9</w:t>
        </w:r>
        <w:r>
          <w:fldChar w:fldCharType="end"/>
        </w:r>
      </w:hyperlink>
    </w:p>
    <w:p>
      <w:pPr>
        <w:pStyle w:val="TOC2"/>
        <w:tabs>
          <w:tab w:val="right" w:leader="dot" w:pos="8306"/>
        </w:tabs>
      </w:pPr>
      <w:hyperlink w:anchor="_Toc27208" w:history="1">
        <w:r>
          <w:rPr>
            <w:rFonts w:ascii="仿宋" w:eastAsia="仿宋" w:hAnsi="仿宋" w:cs="仿宋" w:hint="eastAsia"/>
            <w:lang w:eastAsia="zh-CN"/>
          </w:rPr>
          <w:t>(一)、电子标签RFID项目选址</w:t>
        </w:r>
        <w:r>
          <w:tab/>
        </w:r>
        <w:r>
          <w:fldChar w:fldCharType="begin"/>
        </w:r>
        <w:r>
          <w:instrText xml:space="preserve"> PAGEREF _Toc27208 \h </w:instrText>
        </w:r>
        <w:r>
          <w:fldChar w:fldCharType="separate"/>
        </w:r>
        <w:r>
          <w:t>9</w:t>
        </w:r>
        <w:r>
          <w:fldChar w:fldCharType="end"/>
        </w:r>
      </w:hyperlink>
    </w:p>
    <w:p>
      <w:pPr>
        <w:pStyle w:val="TOC2"/>
        <w:tabs>
          <w:tab w:val="right" w:leader="dot" w:pos="8306"/>
        </w:tabs>
      </w:pPr>
      <w:hyperlink w:anchor="_Toc19800" w:history="1">
        <w:r>
          <w:rPr>
            <w:rFonts w:ascii="仿宋" w:eastAsia="仿宋" w:hAnsi="仿宋" w:cs="仿宋" w:hint="eastAsia"/>
            <w:lang w:eastAsia="zh-CN"/>
          </w:rPr>
          <w:t>(二)、用地控制指标</w:t>
        </w:r>
        <w:r>
          <w:tab/>
        </w:r>
        <w:r>
          <w:fldChar w:fldCharType="begin"/>
        </w:r>
        <w:r>
          <w:instrText xml:space="preserve"> PAGEREF _Toc19800 \h </w:instrText>
        </w:r>
        <w:r>
          <w:fldChar w:fldCharType="separate"/>
        </w:r>
        <w:r>
          <w:t>9</w:t>
        </w:r>
        <w:r>
          <w:fldChar w:fldCharType="end"/>
        </w:r>
      </w:hyperlink>
    </w:p>
    <w:p>
      <w:pPr>
        <w:pStyle w:val="TOC2"/>
        <w:tabs>
          <w:tab w:val="right" w:leader="dot" w:pos="8306"/>
        </w:tabs>
      </w:pPr>
      <w:hyperlink w:anchor="_Toc1628" w:history="1">
        <w:r>
          <w:rPr>
            <w:rFonts w:ascii="仿宋" w:eastAsia="仿宋" w:hAnsi="仿宋" w:cs="仿宋" w:hint="eastAsia"/>
            <w:lang w:eastAsia="zh-CN"/>
          </w:rPr>
          <w:t>(三)、节约用地措施</w:t>
        </w:r>
        <w:r>
          <w:tab/>
        </w:r>
        <w:r>
          <w:fldChar w:fldCharType="begin"/>
        </w:r>
        <w:r>
          <w:instrText xml:space="preserve"> PAGEREF _Toc1628 \h </w:instrText>
        </w:r>
        <w:r>
          <w:fldChar w:fldCharType="separate"/>
        </w:r>
        <w:r>
          <w:t>10</w:t>
        </w:r>
        <w:r>
          <w:fldChar w:fldCharType="end"/>
        </w:r>
      </w:hyperlink>
    </w:p>
    <w:p>
      <w:pPr>
        <w:pStyle w:val="TOC2"/>
        <w:tabs>
          <w:tab w:val="right" w:leader="dot" w:pos="8306"/>
        </w:tabs>
      </w:pPr>
      <w:hyperlink w:anchor="_Toc3876" w:history="1">
        <w:r>
          <w:rPr>
            <w:rFonts w:ascii="仿宋" w:eastAsia="仿宋" w:hAnsi="仿宋" w:cs="仿宋" w:hint="eastAsia"/>
            <w:lang w:eastAsia="zh-CN"/>
          </w:rPr>
          <w:t>(四)、总图布置方案</w:t>
        </w:r>
        <w:r>
          <w:tab/>
        </w:r>
        <w:r>
          <w:fldChar w:fldCharType="begin"/>
        </w:r>
        <w:r>
          <w:instrText xml:space="preserve"> PAGEREF _Toc3876 \h </w:instrText>
        </w:r>
        <w:r>
          <w:fldChar w:fldCharType="separate"/>
        </w:r>
        <w:r>
          <w:t>11</w:t>
        </w:r>
        <w:r>
          <w:fldChar w:fldCharType="end"/>
        </w:r>
      </w:hyperlink>
    </w:p>
    <w:p>
      <w:pPr>
        <w:pStyle w:val="TOC2"/>
        <w:tabs>
          <w:tab w:val="right" w:leader="dot" w:pos="8306"/>
        </w:tabs>
      </w:pPr>
      <w:hyperlink w:anchor="_Toc2559" w:history="1">
        <w:r>
          <w:rPr>
            <w:rFonts w:ascii="仿宋" w:eastAsia="仿宋" w:hAnsi="仿宋" w:cs="仿宋" w:hint="eastAsia"/>
            <w:lang w:eastAsia="zh-CN"/>
          </w:rPr>
          <w:t>(五)、选址综合评价</w:t>
        </w:r>
        <w:r>
          <w:tab/>
        </w:r>
        <w:r>
          <w:fldChar w:fldCharType="begin"/>
        </w:r>
        <w:r>
          <w:instrText xml:space="preserve"> PAGEREF _Toc2559 \h </w:instrText>
        </w:r>
        <w:r>
          <w:fldChar w:fldCharType="separate"/>
        </w:r>
        <w:r>
          <w:t>12</w:t>
        </w:r>
        <w:r>
          <w:fldChar w:fldCharType="end"/>
        </w:r>
      </w:hyperlink>
    </w:p>
    <w:p>
      <w:pPr>
        <w:pStyle w:val="TOC1"/>
        <w:tabs>
          <w:tab w:val="right" w:leader="dot" w:pos="8306"/>
        </w:tabs>
      </w:pPr>
      <w:hyperlink w:anchor="_Toc1989" w:history="1">
        <w:r>
          <w:rPr>
            <w:rFonts w:ascii="仿宋" w:eastAsia="仿宋" w:hAnsi="仿宋" w:cs="仿宋" w:hint="eastAsia"/>
            <w:lang w:eastAsia="zh-CN"/>
          </w:rPr>
          <w:t>四、土建工程设计</w:t>
        </w:r>
        <w:r>
          <w:tab/>
        </w:r>
        <w:r>
          <w:fldChar w:fldCharType="begin"/>
        </w:r>
        <w:r>
          <w:instrText xml:space="preserve"> PAGEREF _Toc1989 \h </w:instrText>
        </w:r>
        <w:r>
          <w:fldChar w:fldCharType="separate"/>
        </w:r>
        <w:r>
          <w:t>13</w:t>
        </w:r>
        <w:r>
          <w:fldChar w:fldCharType="end"/>
        </w:r>
      </w:hyperlink>
    </w:p>
    <w:p>
      <w:pPr>
        <w:pStyle w:val="TOC2"/>
        <w:tabs>
          <w:tab w:val="right" w:leader="dot" w:pos="8306"/>
        </w:tabs>
      </w:pPr>
      <w:hyperlink w:anchor="_Toc31132" w:history="1">
        <w:r>
          <w:rPr>
            <w:rFonts w:ascii="仿宋" w:eastAsia="仿宋" w:hAnsi="仿宋" w:cs="仿宋" w:hint="eastAsia"/>
            <w:lang w:eastAsia="zh-CN"/>
          </w:rPr>
          <w:t>(一)、建筑工程设计原则</w:t>
        </w:r>
        <w:r>
          <w:tab/>
        </w:r>
        <w:r>
          <w:fldChar w:fldCharType="begin"/>
        </w:r>
        <w:r>
          <w:instrText xml:space="preserve"> PAGEREF _Toc31132 \h </w:instrText>
        </w:r>
        <w:r>
          <w:fldChar w:fldCharType="separate"/>
        </w:r>
        <w:r>
          <w:t>13</w:t>
        </w:r>
        <w:r>
          <w:fldChar w:fldCharType="end"/>
        </w:r>
      </w:hyperlink>
    </w:p>
    <w:p>
      <w:pPr>
        <w:pStyle w:val="TOC2"/>
        <w:tabs>
          <w:tab w:val="right" w:leader="dot" w:pos="8306"/>
        </w:tabs>
      </w:pPr>
      <w:hyperlink w:anchor="_Toc15" w:history="1">
        <w:r>
          <w:rPr>
            <w:rFonts w:ascii="仿宋" w:eastAsia="仿宋" w:hAnsi="仿宋" w:cs="仿宋" w:hint="eastAsia"/>
            <w:lang w:eastAsia="zh-CN"/>
          </w:rPr>
          <w:t>(二)、土建工程设计年限及安全等级</w:t>
        </w:r>
        <w:r>
          <w:tab/>
        </w:r>
        <w:r>
          <w:fldChar w:fldCharType="begin"/>
        </w:r>
        <w:r>
          <w:instrText xml:space="preserve"> PAGEREF _Toc15 \h </w:instrText>
        </w:r>
        <w:r>
          <w:fldChar w:fldCharType="separate"/>
        </w:r>
        <w:r>
          <w:t>15</w:t>
        </w:r>
        <w:r>
          <w:fldChar w:fldCharType="end"/>
        </w:r>
      </w:hyperlink>
    </w:p>
    <w:p>
      <w:pPr>
        <w:pStyle w:val="TOC2"/>
        <w:tabs>
          <w:tab w:val="right" w:leader="dot" w:pos="8306"/>
        </w:tabs>
      </w:pPr>
      <w:hyperlink w:anchor="_Toc16515" w:history="1">
        <w:r>
          <w:rPr>
            <w:rFonts w:ascii="仿宋" w:eastAsia="仿宋" w:hAnsi="仿宋" w:cs="仿宋" w:hint="eastAsia"/>
            <w:lang w:eastAsia="zh-CN"/>
          </w:rPr>
          <w:t>(三)、建筑工程设计总体要求</w:t>
        </w:r>
        <w:r>
          <w:tab/>
        </w:r>
        <w:r>
          <w:fldChar w:fldCharType="begin"/>
        </w:r>
        <w:r>
          <w:instrText xml:space="preserve"> PAGEREF _Toc16515 \h </w:instrText>
        </w:r>
        <w:r>
          <w:fldChar w:fldCharType="separate"/>
        </w:r>
        <w:r>
          <w:t>16</w:t>
        </w:r>
        <w:r>
          <w:fldChar w:fldCharType="end"/>
        </w:r>
      </w:hyperlink>
    </w:p>
    <w:p>
      <w:pPr>
        <w:pStyle w:val="TOC2"/>
        <w:tabs>
          <w:tab w:val="right" w:leader="dot" w:pos="8306"/>
        </w:tabs>
      </w:pPr>
      <w:hyperlink w:anchor="_Toc3247" w:history="1">
        <w:r>
          <w:rPr>
            <w:rFonts w:ascii="仿宋" w:eastAsia="仿宋" w:hAnsi="仿宋" w:cs="仿宋" w:hint="eastAsia"/>
            <w:lang w:eastAsia="zh-CN"/>
          </w:rPr>
          <w:t>(四)、土建工程建设指标</w:t>
        </w:r>
        <w:r>
          <w:tab/>
        </w:r>
        <w:r>
          <w:fldChar w:fldCharType="begin"/>
        </w:r>
        <w:r>
          <w:instrText xml:space="preserve"> PAGEREF _Toc3247 \h </w:instrText>
        </w:r>
        <w:r>
          <w:fldChar w:fldCharType="separate"/>
        </w:r>
        <w:r>
          <w:t>18</w:t>
        </w:r>
        <w:r>
          <w:fldChar w:fldCharType="end"/>
        </w:r>
      </w:hyperlink>
    </w:p>
    <w:p>
      <w:pPr>
        <w:pStyle w:val="TOC1"/>
        <w:tabs>
          <w:tab w:val="right" w:leader="dot" w:pos="8306"/>
        </w:tabs>
      </w:pPr>
      <w:hyperlink w:anchor="_Toc9412" w:history="1">
        <w:r>
          <w:rPr>
            <w:rFonts w:ascii="仿宋" w:eastAsia="仿宋" w:hAnsi="仿宋" w:cs="仿宋" w:hint="eastAsia"/>
            <w:lang w:eastAsia="zh-CN"/>
          </w:rPr>
          <w:t>五、电子标签RFID项目实施进度计划</w:t>
        </w:r>
        <w:r>
          <w:tab/>
        </w:r>
        <w:r>
          <w:fldChar w:fldCharType="begin"/>
        </w:r>
        <w:r>
          <w:instrText xml:space="preserve"> PAGEREF _Toc9412 \h </w:instrText>
        </w:r>
        <w:r>
          <w:fldChar w:fldCharType="separate"/>
        </w:r>
        <w:r>
          <w:t>20</w:t>
        </w:r>
        <w:r>
          <w:fldChar w:fldCharType="end"/>
        </w:r>
      </w:hyperlink>
    </w:p>
    <w:p>
      <w:pPr>
        <w:pStyle w:val="TOC2"/>
        <w:tabs>
          <w:tab w:val="right" w:leader="dot" w:pos="8306"/>
        </w:tabs>
      </w:pPr>
      <w:hyperlink w:anchor="_Toc14122" w:history="1">
        <w:r>
          <w:rPr>
            <w:rFonts w:ascii="仿宋" w:eastAsia="仿宋" w:hAnsi="仿宋" w:cs="仿宋" w:hint="eastAsia"/>
            <w:lang w:eastAsia="zh-CN"/>
          </w:rPr>
          <w:t>(一)、建设周期</w:t>
        </w:r>
        <w:r>
          <w:tab/>
        </w:r>
        <w:r>
          <w:fldChar w:fldCharType="begin"/>
        </w:r>
        <w:r>
          <w:instrText xml:space="preserve"> PAGEREF _Toc14122 \h </w:instrText>
        </w:r>
        <w:r>
          <w:fldChar w:fldCharType="separate"/>
        </w:r>
        <w:r>
          <w:t>20</w:t>
        </w:r>
        <w:r>
          <w:fldChar w:fldCharType="end"/>
        </w:r>
      </w:hyperlink>
    </w:p>
    <w:p>
      <w:pPr>
        <w:pStyle w:val="TOC2"/>
        <w:tabs>
          <w:tab w:val="right" w:leader="dot" w:pos="8306"/>
        </w:tabs>
      </w:pPr>
      <w:hyperlink w:anchor="_Toc16060" w:history="1">
        <w:r>
          <w:rPr>
            <w:rFonts w:ascii="仿宋" w:eastAsia="仿宋" w:hAnsi="仿宋" w:cs="仿宋" w:hint="eastAsia"/>
            <w:lang w:eastAsia="zh-CN"/>
          </w:rPr>
          <w:t>(二)、建设进度</w:t>
        </w:r>
        <w:r>
          <w:tab/>
        </w:r>
        <w:r>
          <w:fldChar w:fldCharType="begin"/>
        </w:r>
        <w:r>
          <w:instrText xml:space="preserve"> PAGEREF _Toc16060 \h </w:instrText>
        </w:r>
        <w:r>
          <w:fldChar w:fldCharType="separate"/>
        </w:r>
        <w:r>
          <w:t>22</w:t>
        </w:r>
        <w:r>
          <w:fldChar w:fldCharType="end"/>
        </w:r>
      </w:hyperlink>
    </w:p>
    <w:p>
      <w:pPr>
        <w:pStyle w:val="TOC2"/>
        <w:tabs>
          <w:tab w:val="right" w:leader="dot" w:pos="8306"/>
        </w:tabs>
      </w:pPr>
      <w:hyperlink w:anchor="_Toc16297" w:history="1">
        <w:r>
          <w:rPr>
            <w:rFonts w:ascii="仿宋" w:eastAsia="仿宋" w:hAnsi="仿宋" w:cs="仿宋" w:hint="eastAsia"/>
            <w:lang w:eastAsia="zh-CN"/>
          </w:rPr>
          <w:t>(三)、进度安排注意事项</w:t>
        </w:r>
        <w:r>
          <w:tab/>
        </w:r>
        <w:r>
          <w:fldChar w:fldCharType="begin"/>
        </w:r>
        <w:r>
          <w:instrText xml:space="preserve"> PAGEREF _Toc16297 \h </w:instrText>
        </w:r>
        <w:r>
          <w:fldChar w:fldCharType="separate"/>
        </w:r>
        <w:r>
          <w:t>23</w:t>
        </w:r>
        <w:r>
          <w:fldChar w:fldCharType="end"/>
        </w:r>
      </w:hyperlink>
    </w:p>
    <w:p>
      <w:pPr>
        <w:pStyle w:val="TOC2"/>
        <w:tabs>
          <w:tab w:val="right" w:leader="dot" w:pos="8306"/>
        </w:tabs>
      </w:pPr>
      <w:hyperlink w:anchor="_Toc14888" w:history="1">
        <w:r>
          <w:rPr>
            <w:rFonts w:ascii="仿宋" w:eastAsia="仿宋" w:hAnsi="仿宋" w:cs="仿宋" w:hint="eastAsia"/>
            <w:lang w:eastAsia="zh-CN"/>
          </w:rPr>
          <w:t>(四)、人力资源配置</w:t>
        </w:r>
        <w:r>
          <w:tab/>
        </w:r>
        <w:r>
          <w:fldChar w:fldCharType="begin"/>
        </w:r>
        <w:r>
          <w:instrText xml:space="preserve"> PAGEREF _Toc14888 \h </w:instrText>
        </w:r>
        <w:r>
          <w:fldChar w:fldCharType="separate"/>
        </w:r>
        <w:r>
          <w:t>25</w:t>
        </w:r>
        <w:r>
          <w:fldChar w:fldCharType="end"/>
        </w:r>
      </w:hyperlink>
    </w:p>
    <w:p>
      <w:pPr>
        <w:pStyle w:val="TOC2"/>
        <w:tabs>
          <w:tab w:val="right" w:leader="dot" w:pos="8306"/>
        </w:tabs>
      </w:pPr>
      <w:hyperlink w:anchor="_Toc17992" w:history="1">
        <w:r>
          <w:rPr>
            <w:rFonts w:ascii="仿宋" w:eastAsia="仿宋" w:hAnsi="仿宋" w:cs="仿宋" w:hint="eastAsia"/>
            <w:lang w:eastAsia="zh-CN"/>
          </w:rPr>
          <w:t>(五)、员工培训</w:t>
        </w:r>
        <w:r>
          <w:tab/>
        </w:r>
        <w:r>
          <w:fldChar w:fldCharType="begin"/>
        </w:r>
        <w:r>
          <w:instrText xml:space="preserve"> PAGEREF _Toc17992 \h </w:instrText>
        </w:r>
        <w:r>
          <w:fldChar w:fldCharType="separate"/>
        </w:r>
        <w:r>
          <w:t>26</w:t>
        </w:r>
        <w:r>
          <w:fldChar w:fldCharType="end"/>
        </w:r>
      </w:hyperlink>
    </w:p>
    <w:p>
      <w:pPr>
        <w:pStyle w:val="TOC2"/>
        <w:tabs>
          <w:tab w:val="right" w:leader="dot" w:pos="8306"/>
        </w:tabs>
      </w:pPr>
      <w:hyperlink w:anchor="_Toc5310" w:history="1">
        <w:r>
          <w:rPr>
            <w:rFonts w:ascii="仿宋" w:eastAsia="仿宋" w:hAnsi="仿宋" w:cs="仿宋" w:hint="eastAsia"/>
            <w:lang w:eastAsia="zh-CN"/>
          </w:rPr>
          <w:t>(六)、电子标签RFID项目实施保障</w:t>
        </w:r>
        <w:r>
          <w:tab/>
        </w:r>
        <w:r>
          <w:fldChar w:fldCharType="begin"/>
        </w:r>
        <w:r>
          <w:instrText xml:space="preserve"> PAGEREF _Toc5310 \h </w:instrText>
        </w:r>
        <w:r>
          <w:fldChar w:fldCharType="separate"/>
        </w:r>
        <w:r>
          <w:t>28</w:t>
        </w:r>
        <w:r>
          <w:fldChar w:fldCharType="end"/>
        </w:r>
      </w:hyperlink>
    </w:p>
    <w:p>
      <w:pPr>
        <w:pStyle w:val="TOC1"/>
        <w:tabs>
          <w:tab w:val="right" w:leader="dot" w:pos="8306"/>
        </w:tabs>
      </w:pPr>
      <w:hyperlink w:anchor="_Toc24520" w:history="1">
        <w:r>
          <w:rPr>
            <w:rFonts w:ascii="仿宋" w:eastAsia="仿宋" w:hAnsi="仿宋" w:cs="仿宋" w:hint="eastAsia"/>
            <w:lang w:eastAsia="zh-CN"/>
          </w:rPr>
          <w:t>六、电子标签RFID项目投资可行性分析</w:t>
        </w:r>
        <w:r>
          <w:tab/>
        </w:r>
        <w:r>
          <w:fldChar w:fldCharType="begin"/>
        </w:r>
        <w:r>
          <w:instrText xml:space="preserve"> PAGEREF _Toc24520 \h </w:instrText>
        </w:r>
        <w:r>
          <w:fldChar w:fldCharType="separate"/>
        </w:r>
        <w:r>
          <w:t>29</w:t>
        </w:r>
        <w:r>
          <w:fldChar w:fldCharType="end"/>
        </w:r>
      </w:hyperlink>
    </w:p>
    <w:p>
      <w:pPr>
        <w:pStyle w:val="TOC2"/>
        <w:tabs>
          <w:tab w:val="right" w:leader="dot" w:pos="8306"/>
        </w:tabs>
      </w:pPr>
      <w:hyperlink w:anchor="_Toc28313" w:history="1">
        <w:r>
          <w:rPr>
            <w:rFonts w:ascii="仿宋" w:eastAsia="仿宋" w:hAnsi="仿宋" w:cs="仿宋" w:hint="eastAsia"/>
            <w:lang w:eastAsia="zh-CN"/>
          </w:rPr>
          <w:t>(一)、电子标签RFID项目估算说明</w:t>
        </w:r>
        <w:r>
          <w:tab/>
        </w:r>
        <w:r>
          <w:fldChar w:fldCharType="begin"/>
        </w:r>
        <w:r>
          <w:instrText xml:space="preserve"> PAGEREF _Toc28313 \h </w:instrText>
        </w:r>
        <w:r>
          <w:fldChar w:fldCharType="separate"/>
        </w:r>
        <w:r>
          <w:t>29</w:t>
        </w:r>
        <w:r>
          <w:fldChar w:fldCharType="end"/>
        </w:r>
      </w:hyperlink>
    </w:p>
    <w:p>
      <w:pPr>
        <w:pStyle w:val="TOC2"/>
        <w:tabs>
          <w:tab w:val="right" w:leader="dot" w:pos="8306"/>
        </w:tabs>
      </w:pPr>
      <w:hyperlink w:anchor="_Toc30922" w:history="1">
        <w:r>
          <w:rPr>
            <w:rFonts w:ascii="仿宋" w:eastAsia="仿宋" w:hAnsi="仿宋" w:cs="仿宋" w:hint="eastAsia"/>
            <w:lang w:eastAsia="zh-CN"/>
          </w:rPr>
          <w:t>(二)、电子标签RFID项目总投资估算</w:t>
        </w:r>
        <w:r>
          <w:tab/>
        </w:r>
        <w:r>
          <w:fldChar w:fldCharType="begin"/>
        </w:r>
        <w:r>
          <w:instrText xml:space="preserve"> PAGEREF _Toc30922 \h </w:instrText>
        </w:r>
        <w:r>
          <w:fldChar w:fldCharType="separate"/>
        </w:r>
        <w:r>
          <w:t>31</w:t>
        </w:r>
        <w:r>
          <w:fldChar w:fldCharType="end"/>
        </w:r>
      </w:hyperlink>
    </w:p>
    <w:p>
      <w:pPr>
        <w:pStyle w:val="TOC2"/>
        <w:tabs>
          <w:tab w:val="right" w:leader="dot" w:pos="8306"/>
        </w:tabs>
      </w:pPr>
      <w:hyperlink w:anchor="_Toc25339" w:history="1">
        <w:r>
          <w:rPr>
            <w:rFonts w:ascii="仿宋" w:eastAsia="仿宋" w:hAnsi="仿宋" w:cs="仿宋" w:hint="eastAsia"/>
            <w:lang w:eastAsia="zh-CN"/>
          </w:rPr>
          <w:t>(三)、资金筹措</w:t>
        </w:r>
        <w:r>
          <w:tab/>
        </w:r>
        <w:r>
          <w:fldChar w:fldCharType="begin"/>
        </w:r>
        <w:r>
          <w:instrText xml:space="preserve"> PAGEREF _Toc25339 \h </w:instrText>
        </w:r>
        <w:r>
          <w:fldChar w:fldCharType="separate"/>
        </w:r>
        <w:r>
          <w:t>32</w:t>
        </w:r>
        <w:r>
          <w:fldChar w:fldCharType="end"/>
        </w:r>
      </w:hyperlink>
    </w:p>
    <w:p>
      <w:pPr>
        <w:pStyle w:val="TOC1"/>
        <w:tabs>
          <w:tab w:val="right" w:leader="dot" w:pos="8306"/>
        </w:tabs>
      </w:pPr>
      <w:hyperlink w:anchor="_Toc17415" w:history="1">
        <w:r>
          <w:rPr>
            <w:rFonts w:ascii="仿宋" w:eastAsia="仿宋" w:hAnsi="仿宋" w:cs="仿宋" w:hint="eastAsia"/>
            <w:lang w:eastAsia="zh-CN"/>
          </w:rPr>
          <w:t>七、投资背景及必要性分析</w:t>
        </w:r>
        <w:r>
          <w:tab/>
        </w:r>
        <w:r>
          <w:fldChar w:fldCharType="begin"/>
        </w:r>
        <w:r>
          <w:instrText xml:space="preserve"> PAGEREF _Toc17415 \h </w:instrText>
        </w:r>
        <w:r>
          <w:fldChar w:fldCharType="separate"/>
        </w:r>
        <w:r>
          <w:t>34</w:t>
        </w:r>
        <w:r>
          <w:fldChar w:fldCharType="end"/>
        </w:r>
      </w:hyperlink>
    </w:p>
    <w:p>
      <w:pPr>
        <w:pStyle w:val="TOC2"/>
        <w:tabs>
          <w:tab w:val="right" w:leader="dot" w:pos="8306"/>
        </w:tabs>
      </w:pPr>
      <w:hyperlink w:anchor="_Toc21558" w:history="1">
        <w:r>
          <w:rPr>
            <w:rFonts w:ascii="仿宋" w:eastAsia="仿宋" w:hAnsi="仿宋" w:cs="仿宋" w:hint="eastAsia"/>
            <w:lang w:eastAsia="zh-CN"/>
          </w:rPr>
          <w:t>(一)、电子标签RFID项目承办单位背景分析</w:t>
        </w:r>
        <w:r>
          <w:tab/>
        </w:r>
        <w:r>
          <w:fldChar w:fldCharType="begin"/>
        </w:r>
        <w:r>
          <w:instrText xml:space="preserve"> PAGEREF _Toc21558 \h </w:instrText>
        </w:r>
        <w:r>
          <w:fldChar w:fldCharType="separate"/>
        </w:r>
        <w:r>
          <w:t>34</w:t>
        </w:r>
        <w:r>
          <w:fldChar w:fldCharType="end"/>
        </w:r>
      </w:hyperlink>
    </w:p>
    <w:p>
      <w:pPr>
        <w:pStyle w:val="TOC2"/>
        <w:tabs>
          <w:tab w:val="right" w:leader="dot" w:pos="8306"/>
        </w:tabs>
      </w:pPr>
      <w:hyperlink w:anchor="_Toc4894" w:history="1">
        <w:r>
          <w:rPr>
            <w:rFonts w:ascii="仿宋" w:eastAsia="仿宋" w:hAnsi="仿宋" w:cs="仿宋" w:hint="eastAsia"/>
            <w:lang w:eastAsia="zh-CN"/>
          </w:rPr>
          <w:t>(二)、产业政策及发展规划</w:t>
        </w:r>
        <w:r>
          <w:tab/>
        </w:r>
        <w:r>
          <w:fldChar w:fldCharType="begin"/>
        </w:r>
        <w:r>
          <w:instrText xml:space="preserve"> PAGEREF _Toc4894 \h </w:instrText>
        </w:r>
        <w:r>
          <w:fldChar w:fldCharType="separate"/>
        </w:r>
        <w:r>
          <w:t>35</w:t>
        </w:r>
        <w:r>
          <w:fldChar w:fldCharType="end"/>
        </w:r>
      </w:hyperlink>
    </w:p>
    <w:p>
      <w:pPr>
        <w:pStyle w:val="TOC2"/>
        <w:tabs>
          <w:tab w:val="right" w:leader="dot" w:pos="8306"/>
        </w:tabs>
      </w:pPr>
      <w:hyperlink w:anchor="_Toc11191" w:history="1">
        <w:r>
          <w:rPr>
            <w:rFonts w:ascii="仿宋" w:eastAsia="仿宋" w:hAnsi="仿宋" w:cs="仿宋" w:hint="eastAsia"/>
            <w:lang w:eastAsia="zh-CN"/>
          </w:rPr>
          <w:t>(三)、鼓励中小企业发展</w:t>
        </w:r>
        <w:r>
          <w:tab/>
        </w:r>
        <w:r>
          <w:fldChar w:fldCharType="begin"/>
        </w:r>
        <w:r>
          <w:instrText xml:space="preserve"> PAGEREF _Toc11191 \h </w:instrText>
        </w:r>
        <w:r>
          <w:fldChar w:fldCharType="separate"/>
        </w:r>
        <w:r>
          <w:t>36</w:t>
        </w:r>
        <w:r>
          <w:fldChar w:fldCharType="end"/>
        </w:r>
      </w:hyperlink>
    </w:p>
    <w:p>
      <w:pPr>
        <w:pStyle w:val="TOC2"/>
        <w:tabs>
          <w:tab w:val="right" w:leader="dot" w:pos="8306"/>
        </w:tabs>
      </w:pPr>
      <w:hyperlink w:anchor="_Toc14058" w:history="1">
        <w:r>
          <w:rPr>
            <w:rFonts w:ascii="仿宋" w:eastAsia="仿宋" w:hAnsi="仿宋" w:cs="仿宋" w:hint="eastAsia"/>
            <w:lang w:eastAsia="zh-CN"/>
          </w:rPr>
          <w:t>(四)、宏观经济形势分析</w:t>
        </w:r>
        <w:r>
          <w:tab/>
        </w:r>
        <w:r>
          <w:fldChar w:fldCharType="begin"/>
        </w:r>
        <w:r>
          <w:instrText xml:space="preserve"> PAGEREF _Toc14058 \h </w:instrText>
        </w:r>
        <w:r>
          <w:fldChar w:fldCharType="separate"/>
        </w:r>
        <w:r>
          <w:t>38</w:t>
        </w:r>
        <w:r>
          <w:fldChar w:fldCharType="end"/>
        </w:r>
      </w:hyperlink>
    </w:p>
    <w:p>
      <w:pPr>
        <w:pStyle w:val="TOC2"/>
        <w:tabs>
          <w:tab w:val="right" w:leader="dot" w:pos="8306"/>
        </w:tabs>
      </w:pPr>
      <w:hyperlink w:anchor="_Toc22406" w:history="1">
        <w:r>
          <w:rPr>
            <w:rFonts w:ascii="仿宋" w:eastAsia="仿宋" w:hAnsi="仿宋" w:cs="仿宋" w:hint="eastAsia"/>
            <w:lang w:eastAsia="zh-CN"/>
          </w:rPr>
          <w:t>(五)、区域经济发展概况</w:t>
        </w:r>
        <w:r>
          <w:tab/>
        </w:r>
        <w:r>
          <w:fldChar w:fldCharType="begin"/>
        </w:r>
        <w:r>
          <w:instrText xml:space="preserve"> PAGEREF _Toc22406 \h </w:instrText>
        </w:r>
        <w:r>
          <w:fldChar w:fldCharType="separate"/>
        </w:r>
        <w:r>
          <w:t>39</w:t>
        </w:r>
        <w:r>
          <w:fldChar w:fldCharType="end"/>
        </w:r>
      </w:hyperlink>
    </w:p>
    <w:p>
      <w:pPr>
        <w:pStyle w:val="TOC2"/>
        <w:tabs>
          <w:tab w:val="right" w:leader="dot" w:pos="8306"/>
        </w:tabs>
      </w:pPr>
      <w:hyperlink w:anchor="_Toc11142" w:history="1">
        <w:r>
          <w:rPr>
            <w:rFonts w:ascii="仿宋" w:eastAsia="仿宋" w:hAnsi="仿宋" w:cs="仿宋" w:hint="eastAsia"/>
            <w:lang w:eastAsia="zh-CN"/>
          </w:rPr>
          <w:t>(六)、电子标签RFID项目必要性分析</w:t>
        </w:r>
        <w:r>
          <w:tab/>
        </w:r>
        <w:r>
          <w:fldChar w:fldCharType="begin"/>
        </w:r>
        <w:r>
          <w:instrText xml:space="preserve"> PAGEREF _Toc11142 \h </w:instrText>
        </w:r>
        <w:r>
          <w:fldChar w:fldCharType="separate"/>
        </w:r>
        <w:r>
          <w:t>40</w:t>
        </w:r>
        <w:r>
          <w:fldChar w:fldCharType="end"/>
        </w:r>
      </w:hyperlink>
    </w:p>
    <w:p>
      <w:pPr>
        <w:pStyle w:val="TOC1"/>
        <w:tabs>
          <w:tab w:val="right" w:leader="dot" w:pos="8306"/>
        </w:tabs>
      </w:pPr>
      <w:hyperlink w:anchor="_Toc22717" w:history="1">
        <w:r>
          <w:rPr>
            <w:rFonts w:ascii="仿宋" w:eastAsia="仿宋" w:hAnsi="仿宋" w:cs="仿宋" w:hint="eastAsia"/>
            <w:lang w:eastAsia="zh-CN"/>
          </w:rPr>
          <w:t>八、知识管理与技术创新</w:t>
        </w:r>
        <w:r>
          <w:tab/>
        </w:r>
        <w:r>
          <w:fldChar w:fldCharType="begin"/>
        </w:r>
        <w:r>
          <w:instrText xml:space="preserve"> PAGEREF _Toc22717 \h </w:instrText>
        </w:r>
        <w:r>
          <w:fldChar w:fldCharType="separate"/>
        </w:r>
        <w:r>
          <w:t>42</w:t>
        </w:r>
        <w:r>
          <w:fldChar w:fldCharType="end"/>
        </w:r>
      </w:hyperlink>
    </w:p>
    <w:p>
      <w:pPr>
        <w:pStyle w:val="TOC2"/>
        <w:tabs>
          <w:tab w:val="right" w:leader="dot" w:pos="8306"/>
        </w:tabs>
      </w:pPr>
      <w:hyperlink w:anchor="_Toc13666" w:history="1">
        <w:r>
          <w:rPr>
            <w:rFonts w:ascii="仿宋" w:eastAsia="仿宋" w:hAnsi="仿宋" w:cs="仿宋" w:hint="eastAsia"/>
            <w:lang w:eastAsia="zh-CN"/>
          </w:rPr>
          <w:t>(一)、知识管理体系建设</w:t>
        </w:r>
        <w:r>
          <w:tab/>
        </w:r>
        <w:r>
          <w:fldChar w:fldCharType="begin"/>
        </w:r>
        <w:r>
          <w:instrText xml:space="preserve"> PAGEREF _Toc13666 \h </w:instrText>
        </w:r>
        <w:r>
          <w:fldChar w:fldCharType="separate"/>
        </w:r>
        <w:r>
          <w:t>42</w:t>
        </w:r>
        <w:r>
          <w:fldChar w:fldCharType="end"/>
        </w:r>
      </w:hyperlink>
    </w:p>
    <w:p>
      <w:pPr>
        <w:pStyle w:val="TOC2"/>
        <w:tabs>
          <w:tab w:val="right" w:leader="dot" w:pos="8306"/>
        </w:tabs>
      </w:pPr>
      <w:hyperlink w:anchor="_Toc4804" w:history="1">
        <w:r>
          <w:rPr>
            <w:rFonts w:ascii="仿宋" w:eastAsia="仿宋" w:hAnsi="仿宋" w:cs="仿宋" w:hint="eastAsia"/>
            <w:lang w:eastAsia="zh-CN"/>
          </w:rPr>
          <w:t>(二)、技术创新与研发投入</w:t>
        </w:r>
        <w:r>
          <w:tab/>
        </w:r>
        <w:r>
          <w:fldChar w:fldCharType="begin"/>
        </w:r>
        <w:r>
          <w:instrText xml:space="preserve"> PAGEREF _Toc4804 \h </w:instrText>
        </w:r>
        <w:r>
          <w:fldChar w:fldCharType="separate"/>
        </w:r>
        <w:r>
          <w:t>44</w:t>
        </w:r>
        <w:r>
          <w:fldChar w:fldCharType="end"/>
        </w:r>
      </w:hyperlink>
    </w:p>
    <w:p>
      <w:pPr>
        <w:pStyle w:val="TOC2"/>
        <w:tabs>
          <w:tab w:val="right" w:leader="dot" w:pos="8306"/>
        </w:tabs>
      </w:pPr>
      <w:hyperlink w:anchor="_Toc27" w:history="1">
        <w:r>
          <w:rPr>
            <w:rFonts w:ascii="仿宋" w:eastAsia="仿宋" w:hAnsi="仿宋" w:cs="仿宋" w:hint="eastAsia"/>
            <w:lang w:eastAsia="zh-CN"/>
          </w:rPr>
          <w:t>(三)、专利申请与技术保护</w:t>
        </w:r>
        <w:r>
          <w:tab/>
        </w:r>
        <w:r>
          <w:fldChar w:fldCharType="begin"/>
        </w:r>
        <w:r>
          <w:instrText xml:space="preserve"> PAGEREF _Toc27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9" w:history="1">
        <w:r>
          <w:rPr>
            <w:rFonts w:ascii="仿宋" w:eastAsia="仿宋" w:hAnsi="仿宋" w:cs="仿宋" w:hint="eastAsia"/>
            <w:lang w:eastAsia="zh-CN"/>
          </w:rPr>
          <w:t>(四)、人才培养与团队建设</w:t>
        </w:r>
        <w:r>
          <w:tab/>
        </w:r>
        <w:r>
          <w:fldChar w:fldCharType="begin"/>
        </w:r>
        <w:r>
          <w:instrText xml:space="preserve"> PAGEREF _Toc18769 \h </w:instrText>
        </w:r>
        <w:r>
          <w:fldChar w:fldCharType="separate"/>
        </w:r>
        <w:r>
          <w:t>48</w:t>
        </w:r>
        <w:r>
          <w:fldChar w:fldCharType="end"/>
        </w:r>
      </w:hyperlink>
    </w:p>
    <w:p>
      <w:pPr>
        <w:pStyle w:val="TOC1"/>
        <w:tabs>
          <w:tab w:val="right" w:leader="dot" w:pos="8306"/>
        </w:tabs>
      </w:pPr>
      <w:hyperlink w:anchor="_Toc5361" w:history="1">
        <w:r>
          <w:rPr>
            <w:rFonts w:ascii="仿宋" w:eastAsia="仿宋" w:hAnsi="仿宋" w:cs="仿宋" w:hint="eastAsia"/>
            <w:lang w:eastAsia="zh-CN"/>
          </w:rPr>
          <w:t>九、电子标签RFID项目环境保护</w:t>
        </w:r>
        <w:r>
          <w:tab/>
        </w:r>
        <w:r>
          <w:fldChar w:fldCharType="begin"/>
        </w:r>
        <w:r>
          <w:instrText xml:space="preserve"> PAGEREF _Toc5361 \h </w:instrText>
        </w:r>
        <w:r>
          <w:fldChar w:fldCharType="separate"/>
        </w:r>
        <w:r>
          <w:t>50</w:t>
        </w:r>
        <w:r>
          <w:fldChar w:fldCharType="end"/>
        </w:r>
      </w:hyperlink>
    </w:p>
    <w:p>
      <w:pPr>
        <w:pStyle w:val="TOC2"/>
        <w:tabs>
          <w:tab w:val="right" w:leader="dot" w:pos="8306"/>
        </w:tabs>
      </w:pPr>
      <w:hyperlink w:anchor="_Toc27514" w:history="1">
        <w:r>
          <w:rPr>
            <w:rFonts w:ascii="仿宋" w:eastAsia="仿宋" w:hAnsi="仿宋" w:cs="仿宋" w:hint="eastAsia"/>
            <w:lang w:eastAsia="zh-CN"/>
          </w:rPr>
          <w:t>(一)、电子标签RFID项目环境影响评估</w:t>
        </w:r>
        <w:r>
          <w:tab/>
        </w:r>
        <w:r>
          <w:fldChar w:fldCharType="begin"/>
        </w:r>
        <w:r>
          <w:instrText xml:space="preserve"> PAGEREF _Toc27514 \h </w:instrText>
        </w:r>
        <w:r>
          <w:fldChar w:fldCharType="separate"/>
        </w:r>
        <w:r>
          <w:t>50</w:t>
        </w:r>
        <w:r>
          <w:fldChar w:fldCharType="end"/>
        </w:r>
      </w:hyperlink>
    </w:p>
    <w:p>
      <w:pPr>
        <w:pStyle w:val="TOC2"/>
        <w:tabs>
          <w:tab w:val="right" w:leader="dot" w:pos="8306"/>
        </w:tabs>
      </w:pPr>
      <w:hyperlink w:anchor="_Toc28177" w:history="1">
        <w:r>
          <w:rPr>
            <w:rFonts w:ascii="仿宋" w:eastAsia="仿宋" w:hAnsi="仿宋" w:cs="仿宋" w:hint="eastAsia"/>
            <w:lang w:eastAsia="zh-CN"/>
          </w:rPr>
          <w:t>(二)、环境保护措施与方案</w:t>
        </w:r>
        <w:r>
          <w:tab/>
        </w:r>
        <w:r>
          <w:fldChar w:fldCharType="begin"/>
        </w:r>
        <w:r>
          <w:instrText xml:space="preserve"> PAGEREF _Toc28177 \h </w:instrText>
        </w:r>
        <w:r>
          <w:fldChar w:fldCharType="separate"/>
        </w:r>
        <w:r>
          <w:t>52</w:t>
        </w:r>
        <w:r>
          <w:fldChar w:fldCharType="end"/>
        </w:r>
      </w:hyperlink>
    </w:p>
    <w:p>
      <w:pPr>
        <w:pStyle w:val="TOC2"/>
        <w:tabs>
          <w:tab w:val="right" w:leader="dot" w:pos="8306"/>
        </w:tabs>
      </w:pPr>
      <w:hyperlink w:anchor="_Toc31845" w:history="1">
        <w:r>
          <w:rPr>
            <w:rFonts w:ascii="仿宋" w:eastAsia="仿宋" w:hAnsi="仿宋" w:cs="仿宋" w:hint="eastAsia"/>
            <w:lang w:eastAsia="zh-CN"/>
          </w:rPr>
          <w:t>(三)、生态恢复与补偿措施</w:t>
        </w:r>
        <w:r>
          <w:tab/>
        </w:r>
        <w:r>
          <w:fldChar w:fldCharType="begin"/>
        </w:r>
        <w:r>
          <w:instrText xml:space="preserve"> PAGEREF _Toc31845 \h </w:instrText>
        </w:r>
        <w:r>
          <w:fldChar w:fldCharType="separate"/>
        </w:r>
        <w:r>
          <w:t>54</w:t>
        </w:r>
        <w:r>
          <w:fldChar w:fldCharType="end"/>
        </w:r>
      </w:hyperlink>
    </w:p>
    <w:p>
      <w:pPr>
        <w:pStyle w:val="TOC2"/>
        <w:tabs>
          <w:tab w:val="right" w:leader="dot" w:pos="8306"/>
        </w:tabs>
      </w:pPr>
      <w:hyperlink w:anchor="_Toc21774" w:history="1">
        <w:r>
          <w:rPr>
            <w:rFonts w:ascii="仿宋" w:eastAsia="仿宋" w:hAnsi="仿宋" w:cs="仿宋" w:hint="eastAsia"/>
            <w:lang w:eastAsia="zh-CN"/>
          </w:rPr>
          <w:t>(四)、环境保护监测与评估</w:t>
        </w:r>
        <w:r>
          <w:tab/>
        </w:r>
        <w:r>
          <w:fldChar w:fldCharType="begin"/>
        </w:r>
        <w:r>
          <w:instrText xml:space="preserve"> PAGEREF _Toc21774 \h </w:instrText>
        </w:r>
        <w:r>
          <w:fldChar w:fldCharType="separate"/>
        </w:r>
        <w:r>
          <w:t>56</w:t>
        </w:r>
        <w:r>
          <w:fldChar w:fldCharType="end"/>
        </w:r>
      </w:hyperlink>
    </w:p>
    <w:p>
      <w:pPr>
        <w:pStyle w:val="TOC1"/>
        <w:tabs>
          <w:tab w:val="right" w:leader="dot" w:pos="8306"/>
        </w:tabs>
      </w:pPr>
      <w:hyperlink w:anchor="_Toc11858" w:history="1">
        <w:r>
          <w:rPr>
            <w:rFonts w:ascii="仿宋" w:eastAsia="仿宋" w:hAnsi="仿宋" w:cs="仿宋" w:hint="eastAsia"/>
            <w:lang w:eastAsia="zh-CN"/>
          </w:rPr>
          <w:t>十、法律与合规性</w:t>
        </w:r>
        <w:r>
          <w:tab/>
        </w:r>
        <w:r>
          <w:fldChar w:fldCharType="begin"/>
        </w:r>
        <w:r>
          <w:instrText xml:space="preserve"> PAGEREF _Toc11858 \h </w:instrText>
        </w:r>
        <w:r>
          <w:fldChar w:fldCharType="separate"/>
        </w:r>
        <w:r>
          <w:t>58</w:t>
        </w:r>
        <w:r>
          <w:fldChar w:fldCharType="end"/>
        </w:r>
      </w:hyperlink>
    </w:p>
    <w:p>
      <w:pPr>
        <w:pStyle w:val="TOC2"/>
        <w:tabs>
          <w:tab w:val="right" w:leader="dot" w:pos="8306"/>
        </w:tabs>
      </w:pPr>
      <w:hyperlink w:anchor="_Toc28220" w:history="1">
        <w:r>
          <w:rPr>
            <w:rFonts w:ascii="仿宋" w:eastAsia="仿宋" w:hAnsi="仿宋" w:cs="仿宋" w:hint="eastAsia"/>
            <w:lang w:eastAsia="zh-CN"/>
          </w:rPr>
          <w:t>(一)、相关法律法规概述</w:t>
        </w:r>
        <w:r>
          <w:tab/>
        </w:r>
        <w:r>
          <w:fldChar w:fldCharType="begin"/>
        </w:r>
        <w:r>
          <w:instrText xml:space="preserve"> PAGEREF _Toc28220 \h </w:instrText>
        </w:r>
        <w:r>
          <w:fldChar w:fldCharType="separate"/>
        </w:r>
        <w:r>
          <w:t>58</w:t>
        </w:r>
        <w:r>
          <w:fldChar w:fldCharType="end"/>
        </w:r>
      </w:hyperlink>
    </w:p>
    <w:p>
      <w:pPr>
        <w:pStyle w:val="TOC2"/>
        <w:tabs>
          <w:tab w:val="right" w:leader="dot" w:pos="8306"/>
        </w:tabs>
      </w:pPr>
      <w:hyperlink w:anchor="_Toc11024" w:history="1">
        <w:r>
          <w:rPr>
            <w:rFonts w:ascii="仿宋" w:eastAsia="仿宋" w:hAnsi="仿宋" w:cs="仿宋" w:hint="eastAsia"/>
            <w:lang w:eastAsia="zh-CN"/>
          </w:rPr>
          <w:t>(二)、电子标签RFID项目合同管理</w:t>
        </w:r>
        <w:r>
          <w:tab/>
        </w:r>
        <w:r>
          <w:fldChar w:fldCharType="begin"/>
        </w:r>
        <w:r>
          <w:instrText xml:space="preserve"> PAGEREF _Toc11024 \h </w:instrText>
        </w:r>
        <w:r>
          <w:fldChar w:fldCharType="separate"/>
        </w:r>
        <w:r>
          <w:t>60</w:t>
        </w:r>
        <w:r>
          <w:fldChar w:fldCharType="end"/>
        </w:r>
      </w:hyperlink>
    </w:p>
    <w:p>
      <w:pPr>
        <w:pStyle w:val="TOC2"/>
        <w:tabs>
          <w:tab w:val="right" w:leader="dot" w:pos="8306"/>
        </w:tabs>
      </w:pPr>
      <w:hyperlink w:anchor="_Toc8139" w:history="1">
        <w:r>
          <w:rPr>
            <w:rFonts w:ascii="仿宋" w:eastAsia="仿宋" w:hAnsi="仿宋" w:cs="仿宋" w:hint="eastAsia"/>
            <w:lang w:eastAsia="zh-CN"/>
          </w:rPr>
          <w:t>(三)、知识产权保护</w:t>
        </w:r>
        <w:r>
          <w:tab/>
        </w:r>
        <w:r>
          <w:fldChar w:fldCharType="begin"/>
        </w:r>
        <w:r>
          <w:instrText xml:space="preserve"> PAGEREF _Toc8139 \h </w:instrText>
        </w:r>
        <w:r>
          <w:fldChar w:fldCharType="separate"/>
        </w:r>
        <w:r>
          <w:t>62</w:t>
        </w:r>
        <w:r>
          <w:fldChar w:fldCharType="end"/>
        </w:r>
      </w:hyperlink>
    </w:p>
    <w:p>
      <w:pPr>
        <w:pStyle w:val="TOC2"/>
        <w:tabs>
          <w:tab w:val="right" w:leader="dot" w:pos="8306"/>
        </w:tabs>
      </w:pPr>
      <w:hyperlink w:anchor="_Toc7464" w:history="1">
        <w:r>
          <w:rPr>
            <w:rFonts w:ascii="仿宋" w:eastAsia="仿宋" w:hAnsi="仿宋" w:cs="仿宋" w:hint="eastAsia"/>
            <w:lang w:eastAsia="zh-CN"/>
          </w:rPr>
          <w:t>(四)、劳动法规与员工权益</w:t>
        </w:r>
        <w:r>
          <w:tab/>
        </w:r>
        <w:r>
          <w:fldChar w:fldCharType="begin"/>
        </w:r>
        <w:r>
          <w:instrText xml:space="preserve"> PAGEREF _Toc7464 \h </w:instrText>
        </w:r>
        <w:r>
          <w:fldChar w:fldCharType="separate"/>
        </w:r>
        <w:r>
          <w:t>63</w:t>
        </w:r>
        <w:r>
          <w:fldChar w:fldCharType="end"/>
        </w:r>
      </w:hyperlink>
    </w:p>
    <w:p>
      <w:pPr>
        <w:pStyle w:val="TOC2"/>
        <w:tabs>
          <w:tab w:val="right" w:leader="dot" w:pos="8306"/>
        </w:tabs>
      </w:pPr>
      <w:hyperlink w:anchor="_Toc15059" w:history="1">
        <w:r>
          <w:rPr>
            <w:rFonts w:ascii="仿宋" w:eastAsia="仿宋" w:hAnsi="仿宋" w:cs="仿宋" w:hint="eastAsia"/>
            <w:lang w:eastAsia="zh-CN"/>
          </w:rPr>
          <w:t>(五)、环境保护法规遵循</w:t>
        </w:r>
        <w:r>
          <w:tab/>
        </w:r>
        <w:r>
          <w:fldChar w:fldCharType="begin"/>
        </w:r>
        <w:r>
          <w:instrText xml:space="preserve"> PAGEREF _Toc15059 \h </w:instrText>
        </w:r>
        <w:r>
          <w:fldChar w:fldCharType="separate"/>
        </w:r>
        <w:r>
          <w:t>65</w:t>
        </w:r>
        <w:r>
          <w:fldChar w:fldCharType="end"/>
        </w:r>
      </w:hyperlink>
    </w:p>
    <w:p>
      <w:pPr>
        <w:pStyle w:val="TOC1"/>
        <w:tabs>
          <w:tab w:val="right" w:leader="dot" w:pos="8306"/>
        </w:tabs>
      </w:pPr>
      <w:hyperlink w:anchor="_Toc26427" w:history="1">
        <w:r>
          <w:rPr>
            <w:rFonts w:ascii="仿宋" w:eastAsia="仿宋" w:hAnsi="仿宋" w:cs="仿宋" w:hint="eastAsia"/>
            <w:lang w:eastAsia="zh-CN"/>
          </w:rPr>
          <w:t>十一、电子标签RFID项目监督与评估</w:t>
        </w:r>
        <w:r>
          <w:tab/>
        </w:r>
        <w:r>
          <w:fldChar w:fldCharType="begin"/>
        </w:r>
        <w:r>
          <w:instrText xml:space="preserve"> PAGEREF _Toc26427 \h </w:instrText>
        </w:r>
        <w:r>
          <w:fldChar w:fldCharType="separate"/>
        </w:r>
        <w:r>
          <w:t>66</w:t>
        </w:r>
        <w:r>
          <w:fldChar w:fldCharType="end"/>
        </w:r>
      </w:hyperlink>
    </w:p>
    <w:p>
      <w:pPr>
        <w:pStyle w:val="TOC2"/>
        <w:tabs>
          <w:tab w:val="right" w:leader="dot" w:pos="8306"/>
        </w:tabs>
      </w:pPr>
      <w:hyperlink w:anchor="_Toc15797" w:history="1">
        <w:r>
          <w:rPr>
            <w:rFonts w:ascii="仿宋" w:eastAsia="仿宋" w:hAnsi="仿宋" w:cs="仿宋" w:hint="eastAsia"/>
            <w:lang w:eastAsia="zh-CN"/>
          </w:rPr>
          <w:t>(一)、监督机构及职责</w:t>
        </w:r>
        <w:r>
          <w:tab/>
        </w:r>
        <w:r>
          <w:fldChar w:fldCharType="begin"/>
        </w:r>
        <w:r>
          <w:instrText xml:space="preserve"> PAGEREF _Toc15797 \h </w:instrText>
        </w:r>
        <w:r>
          <w:fldChar w:fldCharType="separate"/>
        </w:r>
        <w:r>
          <w:t>66</w:t>
        </w:r>
        <w:r>
          <w:fldChar w:fldCharType="end"/>
        </w:r>
      </w:hyperlink>
    </w:p>
    <w:p>
      <w:pPr>
        <w:pStyle w:val="TOC2"/>
        <w:tabs>
          <w:tab w:val="right" w:leader="dot" w:pos="8306"/>
        </w:tabs>
      </w:pPr>
      <w:hyperlink w:anchor="_Toc9059" w:history="1">
        <w:r>
          <w:rPr>
            <w:rFonts w:ascii="仿宋" w:eastAsia="仿宋" w:hAnsi="仿宋" w:cs="仿宋" w:hint="eastAsia"/>
            <w:lang w:eastAsia="zh-CN"/>
          </w:rPr>
          <w:t>(二)、监测与评估指标体系</w:t>
        </w:r>
        <w:r>
          <w:tab/>
        </w:r>
        <w:r>
          <w:fldChar w:fldCharType="begin"/>
        </w:r>
        <w:r>
          <w:instrText xml:space="preserve"> PAGEREF _Toc9059 \h </w:instrText>
        </w:r>
        <w:r>
          <w:fldChar w:fldCharType="separate"/>
        </w:r>
        <w:r>
          <w:t>68</w:t>
        </w:r>
        <w:r>
          <w:fldChar w:fldCharType="end"/>
        </w:r>
      </w:hyperlink>
    </w:p>
    <w:p>
      <w:pPr>
        <w:pStyle w:val="TOC2"/>
        <w:tabs>
          <w:tab w:val="right" w:leader="dot" w:pos="8306"/>
        </w:tabs>
      </w:pPr>
      <w:hyperlink w:anchor="_Toc629" w:history="1">
        <w:r>
          <w:rPr>
            <w:rFonts w:ascii="仿宋" w:eastAsia="仿宋" w:hAnsi="仿宋" w:cs="仿宋" w:hint="eastAsia"/>
            <w:lang w:eastAsia="zh-CN"/>
          </w:rPr>
          <w:t>(三)、监督与评估周期</w:t>
        </w:r>
        <w:r>
          <w:tab/>
        </w:r>
        <w:r>
          <w:fldChar w:fldCharType="begin"/>
        </w:r>
        <w:r>
          <w:instrText xml:space="preserve"> PAGEREF _Toc629 \h </w:instrText>
        </w:r>
        <w:r>
          <w:fldChar w:fldCharType="separate"/>
        </w:r>
        <w:r>
          <w:t>70</w:t>
        </w:r>
        <w:r>
          <w:fldChar w:fldCharType="end"/>
        </w:r>
      </w:hyperlink>
    </w:p>
    <w:p>
      <w:pPr>
        <w:pStyle w:val="TOC2"/>
        <w:tabs>
          <w:tab w:val="right" w:leader="dot" w:pos="8306"/>
        </w:tabs>
      </w:pPr>
      <w:hyperlink w:anchor="_Toc4766" w:history="1">
        <w:r>
          <w:rPr>
            <w:rFonts w:ascii="仿宋" w:eastAsia="仿宋" w:hAnsi="仿宋" w:cs="仿宋" w:hint="eastAsia"/>
            <w:lang w:eastAsia="zh-CN"/>
          </w:rPr>
          <w:t>(四)、监督与评估报告</w:t>
        </w:r>
        <w:r>
          <w:tab/>
        </w:r>
        <w:r>
          <w:fldChar w:fldCharType="begin"/>
        </w:r>
        <w:r>
          <w:instrText xml:space="preserve"> PAGEREF _Toc4766 \h </w:instrText>
        </w:r>
        <w:r>
          <w:fldChar w:fldCharType="separate"/>
        </w:r>
        <w:r>
          <w:t>72</w:t>
        </w:r>
        <w:r>
          <w:fldChar w:fldCharType="end"/>
        </w:r>
      </w:hyperlink>
    </w:p>
    <w:p>
      <w:pPr>
        <w:pStyle w:val="TOC1"/>
        <w:tabs>
          <w:tab w:val="right" w:leader="dot" w:pos="8306"/>
        </w:tabs>
      </w:pPr>
      <w:hyperlink w:anchor="_Toc252" w:history="1">
        <w:r>
          <w:rPr>
            <w:rFonts w:ascii="仿宋" w:eastAsia="仿宋" w:hAnsi="仿宋" w:cs="仿宋" w:hint="eastAsia"/>
            <w:lang w:eastAsia="zh-CN"/>
          </w:rPr>
          <w:t>十二、供应链管理与物流优化</w:t>
        </w:r>
        <w:r>
          <w:tab/>
        </w:r>
        <w:r>
          <w:fldChar w:fldCharType="begin"/>
        </w:r>
        <w:r>
          <w:instrText xml:space="preserve"> PAGEREF _Toc252 \h </w:instrText>
        </w:r>
        <w:r>
          <w:fldChar w:fldCharType="separate"/>
        </w:r>
        <w:r>
          <w:t>74</w:t>
        </w:r>
        <w:r>
          <w:fldChar w:fldCharType="end"/>
        </w:r>
      </w:hyperlink>
    </w:p>
    <w:p>
      <w:pPr>
        <w:pStyle w:val="TOC2"/>
        <w:tabs>
          <w:tab w:val="right" w:leader="dot" w:pos="8306"/>
        </w:tabs>
      </w:pPr>
      <w:hyperlink w:anchor="_Toc9350" w:history="1">
        <w:r>
          <w:rPr>
            <w:rFonts w:ascii="仿宋" w:eastAsia="仿宋" w:hAnsi="仿宋" w:cs="仿宋" w:hint="eastAsia"/>
            <w:lang w:eastAsia="zh-CN"/>
          </w:rPr>
          <w:t>(一)、供应链规划与优化</w:t>
        </w:r>
        <w:r>
          <w:tab/>
        </w:r>
        <w:r>
          <w:fldChar w:fldCharType="begin"/>
        </w:r>
        <w:r>
          <w:instrText xml:space="preserve"> PAGEREF _Toc9350 \h </w:instrText>
        </w:r>
        <w:r>
          <w:fldChar w:fldCharType="separate"/>
        </w:r>
        <w:r>
          <w:t>74</w:t>
        </w:r>
        <w:r>
          <w:fldChar w:fldCharType="end"/>
        </w:r>
      </w:hyperlink>
    </w:p>
    <w:p>
      <w:pPr>
        <w:pStyle w:val="TOC2"/>
        <w:tabs>
          <w:tab w:val="right" w:leader="dot" w:pos="8306"/>
        </w:tabs>
      </w:pPr>
      <w:hyperlink w:anchor="_Toc19561" w:history="1">
        <w:r>
          <w:rPr>
            <w:rFonts w:ascii="仿宋" w:eastAsia="仿宋" w:hAnsi="仿宋" w:cs="仿宋" w:hint="eastAsia"/>
            <w:lang w:eastAsia="zh-CN"/>
          </w:rPr>
          <w:t>(二)、供应商选择与评估</w:t>
        </w:r>
        <w:r>
          <w:tab/>
        </w:r>
        <w:r>
          <w:fldChar w:fldCharType="begin"/>
        </w:r>
        <w:r>
          <w:instrText xml:space="preserve"> PAGEREF _Toc19561 \h </w:instrText>
        </w:r>
        <w:r>
          <w:fldChar w:fldCharType="separate"/>
        </w:r>
        <w:r>
          <w:t>76</w:t>
        </w:r>
        <w:r>
          <w:fldChar w:fldCharType="end"/>
        </w:r>
      </w:hyperlink>
    </w:p>
    <w:p>
      <w:pPr>
        <w:pStyle w:val="TOC2"/>
        <w:tabs>
          <w:tab w:val="right" w:leader="dot" w:pos="8306"/>
        </w:tabs>
      </w:pPr>
      <w:hyperlink w:anchor="_Toc16875" w:history="1">
        <w:r>
          <w:rPr>
            <w:rFonts w:ascii="仿宋" w:eastAsia="仿宋" w:hAnsi="仿宋" w:cs="仿宋" w:hint="eastAsia"/>
            <w:lang w:eastAsia="zh-CN"/>
          </w:rPr>
          <w:t>(三)、物流网络设计与管理</w:t>
        </w:r>
        <w:r>
          <w:tab/>
        </w:r>
        <w:r>
          <w:fldChar w:fldCharType="begin"/>
        </w:r>
        <w:r>
          <w:instrText xml:space="preserve"> PAGEREF _Toc16875 \h </w:instrText>
        </w:r>
        <w:r>
          <w:fldChar w:fldCharType="separate"/>
        </w:r>
        <w:r>
          <w:t>78</w:t>
        </w:r>
        <w:r>
          <w:fldChar w:fldCharType="end"/>
        </w:r>
      </w:hyperlink>
    </w:p>
    <w:p>
      <w:pPr>
        <w:pStyle w:val="TOC2"/>
        <w:tabs>
          <w:tab w:val="right" w:leader="dot" w:pos="8306"/>
        </w:tabs>
      </w:pPr>
      <w:hyperlink w:anchor="_Toc27604" w:history="1">
        <w:r>
          <w:rPr>
            <w:rFonts w:ascii="仿宋" w:eastAsia="仿宋" w:hAnsi="仿宋" w:cs="仿宋" w:hint="eastAsia"/>
            <w:lang w:eastAsia="zh-CN"/>
          </w:rPr>
          <w:t>(四)、库存控制与仓储管理</w:t>
        </w:r>
        <w:r>
          <w:tab/>
        </w:r>
        <w:r>
          <w:fldChar w:fldCharType="begin"/>
        </w:r>
        <w:r>
          <w:instrText xml:space="preserve"> PAGEREF _Toc27604 \h </w:instrText>
        </w:r>
        <w:r>
          <w:fldChar w:fldCharType="separate"/>
        </w:r>
        <w:r>
          <w:t>81</w:t>
        </w:r>
        <w:r>
          <w:fldChar w:fldCharType="end"/>
        </w:r>
      </w:hyperlink>
    </w:p>
    <w:p>
      <w:pPr>
        <w:pStyle w:val="TOC1"/>
        <w:tabs>
          <w:tab w:val="right" w:leader="dot" w:pos="8306"/>
        </w:tabs>
      </w:pPr>
      <w:hyperlink w:anchor="_Toc6402" w:history="1">
        <w:r>
          <w:rPr>
            <w:rFonts w:ascii="仿宋" w:eastAsia="仿宋" w:hAnsi="仿宋" w:cs="仿宋" w:hint="eastAsia"/>
            <w:lang w:eastAsia="zh-CN"/>
          </w:rPr>
          <w:t>十三、未来发展战略</w:t>
        </w:r>
        <w:r>
          <w:tab/>
        </w:r>
        <w:r>
          <w:fldChar w:fldCharType="begin"/>
        </w:r>
        <w:r>
          <w:instrText xml:space="preserve"> PAGEREF _Toc6402 \h </w:instrText>
        </w:r>
        <w:r>
          <w:fldChar w:fldCharType="separate"/>
        </w:r>
        <w:r>
          <w:t>82</w:t>
        </w:r>
        <w:r>
          <w:fldChar w:fldCharType="end"/>
        </w:r>
      </w:hyperlink>
    </w:p>
    <w:p>
      <w:pPr>
        <w:pStyle w:val="TOC2"/>
        <w:tabs>
          <w:tab w:val="right" w:leader="dot" w:pos="8306"/>
        </w:tabs>
      </w:pPr>
      <w:hyperlink w:anchor="_Toc29226" w:history="1">
        <w:r>
          <w:rPr>
            <w:rFonts w:ascii="仿宋" w:eastAsia="仿宋" w:hAnsi="仿宋" w:cs="仿宋" w:hint="eastAsia"/>
            <w:lang w:eastAsia="zh-CN"/>
          </w:rPr>
          <w:t>(一)、未来市场定位与业务拓展</w:t>
        </w:r>
        <w:r>
          <w:tab/>
        </w:r>
        <w:r>
          <w:fldChar w:fldCharType="begin"/>
        </w:r>
        <w:r>
          <w:instrText xml:space="preserve"> PAGEREF _Toc29226 \h </w:instrText>
        </w:r>
        <w:r>
          <w:fldChar w:fldCharType="separate"/>
        </w:r>
        <w:r>
          <w:t>82</w:t>
        </w:r>
        <w:r>
          <w:fldChar w:fldCharType="end"/>
        </w:r>
      </w:hyperlink>
    </w:p>
    <w:p>
      <w:pPr>
        <w:pStyle w:val="TOC2"/>
        <w:tabs>
          <w:tab w:val="right" w:leader="dot" w:pos="8306"/>
        </w:tabs>
      </w:pPr>
      <w:hyperlink w:anchor="_Toc24648" w:history="1">
        <w:r>
          <w:rPr>
            <w:rFonts w:ascii="仿宋" w:eastAsia="仿宋" w:hAnsi="仿宋" w:cs="仿宋" w:hint="eastAsia"/>
            <w:lang w:eastAsia="zh-CN"/>
          </w:rPr>
          <w:t>(二)、技术创新与研发方向</w:t>
        </w:r>
        <w:r>
          <w:tab/>
        </w:r>
        <w:r>
          <w:fldChar w:fldCharType="begin"/>
        </w:r>
        <w:r>
          <w:instrText xml:space="preserve"> PAGEREF _Toc24648 \h </w:instrText>
        </w:r>
        <w:r>
          <w:fldChar w:fldCharType="separate"/>
        </w:r>
        <w:r>
          <w:t>85</w:t>
        </w:r>
        <w:r>
          <w:fldChar w:fldCharType="end"/>
        </w:r>
      </w:hyperlink>
    </w:p>
    <w:p>
      <w:pPr>
        <w:pStyle w:val="TOC2"/>
        <w:tabs>
          <w:tab w:val="right" w:leader="dot" w:pos="8306"/>
        </w:tabs>
      </w:pPr>
      <w:hyperlink w:anchor="_Toc5658" w:history="1">
        <w:r>
          <w:rPr>
            <w:rFonts w:ascii="仿宋" w:eastAsia="仿宋" w:hAnsi="仿宋" w:cs="仿宋" w:hint="eastAsia"/>
            <w:lang w:eastAsia="zh-CN"/>
          </w:rPr>
          <w:t>(三)、国际化战略与全球市场</w:t>
        </w:r>
        <w:r>
          <w:tab/>
        </w:r>
        <w:r>
          <w:fldChar w:fldCharType="begin"/>
        </w:r>
        <w:r>
          <w:instrText xml:space="preserve"> PAGEREF _Toc5658 \h </w:instrText>
        </w:r>
        <w:r>
          <w:fldChar w:fldCharType="separate"/>
        </w:r>
        <w:r>
          <w:t>86</w:t>
        </w:r>
        <w:r>
          <w:fldChar w:fldCharType="end"/>
        </w:r>
      </w:hyperlink>
    </w:p>
    <w:p>
      <w:pPr>
        <w:pStyle w:val="TOC2"/>
        <w:tabs>
          <w:tab w:val="right" w:leader="dot" w:pos="8306"/>
        </w:tabs>
      </w:pPr>
      <w:hyperlink w:anchor="_Toc27983" w:history="1">
        <w:r>
          <w:rPr>
            <w:rFonts w:ascii="仿宋" w:eastAsia="仿宋" w:hAnsi="仿宋" w:cs="仿宋" w:hint="eastAsia"/>
            <w:lang w:eastAsia="zh-CN"/>
          </w:rPr>
          <w:t>(四)、可持续发展战略</w:t>
        </w:r>
        <w:r>
          <w:tab/>
        </w:r>
        <w:r>
          <w:fldChar w:fldCharType="begin"/>
        </w:r>
        <w:r>
          <w:instrText xml:space="preserve"> PAGEREF _Toc27983 \h </w:instrText>
        </w:r>
        <w:r>
          <w:fldChar w:fldCharType="separate"/>
        </w:r>
        <w:r>
          <w:t>88</w:t>
        </w:r>
        <w:r>
          <w:fldChar w:fldCharType="end"/>
        </w:r>
      </w:hyperlink>
    </w:p>
    <w:p>
      <w:pPr>
        <w:pStyle w:val="TOC1"/>
        <w:tabs>
          <w:tab w:val="right" w:leader="dot" w:pos="8306"/>
        </w:tabs>
      </w:pPr>
      <w:hyperlink w:anchor="_Toc21027" w:history="1">
        <w:r>
          <w:rPr>
            <w:rFonts w:ascii="仿宋" w:eastAsia="仿宋" w:hAnsi="仿宋" w:cs="仿宋" w:hint="eastAsia"/>
            <w:lang w:eastAsia="zh-CN"/>
          </w:rPr>
          <w:t>十四、社会责任与可持续发展</w:t>
        </w:r>
        <w:r>
          <w:tab/>
        </w:r>
        <w:r>
          <w:fldChar w:fldCharType="begin"/>
        </w:r>
        <w:r>
          <w:instrText xml:space="preserve"> PAGEREF _Toc21027 \h </w:instrText>
        </w:r>
        <w:r>
          <w:fldChar w:fldCharType="separate"/>
        </w:r>
        <w:r>
          <w:t>90</w:t>
        </w:r>
        <w:r>
          <w:fldChar w:fldCharType="end"/>
        </w:r>
      </w:hyperlink>
    </w:p>
    <w:p>
      <w:pPr>
        <w:pStyle w:val="TOC2"/>
        <w:tabs>
          <w:tab w:val="right" w:leader="dot" w:pos="8306"/>
        </w:tabs>
      </w:pPr>
      <w:hyperlink w:anchor="_Toc9987" w:history="1">
        <w:r>
          <w:rPr>
            <w:rFonts w:ascii="仿宋" w:eastAsia="仿宋" w:hAnsi="仿宋" w:cs="仿宋" w:hint="eastAsia"/>
            <w:lang w:eastAsia="zh-CN"/>
          </w:rPr>
          <w:t>(一)、社会责任理念</w:t>
        </w:r>
        <w:r>
          <w:tab/>
        </w:r>
        <w:r>
          <w:fldChar w:fldCharType="begin"/>
        </w:r>
        <w:r>
          <w:instrText xml:space="preserve"> PAGEREF _Toc9987 \h </w:instrText>
        </w:r>
        <w:r>
          <w:fldChar w:fldCharType="separate"/>
        </w:r>
        <w:r>
          <w:t>90</w:t>
        </w:r>
        <w:r>
          <w:fldChar w:fldCharType="end"/>
        </w:r>
      </w:hyperlink>
    </w:p>
    <w:p>
      <w:pPr>
        <w:pStyle w:val="TOC2"/>
        <w:tabs>
          <w:tab w:val="right" w:leader="dot" w:pos="8306"/>
        </w:tabs>
      </w:pPr>
      <w:hyperlink w:anchor="_Toc5691" w:history="1">
        <w:r>
          <w:rPr>
            <w:rFonts w:ascii="仿宋" w:eastAsia="仿宋" w:hAnsi="仿宋" w:cs="仿宋" w:hint="eastAsia"/>
            <w:lang w:eastAsia="zh-CN"/>
          </w:rPr>
          <w:t>(二)、公益活动与社区参与</w:t>
        </w:r>
        <w:r>
          <w:tab/>
        </w:r>
        <w:r>
          <w:fldChar w:fldCharType="begin"/>
        </w:r>
        <w:r>
          <w:instrText xml:space="preserve"> PAGEREF _Toc5691 \h </w:instrText>
        </w:r>
        <w:r>
          <w:fldChar w:fldCharType="separate"/>
        </w:r>
        <w:r>
          <w:t>91</w:t>
        </w:r>
        <w:r>
          <w:fldChar w:fldCharType="end"/>
        </w:r>
      </w:hyperlink>
    </w:p>
    <w:p>
      <w:pPr>
        <w:pStyle w:val="TOC2"/>
        <w:tabs>
          <w:tab w:val="right" w:leader="dot" w:pos="8306"/>
        </w:tabs>
      </w:pPr>
      <w:hyperlink w:anchor="_Toc22330" w:history="1">
        <w:r>
          <w:rPr>
            <w:rFonts w:ascii="仿宋" w:eastAsia="仿宋" w:hAnsi="仿宋" w:cs="仿宋" w:hint="eastAsia"/>
            <w:lang w:eastAsia="zh-CN"/>
          </w:rPr>
          <w:t>(三)、可持续发展策略</w:t>
        </w:r>
        <w:r>
          <w:tab/>
        </w:r>
        <w:r>
          <w:fldChar w:fldCharType="begin"/>
        </w:r>
        <w:r>
          <w:instrText xml:space="preserve"> PAGEREF _Toc22330 \h </w:instrText>
        </w:r>
        <w:r>
          <w:fldChar w:fldCharType="separate"/>
        </w:r>
        <w:r>
          <w:t>93</w:t>
        </w:r>
        <w:r>
          <w:fldChar w:fldCharType="end"/>
        </w:r>
      </w:hyperlink>
    </w:p>
    <w:p>
      <w:pPr>
        <w:pStyle w:val="TOC2"/>
        <w:tabs>
          <w:tab w:val="right" w:leader="dot" w:pos="8306"/>
        </w:tabs>
      </w:pPr>
      <w:hyperlink w:anchor="_Toc8119" w:history="1">
        <w:r>
          <w:rPr>
            <w:rFonts w:ascii="仿宋" w:eastAsia="仿宋" w:hAnsi="仿宋" w:cs="仿宋" w:hint="eastAsia"/>
            <w:lang w:eastAsia="zh-CN"/>
          </w:rPr>
          <w:t>(四)、企业文化与价值观</w:t>
        </w:r>
        <w:r>
          <w:tab/>
        </w:r>
        <w:r>
          <w:fldChar w:fldCharType="begin"/>
        </w:r>
        <w:r>
          <w:instrText xml:space="preserve"> PAGEREF _Toc8119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电子标签RFID项目管理已成为推动企业及组织持续创新的核心动力。本电子标签RFID项目报告集中讨论了电子标签RFID项目策划、实施与评估的关键环节，旨在通过系统分析和反思电子标签RFID项目管理实践中的优势与不足，提升电子标签RFID项目执行的有效性和效率。报告内容涵盖了电子标签RFID项目的目标设定、资源配置、风险控制与成果交付等多个维度，为读者提供了一套完整的电子标签RFID项目管理解决方案。需要强调的是，本报告仅用于学术研讨，不得用于商业目的，其内部详细资料和结论供学习交流使用，以促进电子标签RFID项目管理领域的知识共享和专业发展。</w:t>
      </w:r>
    </w:p>
    <w:p>
      <w:pPr>
        <w:pStyle w:val="Heading1"/>
        <w:ind w:firstLine="560" w:firstLineChars="200"/>
        <w:rPr>
          <w:rFonts w:ascii="仿宋" w:eastAsia="仿宋" w:hAnsi="仿宋" w:cs="仿宋" w:hint="eastAsia"/>
          <w:sz w:val="28"/>
          <w:lang w:eastAsia="zh-CN"/>
        </w:rPr>
      </w:pPr>
      <w:bookmarkStart w:id="2" w:name="_Toc25077"/>
      <w:r>
        <w:rPr>
          <w:rFonts w:ascii="仿宋" w:eastAsia="仿宋" w:hAnsi="仿宋" w:cs="仿宋" w:hint="eastAsia"/>
          <w:sz w:val="28"/>
          <w:lang w:eastAsia="zh-CN"/>
        </w:rPr>
        <w:t>一、电子标签RFID项目市场前景分析</w:t>
      </w:r>
      <w:bookmarkEnd w:id="2"/>
    </w:p>
    <w:p>
      <w:pPr>
        <w:pStyle w:val="Heading2"/>
        <w:rPr>
          <w:rFonts w:ascii="仿宋" w:eastAsia="仿宋" w:hAnsi="仿宋" w:cs="仿宋" w:hint="eastAsia"/>
          <w:lang w:eastAsia="zh-CN"/>
        </w:rPr>
      </w:pPr>
      <w:bookmarkStart w:id="3" w:name="_Toc912"/>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子标签RFID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为适应经济快速发展的需要，建设地加大了对基础设施建设的投入。新建、改建的高速公路、城市轨道交通、现代化港口等电子标签RFID项目得到了快速推进，提高了城市的综合竞争力。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建设地注重生态环境保护和可持续发展。实施了大规模的环境治理电子标签RFID项目，提升了空气质量和水质。同时，该地推动绿色产业和清洁能源的发展，致力于打造宜居宜业的城市环境。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建设地积极参与区域合作和国际交往，拓展了多领域的国际合作电子标签RFID项目。通过加强国际交流，该地区引进了大量国外优质技术和资金，同时推动了本地产业的对外拓展。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31100"/>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子标签RFID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1245"/>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1092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在电子标签RFID项目中显现出多层面的复杂性和有机性。其系统性突显在对广泛技术领域的全面规划和整合，要求各技术要素相互协调，以确保电子标签RFID项目整体协同。这种系统性要求技术管理者在电子标签RFID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电子标签RFID项目进步的引擎。这种创新力使技术管理不仅仅是问题应对，更是电子标签RFID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电子标签RFID项目技术方案的综合有效性。</w:t>
      </w:r>
    </w:p>
    <w:p>
      <w:pPr>
        <w:pStyle w:val="Heading2"/>
        <w:ind w:firstLine="560" w:firstLineChars="200"/>
        <w:rPr>
          <w:rFonts w:ascii="仿宋" w:eastAsia="仿宋" w:hAnsi="仿宋" w:cs="仿宋" w:hint="eastAsia"/>
          <w:sz w:val="28"/>
          <w:lang w:eastAsia="zh-CN"/>
        </w:rPr>
      </w:pPr>
      <w:bookmarkStart w:id="7" w:name="_Toc13360"/>
      <w:r>
        <w:rPr>
          <w:rFonts w:ascii="仿宋" w:eastAsia="仿宋" w:hAnsi="仿宋" w:cs="仿宋" w:hint="eastAsia"/>
          <w:sz w:val="28"/>
          <w:lang w:eastAsia="zh-CN"/>
        </w:rPr>
        <w:t>(二)、电子标签RFID项目工艺技术设计方案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电子标签RFID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在选择工艺设备时，需要考虑其性能、稳定性和可维护性。设备应符合电子标签RFID项目的实际需求，并与整个生产流程协同工作，确保设备的使用不成为电子标签RFID项目的瓶颈。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2831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电子标签RFID项目投资风险，最大限度地减少总体电子标签RFID项目成本。在投资电子标签RFID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电子标签RFID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电子标签RFID项目的生产设备具备最佳性能和效益，以满足电子标签RFID项目长期的发展需求。</w:t>
      </w:r>
    </w:p>
    <w:p>
      <w:pPr>
        <w:pStyle w:val="Heading1"/>
        <w:ind w:firstLine="560" w:firstLineChars="200"/>
        <w:rPr>
          <w:rFonts w:ascii="仿宋" w:eastAsia="仿宋" w:hAnsi="仿宋" w:cs="仿宋" w:hint="eastAsia"/>
          <w:sz w:val="28"/>
          <w:lang w:eastAsia="zh-CN"/>
        </w:rPr>
      </w:pPr>
      <w:bookmarkStart w:id="9" w:name="_Toc16860"/>
      <w:r>
        <w:rPr>
          <w:rFonts w:ascii="仿宋" w:eastAsia="仿宋" w:hAnsi="仿宋" w:cs="仿宋" w:hint="eastAsia"/>
          <w:sz w:val="28"/>
          <w:lang w:eastAsia="zh-CN"/>
        </w:rPr>
        <w:t>三、电子标签RFID项目选址说明</w:t>
      </w:r>
      <w:bookmarkEnd w:id="9"/>
    </w:p>
    <w:p>
      <w:pPr>
        <w:pStyle w:val="Heading2"/>
        <w:rPr>
          <w:rFonts w:ascii="仿宋" w:eastAsia="仿宋" w:hAnsi="仿宋" w:cs="仿宋" w:hint="eastAsia"/>
          <w:lang w:eastAsia="zh-CN"/>
        </w:rPr>
      </w:pPr>
      <w:bookmarkStart w:id="10" w:name="_Toc27208"/>
      <w:r>
        <w:rPr>
          <w:rFonts w:ascii="仿宋" w:eastAsia="仿宋" w:hAnsi="仿宋" w:cs="仿宋" w:hint="eastAsia"/>
          <w:lang w:eastAsia="zh-CN"/>
        </w:rPr>
        <w:t>(一)、电子标签RFID项目选址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选址位于XXXX市XXXX区XXXX街道XXXX路，地理位置优越，地势平坦，交通便利。附近有多条主要道路交汇，便于原材料的运输和成品的配送。地理位置的优越性将为电子标签RFID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子标签RFID项目用地的合规性。经过详细的规划和评估，选址地区的用地性质、容积率、绿化率等指标将被科学确定，以满足电子标签RFID项目的发展需求并符合相关法规和环保要求。</w:t>
      </w:r>
    </w:p>
    <w:p>
      <w:pPr>
        <w:pStyle w:val="Heading2"/>
        <w:ind w:firstLine="560" w:firstLineChars="200"/>
        <w:rPr>
          <w:rFonts w:ascii="仿宋" w:eastAsia="仿宋" w:hAnsi="仿宋" w:cs="仿宋" w:hint="eastAsia"/>
          <w:sz w:val="28"/>
          <w:lang w:eastAsia="zh-CN"/>
        </w:rPr>
      </w:pPr>
      <w:bookmarkStart w:id="11" w:name="_Toc1980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选址地区的用地性质被确定为工业用地，以支持电子标签RFID项目的生产和运营。确保用地性质符合地方规划，并满足电子标签RFID项目的实际需求。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容积率： 根据地区规划和建设标准，设定合理的容积率。容积率的设定要考虑电子标签RFID项目的建筑需求，确保建筑的布局紧凑，用地高效利用。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确保电子标签RFID项目选址地区的绿化率符合环保法规的要求。通过科学的绿化设计，提高绿化率，改善周边环境，为员工提供良好的工作生活环境。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2" w:name="_Toc162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针对电子标签RFID项目的实际需求，考虑采用垂直建筑设计，提高建筑的层数，减小占地面积。这将有助于在有限的用地内实现更大的建筑容积。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3" w:name="_Toc387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子标签RFID项目的原材料运输和成品配送提供了便捷的通道。地理位置的优越性将成为总图布置方案的首要考虑因素，确保电子标签RFID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子标签RFID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子标签RFID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子标签RFID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4" w:name="_Toc255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选址综合评价是对所有选址因素进行全面权衡和评估的过程，包括地理位置、交通便利性、用地控制指标等多个方面。通过科学的评价方法，确保最终选址符合电子标签RFID项目的长期发展需求和可行性要求。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子标签RFID项目的成功实施提供战略优势。通过全面利用地理位置，确保电子标签RFID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综合评价将充分考虑选址地区的交通便利性。主要道路的交汇、交通流畅性等因素将被纳入考虑范围。通过科学评估交通状况，确保电子标签RFID项目的运输通道顺畅，为物流和员工的出行提供良好保障。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用地控制指标是综合评价中的重要组成部分。通过科学制定用地控制指标，明确用地性质、用途、容积率等，确保用地的规划与电子标签RFID项目的实际需求相符。这有助于用地的科学利用和可持续性发展。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子标签RFID项目的空间布局合理有序。绿化空间、建筑布局、功能区域划分等因素将在总图布置中得到综合考虑，为电子标签RFID项目提供良好的空间环境。</w:t>
      </w:r>
    </w:p>
    <w:p>
      <w:pPr>
        <w:pStyle w:val="Heading1"/>
        <w:ind w:firstLine="560" w:firstLineChars="200"/>
        <w:rPr>
          <w:rFonts w:ascii="仿宋" w:eastAsia="仿宋" w:hAnsi="仿宋" w:cs="仿宋" w:hint="eastAsia"/>
          <w:sz w:val="28"/>
          <w:lang w:eastAsia="zh-CN"/>
        </w:rPr>
      </w:pPr>
      <w:bookmarkStart w:id="15" w:name="_Toc1989"/>
      <w:r>
        <w:rPr>
          <w:rFonts w:ascii="仿宋" w:eastAsia="仿宋" w:hAnsi="仿宋" w:cs="仿宋" w:hint="eastAsia"/>
          <w:sz w:val="28"/>
          <w:lang w:eastAsia="zh-CN"/>
        </w:rPr>
        <w:t>四、土建工程设计</w:t>
      </w:r>
      <w:bookmarkEnd w:id="15"/>
    </w:p>
    <w:p>
      <w:pPr>
        <w:pStyle w:val="Heading2"/>
        <w:rPr>
          <w:rFonts w:ascii="仿宋" w:eastAsia="仿宋" w:hAnsi="仿宋" w:cs="仿宋" w:hint="eastAsia"/>
          <w:lang w:eastAsia="zh-CN"/>
        </w:rPr>
      </w:pPr>
      <w:bookmarkStart w:id="16" w:name="_Toc3113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7" w:name="_Toc1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子标签RFID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8" w:name="_Toc1651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电子标签RFID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9" w:name="_Toc324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20" w:name="_Toc9412"/>
      <w:r>
        <w:rPr>
          <w:rFonts w:ascii="仿宋" w:eastAsia="仿宋" w:hAnsi="仿宋" w:cs="仿宋" w:hint="eastAsia"/>
          <w:sz w:val="28"/>
          <w:lang w:eastAsia="zh-CN"/>
        </w:rPr>
        <w:t>五、电子标签RFID项目实施进度计划</w:t>
      </w:r>
      <w:bookmarkEnd w:id="20"/>
    </w:p>
    <w:p>
      <w:pPr>
        <w:pStyle w:val="Heading2"/>
        <w:rPr>
          <w:rFonts w:ascii="仿宋" w:eastAsia="仿宋" w:hAnsi="仿宋" w:cs="仿宋" w:hint="eastAsia"/>
          <w:lang w:eastAsia="zh-CN"/>
        </w:rPr>
      </w:pPr>
      <w:bookmarkStart w:id="21" w:name="_Toc14122"/>
      <w:r>
        <w:rPr>
          <w:rFonts w:ascii="仿宋" w:eastAsia="仿宋" w:hAnsi="仿宋" w:cs="仿宋" w:hint="eastAsia"/>
          <w:lang w:eastAsia="zh-CN"/>
        </w:rPr>
        <w:t>(一)、建设周期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建设周期是电子标签RFID项目从规划到实际运作的全过程，分为多个关键阶段，每个阶段都有其独特的任务和挑战：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电子标签RFID项目前期准备阶段：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电子标签RFID项目团队进行电子标签RFID项目的可行性研究，明确电子标签RFID项目目标和规模，进行市场分析和资金计划。完成电子标签RFID项目的立项申请，确保电子标签RFID项目有足够的资源和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进行电子标签RFID项目所在地的勘察工作，包括土地调查、地质勘探等，以获取对施工环境的全面了解。设计阶段涉及建筑设计、工艺设计、设备配置等，确保电子标签RFID项目的设计方案科学可行。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实施土建工程，包括地基处理、建筑施工、主体结构建设等。这是电子标签RFID项目实体建设的阶段，需要高效协调各项工程，确保施工质量和进度。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进行电子标签RFID项目所需设备的采购，包括设备的选择、供应商洽谈和合同签订。确保电子标签RFID项目所使用的设备符合质量标准，满足电子标签RFID项目的生产需求。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进行设备的安装和调试工作，确保设备能够正常运行。这个阶段是电子标签RFID项目顺利投产的关键，需要仔细调整设备，保证其稳定性和可靠性。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电子标签RFID项目正式投入运营，进行实际生产和服务。在此阶段，电子标签RFID项目团队需要密切关注运营情况，及时处理可能出现的问题，确保电子标签RFID项目平稳运行。</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电子标签RFID项目管理，确保每个建设阶段都按时、按质完成，最终实现电子标签RFID项目的成功建设和投产使用。电子标签RFID项目建设周期的顺利进行对于电子标签RFID项目的整体成功至关重要。</w:t>
      </w:r>
    </w:p>
    <w:p>
      <w:pPr>
        <w:pStyle w:val="Heading2"/>
        <w:ind w:firstLine="560" w:firstLineChars="200"/>
        <w:rPr>
          <w:rFonts w:ascii="仿宋" w:eastAsia="仿宋" w:hAnsi="仿宋" w:cs="仿宋" w:hint="eastAsia"/>
          <w:sz w:val="28"/>
          <w:lang w:eastAsia="zh-CN"/>
        </w:rPr>
      </w:pPr>
      <w:bookmarkStart w:id="22" w:name="_Toc16060"/>
      <w:r>
        <w:rPr>
          <w:rFonts w:ascii="仿宋" w:eastAsia="仿宋" w:hAnsi="仿宋" w:cs="仿宋" w:hint="eastAsia"/>
          <w:sz w:val="28"/>
          <w:lang w:eastAsia="zh-CN"/>
        </w:rPr>
        <w:t>(二)、建设进度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标签RFID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电子标签RFID项目中的重要组成部分，包括土建工程、设备采购等。已经完成的XXXX万元投资表明在这方面电子标签RFID项目取得了良好的进展。这部分资金的使用应当符合电子标签RFID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电子标签RFID项目运营过程中的各项费用，如人员工资、原材料采购等。已经完成XXXX万元的流动资金投资表明电子标签RFID项目在运营准备方面也取得了一定的进展。这部分资金的使用需要合理规划，确保电子标签RFID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实际完成投资占计划投资的XX%，这反映了电子标签RFID项目在资金使用方面的较好掌控。投资完成比例的合理性直接关系到电子标签RFID项目后续的资金需求和进度计划。通过对比已完成和计划的投资比例，可以更准确地评估电子标签RFID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随着电子标签RFID项目不断推进，风险的变化也需要得到及时的识别和应对。定期对已完成投资的使用情况进行审查，及时发现潜在的财务风险，并制定相应的应对策略。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3" w:name="_Toc16297"/>
      <w:r>
        <w:rPr>
          <w:rFonts w:ascii="仿宋" w:eastAsia="仿宋" w:hAnsi="仿宋" w:cs="仿宋" w:hint="eastAsia"/>
          <w:sz w:val="28"/>
          <w:lang w:eastAsia="zh-CN"/>
        </w:rPr>
        <w:t>(三)、进度安排注意事项</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根据电子标签RFID项目的性质和规模，制定详细的电子标签RFID项目计划，包括各个阶段的任务和时间表。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确定电子标签RFID项目的主要目标和优先级，以便更好地分配资源和关注关键任务。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明确哪些任务对电子标签RFID项目成功至关重要，优先安排这些任务。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实时监控电子标签RFID项目进度，及时发现和解决可能的延误或问题。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定期更新电子标签RFID项目计划，确保计划与实际进展一致。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确保电子标签RFID项目所需的各种资源，包括人力、物力、财力等，得到合理分配和利用。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定期进行电子标签RFID项目进度的评估和审查，确保电子标签RFID项目仍然符合预期目标。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4" w:name="_Toc14888"/>
      <w:r>
        <w:rPr>
          <w:rFonts w:ascii="仿宋" w:eastAsia="仿宋" w:hAnsi="仿宋" w:cs="仿宋" w:hint="eastAsia"/>
          <w:sz w:val="28"/>
          <w:lang w:eastAsia="zh-CN"/>
        </w:rPr>
        <w:t>(四)、人力资源配置</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电子标签RFID项目的性质、规模和需求，以确保合理、高效地配置人力资源。电子标签RFID项目的成功与否很大程度上取决于人力的贡献和团队的协作。因此，科学合理的人力资源配置是电子标签RFID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标签RFID项目启动阶段，需要进行全面的人力需求分析。这包括确定电子标签RFID项目的规模、工作内容、所需技能等方面的要求。通过对电子标签RFID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根据电子标签RFID项目的特点和需要，明确各个岗位的设置以及每个岗位的具体职责。这需要考虑到团队的协作关系，确保各个岗位之间的职责清晰划分，避免冲突和混淆。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电子标签RFID项目的需求，需要进行有效的人才招募和选拔。这包括发布招聘信息、面试候选人、评估其技能和适应能力等。确保招聘到的人才与电子标签RFID项目的要求相匹配，有利于电子标签RFID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一旦团队成员入职，需要提供必要的培训，以确保他们熟悉电子标签RFID项目的流程和工作要求。同时，还需要注重团队成员的技能提升，通过培训计划和学习机会，使团队保持竞争力。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建设一个协作高效的团队是电子标签RFID项目成功的基石。通过组织团队建设活动、搭建良好的沟通渠道、塑造积极向上的团队文化，可以提高团队的凝聚力和战斗力。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5" w:name="_Toc17992"/>
      <w:r>
        <w:rPr>
          <w:rFonts w:ascii="仿宋" w:eastAsia="仿宋" w:hAnsi="仿宋" w:cs="仿宋" w:hint="eastAsia"/>
          <w:sz w:val="28"/>
          <w:lang w:eastAsia="zh-CN"/>
        </w:rPr>
        <w:t>(五)、员工培训</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电子标签RFID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电子标签RFID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选择适当的培训方法，包括面对面培训、在线培训、实践操作等。不同的培训方法适用于不同的培训内容和目标。在选择培训方法时，要考虑员工的学习习惯和电子标签RFID项目的实际情况，以提高培训效果。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电子标签RFID项目所需的技能和理念。同时，也可以考虑邀请电子标签RFID项目内部专家担任培训讲师，更符合电子标签RFID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6" w:name="_Toc5310"/>
      <w:r>
        <w:rPr>
          <w:rFonts w:ascii="仿宋" w:eastAsia="仿宋" w:hAnsi="仿宋" w:cs="仿宋" w:hint="eastAsia"/>
          <w:sz w:val="28"/>
          <w:lang w:eastAsia="zh-CN"/>
        </w:rPr>
        <w:t>(六)、电子标签RFID项目实施保障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构建一个协作默契、高效沟通的电子标签RFID项目团队是电子标签RFID项目实施保障的基础。通过定期的团队建设活动、培训和沟通机制的建立，确保团队成员之间的合作顺畅，共同追求电子标签RFID项目目标。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电子标签RFID项目计划，明确电子标签RFID项目的工作分解结构、任务分配和时间节点。通过电子标签RFID项目管理工具对电子标签RFID项目进度进行全程跟踪和管理，及时发现问题并采取相应措施，确保电子标签RFID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合理配置和管理电子标签RFID项目所需的资源，包括人力、物力、财力等。确保电子标签RFID项目中各项资源的充分利用，避免资源的浪费。通过合理的资源管理，提高电子标签RFID项目的执行效率和成本控制。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建立完善的风险管理机制，对电子标签RFID项目可能面临的风险进行全面评估，并制定相应的风险应对策略。定期进行风险评估和监控，确保电子标签RFID项目在不同阶段能够及时应对和解决可能出现的问题。</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电子标签RFID项目实施中，技术支持是不可或缺的一环。确保电子标签RFID项目团队具备必要的技术能力，及时解决技术难题。同时，鼓励团队成员提出创新性的解决方案，推动电子标签RFID项目技术的不断进步。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电子标签RFID项目的每个阶段都能达到预定的质量标准。设立清晰的验收标准，对电子标签RFID项目成果进行全面的检查和评估。通过质量管理，保障电子标签RFID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建立畅通的信息沟通渠道，确保电子标签RFID项目团队内外的信息传递及时准确。定期组织会议、报告电子标签RFID项目进展，提高团队成员之间的协作效率，减少信息滞后导致的问题。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7" w:name="_Toc24520"/>
      <w:r>
        <w:rPr>
          <w:rFonts w:ascii="仿宋" w:eastAsia="仿宋" w:hAnsi="仿宋" w:cs="仿宋" w:hint="eastAsia"/>
          <w:sz w:val="28"/>
          <w:lang w:eastAsia="zh-CN"/>
        </w:rPr>
        <w:t>六、电子标签RFID项目投资可行性分析</w:t>
      </w:r>
      <w:bookmarkEnd w:id="27"/>
    </w:p>
    <w:p>
      <w:pPr>
        <w:pStyle w:val="Heading2"/>
        <w:rPr>
          <w:rFonts w:ascii="仿宋" w:eastAsia="仿宋" w:hAnsi="仿宋" w:cs="仿宋" w:hint="eastAsia"/>
          <w:lang w:eastAsia="zh-CN"/>
        </w:rPr>
      </w:pPr>
      <w:bookmarkStart w:id="28" w:name="_Toc28313"/>
      <w:r>
        <w:rPr>
          <w:rFonts w:ascii="仿宋" w:eastAsia="仿宋" w:hAnsi="仿宋" w:cs="仿宋" w:hint="eastAsia"/>
          <w:lang w:eastAsia="zh-CN"/>
        </w:rPr>
        <w:t>(一)、电子标签RFID项目估算说明</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电子标签RFID项目建设成本估算：</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标签RFID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电子标签RFID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电子标签RFID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电子标签RFID项目技术难点和可能出现的问题进行评估；政策风险则需要了解相关政策法规的变化对电子标签RFID项目可能造成的影响。通过对风险的全面估算，企业可以有针对性地制定风险管理策略，减小不确定性。</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电子标签RFID项目可能需要投入一定的资金用于建设环保设施，符合环境法规的要求；社会责任活动费用可以用于企业参与社会公益、员工培训等。通过综合考虑这些因素，企业可以更好地履行社会责任，提高电子标签RFID项目的可持续性和社会接受度。</w:t>
      </w:r>
    </w:p>
    <w:p>
      <w:pPr>
        <w:pStyle w:val="Heading2"/>
        <w:ind w:firstLine="560" w:firstLineChars="200"/>
        <w:rPr>
          <w:rFonts w:ascii="仿宋" w:eastAsia="仿宋" w:hAnsi="仿宋" w:cs="仿宋" w:hint="eastAsia"/>
          <w:sz w:val="28"/>
          <w:lang w:eastAsia="zh-CN"/>
        </w:rPr>
      </w:pPr>
      <w:bookmarkStart w:id="29" w:name="_Toc30922"/>
      <w:r>
        <w:rPr>
          <w:rFonts w:ascii="仿宋" w:eastAsia="仿宋" w:hAnsi="仿宋" w:cs="仿宋" w:hint="eastAsia"/>
          <w:sz w:val="28"/>
          <w:lang w:eastAsia="zh-CN"/>
        </w:rPr>
        <w:t>(二)、电子标签RFID项目总投资估算</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0" w:name="_Toc25339"/>
      <w:r>
        <w:rPr>
          <w:rFonts w:ascii="仿宋" w:eastAsia="仿宋" w:hAnsi="仿宋" w:cs="仿宋" w:hint="eastAsia"/>
          <w:sz w:val="28"/>
          <w:lang w:eastAsia="zh-CN"/>
        </w:rPr>
        <w:t>(三)、资金筹措</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资金筹措是电子标签RFID项目实施的关键一环，需要灵活运用多种途径来确保电子标签RFID项目有足够的经济支持。1.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电子标签RFID项目方自有资金投入，包括企业自有资金和股东资本。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向银行或其他金融机构申请贷款，以电子标签RFID项目资产或未来收益为抵押物。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根据电子标签RFID项目的信用和还款能力，协商获得贷款额度和利率。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利用各级政府提供的电子标签RFID项目支持和资金补贴。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参与政府支持的产业政策和电子标签RFID项目计划，获取相应资金支持。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与其他企业或机构建立合作伙伴关系，共同投资电子标签RFID项目。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科研电子标签RFID项目资金：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如电子标签RFID项目具有研发性质，可以寻求科研电子标签RFID项目资金的支持。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与科研机构合作，争取相关科研电子标签RFID项目的经费。</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以上多种资金筹措方式的综合运用，可以更好地确保电子标签RFID项目有足够的资金支持，提高电子标签RFID项目的可行性和成功实施的可能性。</w:t>
      </w:r>
    </w:p>
    <w:p>
      <w:pPr>
        <w:pStyle w:val="Heading1"/>
        <w:ind w:firstLine="560" w:firstLineChars="200"/>
        <w:rPr>
          <w:rFonts w:ascii="仿宋" w:eastAsia="仿宋" w:hAnsi="仿宋" w:cs="仿宋" w:hint="eastAsia"/>
          <w:sz w:val="28"/>
          <w:lang w:eastAsia="zh-CN"/>
        </w:rPr>
      </w:pPr>
      <w:bookmarkStart w:id="31" w:name="_Toc17415"/>
      <w:r>
        <w:rPr>
          <w:rFonts w:ascii="仿宋" w:eastAsia="仿宋" w:hAnsi="仿宋" w:cs="仿宋" w:hint="eastAsia"/>
          <w:sz w:val="28"/>
          <w:lang w:eastAsia="zh-CN"/>
        </w:rPr>
        <w:t>七、投资背景及必要性分析</w:t>
      </w:r>
      <w:bookmarkEnd w:id="31"/>
    </w:p>
    <w:p>
      <w:pPr>
        <w:pStyle w:val="Heading2"/>
        <w:rPr>
          <w:rFonts w:ascii="仿宋" w:eastAsia="仿宋" w:hAnsi="仿宋" w:cs="仿宋" w:hint="eastAsia"/>
          <w:lang w:eastAsia="zh-CN"/>
        </w:rPr>
      </w:pPr>
      <w:bookmarkStart w:id="32" w:name="_Toc21558"/>
      <w:r>
        <w:rPr>
          <w:rFonts w:ascii="仿宋" w:eastAsia="仿宋" w:hAnsi="仿宋" w:cs="仿宋" w:hint="eastAsia"/>
          <w:lang w:eastAsia="zh-CN"/>
        </w:rPr>
        <w:t>(一)、电子标签RFID项目承办单位背景分析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营业收入增长：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3" w:name="_Toc4894"/>
      <w:r>
        <w:rPr>
          <w:rFonts w:ascii="仿宋" w:eastAsia="仿宋" w:hAnsi="仿宋" w:cs="仿宋" w:hint="eastAsia"/>
          <w:sz w:val="28"/>
          <w:lang w:eastAsia="zh-CN"/>
        </w:rPr>
        <w:t>(二)、产业政策及发展规划</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通过制定科学合理的产业政策和发展规划，XX有限公司将能够更好地适应外部环境的变化，确保企业在行业中稳健发展，为实施电子标签RFID项目提供坚实支持。</w:t>
      </w:r>
    </w:p>
    <w:p>
      <w:pPr>
        <w:pStyle w:val="Heading2"/>
        <w:ind w:firstLine="560" w:firstLineChars="200"/>
        <w:rPr>
          <w:rFonts w:ascii="仿宋" w:eastAsia="仿宋" w:hAnsi="仿宋" w:cs="仿宋" w:hint="eastAsia"/>
          <w:sz w:val="28"/>
          <w:lang w:eastAsia="zh-CN"/>
        </w:rPr>
      </w:pPr>
      <w:bookmarkStart w:id="34" w:name="_Toc11191"/>
      <w:r>
        <w:rPr>
          <w:rFonts w:ascii="仿宋" w:eastAsia="仿宋" w:hAnsi="仿宋" w:cs="仿宋" w:hint="eastAsia"/>
          <w:sz w:val="28"/>
          <w:lang w:eastAsia="zh-CN"/>
        </w:rPr>
        <w:t>(三)、鼓励中小企业发展</w:t>
      </w:r>
      <w:bookmarkEnd w:id="34"/>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鼓励中小企业进行技术创新，设立专项资金支持科技研发电子标签RFID项目。提供创新券、科技补贴等奖励措施，推动中小企业提升技术水平，增强市场竞争力。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5" w:name="_Toc14058"/>
      <w:r>
        <w:rPr>
          <w:rFonts w:ascii="仿宋" w:eastAsia="仿宋" w:hAnsi="仿宋" w:cs="仿宋" w:hint="eastAsia"/>
          <w:sz w:val="28"/>
          <w:lang w:eastAsia="zh-CN"/>
        </w:rPr>
        <w:t>(四)、宏观经济形势分析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6" w:name="_Toc22406"/>
      <w:r>
        <w:rPr>
          <w:rFonts w:ascii="仿宋" w:eastAsia="仿宋" w:hAnsi="仿宋" w:cs="仿宋" w:hint="eastAsia"/>
          <w:sz w:val="28"/>
          <w:lang w:eastAsia="zh-CN"/>
        </w:rPr>
        <w:t>(五)、区域经济发展概况</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7" w:name="_Toc11142"/>
      <w:r>
        <w:rPr>
          <w:rFonts w:ascii="仿宋" w:eastAsia="仿宋" w:hAnsi="仿宋" w:cs="仿宋" w:hint="eastAsia"/>
          <w:sz w:val="28"/>
          <w:lang w:eastAsia="zh-CN"/>
        </w:rPr>
        <w:t>(六)、电子标签RFID项目必要性分析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标签RFID项目的实施是否能够满足当前市场的需求是电子标签RFID项目必要性的首要考量。通过市场调研和需求分析，我们发现目标市场存在对相关产品或服务的需求。电子标签RFID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电子标签RFID项目的必要性评估至关重要。如果行业正处于增长期或具有良好的前景，电子标签RFID项目实施将更具有前瞻性。相反，如果行业饱和或面临下行趋势，电子标签RFID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电子标签RFID项目是否引入了新的技术或提升了企业的竞争力也是必要性的考量因素。如果电子标签RFID项目能够带来技术创新，提高产品或服务的质量和效率，将有助于企业在市场竞争中占据优势。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电子标签RFID项目实施是否充分发挥了企业的资源优势，并符合其长期战略规划也是必要性分析的一部分。电子标签RFID项目应该与企业整体战略相契合，使得企业在资源配置上更具效益。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电子标签RFID项目是否符合相关政策和法规，是否能够获得政府的支持也是必要性的重要因素。政策和法规的支持能够降低电子标签RFID项目的经营风险，提高实施的可行性。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除了经济效益外，电子标签RFID项目对社会的积极贡献和可持续发展也应该得到关注。电子标签RFID项目是否能够创造就业机会、改善社会环境、促进可持续发展等，都是必要性的考虑因素。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对电子标签RFID项目的风险进行全面评估，并与预期回报相权衡，有助于判断电子标签RFID项目的必要性。电子标签RFID项目的风险可控性和回报的可实现性是电子标签RFID项目决策的关键指标之一。</w:t>
      </w:r>
    </w:p>
    <w:p>
      <w:pPr>
        <w:pStyle w:val="Heading1"/>
        <w:ind w:firstLine="560" w:firstLineChars="200"/>
        <w:rPr>
          <w:rFonts w:ascii="仿宋" w:eastAsia="仿宋" w:hAnsi="仿宋" w:cs="仿宋" w:hint="eastAsia"/>
          <w:sz w:val="28"/>
          <w:lang w:eastAsia="zh-CN"/>
        </w:rPr>
      </w:pPr>
      <w:bookmarkStart w:id="38" w:name="_Toc22717"/>
      <w:r>
        <w:rPr>
          <w:rFonts w:ascii="仿宋" w:eastAsia="仿宋" w:hAnsi="仿宋" w:cs="仿宋" w:hint="eastAsia"/>
          <w:sz w:val="28"/>
          <w:lang w:eastAsia="zh-CN"/>
        </w:rPr>
        <w:t>八、知识管理与技术创新</w:t>
      </w:r>
      <w:bookmarkEnd w:id="38"/>
    </w:p>
    <w:p>
      <w:pPr>
        <w:pStyle w:val="Heading2"/>
        <w:rPr>
          <w:rFonts w:ascii="仿宋" w:eastAsia="仿宋" w:hAnsi="仿宋" w:cs="仿宋" w:hint="eastAsia"/>
          <w:lang w:eastAsia="zh-CN"/>
        </w:rPr>
      </w:pPr>
      <w:bookmarkStart w:id="39" w:name="_Toc13666"/>
      <w:r>
        <w:rPr>
          <w:rFonts w:ascii="仿宋" w:eastAsia="仿宋" w:hAnsi="仿宋" w:cs="仿宋" w:hint="eastAsia"/>
          <w:lang w:eastAsia="zh-CN"/>
        </w:rPr>
        <w:t>(一)、知识管理体系建设</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https://d.book118.com/255001033201011122</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电子标签RFID项目概述报告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33021"/>
    <w:rsid w:val="3B9330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5500103320101112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2024-01-21T11:40:00Z</dcterms:created>
  <dcterms:modified xsi:type="dcterms:W3CDTF">2024-01-21T11:40:32Z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5F59DDE6D4474D0380C2D2496597E5F1_11</vt:lpwstr>
  </property>
  <property fmtid="{D5CDD505-2E9C-101B-9397-08002B2CF9AE}" pid="3" name="KSOProductBuildVer">
    <vt:lpwstr>2052-12.1.0.16120</vt:lpwstr>
  </property>
</Properties>
</file>