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8" w:history="1">
        <w:r>
          <w:rPr>
            <w:rFonts w:ascii="仿宋" w:eastAsia="仿宋" w:hAnsi="仿宋" w:cs="仿宋" w:hint="eastAsia"/>
            <w:lang w:eastAsia="zh-CN"/>
          </w:rPr>
          <w:t>概论</w:t>
        </w:r>
        <w:r>
          <w:tab/>
        </w:r>
        <w:r>
          <w:fldChar w:fldCharType="begin"/>
        </w:r>
        <w:r>
          <w:instrText xml:space="preserve"> PAGEREF _Toc8448 \h </w:instrText>
        </w:r>
        <w:r>
          <w:fldChar w:fldCharType="separate"/>
        </w:r>
        <w:r>
          <w:t>3</w:t>
        </w:r>
        <w:r>
          <w:fldChar w:fldCharType="end"/>
        </w:r>
      </w:hyperlink>
    </w:p>
    <w:p>
      <w:pPr>
        <w:pStyle w:val="TOC1"/>
        <w:tabs>
          <w:tab w:val="right" w:leader="dot" w:pos="8306"/>
        </w:tabs>
      </w:pPr>
      <w:hyperlink w:anchor="_Toc18790" w:history="1">
        <w:r>
          <w:rPr>
            <w:rFonts w:ascii="仿宋" w:eastAsia="仿宋" w:hAnsi="仿宋" w:cs="仿宋" w:hint="eastAsia"/>
            <w:lang w:eastAsia="zh-CN"/>
          </w:rPr>
          <w:t>一、药盒项目建设单位说明</w:t>
        </w:r>
        <w:r>
          <w:tab/>
        </w:r>
        <w:r>
          <w:fldChar w:fldCharType="begin"/>
        </w:r>
        <w:r>
          <w:instrText xml:space="preserve"> PAGEREF _Toc18790 \h </w:instrText>
        </w:r>
        <w:r>
          <w:fldChar w:fldCharType="separate"/>
        </w:r>
        <w:r>
          <w:t>3</w:t>
        </w:r>
        <w:r>
          <w:fldChar w:fldCharType="end"/>
        </w:r>
      </w:hyperlink>
    </w:p>
    <w:p>
      <w:pPr>
        <w:pStyle w:val="TOC2"/>
        <w:tabs>
          <w:tab w:val="right" w:leader="dot" w:pos="8306"/>
        </w:tabs>
      </w:pPr>
      <w:hyperlink w:anchor="_Toc22498" w:history="1">
        <w:r>
          <w:rPr>
            <w:rFonts w:ascii="仿宋" w:eastAsia="仿宋" w:hAnsi="仿宋" w:cs="仿宋" w:hint="eastAsia"/>
            <w:lang w:eastAsia="zh-CN"/>
          </w:rPr>
          <w:t>(一)、药盒项目承办单位基本情况</w:t>
        </w:r>
        <w:r>
          <w:tab/>
        </w:r>
        <w:r>
          <w:fldChar w:fldCharType="begin"/>
        </w:r>
        <w:r>
          <w:instrText xml:space="preserve"> PAGEREF _Toc22498 \h </w:instrText>
        </w:r>
        <w:r>
          <w:fldChar w:fldCharType="separate"/>
        </w:r>
        <w:r>
          <w:t>3</w:t>
        </w:r>
        <w:r>
          <w:fldChar w:fldCharType="end"/>
        </w:r>
      </w:hyperlink>
    </w:p>
    <w:p>
      <w:pPr>
        <w:pStyle w:val="TOC2"/>
        <w:tabs>
          <w:tab w:val="right" w:leader="dot" w:pos="8306"/>
        </w:tabs>
      </w:pPr>
      <w:hyperlink w:anchor="_Toc5778" w:history="1">
        <w:r>
          <w:rPr>
            <w:rFonts w:ascii="仿宋" w:eastAsia="仿宋" w:hAnsi="仿宋" w:cs="仿宋" w:hint="eastAsia"/>
            <w:lang w:eastAsia="zh-CN"/>
          </w:rPr>
          <w:t>(二)、公司经济效益分析</w:t>
        </w:r>
        <w:r>
          <w:tab/>
        </w:r>
        <w:r>
          <w:fldChar w:fldCharType="begin"/>
        </w:r>
        <w:r>
          <w:instrText xml:space="preserve"> PAGEREF _Toc5778 \h </w:instrText>
        </w:r>
        <w:r>
          <w:fldChar w:fldCharType="separate"/>
        </w:r>
        <w:r>
          <w:t>4</w:t>
        </w:r>
        <w:r>
          <w:fldChar w:fldCharType="end"/>
        </w:r>
      </w:hyperlink>
    </w:p>
    <w:p>
      <w:pPr>
        <w:pStyle w:val="TOC1"/>
        <w:tabs>
          <w:tab w:val="right" w:leader="dot" w:pos="8306"/>
        </w:tabs>
      </w:pPr>
      <w:hyperlink w:anchor="_Toc22661" w:history="1">
        <w:r>
          <w:rPr>
            <w:rFonts w:ascii="仿宋" w:eastAsia="仿宋" w:hAnsi="仿宋" w:cs="仿宋" w:hint="eastAsia"/>
            <w:lang w:eastAsia="zh-CN"/>
          </w:rPr>
          <w:t>二、产品规划分析</w:t>
        </w:r>
        <w:r>
          <w:tab/>
        </w:r>
        <w:r>
          <w:fldChar w:fldCharType="begin"/>
        </w:r>
        <w:r>
          <w:instrText xml:space="preserve"> PAGEREF _Toc22661 \h </w:instrText>
        </w:r>
        <w:r>
          <w:fldChar w:fldCharType="separate"/>
        </w:r>
        <w:r>
          <w:t>5</w:t>
        </w:r>
        <w:r>
          <w:fldChar w:fldCharType="end"/>
        </w:r>
      </w:hyperlink>
    </w:p>
    <w:p>
      <w:pPr>
        <w:pStyle w:val="TOC2"/>
        <w:tabs>
          <w:tab w:val="right" w:leader="dot" w:pos="8306"/>
        </w:tabs>
      </w:pPr>
      <w:hyperlink w:anchor="_Toc9043" w:history="1">
        <w:r>
          <w:rPr>
            <w:rFonts w:ascii="仿宋" w:eastAsia="仿宋" w:hAnsi="仿宋" w:cs="仿宋" w:hint="eastAsia"/>
            <w:lang w:eastAsia="zh-CN"/>
          </w:rPr>
          <w:t>(一)、产品规划</w:t>
        </w:r>
        <w:r>
          <w:tab/>
        </w:r>
        <w:r>
          <w:fldChar w:fldCharType="begin"/>
        </w:r>
        <w:r>
          <w:instrText xml:space="preserve"> PAGEREF _Toc9043 \h </w:instrText>
        </w:r>
        <w:r>
          <w:fldChar w:fldCharType="separate"/>
        </w:r>
        <w:r>
          <w:t>5</w:t>
        </w:r>
        <w:r>
          <w:fldChar w:fldCharType="end"/>
        </w:r>
      </w:hyperlink>
    </w:p>
    <w:p>
      <w:pPr>
        <w:pStyle w:val="TOC2"/>
        <w:tabs>
          <w:tab w:val="right" w:leader="dot" w:pos="8306"/>
        </w:tabs>
      </w:pPr>
      <w:hyperlink w:anchor="_Toc12516" w:history="1">
        <w:r>
          <w:rPr>
            <w:rFonts w:ascii="仿宋" w:eastAsia="仿宋" w:hAnsi="仿宋" w:cs="仿宋" w:hint="eastAsia"/>
            <w:lang w:eastAsia="zh-CN"/>
          </w:rPr>
          <w:t>(二)、建设规模</w:t>
        </w:r>
        <w:r>
          <w:tab/>
        </w:r>
        <w:r>
          <w:fldChar w:fldCharType="begin"/>
        </w:r>
        <w:r>
          <w:instrText xml:space="preserve"> PAGEREF _Toc12516 \h </w:instrText>
        </w:r>
        <w:r>
          <w:fldChar w:fldCharType="separate"/>
        </w:r>
        <w:r>
          <w:t>5</w:t>
        </w:r>
        <w:r>
          <w:fldChar w:fldCharType="end"/>
        </w:r>
      </w:hyperlink>
    </w:p>
    <w:p>
      <w:pPr>
        <w:pStyle w:val="TOC1"/>
        <w:tabs>
          <w:tab w:val="right" w:leader="dot" w:pos="8306"/>
        </w:tabs>
      </w:pPr>
      <w:hyperlink w:anchor="_Toc7794" w:history="1">
        <w:r>
          <w:rPr>
            <w:rFonts w:ascii="仿宋" w:eastAsia="仿宋" w:hAnsi="仿宋" w:cs="仿宋" w:hint="eastAsia"/>
            <w:lang w:eastAsia="zh-CN"/>
          </w:rPr>
          <w:t>三、药盒项目绩效评估</w:t>
        </w:r>
        <w:r>
          <w:tab/>
        </w:r>
        <w:r>
          <w:fldChar w:fldCharType="begin"/>
        </w:r>
        <w:r>
          <w:instrText xml:space="preserve"> PAGEREF _Toc7794 \h </w:instrText>
        </w:r>
        <w:r>
          <w:fldChar w:fldCharType="separate"/>
        </w:r>
        <w:r>
          <w:t>7</w:t>
        </w:r>
        <w:r>
          <w:fldChar w:fldCharType="end"/>
        </w:r>
      </w:hyperlink>
    </w:p>
    <w:p>
      <w:pPr>
        <w:pStyle w:val="TOC2"/>
        <w:tabs>
          <w:tab w:val="right" w:leader="dot" w:pos="8306"/>
        </w:tabs>
      </w:pPr>
      <w:hyperlink w:anchor="_Toc12917" w:history="1">
        <w:r>
          <w:rPr>
            <w:rFonts w:ascii="仿宋" w:eastAsia="仿宋" w:hAnsi="仿宋" w:cs="仿宋" w:hint="eastAsia"/>
            <w:lang w:eastAsia="zh-CN"/>
          </w:rPr>
          <w:t>(一)、绩效评估指标</w:t>
        </w:r>
        <w:r>
          <w:tab/>
        </w:r>
        <w:r>
          <w:fldChar w:fldCharType="begin"/>
        </w:r>
        <w:r>
          <w:instrText xml:space="preserve"> PAGEREF _Toc12917 \h </w:instrText>
        </w:r>
        <w:r>
          <w:fldChar w:fldCharType="separate"/>
        </w:r>
        <w:r>
          <w:t>7</w:t>
        </w:r>
        <w:r>
          <w:fldChar w:fldCharType="end"/>
        </w:r>
      </w:hyperlink>
    </w:p>
    <w:p>
      <w:pPr>
        <w:pStyle w:val="TOC2"/>
        <w:tabs>
          <w:tab w:val="right" w:leader="dot" w:pos="8306"/>
        </w:tabs>
      </w:pPr>
      <w:hyperlink w:anchor="_Toc16919" w:history="1">
        <w:r>
          <w:rPr>
            <w:rFonts w:ascii="仿宋" w:eastAsia="仿宋" w:hAnsi="仿宋" w:cs="仿宋" w:hint="eastAsia"/>
            <w:lang w:eastAsia="zh-CN"/>
          </w:rPr>
          <w:t>(二)、绩效评估方法</w:t>
        </w:r>
        <w:r>
          <w:tab/>
        </w:r>
        <w:r>
          <w:fldChar w:fldCharType="begin"/>
        </w:r>
        <w:r>
          <w:instrText xml:space="preserve"> PAGEREF _Toc16919 \h </w:instrText>
        </w:r>
        <w:r>
          <w:fldChar w:fldCharType="separate"/>
        </w:r>
        <w:r>
          <w:t>8</w:t>
        </w:r>
        <w:r>
          <w:fldChar w:fldCharType="end"/>
        </w:r>
      </w:hyperlink>
    </w:p>
    <w:p>
      <w:pPr>
        <w:pStyle w:val="TOC2"/>
        <w:tabs>
          <w:tab w:val="right" w:leader="dot" w:pos="8306"/>
        </w:tabs>
      </w:pPr>
      <w:hyperlink w:anchor="_Toc19234" w:history="1">
        <w:r>
          <w:rPr>
            <w:rFonts w:ascii="仿宋" w:eastAsia="仿宋" w:hAnsi="仿宋" w:cs="仿宋" w:hint="eastAsia"/>
            <w:lang w:eastAsia="zh-CN"/>
          </w:rPr>
          <w:t>(三)、绩效评估周期</w:t>
        </w:r>
        <w:r>
          <w:tab/>
        </w:r>
        <w:r>
          <w:fldChar w:fldCharType="begin"/>
        </w:r>
        <w:r>
          <w:instrText xml:space="preserve"> PAGEREF _Toc19234 \h </w:instrText>
        </w:r>
        <w:r>
          <w:fldChar w:fldCharType="separate"/>
        </w:r>
        <w:r>
          <w:t>9</w:t>
        </w:r>
        <w:r>
          <w:fldChar w:fldCharType="end"/>
        </w:r>
      </w:hyperlink>
    </w:p>
    <w:p>
      <w:pPr>
        <w:pStyle w:val="TOC1"/>
        <w:tabs>
          <w:tab w:val="right" w:leader="dot" w:pos="8306"/>
        </w:tabs>
      </w:pPr>
      <w:hyperlink w:anchor="_Toc30555" w:history="1">
        <w:r>
          <w:rPr>
            <w:rFonts w:ascii="仿宋" w:eastAsia="仿宋" w:hAnsi="仿宋" w:cs="仿宋" w:hint="eastAsia"/>
            <w:lang w:eastAsia="zh-CN"/>
          </w:rPr>
          <w:t>四、药盒项目土建工程</w:t>
        </w:r>
        <w:r>
          <w:tab/>
        </w:r>
        <w:r>
          <w:fldChar w:fldCharType="begin"/>
        </w:r>
        <w:r>
          <w:instrText xml:space="preserve"> PAGEREF _Toc30555 \h </w:instrText>
        </w:r>
        <w:r>
          <w:fldChar w:fldCharType="separate"/>
        </w:r>
        <w:r>
          <w:t>10</w:t>
        </w:r>
        <w:r>
          <w:fldChar w:fldCharType="end"/>
        </w:r>
      </w:hyperlink>
    </w:p>
    <w:p>
      <w:pPr>
        <w:pStyle w:val="TOC2"/>
        <w:tabs>
          <w:tab w:val="right" w:leader="dot" w:pos="8306"/>
        </w:tabs>
      </w:pPr>
      <w:hyperlink w:anchor="_Toc3858" w:history="1">
        <w:r>
          <w:rPr>
            <w:rFonts w:ascii="仿宋" w:eastAsia="仿宋" w:hAnsi="仿宋" w:cs="仿宋" w:hint="eastAsia"/>
            <w:lang w:eastAsia="zh-CN"/>
          </w:rPr>
          <w:t>(一)、建筑工程设计原则</w:t>
        </w:r>
        <w:r>
          <w:tab/>
        </w:r>
        <w:r>
          <w:fldChar w:fldCharType="begin"/>
        </w:r>
        <w:r>
          <w:instrText xml:space="preserve"> PAGEREF _Toc3858 \h </w:instrText>
        </w:r>
        <w:r>
          <w:fldChar w:fldCharType="separate"/>
        </w:r>
        <w:r>
          <w:t>10</w:t>
        </w:r>
        <w:r>
          <w:fldChar w:fldCharType="end"/>
        </w:r>
      </w:hyperlink>
    </w:p>
    <w:p>
      <w:pPr>
        <w:pStyle w:val="TOC2"/>
        <w:tabs>
          <w:tab w:val="right" w:leader="dot" w:pos="8306"/>
        </w:tabs>
      </w:pPr>
      <w:hyperlink w:anchor="_Toc23413" w:history="1">
        <w:r>
          <w:rPr>
            <w:rFonts w:ascii="仿宋" w:eastAsia="仿宋" w:hAnsi="仿宋" w:cs="仿宋" w:hint="eastAsia"/>
            <w:lang w:eastAsia="zh-CN"/>
          </w:rPr>
          <w:t>(二)、土建工程设计年限及安全等级</w:t>
        </w:r>
        <w:r>
          <w:tab/>
        </w:r>
        <w:r>
          <w:fldChar w:fldCharType="begin"/>
        </w:r>
        <w:r>
          <w:instrText xml:space="preserve"> PAGEREF _Toc23413 \h </w:instrText>
        </w:r>
        <w:r>
          <w:fldChar w:fldCharType="separate"/>
        </w:r>
        <w:r>
          <w:t>11</w:t>
        </w:r>
        <w:r>
          <w:fldChar w:fldCharType="end"/>
        </w:r>
      </w:hyperlink>
    </w:p>
    <w:p>
      <w:pPr>
        <w:pStyle w:val="TOC2"/>
        <w:tabs>
          <w:tab w:val="right" w:leader="dot" w:pos="8306"/>
        </w:tabs>
      </w:pPr>
      <w:hyperlink w:anchor="_Toc16804" w:history="1">
        <w:r>
          <w:rPr>
            <w:rFonts w:ascii="仿宋" w:eastAsia="仿宋" w:hAnsi="仿宋" w:cs="仿宋" w:hint="eastAsia"/>
            <w:lang w:eastAsia="zh-CN"/>
          </w:rPr>
          <w:t>(三)、建筑工程设计总体要求</w:t>
        </w:r>
        <w:r>
          <w:tab/>
        </w:r>
        <w:r>
          <w:fldChar w:fldCharType="begin"/>
        </w:r>
        <w:r>
          <w:instrText xml:space="preserve"> PAGEREF _Toc16804 \h </w:instrText>
        </w:r>
        <w:r>
          <w:fldChar w:fldCharType="separate"/>
        </w:r>
        <w:r>
          <w:t>12</w:t>
        </w:r>
        <w:r>
          <w:fldChar w:fldCharType="end"/>
        </w:r>
      </w:hyperlink>
    </w:p>
    <w:p>
      <w:pPr>
        <w:pStyle w:val="TOC2"/>
        <w:tabs>
          <w:tab w:val="right" w:leader="dot" w:pos="8306"/>
        </w:tabs>
      </w:pPr>
      <w:hyperlink w:anchor="_Toc23366" w:history="1">
        <w:r>
          <w:rPr>
            <w:rFonts w:ascii="仿宋" w:eastAsia="仿宋" w:hAnsi="仿宋" w:cs="仿宋" w:hint="eastAsia"/>
            <w:lang w:eastAsia="zh-CN"/>
          </w:rPr>
          <w:t>(四)、土建工程建设指标</w:t>
        </w:r>
        <w:r>
          <w:tab/>
        </w:r>
        <w:r>
          <w:fldChar w:fldCharType="begin"/>
        </w:r>
        <w:r>
          <w:instrText xml:space="preserve"> PAGEREF _Toc23366 \h </w:instrText>
        </w:r>
        <w:r>
          <w:fldChar w:fldCharType="separate"/>
        </w:r>
        <w:r>
          <w:t>13</w:t>
        </w:r>
        <w:r>
          <w:fldChar w:fldCharType="end"/>
        </w:r>
      </w:hyperlink>
    </w:p>
    <w:p>
      <w:pPr>
        <w:pStyle w:val="TOC1"/>
        <w:tabs>
          <w:tab w:val="right" w:leader="dot" w:pos="8306"/>
        </w:tabs>
      </w:pPr>
      <w:hyperlink w:anchor="_Toc24386" w:history="1">
        <w:r>
          <w:rPr>
            <w:rFonts w:ascii="仿宋" w:eastAsia="仿宋" w:hAnsi="仿宋" w:cs="仿宋" w:hint="eastAsia"/>
            <w:lang w:eastAsia="zh-CN"/>
          </w:rPr>
          <w:t>五、药盒项目概论</w:t>
        </w:r>
        <w:r>
          <w:tab/>
        </w:r>
        <w:r>
          <w:fldChar w:fldCharType="begin"/>
        </w:r>
        <w:r>
          <w:instrText xml:space="preserve"> PAGEREF _Toc24386 \h </w:instrText>
        </w:r>
        <w:r>
          <w:fldChar w:fldCharType="separate"/>
        </w:r>
        <w:r>
          <w:t>13</w:t>
        </w:r>
        <w:r>
          <w:fldChar w:fldCharType="end"/>
        </w:r>
      </w:hyperlink>
    </w:p>
    <w:p>
      <w:pPr>
        <w:pStyle w:val="TOC2"/>
        <w:tabs>
          <w:tab w:val="right" w:leader="dot" w:pos="8306"/>
        </w:tabs>
      </w:pPr>
      <w:hyperlink w:anchor="_Toc82" w:history="1">
        <w:r>
          <w:rPr>
            <w:rFonts w:ascii="仿宋" w:eastAsia="仿宋" w:hAnsi="仿宋" w:cs="仿宋" w:hint="eastAsia"/>
            <w:lang w:eastAsia="zh-CN"/>
          </w:rPr>
          <w:t>(一)、药盒项目概况</w:t>
        </w:r>
        <w:r>
          <w:tab/>
        </w:r>
        <w:r>
          <w:fldChar w:fldCharType="begin"/>
        </w:r>
        <w:r>
          <w:instrText xml:space="preserve"> PAGEREF _Toc82 \h </w:instrText>
        </w:r>
        <w:r>
          <w:fldChar w:fldCharType="separate"/>
        </w:r>
        <w:r>
          <w:t>13</w:t>
        </w:r>
        <w:r>
          <w:fldChar w:fldCharType="end"/>
        </w:r>
      </w:hyperlink>
    </w:p>
    <w:p>
      <w:pPr>
        <w:pStyle w:val="TOC2"/>
        <w:tabs>
          <w:tab w:val="right" w:leader="dot" w:pos="8306"/>
        </w:tabs>
      </w:pPr>
      <w:hyperlink w:anchor="_Toc30473" w:history="1">
        <w:r>
          <w:rPr>
            <w:rFonts w:ascii="仿宋" w:eastAsia="仿宋" w:hAnsi="仿宋" w:cs="仿宋" w:hint="eastAsia"/>
            <w:lang w:eastAsia="zh-CN"/>
          </w:rPr>
          <w:t>(二)、药盒项目目标</w:t>
        </w:r>
        <w:r>
          <w:tab/>
        </w:r>
        <w:r>
          <w:fldChar w:fldCharType="begin"/>
        </w:r>
        <w:r>
          <w:instrText xml:space="preserve"> PAGEREF _Toc30473 \h </w:instrText>
        </w:r>
        <w:r>
          <w:fldChar w:fldCharType="separate"/>
        </w:r>
        <w:r>
          <w:t>15</w:t>
        </w:r>
        <w:r>
          <w:fldChar w:fldCharType="end"/>
        </w:r>
      </w:hyperlink>
    </w:p>
    <w:p>
      <w:pPr>
        <w:pStyle w:val="TOC2"/>
        <w:tabs>
          <w:tab w:val="right" w:leader="dot" w:pos="8306"/>
        </w:tabs>
      </w:pPr>
      <w:hyperlink w:anchor="_Toc8801" w:history="1">
        <w:r>
          <w:rPr>
            <w:rFonts w:ascii="仿宋" w:eastAsia="仿宋" w:hAnsi="仿宋" w:cs="仿宋" w:hint="eastAsia"/>
            <w:lang w:eastAsia="zh-CN"/>
          </w:rPr>
          <w:t>(三)、药盒项目提出的理由</w:t>
        </w:r>
        <w:r>
          <w:tab/>
        </w:r>
        <w:r>
          <w:fldChar w:fldCharType="begin"/>
        </w:r>
        <w:r>
          <w:instrText xml:space="preserve"> PAGEREF _Toc8801 \h </w:instrText>
        </w:r>
        <w:r>
          <w:fldChar w:fldCharType="separate"/>
        </w:r>
        <w:r>
          <w:t>16</w:t>
        </w:r>
        <w:r>
          <w:fldChar w:fldCharType="end"/>
        </w:r>
      </w:hyperlink>
    </w:p>
    <w:p>
      <w:pPr>
        <w:pStyle w:val="TOC2"/>
        <w:tabs>
          <w:tab w:val="right" w:leader="dot" w:pos="8306"/>
        </w:tabs>
      </w:pPr>
      <w:hyperlink w:anchor="_Toc23115" w:history="1">
        <w:r>
          <w:rPr>
            <w:rFonts w:ascii="仿宋" w:eastAsia="仿宋" w:hAnsi="仿宋" w:cs="仿宋" w:hint="eastAsia"/>
            <w:lang w:eastAsia="zh-CN"/>
          </w:rPr>
          <w:t>(四)、药盒项目意义</w:t>
        </w:r>
        <w:r>
          <w:tab/>
        </w:r>
        <w:r>
          <w:fldChar w:fldCharType="begin"/>
        </w:r>
        <w:r>
          <w:instrText xml:space="preserve"> PAGEREF _Toc23115 \h </w:instrText>
        </w:r>
        <w:r>
          <w:fldChar w:fldCharType="separate"/>
        </w:r>
        <w:r>
          <w:t>17</w:t>
        </w:r>
        <w:r>
          <w:fldChar w:fldCharType="end"/>
        </w:r>
      </w:hyperlink>
    </w:p>
    <w:p>
      <w:pPr>
        <w:pStyle w:val="TOC2"/>
        <w:tabs>
          <w:tab w:val="right" w:leader="dot" w:pos="8306"/>
        </w:tabs>
      </w:pPr>
      <w:hyperlink w:anchor="_Toc2920" w:history="1">
        <w:r>
          <w:rPr>
            <w:rFonts w:ascii="仿宋" w:eastAsia="仿宋" w:hAnsi="仿宋" w:cs="仿宋" w:hint="eastAsia"/>
            <w:lang w:eastAsia="zh-CN"/>
          </w:rPr>
          <w:t>(五)、药盒项目背景</w:t>
        </w:r>
        <w:r>
          <w:tab/>
        </w:r>
        <w:r>
          <w:fldChar w:fldCharType="begin"/>
        </w:r>
        <w:r>
          <w:instrText xml:space="preserve"> PAGEREF _Toc2920 \h </w:instrText>
        </w:r>
        <w:r>
          <w:fldChar w:fldCharType="separate"/>
        </w:r>
        <w:r>
          <w:t>18</w:t>
        </w:r>
        <w:r>
          <w:fldChar w:fldCharType="end"/>
        </w:r>
      </w:hyperlink>
    </w:p>
    <w:p>
      <w:pPr>
        <w:pStyle w:val="TOC1"/>
        <w:tabs>
          <w:tab w:val="right" w:leader="dot" w:pos="8306"/>
        </w:tabs>
      </w:pPr>
      <w:hyperlink w:anchor="_Toc6513" w:history="1">
        <w:r>
          <w:rPr>
            <w:rFonts w:ascii="仿宋" w:eastAsia="仿宋" w:hAnsi="仿宋" w:cs="仿宋" w:hint="eastAsia"/>
            <w:lang w:eastAsia="zh-CN"/>
          </w:rPr>
          <w:t>六、药盒项目危机管理</w:t>
        </w:r>
        <w:r>
          <w:tab/>
        </w:r>
        <w:r>
          <w:fldChar w:fldCharType="begin"/>
        </w:r>
        <w:r>
          <w:instrText xml:space="preserve"> PAGEREF _Toc6513 \h </w:instrText>
        </w:r>
        <w:r>
          <w:fldChar w:fldCharType="separate"/>
        </w:r>
        <w:r>
          <w:t>19</w:t>
        </w:r>
        <w:r>
          <w:fldChar w:fldCharType="end"/>
        </w:r>
      </w:hyperlink>
    </w:p>
    <w:p>
      <w:pPr>
        <w:pStyle w:val="TOC2"/>
        <w:tabs>
          <w:tab w:val="right" w:leader="dot" w:pos="8306"/>
        </w:tabs>
      </w:pPr>
      <w:hyperlink w:anchor="_Toc18275" w:history="1">
        <w:r>
          <w:rPr>
            <w:rFonts w:ascii="仿宋" w:eastAsia="仿宋" w:hAnsi="仿宋" w:cs="仿宋" w:hint="eastAsia"/>
            <w:lang w:eastAsia="zh-CN"/>
          </w:rPr>
          <w:t>(一)、危机预警与识别</w:t>
        </w:r>
        <w:r>
          <w:tab/>
        </w:r>
        <w:r>
          <w:fldChar w:fldCharType="begin"/>
        </w:r>
        <w:r>
          <w:instrText xml:space="preserve"> PAGEREF _Toc18275 \h </w:instrText>
        </w:r>
        <w:r>
          <w:fldChar w:fldCharType="separate"/>
        </w:r>
        <w:r>
          <w:t>19</w:t>
        </w:r>
        <w:r>
          <w:fldChar w:fldCharType="end"/>
        </w:r>
      </w:hyperlink>
    </w:p>
    <w:p>
      <w:pPr>
        <w:pStyle w:val="TOC2"/>
        <w:tabs>
          <w:tab w:val="right" w:leader="dot" w:pos="8306"/>
        </w:tabs>
      </w:pPr>
      <w:hyperlink w:anchor="_Toc16603" w:history="1">
        <w:r>
          <w:rPr>
            <w:rFonts w:ascii="仿宋" w:eastAsia="仿宋" w:hAnsi="仿宋" w:cs="仿宋" w:hint="eastAsia"/>
            <w:lang w:eastAsia="zh-CN"/>
          </w:rPr>
          <w:t>(二)、危机应对与恢复</w:t>
        </w:r>
        <w:r>
          <w:tab/>
        </w:r>
        <w:r>
          <w:fldChar w:fldCharType="begin"/>
        </w:r>
        <w:r>
          <w:instrText xml:space="preserve"> PAGEREF _Toc16603 \h </w:instrText>
        </w:r>
        <w:r>
          <w:fldChar w:fldCharType="separate"/>
        </w:r>
        <w:r>
          <w:t>20</w:t>
        </w:r>
        <w:r>
          <w:fldChar w:fldCharType="end"/>
        </w:r>
      </w:hyperlink>
    </w:p>
    <w:p>
      <w:pPr>
        <w:pStyle w:val="TOC1"/>
        <w:tabs>
          <w:tab w:val="right" w:leader="dot" w:pos="8306"/>
        </w:tabs>
      </w:pPr>
      <w:hyperlink w:anchor="_Toc26687" w:history="1">
        <w:r>
          <w:rPr>
            <w:rFonts w:ascii="仿宋" w:eastAsia="仿宋" w:hAnsi="仿宋" w:cs="仿宋" w:hint="eastAsia"/>
            <w:lang w:eastAsia="zh-CN"/>
          </w:rPr>
          <w:t>七、药盒项目社会影响</w:t>
        </w:r>
        <w:r>
          <w:tab/>
        </w:r>
        <w:r>
          <w:fldChar w:fldCharType="begin"/>
        </w:r>
        <w:r>
          <w:instrText xml:space="preserve"> PAGEREF _Toc26687 \h </w:instrText>
        </w:r>
        <w:r>
          <w:fldChar w:fldCharType="separate"/>
        </w:r>
        <w:r>
          <w:t>21</w:t>
        </w:r>
        <w:r>
          <w:fldChar w:fldCharType="end"/>
        </w:r>
      </w:hyperlink>
    </w:p>
    <w:p>
      <w:pPr>
        <w:pStyle w:val="TOC2"/>
        <w:tabs>
          <w:tab w:val="right" w:leader="dot" w:pos="8306"/>
        </w:tabs>
      </w:pPr>
      <w:hyperlink w:anchor="_Toc7579" w:history="1">
        <w:r>
          <w:rPr>
            <w:rFonts w:ascii="仿宋" w:eastAsia="仿宋" w:hAnsi="仿宋" w:cs="仿宋" w:hint="eastAsia"/>
            <w:lang w:eastAsia="zh-CN"/>
          </w:rPr>
          <w:t>(一)、社会责任与义务</w:t>
        </w:r>
        <w:r>
          <w:tab/>
        </w:r>
        <w:r>
          <w:fldChar w:fldCharType="begin"/>
        </w:r>
        <w:r>
          <w:instrText xml:space="preserve"> PAGEREF _Toc7579 \h </w:instrText>
        </w:r>
        <w:r>
          <w:fldChar w:fldCharType="separate"/>
        </w:r>
        <w:r>
          <w:t>21</w:t>
        </w:r>
        <w:r>
          <w:fldChar w:fldCharType="end"/>
        </w:r>
      </w:hyperlink>
    </w:p>
    <w:p>
      <w:pPr>
        <w:pStyle w:val="TOC2"/>
        <w:tabs>
          <w:tab w:val="right" w:leader="dot" w:pos="8306"/>
        </w:tabs>
      </w:pPr>
      <w:hyperlink w:anchor="_Toc1564" w:history="1">
        <w:r>
          <w:rPr>
            <w:rFonts w:ascii="仿宋" w:eastAsia="仿宋" w:hAnsi="仿宋" w:cs="仿宋" w:hint="eastAsia"/>
            <w:lang w:eastAsia="zh-CN"/>
          </w:rPr>
          <w:t>(二)、社会参与与沟通</w:t>
        </w:r>
        <w:r>
          <w:tab/>
        </w:r>
        <w:r>
          <w:fldChar w:fldCharType="begin"/>
        </w:r>
        <w:r>
          <w:instrText xml:space="preserve"> PAGEREF _Toc1564 \h </w:instrText>
        </w:r>
        <w:r>
          <w:fldChar w:fldCharType="separate"/>
        </w:r>
        <w:r>
          <w:t>22</w:t>
        </w:r>
        <w:r>
          <w:fldChar w:fldCharType="end"/>
        </w:r>
      </w:hyperlink>
    </w:p>
    <w:p>
      <w:pPr>
        <w:pStyle w:val="TOC1"/>
        <w:tabs>
          <w:tab w:val="right" w:leader="dot" w:pos="8306"/>
        </w:tabs>
      </w:pPr>
      <w:hyperlink w:anchor="_Toc20811" w:history="1">
        <w:r>
          <w:rPr>
            <w:rFonts w:ascii="仿宋" w:eastAsia="仿宋" w:hAnsi="仿宋" w:cs="仿宋" w:hint="eastAsia"/>
            <w:lang w:eastAsia="zh-CN"/>
          </w:rPr>
          <w:t>八、药盒项目计划安排</w:t>
        </w:r>
        <w:r>
          <w:tab/>
        </w:r>
        <w:r>
          <w:fldChar w:fldCharType="begin"/>
        </w:r>
        <w:r>
          <w:instrText xml:space="preserve"> PAGEREF _Toc20811 \h </w:instrText>
        </w:r>
        <w:r>
          <w:fldChar w:fldCharType="separate"/>
        </w:r>
        <w:r>
          <w:t>23</w:t>
        </w:r>
        <w:r>
          <w:fldChar w:fldCharType="end"/>
        </w:r>
      </w:hyperlink>
    </w:p>
    <w:p>
      <w:pPr>
        <w:pStyle w:val="TOC2"/>
        <w:tabs>
          <w:tab w:val="right" w:leader="dot" w:pos="8306"/>
        </w:tabs>
      </w:pPr>
      <w:hyperlink w:anchor="_Toc18009" w:history="1">
        <w:r>
          <w:rPr>
            <w:rFonts w:ascii="仿宋" w:eastAsia="仿宋" w:hAnsi="仿宋" w:cs="仿宋" w:hint="eastAsia"/>
            <w:lang w:eastAsia="zh-CN"/>
          </w:rPr>
          <w:t>(一)、建设周期</w:t>
        </w:r>
        <w:r>
          <w:tab/>
        </w:r>
        <w:r>
          <w:fldChar w:fldCharType="begin"/>
        </w:r>
        <w:r>
          <w:instrText xml:space="preserve"> PAGEREF _Toc18009 \h </w:instrText>
        </w:r>
        <w:r>
          <w:fldChar w:fldCharType="separate"/>
        </w:r>
        <w:r>
          <w:t>23</w:t>
        </w:r>
        <w:r>
          <w:fldChar w:fldCharType="end"/>
        </w:r>
      </w:hyperlink>
    </w:p>
    <w:p>
      <w:pPr>
        <w:pStyle w:val="TOC2"/>
        <w:tabs>
          <w:tab w:val="right" w:leader="dot" w:pos="8306"/>
        </w:tabs>
      </w:pPr>
      <w:hyperlink w:anchor="_Toc30027" w:history="1">
        <w:r>
          <w:rPr>
            <w:rFonts w:ascii="仿宋" w:eastAsia="仿宋" w:hAnsi="仿宋" w:cs="仿宋" w:hint="eastAsia"/>
            <w:lang w:eastAsia="zh-CN"/>
          </w:rPr>
          <w:t>(二)、建设进度</w:t>
        </w:r>
        <w:r>
          <w:tab/>
        </w:r>
        <w:r>
          <w:fldChar w:fldCharType="begin"/>
        </w:r>
        <w:r>
          <w:instrText xml:space="preserve"> PAGEREF _Toc30027 \h </w:instrText>
        </w:r>
        <w:r>
          <w:fldChar w:fldCharType="separate"/>
        </w:r>
        <w:r>
          <w:t>24</w:t>
        </w:r>
        <w:r>
          <w:fldChar w:fldCharType="end"/>
        </w:r>
      </w:hyperlink>
    </w:p>
    <w:p>
      <w:pPr>
        <w:pStyle w:val="TOC2"/>
        <w:tabs>
          <w:tab w:val="right" w:leader="dot" w:pos="8306"/>
        </w:tabs>
      </w:pPr>
      <w:hyperlink w:anchor="_Toc18512" w:history="1">
        <w:r>
          <w:rPr>
            <w:rFonts w:ascii="仿宋" w:eastAsia="仿宋" w:hAnsi="仿宋" w:cs="仿宋" w:hint="eastAsia"/>
            <w:lang w:eastAsia="zh-CN"/>
          </w:rPr>
          <w:t>(三)、进度安排注意事项</w:t>
        </w:r>
        <w:r>
          <w:tab/>
        </w:r>
        <w:r>
          <w:fldChar w:fldCharType="begin"/>
        </w:r>
        <w:r>
          <w:instrText xml:space="preserve"> PAGEREF _Toc18512 \h </w:instrText>
        </w:r>
        <w:r>
          <w:fldChar w:fldCharType="separate"/>
        </w:r>
        <w:r>
          <w:t>25</w:t>
        </w:r>
        <w:r>
          <w:fldChar w:fldCharType="end"/>
        </w:r>
      </w:hyperlink>
    </w:p>
    <w:p>
      <w:pPr>
        <w:pStyle w:val="TOC2"/>
        <w:tabs>
          <w:tab w:val="right" w:leader="dot" w:pos="8306"/>
        </w:tabs>
      </w:pPr>
      <w:hyperlink w:anchor="_Toc20772" w:history="1">
        <w:r>
          <w:rPr>
            <w:rFonts w:ascii="仿宋" w:eastAsia="仿宋" w:hAnsi="仿宋" w:cs="仿宋" w:hint="eastAsia"/>
            <w:lang w:eastAsia="zh-CN"/>
          </w:rPr>
          <w:t>(四)、人力资源配置</w:t>
        </w:r>
        <w:r>
          <w:tab/>
        </w:r>
        <w:r>
          <w:fldChar w:fldCharType="begin"/>
        </w:r>
        <w:r>
          <w:instrText xml:space="preserve"> PAGEREF _Toc20772 \h </w:instrText>
        </w:r>
        <w:r>
          <w:fldChar w:fldCharType="separate"/>
        </w:r>
        <w:r>
          <w:t>26</w:t>
        </w:r>
        <w:r>
          <w:fldChar w:fldCharType="end"/>
        </w:r>
      </w:hyperlink>
    </w:p>
    <w:p>
      <w:pPr>
        <w:pStyle w:val="TOC1"/>
        <w:tabs>
          <w:tab w:val="right" w:leader="dot" w:pos="8306"/>
        </w:tabs>
      </w:pPr>
      <w:hyperlink w:anchor="_Toc3245" w:history="1">
        <w:r>
          <w:rPr>
            <w:rFonts w:ascii="仿宋" w:eastAsia="仿宋" w:hAnsi="仿宋" w:cs="仿宋" w:hint="eastAsia"/>
            <w:lang w:eastAsia="zh-CN"/>
          </w:rPr>
          <w:t>九、药盒项目人力资源管理</w:t>
        </w:r>
        <w:r>
          <w:tab/>
        </w:r>
        <w:r>
          <w:fldChar w:fldCharType="begin"/>
        </w:r>
        <w:r>
          <w:instrText xml:space="preserve"> PAGEREF _Toc3245 \h </w:instrText>
        </w:r>
        <w:r>
          <w:fldChar w:fldCharType="separate"/>
        </w:r>
        <w:r>
          <w:t>27</w:t>
        </w:r>
        <w:r>
          <w:fldChar w:fldCharType="end"/>
        </w:r>
      </w:hyperlink>
    </w:p>
    <w:p>
      <w:pPr>
        <w:pStyle w:val="TOC2"/>
        <w:tabs>
          <w:tab w:val="right" w:leader="dot" w:pos="8306"/>
        </w:tabs>
      </w:pPr>
      <w:hyperlink w:anchor="_Toc1263" w:history="1">
        <w:r>
          <w:rPr>
            <w:rFonts w:ascii="仿宋" w:eastAsia="仿宋" w:hAnsi="仿宋" w:cs="仿宋" w:hint="eastAsia"/>
            <w:lang w:eastAsia="zh-CN"/>
          </w:rPr>
          <w:t>(一)、建立健全的预算管理制度</w:t>
        </w:r>
        <w:r>
          <w:tab/>
        </w:r>
        <w:r>
          <w:fldChar w:fldCharType="begin"/>
        </w:r>
        <w:r>
          <w:instrText xml:space="preserve"> PAGEREF _Toc1263 \h </w:instrText>
        </w:r>
        <w:r>
          <w:fldChar w:fldCharType="separate"/>
        </w:r>
        <w:r>
          <w:t>27</w:t>
        </w:r>
        <w:r>
          <w:fldChar w:fldCharType="end"/>
        </w:r>
      </w:hyperlink>
    </w:p>
    <w:p>
      <w:pPr>
        <w:pStyle w:val="TOC2"/>
        <w:tabs>
          <w:tab w:val="right" w:leader="dot" w:pos="8306"/>
        </w:tabs>
      </w:pPr>
      <w:hyperlink w:anchor="_Toc21701" w:history="1">
        <w:r>
          <w:rPr>
            <w:rFonts w:ascii="仿宋" w:eastAsia="仿宋" w:hAnsi="仿宋" w:cs="仿宋" w:hint="eastAsia"/>
            <w:lang w:eastAsia="zh-CN"/>
          </w:rPr>
          <w:t>(二)、加强资金流动监控</w:t>
        </w:r>
        <w:r>
          <w:tab/>
        </w:r>
        <w:r>
          <w:fldChar w:fldCharType="begin"/>
        </w:r>
        <w:r>
          <w:instrText xml:space="preserve"> PAGEREF _Toc21701 \h </w:instrText>
        </w:r>
        <w:r>
          <w:fldChar w:fldCharType="separate"/>
        </w:r>
        <w:r>
          <w:t>29</w:t>
        </w:r>
        <w:r>
          <w:fldChar w:fldCharType="end"/>
        </w:r>
      </w:hyperlink>
    </w:p>
    <w:p>
      <w:pPr>
        <w:pStyle w:val="TOC2"/>
        <w:tabs>
          <w:tab w:val="right" w:leader="dot" w:pos="8306"/>
        </w:tabs>
      </w:pPr>
      <w:hyperlink w:anchor="_Toc20451" w:history="1">
        <w:r>
          <w:rPr>
            <w:rFonts w:ascii="仿宋" w:eastAsia="仿宋" w:hAnsi="仿宋" w:cs="仿宋" w:hint="eastAsia"/>
            <w:lang w:eastAsia="zh-CN"/>
          </w:rPr>
          <w:t>(三)、制定完善的风险控制机制</w:t>
        </w:r>
        <w:r>
          <w:tab/>
        </w:r>
        <w:r>
          <w:fldChar w:fldCharType="begin"/>
        </w:r>
        <w:r>
          <w:instrText xml:space="preserve"> PAGEREF _Toc20451 \h </w:instrText>
        </w:r>
        <w:r>
          <w:fldChar w:fldCharType="separate"/>
        </w:r>
        <w:r>
          <w:t>30</w:t>
        </w:r>
        <w:r>
          <w:fldChar w:fldCharType="end"/>
        </w:r>
      </w:hyperlink>
    </w:p>
    <w:p>
      <w:pPr>
        <w:pStyle w:val="TOC2"/>
        <w:tabs>
          <w:tab w:val="right" w:leader="dot" w:pos="8306"/>
        </w:tabs>
      </w:pPr>
      <w:hyperlink w:anchor="_Toc8536" w:history="1">
        <w:r>
          <w:rPr>
            <w:rFonts w:ascii="仿宋" w:eastAsia="仿宋" w:hAnsi="仿宋" w:cs="仿宋" w:hint="eastAsia"/>
            <w:lang w:eastAsia="zh-CN"/>
          </w:rPr>
          <w:t>(四)、优化成本管理</w:t>
        </w:r>
        <w:r>
          <w:tab/>
        </w:r>
        <w:r>
          <w:fldChar w:fldCharType="begin"/>
        </w:r>
        <w:r>
          <w:instrText xml:space="preserve"> PAGEREF _Toc8536 \h </w:instrText>
        </w:r>
        <w:r>
          <w:fldChar w:fldCharType="separate"/>
        </w:r>
        <w:r>
          <w:t>31</w:t>
        </w:r>
        <w:r>
          <w:fldChar w:fldCharType="end"/>
        </w:r>
      </w:hyperlink>
    </w:p>
    <w:p>
      <w:pPr>
        <w:pStyle w:val="TOC1"/>
        <w:tabs>
          <w:tab w:val="right" w:leader="dot" w:pos="8306"/>
        </w:tabs>
      </w:pPr>
      <w:hyperlink w:anchor="_Toc7297" w:history="1">
        <w:r>
          <w:rPr>
            <w:rFonts w:ascii="仿宋" w:eastAsia="仿宋" w:hAnsi="仿宋" w:cs="仿宋" w:hint="eastAsia"/>
            <w:lang w:eastAsia="zh-CN"/>
          </w:rPr>
          <w:t>十、生产安全保护</w:t>
        </w:r>
        <w:r>
          <w:tab/>
        </w:r>
        <w:r>
          <w:fldChar w:fldCharType="begin"/>
        </w:r>
        <w:r>
          <w:instrText xml:space="preserve"> PAGEREF _Toc7297 \h </w:instrText>
        </w:r>
        <w:r>
          <w:fldChar w:fldCharType="separate"/>
        </w:r>
        <w:r>
          <w:t>32</w:t>
        </w:r>
        <w:r>
          <w:fldChar w:fldCharType="end"/>
        </w:r>
      </w:hyperlink>
    </w:p>
    <w:p>
      <w:pPr>
        <w:pStyle w:val="TOC2"/>
        <w:tabs>
          <w:tab w:val="right" w:leader="dot" w:pos="8306"/>
        </w:tabs>
      </w:pPr>
      <w:hyperlink w:anchor="_Toc29851" w:history="1">
        <w:r>
          <w:rPr>
            <w:rFonts w:ascii="仿宋" w:eastAsia="仿宋" w:hAnsi="仿宋" w:cs="仿宋" w:hint="eastAsia"/>
            <w:lang w:eastAsia="zh-CN"/>
          </w:rPr>
          <w:t>(一)、消防安全</w:t>
        </w:r>
        <w:r>
          <w:tab/>
        </w:r>
        <w:r>
          <w:fldChar w:fldCharType="begin"/>
        </w:r>
        <w:r>
          <w:instrText xml:space="preserve"> PAGEREF _Toc29851 \h </w:instrText>
        </w:r>
        <w:r>
          <w:fldChar w:fldCharType="separate"/>
        </w:r>
        <w:r>
          <w:t>32</w:t>
        </w:r>
        <w:r>
          <w:fldChar w:fldCharType="end"/>
        </w:r>
      </w:hyperlink>
    </w:p>
    <w:p>
      <w:pPr>
        <w:pStyle w:val="TOC2"/>
        <w:tabs>
          <w:tab w:val="right" w:leader="dot" w:pos="8306"/>
        </w:tabs>
      </w:pPr>
      <w:hyperlink w:anchor="_Toc1785" w:history="1">
        <w:r>
          <w:rPr>
            <w:rFonts w:ascii="仿宋" w:eastAsia="仿宋" w:hAnsi="仿宋" w:cs="仿宋" w:hint="eastAsia"/>
            <w:lang w:eastAsia="zh-CN"/>
          </w:rPr>
          <w:t>(二)、防火防爆总图布置措施</w:t>
        </w:r>
        <w:r>
          <w:tab/>
        </w:r>
        <w:r>
          <w:fldChar w:fldCharType="begin"/>
        </w:r>
        <w:r>
          <w:instrText xml:space="preserve"> PAGEREF _Toc1785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6" w:history="1">
        <w:r>
          <w:rPr>
            <w:rFonts w:ascii="仿宋" w:eastAsia="仿宋" w:hAnsi="仿宋" w:cs="仿宋" w:hint="eastAsia"/>
            <w:lang w:eastAsia="zh-CN"/>
          </w:rPr>
          <w:t>(三)、自然灾害防范措施</w:t>
        </w:r>
        <w:r>
          <w:tab/>
        </w:r>
        <w:r>
          <w:fldChar w:fldCharType="begin"/>
        </w:r>
        <w:r>
          <w:instrText xml:space="preserve"> PAGEREF _Toc22926 \h </w:instrText>
        </w:r>
        <w:r>
          <w:fldChar w:fldCharType="separate"/>
        </w:r>
        <w:r>
          <w:t>35</w:t>
        </w:r>
        <w:r>
          <w:fldChar w:fldCharType="end"/>
        </w:r>
      </w:hyperlink>
    </w:p>
    <w:p>
      <w:pPr>
        <w:pStyle w:val="TOC2"/>
        <w:tabs>
          <w:tab w:val="right" w:leader="dot" w:pos="8306"/>
        </w:tabs>
      </w:pPr>
      <w:hyperlink w:anchor="_Toc30639" w:history="1">
        <w:r>
          <w:rPr>
            <w:rFonts w:ascii="仿宋" w:eastAsia="仿宋" w:hAnsi="仿宋" w:cs="仿宋" w:hint="eastAsia"/>
            <w:lang w:eastAsia="zh-CN"/>
          </w:rPr>
          <w:t>(四)、安全色及安全标志使用要求</w:t>
        </w:r>
        <w:r>
          <w:tab/>
        </w:r>
        <w:r>
          <w:fldChar w:fldCharType="begin"/>
        </w:r>
        <w:r>
          <w:instrText xml:space="preserve"> PAGEREF _Toc30639 \h </w:instrText>
        </w:r>
        <w:r>
          <w:fldChar w:fldCharType="separate"/>
        </w:r>
        <w:r>
          <w:t>36</w:t>
        </w:r>
        <w:r>
          <w:fldChar w:fldCharType="end"/>
        </w:r>
      </w:hyperlink>
    </w:p>
    <w:p>
      <w:pPr>
        <w:pStyle w:val="TOC2"/>
        <w:tabs>
          <w:tab w:val="right" w:leader="dot" w:pos="8306"/>
        </w:tabs>
      </w:pPr>
      <w:hyperlink w:anchor="_Toc732" w:history="1">
        <w:r>
          <w:rPr>
            <w:rFonts w:ascii="仿宋" w:eastAsia="仿宋" w:hAnsi="仿宋" w:cs="仿宋" w:hint="eastAsia"/>
            <w:lang w:eastAsia="zh-CN"/>
          </w:rPr>
          <w:t>(五)、防尘防毒措施</w:t>
        </w:r>
        <w:r>
          <w:tab/>
        </w:r>
        <w:r>
          <w:fldChar w:fldCharType="begin"/>
        </w:r>
        <w:r>
          <w:instrText xml:space="preserve"> PAGEREF _Toc732 \h </w:instrText>
        </w:r>
        <w:r>
          <w:fldChar w:fldCharType="separate"/>
        </w:r>
        <w:r>
          <w:t>36</w:t>
        </w:r>
        <w:r>
          <w:fldChar w:fldCharType="end"/>
        </w:r>
      </w:hyperlink>
    </w:p>
    <w:p>
      <w:pPr>
        <w:pStyle w:val="TOC2"/>
        <w:tabs>
          <w:tab w:val="right" w:leader="dot" w:pos="8306"/>
        </w:tabs>
      </w:pPr>
      <w:hyperlink w:anchor="_Toc31510" w:history="1">
        <w:r>
          <w:rPr>
            <w:rFonts w:ascii="仿宋" w:eastAsia="仿宋" w:hAnsi="仿宋" w:cs="仿宋" w:hint="eastAsia"/>
            <w:lang w:eastAsia="zh-CN"/>
          </w:rPr>
          <w:t>(六)、防静电、触电防护及防雷措施</w:t>
        </w:r>
        <w:r>
          <w:tab/>
        </w:r>
        <w:r>
          <w:fldChar w:fldCharType="begin"/>
        </w:r>
        <w:r>
          <w:instrText xml:space="preserve"> PAGEREF _Toc31510 \h </w:instrText>
        </w:r>
        <w:r>
          <w:fldChar w:fldCharType="separate"/>
        </w:r>
        <w:r>
          <w:t>37</w:t>
        </w:r>
        <w:r>
          <w:fldChar w:fldCharType="end"/>
        </w:r>
      </w:hyperlink>
    </w:p>
    <w:p>
      <w:pPr>
        <w:pStyle w:val="TOC2"/>
        <w:tabs>
          <w:tab w:val="right" w:leader="dot" w:pos="8306"/>
        </w:tabs>
      </w:pPr>
      <w:hyperlink w:anchor="_Toc9686" w:history="1">
        <w:r>
          <w:rPr>
            <w:rFonts w:ascii="仿宋" w:eastAsia="仿宋" w:hAnsi="仿宋" w:cs="仿宋" w:hint="eastAsia"/>
            <w:lang w:eastAsia="zh-CN"/>
          </w:rPr>
          <w:t>(七)、机械设备安全保障措施</w:t>
        </w:r>
        <w:r>
          <w:tab/>
        </w:r>
        <w:r>
          <w:fldChar w:fldCharType="begin"/>
        </w:r>
        <w:r>
          <w:instrText xml:space="preserve"> PAGEREF _Toc9686 \h </w:instrText>
        </w:r>
        <w:r>
          <w:fldChar w:fldCharType="separate"/>
        </w:r>
        <w:r>
          <w:t>39</w:t>
        </w:r>
        <w:r>
          <w:fldChar w:fldCharType="end"/>
        </w:r>
      </w:hyperlink>
    </w:p>
    <w:p>
      <w:pPr>
        <w:pStyle w:val="TOC1"/>
        <w:tabs>
          <w:tab w:val="right" w:leader="dot" w:pos="8306"/>
        </w:tabs>
      </w:pPr>
      <w:hyperlink w:anchor="_Toc2362" w:history="1">
        <w:r>
          <w:rPr>
            <w:rFonts w:ascii="仿宋" w:eastAsia="仿宋" w:hAnsi="仿宋" w:cs="仿宋" w:hint="eastAsia"/>
            <w:lang w:eastAsia="zh-CN"/>
          </w:rPr>
          <w:t>十一、药盒项目人力资源培养与发展</w:t>
        </w:r>
        <w:r>
          <w:tab/>
        </w:r>
        <w:r>
          <w:fldChar w:fldCharType="begin"/>
        </w:r>
        <w:r>
          <w:instrText xml:space="preserve"> PAGEREF _Toc2362 \h </w:instrText>
        </w:r>
        <w:r>
          <w:fldChar w:fldCharType="separate"/>
        </w:r>
        <w:r>
          <w:t>40</w:t>
        </w:r>
        <w:r>
          <w:fldChar w:fldCharType="end"/>
        </w:r>
      </w:hyperlink>
    </w:p>
    <w:p>
      <w:pPr>
        <w:pStyle w:val="TOC2"/>
        <w:tabs>
          <w:tab w:val="right" w:leader="dot" w:pos="8306"/>
        </w:tabs>
      </w:pPr>
      <w:hyperlink w:anchor="_Toc6740" w:history="1">
        <w:r>
          <w:rPr>
            <w:rFonts w:ascii="仿宋" w:eastAsia="仿宋" w:hAnsi="仿宋" w:cs="仿宋" w:hint="eastAsia"/>
            <w:lang w:eastAsia="zh-CN"/>
          </w:rPr>
          <w:t>(一)、人才需求与规划</w:t>
        </w:r>
        <w:r>
          <w:tab/>
        </w:r>
        <w:r>
          <w:fldChar w:fldCharType="begin"/>
        </w:r>
        <w:r>
          <w:instrText xml:space="preserve"> PAGEREF _Toc6740 \h </w:instrText>
        </w:r>
        <w:r>
          <w:fldChar w:fldCharType="separate"/>
        </w:r>
        <w:r>
          <w:t>40</w:t>
        </w:r>
        <w:r>
          <w:fldChar w:fldCharType="end"/>
        </w:r>
      </w:hyperlink>
    </w:p>
    <w:p>
      <w:pPr>
        <w:pStyle w:val="TOC2"/>
        <w:tabs>
          <w:tab w:val="right" w:leader="dot" w:pos="8306"/>
        </w:tabs>
      </w:pPr>
      <w:hyperlink w:anchor="_Toc17063" w:history="1">
        <w:r>
          <w:rPr>
            <w:rFonts w:ascii="仿宋" w:eastAsia="仿宋" w:hAnsi="仿宋" w:cs="仿宋" w:hint="eastAsia"/>
            <w:lang w:eastAsia="zh-CN"/>
          </w:rPr>
          <w:t>(二)、培训与发展计划</w:t>
        </w:r>
        <w:r>
          <w:tab/>
        </w:r>
        <w:r>
          <w:fldChar w:fldCharType="begin"/>
        </w:r>
        <w:r>
          <w:instrText xml:space="preserve"> PAGEREF _Toc17063 \h </w:instrText>
        </w:r>
        <w:r>
          <w:fldChar w:fldCharType="separate"/>
        </w:r>
        <w:r>
          <w:t>41</w:t>
        </w:r>
        <w:r>
          <w:fldChar w:fldCharType="end"/>
        </w:r>
      </w:hyperlink>
    </w:p>
    <w:p>
      <w:pPr>
        <w:pStyle w:val="TOC1"/>
        <w:tabs>
          <w:tab w:val="right" w:leader="dot" w:pos="8306"/>
        </w:tabs>
      </w:pPr>
      <w:hyperlink w:anchor="_Toc20087" w:history="1">
        <w:r>
          <w:rPr>
            <w:rFonts w:ascii="仿宋" w:eastAsia="仿宋" w:hAnsi="仿宋" w:cs="仿宋" w:hint="eastAsia"/>
            <w:lang w:eastAsia="zh-CN"/>
          </w:rPr>
          <w:t>十二、药盒项目财务管理</w:t>
        </w:r>
        <w:r>
          <w:tab/>
        </w:r>
        <w:r>
          <w:fldChar w:fldCharType="begin"/>
        </w:r>
        <w:r>
          <w:instrText xml:space="preserve"> PAGEREF _Toc20087 \h </w:instrText>
        </w:r>
        <w:r>
          <w:fldChar w:fldCharType="separate"/>
        </w:r>
        <w:r>
          <w:t>41</w:t>
        </w:r>
        <w:r>
          <w:fldChar w:fldCharType="end"/>
        </w:r>
      </w:hyperlink>
    </w:p>
    <w:p>
      <w:pPr>
        <w:pStyle w:val="TOC2"/>
        <w:tabs>
          <w:tab w:val="right" w:leader="dot" w:pos="8306"/>
        </w:tabs>
      </w:pPr>
      <w:hyperlink w:anchor="_Toc5532" w:history="1">
        <w:r>
          <w:rPr>
            <w:rFonts w:ascii="仿宋" w:eastAsia="仿宋" w:hAnsi="仿宋" w:cs="仿宋" w:hint="eastAsia"/>
            <w:lang w:eastAsia="zh-CN"/>
          </w:rPr>
          <w:t>(一)、资金需求大</w:t>
        </w:r>
        <w:r>
          <w:tab/>
        </w:r>
        <w:r>
          <w:fldChar w:fldCharType="begin"/>
        </w:r>
        <w:r>
          <w:instrText xml:space="preserve"> PAGEREF _Toc5532 \h </w:instrText>
        </w:r>
        <w:r>
          <w:fldChar w:fldCharType="separate"/>
        </w:r>
        <w:r>
          <w:t>41</w:t>
        </w:r>
        <w:r>
          <w:fldChar w:fldCharType="end"/>
        </w:r>
      </w:hyperlink>
    </w:p>
    <w:p>
      <w:pPr>
        <w:pStyle w:val="TOC2"/>
        <w:tabs>
          <w:tab w:val="right" w:leader="dot" w:pos="8306"/>
        </w:tabs>
      </w:pPr>
      <w:hyperlink w:anchor="_Toc21923" w:history="1">
        <w:r>
          <w:rPr>
            <w:rFonts w:ascii="仿宋" w:eastAsia="仿宋" w:hAnsi="仿宋" w:cs="仿宋" w:hint="eastAsia"/>
            <w:lang w:eastAsia="zh-CN"/>
          </w:rPr>
          <w:t>(二)、研发周期长</w:t>
        </w:r>
        <w:r>
          <w:tab/>
        </w:r>
        <w:r>
          <w:fldChar w:fldCharType="begin"/>
        </w:r>
        <w:r>
          <w:instrText xml:space="preserve"> PAGEREF _Toc21923 \h </w:instrText>
        </w:r>
        <w:r>
          <w:fldChar w:fldCharType="separate"/>
        </w:r>
        <w:r>
          <w:t>42</w:t>
        </w:r>
        <w:r>
          <w:fldChar w:fldCharType="end"/>
        </w:r>
      </w:hyperlink>
    </w:p>
    <w:p>
      <w:pPr>
        <w:pStyle w:val="TOC2"/>
        <w:tabs>
          <w:tab w:val="right" w:leader="dot" w:pos="8306"/>
        </w:tabs>
      </w:pPr>
      <w:hyperlink w:anchor="_Toc5534" w:history="1">
        <w:r>
          <w:rPr>
            <w:rFonts w:ascii="仿宋" w:eastAsia="仿宋" w:hAnsi="仿宋" w:cs="仿宋" w:hint="eastAsia"/>
            <w:lang w:eastAsia="zh-CN"/>
          </w:rPr>
          <w:t>(三)、市场风险大</w:t>
        </w:r>
        <w:r>
          <w:tab/>
        </w:r>
        <w:r>
          <w:fldChar w:fldCharType="begin"/>
        </w:r>
        <w:r>
          <w:instrText xml:space="preserve"> PAGEREF _Toc5534 \h </w:instrText>
        </w:r>
        <w:r>
          <w:fldChar w:fldCharType="separate"/>
        </w:r>
        <w:r>
          <w:t>43</w:t>
        </w:r>
        <w:r>
          <w:fldChar w:fldCharType="end"/>
        </w:r>
      </w:hyperlink>
    </w:p>
    <w:p>
      <w:pPr>
        <w:pStyle w:val="TOC2"/>
        <w:tabs>
          <w:tab w:val="right" w:leader="dot" w:pos="8306"/>
        </w:tabs>
      </w:pPr>
      <w:hyperlink w:anchor="_Toc21549" w:history="1">
        <w:r>
          <w:rPr>
            <w:rFonts w:ascii="仿宋" w:eastAsia="仿宋" w:hAnsi="仿宋" w:cs="仿宋" w:hint="eastAsia"/>
            <w:lang w:eastAsia="zh-CN"/>
          </w:rPr>
          <w:t>(四)、利润率高</w:t>
        </w:r>
        <w:r>
          <w:tab/>
        </w:r>
        <w:r>
          <w:fldChar w:fldCharType="begin"/>
        </w:r>
        <w:r>
          <w:instrText xml:space="preserve"> PAGEREF _Toc21549 \h </w:instrText>
        </w:r>
        <w:r>
          <w:fldChar w:fldCharType="separate"/>
        </w:r>
        <w:r>
          <w:t>46</w:t>
        </w:r>
        <w:r>
          <w:fldChar w:fldCharType="end"/>
        </w:r>
      </w:hyperlink>
    </w:p>
    <w:p>
      <w:pPr>
        <w:pStyle w:val="TOC1"/>
        <w:tabs>
          <w:tab w:val="right" w:leader="dot" w:pos="8306"/>
        </w:tabs>
      </w:pPr>
      <w:hyperlink w:anchor="_Toc24813" w:history="1">
        <w:r>
          <w:rPr>
            <w:rFonts w:ascii="仿宋" w:eastAsia="仿宋" w:hAnsi="仿宋" w:cs="仿宋" w:hint="eastAsia"/>
            <w:lang w:eastAsia="zh-CN"/>
          </w:rPr>
          <w:t>十三、药盒项目实施时间节点</w:t>
        </w:r>
        <w:r>
          <w:tab/>
        </w:r>
        <w:r>
          <w:fldChar w:fldCharType="begin"/>
        </w:r>
        <w:r>
          <w:instrText xml:space="preserve"> PAGEREF _Toc24813 \h </w:instrText>
        </w:r>
        <w:r>
          <w:fldChar w:fldCharType="separate"/>
        </w:r>
        <w:r>
          <w:t>48</w:t>
        </w:r>
        <w:r>
          <w:fldChar w:fldCharType="end"/>
        </w:r>
      </w:hyperlink>
    </w:p>
    <w:p>
      <w:pPr>
        <w:pStyle w:val="TOC2"/>
        <w:tabs>
          <w:tab w:val="right" w:leader="dot" w:pos="8306"/>
        </w:tabs>
      </w:pPr>
      <w:hyperlink w:anchor="_Toc21904" w:history="1">
        <w:r>
          <w:rPr>
            <w:rFonts w:ascii="仿宋" w:eastAsia="仿宋" w:hAnsi="仿宋" w:cs="仿宋" w:hint="eastAsia"/>
            <w:lang w:eastAsia="zh-CN"/>
          </w:rPr>
          <w:t>(一)、药盒项目启动阶段时间节点</w:t>
        </w:r>
        <w:r>
          <w:tab/>
        </w:r>
        <w:r>
          <w:fldChar w:fldCharType="begin"/>
        </w:r>
        <w:r>
          <w:instrText xml:space="preserve"> PAGEREF _Toc21904 \h </w:instrText>
        </w:r>
        <w:r>
          <w:fldChar w:fldCharType="separate"/>
        </w:r>
        <w:r>
          <w:t>48</w:t>
        </w:r>
        <w:r>
          <w:fldChar w:fldCharType="end"/>
        </w:r>
      </w:hyperlink>
    </w:p>
    <w:p>
      <w:pPr>
        <w:pStyle w:val="TOC2"/>
        <w:tabs>
          <w:tab w:val="right" w:leader="dot" w:pos="8306"/>
        </w:tabs>
      </w:pPr>
      <w:hyperlink w:anchor="_Toc2673" w:history="1">
        <w:r>
          <w:rPr>
            <w:rFonts w:ascii="仿宋" w:eastAsia="仿宋" w:hAnsi="仿宋" w:cs="仿宋" w:hint="eastAsia"/>
            <w:lang w:eastAsia="zh-CN"/>
          </w:rPr>
          <w:t>(二)、药盒项目执行阶段时间节点</w:t>
        </w:r>
        <w:r>
          <w:tab/>
        </w:r>
        <w:r>
          <w:fldChar w:fldCharType="begin"/>
        </w:r>
        <w:r>
          <w:instrText xml:space="preserve"> PAGEREF _Toc2673 \h </w:instrText>
        </w:r>
        <w:r>
          <w:fldChar w:fldCharType="separate"/>
        </w:r>
        <w:r>
          <w:t>49</w:t>
        </w:r>
        <w:r>
          <w:fldChar w:fldCharType="end"/>
        </w:r>
      </w:hyperlink>
    </w:p>
    <w:p>
      <w:pPr>
        <w:pStyle w:val="TOC2"/>
        <w:tabs>
          <w:tab w:val="right" w:leader="dot" w:pos="8306"/>
        </w:tabs>
      </w:pPr>
      <w:hyperlink w:anchor="_Toc18721" w:history="1">
        <w:r>
          <w:rPr>
            <w:rFonts w:ascii="仿宋" w:eastAsia="仿宋" w:hAnsi="仿宋" w:cs="仿宋" w:hint="eastAsia"/>
            <w:lang w:eastAsia="zh-CN"/>
          </w:rPr>
          <w:t>(三)、药盒项目完成阶段时间节点</w:t>
        </w:r>
        <w:r>
          <w:tab/>
        </w:r>
        <w:r>
          <w:fldChar w:fldCharType="begin"/>
        </w:r>
        <w:r>
          <w:instrText xml:space="preserve"> PAGEREF _Toc18721 \h </w:instrText>
        </w:r>
        <w:r>
          <w:fldChar w:fldCharType="separate"/>
        </w:r>
        <w:r>
          <w:t>50</w:t>
        </w:r>
        <w:r>
          <w:fldChar w:fldCharType="end"/>
        </w:r>
      </w:hyperlink>
    </w:p>
    <w:p>
      <w:pPr>
        <w:pStyle w:val="TOC1"/>
        <w:tabs>
          <w:tab w:val="right" w:leader="dot" w:pos="8306"/>
        </w:tabs>
      </w:pPr>
      <w:hyperlink w:anchor="_Toc29703" w:history="1">
        <w:r>
          <w:rPr>
            <w:rFonts w:ascii="仿宋" w:eastAsia="仿宋" w:hAnsi="仿宋" w:cs="仿宋" w:hint="eastAsia"/>
            <w:lang w:eastAsia="zh-CN"/>
          </w:rPr>
          <w:t>十四、利益相关者分析与沟通计划</w:t>
        </w:r>
        <w:r>
          <w:tab/>
        </w:r>
        <w:r>
          <w:fldChar w:fldCharType="begin"/>
        </w:r>
        <w:r>
          <w:instrText xml:space="preserve"> PAGEREF _Toc29703 \h </w:instrText>
        </w:r>
        <w:r>
          <w:fldChar w:fldCharType="separate"/>
        </w:r>
        <w:r>
          <w:t>51</w:t>
        </w:r>
        <w:r>
          <w:fldChar w:fldCharType="end"/>
        </w:r>
      </w:hyperlink>
    </w:p>
    <w:p>
      <w:pPr>
        <w:pStyle w:val="TOC2"/>
        <w:tabs>
          <w:tab w:val="right" w:leader="dot" w:pos="8306"/>
        </w:tabs>
      </w:pPr>
      <w:hyperlink w:anchor="_Toc416" w:history="1">
        <w:r>
          <w:rPr>
            <w:rFonts w:ascii="仿宋" w:eastAsia="仿宋" w:hAnsi="仿宋" w:cs="仿宋" w:hint="eastAsia"/>
            <w:lang w:eastAsia="zh-CN"/>
          </w:rPr>
          <w:t>(一)、利益相关者分析</w:t>
        </w:r>
        <w:r>
          <w:tab/>
        </w:r>
        <w:r>
          <w:fldChar w:fldCharType="begin"/>
        </w:r>
        <w:r>
          <w:instrText xml:space="preserve"> PAGEREF _Toc416 \h </w:instrText>
        </w:r>
        <w:r>
          <w:fldChar w:fldCharType="separate"/>
        </w:r>
        <w:r>
          <w:t>51</w:t>
        </w:r>
        <w:r>
          <w:fldChar w:fldCharType="end"/>
        </w:r>
      </w:hyperlink>
    </w:p>
    <w:p>
      <w:pPr>
        <w:pStyle w:val="TOC2"/>
        <w:tabs>
          <w:tab w:val="right" w:leader="dot" w:pos="8306"/>
        </w:tabs>
      </w:pPr>
      <w:hyperlink w:anchor="_Toc9317" w:history="1">
        <w:r>
          <w:rPr>
            <w:rFonts w:ascii="仿宋" w:eastAsia="仿宋" w:hAnsi="仿宋" w:cs="仿宋" w:hint="eastAsia"/>
            <w:lang w:eastAsia="zh-CN"/>
          </w:rPr>
          <w:t>(二)、沟通计划</w:t>
        </w:r>
        <w:r>
          <w:tab/>
        </w:r>
        <w:r>
          <w:fldChar w:fldCharType="begin"/>
        </w:r>
        <w:r>
          <w:instrText xml:space="preserve"> PAGEREF _Toc9317 \h </w:instrText>
        </w:r>
        <w:r>
          <w:fldChar w:fldCharType="separate"/>
        </w:r>
        <w:r>
          <w:t>52</w:t>
        </w:r>
        <w:r>
          <w:fldChar w:fldCharType="end"/>
        </w:r>
      </w:hyperlink>
    </w:p>
    <w:p>
      <w:pPr>
        <w:pStyle w:val="TOC1"/>
        <w:tabs>
          <w:tab w:val="right" w:leader="dot" w:pos="8306"/>
        </w:tabs>
      </w:pPr>
      <w:hyperlink w:anchor="_Toc13848" w:history="1">
        <w:r>
          <w:rPr>
            <w:rFonts w:ascii="仿宋" w:eastAsia="仿宋" w:hAnsi="仿宋" w:cs="仿宋" w:hint="eastAsia"/>
            <w:lang w:eastAsia="zh-CN"/>
          </w:rPr>
          <w:t>十五、供应链管理</w:t>
        </w:r>
        <w:r>
          <w:tab/>
        </w:r>
        <w:r>
          <w:fldChar w:fldCharType="begin"/>
        </w:r>
        <w:r>
          <w:instrText xml:space="preserve"> PAGEREF _Toc13848 \h </w:instrText>
        </w:r>
        <w:r>
          <w:fldChar w:fldCharType="separate"/>
        </w:r>
        <w:r>
          <w:t>53</w:t>
        </w:r>
        <w:r>
          <w:fldChar w:fldCharType="end"/>
        </w:r>
      </w:hyperlink>
    </w:p>
    <w:p>
      <w:pPr>
        <w:pStyle w:val="TOC2"/>
        <w:tabs>
          <w:tab w:val="right" w:leader="dot" w:pos="8306"/>
        </w:tabs>
      </w:pPr>
      <w:hyperlink w:anchor="_Toc15593" w:history="1">
        <w:r>
          <w:rPr>
            <w:rFonts w:ascii="仿宋" w:eastAsia="仿宋" w:hAnsi="仿宋" w:cs="仿宋" w:hint="eastAsia"/>
            <w:lang w:eastAsia="zh-CN"/>
          </w:rPr>
          <w:t>(一)、供应链战略规划</w:t>
        </w:r>
        <w:r>
          <w:tab/>
        </w:r>
        <w:r>
          <w:fldChar w:fldCharType="begin"/>
        </w:r>
        <w:r>
          <w:instrText xml:space="preserve"> PAGEREF _Toc15593 \h </w:instrText>
        </w:r>
        <w:r>
          <w:fldChar w:fldCharType="separate"/>
        </w:r>
        <w:r>
          <w:t>53</w:t>
        </w:r>
        <w:r>
          <w:fldChar w:fldCharType="end"/>
        </w:r>
      </w:hyperlink>
    </w:p>
    <w:p>
      <w:pPr>
        <w:pStyle w:val="TOC2"/>
        <w:tabs>
          <w:tab w:val="right" w:leader="dot" w:pos="8306"/>
        </w:tabs>
      </w:pPr>
      <w:hyperlink w:anchor="_Toc14056" w:history="1">
        <w:r>
          <w:rPr>
            <w:rFonts w:ascii="仿宋" w:eastAsia="仿宋" w:hAnsi="仿宋" w:cs="仿宋" w:hint="eastAsia"/>
            <w:lang w:eastAsia="zh-CN"/>
          </w:rPr>
          <w:t>(二)、供应商选择与合作</w:t>
        </w:r>
        <w:r>
          <w:tab/>
        </w:r>
        <w:r>
          <w:fldChar w:fldCharType="begin"/>
        </w:r>
        <w:r>
          <w:instrText xml:space="preserve"> PAGEREF _Toc14056 \h </w:instrText>
        </w:r>
        <w:r>
          <w:fldChar w:fldCharType="separate"/>
        </w:r>
        <w:r>
          <w:t>55</w:t>
        </w:r>
        <w:r>
          <w:fldChar w:fldCharType="end"/>
        </w:r>
      </w:hyperlink>
    </w:p>
    <w:p>
      <w:pPr>
        <w:pStyle w:val="TOC2"/>
        <w:tabs>
          <w:tab w:val="right" w:leader="dot" w:pos="8306"/>
        </w:tabs>
      </w:pPr>
      <w:hyperlink w:anchor="_Toc5900" w:history="1">
        <w:r>
          <w:rPr>
            <w:rFonts w:ascii="仿宋" w:eastAsia="仿宋" w:hAnsi="仿宋" w:cs="仿宋" w:hint="eastAsia"/>
            <w:lang w:eastAsia="zh-CN"/>
          </w:rPr>
          <w:t>(三)、物流与库存管理</w:t>
        </w:r>
        <w:r>
          <w:tab/>
        </w:r>
        <w:r>
          <w:fldChar w:fldCharType="begin"/>
        </w:r>
        <w:r>
          <w:instrText xml:space="preserve"> PAGEREF _Toc5900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90"/>
      <w:r>
        <w:rPr>
          <w:rFonts w:ascii="仿宋" w:eastAsia="仿宋" w:hAnsi="仿宋" w:cs="仿宋" w:hint="eastAsia"/>
          <w:sz w:val="28"/>
          <w:lang w:eastAsia="zh-CN"/>
        </w:rPr>
        <w:t>一、药盒项目建设单位说明</w:t>
      </w:r>
      <w:bookmarkEnd w:id="2"/>
    </w:p>
    <w:p>
      <w:pPr>
        <w:pStyle w:val="Heading2"/>
        <w:rPr>
          <w:rFonts w:ascii="仿宋" w:eastAsia="仿宋" w:hAnsi="仿宋" w:cs="仿宋" w:hint="eastAsia"/>
          <w:lang w:eastAsia="zh-CN"/>
        </w:rPr>
      </w:pPr>
      <w:bookmarkStart w:id="3" w:name="_Toc22498"/>
      <w:r>
        <w:rPr>
          <w:rFonts w:ascii="仿宋" w:eastAsia="仿宋" w:hAnsi="仿宋" w:cs="仿宋" w:hint="eastAsia"/>
          <w:lang w:eastAsia="zh-CN"/>
        </w:rPr>
        <w:t>(一)、药盒项目承办单位基本情况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7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药盒项目承办单位的XXXX，我们着眼于实现可持续的经济效益。通过技术创新和解决方案的提供，公司预计在药盒项目执行期间将获得可观的收入增长。这一收入来源主要包括药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同时，我们注重成本控制和效率提升，以确保药盒项目的可持续盈利。透过精细的管理和资源优化，公司期望实现药盒项目利润最大化。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药盒项目实施进行全面的投资评估，包括药盒项目启动阶段的资金投入和后续运营成本。通过对药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为确保公司在药盒项目实施过程中具备足够的资金流动性，公司将进行详尽的现金流分析。这包括资金需求的合理预测、药盒项目周期内的资金峰谷分析以及灵活的财务管理策略，以应对各种潜在的经济变动。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66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04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药盒项目的主要产品是XXXX，预计年产值为XXX万元。这一产品在市场中占据着重要的地位，其广泛的应用范围使得该药盒项目的市场前景非常广阔。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药盒项目的xxx产品作为重要的原材料之一，将在多个领域发挥关键作用。其在建筑、交通、能源等方面的广泛应用将为整个产业链提供强大的支持，形成产业协同效应。药盒项目的年产值XXX万XXX万XXX万万元不仅反映了其在市场上的巨大潜力，更预示着它对国民经济的积极贡献。这种关联度高、涉及面广的产业关系，使得该药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51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总征地面积为XXXX平方米，相当于约XX.XX亩，其中净用地面积为XXXX平方米，红线范围内相当于约XX.XX亩。这一用地规模充分考虑了药盒项目的建设需求，保障了药盒项目在合适的空间内得以充分发展。药盒项目规划的总建筑面积为XXXX平方米，其中主体工程建设占XXXX平方米，计容建筑面积达XXXX平方米。预计建筑工程的投资将达到XXXX万元，为药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计划购置的设备共计XXXX台（套），设备购置费用为XXXX万元。这一设备购置计划充分考虑到药盒项目的生产需求和技术要求，确保了药盒项目在生产运营中具备先进的技术装备和高效的生产能力。设备的合理配置将为药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药盒项目计划总投资为XXXX万元，预计年实现营业收入为XXXX万元。这一产能规模的设定旨在确保药盒项目能够在投资与回报之间取得平衡，实现长期可持续的发展。药盒项目的总投资充分考虑到各个方面的需求，包括用地建设、设备购置等多个环节，以确保药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794"/>
      <w:r>
        <w:rPr>
          <w:rFonts w:ascii="仿宋" w:eastAsia="仿宋" w:hAnsi="仿宋" w:cs="仿宋" w:hint="eastAsia"/>
          <w:sz w:val="28"/>
          <w:lang w:eastAsia="zh-CN"/>
        </w:rPr>
        <w:t>三、药盒项目绩效评估</w:t>
      </w:r>
      <w:bookmarkEnd w:id="8"/>
    </w:p>
    <w:p>
      <w:pPr>
        <w:pStyle w:val="Heading2"/>
        <w:rPr>
          <w:rFonts w:ascii="仿宋" w:eastAsia="仿宋" w:hAnsi="仿宋" w:cs="仿宋" w:hint="eastAsia"/>
          <w:lang w:eastAsia="zh-CN"/>
        </w:rPr>
      </w:pPr>
      <w:bookmarkStart w:id="9" w:name="_Toc1291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在药盒项目中，我们设计了一套全面的绩效评估指标，以确保药盒项目的可控和成功交付。这些指标跨足药盒项目目标、成本、进度和质量等多个维度，为我们提供了全面洞察药盒项目的健康状况。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目标达成率是我们关注的首要指标。我们设定了明确的目标，并通过定期监测和评估，迅速发现并应对潜在的目标偏差。这为药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成本绩效是另一个核心关注点。通过实际成本与预算成本的对比分析，我们深入了解成本差异的原因，及时调整资源分配，保持药盒项目在经济效益方面的合理水平。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进度作为关键的绩效指标之一，得到了精心的关注。我们制定了详细的药盒项目进度计划，并设立了进度符合度指标，确保实际进度与计划进度保持一致。这使我们能够快速发现和解决潜在的进度问题，保持药盒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药盒项目绩效的不可或缺的一环。我们引入了一系列的质量标准和客户满意度指标，以确保药盒项目交付的成果在质量上达到或超越预期水平。通过持续监测这些指标，我们努力提升药盒项目整体质量水平，为药盒项目的成功交付提供有力保障。通过这些科学且全面的绩效评估，我们能够更好地引导药盒项目的持续改进，确保药盒项目目标的顺利达成。</w:t>
      </w:r>
    </w:p>
    <w:p>
      <w:pPr>
        <w:pStyle w:val="Heading2"/>
        <w:ind w:firstLine="560" w:firstLineChars="200"/>
        <w:rPr>
          <w:rFonts w:ascii="仿宋" w:eastAsia="仿宋" w:hAnsi="仿宋" w:cs="仿宋" w:hint="eastAsia"/>
          <w:sz w:val="28"/>
          <w:lang w:eastAsia="zh-CN"/>
        </w:rPr>
      </w:pPr>
      <w:bookmarkStart w:id="10" w:name="_Toc1691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绩效评估是药盒项目中的关键环节，为确保药盒项目达到预期目标，我们采用了多层次、多维度的绩效评估方法。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药盒项目的战略目标对齐，确保每个决策和行动都与药盒项目整体目标保持一致。团队会定期召开战略对齐会议，审视当前工作与药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药盒项目进度、质量、成本和风险等方面。这些指标通过数据收集和分析，为药盒项目管理团队提供了客观的评估依据。例如，我们通过药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绩效评估不仅仅停留在药盒项目内部，还考虑了药盒项目对外部环境的影响。我们定期进行干系人满意度调查，以了解各利益相关方对药盒项目的期望和满意度，并及时做出调整。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这种多层次、多角度的绩效评估方法，使得我们能够全面了解药盒项目的运行状态，及时做出调整，确保药盒项目在不断变化的环境中保持稳健前行。</w:t>
      </w:r>
    </w:p>
    <w:p>
      <w:pPr>
        <w:pStyle w:val="Heading2"/>
        <w:ind w:firstLine="560" w:firstLineChars="200"/>
        <w:rPr>
          <w:rFonts w:ascii="仿宋" w:eastAsia="仿宋" w:hAnsi="仿宋" w:cs="仿宋" w:hint="eastAsia"/>
          <w:sz w:val="28"/>
          <w:lang w:eastAsia="zh-CN"/>
        </w:rPr>
      </w:pPr>
      <w:bookmarkStart w:id="11" w:name="_Toc1923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为了确保药盒项目的有效管理和不断优化，我们采用了精心设计的绩效评估周期。这个周期旨在实现灵活、实时和全面的评估，以适应药盒项目执行中的各种挑战。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药盒项目的不同需求，分为短期、中期和长期。短期评估关注每个迭代或工作周期，以及时发现和解决当前任务中的问题。中期评估涵盖几个迭代，深入了解整体药盒项目的趋势和性能。长期评估则着眼于整个药盒项目阶段，确保药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药盒项目管理工具和协作平台，团队成员能够随时更新和分享药盒项目数据。这种实时性的反馈机制使我们能够及时察觉潜在问题，快速调整，保持药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药盒项目的决策制定密不可分。每个周期的药盒项目回顾会议成为集体总结经验、识别问题深层次原因并找到创新解决方案的平台。这种定期的反思与调整机制使药盒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0555"/>
      <w:r>
        <w:rPr>
          <w:rFonts w:ascii="仿宋" w:eastAsia="仿宋" w:hAnsi="仿宋" w:cs="仿宋" w:hint="eastAsia"/>
          <w:sz w:val="28"/>
          <w:lang w:eastAsia="zh-CN"/>
        </w:rPr>
        <w:t>四、药盒项目土建工程</w:t>
      </w:r>
      <w:bookmarkEnd w:id="12"/>
    </w:p>
    <w:p>
      <w:pPr>
        <w:pStyle w:val="Heading2"/>
        <w:rPr>
          <w:rFonts w:ascii="仿宋" w:eastAsia="仿宋" w:hAnsi="仿宋" w:cs="仿宋" w:hint="eastAsia"/>
          <w:lang w:eastAsia="zh-CN"/>
        </w:rPr>
      </w:pPr>
      <w:bookmarkStart w:id="13" w:name="_Toc385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在药盒项目的建筑工程设计中，我们将秉承一系列重要的设计原则，以确保药盒项目建筑在功能、美观、可持续性等方面达到最佳效果。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在建筑设计中，我们将综合考虑建设和运营成本。通过精细的经济效益分析，确保设计方案在高效利用资源的同时，对药盒项目的长期盈利能力有积极的贡献。</w:t>
      </w:r>
    </w:p>
    <w:p>
      <w:pPr>
        <w:pStyle w:val="Heading2"/>
        <w:ind w:firstLine="560" w:firstLineChars="200"/>
        <w:rPr>
          <w:rFonts w:ascii="仿宋" w:eastAsia="仿宋" w:hAnsi="仿宋" w:cs="仿宋" w:hint="eastAsia"/>
          <w:sz w:val="28"/>
          <w:lang w:eastAsia="zh-CN"/>
        </w:rPr>
      </w:pPr>
      <w:bookmarkStart w:id="14" w:name="_Toc234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盒项目的土建工程设计中，我们将精准设定设计年限，结合药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680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药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盒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药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36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本期工程药盒项目预计总建筑面积XXX平方米，其中：计容建筑面积XXX平方米，计划建筑工程投资XX万元，占药盒项目总投资的XX%。</w:t>
      </w:r>
    </w:p>
    <w:p>
      <w:pPr>
        <w:pStyle w:val="Heading1"/>
        <w:ind w:firstLine="560" w:firstLineChars="200"/>
        <w:rPr>
          <w:rFonts w:ascii="仿宋" w:eastAsia="仿宋" w:hAnsi="仿宋" w:cs="仿宋" w:hint="eastAsia"/>
          <w:sz w:val="28"/>
          <w:lang w:eastAsia="zh-CN"/>
        </w:rPr>
      </w:pPr>
      <w:bookmarkStart w:id="17" w:name="_Toc24386"/>
      <w:r>
        <w:rPr>
          <w:rFonts w:ascii="仿宋" w:eastAsia="仿宋" w:hAnsi="仿宋" w:cs="仿宋" w:hint="eastAsia"/>
          <w:sz w:val="28"/>
          <w:lang w:eastAsia="zh-CN"/>
        </w:rPr>
        <w:t>五、药盒项目概论</w:t>
      </w:r>
      <w:bookmarkEnd w:id="17"/>
    </w:p>
    <w:p>
      <w:pPr>
        <w:pStyle w:val="Heading2"/>
        <w:rPr>
          <w:rFonts w:ascii="仿宋" w:eastAsia="仿宋" w:hAnsi="仿宋" w:cs="仿宋" w:hint="eastAsia"/>
          <w:lang w:eastAsia="zh-CN"/>
        </w:rPr>
      </w:pPr>
      <w:bookmarkStart w:id="18" w:name="_Toc82"/>
      <w:r>
        <w:rPr>
          <w:rFonts w:ascii="仿宋" w:eastAsia="仿宋" w:hAnsi="仿宋" w:cs="仿宋" w:hint="eastAsia"/>
          <w:lang w:eastAsia="zh-CN"/>
        </w:rPr>
        <w:t>(一)、药盒项目概况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起源追溯至对市场的深入洞察。市场的不断演变与变革为药盒项目提供了难得的机遇。当前市场存在的需求缺口和变革的大环境共同构成了药盒项目的背景。这个药盒项目旨在充分利用市场机遇，填补行业中尚未满足的需求，为客户提供全新的解决方案。市场的变革和需求的增长使得这个药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药盒项目名称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药盒项目正式命名为药盒。这个名称不仅仅是一个标识，更代表了药盒项目的核心理念和愿景。它蕴含着药盒项目所要解决问题的关键字，具有强烈的表达和辨识度，为药盒项目树立了鲜明的品牌形象。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药盒项目目标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药盒项目的核心目标是提供一种全新、高效的解决方案，满足客户日益增长的需求。药盒项目追求的不仅仅是满足市场需求，更是在市场中获得卓越的竞争优势。通过不断提升产品或服务的质量和创新水平，药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药盒项目范围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全面涵盖了产品研发、制造、市场推广和售后服务，确保从产品设计到最终用户体验的全方位关注。这一全面的药盒项目范围是为了确保药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药盒项目时间表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药盒项目计划在未来18个月内完成，包括研发、测试、市场试点和正式推出等不同阶段。这个时间表的合理设计是为了确保药盒项目各个阶段的顺利推进，以便按时交付高质量的成果。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药盒项目预算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药盒项目总预算估算为XX百万美元，主要分配在研发、市场推广、人员培训和运营等方面。这一充足的预算为药盒项目提供了充足的资源，确保药盒项目在各个方面都能取得优异的表现。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药盒项目风险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药盒项目可能面临的风险包括市场接受度低、技术难题、竞争激烈等。药盒项目团队已经制定了相应的风险应对计划，通过前瞻性的风险管理，确保药盒项目在面对不确定性时能够迅速做出应对。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药盒项目团队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药盒项目汇聚了一支经验丰富、多领域专业素养的核心团队，确保药盒项目在各个方面都能拥有高水平的执行力。团队的协同作战是药盒项目成功的关键因素之一。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药盒项目背景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药盒项目的背景根植于市场对更高效、创新产品的渴望，同时也受到科技发展对行业格局的深刻改变的影响。这为药盒项目提供了广阔的发展空间和市场需求。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药盒项目现状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截至目前，药盒项目已完成市场调研和技术验证，取得了初步的成功。这为药盒项目在未来的发展奠定了坚实的基础，为更远大的目标打下了坚实的基石。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0473"/>
      <w:r>
        <w:rPr>
          <w:rFonts w:ascii="仿宋" w:eastAsia="仿宋" w:hAnsi="仿宋" w:cs="仿宋" w:hint="eastAsia"/>
          <w:sz w:val="28"/>
          <w:lang w:eastAsia="zh-CN"/>
        </w:rPr>
        <w:t>(二)、药盒项目目标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keyword》药盒项目首要业务目标是在市场中占据有利地位，实现产品/服务的成功推广和销售。通过不断提升产品质量、创新性，药盒项目追求成为行业中的领导者，赢得更多客户的青睐。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在科技迅速发展的时代，药盒项目着眼于技术创新。通过持续的研发和技术升级，药盒项目旨在推出更具创新性的产品或服务，以满足市场对新鲜、先进解决方案的需求。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为了建立可持续的客户关系，药盒项目设定了客户满意度目标。通过提供卓越的产品质量和优质的客户服务，药盒项目追求赢得客户的信任和忠诚度，确保他们的满意度达到行业领先水平。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药盒项目注重社会责任和可持续发展。通过实施环保、社会责任药盒项目，药盒项目致力于在经济发展的同时保护环境，促进社会公平，实现可持续经营。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药盒项目的团队是实现目标的核心驱动力。因此，药盒项目设定了团队发展目标，包括提升团队成员的专业技能、培养领导力，以及搭建协同高效的团队工作氛围。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8801"/>
      <w:r>
        <w:rPr>
          <w:rFonts w:ascii="仿宋" w:eastAsia="仿宋" w:hAnsi="仿宋" w:cs="仿宋" w:hint="eastAsia"/>
          <w:sz w:val="28"/>
          <w:lang w:eastAsia="zh-CN"/>
        </w:rPr>
        <w:t>(三)、药盒项目提出的理由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药盒项目提出的理由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提出源于对市场机遇的深刻洞察。当前市场中存在的需求缺口和行业发展趋势表明，有巨大的商业机会等待被开发。通过准确捕捉市场机遇，药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理念基于对技术创新的信仰。通过持续的研发和技术投入，药盒项目有望推出更具创新性的产品或服务。在科技飞速发展的当下，药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盒项目的提出是为了增强企业的行业竞争力。通过提升产品或服务的质量和独特性，药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https://d.book118.com/255011123300011122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C085B"/>
    <w:rsid w:val="564C08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01112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2024-03-01T23:31:00Z</dcterms:created>
  <dcterms:modified xsi:type="dcterms:W3CDTF">2024-03-01T23:31:13Z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075AF412B2E14E2399A82703017601B4_11</vt:lpwstr>
  </property>
  <property fmtid="{D5CDD505-2E9C-101B-9397-08002B2CF9AE}" pid="3" name="KSOProductBuildVer">
    <vt:lpwstr>2052-12.1.0.16388</vt:lpwstr>
  </property>
</Properties>
</file>