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显示仪表项目构思建设方案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3" w:history="1">
        <w:r>
          <w:rPr>
            <w:rFonts w:ascii="仿宋" w:eastAsia="仿宋" w:hAnsi="仿宋" w:cs="仿宋" w:hint="eastAsia"/>
            <w:lang w:eastAsia="zh-CN"/>
          </w:rPr>
          <w:t>概论</w:t>
        </w:r>
        <w:r>
          <w:tab/>
        </w:r>
        <w:r>
          <w:fldChar w:fldCharType="begin"/>
        </w:r>
        <w:r>
          <w:instrText xml:space="preserve"> PAGEREF _Toc14053 \h </w:instrText>
        </w:r>
        <w:r>
          <w:fldChar w:fldCharType="separate"/>
        </w:r>
        <w:r>
          <w:t>3</w:t>
        </w:r>
        <w:r>
          <w:fldChar w:fldCharType="end"/>
        </w:r>
      </w:hyperlink>
    </w:p>
    <w:p>
      <w:pPr>
        <w:pStyle w:val="TOC1"/>
        <w:tabs>
          <w:tab w:val="right" w:leader="dot" w:pos="8306"/>
        </w:tabs>
      </w:pPr>
      <w:hyperlink w:anchor="_Toc18807" w:history="1">
        <w:r>
          <w:rPr>
            <w:rFonts w:ascii="仿宋" w:eastAsia="仿宋" w:hAnsi="仿宋" w:cs="仿宋" w:hint="eastAsia"/>
            <w:lang w:eastAsia="zh-CN"/>
          </w:rPr>
          <w:t>一、背景、必要性分析</w:t>
        </w:r>
        <w:r>
          <w:tab/>
        </w:r>
        <w:r>
          <w:fldChar w:fldCharType="begin"/>
        </w:r>
        <w:r>
          <w:instrText xml:space="preserve"> PAGEREF _Toc18807 \h </w:instrText>
        </w:r>
        <w:r>
          <w:fldChar w:fldCharType="separate"/>
        </w:r>
        <w:r>
          <w:t>3</w:t>
        </w:r>
        <w:r>
          <w:fldChar w:fldCharType="end"/>
        </w:r>
      </w:hyperlink>
    </w:p>
    <w:p>
      <w:pPr>
        <w:pStyle w:val="TOC2"/>
        <w:tabs>
          <w:tab w:val="right" w:leader="dot" w:pos="8306"/>
        </w:tabs>
      </w:pPr>
      <w:hyperlink w:anchor="_Toc19424" w:history="1">
        <w:r>
          <w:rPr>
            <w:rFonts w:ascii="仿宋" w:eastAsia="仿宋" w:hAnsi="仿宋" w:cs="仿宋" w:hint="eastAsia"/>
            <w:lang w:eastAsia="zh-CN"/>
          </w:rPr>
          <w:t>(一)、项目建设背景</w:t>
        </w:r>
        <w:r>
          <w:tab/>
        </w:r>
        <w:r>
          <w:fldChar w:fldCharType="begin"/>
        </w:r>
        <w:r>
          <w:instrText xml:space="preserve"> PAGEREF _Toc19424 \h </w:instrText>
        </w:r>
        <w:r>
          <w:fldChar w:fldCharType="separate"/>
        </w:r>
        <w:r>
          <w:t>3</w:t>
        </w:r>
        <w:r>
          <w:fldChar w:fldCharType="end"/>
        </w:r>
      </w:hyperlink>
    </w:p>
    <w:p>
      <w:pPr>
        <w:pStyle w:val="TOC2"/>
        <w:tabs>
          <w:tab w:val="right" w:leader="dot" w:pos="8306"/>
        </w:tabs>
      </w:pPr>
      <w:hyperlink w:anchor="_Toc29109" w:history="1">
        <w:r>
          <w:rPr>
            <w:rFonts w:ascii="仿宋" w:eastAsia="仿宋" w:hAnsi="仿宋" w:cs="仿宋" w:hint="eastAsia"/>
            <w:lang w:eastAsia="zh-CN"/>
          </w:rPr>
          <w:t>(二)、必要性分析</w:t>
        </w:r>
        <w:r>
          <w:tab/>
        </w:r>
        <w:r>
          <w:fldChar w:fldCharType="begin"/>
        </w:r>
        <w:r>
          <w:instrText xml:space="preserve"> PAGEREF _Toc29109 \h </w:instrText>
        </w:r>
        <w:r>
          <w:fldChar w:fldCharType="separate"/>
        </w:r>
        <w:r>
          <w:t>4</w:t>
        </w:r>
        <w:r>
          <w:fldChar w:fldCharType="end"/>
        </w:r>
      </w:hyperlink>
    </w:p>
    <w:p>
      <w:pPr>
        <w:pStyle w:val="TOC2"/>
        <w:tabs>
          <w:tab w:val="right" w:leader="dot" w:pos="8306"/>
        </w:tabs>
      </w:pPr>
      <w:hyperlink w:anchor="_Toc9910" w:history="1">
        <w:r>
          <w:rPr>
            <w:rFonts w:ascii="仿宋" w:eastAsia="仿宋" w:hAnsi="仿宋" w:cs="仿宋" w:hint="eastAsia"/>
            <w:lang w:eastAsia="zh-CN"/>
          </w:rPr>
          <w:t>(三)、项目建设有利条件</w:t>
        </w:r>
        <w:r>
          <w:tab/>
        </w:r>
        <w:r>
          <w:fldChar w:fldCharType="begin"/>
        </w:r>
        <w:r>
          <w:instrText xml:space="preserve"> PAGEREF _Toc9910 \h </w:instrText>
        </w:r>
        <w:r>
          <w:fldChar w:fldCharType="separate"/>
        </w:r>
        <w:r>
          <w:t>5</w:t>
        </w:r>
        <w:r>
          <w:fldChar w:fldCharType="end"/>
        </w:r>
      </w:hyperlink>
    </w:p>
    <w:p>
      <w:pPr>
        <w:pStyle w:val="TOC1"/>
        <w:tabs>
          <w:tab w:val="right" w:leader="dot" w:pos="8306"/>
        </w:tabs>
      </w:pPr>
      <w:hyperlink w:anchor="_Toc19232" w:history="1">
        <w:r>
          <w:rPr>
            <w:rFonts w:ascii="仿宋" w:eastAsia="仿宋" w:hAnsi="仿宋" w:cs="仿宋" w:hint="eastAsia"/>
            <w:lang w:eastAsia="zh-CN"/>
          </w:rPr>
          <w:t>二、财务管理与成本控制</w:t>
        </w:r>
        <w:r>
          <w:tab/>
        </w:r>
        <w:r>
          <w:fldChar w:fldCharType="begin"/>
        </w:r>
        <w:r>
          <w:instrText xml:space="preserve"> PAGEREF _Toc19232 \h </w:instrText>
        </w:r>
        <w:r>
          <w:fldChar w:fldCharType="separate"/>
        </w:r>
        <w:r>
          <w:t>7</w:t>
        </w:r>
        <w:r>
          <w:fldChar w:fldCharType="end"/>
        </w:r>
      </w:hyperlink>
    </w:p>
    <w:p>
      <w:pPr>
        <w:pStyle w:val="TOC2"/>
        <w:tabs>
          <w:tab w:val="right" w:leader="dot" w:pos="8306"/>
        </w:tabs>
      </w:pPr>
      <w:hyperlink w:anchor="_Toc11979" w:history="1">
        <w:r>
          <w:rPr>
            <w:rFonts w:ascii="仿宋" w:eastAsia="仿宋" w:hAnsi="仿宋" w:cs="仿宋" w:hint="eastAsia"/>
            <w:lang w:eastAsia="zh-CN"/>
          </w:rPr>
          <w:t>(一)、财务管理体系建设</w:t>
        </w:r>
        <w:r>
          <w:tab/>
        </w:r>
        <w:r>
          <w:fldChar w:fldCharType="begin"/>
        </w:r>
        <w:r>
          <w:instrText xml:space="preserve"> PAGEREF _Toc11979 \h </w:instrText>
        </w:r>
        <w:r>
          <w:fldChar w:fldCharType="separate"/>
        </w:r>
        <w:r>
          <w:t>7</w:t>
        </w:r>
        <w:r>
          <w:fldChar w:fldCharType="end"/>
        </w:r>
      </w:hyperlink>
    </w:p>
    <w:p>
      <w:pPr>
        <w:pStyle w:val="TOC2"/>
        <w:tabs>
          <w:tab w:val="right" w:leader="dot" w:pos="8306"/>
        </w:tabs>
      </w:pPr>
      <w:hyperlink w:anchor="_Toc32640" w:history="1">
        <w:r>
          <w:rPr>
            <w:rFonts w:ascii="仿宋" w:eastAsia="仿宋" w:hAnsi="仿宋" w:cs="仿宋" w:hint="eastAsia"/>
            <w:lang w:eastAsia="zh-CN"/>
          </w:rPr>
          <w:t>(二)、成本控制措施</w:t>
        </w:r>
        <w:r>
          <w:tab/>
        </w:r>
        <w:r>
          <w:fldChar w:fldCharType="begin"/>
        </w:r>
        <w:r>
          <w:instrText xml:space="preserve"> PAGEREF _Toc32640 \h </w:instrText>
        </w:r>
        <w:r>
          <w:fldChar w:fldCharType="separate"/>
        </w:r>
        <w:r>
          <w:t>8</w:t>
        </w:r>
        <w:r>
          <w:fldChar w:fldCharType="end"/>
        </w:r>
      </w:hyperlink>
    </w:p>
    <w:p>
      <w:pPr>
        <w:pStyle w:val="TOC1"/>
        <w:tabs>
          <w:tab w:val="right" w:leader="dot" w:pos="8306"/>
        </w:tabs>
      </w:pPr>
      <w:hyperlink w:anchor="_Toc3824" w:history="1">
        <w:r>
          <w:rPr>
            <w:rFonts w:ascii="仿宋" w:eastAsia="仿宋" w:hAnsi="仿宋" w:cs="仿宋" w:hint="eastAsia"/>
            <w:lang w:eastAsia="zh-CN"/>
          </w:rPr>
          <w:t>三、社会影响分析</w:t>
        </w:r>
        <w:r>
          <w:tab/>
        </w:r>
        <w:r>
          <w:fldChar w:fldCharType="begin"/>
        </w:r>
        <w:r>
          <w:instrText xml:space="preserve"> PAGEREF _Toc3824 \h </w:instrText>
        </w:r>
        <w:r>
          <w:fldChar w:fldCharType="separate"/>
        </w:r>
        <w:r>
          <w:t>9</w:t>
        </w:r>
        <w:r>
          <w:fldChar w:fldCharType="end"/>
        </w:r>
      </w:hyperlink>
    </w:p>
    <w:p>
      <w:pPr>
        <w:pStyle w:val="TOC2"/>
        <w:tabs>
          <w:tab w:val="right" w:leader="dot" w:pos="8306"/>
        </w:tabs>
      </w:pPr>
      <w:hyperlink w:anchor="_Toc15841" w:history="1">
        <w:r>
          <w:rPr>
            <w:rFonts w:ascii="仿宋" w:eastAsia="仿宋" w:hAnsi="仿宋" w:cs="仿宋" w:hint="eastAsia"/>
            <w:lang w:eastAsia="zh-CN"/>
          </w:rPr>
          <w:t>(一)、社会影响效果分析</w:t>
        </w:r>
        <w:r>
          <w:tab/>
        </w:r>
        <w:r>
          <w:fldChar w:fldCharType="begin"/>
        </w:r>
        <w:r>
          <w:instrText xml:space="preserve"> PAGEREF _Toc15841 \h </w:instrText>
        </w:r>
        <w:r>
          <w:fldChar w:fldCharType="separate"/>
        </w:r>
        <w:r>
          <w:t>9</w:t>
        </w:r>
        <w:r>
          <w:fldChar w:fldCharType="end"/>
        </w:r>
      </w:hyperlink>
    </w:p>
    <w:p>
      <w:pPr>
        <w:pStyle w:val="TOC2"/>
        <w:tabs>
          <w:tab w:val="right" w:leader="dot" w:pos="8306"/>
        </w:tabs>
      </w:pPr>
      <w:hyperlink w:anchor="_Toc13180" w:history="1">
        <w:r>
          <w:rPr>
            <w:rFonts w:ascii="仿宋" w:eastAsia="仿宋" w:hAnsi="仿宋" w:cs="仿宋" w:hint="eastAsia"/>
            <w:lang w:eastAsia="zh-CN"/>
          </w:rPr>
          <w:t>(二)、社会适应性分析</w:t>
        </w:r>
        <w:r>
          <w:tab/>
        </w:r>
        <w:r>
          <w:fldChar w:fldCharType="begin"/>
        </w:r>
        <w:r>
          <w:instrText xml:space="preserve"> PAGEREF _Toc13180 \h </w:instrText>
        </w:r>
        <w:r>
          <w:fldChar w:fldCharType="separate"/>
        </w:r>
        <w:r>
          <w:t>12</w:t>
        </w:r>
        <w:r>
          <w:fldChar w:fldCharType="end"/>
        </w:r>
      </w:hyperlink>
    </w:p>
    <w:p>
      <w:pPr>
        <w:pStyle w:val="TOC2"/>
        <w:tabs>
          <w:tab w:val="right" w:leader="dot" w:pos="8306"/>
        </w:tabs>
      </w:pPr>
      <w:hyperlink w:anchor="_Toc15572" w:history="1">
        <w:r>
          <w:rPr>
            <w:rFonts w:ascii="仿宋" w:eastAsia="仿宋" w:hAnsi="仿宋" w:cs="仿宋" w:hint="eastAsia"/>
            <w:lang w:eastAsia="zh-CN"/>
          </w:rPr>
          <w:t>(三)、社会风险及对策分析</w:t>
        </w:r>
        <w:r>
          <w:tab/>
        </w:r>
        <w:r>
          <w:fldChar w:fldCharType="begin"/>
        </w:r>
        <w:r>
          <w:instrText xml:space="preserve"> PAGEREF _Toc15572 \h </w:instrText>
        </w:r>
        <w:r>
          <w:fldChar w:fldCharType="separate"/>
        </w:r>
        <w:r>
          <w:t>13</w:t>
        </w:r>
        <w:r>
          <w:fldChar w:fldCharType="end"/>
        </w:r>
      </w:hyperlink>
    </w:p>
    <w:p>
      <w:pPr>
        <w:pStyle w:val="TOC1"/>
        <w:tabs>
          <w:tab w:val="right" w:leader="dot" w:pos="8306"/>
        </w:tabs>
      </w:pPr>
      <w:hyperlink w:anchor="_Toc19973" w:history="1">
        <w:r>
          <w:rPr>
            <w:rFonts w:ascii="仿宋" w:eastAsia="仿宋" w:hAnsi="仿宋" w:cs="仿宋" w:hint="eastAsia"/>
            <w:lang w:eastAsia="zh-CN"/>
          </w:rPr>
          <w:t>四、经济影响分析</w:t>
        </w:r>
        <w:r>
          <w:tab/>
        </w:r>
        <w:r>
          <w:fldChar w:fldCharType="begin"/>
        </w:r>
        <w:r>
          <w:instrText xml:space="preserve"> PAGEREF _Toc19973 \h </w:instrText>
        </w:r>
        <w:r>
          <w:fldChar w:fldCharType="separate"/>
        </w:r>
        <w:r>
          <w:t>17</w:t>
        </w:r>
        <w:r>
          <w:fldChar w:fldCharType="end"/>
        </w:r>
      </w:hyperlink>
    </w:p>
    <w:p>
      <w:pPr>
        <w:pStyle w:val="TOC2"/>
        <w:tabs>
          <w:tab w:val="right" w:leader="dot" w:pos="8306"/>
        </w:tabs>
      </w:pPr>
      <w:hyperlink w:anchor="_Toc4020" w:history="1">
        <w:r>
          <w:rPr>
            <w:rFonts w:ascii="仿宋" w:eastAsia="仿宋" w:hAnsi="仿宋" w:cs="仿宋" w:hint="eastAsia"/>
            <w:lang w:eastAsia="zh-CN"/>
          </w:rPr>
          <w:t>(一)、经济费用效益或费用效果分析</w:t>
        </w:r>
        <w:r>
          <w:tab/>
        </w:r>
        <w:r>
          <w:fldChar w:fldCharType="begin"/>
        </w:r>
        <w:r>
          <w:instrText xml:space="preserve"> PAGEREF _Toc4020 \h </w:instrText>
        </w:r>
        <w:r>
          <w:fldChar w:fldCharType="separate"/>
        </w:r>
        <w:r>
          <w:t>17</w:t>
        </w:r>
        <w:r>
          <w:fldChar w:fldCharType="end"/>
        </w:r>
      </w:hyperlink>
    </w:p>
    <w:p>
      <w:pPr>
        <w:pStyle w:val="TOC2"/>
        <w:tabs>
          <w:tab w:val="right" w:leader="dot" w:pos="8306"/>
        </w:tabs>
      </w:pPr>
      <w:hyperlink w:anchor="_Toc13332" w:history="1">
        <w:r>
          <w:rPr>
            <w:rFonts w:ascii="仿宋" w:eastAsia="仿宋" w:hAnsi="仿宋" w:cs="仿宋" w:hint="eastAsia"/>
            <w:lang w:eastAsia="zh-CN"/>
          </w:rPr>
          <w:t>(二)、行业影响分析</w:t>
        </w:r>
        <w:r>
          <w:tab/>
        </w:r>
        <w:r>
          <w:fldChar w:fldCharType="begin"/>
        </w:r>
        <w:r>
          <w:instrText xml:space="preserve"> PAGEREF _Toc13332 \h </w:instrText>
        </w:r>
        <w:r>
          <w:fldChar w:fldCharType="separate"/>
        </w:r>
        <w:r>
          <w:t>19</w:t>
        </w:r>
        <w:r>
          <w:fldChar w:fldCharType="end"/>
        </w:r>
      </w:hyperlink>
    </w:p>
    <w:p>
      <w:pPr>
        <w:pStyle w:val="TOC2"/>
        <w:tabs>
          <w:tab w:val="right" w:leader="dot" w:pos="8306"/>
        </w:tabs>
      </w:pPr>
      <w:hyperlink w:anchor="_Toc28441" w:history="1">
        <w:r>
          <w:rPr>
            <w:rFonts w:ascii="仿宋" w:eastAsia="仿宋" w:hAnsi="仿宋" w:cs="仿宋" w:hint="eastAsia"/>
            <w:lang w:eastAsia="zh-CN"/>
          </w:rPr>
          <w:t>(三)、区域经济影响分析</w:t>
        </w:r>
        <w:r>
          <w:tab/>
        </w:r>
        <w:r>
          <w:fldChar w:fldCharType="begin"/>
        </w:r>
        <w:r>
          <w:instrText xml:space="preserve"> PAGEREF _Toc28441 \h </w:instrText>
        </w:r>
        <w:r>
          <w:fldChar w:fldCharType="separate"/>
        </w:r>
        <w:r>
          <w:t>21</w:t>
        </w:r>
        <w:r>
          <w:fldChar w:fldCharType="end"/>
        </w:r>
      </w:hyperlink>
    </w:p>
    <w:p>
      <w:pPr>
        <w:pStyle w:val="TOC2"/>
        <w:tabs>
          <w:tab w:val="right" w:leader="dot" w:pos="8306"/>
        </w:tabs>
      </w:pPr>
      <w:hyperlink w:anchor="_Toc22604" w:history="1">
        <w:r>
          <w:rPr>
            <w:rFonts w:ascii="仿宋" w:eastAsia="仿宋" w:hAnsi="仿宋" w:cs="仿宋" w:hint="eastAsia"/>
            <w:lang w:eastAsia="zh-CN"/>
          </w:rPr>
          <w:t>(四)、宏观经济影响分析</w:t>
        </w:r>
        <w:r>
          <w:tab/>
        </w:r>
        <w:r>
          <w:fldChar w:fldCharType="begin"/>
        </w:r>
        <w:r>
          <w:instrText xml:space="preserve"> PAGEREF _Toc22604 \h </w:instrText>
        </w:r>
        <w:r>
          <w:fldChar w:fldCharType="separate"/>
        </w:r>
        <w:r>
          <w:t>21</w:t>
        </w:r>
        <w:r>
          <w:fldChar w:fldCharType="end"/>
        </w:r>
      </w:hyperlink>
    </w:p>
    <w:p>
      <w:pPr>
        <w:pStyle w:val="TOC1"/>
        <w:tabs>
          <w:tab w:val="right" w:leader="dot" w:pos="8306"/>
        </w:tabs>
      </w:pPr>
      <w:hyperlink w:anchor="_Toc21983" w:history="1">
        <w:r>
          <w:rPr>
            <w:rFonts w:ascii="仿宋" w:eastAsia="仿宋" w:hAnsi="仿宋" w:cs="仿宋" w:hint="eastAsia"/>
            <w:lang w:eastAsia="zh-CN"/>
          </w:rPr>
          <w:t>五、显示仪表项目概论</w:t>
        </w:r>
        <w:r>
          <w:tab/>
        </w:r>
        <w:r>
          <w:fldChar w:fldCharType="begin"/>
        </w:r>
        <w:r>
          <w:instrText xml:space="preserve"> PAGEREF _Toc21983 \h </w:instrText>
        </w:r>
        <w:r>
          <w:fldChar w:fldCharType="separate"/>
        </w:r>
        <w:r>
          <w:t>23</w:t>
        </w:r>
        <w:r>
          <w:fldChar w:fldCharType="end"/>
        </w:r>
      </w:hyperlink>
    </w:p>
    <w:p>
      <w:pPr>
        <w:pStyle w:val="TOC2"/>
        <w:tabs>
          <w:tab w:val="right" w:leader="dot" w:pos="8306"/>
        </w:tabs>
      </w:pPr>
      <w:hyperlink w:anchor="_Toc22992" w:history="1">
        <w:r>
          <w:rPr>
            <w:rFonts w:ascii="仿宋" w:eastAsia="仿宋" w:hAnsi="仿宋" w:cs="仿宋" w:hint="eastAsia"/>
            <w:lang w:eastAsia="zh-CN"/>
          </w:rPr>
          <w:t>(一)、项目申报单位概况</w:t>
        </w:r>
        <w:r>
          <w:tab/>
        </w:r>
        <w:r>
          <w:fldChar w:fldCharType="begin"/>
        </w:r>
        <w:r>
          <w:instrText xml:space="preserve"> PAGEREF _Toc22992 \h </w:instrText>
        </w:r>
        <w:r>
          <w:fldChar w:fldCharType="separate"/>
        </w:r>
        <w:r>
          <w:t>23</w:t>
        </w:r>
        <w:r>
          <w:fldChar w:fldCharType="end"/>
        </w:r>
      </w:hyperlink>
    </w:p>
    <w:p>
      <w:pPr>
        <w:pStyle w:val="TOC2"/>
        <w:tabs>
          <w:tab w:val="right" w:leader="dot" w:pos="8306"/>
        </w:tabs>
      </w:pPr>
      <w:hyperlink w:anchor="_Toc8045" w:history="1">
        <w:r>
          <w:rPr>
            <w:rFonts w:ascii="仿宋" w:eastAsia="仿宋" w:hAnsi="仿宋" w:cs="仿宋" w:hint="eastAsia"/>
            <w:lang w:eastAsia="zh-CN"/>
          </w:rPr>
          <w:t>(二)、项目概况</w:t>
        </w:r>
        <w:r>
          <w:tab/>
        </w:r>
        <w:r>
          <w:fldChar w:fldCharType="begin"/>
        </w:r>
        <w:r>
          <w:instrText xml:space="preserve"> PAGEREF _Toc8045 \h </w:instrText>
        </w:r>
        <w:r>
          <w:fldChar w:fldCharType="separate"/>
        </w:r>
        <w:r>
          <w:t>24</w:t>
        </w:r>
        <w:r>
          <w:fldChar w:fldCharType="end"/>
        </w:r>
      </w:hyperlink>
    </w:p>
    <w:p>
      <w:pPr>
        <w:pStyle w:val="TOC1"/>
        <w:tabs>
          <w:tab w:val="right" w:leader="dot" w:pos="8306"/>
        </w:tabs>
      </w:pPr>
      <w:hyperlink w:anchor="_Toc17400" w:history="1">
        <w:r>
          <w:rPr>
            <w:rFonts w:ascii="仿宋" w:eastAsia="仿宋" w:hAnsi="仿宋" w:cs="仿宋" w:hint="eastAsia"/>
            <w:lang w:eastAsia="zh-CN"/>
          </w:rPr>
          <w:t>六、环境和生态影响分析</w:t>
        </w:r>
        <w:r>
          <w:tab/>
        </w:r>
        <w:r>
          <w:fldChar w:fldCharType="begin"/>
        </w:r>
        <w:r>
          <w:instrText xml:space="preserve"> PAGEREF _Toc17400 \h </w:instrText>
        </w:r>
        <w:r>
          <w:fldChar w:fldCharType="separate"/>
        </w:r>
        <w:r>
          <w:t>27</w:t>
        </w:r>
        <w:r>
          <w:fldChar w:fldCharType="end"/>
        </w:r>
      </w:hyperlink>
    </w:p>
    <w:p>
      <w:pPr>
        <w:pStyle w:val="TOC2"/>
        <w:tabs>
          <w:tab w:val="right" w:leader="dot" w:pos="8306"/>
        </w:tabs>
      </w:pPr>
      <w:hyperlink w:anchor="_Toc31004" w:history="1">
        <w:r>
          <w:rPr>
            <w:rFonts w:ascii="仿宋" w:eastAsia="仿宋" w:hAnsi="仿宋" w:cs="仿宋" w:hint="eastAsia"/>
            <w:lang w:eastAsia="zh-CN"/>
          </w:rPr>
          <w:t>(一)、环境和生态现状</w:t>
        </w:r>
        <w:r>
          <w:tab/>
        </w:r>
        <w:r>
          <w:fldChar w:fldCharType="begin"/>
        </w:r>
        <w:r>
          <w:instrText xml:space="preserve"> PAGEREF _Toc31004 \h </w:instrText>
        </w:r>
        <w:r>
          <w:fldChar w:fldCharType="separate"/>
        </w:r>
        <w:r>
          <w:t>27</w:t>
        </w:r>
        <w:r>
          <w:fldChar w:fldCharType="end"/>
        </w:r>
      </w:hyperlink>
    </w:p>
    <w:p>
      <w:pPr>
        <w:pStyle w:val="TOC2"/>
        <w:tabs>
          <w:tab w:val="right" w:leader="dot" w:pos="8306"/>
        </w:tabs>
      </w:pPr>
      <w:hyperlink w:anchor="_Toc10390" w:history="1">
        <w:r>
          <w:rPr>
            <w:rFonts w:ascii="仿宋" w:eastAsia="仿宋" w:hAnsi="仿宋" w:cs="仿宋" w:hint="eastAsia"/>
            <w:lang w:eastAsia="zh-CN"/>
          </w:rPr>
          <w:t>(二)、生态环境影响分析</w:t>
        </w:r>
        <w:r>
          <w:tab/>
        </w:r>
        <w:r>
          <w:fldChar w:fldCharType="begin"/>
        </w:r>
        <w:r>
          <w:instrText xml:space="preserve"> PAGEREF _Toc10390 \h </w:instrText>
        </w:r>
        <w:r>
          <w:fldChar w:fldCharType="separate"/>
        </w:r>
        <w:r>
          <w:t>29</w:t>
        </w:r>
        <w:r>
          <w:fldChar w:fldCharType="end"/>
        </w:r>
      </w:hyperlink>
    </w:p>
    <w:p>
      <w:pPr>
        <w:pStyle w:val="TOC2"/>
        <w:tabs>
          <w:tab w:val="right" w:leader="dot" w:pos="8306"/>
        </w:tabs>
      </w:pPr>
      <w:hyperlink w:anchor="_Toc18412" w:history="1">
        <w:r>
          <w:rPr>
            <w:rFonts w:ascii="仿宋" w:eastAsia="仿宋" w:hAnsi="仿宋" w:cs="仿宋" w:hint="eastAsia"/>
            <w:lang w:eastAsia="zh-CN"/>
          </w:rPr>
          <w:t>(三)、生态环境保护措施</w:t>
        </w:r>
        <w:r>
          <w:tab/>
        </w:r>
        <w:r>
          <w:fldChar w:fldCharType="begin"/>
        </w:r>
        <w:r>
          <w:instrText xml:space="preserve"> PAGEREF _Toc18412 \h </w:instrText>
        </w:r>
        <w:r>
          <w:fldChar w:fldCharType="separate"/>
        </w:r>
        <w:r>
          <w:t>30</w:t>
        </w:r>
        <w:r>
          <w:fldChar w:fldCharType="end"/>
        </w:r>
      </w:hyperlink>
    </w:p>
    <w:p>
      <w:pPr>
        <w:pStyle w:val="TOC2"/>
        <w:tabs>
          <w:tab w:val="right" w:leader="dot" w:pos="8306"/>
        </w:tabs>
      </w:pPr>
      <w:hyperlink w:anchor="_Toc20811" w:history="1">
        <w:r>
          <w:rPr>
            <w:rFonts w:ascii="仿宋" w:eastAsia="仿宋" w:hAnsi="仿宋" w:cs="仿宋" w:hint="eastAsia"/>
            <w:lang w:eastAsia="zh-CN"/>
          </w:rPr>
          <w:t>(四)、地质灾害影响分析</w:t>
        </w:r>
        <w:r>
          <w:tab/>
        </w:r>
        <w:r>
          <w:fldChar w:fldCharType="begin"/>
        </w:r>
        <w:r>
          <w:instrText xml:space="preserve"> PAGEREF _Toc20811 \h </w:instrText>
        </w:r>
        <w:r>
          <w:fldChar w:fldCharType="separate"/>
        </w:r>
        <w:r>
          <w:t>32</w:t>
        </w:r>
        <w:r>
          <w:fldChar w:fldCharType="end"/>
        </w:r>
      </w:hyperlink>
    </w:p>
    <w:p>
      <w:pPr>
        <w:pStyle w:val="TOC2"/>
        <w:tabs>
          <w:tab w:val="right" w:leader="dot" w:pos="8306"/>
        </w:tabs>
      </w:pPr>
      <w:hyperlink w:anchor="_Toc27894" w:history="1">
        <w:r>
          <w:rPr>
            <w:rFonts w:ascii="仿宋" w:eastAsia="仿宋" w:hAnsi="仿宋" w:cs="仿宋" w:hint="eastAsia"/>
            <w:lang w:eastAsia="zh-CN"/>
          </w:rPr>
          <w:t>(五)、特殊环境影响</w:t>
        </w:r>
        <w:r>
          <w:tab/>
        </w:r>
        <w:r>
          <w:fldChar w:fldCharType="begin"/>
        </w:r>
        <w:r>
          <w:instrText xml:space="preserve"> PAGEREF _Toc27894 \h </w:instrText>
        </w:r>
        <w:r>
          <w:fldChar w:fldCharType="separate"/>
        </w:r>
        <w:r>
          <w:t>33</w:t>
        </w:r>
        <w:r>
          <w:fldChar w:fldCharType="end"/>
        </w:r>
      </w:hyperlink>
    </w:p>
    <w:p>
      <w:pPr>
        <w:pStyle w:val="TOC1"/>
        <w:tabs>
          <w:tab w:val="right" w:leader="dot" w:pos="8306"/>
        </w:tabs>
      </w:pPr>
      <w:hyperlink w:anchor="_Toc26829" w:history="1">
        <w:r>
          <w:rPr>
            <w:rFonts w:ascii="仿宋" w:eastAsia="仿宋" w:hAnsi="仿宋" w:cs="仿宋" w:hint="eastAsia"/>
            <w:lang w:eastAsia="zh-CN"/>
          </w:rPr>
          <w:t>七、项目质量与标准</w:t>
        </w:r>
        <w:r>
          <w:tab/>
        </w:r>
        <w:r>
          <w:fldChar w:fldCharType="begin"/>
        </w:r>
        <w:r>
          <w:instrText xml:space="preserve"> PAGEREF _Toc26829 \h </w:instrText>
        </w:r>
        <w:r>
          <w:fldChar w:fldCharType="separate"/>
        </w:r>
        <w:r>
          <w:t>34</w:t>
        </w:r>
        <w:r>
          <w:fldChar w:fldCharType="end"/>
        </w:r>
      </w:hyperlink>
    </w:p>
    <w:p>
      <w:pPr>
        <w:pStyle w:val="TOC2"/>
        <w:tabs>
          <w:tab w:val="right" w:leader="dot" w:pos="8306"/>
        </w:tabs>
      </w:pPr>
      <w:hyperlink w:anchor="_Toc26159" w:history="1">
        <w:r>
          <w:rPr>
            <w:rFonts w:ascii="仿宋" w:eastAsia="仿宋" w:hAnsi="仿宋" w:cs="仿宋" w:hint="eastAsia"/>
            <w:lang w:eastAsia="zh-CN"/>
          </w:rPr>
          <w:t>(一)、质量保障体系</w:t>
        </w:r>
        <w:r>
          <w:tab/>
        </w:r>
        <w:r>
          <w:fldChar w:fldCharType="begin"/>
        </w:r>
        <w:r>
          <w:instrText xml:space="preserve"> PAGEREF _Toc26159 \h </w:instrText>
        </w:r>
        <w:r>
          <w:fldChar w:fldCharType="separate"/>
        </w:r>
        <w:r>
          <w:t>34</w:t>
        </w:r>
        <w:r>
          <w:fldChar w:fldCharType="end"/>
        </w:r>
      </w:hyperlink>
    </w:p>
    <w:p>
      <w:pPr>
        <w:pStyle w:val="TOC2"/>
        <w:tabs>
          <w:tab w:val="right" w:leader="dot" w:pos="8306"/>
        </w:tabs>
      </w:pPr>
      <w:hyperlink w:anchor="_Toc17159" w:history="1">
        <w:r>
          <w:rPr>
            <w:rFonts w:ascii="仿宋" w:eastAsia="仿宋" w:hAnsi="仿宋" w:cs="仿宋" w:hint="eastAsia"/>
            <w:lang w:eastAsia="zh-CN"/>
          </w:rPr>
          <w:t>(二)、标准化作业流程</w:t>
        </w:r>
        <w:r>
          <w:tab/>
        </w:r>
        <w:r>
          <w:fldChar w:fldCharType="begin"/>
        </w:r>
        <w:r>
          <w:instrText xml:space="preserve"> PAGEREF _Toc17159 \h </w:instrText>
        </w:r>
        <w:r>
          <w:fldChar w:fldCharType="separate"/>
        </w:r>
        <w:r>
          <w:t>36</w:t>
        </w:r>
        <w:r>
          <w:fldChar w:fldCharType="end"/>
        </w:r>
      </w:hyperlink>
    </w:p>
    <w:p>
      <w:pPr>
        <w:pStyle w:val="TOC2"/>
        <w:tabs>
          <w:tab w:val="right" w:leader="dot" w:pos="8306"/>
        </w:tabs>
      </w:pPr>
      <w:hyperlink w:anchor="_Toc30326" w:history="1">
        <w:r>
          <w:rPr>
            <w:rFonts w:ascii="仿宋" w:eastAsia="仿宋" w:hAnsi="仿宋" w:cs="仿宋" w:hint="eastAsia"/>
            <w:lang w:eastAsia="zh-CN"/>
          </w:rPr>
          <w:t>(三)、质量监控与评估</w:t>
        </w:r>
        <w:r>
          <w:tab/>
        </w:r>
        <w:r>
          <w:fldChar w:fldCharType="begin"/>
        </w:r>
        <w:r>
          <w:instrText xml:space="preserve"> PAGEREF _Toc30326 \h </w:instrText>
        </w:r>
        <w:r>
          <w:fldChar w:fldCharType="separate"/>
        </w:r>
        <w:r>
          <w:t>37</w:t>
        </w:r>
        <w:r>
          <w:fldChar w:fldCharType="end"/>
        </w:r>
      </w:hyperlink>
    </w:p>
    <w:p>
      <w:pPr>
        <w:pStyle w:val="TOC2"/>
        <w:tabs>
          <w:tab w:val="right" w:leader="dot" w:pos="8306"/>
        </w:tabs>
      </w:pPr>
      <w:hyperlink w:anchor="_Toc25458" w:history="1">
        <w:r>
          <w:rPr>
            <w:rFonts w:ascii="仿宋" w:eastAsia="仿宋" w:hAnsi="仿宋" w:cs="仿宋" w:hint="eastAsia"/>
            <w:lang w:eastAsia="zh-CN"/>
          </w:rPr>
          <w:t>(四)、质量改进计划</w:t>
        </w:r>
        <w:r>
          <w:tab/>
        </w:r>
        <w:r>
          <w:fldChar w:fldCharType="begin"/>
        </w:r>
        <w:r>
          <w:instrText xml:space="preserve"> PAGEREF _Toc25458 \h </w:instrText>
        </w:r>
        <w:r>
          <w:fldChar w:fldCharType="separate"/>
        </w:r>
        <w:r>
          <w:t>38</w:t>
        </w:r>
        <w:r>
          <w:fldChar w:fldCharType="end"/>
        </w:r>
      </w:hyperlink>
    </w:p>
    <w:p>
      <w:pPr>
        <w:pStyle w:val="TOC1"/>
        <w:tabs>
          <w:tab w:val="right" w:leader="dot" w:pos="8306"/>
        </w:tabs>
      </w:pPr>
      <w:hyperlink w:anchor="_Toc5906" w:history="1">
        <w:r>
          <w:rPr>
            <w:rFonts w:ascii="仿宋" w:eastAsia="仿宋" w:hAnsi="仿宋" w:cs="仿宋" w:hint="eastAsia"/>
            <w:lang w:eastAsia="zh-CN"/>
          </w:rPr>
          <w:t>八、经济效益与社会效益优化</w:t>
        </w:r>
        <w:r>
          <w:tab/>
        </w:r>
        <w:r>
          <w:fldChar w:fldCharType="begin"/>
        </w:r>
        <w:r>
          <w:instrText xml:space="preserve"> PAGEREF _Toc5906 \h </w:instrText>
        </w:r>
        <w:r>
          <w:fldChar w:fldCharType="separate"/>
        </w:r>
        <w:r>
          <w:t>39</w:t>
        </w:r>
        <w:r>
          <w:fldChar w:fldCharType="end"/>
        </w:r>
      </w:hyperlink>
    </w:p>
    <w:p>
      <w:pPr>
        <w:pStyle w:val="TOC2"/>
        <w:tabs>
          <w:tab w:val="right" w:leader="dot" w:pos="8306"/>
        </w:tabs>
      </w:pPr>
      <w:hyperlink w:anchor="_Toc6950" w:history="1">
        <w:r>
          <w:rPr>
            <w:rFonts w:ascii="仿宋" w:eastAsia="仿宋" w:hAnsi="仿宋" w:cs="仿宋" w:hint="eastAsia"/>
            <w:lang w:eastAsia="zh-CN"/>
          </w:rPr>
          <w:t>(一)、经济效益提升策略</w:t>
        </w:r>
        <w:r>
          <w:tab/>
        </w:r>
        <w:r>
          <w:fldChar w:fldCharType="begin"/>
        </w:r>
        <w:r>
          <w:instrText xml:space="preserve"> PAGEREF _Toc6950 \h </w:instrText>
        </w:r>
        <w:r>
          <w:fldChar w:fldCharType="separate"/>
        </w:r>
        <w:r>
          <w:t>39</w:t>
        </w:r>
        <w:r>
          <w:fldChar w:fldCharType="end"/>
        </w:r>
      </w:hyperlink>
    </w:p>
    <w:p>
      <w:pPr>
        <w:pStyle w:val="TOC2"/>
        <w:tabs>
          <w:tab w:val="right" w:leader="dot" w:pos="8306"/>
        </w:tabs>
      </w:pPr>
      <w:hyperlink w:anchor="_Toc17919" w:history="1">
        <w:r>
          <w:rPr>
            <w:rFonts w:ascii="仿宋" w:eastAsia="仿宋" w:hAnsi="仿宋" w:cs="仿宋" w:hint="eastAsia"/>
            <w:lang w:eastAsia="zh-CN"/>
          </w:rPr>
          <w:t>(二)、社会效益增强方案</w:t>
        </w:r>
        <w:r>
          <w:tab/>
        </w:r>
        <w:r>
          <w:fldChar w:fldCharType="begin"/>
        </w:r>
        <w:r>
          <w:instrText xml:space="preserve"> PAGEREF _Toc17919 \h </w:instrText>
        </w:r>
        <w:r>
          <w:fldChar w:fldCharType="separate"/>
        </w:r>
        <w:r>
          <w:t>41</w:t>
        </w:r>
        <w:r>
          <w:fldChar w:fldCharType="end"/>
        </w:r>
      </w:hyperlink>
    </w:p>
    <w:p>
      <w:pPr>
        <w:pStyle w:val="TOC1"/>
        <w:tabs>
          <w:tab w:val="right" w:leader="dot" w:pos="8306"/>
        </w:tabs>
      </w:pPr>
      <w:hyperlink w:anchor="_Toc9320" w:history="1">
        <w:r>
          <w:rPr>
            <w:rFonts w:ascii="仿宋" w:eastAsia="仿宋" w:hAnsi="仿宋" w:cs="仿宋" w:hint="eastAsia"/>
            <w:lang w:eastAsia="zh-CN"/>
          </w:rPr>
          <w:t>九、环境保护与治理方案</w:t>
        </w:r>
        <w:r>
          <w:tab/>
        </w:r>
        <w:r>
          <w:fldChar w:fldCharType="begin"/>
        </w:r>
        <w:r>
          <w:instrText xml:space="preserve"> PAGEREF _Toc9320 \h </w:instrText>
        </w:r>
        <w:r>
          <w:fldChar w:fldCharType="separate"/>
        </w:r>
        <w:r>
          <w:t>41</w:t>
        </w:r>
        <w:r>
          <w:fldChar w:fldCharType="end"/>
        </w:r>
      </w:hyperlink>
    </w:p>
    <w:p>
      <w:pPr>
        <w:pStyle w:val="TOC2"/>
        <w:tabs>
          <w:tab w:val="right" w:leader="dot" w:pos="8306"/>
        </w:tabs>
      </w:pPr>
      <w:hyperlink w:anchor="_Toc8123" w:history="1">
        <w:r>
          <w:rPr>
            <w:rFonts w:ascii="仿宋" w:eastAsia="仿宋" w:hAnsi="仿宋" w:cs="仿宋" w:hint="eastAsia"/>
            <w:lang w:eastAsia="zh-CN"/>
          </w:rPr>
          <w:t>(一)、项目环境影响评估</w:t>
        </w:r>
        <w:r>
          <w:tab/>
        </w:r>
        <w:r>
          <w:fldChar w:fldCharType="begin"/>
        </w:r>
        <w:r>
          <w:instrText xml:space="preserve"> PAGEREF _Toc8123 \h </w:instrText>
        </w:r>
        <w:r>
          <w:fldChar w:fldCharType="separate"/>
        </w:r>
        <w:r>
          <w:t>41</w:t>
        </w:r>
        <w:r>
          <w:fldChar w:fldCharType="end"/>
        </w:r>
      </w:hyperlink>
    </w:p>
    <w:p>
      <w:pPr>
        <w:pStyle w:val="TOC2"/>
        <w:tabs>
          <w:tab w:val="right" w:leader="dot" w:pos="8306"/>
        </w:tabs>
      </w:pPr>
      <w:hyperlink w:anchor="_Toc4042" w:history="1">
        <w:r>
          <w:rPr>
            <w:rFonts w:ascii="仿宋" w:eastAsia="仿宋" w:hAnsi="仿宋" w:cs="仿宋" w:hint="eastAsia"/>
            <w:lang w:eastAsia="zh-CN"/>
          </w:rPr>
          <w:t>(二)、环境保护措施与治理方案</w:t>
        </w:r>
        <w:r>
          <w:tab/>
        </w:r>
        <w:r>
          <w:fldChar w:fldCharType="begin"/>
        </w:r>
        <w:r>
          <w:instrText xml:space="preserve"> PAGEREF _Toc4042 \h </w:instrText>
        </w:r>
        <w:r>
          <w:fldChar w:fldCharType="separate"/>
        </w:r>
        <w:r>
          <w:t>42</w:t>
        </w:r>
        <w:r>
          <w:fldChar w:fldCharType="end"/>
        </w:r>
      </w:hyperlink>
    </w:p>
    <w:p>
      <w:pPr>
        <w:pStyle w:val="TOC1"/>
        <w:tabs>
          <w:tab w:val="right" w:leader="dot" w:pos="8306"/>
        </w:tabs>
      </w:pPr>
      <w:hyperlink w:anchor="_Toc26743" w:history="1">
        <w:r>
          <w:rPr>
            <w:rFonts w:ascii="仿宋" w:eastAsia="仿宋" w:hAnsi="仿宋" w:cs="仿宋" w:hint="eastAsia"/>
            <w:lang w:eastAsia="zh-CN"/>
          </w:rPr>
          <w:t>十、环境保护与绿色发展</w:t>
        </w:r>
        <w:r>
          <w:tab/>
        </w:r>
        <w:r>
          <w:fldChar w:fldCharType="begin"/>
        </w:r>
        <w:r>
          <w:instrText xml:space="preserve"> PAGEREF _Toc26743 \h </w:instrText>
        </w:r>
        <w:r>
          <w:fldChar w:fldCharType="separate"/>
        </w:r>
        <w:r>
          <w:t>42</w:t>
        </w:r>
        <w:r>
          <w:fldChar w:fldCharType="end"/>
        </w:r>
      </w:hyperlink>
    </w:p>
    <w:p>
      <w:pPr>
        <w:pStyle w:val="TOC2"/>
        <w:tabs>
          <w:tab w:val="right" w:leader="dot" w:pos="8306"/>
        </w:tabs>
      </w:pPr>
      <w:hyperlink w:anchor="_Toc14096" w:history="1">
        <w:r>
          <w:rPr>
            <w:rFonts w:ascii="仿宋" w:eastAsia="仿宋" w:hAnsi="仿宋" w:cs="仿宋" w:hint="eastAsia"/>
            <w:lang w:eastAsia="zh-CN"/>
          </w:rPr>
          <w:t>(一)、环境保护措施</w:t>
        </w:r>
        <w:r>
          <w:tab/>
        </w:r>
        <w:r>
          <w:fldChar w:fldCharType="begin"/>
        </w:r>
        <w:r>
          <w:instrText xml:space="preserve"> PAGEREF _Toc14096 \h </w:instrText>
        </w:r>
        <w:r>
          <w:fldChar w:fldCharType="separate"/>
        </w:r>
        <w:r>
          <w:t>42</w:t>
        </w:r>
        <w:r>
          <w:fldChar w:fldCharType="end"/>
        </w:r>
      </w:hyperlink>
    </w:p>
    <w:p>
      <w:pPr>
        <w:pStyle w:val="TOC2"/>
        <w:tabs>
          <w:tab w:val="right" w:leader="dot" w:pos="8306"/>
        </w:tabs>
      </w:pPr>
      <w:hyperlink w:anchor="_Toc2008" w:history="1">
        <w:r>
          <w:rPr>
            <w:rFonts w:ascii="仿宋" w:eastAsia="仿宋" w:hAnsi="仿宋" w:cs="仿宋" w:hint="eastAsia"/>
            <w:lang w:eastAsia="zh-CN"/>
          </w:rPr>
          <w:t>(二)、绿色发展与可持续发展策略</w:t>
        </w:r>
        <w:r>
          <w:tab/>
        </w:r>
        <w:r>
          <w:fldChar w:fldCharType="begin"/>
        </w:r>
        <w:r>
          <w:instrText xml:space="preserve"> PAGEREF _Toc2008 \h </w:instrText>
        </w:r>
        <w:r>
          <w:fldChar w:fldCharType="separate"/>
        </w:r>
        <w:r>
          <w:t>44</w:t>
        </w:r>
        <w:r>
          <w:fldChar w:fldCharType="end"/>
        </w:r>
      </w:hyperlink>
    </w:p>
    <w:p>
      <w:pPr>
        <w:pStyle w:val="TOC1"/>
        <w:tabs>
          <w:tab w:val="right" w:leader="dot" w:pos="8306"/>
        </w:tabs>
      </w:pPr>
      <w:hyperlink w:anchor="_Toc19575" w:history="1">
        <w:r>
          <w:rPr>
            <w:rFonts w:ascii="仿宋" w:eastAsia="仿宋" w:hAnsi="仿宋" w:cs="仿宋" w:hint="eastAsia"/>
            <w:lang w:eastAsia="zh-CN"/>
          </w:rPr>
          <w:t>十一、项目实施与管理方案</w:t>
        </w:r>
        <w:r>
          <w:tab/>
        </w:r>
        <w:r>
          <w:fldChar w:fldCharType="begin"/>
        </w:r>
        <w:r>
          <w:instrText xml:space="preserve"> PAGEREF _Toc19575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15" w:history="1">
        <w:r>
          <w:rPr>
            <w:rFonts w:ascii="仿宋" w:eastAsia="仿宋" w:hAnsi="仿宋" w:cs="仿宋" w:hint="eastAsia"/>
            <w:lang w:eastAsia="zh-CN"/>
          </w:rPr>
          <w:t>(一)、项目实施计划</w:t>
        </w:r>
        <w:r>
          <w:tab/>
        </w:r>
        <w:r>
          <w:fldChar w:fldCharType="begin"/>
        </w:r>
        <w:r>
          <w:instrText xml:space="preserve"> PAGEREF _Toc21415 \h </w:instrText>
        </w:r>
        <w:r>
          <w:fldChar w:fldCharType="separate"/>
        </w:r>
        <w:r>
          <w:t>46</w:t>
        </w:r>
        <w:r>
          <w:fldChar w:fldCharType="end"/>
        </w:r>
      </w:hyperlink>
    </w:p>
    <w:p>
      <w:pPr>
        <w:pStyle w:val="TOC2"/>
        <w:tabs>
          <w:tab w:val="right" w:leader="dot" w:pos="8306"/>
        </w:tabs>
      </w:pPr>
      <w:hyperlink w:anchor="_Toc4378" w:history="1">
        <w:r>
          <w:rPr>
            <w:rFonts w:ascii="仿宋" w:eastAsia="仿宋" w:hAnsi="仿宋" w:cs="仿宋" w:hint="eastAsia"/>
            <w:lang w:eastAsia="zh-CN"/>
          </w:rPr>
          <w:t>(二)、项目组织机构与职责</w:t>
        </w:r>
        <w:r>
          <w:tab/>
        </w:r>
        <w:r>
          <w:fldChar w:fldCharType="begin"/>
        </w:r>
        <w:r>
          <w:instrText xml:space="preserve"> PAGEREF _Toc4378 \h </w:instrText>
        </w:r>
        <w:r>
          <w:fldChar w:fldCharType="separate"/>
        </w:r>
        <w:r>
          <w:t>47</w:t>
        </w:r>
        <w:r>
          <w:fldChar w:fldCharType="end"/>
        </w:r>
      </w:hyperlink>
    </w:p>
    <w:p>
      <w:pPr>
        <w:pStyle w:val="TOC2"/>
        <w:tabs>
          <w:tab w:val="right" w:leader="dot" w:pos="8306"/>
        </w:tabs>
      </w:pPr>
      <w:hyperlink w:anchor="_Toc10535" w:history="1">
        <w:r>
          <w:rPr>
            <w:rFonts w:ascii="仿宋" w:eastAsia="仿宋" w:hAnsi="仿宋" w:cs="仿宋" w:hint="eastAsia"/>
            <w:lang w:eastAsia="zh-CN"/>
          </w:rPr>
          <w:t>(三)、项目管理与监控体系</w:t>
        </w:r>
        <w:r>
          <w:tab/>
        </w:r>
        <w:r>
          <w:fldChar w:fldCharType="begin"/>
        </w:r>
        <w:r>
          <w:instrText xml:space="preserve"> PAGEREF _Toc10535 \h </w:instrText>
        </w:r>
        <w:r>
          <w:fldChar w:fldCharType="separate"/>
        </w:r>
        <w:r>
          <w:t>50</w:t>
        </w:r>
        <w:r>
          <w:fldChar w:fldCharType="end"/>
        </w:r>
      </w:hyperlink>
    </w:p>
    <w:p>
      <w:pPr>
        <w:pStyle w:val="TOC1"/>
        <w:tabs>
          <w:tab w:val="right" w:leader="dot" w:pos="8306"/>
        </w:tabs>
      </w:pPr>
      <w:hyperlink w:anchor="_Toc21376" w:history="1">
        <w:r>
          <w:rPr>
            <w:rFonts w:ascii="仿宋" w:eastAsia="仿宋" w:hAnsi="仿宋" w:cs="仿宋" w:hint="eastAsia"/>
            <w:lang w:eastAsia="zh-CN"/>
          </w:rPr>
          <w:t>十二、项目变更管理</w:t>
        </w:r>
        <w:r>
          <w:tab/>
        </w:r>
        <w:r>
          <w:fldChar w:fldCharType="begin"/>
        </w:r>
        <w:r>
          <w:instrText xml:space="preserve"> PAGEREF _Toc21376 \h </w:instrText>
        </w:r>
        <w:r>
          <w:fldChar w:fldCharType="separate"/>
        </w:r>
        <w:r>
          <w:t>51</w:t>
        </w:r>
        <w:r>
          <w:fldChar w:fldCharType="end"/>
        </w:r>
      </w:hyperlink>
    </w:p>
    <w:p>
      <w:pPr>
        <w:pStyle w:val="TOC2"/>
        <w:tabs>
          <w:tab w:val="right" w:leader="dot" w:pos="8306"/>
        </w:tabs>
      </w:pPr>
      <w:hyperlink w:anchor="_Toc4581" w:history="1">
        <w:r>
          <w:rPr>
            <w:rFonts w:ascii="仿宋" w:eastAsia="仿宋" w:hAnsi="仿宋" w:cs="仿宋" w:hint="eastAsia"/>
            <w:lang w:eastAsia="zh-CN"/>
          </w:rPr>
          <w:t>(一)、变更控制流程</w:t>
        </w:r>
        <w:r>
          <w:tab/>
        </w:r>
        <w:r>
          <w:fldChar w:fldCharType="begin"/>
        </w:r>
        <w:r>
          <w:instrText xml:space="preserve"> PAGEREF _Toc4581 \h </w:instrText>
        </w:r>
        <w:r>
          <w:fldChar w:fldCharType="separate"/>
        </w:r>
        <w:r>
          <w:t>51</w:t>
        </w:r>
        <w:r>
          <w:fldChar w:fldCharType="end"/>
        </w:r>
      </w:hyperlink>
    </w:p>
    <w:p>
      <w:pPr>
        <w:pStyle w:val="TOC2"/>
        <w:tabs>
          <w:tab w:val="right" w:leader="dot" w:pos="8306"/>
        </w:tabs>
      </w:pPr>
      <w:hyperlink w:anchor="_Toc8091" w:history="1">
        <w:r>
          <w:rPr>
            <w:rFonts w:ascii="仿宋" w:eastAsia="仿宋" w:hAnsi="仿宋" w:cs="仿宋" w:hint="eastAsia"/>
            <w:lang w:eastAsia="zh-CN"/>
          </w:rPr>
          <w:t>(二)、影响评估与处理</w:t>
        </w:r>
        <w:r>
          <w:tab/>
        </w:r>
        <w:r>
          <w:fldChar w:fldCharType="begin"/>
        </w:r>
        <w:r>
          <w:instrText xml:space="preserve"> PAGEREF _Toc8091 \h </w:instrText>
        </w:r>
        <w:r>
          <w:fldChar w:fldCharType="separate"/>
        </w:r>
        <w:r>
          <w:t>52</w:t>
        </w:r>
        <w:r>
          <w:fldChar w:fldCharType="end"/>
        </w:r>
      </w:hyperlink>
    </w:p>
    <w:p>
      <w:pPr>
        <w:pStyle w:val="TOC2"/>
        <w:tabs>
          <w:tab w:val="right" w:leader="dot" w:pos="8306"/>
        </w:tabs>
      </w:pPr>
      <w:hyperlink w:anchor="_Toc22588" w:history="1">
        <w:r>
          <w:rPr>
            <w:rFonts w:ascii="仿宋" w:eastAsia="仿宋" w:hAnsi="仿宋" w:cs="仿宋" w:hint="eastAsia"/>
            <w:lang w:eastAsia="zh-CN"/>
          </w:rPr>
          <w:t>(三)、变更记录与追踪</w:t>
        </w:r>
        <w:r>
          <w:tab/>
        </w:r>
        <w:r>
          <w:fldChar w:fldCharType="begin"/>
        </w:r>
        <w:r>
          <w:instrText xml:space="preserve"> PAGEREF _Toc22588 \h </w:instrText>
        </w:r>
        <w:r>
          <w:fldChar w:fldCharType="separate"/>
        </w:r>
        <w:r>
          <w:t>54</w:t>
        </w:r>
        <w:r>
          <w:fldChar w:fldCharType="end"/>
        </w:r>
      </w:hyperlink>
    </w:p>
    <w:p>
      <w:pPr>
        <w:pStyle w:val="TOC2"/>
        <w:tabs>
          <w:tab w:val="right" w:leader="dot" w:pos="8306"/>
        </w:tabs>
      </w:pPr>
      <w:hyperlink w:anchor="_Toc5055" w:history="1">
        <w:r>
          <w:rPr>
            <w:rFonts w:ascii="仿宋" w:eastAsia="仿宋" w:hAnsi="仿宋" w:cs="仿宋" w:hint="eastAsia"/>
            <w:lang w:eastAsia="zh-CN"/>
          </w:rPr>
          <w:t>(四)、变更管理策略</w:t>
        </w:r>
        <w:r>
          <w:tab/>
        </w:r>
        <w:r>
          <w:fldChar w:fldCharType="begin"/>
        </w:r>
        <w:r>
          <w:instrText xml:space="preserve"> PAGEREF _Toc5055 \h </w:instrText>
        </w:r>
        <w:r>
          <w:fldChar w:fldCharType="separate"/>
        </w:r>
        <w:r>
          <w:t>55</w:t>
        </w:r>
        <w:r>
          <w:fldChar w:fldCharType="end"/>
        </w:r>
      </w:hyperlink>
    </w:p>
    <w:p>
      <w:pPr>
        <w:pStyle w:val="TOC1"/>
        <w:tabs>
          <w:tab w:val="right" w:leader="dot" w:pos="8306"/>
        </w:tabs>
      </w:pPr>
      <w:hyperlink w:anchor="_Toc20720" w:history="1">
        <w:r>
          <w:rPr>
            <w:rFonts w:ascii="仿宋" w:eastAsia="仿宋" w:hAnsi="仿宋" w:cs="仿宋" w:hint="eastAsia"/>
            <w:lang w:eastAsia="zh-CN"/>
          </w:rPr>
          <w:t>十三、设施与设备管理</w:t>
        </w:r>
        <w:r>
          <w:tab/>
        </w:r>
        <w:r>
          <w:fldChar w:fldCharType="begin"/>
        </w:r>
        <w:r>
          <w:instrText xml:space="preserve"> PAGEREF _Toc20720 \h </w:instrText>
        </w:r>
        <w:r>
          <w:fldChar w:fldCharType="separate"/>
        </w:r>
        <w:r>
          <w:t>57</w:t>
        </w:r>
        <w:r>
          <w:fldChar w:fldCharType="end"/>
        </w:r>
      </w:hyperlink>
    </w:p>
    <w:p>
      <w:pPr>
        <w:pStyle w:val="TOC2"/>
        <w:tabs>
          <w:tab w:val="right" w:leader="dot" w:pos="8306"/>
        </w:tabs>
      </w:pPr>
      <w:hyperlink w:anchor="_Toc10847" w:history="1">
        <w:r>
          <w:rPr>
            <w:rFonts w:ascii="仿宋" w:eastAsia="仿宋" w:hAnsi="仿宋" w:cs="仿宋" w:hint="eastAsia"/>
            <w:lang w:eastAsia="zh-CN"/>
          </w:rPr>
          <w:t>(一)、设施规划与配置</w:t>
        </w:r>
        <w:r>
          <w:tab/>
        </w:r>
        <w:r>
          <w:fldChar w:fldCharType="begin"/>
        </w:r>
        <w:r>
          <w:instrText xml:space="preserve"> PAGEREF _Toc10847 \h </w:instrText>
        </w:r>
        <w:r>
          <w:fldChar w:fldCharType="separate"/>
        </w:r>
        <w:r>
          <w:t>57</w:t>
        </w:r>
        <w:r>
          <w:fldChar w:fldCharType="end"/>
        </w:r>
      </w:hyperlink>
    </w:p>
    <w:p>
      <w:pPr>
        <w:pStyle w:val="TOC2"/>
        <w:tabs>
          <w:tab w:val="right" w:leader="dot" w:pos="8306"/>
        </w:tabs>
      </w:pPr>
      <w:hyperlink w:anchor="_Toc2687" w:history="1">
        <w:r>
          <w:rPr>
            <w:rFonts w:ascii="仿宋" w:eastAsia="仿宋" w:hAnsi="仿宋" w:cs="仿宋" w:hint="eastAsia"/>
            <w:lang w:eastAsia="zh-CN"/>
          </w:rPr>
          <w:t>(二)、设备采购与维护管理</w:t>
        </w:r>
        <w:r>
          <w:tab/>
        </w:r>
        <w:r>
          <w:fldChar w:fldCharType="begin"/>
        </w:r>
        <w:r>
          <w:instrText xml:space="preserve"> PAGEREF _Toc2687 \h </w:instrText>
        </w:r>
        <w:r>
          <w:fldChar w:fldCharType="separate"/>
        </w:r>
        <w:r>
          <w:t>58</w:t>
        </w:r>
        <w:r>
          <w:fldChar w:fldCharType="end"/>
        </w:r>
      </w:hyperlink>
    </w:p>
    <w:p>
      <w:pPr>
        <w:pStyle w:val="TOC2"/>
        <w:tabs>
          <w:tab w:val="right" w:leader="dot" w:pos="8306"/>
        </w:tabs>
      </w:pPr>
      <w:hyperlink w:anchor="_Toc1673" w:history="1">
        <w:r>
          <w:rPr>
            <w:rFonts w:ascii="仿宋" w:eastAsia="仿宋" w:hAnsi="仿宋" w:cs="仿宋" w:hint="eastAsia"/>
            <w:lang w:eastAsia="zh-CN"/>
          </w:rPr>
          <w:t>(三)、设施设备升级策略</w:t>
        </w:r>
        <w:r>
          <w:tab/>
        </w:r>
        <w:r>
          <w:fldChar w:fldCharType="begin"/>
        </w:r>
        <w:r>
          <w:instrText xml:space="preserve"> PAGEREF _Toc1673 \h </w:instrText>
        </w:r>
        <w:r>
          <w:fldChar w:fldCharType="separate"/>
        </w:r>
        <w:r>
          <w:t>58</w:t>
        </w:r>
        <w:r>
          <w:fldChar w:fldCharType="end"/>
        </w:r>
      </w:hyperlink>
    </w:p>
    <w:p>
      <w:pPr>
        <w:pStyle w:val="TOC1"/>
        <w:tabs>
          <w:tab w:val="right" w:leader="dot" w:pos="8306"/>
        </w:tabs>
      </w:pPr>
      <w:hyperlink w:anchor="_Toc22555" w:history="1">
        <w:r>
          <w:rPr>
            <w:rFonts w:ascii="仿宋" w:eastAsia="仿宋" w:hAnsi="仿宋" w:cs="仿宋" w:hint="eastAsia"/>
            <w:lang w:eastAsia="zh-CN"/>
          </w:rPr>
          <w:t>十四、创新驱动与持续发展</w:t>
        </w:r>
        <w:r>
          <w:tab/>
        </w:r>
        <w:r>
          <w:fldChar w:fldCharType="begin"/>
        </w:r>
        <w:r>
          <w:instrText xml:space="preserve"> PAGEREF _Toc22555 \h </w:instrText>
        </w:r>
        <w:r>
          <w:fldChar w:fldCharType="separate"/>
        </w:r>
        <w:r>
          <w:t>59</w:t>
        </w:r>
        <w:r>
          <w:fldChar w:fldCharType="end"/>
        </w:r>
      </w:hyperlink>
    </w:p>
    <w:p>
      <w:pPr>
        <w:pStyle w:val="TOC2"/>
        <w:tabs>
          <w:tab w:val="right" w:leader="dot" w:pos="8306"/>
        </w:tabs>
      </w:pPr>
      <w:hyperlink w:anchor="_Toc384" w:history="1">
        <w:r>
          <w:rPr>
            <w:rFonts w:ascii="仿宋" w:eastAsia="仿宋" w:hAnsi="仿宋" w:cs="仿宋" w:hint="eastAsia"/>
            <w:lang w:eastAsia="zh-CN"/>
          </w:rPr>
          <w:t>(一)、创新驱动战略实施</w:t>
        </w:r>
        <w:r>
          <w:tab/>
        </w:r>
        <w:r>
          <w:fldChar w:fldCharType="begin"/>
        </w:r>
        <w:r>
          <w:instrText xml:space="preserve"> PAGEREF _Toc384 \h </w:instrText>
        </w:r>
        <w:r>
          <w:fldChar w:fldCharType="separate"/>
        </w:r>
        <w:r>
          <w:t>59</w:t>
        </w:r>
        <w:r>
          <w:fldChar w:fldCharType="end"/>
        </w:r>
      </w:hyperlink>
    </w:p>
    <w:p>
      <w:pPr>
        <w:pStyle w:val="TOC2"/>
        <w:tabs>
          <w:tab w:val="right" w:leader="dot" w:pos="8306"/>
        </w:tabs>
      </w:pPr>
      <w:hyperlink w:anchor="_Toc7540" w:history="1">
        <w:r>
          <w:rPr>
            <w:rFonts w:ascii="仿宋" w:eastAsia="仿宋" w:hAnsi="仿宋" w:cs="仿宋" w:hint="eastAsia"/>
            <w:lang w:eastAsia="zh-CN"/>
          </w:rPr>
          <w:t>(二)、持续发展路径探索</w:t>
        </w:r>
        <w:r>
          <w:tab/>
        </w:r>
        <w:r>
          <w:fldChar w:fldCharType="begin"/>
        </w:r>
        <w:r>
          <w:instrText xml:space="preserve"> PAGEREF _Toc7540 \h </w:instrText>
        </w:r>
        <w:r>
          <w:fldChar w:fldCharType="separate"/>
        </w:r>
        <w:r>
          <w:t>61</w:t>
        </w:r>
        <w:r>
          <w:fldChar w:fldCharType="end"/>
        </w:r>
      </w:hyperlink>
    </w:p>
    <w:p>
      <w:pPr>
        <w:pStyle w:val="TOC1"/>
        <w:tabs>
          <w:tab w:val="right" w:leader="dot" w:pos="8306"/>
        </w:tabs>
      </w:pPr>
      <w:hyperlink w:anchor="_Toc27105" w:history="1">
        <w:r>
          <w:rPr>
            <w:rFonts w:ascii="仿宋" w:eastAsia="仿宋" w:hAnsi="仿宋" w:cs="仿宋" w:hint="eastAsia"/>
            <w:lang w:eastAsia="zh-CN"/>
          </w:rPr>
          <w:t>十五、知识产权管理与保护</w:t>
        </w:r>
        <w:r>
          <w:tab/>
        </w:r>
        <w:r>
          <w:fldChar w:fldCharType="begin"/>
        </w:r>
        <w:r>
          <w:instrText xml:space="preserve"> PAGEREF _Toc27105 \h </w:instrText>
        </w:r>
        <w:r>
          <w:fldChar w:fldCharType="separate"/>
        </w:r>
        <w:r>
          <w:t>65</w:t>
        </w:r>
        <w:r>
          <w:fldChar w:fldCharType="end"/>
        </w:r>
      </w:hyperlink>
    </w:p>
    <w:p>
      <w:pPr>
        <w:pStyle w:val="TOC2"/>
        <w:tabs>
          <w:tab w:val="right" w:leader="dot" w:pos="8306"/>
        </w:tabs>
      </w:pPr>
      <w:hyperlink w:anchor="_Toc10670" w:history="1">
        <w:r>
          <w:rPr>
            <w:rFonts w:ascii="仿宋" w:eastAsia="仿宋" w:hAnsi="仿宋" w:cs="仿宋" w:hint="eastAsia"/>
            <w:lang w:eastAsia="zh-CN"/>
          </w:rPr>
          <w:t>(一)、知识产权管理体系建设</w:t>
        </w:r>
        <w:r>
          <w:tab/>
        </w:r>
        <w:r>
          <w:fldChar w:fldCharType="begin"/>
        </w:r>
        <w:r>
          <w:instrText xml:space="preserve"> PAGEREF _Toc10670 \h </w:instrText>
        </w:r>
        <w:r>
          <w:fldChar w:fldCharType="separate"/>
        </w:r>
        <w:r>
          <w:t>65</w:t>
        </w:r>
        <w:r>
          <w:fldChar w:fldCharType="end"/>
        </w:r>
      </w:hyperlink>
    </w:p>
    <w:p>
      <w:pPr>
        <w:pStyle w:val="TOC2"/>
        <w:tabs>
          <w:tab w:val="right" w:leader="dot" w:pos="8306"/>
        </w:tabs>
      </w:pPr>
      <w:hyperlink w:anchor="_Toc10551" w:history="1">
        <w:r>
          <w:rPr>
            <w:rFonts w:ascii="仿宋" w:eastAsia="仿宋" w:hAnsi="仿宋" w:cs="仿宋" w:hint="eastAsia"/>
            <w:lang w:eastAsia="zh-CN"/>
          </w:rPr>
          <w:t>(二)、知识产权保护措施</w:t>
        </w:r>
        <w:r>
          <w:tab/>
        </w:r>
        <w:r>
          <w:fldChar w:fldCharType="begin"/>
        </w:r>
        <w:r>
          <w:instrText xml:space="preserve"> PAGEREF _Toc10551 \h </w:instrText>
        </w:r>
        <w:r>
          <w:fldChar w:fldCharType="separate"/>
        </w:r>
        <w:r>
          <w:t>66</w:t>
        </w:r>
        <w:r>
          <w:fldChar w:fldCharType="end"/>
        </w:r>
      </w:hyperlink>
    </w:p>
    <w:p>
      <w:pPr>
        <w:pStyle w:val="TOC1"/>
        <w:tabs>
          <w:tab w:val="right" w:leader="dot" w:pos="8306"/>
        </w:tabs>
      </w:pPr>
      <w:hyperlink w:anchor="_Toc9023" w:history="1">
        <w:r>
          <w:rPr>
            <w:rFonts w:ascii="仿宋" w:eastAsia="仿宋" w:hAnsi="仿宋" w:cs="仿宋" w:hint="eastAsia"/>
            <w:lang w:eastAsia="zh-CN"/>
          </w:rPr>
          <w:t>十六、企业合规与伦理</w:t>
        </w:r>
        <w:r>
          <w:tab/>
        </w:r>
        <w:r>
          <w:fldChar w:fldCharType="begin"/>
        </w:r>
        <w:r>
          <w:instrText xml:space="preserve"> PAGEREF _Toc9023 \h </w:instrText>
        </w:r>
        <w:r>
          <w:fldChar w:fldCharType="separate"/>
        </w:r>
        <w:r>
          <w:t>67</w:t>
        </w:r>
        <w:r>
          <w:fldChar w:fldCharType="end"/>
        </w:r>
      </w:hyperlink>
    </w:p>
    <w:p>
      <w:pPr>
        <w:pStyle w:val="TOC2"/>
        <w:tabs>
          <w:tab w:val="right" w:leader="dot" w:pos="8306"/>
        </w:tabs>
      </w:pPr>
      <w:hyperlink w:anchor="_Toc27372" w:history="1">
        <w:r>
          <w:rPr>
            <w:rFonts w:ascii="仿宋" w:eastAsia="仿宋" w:hAnsi="仿宋" w:cs="仿宋" w:hint="eastAsia"/>
            <w:lang w:eastAsia="zh-CN"/>
          </w:rPr>
          <w:t>(一)、合规政策与程序</w:t>
        </w:r>
        <w:r>
          <w:tab/>
        </w:r>
        <w:r>
          <w:fldChar w:fldCharType="begin"/>
        </w:r>
        <w:r>
          <w:instrText xml:space="preserve"> PAGEREF _Toc27372 \h </w:instrText>
        </w:r>
        <w:r>
          <w:fldChar w:fldCharType="separate"/>
        </w:r>
        <w:r>
          <w:t>67</w:t>
        </w:r>
        <w:r>
          <w:fldChar w:fldCharType="end"/>
        </w:r>
      </w:hyperlink>
    </w:p>
    <w:p>
      <w:pPr>
        <w:pStyle w:val="TOC2"/>
        <w:tabs>
          <w:tab w:val="right" w:leader="dot" w:pos="8306"/>
        </w:tabs>
      </w:pPr>
      <w:hyperlink w:anchor="_Toc21385" w:history="1">
        <w:r>
          <w:rPr>
            <w:rFonts w:ascii="仿宋" w:eastAsia="仿宋" w:hAnsi="仿宋" w:cs="仿宋" w:hint="eastAsia"/>
            <w:lang w:eastAsia="zh-CN"/>
          </w:rPr>
          <w:t>(二)、伦理规范与培训</w:t>
        </w:r>
        <w:r>
          <w:tab/>
        </w:r>
        <w:r>
          <w:fldChar w:fldCharType="begin"/>
        </w:r>
        <w:r>
          <w:instrText xml:space="preserve"> PAGEREF _Toc21385 \h </w:instrText>
        </w:r>
        <w:r>
          <w:fldChar w:fldCharType="separate"/>
        </w:r>
        <w:r>
          <w:t>69</w:t>
        </w:r>
        <w:r>
          <w:fldChar w:fldCharType="end"/>
        </w:r>
      </w:hyperlink>
    </w:p>
    <w:p>
      <w:pPr>
        <w:pStyle w:val="TOC2"/>
        <w:tabs>
          <w:tab w:val="right" w:leader="dot" w:pos="8306"/>
        </w:tabs>
      </w:pPr>
      <w:hyperlink w:anchor="_Toc30707" w:history="1">
        <w:r>
          <w:rPr>
            <w:rFonts w:ascii="仿宋" w:eastAsia="仿宋" w:hAnsi="仿宋" w:cs="仿宋" w:hint="eastAsia"/>
            <w:lang w:eastAsia="zh-CN"/>
          </w:rPr>
          <w:t>(三)、合规风险评估</w:t>
        </w:r>
        <w:r>
          <w:tab/>
        </w:r>
        <w:r>
          <w:fldChar w:fldCharType="begin"/>
        </w:r>
        <w:r>
          <w:instrText xml:space="preserve"> PAGEREF _Toc30707 \h </w:instrText>
        </w:r>
        <w:r>
          <w:fldChar w:fldCharType="separate"/>
        </w:r>
        <w:r>
          <w:t>69</w:t>
        </w:r>
        <w:r>
          <w:fldChar w:fldCharType="end"/>
        </w:r>
      </w:hyperlink>
    </w:p>
    <w:p>
      <w:pPr>
        <w:pStyle w:val="TOC2"/>
        <w:tabs>
          <w:tab w:val="right" w:leader="dot" w:pos="8306"/>
        </w:tabs>
      </w:pPr>
      <w:hyperlink w:anchor="_Toc22631" w:history="1">
        <w:r>
          <w:rPr>
            <w:rFonts w:ascii="仿宋" w:eastAsia="仿宋" w:hAnsi="仿宋" w:cs="仿宋" w:hint="eastAsia"/>
            <w:lang w:eastAsia="zh-CN"/>
          </w:rPr>
          <w:t>(四)、合规监督与执行</w:t>
        </w:r>
        <w:r>
          <w:tab/>
        </w:r>
        <w:r>
          <w:fldChar w:fldCharType="begin"/>
        </w:r>
        <w:r>
          <w:instrText xml:space="preserve"> PAGEREF _Toc22631 \h </w:instrText>
        </w:r>
        <w:r>
          <w:fldChar w:fldCharType="separate"/>
        </w:r>
        <w:r>
          <w:t>71</w:t>
        </w:r>
        <w:r>
          <w:fldChar w:fldCharType="end"/>
        </w:r>
      </w:hyperlink>
    </w:p>
    <w:p>
      <w:pPr>
        <w:pStyle w:val="TOC1"/>
        <w:tabs>
          <w:tab w:val="right" w:leader="dot" w:pos="8306"/>
        </w:tabs>
      </w:pPr>
      <w:hyperlink w:anchor="_Toc21670" w:history="1">
        <w:r>
          <w:rPr>
            <w:rFonts w:ascii="仿宋" w:eastAsia="仿宋" w:hAnsi="仿宋" w:cs="仿宋" w:hint="eastAsia"/>
            <w:lang w:eastAsia="zh-CN"/>
          </w:rPr>
          <w:t>十七、成果转化与推广应用</w:t>
        </w:r>
        <w:r>
          <w:tab/>
        </w:r>
        <w:r>
          <w:fldChar w:fldCharType="begin"/>
        </w:r>
        <w:r>
          <w:instrText xml:space="preserve"> PAGEREF _Toc21670 \h </w:instrText>
        </w:r>
        <w:r>
          <w:fldChar w:fldCharType="separate"/>
        </w:r>
        <w:r>
          <w:t>71</w:t>
        </w:r>
        <w:r>
          <w:fldChar w:fldCharType="end"/>
        </w:r>
      </w:hyperlink>
    </w:p>
    <w:p>
      <w:pPr>
        <w:pStyle w:val="TOC2"/>
        <w:tabs>
          <w:tab w:val="right" w:leader="dot" w:pos="8306"/>
        </w:tabs>
      </w:pPr>
      <w:hyperlink w:anchor="_Toc13066" w:history="1">
        <w:r>
          <w:rPr>
            <w:rFonts w:ascii="仿宋" w:eastAsia="仿宋" w:hAnsi="仿宋" w:cs="仿宋" w:hint="eastAsia"/>
            <w:lang w:eastAsia="zh-CN"/>
          </w:rPr>
          <w:t>(一)、成果转化策略制定</w:t>
        </w:r>
        <w:r>
          <w:tab/>
        </w:r>
        <w:r>
          <w:fldChar w:fldCharType="begin"/>
        </w:r>
        <w:r>
          <w:instrText xml:space="preserve"> PAGEREF _Toc13066 \h </w:instrText>
        </w:r>
        <w:r>
          <w:fldChar w:fldCharType="separate"/>
        </w:r>
        <w:r>
          <w:t>71</w:t>
        </w:r>
        <w:r>
          <w:fldChar w:fldCharType="end"/>
        </w:r>
      </w:hyperlink>
    </w:p>
    <w:p>
      <w:pPr>
        <w:pStyle w:val="TOC2"/>
        <w:tabs>
          <w:tab w:val="right" w:leader="dot" w:pos="8306"/>
        </w:tabs>
      </w:pPr>
      <w:hyperlink w:anchor="_Toc23208" w:history="1">
        <w:r>
          <w:rPr>
            <w:rFonts w:ascii="仿宋" w:eastAsia="仿宋" w:hAnsi="仿宋" w:cs="仿宋" w:hint="eastAsia"/>
            <w:lang w:eastAsia="zh-CN"/>
          </w:rPr>
          <w:t>(二)、成果推广应用方案</w:t>
        </w:r>
        <w:r>
          <w:tab/>
        </w:r>
        <w:r>
          <w:fldChar w:fldCharType="begin"/>
        </w:r>
        <w:r>
          <w:instrText xml:space="preserve"> PAGEREF _Toc23208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4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显示仪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显示仪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1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在全球经济快速发展和科技日新月异的今天，市场对创新技术和环保解决方案的需求日益增长。显示仪表项目恰好聚焦于这一趋势，提供涵盖人工智能、大数据分析和可持续能源等领域的高效、先进产品和服务。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显示仪表项目在其专注的领域内，特别是在人工智能和数据科学方面，有望推动显著的技术革新。项目的研发活动不仅有望孕育出改变行业运作方式的新技术，还可能在长远中影响整个技术生态系统。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显示仪表项目还致力于提升当地居民的技能和就业能力，通过与当地教育机构合作提供培训和教育机会，从而提高社区整体的生活水平和社会福祉。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显示仪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91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显示仪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显示仪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23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97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显示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64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82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584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显示仪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显示仪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显示仪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显示仪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https://d.book118.com/255014311024011110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F6371C"/>
    <w:rsid w:val="76F637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014311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2024-02-04T04:07:00Z</dcterms:created>
  <dcterms:modified xsi:type="dcterms:W3CDTF">2024-02-04T04:07:45Z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1502FF17D8BA49A88C5DDF30DC013240_11</vt:lpwstr>
  </property>
  <property fmtid="{D5CDD505-2E9C-101B-9397-08002B2CF9AE}" pid="3" name="KSOProductBuildVer">
    <vt:lpwstr>2052-12.1.0.16250</vt:lpwstr>
  </property>
</Properties>
</file>