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B4A6C" w14:paraId="14DBB7EA" w14:textId="785DD0A7">
      <w:pPr>
        <w:pStyle w:val="Heading2"/>
        <w:jc w:val="right"/>
        <w:rPr>
          <w:rStyle w:val="Hyperlink"/>
          <w:rFonts w:asciiTheme="majorEastAsia" w:eastAsiaTheme="majorEastAsia" w:hAnsiTheme="majorEastAsia" w:cstheme="majorEastAsia"/>
          <w:color w:val="auto"/>
          <w:sz w:val="20"/>
          <w:szCs w:val="20"/>
          <w:u w:val="none"/>
        </w:rPr>
      </w:pPr>
      <w:r>
        <w:rPr>
          <w:rFonts w:asciiTheme="majorEastAsia" w:eastAsiaTheme="majorEastAsia" w:hAnsiTheme="majorEastAsia" w:cs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9702800</wp:posOffset>
                </wp:positionV>
                <wp:extent cx="6350000" cy="63500"/>
                <wp:effectExtent l="0" t="0" r="0" b="0"/>
                <wp:wrapNone/>
                <wp:docPr id="463046742" name="PageShape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0000" cy="6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6CE" w:rsidRPr="008676CE" w14:textId="6C03630E">
                            <w:pPr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 w:rsidRPr="008676CE">
                              <w:rPr>
                                <w:rFonts w:ascii="黑体" w:eastAsia="黑体" w:hint="eastAsia"/>
                                <w:sz w:val="24"/>
                              </w:rPr>
                              <w:t>一千秒计划观后感 全文共1页，当前为第1页。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ageShape1" o:spid="_x0000_s1025" type="#_x0000_t202" style="width:500pt;height:5pt;margin-top:764pt;margin-left:-90pt;mso-wrap-distance-bottom:0;mso-wrap-distance-left:9pt;mso-wrap-distance-right:9pt;mso-wrap-distance-top:0;position:absolute;visibility:hidden;v-text-anchor:top;z-index:251658240" filled="f" fillcolor="this" stroked="t" strokecolor="black" strokeweight="0.5pt">
                <v:textbox>
                  <w:txbxContent>
                    <w:p w:rsidR="008676CE" w:rsidRPr="008676CE" w14:paraId="2487A6E1" w14:textId="6C03630E">
                      <w:pPr>
                        <w:rPr>
                          <w:rFonts w:ascii="黑体" w:eastAsia="黑体"/>
                          <w:sz w:val="24"/>
                        </w:rPr>
                      </w:pPr>
                      <w:r w:rsidRPr="008676CE">
                        <w:rPr>
                          <w:rFonts w:ascii="黑体" w:eastAsia="黑体" w:hint="eastAsia"/>
                          <w:sz w:val="24"/>
                        </w:rPr>
                        <w:t>一千秒计划观后感 全文共1页，当前为第1页。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sz w:val="20"/>
          <w:szCs w:val="20"/>
        </w:rPr>
        <w:fldChar w:fldCharType="begin"/>
      </w:r>
      <w:r>
        <w:rPr>
          <w:rFonts w:asciiTheme="majorEastAsia" w:eastAsiaTheme="majorEastAsia" w:hAnsiTheme="majorEastAsia" w:cstheme="majorEastAsia" w:hint="eastAsia"/>
          <w:sz w:val="20"/>
          <w:szCs w:val="20"/>
        </w:rPr>
        <w:instrText xml:space="preserve"> HYPERLINK "http://www.31doc.com" </w:instrText>
      </w:r>
      <w:r>
        <w:rPr>
          <w:rFonts w:asciiTheme="majorEastAsia" w:eastAsiaTheme="majorEastAsia" w:hAnsiTheme="majorEastAsia" w:cstheme="majorEastAsia" w:hint="eastAsia"/>
          <w:sz w:val="20"/>
          <w:szCs w:val="20"/>
        </w:rPr>
        <w:fldChar w:fldCharType="separate"/>
      </w:r>
      <w:r>
        <w:rPr>
          <w:rStyle w:val="Hyperlink"/>
          <w:rFonts w:asciiTheme="majorEastAsia" w:eastAsiaTheme="majorEastAsia" w:hAnsiTheme="majorEastAsia" w:cstheme="majorEastAsia" w:hint="eastAsia"/>
          <w:color w:val="auto"/>
          <w:sz w:val="20"/>
          <w:szCs w:val="20"/>
          <w:u w:val="none"/>
        </w:rPr>
        <w:t>竭诚为您提供优质文档</w:t>
      </w:r>
      <w:r>
        <w:rPr>
          <w:rStyle w:val="Hyperlink"/>
          <w:rFonts w:asciiTheme="majorEastAsia" w:eastAsiaTheme="majorEastAsia" w:hAnsiTheme="majorEastAsia" w:cstheme="majorEastAsia" w:hint="eastAsia"/>
          <w:color w:val="auto"/>
          <w:sz w:val="20"/>
          <w:szCs w:val="20"/>
          <w:u w:val="none"/>
        </w:rPr>
        <w:t>/</w:t>
      </w:r>
      <w:r>
        <w:rPr>
          <w:rStyle w:val="Hyperlink"/>
          <w:rFonts w:asciiTheme="majorEastAsia" w:eastAsiaTheme="majorEastAsia" w:hAnsiTheme="majorEastAsia" w:cstheme="majorEastAsia" w:hint="eastAsia"/>
          <w:color w:val="auto"/>
          <w:sz w:val="20"/>
          <w:szCs w:val="20"/>
          <w:u w:val="none"/>
        </w:rPr>
        <w:t>双击可除</w:t>
      </w:r>
    </w:p>
    <w:p w:rsidR="002B4A6C" w14:paraId="4C2B49D3" w14:textId="77777777">
      <w:pPr>
        <w:pStyle w:val="Heading2"/>
        <w:jc w:val="center"/>
        <w:rPr>
          <w:rFonts w:ascii="腾祥魅黑简" w:eastAsia="腾祥魅黑简" w:hAnsi="腾祥魅黑简"/>
          <w:sz w:val="48"/>
          <w:szCs w:val="48"/>
        </w:rPr>
      </w:pPr>
      <w:r>
        <w:rPr>
          <w:rFonts w:asciiTheme="majorEastAsia" w:eastAsiaTheme="majorEastAsia" w:hAnsiTheme="majorEastAsia" w:cstheme="majorEastAsia" w:hint="eastAsia"/>
          <w:sz w:val="20"/>
          <w:szCs w:val="20"/>
        </w:rPr>
        <w:fldChar w:fldCharType="end"/>
      </w:r>
    </w:p>
    <w:p w:rsidR="002B4A6C" w14:paraId="33BBF7DF" w14:textId="77777777">
      <w:pPr>
        <w:pStyle w:val="Heading2"/>
        <w:jc w:val="center"/>
        <w:rPr>
          <w:rFonts w:ascii="腾祥魅黑简" w:eastAsia="腾祥魅黑简" w:hAnsi="腾祥魅黑简"/>
          <w:sz w:val="48"/>
          <w:szCs w:val="48"/>
        </w:rPr>
      </w:pPr>
      <w:r>
        <w:rPr>
          <w:rFonts w:ascii="腾祥魅黑简" w:eastAsia="腾祥魅黑简" w:hAnsi="腾祥魅黑简" w:hint="eastAsia"/>
          <w:sz w:val="48"/>
          <w:szCs w:val="48"/>
        </w:rPr>
        <w:t>一千秒计划观后感</w:t>
      </w:r>
    </w:p>
    <w:p w:rsidR="002B4A6C" w14:paraId="4D210625" w14:textId="77777777">
      <w:pPr>
        <w:widowControl/>
        <w:spacing w:line="360" w:lineRule="auto"/>
        <w:jc w:val="left"/>
        <w:rPr>
          <w:rFonts w:asciiTheme="minorEastAsia" w:hAnsiTheme="minorEastAsia" w:cstheme="minorEastAsia"/>
          <w:sz w:val="28"/>
          <w:szCs w:val="32"/>
        </w:rPr>
      </w:pPr>
    </w:p>
    <w:p w:rsidR="002B4A6C" w14:paraId="06F59502" w14:textId="29D30FFB">
      <w:pPr>
        <w:widowControl/>
        <w:spacing w:line="360" w:lineRule="auto"/>
        <w:jc w:val="left"/>
        <w:rPr>
          <w:rFonts w:asciiTheme="minorEastAsia" w:hAnsiTheme="minorEastAsia" w:cstheme="minorEastAsia"/>
          <w:sz w:val="32"/>
          <w:szCs w:val="32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510" w:footer="1020" w:gutter="0"/>
          <w:cols w:space="425"/>
          <w:docGrid w:type="lines" w:linePitch="312"/>
        </w:sectPr>
      </w:pP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篇一：</w:t>
      </w:r>
      <w:r>
        <w:rPr>
          <w:rFonts w:asciiTheme="minorEastAsia" w:hAnsiTheme="minorEastAsia" w:cstheme="minorEastAsia" w:hint="eastAsia"/>
          <w:sz w:val="32"/>
          <w:szCs w:val="32"/>
        </w:rPr>
        <w:t>1000</w:t>
      </w:r>
      <w:r>
        <w:rPr>
          <w:rFonts w:asciiTheme="minorEastAsia" w:hAnsiTheme="minorEastAsia" w:cstheme="minorEastAsia" w:hint="eastAsia"/>
          <w:sz w:val="32"/>
          <w:szCs w:val="32"/>
        </w:rPr>
        <w:t>秒计划分镜头脚本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</w:t>
      </w:r>
      <w:r>
        <w:rPr>
          <w:rFonts w:asciiTheme="minorEastAsia" w:hAnsiTheme="minorEastAsia" w:cstheme="minorEastAsia" w:hint="eastAsia"/>
          <w:sz w:val="32"/>
          <w:szCs w:val="32"/>
        </w:rPr>
        <w:t>1000</w:t>
      </w:r>
      <w:r>
        <w:rPr>
          <w:rFonts w:asciiTheme="minorEastAsia" w:hAnsiTheme="minorEastAsia" w:cstheme="minorEastAsia" w:hint="eastAsia"/>
          <w:sz w:val="32"/>
          <w:szCs w:val="32"/>
        </w:rPr>
        <w:t>秒计划分镜头脚本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开场手机倒计时画外音：单身的原因是我们都给自己砌了一堵墙第一场：教室男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一、男主（托下巴）思考默念：一千秒特写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二、桌子上的传单（朱可儿）手机在一侧特写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三、男主沉思状在画面左侧镜头从左往右扫出现日期近景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第二场：男生宿舍（上下铺）男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一、镜头从右往左扫伴随闹钟声男主醒来全景（闹钟声转急促）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二、穿裤子全景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三、提左脚袜子全景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四、走到椅子旁穿外套全景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</w:p>
    <w:p w:rsidR="002B4A6C" w14:textId="29D30FFB">
      <w:pPr>
        <w:widowControl/>
        <w:spacing w:line="360" w:lineRule="auto"/>
        <w:jc w:val="left"/>
        <w:rPr>
          <w:rFonts w:asciiTheme="minorEastAsia" w:hAnsiTheme="minorEastAsia" w:cstheme="minorEastAsia"/>
          <w:sz w:val="32"/>
          <w:szCs w:val="32"/>
        </w:rPr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510" w:footer="1020" w:gutter="0"/>
          <w:pgNumType w:start="2"/>
          <w:cols w:space="425"/>
          <w:titlePg w:val="0"/>
          <w:docGrid w:type="lines" w:linePitch="312"/>
        </w:sectPr>
      </w:pPr>
      <w:r>
        <w:rPr>
          <w:rFonts w:asciiTheme="minorEastAsia" w:hAnsiTheme="minorEastAsia" w:cstheme="min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9702800</wp:posOffset>
                </wp:positionV>
                <wp:extent cx="6350000" cy="63500"/>
                <wp:effectExtent l="0" t="0" r="0" b="0"/>
                <wp:wrapNone/>
                <wp:docPr id="1392207755" name="PageShape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0000" cy="6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6CE" w:rsidRPr="008676CE" w14:textId="22E69366">
                            <w:pPr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 w:rsidRPr="008676CE">
                              <w:rPr>
                                <w:rFonts w:ascii="黑体" w:eastAsia="黑体" w:hint="eastAsia"/>
                                <w:sz w:val="24"/>
                              </w:rPr>
                              <w:t>一千秒计划观后感 全文共2页，当前为第2页。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ageShape2" o:spid="_x0000_s1026" type="#_x0000_t202" style="width:500pt;height:5pt;margin-top:764pt;margin-left:-90pt;mso-wrap-distance-bottom:0;mso-wrap-distance-left:9pt;mso-wrap-distance-right:9pt;mso-wrap-distance-top:0;position:absolute;visibility:hidden;v-text-anchor:top;z-index:251660288" filled="f" fillcolor="this" stroked="t" strokecolor="black" strokeweight="0.5pt">
                <v:textbox>
                  <w:txbxContent>
                    <w:p w:rsidR="008676CE" w:rsidRPr="008676CE" w14:paraId="74FC34D8" w14:textId="22E69366">
                      <w:pPr>
                        <w:rPr>
                          <w:rFonts w:ascii="黑体" w:eastAsia="黑体"/>
                          <w:sz w:val="24"/>
                        </w:rPr>
                      </w:pPr>
                      <w:r w:rsidRPr="008676CE">
                        <w:rPr>
                          <w:rFonts w:ascii="黑体" w:eastAsia="黑体" w:hint="eastAsia"/>
                          <w:sz w:val="24"/>
                        </w:rPr>
                        <w:t>一千秒计划观后感 全文共2页，当前为第2页。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theme="minorEastAsia" w:hint="eastAsia"/>
          <w:sz w:val="32"/>
          <w:szCs w:val="32"/>
        </w:rPr>
        <w:t>　　第三场：室外男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一、男主奔跑过楼前的路远景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二、男主奔跑过大礼堂前远景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三、男主奔跑过大礼堂前全景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四、男主奔跑上斜坡全景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五、男主奔跑上斜坡远景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六、男主奔跑在去教</w:t>
      </w:r>
      <w:r>
        <w:rPr>
          <w:rFonts w:asciiTheme="minorEastAsia" w:hAnsiTheme="minorEastAsia" w:cstheme="minorEastAsia" w:hint="eastAsia"/>
          <w:sz w:val="32"/>
          <w:szCs w:val="32"/>
        </w:rPr>
        <w:t>A</w:t>
      </w:r>
      <w:r>
        <w:rPr>
          <w:rFonts w:asciiTheme="minorEastAsia" w:hAnsiTheme="minorEastAsia" w:cstheme="minorEastAsia" w:hint="eastAsia"/>
          <w:sz w:val="32"/>
          <w:szCs w:val="32"/>
        </w:rPr>
        <w:t>大厅路上（从左侧出现）远景（一到六，正机位，画外音：在淮师，没有自行车的都是臭</w:t>
      </w:r>
      <w:r>
        <w:rPr>
          <w:rFonts w:asciiTheme="minorEastAsia" w:hAnsiTheme="minorEastAsia" w:cstheme="minorEastAsia" w:hint="eastAsia"/>
          <w:sz w:val="32"/>
          <w:szCs w:val="32"/>
        </w:rPr>
        <w:t>sb</w:t>
      </w:r>
      <w:r>
        <w:rPr>
          <w:rFonts w:asciiTheme="minorEastAsia" w:hAnsiTheme="minorEastAsia" w:cstheme="minorEastAsia" w:hint="eastAsia"/>
          <w:sz w:val="32"/>
          <w:szCs w:val="32"/>
        </w:rPr>
        <w:t>）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七、男主奔跑在去教</w:t>
      </w:r>
      <w:r>
        <w:rPr>
          <w:rFonts w:asciiTheme="minorEastAsia" w:hAnsiTheme="minorEastAsia" w:cstheme="minorEastAsia" w:hint="eastAsia"/>
          <w:sz w:val="32"/>
          <w:szCs w:val="32"/>
        </w:rPr>
        <w:t>A</w:t>
      </w:r>
      <w:r>
        <w:rPr>
          <w:rFonts w:asciiTheme="minorEastAsia" w:hAnsiTheme="minorEastAsia" w:cstheme="minorEastAsia" w:hint="eastAsia"/>
          <w:sz w:val="32"/>
          <w:szCs w:val="32"/>
        </w:rPr>
        <w:t>大厅路上（到达镜头右侧）机位后：</w:t>
      </w:r>
      <w:r>
        <w:rPr>
          <w:rFonts w:asciiTheme="minorEastAsia" w:hAnsiTheme="minorEastAsia" w:cstheme="minorEastAsia" w:hint="eastAsia"/>
          <w:sz w:val="32"/>
          <w:szCs w:val="32"/>
        </w:rPr>
        <w:t>45</w:t>
      </w:r>
      <w:r>
        <w:rPr>
          <w:rFonts w:asciiTheme="minorEastAsia" w:hAnsiTheme="minorEastAsia" w:cstheme="minorEastAsia" w:hint="eastAsia"/>
          <w:sz w:val="32"/>
          <w:szCs w:val="32"/>
        </w:rPr>
        <w:t>°远景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八、从镜头右边跑进教</w:t>
      </w:r>
      <w:r>
        <w:rPr>
          <w:rFonts w:asciiTheme="minorEastAsia" w:hAnsiTheme="minorEastAsia" w:cstheme="minorEastAsia" w:hint="eastAsia"/>
          <w:sz w:val="32"/>
          <w:szCs w:val="32"/>
        </w:rPr>
        <w:t>A</w:t>
      </w:r>
      <w:r>
        <w:rPr>
          <w:rFonts w:asciiTheme="minorEastAsia" w:hAnsiTheme="minorEastAsia" w:cstheme="minorEastAsia" w:hint="eastAsia"/>
          <w:sz w:val="32"/>
          <w:szCs w:val="32"/>
        </w:rPr>
        <w:t>大门口机位：大门中轴线右侧</w:t>
      </w:r>
      <w:r>
        <w:rPr>
          <w:rFonts w:asciiTheme="minorEastAsia" w:hAnsiTheme="minorEastAsia" w:cstheme="minorEastAsia" w:hint="eastAsia"/>
          <w:sz w:val="32"/>
          <w:szCs w:val="32"/>
        </w:rPr>
        <w:t>45</w:t>
      </w:r>
      <w:r>
        <w:rPr>
          <w:rFonts w:asciiTheme="minorEastAsia" w:hAnsiTheme="minorEastAsia" w:cstheme="minorEastAsia" w:hint="eastAsia"/>
          <w:sz w:val="32"/>
          <w:szCs w:val="32"/>
        </w:rPr>
        <w:t>°仰拍（大门）全景（第三场全程伴随闹钟声）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第四场：实验室男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一、男主调试摄像头并开始说话前景后景虚化近景（台词：项目梯度仪实验报告今天是</w:t>
      </w:r>
      <w:r>
        <w:rPr>
          <w:rFonts w:asciiTheme="minorEastAsia" w:hAnsiTheme="minorEastAsia" w:cstheme="minorEastAsia" w:hint="eastAsia"/>
          <w:sz w:val="32"/>
          <w:szCs w:val="32"/>
        </w:rPr>
        <w:t>20XX</w:t>
      </w:r>
      <w:r>
        <w:rPr>
          <w:rFonts w:asciiTheme="minorEastAsia" w:hAnsiTheme="minorEastAsia" w:cstheme="minorEastAsia" w:hint="eastAsia"/>
          <w:sz w:val="32"/>
          <w:szCs w:val="32"/>
        </w:rPr>
        <w:t>年</w:t>
      </w:r>
      <w:r>
        <w:rPr>
          <w:rFonts w:asciiTheme="minorEastAsia" w:hAnsiTheme="minorEastAsia" w:cstheme="minorEastAsia" w:hint="eastAsia"/>
          <w:sz w:val="32"/>
          <w:szCs w:val="32"/>
        </w:rPr>
        <w:t>xx12</w:t>
      </w:r>
      <w:r>
        <w:rPr>
          <w:rFonts w:asciiTheme="minorEastAsia" w:hAnsiTheme="minorEastAsia" w:cstheme="minorEastAsia" w:hint="eastAsia"/>
          <w:sz w:val="32"/>
          <w:szCs w:val="32"/>
        </w:rPr>
        <w:t>点零分</w:t>
      </w:r>
      <w:r>
        <w:rPr>
          <w:rFonts w:asciiTheme="minorEastAsia" w:hAnsiTheme="minorEastAsia" w:cstheme="minorEastAsia" w:hint="eastAsia"/>
          <w:sz w:val="32"/>
          <w:szCs w:val="32"/>
        </w:rPr>
        <w:t>3</w:t>
      </w:r>
      <w:r>
        <w:rPr>
          <w:rFonts w:asciiTheme="minorEastAsia" w:hAnsiTheme="minorEastAsia" w:cstheme="minorEastAsia" w:hint="eastAsia"/>
          <w:sz w:val="32"/>
          <w:szCs w:val="32"/>
        </w:rPr>
        <w:t>秒，</w:t>
      </w:r>
      <w:r>
        <w:rPr>
          <w:rFonts w:asciiTheme="minorEastAsia" w:hAnsiTheme="minorEastAsia" w:cstheme="minorEastAsia" w:hint="eastAsia"/>
          <w:sz w:val="32"/>
          <w:szCs w:val="32"/>
        </w:rPr>
        <w:t>cAD</w:t>
      </w:r>
      <w:r>
        <w:rPr>
          <w:rFonts w:asciiTheme="minorEastAsia" w:hAnsiTheme="minorEastAsia" w:cstheme="minorEastAsia" w:hint="eastAsia"/>
          <w:sz w:val="32"/>
          <w:szCs w:val="32"/>
        </w:rPr>
        <w:t>建模完毕，反馈控制电路设计完毕，核心算法进入优化第三阶段，干涉实验顺利，项目总进度为</w:t>
      </w:r>
      <w:r>
        <w:rPr>
          <w:rFonts w:asciiTheme="minorEastAsia" w:hAnsiTheme="minorEastAsia" w:cstheme="minorEastAsia" w:hint="eastAsia"/>
          <w:sz w:val="32"/>
          <w:szCs w:val="32"/>
        </w:rPr>
        <w:t>53.6%</w:t>
      </w:r>
      <w:r>
        <w:rPr>
          <w:rFonts w:asciiTheme="minorEastAsia" w:hAnsiTheme="minorEastAsia" w:cstheme="minorEastAsia" w:hint="eastAsia"/>
          <w:sz w:val="32"/>
          <w:szCs w:val="32"/>
        </w:rPr>
        <w:t>，计划午餐用时</w:t>
      </w:r>
      <w:r>
        <w:rPr>
          <w:rFonts w:asciiTheme="minorEastAsia" w:hAnsiTheme="minorEastAsia" w:cstheme="minorEastAsia" w:hint="eastAsia"/>
          <w:sz w:val="32"/>
          <w:szCs w:val="32"/>
        </w:rPr>
        <w:t>13</w:t>
      </w:r>
      <w:r>
        <w:rPr>
          <w:rFonts w:asciiTheme="minorEastAsia" w:hAnsiTheme="minorEastAsia" w:cstheme="minorEastAsia" w:hint="eastAsia"/>
          <w:sz w:val="32"/>
          <w:szCs w:val="32"/>
        </w:rPr>
        <w:t>分</w:t>
      </w:r>
      <w:r>
        <w:rPr>
          <w:rFonts w:asciiTheme="minorEastAsia" w:hAnsiTheme="minorEastAsia" w:cstheme="minorEastAsia" w:hint="eastAsia"/>
          <w:sz w:val="32"/>
          <w:szCs w:val="32"/>
        </w:rPr>
        <w:t>56</w:t>
      </w:r>
      <w:r>
        <w:rPr>
          <w:rFonts w:asciiTheme="minorEastAsia" w:hAnsiTheme="minorEastAsia" w:cstheme="minorEastAsia" w:hint="eastAsia"/>
          <w:sz w:val="32"/>
          <w:szCs w:val="32"/>
        </w:rPr>
        <w:t>秒，误差控制在</w:t>
      </w:r>
      <w:r>
        <w:rPr>
          <w:rFonts w:asciiTheme="minorEastAsia" w:hAnsiTheme="minorEastAsia" w:cstheme="minorEastAsia" w:hint="eastAsia"/>
          <w:sz w:val="32"/>
          <w:szCs w:val="32"/>
        </w:rPr>
        <w:t>5</w:t>
      </w:r>
      <w:r>
        <w:rPr>
          <w:rFonts w:asciiTheme="minorEastAsia" w:hAnsiTheme="minorEastAsia" w:cstheme="minorEastAsia" w:hint="eastAsia"/>
          <w:sz w:val="32"/>
          <w:szCs w:val="32"/>
        </w:rPr>
        <w:t>秒，</w:t>
      </w:r>
      <w:r>
        <w:rPr>
          <w:rFonts w:asciiTheme="minorEastAsia" w:hAnsiTheme="minorEastAsia" w:cstheme="minorEastAsia" w:hint="eastAsia"/>
          <w:sz w:val="32"/>
          <w:szCs w:val="32"/>
        </w:rPr>
        <w:t>oVeR</w:t>
      </w:r>
      <w:r>
        <w:rPr>
          <w:rFonts w:asciiTheme="minorEastAsia" w:hAnsiTheme="minorEastAsia" w:cstheme="minorEastAsia" w:hint="eastAsia"/>
          <w:sz w:val="32"/>
          <w:szCs w:val="32"/>
        </w:rPr>
        <w:t>）关摄像头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第五场：室外，道路上，男女主相遇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一、跟拍转固定画面男主匆忙向前机位：左前方</w:t>
      </w:r>
      <w:r>
        <w:rPr>
          <w:rFonts w:asciiTheme="minorEastAsia" w:hAnsiTheme="minorEastAsia" w:cstheme="minorEastAsia" w:hint="eastAsia"/>
          <w:sz w:val="32"/>
          <w:szCs w:val="32"/>
        </w:rPr>
        <w:t>45</w:t>
      </w:r>
    </w:p>
    <w:p w:rsidR="002B4A6C" w14:textId="29D30FFB">
      <w:pPr>
        <w:widowControl/>
        <w:spacing w:line="360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°摇近景与女主相撞（女：同学，请关注我们舞蹈协会的表演）递上传单中景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10617200</wp:posOffset>
                </wp:positionV>
                <wp:extent cx="6350000" cy="63500"/>
                <wp:effectExtent l="0" t="0" r="0" b="0"/>
                <wp:wrapNone/>
                <wp:docPr id="55151766" name="PageShap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0000" cy="6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6CE" w:rsidRPr="008676CE" w14:textId="0462B8C1">
                            <w:pPr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 w:rsidRPr="008676CE">
                              <w:rPr>
                                <w:rFonts w:ascii="黑体" w:eastAsia="黑体" w:hint="eastAsia"/>
                                <w:sz w:val="24"/>
                              </w:rPr>
                              <w:t>一千秒计划观后感 全文共3页，当前为第3页。</w:t>
                            </w:r>
                            <w:r w:rsidRPr="008676CE">
                              <w:rPr>
                                <w:rFonts w:ascii="黑体" w:eastAsia="黑体"/>
                                <w:sz w:val="24"/>
                              </w:rPr>
                              <w:br/>
                            </w:r>
                            <w:r w:rsidRPr="008676CE">
                              <w:rPr>
                                <w:rFonts w:ascii="黑体" w:eastAsia="黑体"/>
                                <w:sz w:val="24"/>
                              </w:rPr>
                              <w:br/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SimSun" w:eastAsia="SimSun" w:hAnsi="SimSun" w:cs="SimSun"/>
                                <w:b/>
                                <w:bCs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b/>
                                <w:bCs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以上内容仅为本文档的试下载部分，为可阅读页数的一半内容。如要下载或阅读全文，请访问：</w:t>
                            </w:r>
                            <w:hyperlink r:id="rId9" w:history="1">
                              <w:r>
                                <w:rPr>
                                  <w:rFonts w:ascii="SimSun" w:eastAsia="SimSun" w:hAnsi="SimSun" w:cs="SimSun"/>
                                  <w:b/>
                                  <w:bCs/>
                                  <w:color w:val="0000EE"/>
                                  <w:kern w:val="0"/>
                                  <w:sz w:val="30"/>
                                  <w:szCs w:val="30"/>
                                  <w:u w:val="single" w:color="0000EE"/>
                                </w:rPr>
                                <w:t>https://d.book118.com/255032244312011044</w:t>
                              </w:r>
                            </w:hyperlink>
                          </w:p>
                          <w:p w:rsidR="008676CE" w:rsidRPr="008676CE">
                            <w:pPr>
                              <w:rPr>
                                <w:rFonts w:ascii="黑体" w:eastAsia="黑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ageShape3" o:spid="_x0000_s1027" type="#_x0000_t202" style="width:500pt;height:5pt;margin-top:836pt;margin-left:0;mso-wrap-distance-bottom:0;mso-wrap-distance-left:9pt;mso-wrap-distance-right:9pt;mso-wrap-distance-top:0;position:absolute;visibility:hidden;v-text-anchor:top;z-index:251662336" filled="f" fillcolor="this" stroked="t" strokecolor="black" strokeweight="0.5pt">
                <v:textbox>
                  <w:txbxContent>
                    <w:p w:rsidR="008676CE" w:rsidRPr="008676CE" w14:paraId="29212AC5" w14:textId="0462B8C1">
                      <w:pPr>
                        <w:rPr>
                          <w:rFonts w:ascii="黑体" w:eastAsia="黑体"/>
                          <w:sz w:val="24"/>
                        </w:rPr>
                      </w:pPr>
                      <w:r w:rsidRPr="008676CE">
                        <w:rPr>
                          <w:rFonts w:ascii="黑体" w:eastAsia="黑体" w:hint="eastAsia"/>
                          <w:sz w:val="24"/>
                        </w:rPr>
                        <w:t>一千秒计划观后感 全文共3页，当前为第3页。</w:t>
                      </w:r>
                      <w:r w:rsidRPr="008676CE">
                        <w:rPr>
                          <w:rFonts w:ascii="黑体" w:eastAsia="黑体"/>
                          <w:sz w:val="24"/>
                        </w:rPr>
                        <w:br/>
                      </w:r>
                      <w:r w:rsidRPr="008676CE">
                        <w:rPr>
                          <w:rFonts w:ascii="黑体" w:eastAsia="黑体"/>
                          <w:sz w:val="24"/>
                        </w:rPr>
                        <w:br/>
                      </w:r>
                    </w:p>
                    <w:p>
                      <w:pPr>
                        <w:widowControl/>
                        <w:jc w:val="left"/>
                        <w:rPr>
                          <w:rFonts w:ascii="SimSun" w:eastAsia="SimSun" w:hAnsi="SimSun" w:cs="SimSun"/>
                          <w:b/>
                          <w:bCs/>
                          <w:color w:val="000000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SimSun" w:eastAsia="SimSun" w:hAnsi="SimSun" w:cs="SimSun"/>
                          <w:b/>
                          <w:bCs/>
                          <w:color w:val="000000"/>
                          <w:kern w:val="0"/>
                          <w:sz w:val="30"/>
                          <w:szCs w:val="30"/>
                        </w:rPr>
                        <w:t>以上内容仅为本文档的试下载部分，为可阅读页数的一半内容。如要下载或阅读全文，请访问：</w:t>
                      </w:r>
                      <w:hyperlink r:id="rId9" w:history="1">
                        <w:r>
                          <w:rPr>
                            <w:rFonts w:ascii="SimSun" w:eastAsia="SimSun" w:hAnsi="SimSun" w:cs="SimSun"/>
                            <w:b/>
                            <w:bCs/>
                            <w:color w:val="0000EE"/>
                            <w:kern w:val="0"/>
                            <w:sz w:val="30"/>
                            <w:szCs w:val="30"/>
                            <w:u w:val="single" w:color="0000EE"/>
                          </w:rPr>
                          <w:t>https://d.book118.com/255032244312011044</w:t>
                        </w:r>
                      </w:hyperlink>
                    </w:p>
                    <w:p w:rsidR="008676CE" w:rsidRPr="008676CE">
                      <w:pPr>
                        <w:rPr>
                          <w:rFonts w:ascii="黑体" w:eastAsia="黑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theme="minorEastAsia" w:hint="eastAsia"/>
          <w:sz w:val="32"/>
          <w:szCs w:val="32"/>
        </w:rPr>
        <w:t>　　二、从女主过肩拍摄男主低头看传单近景男主抬头摇近景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三、女主笑正面近景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四、男主不好意思笑左边</w:t>
      </w:r>
      <w:r>
        <w:rPr>
          <w:rFonts w:asciiTheme="minorEastAsia" w:hAnsiTheme="minorEastAsia" w:cstheme="minorEastAsia" w:hint="eastAsia"/>
          <w:sz w:val="32"/>
          <w:szCs w:val="32"/>
        </w:rPr>
        <w:t>45</w:t>
      </w:r>
      <w:r>
        <w:rPr>
          <w:rFonts w:asciiTheme="minorEastAsia" w:hAnsiTheme="minorEastAsia" w:cstheme="minorEastAsia" w:hint="eastAsia"/>
          <w:sz w:val="32"/>
          <w:szCs w:val="32"/>
        </w:rPr>
        <w:t>度摇近景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五、男拿传单离开女回头看笑中景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六、男从镜头右边进入中景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七、男低头看传单跟着视线摇下到传单侧面摇近景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八、传单特写特写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九、男看传单并将传单折叠装入白大褂离开中景（画外音：现在是</w:t>
      </w:r>
      <w:r>
        <w:rPr>
          <w:rFonts w:asciiTheme="minorEastAsia" w:hAnsiTheme="minorEastAsia" w:cstheme="minorEastAsia" w:hint="eastAsia"/>
          <w:sz w:val="32"/>
          <w:szCs w:val="32"/>
        </w:rPr>
        <w:t>20XX</w:t>
      </w:r>
      <w:r>
        <w:rPr>
          <w:rFonts w:asciiTheme="minorEastAsia" w:hAnsiTheme="minorEastAsia" w:cstheme="minorEastAsia" w:hint="eastAsia"/>
          <w:sz w:val="32"/>
          <w:szCs w:val="32"/>
        </w:rPr>
        <w:t>年</w:t>
      </w:r>
      <w:r>
        <w:rPr>
          <w:rFonts w:asciiTheme="minorEastAsia" w:hAnsiTheme="minorEastAsia" w:cstheme="minorEastAsia" w:hint="eastAsia"/>
          <w:sz w:val="32"/>
          <w:szCs w:val="32"/>
        </w:rPr>
        <w:t>12</w:t>
      </w:r>
      <w:r>
        <w:rPr>
          <w:rFonts w:asciiTheme="minorEastAsia" w:hAnsiTheme="minorEastAsia" w:cstheme="minorEastAsia" w:hint="eastAsia"/>
          <w:sz w:val="32"/>
          <w:szCs w:val="32"/>
        </w:rPr>
        <w:t>月</w:t>
      </w:r>
      <w:r>
        <w:rPr>
          <w:rFonts w:asciiTheme="minorEastAsia" w:hAnsiTheme="minorEastAsia" w:cstheme="minorEastAsia" w:hint="eastAsia"/>
          <w:sz w:val="32"/>
          <w:szCs w:val="32"/>
        </w:rPr>
        <w:t>9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  <w:r>
        <w:rPr>
          <w:rFonts w:asciiTheme="minorEastAsia" w:hAnsiTheme="minorEastAsia" w:cstheme="minorEastAsia" w:hint="eastAsia"/>
          <w:sz w:val="32"/>
          <w:szCs w:val="32"/>
        </w:rPr>
        <w:t>12</w:t>
      </w:r>
      <w:r>
        <w:rPr>
          <w:rFonts w:asciiTheme="minorEastAsia" w:hAnsiTheme="minorEastAsia" w:cstheme="minorEastAsia" w:hint="eastAsia"/>
          <w:sz w:val="32"/>
          <w:szCs w:val="32"/>
        </w:rPr>
        <w:t>时</w:t>
      </w:r>
      <w:r>
        <w:rPr>
          <w:rFonts w:asciiTheme="minorEastAsia" w:hAnsiTheme="minorEastAsia" w:cstheme="minorEastAsia" w:hint="eastAsia"/>
          <w:sz w:val="32"/>
          <w:szCs w:val="32"/>
        </w:rPr>
        <w:t>28</w:t>
      </w:r>
      <w:r>
        <w:rPr>
          <w:rFonts w:asciiTheme="minorEastAsia" w:hAnsiTheme="minorEastAsia" w:cstheme="minorEastAsia" w:hint="eastAsia"/>
          <w:sz w:val="32"/>
          <w:szCs w:val="32"/>
        </w:rPr>
        <w:t>分</w:t>
      </w:r>
      <w:r>
        <w:rPr>
          <w:rFonts w:asciiTheme="minorEastAsia" w:hAnsiTheme="minorEastAsia" w:cstheme="minorEastAsia" w:hint="eastAsia"/>
          <w:sz w:val="32"/>
          <w:szCs w:val="32"/>
        </w:rPr>
        <w:t>38</w:t>
      </w:r>
      <w:r>
        <w:rPr>
          <w:rFonts w:asciiTheme="minorEastAsia" w:hAnsiTheme="minorEastAsia" w:cstheme="minorEastAsia" w:hint="eastAsia"/>
          <w:sz w:val="32"/>
          <w:szCs w:val="32"/>
        </w:rPr>
        <w:t>秒）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第六场：室外男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一、男坐在长椅上喝汽水拉近景到中景（画外音：午餐计划失败失败原因）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插入场出教学楼女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二、女拿着书从教学楼走出，回头与后面人打招呼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（画外音：新项目出现并进行了可行性论证）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三、男坐在长椅上喝汽水并低头摘下眼镜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（画外音：论证结果）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四、摘下眼镜后叹气眼神镜头右侧看镜头跟随眼神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32"/>
          <w:szCs w:val="32"/>
        </w:rPr>
        <w:t>　　（画外音：缺乏对象资料缺乏接近对象方法）</w:t>
      </w:r>
      <w:r>
        <w:rPr>
          <w:rFonts w:asciiTheme="minorEastAsia" w:hAnsiTheme="minorEastAsia" w:cstheme="minorEastAsia" w:hint="eastAsia"/>
          <w:sz w:val="32"/>
          <w:szCs w:val="32"/>
        </w:rPr>
        <w:br/>
      </w:r>
    </w:p>
    <w:sectPr>
      <w:headerReference w:type="default" r:id="rId10"/>
      <w:footerReference w:type="default" r:id="rId11"/>
      <w:type w:val="nextPage"/>
      <w:pgSz w:w="11906" w:h="16838"/>
      <w:pgMar w:top="1440" w:right="1800" w:bottom="1440" w:left="1800" w:header="510" w:footer="1020" w:gutter="0"/>
      <w:pgNumType w:start="3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腾祥魅黑简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A6C" w14:paraId="1382C31D" w14:textId="7777777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5278120</wp:posOffset>
              </wp:positionH>
              <wp:positionV relativeFrom="paragraph">
                <wp:posOffset>84455</wp:posOffset>
              </wp:positionV>
              <wp:extent cx="914400" cy="316230"/>
              <wp:effectExtent l="0" t="0" r="0" b="0"/>
              <wp:wrapNone/>
              <wp:docPr id="187" name="文本框 1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14400" cy="31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4A6C" w14:textId="77777777">
                          <w:pPr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7" o:spid="_x0000_s2049" type="#_x0000_t202" style="width:1in;height:24.9pt;margin-top:6.65pt;margin-left:415.6pt;mso-wrap-distance-bottom:0;mso-wrap-distance-left:9pt;mso-wrap-distance-right:9pt;mso-wrap-distance-top:0;mso-wrap-style:none;position:absolute;v-text-anchor:top;z-index:251660288" filled="f" fillcolor="this" stroked="f" strokeweight="0.5pt">
              <v:textbox>
                <w:txbxContent>
                  <w:p w:rsidR="002B4A6C" w14:paraId="1F40A420" w14:textId="77777777">
                    <w:pPr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第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页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共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5186680</wp:posOffset>
              </wp:positionH>
              <wp:positionV relativeFrom="paragraph">
                <wp:posOffset>85725</wp:posOffset>
              </wp:positionV>
              <wp:extent cx="1577340" cy="231140"/>
              <wp:effectExtent l="10795" t="6350" r="12065" b="10160"/>
              <wp:wrapNone/>
              <wp:docPr id="53" name="平行四边形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577340" cy="231140"/>
                      </a:xfrm>
                      <a:prstGeom prst="parallelogram">
                        <a:avLst>
                          <a:gd name="adj" fmla="val 53523"/>
                        </a:avLst>
                      </a:prstGeom>
                      <a:solidFill>
                        <a:srgbClr val="0083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平行四边形 53" o:spid="_x0000_s2050" type="#_x0000_t7" style="width:124.2pt;height:18.2pt;margin-top:6.75pt;margin-left:408.4pt;mso-wrap-distance-bottom:0;mso-wrap-distance-left:9pt;mso-wrap-distance-right:9pt;mso-wrap-distance-top:0;position:absolute;v-text-anchor:middle;z-index:251658240" fillcolor="#0083ff" stroked="f" strokecolor="#41719c" strokeweight="1pt"/>
          </w:pict>
        </mc:Fallback>
      </mc:AlternateContent>
    </w:r>
  </w:p>
  <w:p w:rsidR="002B4A6C" w14:paraId="1A83F8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A6C" w14:textId="7777777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5278120</wp:posOffset>
              </wp:positionH>
              <wp:positionV relativeFrom="paragraph">
                <wp:posOffset>84455</wp:posOffset>
              </wp:positionV>
              <wp:extent cx="914400" cy="316230"/>
              <wp:effectExtent l="0" t="0" r="0" b="0"/>
              <wp:wrapNone/>
              <wp:docPr id="1556399950" name="文本框 1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14400" cy="31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4A6C" w14:textId="77777777">
                          <w:pPr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7" o:spid="_x0000_s2051" type="#_x0000_t202" style="width:1in;height:24.9pt;margin-top:6.65pt;margin-left:415.6pt;mso-wrap-distance-bottom:0;mso-wrap-distance-left:9pt;mso-wrap-distance-right:9pt;mso-wrap-distance-top:0;mso-wrap-style:none;position:absolute;v-text-anchor:top;z-index:251664384" filled="f" fillcolor="this" stroked="f" strokeweight="0.5pt">
              <v:textbox>
                <w:txbxContent>
                  <w:p w:rsidR="002B4A6C" w14:textId="77777777">
                    <w:pPr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第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页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共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5186680</wp:posOffset>
              </wp:positionH>
              <wp:positionV relativeFrom="paragraph">
                <wp:posOffset>85725</wp:posOffset>
              </wp:positionV>
              <wp:extent cx="1577340" cy="231140"/>
              <wp:effectExtent l="10795" t="6350" r="12065" b="10160"/>
              <wp:wrapNone/>
              <wp:docPr id="590158375" name="平行四边形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577340" cy="231140"/>
                      </a:xfrm>
                      <a:prstGeom prst="parallelogram">
                        <a:avLst>
                          <a:gd name="adj" fmla="val 53523"/>
                        </a:avLst>
                      </a:prstGeom>
                      <a:solidFill>
                        <a:srgbClr val="0083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平行四边形 53" o:spid="_x0000_s2052" type="#_x0000_t7" style="width:124.2pt;height:18.2pt;margin-top:6.75pt;margin-left:408.4pt;mso-wrap-distance-bottom:0;mso-wrap-distance-left:9pt;mso-wrap-distance-right:9pt;mso-wrap-distance-top:0;position:absolute;v-text-anchor:middle;z-index:251662336" fillcolor="#0083ff" stroked="f" strokecolor="#41719c" strokeweight="1pt"/>
          </w:pict>
        </mc:Fallback>
      </mc:AlternateContent>
    </w:r>
  </w:p>
  <w:p w:rsidR="002B4A6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A6C" w14:textId="7777777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5278120</wp:posOffset>
              </wp:positionH>
              <wp:positionV relativeFrom="paragraph">
                <wp:posOffset>84455</wp:posOffset>
              </wp:positionV>
              <wp:extent cx="914400" cy="316230"/>
              <wp:effectExtent l="0" t="0" r="0" b="0"/>
              <wp:wrapNone/>
              <wp:docPr id="1155956465" name="文本框 1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14400" cy="31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4A6C" w14:textId="77777777">
                          <w:pPr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7" o:spid="_x0000_s2053" type="#_x0000_t202" style="width:1in;height:24.9pt;margin-top:6.65pt;margin-left:415.6pt;mso-wrap-distance-bottom:0;mso-wrap-distance-left:9pt;mso-wrap-distance-right:9pt;mso-wrap-distance-top:0;mso-wrap-style:none;position:absolute;v-text-anchor:top;z-index:251668480" filled="f" fillcolor="this" stroked="f" strokeweight="0.5pt">
              <v:textbox>
                <w:txbxContent>
                  <w:p w:rsidR="002B4A6C" w14:textId="77777777">
                    <w:pPr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第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页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共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5186680</wp:posOffset>
              </wp:positionH>
              <wp:positionV relativeFrom="paragraph">
                <wp:posOffset>85725</wp:posOffset>
              </wp:positionV>
              <wp:extent cx="1577340" cy="231140"/>
              <wp:effectExtent l="10795" t="6350" r="12065" b="10160"/>
              <wp:wrapNone/>
              <wp:docPr id="416973823" name="平行四边形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577340" cy="231140"/>
                      </a:xfrm>
                      <a:prstGeom prst="parallelogram">
                        <a:avLst>
                          <a:gd name="adj" fmla="val 53523"/>
                        </a:avLst>
                      </a:prstGeom>
                      <a:solidFill>
                        <a:srgbClr val="0083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平行四边形 53" o:spid="_x0000_s2054" type="#_x0000_t7" style="width:124.2pt;height:18.2pt;margin-top:6.75pt;margin-left:408.4pt;mso-wrap-distance-bottom:0;mso-wrap-distance-left:9pt;mso-wrap-distance-right:9pt;mso-wrap-distance-top:0;position:absolute;v-text-anchor:middle;z-index:251666432" fillcolor="#0083ff" stroked="f" strokecolor="#41719c" strokeweight="1pt"/>
          </w:pict>
        </mc:Fallback>
      </mc:AlternateContent>
    </w:r>
  </w:p>
  <w:p w:rsidR="002B4A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A6C" w:rsidP="008676CE" w14:paraId="727C9056" w14:textId="623BAD10">
    <w:pPr>
      <w:pStyle w:val="Header"/>
      <w:pBdr>
        <w:bottom w:val="none" w:sz="0" w:space="1" w:color="auto"/>
      </w:pBdr>
    </w:pPr>
    <w:r>
      <w:rPr>
        <w:rFonts w:asciiTheme="minorEastAsia" w:hAnsiTheme="minorEastAsia" w:cstheme="minorEastAsia" w:hint="eastAsia"/>
        <w:b/>
        <w:sz w:val="22"/>
        <w:szCs w:val="22"/>
      </w:rPr>
      <w:t>一千秒计划观后感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A6C" w:rsidP="008676CE" w14:textId="623BAD10">
    <w:pPr>
      <w:pStyle w:val="Header"/>
      <w:pBdr>
        <w:bottom w:val="none" w:sz="0" w:space="1" w:color="auto"/>
      </w:pBdr>
    </w:pPr>
    <w:r>
      <w:rPr>
        <w:rFonts w:asciiTheme="minorEastAsia" w:hAnsiTheme="minorEastAsia" w:cstheme="minorEastAsia" w:hint="eastAsia"/>
        <w:b/>
        <w:sz w:val="22"/>
        <w:szCs w:val="22"/>
      </w:rPr>
      <w:t>一千秒计划观后感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A6C" w:rsidP="008676CE" w14:textId="623BAD10">
    <w:pPr>
      <w:pStyle w:val="Header"/>
      <w:pBdr>
        <w:bottom w:val="none" w:sz="0" w:space="1" w:color="auto"/>
      </w:pBdr>
    </w:pPr>
    <w:r>
      <w:rPr>
        <w:rFonts w:asciiTheme="minorEastAsia" w:hAnsiTheme="minorEastAsia" w:cstheme="minorEastAsia" w:hint="eastAsia"/>
        <w:b/>
        <w:sz w:val="22"/>
        <w:szCs w:val="22"/>
      </w:rPr>
      <w:t>一千秒计划观后感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48966ED0"/>
    <w:rsid w:val="002B4A6C"/>
    <w:rsid w:val="008676CE"/>
    <w:rsid w:val="00C663F4"/>
    <w:rsid w:val="02D34E2A"/>
    <w:rsid w:val="07732220"/>
    <w:rsid w:val="16692849"/>
    <w:rsid w:val="1A527943"/>
    <w:rsid w:val="1A5E2DDE"/>
    <w:rsid w:val="23DD03E3"/>
    <w:rsid w:val="2754306F"/>
    <w:rsid w:val="3B9F5BB7"/>
    <w:rsid w:val="3CA13B63"/>
    <w:rsid w:val="3FB757EE"/>
    <w:rsid w:val="40851511"/>
    <w:rsid w:val="457E1597"/>
    <w:rsid w:val="46EF77BB"/>
    <w:rsid w:val="48966ED0"/>
    <w:rsid w:val="4DE97767"/>
    <w:rsid w:val="5079545B"/>
    <w:rsid w:val="542D51A6"/>
    <w:rsid w:val="5E7A57E2"/>
    <w:rsid w:val="62BB3B65"/>
    <w:rsid w:val="71D24D09"/>
    <w:rsid w:val="7464753C"/>
    <w:rsid w:val="755730E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E0FDBF"/>
  <w15:docId w15:val="{06C192B5-F7E6-4B45-8C24-B59A59B8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yperlink" Target="https://d.book118.com/255032244312011044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5098</Words>
  <Characters>5150</Characters>
  <Application>Microsoft Office Word</Application>
  <DocSecurity>0</DocSecurity>
  <Lines>234</Lines>
  <Paragraphs>3</Paragraphs>
  <ScaleCrop>false</ScaleCrop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空空不是空空</dc:creator>
  <cp:lastModifiedBy>YH W</cp:lastModifiedBy>
  <cp:revision>2</cp:revision>
  <dcterms:created xsi:type="dcterms:W3CDTF">2024-01-20T05:39:00Z</dcterms:created>
  <dcterms:modified xsi:type="dcterms:W3CDTF">2024-01-20T05:39:00Z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