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L-苯丙氨酸项目规划设计纲要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04" w:history="1">
        <w:r>
          <w:rPr>
            <w:rFonts w:ascii="仿宋" w:eastAsia="仿宋" w:hAnsi="仿宋" w:cs="仿宋" w:hint="eastAsia"/>
            <w:lang w:eastAsia="zh-CN"/>
          </w:rPr>
          <w:t>前言</w:t>
        </w:r>
        <w:r>
          <w:tab/>
        </w:r>
        <w:r>
          <w:fldChar w:fldCharType="begin"/>
        </w:r>
        <w:r>
          <w:instrText xml:space="preserve"> PAGEREF _Toc23904 \h </w:instrText>
        </w:r>
        <w:r>
          <w:fldChar w:fldCharType="separate"/>
        </w:r>
        <w:r>
          <w:t>3</w:t>
        </w:r>
        <w:r>
          <w:fldChar w:fldCharType="end"/>
        </w:r>
      </w:hyperlink>
    </w:p>
    <w:p>
      <w:pPr>
        <w:pStyle w:val="TOC1"/>
        <w:tabs>
          <w:tab w:val="right" w:leader="dot" w:pos="8306"/>
        </w:tabs>
      </w:pPr>
      <w:hyperlink w:anchor="_Toc24454" w:history="1">
        <w:r>
          <w:rPr>
            <w:rFonts w:ascii="仿宋" w:eastAsia="仿宋" w:hAnsi="仿宋" w:cs="仿宋" w:hint="eastAsia"/>
            <w:lang w:eastAsia="zh-CN"/>
          </w:rPr>
          <w:t>一、市场分析、调研</w:t>
        </w:r>
        <w:r>
          <w:tab/>
        </w:r>
        <w:r>
          <w:fldChar w:fldCharType="begin"/>
        </w:r>
        <w:r>
          <w:instrText xml:space="preserve"> PAGEREF _Toc24454 \h </w:instrText>
        </w:r>
        <w:r>
          <w:fldChar w:fldCharType="separate"/>
        </w:r>
        <w:r>
          <w:t>3</w:t>
        </w:r>
        <w:r>
          <w:fldChar w:fldCharType="end"/>
        </w:r>
      </w:hyperlink>
    </w:p>
    <w:p>
      <w:pPr>
        <w:pStyle w:val="TOC2"/>
        <w:tabs>
          <w:tab w:val="right" w:leader="dot" w:pos="8306"/>
        </w:tabs>
      </w:pPr>
      <w:hyperlink w:anchor="_Toc29300" w:history="1">
        <w:r>
          <w:rPr>
            <w:rFonts w:ascii="仿宋" w:eastAsia="仿宋" w:hAnsi="仿宋" w:cs="仿宋" w:hint="eastAsia"/>
            <w:lang w:eastAsia="zh-CN"/>
          </w:rPr>
          <w:t>(一)、L-苯丙氨酸行业分析</w:t>
        </w:r>
        <w:r>
          <w:tab/>
        </w:r>
        <w:r>
          <w:fldChar w:fldCharType="begin"/>
        </w:r>
        <w:r>
          <w:instrText xml:space="preserve"> PAGEREF _Toc29300 \h </w:instrText>
        </w:r>
        <w:r>
          <w:fldChar w:fldCharType="separate"/>
        </w:r>
        <w:r>
          <w:t>3</w:t>
        </w:r>
        <w:r>
          <w:fldChar w:fldCharType="end"/>
        </w:r>
      </w:hyperlink>
    </w:p>
    <w:p>
      <w:pPr>
        <w:pStyle w:val="TOC2"/>
        <w:tabs>
          <w:tab w:val="right" w:leader="dot" w:pos="8306"/>
        </w:tabs>
      </w:pPr>
      <w:hyperlink w:anchor="_Toc13310" w:history="1">
        <w:r>
          <w:rPr>
            <w:rFonts w:ascii="仿宋" w:eastAsia="仿宋" w:hAnsi="仿宋" w:cs="仿宋" w:hint="eastAsia"/>
            <w:lang w:eastAsia="zh-CN"/>
          </w:rPr>
          <w:t>(二)、L-苯丙氨酸市场分析预测</w:t>
        </w:r>
        <w:r>
          <w:tab/>
        </w:r>
        <w:r>
          <w:fldChar w:fldCharType="begin"/>
        </w:r>
        <w:r>
          <w:instrText xml:space="preserve"> PAGEREF _Toc13310 \h </w:instrText>
        </w:r>
        <w:r>
          <w:fldChar w:fldCharType="separate"/>
        </w:r>
        <w:r>
          <w:t>4</w:t>
        </w:r>
        <w:r>
          <w:fldChar w:fldCharType="end"/>
        </w:r>
      </w:hyperlink>
    </w:p>
    <w:p>
      <w:pPr>
        <w:pStyle w:val="TOC1"/>
        <w:tabs>
          <w:tab w:val="right" w:leader="dot" w:pos="8306"/>
        </w:tabs>
      </w:pPr>
      <w:hyperlink w:anchor="_Toc27925" w:history="1">
        <w:r>
          <w:rPr>
            <w:rFonts w:ascii="仿宋" w:eastAsia="仿宋" w:hAnsi="仿宋" w:cs="仿宋" w:hint="eastAsia"/>
            <w:lang w:eastAsia="zh-CN"/>
          </w:rPr>
          <w:t>二、L-苯丙氨酸项目危机管理</w:t>
        </w:r>
        <w:r>
          <w:tab/>
        </w:r>
        <w:r>
          <w:fldChar w:fldCharType="begin"/>
        </w:r>
        <w:r>
          <w:instrText xml:space="preserve"> PAGEREF _Toc27925 \h </w:instrText>
        </w:r>
        <w:r>
          <w:fldChar w:fldCharType="separate"/>
        </w:r>
        <w:r>
          <w:t>5</w:t>
        </w:r>
        <w:r>
          <w:fldChar w:fldCharType="end"/>
        </w:r>
      </w:hyperlink>
    </w:p>
    <w:p>
      <w:pPr>
        <w:pStyle w:val="TOC2"/>
        <w:tabs>
          <w:tab w:val="right" w:leader="dot" w:pos="8306"/>
        </w:tabs>
      </w:pPr>
      <w:hyperlink w:anchor="_Toc17054" w:history="1">
        <w:r>
          <w:rPr>
            <w:rFonts w:ascii="仿宋" w:eastAsia="仿宋" w:hAnsi="仿宋" w:cs="仿宋" w:hint="eastAsia"/>
            <w:lang w:eastAsia="zh-CN"/>
          </w:rPr>
          <w:t>(一)、危机预警与识别</w:t>
        </w:r>
        <w:r>
          <w:tab/>
        </w:r>
        <w:r>
          <w:fldChar w:fldCharType="begin"/>
        </w:r>
        <w:r>
          <w:instrText xml:space="preserve"> PAGEREF _Toc17054 \h </w:instrText>
        </w:r>
        <w:r>
          <w:fldChar w:fldCharType="separate"/>
        </w:r>
        <w:r>
          <w:t>5</w:t>
        </w:r>
        <w:r>
          <w:fldChar w:fldCharType="end"/>
        </w:r>
      </w:hyperlink>
    </w:p>
    <w:p>
      <w:pPr>
        <w:pStyle w:val="TOC2"/>
        <w:tabs>
          <w:tab w:val="right" w:leader="dot" w:pos="8306"/>
        </w:tabs>
      </w:pPr>
      <w:hyperlink w:anchor="_Toc4552" w:history="1">
        <w:r>
          <w:rPr>
            <w:rFonts w:ascii="仿宋" w:eastAsia="仿宋" w:hAnsi="仿宋" w:cs="仿宋" w:hint="eastAsia"/>
            <w:lang w:eastAsia="zh-CN"/>
          </w:rPr>
          <w:t>(二)、危机应对与恢复</w:t>
        </w:r>
        <w:r>
          <w:tab/>
        </w:r>
        <w:r>
          <w:fldChar w:fldCharType="begin"/>
        </w:r>
        <w:r>
          <w:instrText xml:space="preserve"> PAGEREF _Toc4552 \h </w:instrText>
        </w:r>
        <w:r>
          <w:fldChar w:fldCharType="separate"/>
        </w:r>
        <w:r>
          <w:t>6</w:t>
        </w:r>
        <w:r>
          <w:fldChar w:fldCharType="end"/>
        </w:r>
      </w:hyperlink>
    </w:p>
    <w:p>
      <w:pPr>
        <w:pStyle w:val="TOC1"/>
        <w:tabs>
          <w:tab w:val="right" w:leader="dot" w:pos="8306"/>
        </w:tabs>
      </w:pPr>
      <w:hyperlink w:anchor="_Toc32367" w:history="1">
        <w:r>
          <w:rPr>
            <w:rFonts w:ascii="仿宋" w:eastAsia="仿宋" w:hAnsi="仿宋" w:cs="仿宋" w:hint="eastAsia"/>
            <w:lang w:eastAsia="zh-CN"/>
          </w:rPr>
          <w:t>三、L-苯丙氨酸项目建设背景及必要性分析</w:t>
        </w:r>
        <w:r>
          <w:tab/>
        </w:r>
        <w:r>
          <w:fldChar w:fldCharType="begin"/>
        </w:r>
        <w:r>
          <w:instrText xml:space="preserve"> PAGEREF _Toc32367 \h </w:instrText>
        </w:r>
        <w:r>
          <w:fldChar w:fldCharType="separate"/>
        </w:r>
        <w:r>
          <w:t>7</w:t>
        </w:r>
        <w:r>
          <w:fldChar w:fldCharType="end"/>
        </w:r>
      </w:hyperlink>
    </w:p>
    <w:p>
      <w:pPr>
        <w:pStyle w:val="TOC2"/>
        <w:tabs>
          <w:tab w:val="right" w:leader="dot" w:pos="8306"/>
        </w:tabs>
      </w:pPr>
      <w:hyperlink w:anchor="_Toc3514" w:history="1">
        <w:r>
          <w:rPr>
            <w:rFonts w:ascii="仿宋" w:eastAsia="仿宋" w:hAnsi="仿宋" w:cs="仿宋" w:hint="eastAsia"/>
            <w:lang w:eastAsia="zh-CN"/>
          </w:rPr>
          <w:t>(一)、L-苯丙氨酸项目背景分析</w:t>
        </w:r>
        <w:r>
          <w:tab/>
        </w:r>
        <w:r>
          <w:fldChar w:fldCharType="begin"/>
        </w:r>
        <w:r>
          <w:instrText xml:space="preserve"> PAGEREF _Toc3514 \h </w:instrText>
        </w:r>
        <w:r>
          <w:fldChar w:fldCharType="separate"/>
        </w:r>
        <w:r>
          <w:t>7</w:t>
        </w:r>
        <w:r>
          <w:fldChar w:fldCharType="end"/>
        </w:r>
      </w:hyperlink>
    </w:p>
    <w:p>
      <w:pPr>
        <w:pStyle w:val="TOC2"/>
        <w:tabs>
          <w:tab w:val="right" w:leader="dot" w:pos="8306"/>
        </w:tabs>
      </w:pPr>
      <w:hyperlink w:anchor="_Toc29958" w:history="1">
        <w:r>
          <w:rPr>
            <w:rFonts w:ascii="仿宋" w:eastAsia="仿宋" w:hAnsi="仿宋" w:cs="仿宋" w:hint="eastAsia"/>
            <w:lang w:eastAsia="zh-CN"/>
          </w:rPr>
          <w:t>(二)、L-苯丙氨酸项目建设必要性分析</w:t>
        </w:r>
        <w:r>
          <w:tab/>
        </w:r>
        <w:r>
          <w:fldChar w:fldCharType="begin"/>
        </w:r>
        <w:r>
          <w:instrText xml:space="preserve"> PAGEREF _Toc29958 \h </w:instrText>
        </w:r>
        <w:r>
          <w:fldChar w:fldCharType="separate"/>
        </w:r>
        <w:r>
          <w:t>9</w:t>
        </w:r>
        <w:r>
          <w:fldChar w:fldCharType="end"/>
        </w:r>
      </w:hyperlink>
    </w:p>
    <w:p>
      <w:pPr>
        <w:pStyle w:val="TOC1"/>
        <w:tabs>
          <w:tab w:val="right" w:leader="dot" w:pos="8306"/>
        </w:tabs>
      </w:pPr>
      <w:hyperlink w:anchor="_Toc198" w:history="1">
        <w:r>
          <w:rPr>
            <w:rFonts w:ascii="仿宋" w:eastAsia="仿宋" w:hAnsi="仿宋" w:cs="仿宋" w:hint="eastAsia"/>
            <w:lang w:eastAsia="zh-CN"/>
          </w:rPr>
          <w:t>四、L-苯丙氨酸项目可持续发展</w:t>
        </w:r>
        <w:r>
          <w:tab/>
        </w:r>
        <w:r>
          <w:fldChar w:fldCharType="begin"/>
        </w:r>
        <w:r>
          <w:instrText xml:space="preserve"> PAGEREF _Toc198 \h </w:instrText>
        </w:r>
        <w:r>
          <w:fldChar w:fldCharType="separate"/>
        </w:r>
        <w:r>
          <w:t>10</w:t>
        </w:r>
        <w:r>
          <w:fldChar w:fldCharType="end"/>
        </w:r>
      </w:hyperlink>
    </w:p>
    <w:p>
      <w:pPr>
        <w:pStyle w:val="TOC2"/>
        <w:tabs>
          <w:tab w:val="right" w:leader="dot" w:pos="8306"/>
        </w:tabs>
      </w:pPr>
      <w:hyperlink w:anchor="_Toc21769" w:history="1">
        <w:r>
          <w:rPr>
            <w:rFonts w:ascii="仿宋" w:eastAsia="仿宋" w:hAnsi="仿宋" w:cs="仿宋" w:hint="eastAsia"/>
            <w:lang w:eastAsia="zh-CN"/>
          </w:rPr>
          <w:t>(一)、可持续战略与实践</w:t>
        </w:r>
        <w:r>
          <w:tab/>
        </w:r>
        <w:r>
          <w:fldChar w:fldCharType="begin"/>
        </w:r>
        <w:r>
          <w:instrText xml:space="preserve"> PAGEREF _Toc21769 \h </w:instrText>
        </w:r>
        <w:r>
          <w:fldChar w:fldCharType="separate"/>
        </w:r>
        <w:r>
          <w:t>10</w:t>
        </w:r>
        <w:r>
          <w:fldChar w:fldCharType="end"/>
        </w:r>
      </w:hyperlink>
    </w:p>
    <w:p>
      <w:pPr>
        <w:pStyle w:val="TOC2"/>
        <w:tabs>
          <w:tab w:val="right" w:leader="dot" w:pos="8306"/>
        </w:tabs>
      </w:pPr>
      <w:hyperlink w:anchor="_Toc31850" w:history="1">
        <w:r>
          <w:rPr>
            <w:rFonts w:ascii="仿宋" w:eastAsia="仿宋" w:hAnsi="仿宋" w:cs="仿宋" w:hint="eastAsia"/>
            <w:lang w:eastAsia="zh-CN"/>
          </w:rPr>
          <w:t>(二)、环保与社会责任</w:t>
        </w:r>
        <w:r>
          <w:tab/>
        </w:r>
        <w:r>
          <w:fldChar w:fldCharType="begin"/>
        </w:r>
        <w:r>
          <w:instrText xml:space="preserve"> PAGEREF _Toc31850 \h </w:instrText>
        </w:r>
        <w:r>
          <w:fldChar w:fldCharType="separate"/>
        </w:r>
        <w:r>
          <w:t>11</w:t>
        </w:r>
        <w:r>
          <w:fldChar w:fldCharType="end"/>
        </w:r>
      </w:hyperlink>
    </w:p>
    <w:p>
      <w:pPr>
        <w:pStyle w:val="TOC1"/>
        <w:tabs>
          <w:tab w:val="right" w:leader="dot" w:pos="8306"/>
        </w:tabs>
      </w:pPr>
      <w:hyperlink w:anchor="_Toc14785" w:history="1">
        <w:r>
          <w:rPr>
            <w:rFonts w:ascii="仿宋" w:eastAsia="仿宋" w:hAnsi="仿宋" w:cs="仿宋" w:hint="eastAsia"/>
            <w:lang w:eastAsia="zh-CN"/>
          </w:rPr>
          <w:t>五、L-苯丙氨酸项目建设单位说明</w:t>
        </w:r>
        <w:r>
          <w:tab/>
        </w:r>
        <w:r>
          <w:fldChar w:fldCharType="begin"/>
        </w:r>
        <w:r>
          <w:instrText xml:space="preserve"> PAGEREF _Toc14785 \h </w:instrText>
        </w:r>
        <w:r>
          <w:fldChar w:fldCharType="separate"/>
        </w:r>
        <w:r>
          <w:t>12</w:t>
        </w:r>
        <w:r>
          <w:fldChar w:fldCharType="end"/>
        </w:r>
      </w:hyperlink>
    </w:p>
    <w:p>
      <w:pPr>
        <w:pStyle w:val="TOC2"/>
        <w:tabs>
          <w:tab w:val="right" w:leader="dot" w:pos="8306"/>
        </w:tabs>
      </w:pPr>
      <w:hyperlink w:anchor="_Toc18301" w:history="1">
        <w:r>
          <w:rPr>
            <w:rFonts w:ascii="仿宋" w:eastAsia="仿宋" w:hAnsi="仿宋" w:cs="仿宋" w:hint="eastAsia"/>
            <w:lang w:eastAsia="zh-CN"/>
          </w:rPr>
          <w:t>(一)、L-苯丙氨酸项目承办单位基本情况</w:t>
        </w:r>
        <w:r>
          <w:tab/>
        </w:r>
        <w:r>
          <w:fldChar w:fldCharType="begin"/>
        </w:r>
        <w:r>
          <w:instrText xml:space="preserve"> PAGEREF _Toc18301 \h </w:instrText>
        </w:r>
        <w:r>
          <w:fldChar w:fldCharType="separate"/>
        </w:r>
        <w:r>
          <w:t>12</w:t>
        </w:r>
        <w:r>
          <w:fldChar w:fldCharType="end"/>
        </w:r>
      </w:hyperlink>
    </w:p>
    <w:p>
      <w:pPr>
        <w:pStyle w:val="TOC2"/>
        <w:tabs>
          <w:tab w:val="right" w:leader="dot" w:pos="8306"/>
        </w:tabs>
      </w:pPr>
      <w:hyperlink w:anchor="_Toc27764" w:history="1">
        <w:r>
          <w:rPr>
            <w:rFonts w:ascii="仿宋" w:eastAsia="仿宋" w:hAnsi="仿宋" w:cs="仿宋" w:hint="eastAsia"/>
            <w:lang w:eastAsia="zh-CN"/>
          </w:rPr>
          <w:t>(二)、公司经济效益分析</w:t>
        </w:r>
        <w:r>
          <w:tab/>
        </w:r>
        <w:r>
          <w:fldChar w:fldCharType="begin"/>
        </w:r>
        <w:r>
          <w:instrText xml:space="preserve"> PAGEREF _Toc27764 \h </w:instrText>
        </w:r>
        <w:r>
          <w:fldChar w:fldCharType="separate"/>
        </w:r>
        <w:r>
          <w:t>12</w:t>
        </w:r>
        <w:r>
          <w:fldChar w:fldCharType="end"/>
        </w:r>
      </w:hyperlink>
    </w:p>
    <w:p>
      <w:pPr>
        <w:pStyle w:val="TOC1"/>
        <w:tabs>
          <w:tab w:val="right" w:leader="dot" w:pos="8306"/>
        </w:tabs>
      </w:pPr>
      <w:hyperlink w:anchor="_Toc29880" w:history="1">
        <w:r>
          <w:rPr>
            <w:rFonts w:ascii="仿宋" w:eastAsia="仿宋" w:hAnsi="仿宋" w:cs="仿宋" w:hint="eastAsia"/>
            <w:lang w:eastAsia="zh-CN"/>
          </w:rPr>
          <w:t>六、L-苯丙氨酸项目概论</w:t>
        </w:r>
        <w:r>
          <w:tab/>
        </w:r>
        <w:r>
          <w:fldChar w:fldCharType="begin"/>
        </w:r>
        <w:r>
          <w:instrText xml:space="preserve"> PAGEREF _Toc29880 \h </w:instrText>
        </w:r>
        <w:r>
          <w:fldChar w:fldCharType="separate"/>
        </w:r>
        <w:r>
          <w:t>13</w:t>
        </w:r>
        <w:r>
          <w:fldChar w:fldCharType="end"/>
        </w:r>
      </w:hyperlink>
    </w:p>
    <w:p>
      <w:pPr>
        <w:pStyle w:val="TOC2"/>
        <w:tabs>
          <w:tab w:val="right" w:leader="dot" w:pos="8306"/>
        </w:tabs>
      </w:pPr>
      <w:hyperlink w:anchor="_Toc4447" w:history="1">
        <w:r>
          <w:rPr>
            <w:rFonts w:ascii="仿宋" w:eastAsia="仿宋" w:hAnsi="仿宋" w:cs="仿宋" w:hint="eastAsia"/>
            <w:lang w:eastAsia="zh-CN"/>
          </w:rPr>
          <w:t>(一)、L-苯丙氨酸项目概况</w:t>
        </w:r>
        <w:r>
          <w:tab/>
        </w:r>
        <w:r>
          <w:fldChar w:fldCharType="begin"/>
        </w:r>
        <w:r>
          <w:instrText xml:space="preserve"> PAGEREF _Toc4447 \h </w:instrText>
        </w:r>
        <w:r>
          <w:fldChar w:fldCharType="separate"/>
        </w:r>
        <w:r>
          <w:t>13</w:t>
        </w:r>
        <w:r>
          <w:fldChar w:fldCharType="end"/>
        </w:r>
      </w:hyperlink>
    </w:p>
    <w:p>
      <w:pPr>
        <w:pStyle w:val="TOC2"/>
        <w:tabs>
          <w:tab w:val="right" w:leader="dot" w:pos="8306"/>
        </w:tabs>
      </w:pPr>
      <w:hyperlink w:anchor="_Toc2628" w:history="1">
        <w:r>
          <w:rPr>
            <w:rFonts w:ascii="仿宋" w:eastAsia="仿宋" w:hAnsi="仿宋" w:cs="仿宋" w:hint="eastAsia"/>
            <w:lang w:eastAsia="zh-CN"/>
          </w:rPr>
          <w:t>(二)、L-苯丙氨酸项目目标</w:t>
        </w:r>
        <w:r>
          <w:tab/>
        </w:r>
        <w:r>
          <w:fldChar w:fldCharType="begin"/>
        </w:r>
        <w:r>
          <w:instrText xml:space="preserve"> PAGEREF _Toc2628 \h </w:instrText>
        </w:r>
        <w:r>
          <w:fldChar w:fldCharType="separate"/>
        </w:r>
        <w:r>
          <w:t>16</w:t>
        </w:r>
        <w:r>
          <w:fldChar w:fldCharType="end"/>
        </w:r>
      </w:hyperlink>
    </w:p>
    <w:p>
      <w:pPr>
        <w:pStyle w:val="TOC2"/>
        <w:tabs>
          <w:tab w:val="right" w:leader="dot" w:pos="8306"/>
        </w:tabs>
      </w:pPr>
      <w:hyperlink w:anchor="_Toc9591" w:history="1">
        <w:r>
          <w:rPr>
            <w:rFonts w:ascii="仿宋" w:eastAsia="仿宋" w:hAnsi="仿宋" w:cs="仿宋" w:hint="eastAsia"/>
            <w:lang w:eastAsia="zh-CN"/>
          </w:rPr>
          <w:t>(三)、L-苯丙氨酸项目提出的理由</w:t>
        </w:r>
        <w:r>
          <w:tab/>
        </w:r>
        <w:r>
          <w:fldChar w:fldCharType="begin"/>
        </w:r>
        <w:r>
          <w:instrText xml:space="preserve"> PAGEREF _Toc9591 \h </w:instrText>
        </w:r>
        <w:r>
          <w:fldChar w:fldCharType="separate"/>
        </w:r>
        <w:r>
          <w:t>16</w:t>
        </w:r>
        <w:r>
          <w:fldChar w:fldCharType="end"/>
        </w:r>
      </w:hyperlink>
    </w:p>
    <w:p>
      <w:pPr>
        <w:pStyle w:val="TOC2"/>
        <w:tabs>
          <w:tab w:val="right" w:leader="dot" w:pos="8306"/>
        </w:tabs>
      </w:pPr>
      <w:hyperlink w:anchor="_Toc10984" w:history="1">
        <w:r>
          <w:rPr>
            <w:rFonts w:ascii="仿宋" w:eastAsia="仿宋" w:hAnsi="仿宋" w:cs="仿宋" w:hint="eastAsia"/>
            <w:lang w:eastAsia="zh-CN"/>
          </w:rPr>
          <w:t>(四)、L-苯丙氨酸项目意义</w:t>
        </w:r>
        <w:r>
          <w:tab/>
        </w:r>
        <w:r>
          <w:fldChar w:fldCharType="begin"/>
        </w:r>
        <w:r>
          <w:instrText xml:space="preserve"> PAGEREF _Toc10984 \h </w:instrText>
        </w:r>
        <w:r>
          <w:fldChar w:fldCharType="separate"/>
        </w:r>
        <w:r>
          <w:t>18</w:t>
        </w:r>
        <w:r>
          <w:fldChar w:fldCharType="end"/>
        </w:r>
      </w:hyperlink>
    </w:p>
    <w:p>
      <w:pPr>
        <w:pStyle w:val="TOC2"/>
        <w:tabs>
          <w:tab w:val="right" w:leader="dot" w:pos="8306"/>
        </w:tabs>
      </w:pPr>
      <w:hyperlink w:anchor="_Toc7017" w:history="1">
        <w:r>
          <w:rPr>
            <w:rFonts w:ascii="仿宋" w:eastAsia="仿宋" w:hAnsi="仿宋" w:cs="仿宋" w:hint="eastAsia"/>
            <w:lang w:eastAsia="zh-CN"/>
          </w:rPr>
          <w:t>(五)、L-苯丙氨酸项目背景</w:t>
        </w:r>
        <w:r>
          <w:tab/>
        </w:r>
        <w:r>
          <w:fldChar w:fldCharType="begin"/>
        </w:r>
        <w:r>
          <w:instrText xml:space="preserve"> PAGEREF _Toc7017 \h </w:instrText>
        </w:r>
        <w:r>
          <w:fldChar w:fldCharType="separate"/>
        </w:r>
        <w:r>
          <w:t>19</w:t>
        </w:r>
        <w:r>
          <w:fldChar w:fldCharType="end"/>
        </w:r>
      </w:hyperlink>
    </w:p>
    <w:p>
      <w:pPr>
        <w:pStyle w:val="TOC1"/>
        <w:tabs>
          <w:tab w:val="right" w:leader="dot" w:pos="8306"/>
        </w:tabs>
      </w:pPr>
      <w:hyperlink w:anchor="_Toc30102" w:history="1">
        <w:r>
          <w:rPr>
            <w:rFonts w:ascii="仿宋" w:eastAsia="仿宋" w:hAnsi="仿宋" w:cs="仿宋" w:hint="eastAsia"/>
            <w:lang w:eastAsia="zh-CN"/>
          </w:rPr>
          <w:t>七、L-苯丙氨酸项目风险管理</w:t>
        </w:r>
        <w:r>
          <w:tab/>
        </w:r>
        <w:r>
          <w:fldChar w:fldCharType="begin"/>
        </w:r>
        <w:r>
          <w:instrText xml:space="preserve"> PAGEREF _Toc30102 \h </w:instrText>
        </w:r>
        <w:r>
          <w:fldChar w:fldCharType="separate"/>
        </w:r>
        <w:r>
          <w:t>20</w:t>
        </w:r>
        <w:r>
          <w:fldChar w:fldCharType="end"/>
        </w:r>
      </w:hyperlink>
    </w:p>
    <w:p>
      <w:pPr>
        <w:pStyle w:val="TOC2"/>
        <w:tabs>
          <w:tab w:val="right" w:leader="dot" w:pos="8306"/>
        </w:tabs>
      </w:pPr>
      <w:hyperlink w:anchor="_Toc6515" w:history="1">
        <w:r>
          <w:rPr>
            <w:rFonts w:ascii="仿宋" w:eastAsia="仿宋" w:hAnsi="仿宋" w:cs="仿宋" w:hint="eastAsia"/>
            <w:lang w:eastAsia="zh-CN"/>
          </w:rPr>
          <w:t>(一)、风险识别与评估</w:t>
        </w:r>
        <w:r>
          <w:tab/>
        </w:r>
        <w:r>
          <w:fldChar w:fldCharType="begin"/>
        </w:r>
        <w:r>
          <w:instrText xml:space="preserve"> PAGEREF _Toc6515 \h </w:instrText>
        </w:r>
        <w:r>
          <w:fldChar w:fldCharType="separate"/>
        </w:r>
        <w:r>
          <w:t>20</w:t>
        </w:r>
        <w:r>
          <w:fldChar w:fldCharType="end"/>
        </w:r>
      </w:hyperlink>
    </w:p>
    <w:p>
      <w:pPr>
        <w:pStyle w:val="TOC2"/>
        <w:tabs>
          <w:tab w:val="right" w:leader="dot" w:pos="8306"/>
        </w:tabs>
      </w:pPr>
      <w:hyperlink w:anchor="_Toc13920" w:history="1">
        <w:r>
          <w:rPr>
            <w:rFonts w:ascii="仿宋" w:eastAsia="仿宋" w:hAnsi="仿宋" w:cs="仿宋" w:hint="eastAsia"/>
            <w:lang w:eastAsia="zh-CN"/>
          </w:rPr>
          <w:t>(二)、风险应对策略</w:t>
        </w:r>
        <w:r>
          <w:tab/>
        </w:r>
        <w:r>
          <w:fldChar w:fldCharType="begin"/>
        </w:r>
        <w:r>
          <w:instrText xml:space="preserve"> PAGEREF _Toc13920 \h </w:instrText>
        </w:r>
        <w:r>
          <w:fldChar w:fldCharType="separate"/>
        </w:r>
        <w:r>
          <w:t>21</w:t>
        </w:r>
        <w:r>
          <w:fldChar w:fldCharType="end"/>
        </w:r>
      </w:hyperlink>
    </w:p>
    <w:p>
      <w:pPr>
        <w:pStyle w:val="TOC2"/>
        <w:tabs>
          <w:tab w:val="right" w:leader="dot" w:pos="8306"/>
        </w:tabs>
      </w:pPr>
      <w:hyperlink w:anchor="_Toc9983" w:history="1">
        <w:r>
          <w:rPr>
            <w:rFonts w:ascii="仿宋" w:eastAsia="仿宋" w:hAnsi="仿宋" w:cs="仿宋" w:hint="eastAsia"/>
            <w:lang w:eastAsia="zh-CN"/>
          </w:rPr>
          <w:t>(三)、风险监控与控制</w:t>
        </w:r>
        <w:r>
          <w:tab/>
        </w:r>
        <w:r>
          <w:fldChar w:fldCharType="begin"/>
        </w:r>
        <w:r>
          <w:instrText xml:space="preserve"> PAGEREF _Toc9983 \h </w:instrText>
        </w:r>
        <w:r>
          <w:fldChar w:fldCharType="separate"/>
        </w:r>
        <w:r>
          <w:t>23</w:t>
        </w:r>
        <w:r>
          <w:fldChar w:fldCharType="end"/>
        </w:r>
      </w:hyperlink>
    </w:p>
    <w:p>
      <w:pPr>
        <w:pStyle w:val="TOC1"/>
        <w:tabs>
          <w:tab w:val="right" w:leader="dot" w:pos="8306"/>
        </w:tabs>
      </w:pPr>
      <w:hyperlink w:anchor="_Toc7200" w:history="1">
        <w:r>
          <w:rPr>
            <w:rFonts w:ascii="仿宋" w:eastAsia="仿宋" w:hAnsi="仿宋" w:cs="仿宋" w:hint="eastAsia"/>
            <w:lang w:eastAsia="zh-CN"/>
          </w:rPr>
          <w:t>八、L-苯丙氨酸项目社会影响</w:t>
        </w:r>
        <w:r>
          <w:tab/>
        </w:r>
        <w:r>
          <w:fldChar w:fldCharType="begin"/>
        </w:r>
        <w:r>
          <w:instrText xml:space="preserve"> PAGEREF _Toc7200 \h </w:instrText>
        </w:r>
        <w:r>
          <w:fldChar w:fldCharType="separate"/>
        </w:r>
        <w:r>
          <w:t>24</w:t>
        </w:r>
        <w:r>
          <w:fldChar w:fldCharType="end"/>
        </w:r>
      </w:hyperlink>
    </w:p>
    <w:p>
      <w:pPr>
        <w:pStyle w:val="TOC2"/>
        <w:tabs>
          <w:tab w:val="right" w:leader="dot" w:pos="8306"/>
        </w:tabs>
      </w:pPr>
      <w:hyperlink w:anchor="_Toc20528" w:history="1">
        <w:r>
          <w:rPr>
            <w:rFonts w:ascii="仿宋" w:eastAsia="仿宋" w:hAnsi="仿宋" w:cs="仿宋" w:hint="eastAsia"/>
            <w:lang w:eastAsia="zh-CN"/>
          </w:rPr>
          <w:t>(一)、社会责任与义务</w:t>
        </w:r>
        <w:r>
          <w:tab/>
        </w:r>
        <w:r>
          <w:fldChar w:fldCharType="begin"/>
        </w:r>
        <w:r>
          <w:instrText xml:space="preserve"> PAGEREF _Toc20528 \h </w:instrText>
        </w:r>
        <w:r>
          <w:fldChar w:fldCharType="separate"/>
        </w:r>
        <w:r>
          <w:t>24</w:t>
        </w:r>
        <w:r>
          <w:fldChar w:fldCharType="end"/>
        </w:r>
      </w:hyperlink>
    </w:p>
    <w:p>
      <w:pPr>
        <w:pStyle w:val="TOC2"/>
        <w:tabs>
          <w:tab w:val="right" w:leader="dot" w:pos="8306"/>
        </w:tabs>
      </w:pPr>
      <w:hyperlink w:anchor="_Toc89" w:history="1">
        <w:r>
          <w:rPr>
            <w:rFonts w:ascii="仿宋" w:eastAsia="仿宋" w:hAnsi="仿宋" w:cs="仿宋" w:hint="eastAsia"/>
            <w:lang w:eastAsia="zh-CN"/>
          </w:rPr>
          <w:t>(二)、社会参与与沟通</w:t>
        </w:r>
        <w:r>
          <w:tab/>
        </w:r>
        <w:r>
          <w:fldChar w:fldCharType="begin"/>
        </w:r>
        <w:r>
          <w:instrText xml:space="preserve"> PAGEREF _Toc89 \h </w:instrText>
        </w:r>
        <w:r>
          <w:fldChar w:fldCharType="separate"/>
        </w:r>
        <w:r>
          <w:t>25</w:t>
        </w:r>
        <w:r>
          <w:fldChar w:fldCharType="end"/>
        </w:r>
      </w:hyperlink>
    </w:p>
    <w:p>
      <w:pPr>
        <w:pStyle w:val="TOC1"/>
        <w:tabs>
          <w:tab w:val="right" w:leader="dot" w:pos="8306"/>
        </w:tabs>
      </w:pPr>
      <w:hyperlink w:anchor="_Toc14016" w:history="1">
        <w:r>
          <w:rPr>
            <w:rFonts w:ascii="仿宋" w:eastAsia="仿宋" w:hAnsi="仿宋" w:cs="仿宋" w:hint="eastAsia"/>
            <w:lang w:eastAsia="zh-CN"/>
          </w:rPr>
          <w:t>九、L-苯丙氨酸项目财务管理</w:t>
        </w:r>
        <w:r>
          <w:tab/>
        </w:r>
        <w:r>
          <w:fldChar w:fldCharType="begin"/>
        </w:r>
        <w:r>
          <w:instrText xml:space="preserve"> PAGEREF _Toc14016 \h </w:instrText>
        </w:r>
        <w:r>
          <w:fldChar w:fldCharType="separate"/>
        </w:r>
        <w:r>
          <w:t>25</w:t>
        </w:r>
        <w:r>
          <w:fldChar w:fldCharType="end"/>
        </w:r>
      </w:hyperlink>
    </w:p>
    <w:p>
      <w:pPr>
        <w:pStyle w:val="TOC2"/>
        <w:tabs>
          <w:tab w:val="right" w:leader="dot" w:pos="8306"/>
        </w:tabs>
      </w:pPr>
      <w:hyperlink w:anchor="_Toc31511" w:history="1">
        <w:r>
          <w:rPr>
            <w:rFonts w:ascii="仿宋" w:eastAsia="仿宋" w:hAnsi="仿宋" w:cs="仿宋" w:hint="eastAsia"/>
            <w:lang w:eastAsia="zh-CN"/>
          </w:rPr>
          <w:t>(一)、资金需求大</w:t>
        </w:r>
        <w:r>
          <w:tab/>
        </w:r>
        <w:r>
          <w:fldChar w:fldCharType="begin"/>
        </w:r>
        <w:r>
          <w:instrText xml:space="preserve"> PAGEREF _Toc31511 \h </w:instrText>
        </w:r>
        <w:r>
          <w:fldChar w:fldCharType="separate"/>
        </w:r>
        <w:r>
          <w:t>25</w:t>
        </w:r>
        <w:r>
          <w:fldChar w:fldCharType="end"/>
        </w:r>
      </w:hyperlink>
    </w:p>
    <w:p>
      <w:pPr>
        <w:pStyle w:val="TOC2"/>
        <w:tabs>
          <w:tab w:val="right" w:leader="dot" w:pos="8306"/>
        </w:tabs>
      </w:pPr>
      <w:hyperlink w:anchor="_Toc732" w:history="1">
        <w:r>
          <w:rPr>
            <w:rFonts w:ascii="仿宋" w:eastAsia="仿宋" w:hAnsi="仿宋" w:cs="仿宋" w:hint="eastAsia"/>
            <w:lang w:eastAsia="zh-CN"/>
          </w:rPr>
          <w:t>(二)、研发周期长</w:t>
        </w:r>
        <w:r>
          <w:tab/>
        </w:r>
        <w:r>
          <w:fldChar w:fldCharType="begin"/>
        </w:r>
        <w:r>
          <w:instrText xml:space="preserve"> PAGEREF _Toc732 \h </w:instrText>
        </w:r>
        <w:r>
          <w:fldChar w:fldCharType="separate"/>
        </w:r>
        <w:r>
          <w:t>27</w:t>
        </w:r>
        <w:r>
          <w:fldChar w:fldCharType="end"/>
        </w:r>
      </w:hyperlink>
    </w:p>
    <w:p>
      <w:pPr>
        <w:pStyle w:val="TOC2"/>
        <w:tabs>
          <w:tab w:val="right" w:leader="dot" w:pos="8306"/>
        </w:tabs>
      </w:pPr>
      <w:hyperlink w:anchor="_Toc2778" w:history="1">
        <w:r>
          <w:rPr>
            <w:rFonts w:ascii="仿宋" w:eastAsia="仿宋" w:hAnsi="仿宋" w:cs="仿宋" w:hint="eastAsia"/>
            <w:lang w:eastAsia="zh-CN"/>
          </w:rPr>
          <w:t>(三)、市场风险大</w:t>
        </w:r>
        <w:r>
          <w:tab/>
        </w:r>
        <w:r>
          <w:fldChar w:fldCharType="begin"/>
        </w:r>
        <w:r>
          <w:instrText xml:space="preserve"> PAGEREF _Toc2778 \h </w:instrText>
        </w:r>
        <w:r>
          <w:fldChar w:fldCharType="separate"/>
        </w:r>
        <w:r>
          <w:t>28</w:t>
        </w:r>
        <w:r>
          <w:fldChar w:fldCharType="end"/>
        </w:r>
      </w:hyperlink>
    </w:p>
    <w:p>
      <w:pPr>
        <w:pStyle w:val="TOC2"/>
        <w:tabs>
          <w:tab w:val="right" w:leader="dot" w:pos="8306"/>
        </w:tabs>
      </w:pPr>
      <w:hyperlink w:anchor="_Toc31722" w:history="1">
        <w:r>
          <w:rPr>
            <w:rFonts w:ascii="仿宋" w:eastAsia="仿宋" w:hAnsi="仿宋" w:cs="仿宋" w:hint="eastAsia"/>
            <w:lang w:eastAsia="zh-CN"/>
          </w:rPr>
          <w:t>(四)、利润率高</w:t>
        </w:r>
        <w:r>
          <w:tab/>
        </w:r>
        <w:r>
          <w:fldChar w:fldCharType="begin"/>
        </w:r>
        <w:r>
          <w:instrText xml:space="preserve"> PAGEREF _Toc31722 \h </w:instrText>
        </w:r>
        <w:r>
          <w:fldChar w:fldCharType="separate"/>
        </w:r>
        <w:r>
          <w:t>30</w:t>
        </w:r>
        <w:r>
          <w:fldChar w:fldCharType="end"/>
        </w:r>
      </w:hyperlink>
    </w:p>
    <w:p>
      <w:pPr>
        <w:pStyle w:val="TOC1"/>
        <w:tabs>
          <w:tab w:val="right" w:leader="dot" w:pos="8306"/>
        </w:tabs>
      </w:pPr>
      <w:hyperlink w:anchor="_Toc6351" w:history="1">
        <w:r>
          <w:rPr>
            <w:rFonts w:ascii="仿宋" w:eastAsia="仿宋" w:hAnsi="仿宋" w:cs="仿宋" w:hint="eastAsia"/>
            <w:lang w:eastAsia="zh-CN"/>
          </w:rPr>
          <w:t>十、生产安全保护</w:t>
        </w:r>
        <w:r>
          <w:tab/>
        </w:r>
        <w:r>
          <w:fldChar w:fldCharType="begin"/>
        </w:r>
        <w:r>
          <w:instrText xml:space="preserve"> PAGEREF _Toc6351 \h </w:instrText>
        </w:r>
        <w:r>
          <w:fldChar w:fldCharType="separate"/>
        </w:r>
        <w:r>
          <w:t>33</w:t>
        </w:r>
        <w:r>
          <w:fldChar w:fldCharType="end"/>
        </w:r>
      </w:hyperlink>
    </w:p>
    <w:p>
      <w:pPr>
        <w:pStyle w:val="TOC2"/>
        <w:tabs>
          <w:tab w:val="right" w:leader="dot" w:pos="8306"/>
        </w:tabs>
      </w:pPr>
      <w:hyperlink w:anchor="_Toc4177" w:history="1">
        <w:r>
          <w:rPr>
            <w:rFonts w:ascii="仿宋" w:eastAsia="仿宋" w:hAnsi="仿宋" w:cs="仿宋" w:hint="eastAsia"/>
            <w:lang w:eastAsia="zh-CN"/>
          </w:rPr>
          <w:t>(一)、消防安全</w:t>
        </w:r>
        <w:r>
          <w:tab/>
        </w:r>
        <w:r>
          <w:fldChar w:fldCharType="begin"/>
        </w:r>
        <w:r>
          <w:instrText xml:space="preserve"> PAGEREF _Toc4177 \h </w:instrText>
        </w:r>
        <w:r>
          <w:fldChar w:fldCharType="separate"/>
        </w:r>
        <w:r>
          <w:t>33</w:t>
        </w:r>
        <w:r>
          <w:fldChar w:fldCharType="end"/>
        </w:r>
      </w:hyperlink>
    </w:p>
    <w:p>
      <w:pPr>
        <w:pStyle w:val="TOC2"/>
        <w:tabs>
          <w:tab w:val="right" w:leader="dot" w:pos="8306"/>
        </w:tabs>
      </w:pPr>
      <w:hyperlink w:anchor="_Toc9191" w:history="1">
        <w:r>
          <w:rPr>
            <w:rFonts w:ascii="仿宋" w:eastAsia="仿宋" w:hAnsi="仿宋" w:cs="仿宋" w:hint="eastAsia"/>
            <w:lang w:eastAsia="zh-CN"/>
          </w:rPr>
          <w:t>(二)、防火防爆总图布置措施</w:t>
        </w:r>
        <w:r>
          <w:tab/>
        </w:r>
        <w:r>
          <w:fldChar w:fldCharType="begin"/>
        </w:r>
        <w:r>
          <w:instrText xml:space="preserve"> PAGEREF _Toc9191 \h </w:instrText>
        </w:r>
        <w:r>
          <w:fldChar w:fldCharType="separate"/>
        </w:r>
        <w:r>
          <w:t>34</w:t>
        </w:r>
        <w:r>
          <w:fldChar w:fldCharType="end"/>
        </w:r>
      </w:hyperlink>
    </w:p>
    <w:p>
      <w:pPr>
        <w:pStyle w:val="TOC2"/>
        <w:tabs>
          <w:tab w:val="right" w:leader="dot" w:pos="8306"/>
        </w:tabs>
      </w:pPr>
      <w:hyperlink w:anchor="_Toc3266" w:history="1">
        <w:r>
          <w:rPr>
            <w:rFonts w:ascii="仿宋" w:eastAsia="仿宋" w:hAnsi="仿宋" w:cs="仿宋" w:hint="eastAsia"/>
            <w:lang w:eastAsia="zh-CN"/>
          </w:rPr>
          <w:t>(三)、自然灾害防范措施</w:t>
        </w:r>
        <w:r>
          <w:tab/>
        </w:r>
        <w:r>
          <w:fldChar w:fldCharType="begin"/>
        </w:r>
        <w:r>
          <w:instrText xml:space="preserve"> PAGEREF _Toc3266 \h </w:instrText>
        </w:r>
        <w:r>
          <w:fldChar w:fldCharType="separate"/>
        </w:r>
        <w:r>
          <w:t>35</w:t>
        </w:r>
        <w:r>
          <w:fldChar w:fldCharType="end"/>
        </w:r>
      </w:hyperlink>
    </w:p>
    <w:p>
      <w:pPr>
        <w:pStyle w:val="TOC2"/>
        <w:tabs>
          <w:tab w:val="right" w:leader="dot" w:pos="8306"/>
        </w:tabs>
      </w:pPr>
      <w:hyperlink w:anchor="_Toc29066" w:history="1">
        <w:r>
          <w:rPr>
            <w:rFonts w:ascii="仿宋" w:eastAsia="仿宋" w:hAnsi="仿宋" w:cs="仿宋" w:hint="eastAsia"/>
            <w:lang w:eastAsia="zh-CN"/>
          </w:rPr>
          <w:t>(四)、安全色及安全标志使用要求</w:t>
        </w:r>
        <w:r>
          <w:tab/>
        </w:r>
        <w:r>
          <w:fldChar w:fldCharType="begin"/>
        </w:r>
        <w:r>
          <w:instrText xml:space="preserve"> PAGEREF _Toc29066 \h </w:instrText>
        </w:r>
        <w:r>
          <w:fldChar w:fldCharType="separate"/>
        </w:r>
        <w:r>
          <w:t>36</w:t>
        </w:r>
        <w:r>
          <w:fldChar w:fldCharType="end"/>
        </w:r>
      </w:hyperlink>
    </w:p>
    <w:p>
      <w:pPr>
        <w:pStyle w:val="TOC2"/>
        <w:tabs>
          <w:tab w:val="right" w:leader="dot" w:pos="8306"/>
        </w:tabs>
      </w:pPr>
      <w:hyperlink w:anchor="_Toc1687" w:history="1">
        <w:r>
          <w:rPr>
            <w:rFonts w:ascii="仿宋" w:eastAsia="仿宋" w:hAnsi="仿宋" w:cs="仿宋" w:hint="eastAsia"/>
            <w:lang w:eastAsia="zh-CN"/>
          </w:rPr>
          <w:t>(五)、防尘防毒措施</w:t>
        </w:r>
        <w:r>
          <w:tab/>
        </w:r>
        <w:r>
          <w:fldChar w:fldCharType="begin"/>
        </w:r>
        <w:r>
          <w:instrText xml:space="preserve"> PAGEREF _Toc1687 \h </w:instrText>
        </w:r>
        <w:r>
          <w:fldChar w:fldCharType="separate"/>
        </w:r>
        <w:r>
          <w:t>37</w:t>
        </w:r>
        <w:r>
          <w:fldChar w:fldCharType="end"/>
        </w:r>
      </w:hyperlink>
    </w:p>
    <w:p>
      <w:pPr>
        <w:pStyle w:val="TOC2"/>
        <w:tabs>
          <w:tab w:val="right" w:leader="dot" w:pos="8306"/>
        </w:tabs>
      </w:pPr>
      <w:hyperlink w:anchor="_Toc22774" w:history="1">
        <w:r>
          <w:rPr>
            <w:rFonts w:ascii="仿宋" w:eastAsia="仿宋" w:hAnsi="仿宋" w:cs="仿宋" w:hint="eastAsia"/>
            <w:lang w:eastAsia="zh-CN"/>
          </w:rPr>
          <w:t>(六)、防静电、触电防护及防雷措施</w:t>
        </w:r>
        <w:r>
          <w:tab/>
        </w:r>
        <w:r>
          <w:fldChar w:fldCharType="begin"/>
        </w:r>
        <w:r>
          <w:instrText xml:space="preserve"> PAGEREF _Toc22774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95" w:history="1">
        <w:r>
          <w:rPr>
            <w:rFonts w:ascii="仿宋" w:eastAsia="仿宋" w:hAnsi="仿宋" w:cs="仿宋" w:hint="eastAsia"/>
            <w:lang w:eastAsia="zh-CN"/>
          </w:rPr>
          <w:t>(七)、机械设备安全保障措施</w:t>
        </w:r>
        <w:r>
          <w:tab/>
        </w:r>
        <w:r>
          <w:fldChar w:fldCharType="begin"/>
        </w:r>
        <w:r>
          <w:instrText xml:space="preserve"> PAGEREF _Toc23095 \h </w:instrText>
        </w:r>
        <w:r>
          <w:fldChar w:fldCharType="separate"/>
        </w:r>
        <w:r>
          <w:t>39</w:t>
        </w:r>
        <w:r>
          <w:fldChar w:fldCharType="end"/>
        </w:r>
      </w:hyperlink>
    </w:p>
    <w:p>
      <w:pPr>
        <w:pStyle w:val="TOC1"/>
        <w:tabs>
          <w:tab w:val="right" w:leader="dot" w:pos="8306"/>
        </w:tabs>
      </w:pPr>
      <w:hyperlink w:anchor="_Toc9870" w:history="1">
        <w:r>
          <w:rPr>
            <w:rFonts w:ascii="仿宋" w:eastAsia="仿宋" w:hAnsi="仿宋" w:cs="仿宋" w:hint="eastAsia"/>
            <w:lang w:eastAsia="zh-CN"/>
          </w:rPr>
          <w:t>十一、L-苯丙氨酸项目环境影响分析</w:t>
        </w:r>
        <w:r>
          <w:tab/>
        </w:r>
        <w:r>
          <w:fldChar w:fldCharType="begin"/>
        </w:r>
        <w:r>
          <w:instrText xml:space="preserve"> PAGEREF _Toc9870 \h </w:instrText>
        </w:r>
        <w:r>
          <w:fldChar w:fldCharType="separate"/>
        </w:r>
        <w:r>
          <w:t>41</w:t>
        </w:r>
        <w:r>
          <w:fldChar w:fldCharType="end"/>
        </w:r>
      </w:hyperlink>
    </w:p>
    <w:p>
      <w:pPr>
        <w:pStyle w:val="TOC2"/>
        <w:tabs>
          <w:tab w:val="right" w:leader="dot" w:pos="8306"/>
        </w:tabs>
      </w:pPr>
      <w:hyperlink w:anchor="_Toc26026" w:history="1">
        <w:r>
          <w:rPr>
            <w:rFonts w:ascii="仿宋" w:eastAsia="仿宋" w:hAnsi="仿宋" w:cs="仿宋" w:hint="eastAsia"/>
            <w:lang w:eastAsia="zh-CN"/>
          </w:rPr>
          <w:t>(一)、建设区域环境质量现状</w:t>
        </w:r>
        <w:r>
          <w:tab/>
        </w:r>
        <w:r>
          <w:fldChar w:fldCharType="begin"/>
        </w:r>
        <w:r>
          <w:instrText xml:space="preserve"> PAGEREF _Toc26026 \h </w:instrText>
        </w:r>
        <w:r>
          <w:fldChar w:fldCharType="separate"/>
        </w:r>
        <w:r>
          <w:t>41</w:t>
        </w:r>
        <w:r>
          <w:fldChar w:fldCharType="end"/>
        </w:r>
      </w:hyperlink>
    </w:p>
    <w:p>
      <w:pPr>
        <w:pStyle w:val="TOC2"/>
        <w:tabs>
          <w:tab w:val="right" w:leader="dot" w:pos="8306"/>
        </w:tabs>
      </w:pPr>
      <w:hyperlink w:anchor="_Toc16034" w:history="1">
        <w:r>
          <w:rPr>
            <w:rFonts w:ascii="仿宋" w:eastAsia="仿宋" w:hAnsi="仿宋" w:cs="仿宋" w:hint="eastAsia"/>
            <w:lang w:eastAsia="zh-CN"/>
          </w:rPr>
          <w:t>(二)、建设期环境保护</w:t>
        </w:r>
        <w:r>
          <w:tab/>
        </w:r>
        <w:r>
          <w:fldChar w:fldCharType="begin"/>
        </w:r>
        <w:r>
          <w:instrText xml:space="preserve"> PAGEREF _Toc16034 \h </w:instrText>
        </w:r>
        <w:r>
          <w:fldChar w:fldCharType="separate"/>
        </w:r>
        <w:r>
          <w:t>42</w:t>
        </w:r>
        <w:r>
          <w:fldChar w:fldCharType="end"/>
        </w:r>
      </w:hyperlink>
    </w:p>
    <w:p>
      <w:pPr>
        <w:pStyle w:val="TOC2"/>
        <w:tabs>
          <w:tab w:val="right" w:leader="dot" w:pos="8306"/>
        </w:tabs>
      </w:pPr>
      <w:hyperlink w:anchor="_Toc10434" w:history="1">
        <w:r>
          <w:rPr>
            <w:rFonts w:ascii="仿宋" w:eastAsia="仿宋" w:hAnsi="仿宋" w:cs="仿宋" w:hint="eastAsia"/>
            <w:lang w:eastAsia="zh-CN"/>
          </w:rPr>
          <w:t>(三)、运营期环境保护</w:t>
        </w:r>
        <w:r>
          <w:tab/>
        </w:r>
        <w:r>
          <w:fldChar w:fldCharType="begin"/>
        </w:r>
        <w:r>
          <w:instrText xml:space="preserve"> PAGEREF _Toc10434 \h </w:instrText>
        </w:r>
        <w:r>
          <w:fldChar w:fldCharType="separate"/>
        </w:r>
        <w:r>
          <w:t>43</w:t>
        </w:r>
        <w:r>
          <w:fldChar w:fldCharType="end"/>
        </w:r>
      </w:hyperlink>
    </w:p>
    <w:p>
      <w:pPr>
        <w:pStyle w:val="TOC2"/>
        <w:tabs>
          <w:tab w:val="right" w:leader="dot" w:pos="8306"/>
        </w:tabs>
      </w:pPr>
      <w:hyperlink w:anchor="_Toc9082" w:history="1">
        <w:r>
          <w:rPr>
            <w:rFonts w:ascii="仿宋" w:eastAsia="仿宋" w:hAnsi="仿宋" w:cs="仿宋" w:hint="eastAsia"/>
            <w:lang w:eastAsia="zh-CN"/>
          </w:rPr>
          <w:t>(四)、L-苯丙氨酸项目建设对区域经济的影响</w:t>
        </w:r>
        <w:r>
          <w:tab/>
        </w:r>
        <w:r>
          <w:fldChar w:fldCharType="begin"/>
        </w:r>
        <w:r>
          <w:instrText xml:space="preserve"> PAGEREF _Toc9082 \h </w:instrText>
        </w:r>
        <w:r>
          <w:fldChar w:fldCharType="separate"/>
        </w:r>
        <w:r>
          <w:t>45</w:t>
        </w:r>
        <w:r>
          <w:fldChar w:fldCharType="end"/>
        </w:r>
      </w:hyperlink>
    </w:p>
    <w:p>
      <w:pPr>
        <w:pStyle w:val="TOC2"/>
        <w:tabs>
          <w:tab w:val="right" w:leader="dot" w:pos="8306"/>
        </w:tabs>
      </w:pPr>
      <w:hyperlink w:anchor="_Toc32637" w:history="1">
        <w:r>
          <w:rPr>
            <w:rFonts w:ascii="仿宋" w:eastAsia="仿宋" w:hAnsi="仿宋" w:cs="仿宋" w:hint="eastAsia"/>
            <w:lang w:eastAsia="zh-CN"/>
          </w:rPr>
          <w:t>(五)、废弃物处理</w:t>
        </w:r>
        <w:r>
          <w:tab/>
        </w:r>
        <w:r>
          <w:fldChar w:fldCharType="begin"/>
        </w:r>
        <w:r>
          <w:instrText xml:space="preserve"> PAGEREF _Toc32637 \h </w:instrText>
        </w:r>
        <w:r>
          <w:fldChar w:fldCharType="separate"/>
        </w:r>
        <w:r>
          <w:t>47</w:t>
        </w:r>
        <w:r>
          <w:fldChar w:fldCharType="end"/>
        </w:r>
      </w:hyperlink>
    </w:p>
    <w:p>
      <w:pPr>
        <w:pStyle w:val="TOC2"/>
        <w:tabs>
          <w:tab w:val="right" w:leader="dot" w:pos="8306"/>
        </w:tabs>
      </w:pPr>
      <w:hyperlink w:anchor="_Toc24739" w:history="1">
        <w:r>
          <w:rPr>
            <w:rFonts w:ascii="仿宋" w:eastAsia="仿宋" w:hAnsi="仿宋" w:cs="仿宋" w:hint="eastAsia"/>
            <w:lang w:eastAsia="zh-CN"/>
          </w:rPr>
          <w:t>(六)、特殊环境影响分析</w:t>
        </w:r>
        <w:r>
          <w:tab/>
        </w:r>
        <w:r>
          <w:fldChar w:fldCharType="begin"/>
        </w:r>
        <w:r>
          <w:instrText xml:space="preserve"> PAGEREF _Toc24739 \h </w:instrText>
        </w:r>
        <w:r>
          <w:fldChar w:fldCharType="separate"/>
        </w:r>
        <w:r>
          <w:t>48</w:t>
        </w:r>
        <w:r>
          <w:fldChar w:fldCharType="end"/>
        </w:r>
      </w:hyperlink>
    </w:p>
    <w:p>
      <w:pPr>
        <w:pStyle w:val="TOC2"/>
        <w:tabs>
          <w:tab w:val="right" w:leader="dot" w:pos="8306"/>
        </w:tabs>
      </w:pPr>
      <w:hyperlink w:anchor="_Toc4240" w:history="1">
        <w:r>
          <w:rPr>
            <w:rFonts w:ascii="仿宋" w:eastAsia="仿宋" w:hAnsi="仿宋" w:cs="仿宋" w:hint="eastAsia"/>
            <w:lang w:eastAsia="zh-CN"/>
          </w:rPr>
          <w:t>(七)、清洁生产</w:t>
        </w:r>
        <w:r>
          <w:tab/>
        </w:r>
        <w:r>
          <w:fldChar w:fldCharType="begin"/>
        </w:r>
        <w:r>
          <w:instrText xml:space="preserve"> PAGEREF _Toc4240 \h </w:instrText>
        </w:r>
        <w:r>
          <w:fldChar w:fldCharType="separate"/>
        </w:r>
        <w:r>
          <w:t>49</w:t>
        </w:r>
        <w:r>
          <w:fldChar w:fldCharType="end"/>
        </w:r>
      </w:hyperlink>
    </w:p>
    <w:p>
      <w:pPr>
        <w:pStyle w:val="TOC2"/>
        <w:tabs>
          <w:tab w:val="right" w:leader="dot" w:pos="8306"/>
        </w:tabs>
      </w:pPr>
      <w:hyperlink w:anchor="_Toc11737" w:history="1">
        <w:r>
          <w:rPr>
            <w:rFonts w:ascii="仿宋" w:eastAsia="仿宋" w:hAnsi="仿宋" w:cs="仿宋" w:hint="eastAsia"/>
            <w:lang w:eastAsia="zh-CN"/>
          </w:rPr>
          <w:t>(八)、环境保护综合评价</w:t>
        </w:r>
        <w:r>
          <w:tab/>
        </w:r>
        <w:r>
          <w:fldChar w:fldCharType="begin"/>
        </w:r>
        <w:r>
          <w:instrText xml:space="preserve"> PAGEREF _Toc11737 \h </w:instrText>
        </w:r>
        <w:r>
          <w:fldChar w:fldCharType="separate"/>
        </w:r>
        <w:r>
          <w:t>50</w:t>
        </w:r>
        <w:r>
          <w:fldChar w:fldCharType="end"/>
        </w:r>
      </w:hyperlink>
    </w:p>
    <w:p>
      <w:pPr>
        <w:pStyle w:val="TOC1"/>
        <w:tabs>
          <w:tab w:val="right" w:leader="dot" w:pos="8306"/>
        </w:tabs>
      </w:pPr>
      <w:hyperlink w:anchor="_Toc6462" w:history="1">
        <w:r>
          <w:rPr>
            <w:rFonts w:ascii="仿宋" w:eastAsia="仿宋" w:hAnsi="仿宋" w:cs="仿宋" w:hint="eastAsia"/>
            <w:lang w:eastAsia="zh-CN"/>
          </w:rPr>
          <w:t>十二、L-苯丙氨酸项目人力资源培养与发展</w:t>
        </w:r>
        <w:r>
          <w:tab/>
        </w:r>
        <w:r>
          <w:fldChar w:fldCharType="begin"/>
        </w:r>
        <w:r>
          <w:instrText xml:space="preserve"> PAGEREF _Toc6462 \h </w:instrText>
        </w:r>
        <w:r>
          <w:fldChar w:fldCharType="separate"/>
        </w:r>
        <w:r>
          <w:t>51</w:t>
        </w:r>
        <w:r>
          <w:fldChar w:fldCharType="end"/>
        </w:r>
      </w:hyperlink>
    </w:p>
    <w:p>
      <w:pPr>
        <w:pStyle w:val="TOC2"/>
        <w:tabs>
          <w:tab w:val="right" w:leader="dot" w:pos="8306"/>
        </w:tabs>
      </w:pPr>
      <w:hyperlink w:anchor="_Toc28158" w:history="1">
        <w:r>
          <w:rPr>
            <w:rFonts w:ascii="仿宋" w:eastAsia="仿宋" w:hAnsi="仿宋" w:cs="仿宋" w:hint="eastAsia"/>
            <w:lang w:eastAsia="zh-CN"/>
          </w:rPr>
          <w:t>(一)、人才需求与规划</w:t>
        </w:r>
        <w:r>
          <w:tab/>
        </w:r>
        <w:r>
          <w:fldChar w:fldCharType="begin"/>
        </w:r>
        <w:r>
          <w:instrText xml:space="preserve"> PAGEREF _Toc28158 \h </w:instrText>
        </w:r>
        <w:r>
          <w:fldChar w:fldCharType="separate"/>
        </w:r>
        <w:r>
          <w:t>51</w:t>
        </w:r>
        <w:r>
          <w:fldChar w:fldCharType="end"/>
        </w:r>
      </w:hyperlink>
    </w:p>
    <w:p>
      <w:pPr>
        <w:pStyle w:val="TOC2"/>
        <w:tabs>
          <w:tab w:val="right" w:leader="dot" w:pos="8306"/>
        </w:tabs>
      </w:pPr>
      <w:hyperlink w:anchor="_Toc18659" w:history="1">
        <w:r>
          <w:rPr>
            <w:rFonts w:ascii="仿宋" w:eastAsia="仿宋" w:hAnsi="仿宋" w:cs="仿宋" w:hint="eastAsia"/>
            <w:lang w:eastAsia="zh-CN"/>
          </w:rPr>
          <w:t>(二)、培训与发展计划</w:t>
        </w:r>
        <w:r>
          <w:tab/>
        </w:r>
        <w:r>
          <w:fldChar w:fldCharType="begin"/>
        </w:r>
        <w:r>
          <w:instrText xml:space="preserve"> PAGEREF _Toc18659 \h </w:instrText>
        </w:r>
        <w:r>
          <w:fldChar w:fldCharType="separate"/>
        </w:r>
        <w:r>
          <w:t>52</w:t>
        </w:r>
        <w:r>
          <w:fldChar w:fldCharType="end"/>
        </w:r>
      </w:hyperlink>
    </w:p>
    <w:p>
      <w:pPr>
        <w:pStyle w:val="TOC1"/>
        <w:tabs>
          <w:tab w:val="right" w:leader="dot" w:pos="8306"/>
        </w:tabs>
      </w:pPr>
      <w:hyperlink w:anchor="_Toc4856" w:history="1">
        <w:r>
          <w:rPr>
            <w:rFonts w:ascii="仿宋" w:eastAsia="仿宋" w:hAnsi="仿宋" w:cs="仿宋" w:hint="eastAsia"/>
            <w:lang w:eastAsia="zh-CN"/>
          </w:rPr>
          <w:t>十三、质量管理体系</w:t>
        </w:r>
        <w:r>
          <w:tab/>
        </w:r>
        <w:r>
          <w:fldChar w:fldCharType="begin"/>
        </w:r>
        <w:r>
          <w:instrText xml:space="preserve"> PAGEREF _Toc4856 \h </w:instrText>
        </w:r>
        <w:r>
          <w:fldChar w:fldCharType="separate"/>
        </w:r>
        <w:r>
          <w:t>52</w:t>
        </w:r>
        <w:r>
          <w:fldChar w:fldCharType="end"/>
        </w:r>
      </w:hyperlink>
    </w:p>
    <w:p>
      <w:pPr>
        <w:pStyle w:val="TOC2"/>
        <w:tabs>
          <w:tab w:val="right" w:leader="dot" w:pos="8306"/>
        </w:tabs>
      </w:pPr>
      <w:hyperlink w:anchor="_Toc12764" w:history="1">
        <w:r>
          <w:rPr>
            <w:rFonts w:ascii="仿宋" w:eastAsia="仿宋" w:hAnsi="仿宋" w:cs="仿宋" w:hint="eastAsia"/>
            <w:lang w:eastAsia="zh-CN"/>
          </w:rPr>
          <w:t>(一)、质量目标与方针</w:t>
        </w:r>
        <w:r>
          <w:tab/>
        </w:r>
        <w:r>
          <w:fldChar w:fldCharType="begin"/>
        </w:r>
        <w:r>
          <w:instrText xml:space="preserve"> PAGEREF _Toc12764 \h </w:instrText>
        </w:r>
        <w:r>
          <w:fldChar w:fldCharType="separate"/>
        </w:r>
        <w:r>
          <w:t>52</w:t>
        </w:r>
        <w:r>
          <w:fldChar w:fldCharType="end"/>
        </w:r>
      </w:hyperlink>
    </w:p>
    <w:p>
      <w:pPr>
        <w:pStyle w:val="TOC2"/>
        <w:tabs>
          <w:tab w:val="right" w:leader="dot" w:pos="8306"/>
        </w:tabs>
      </w:pPr>
      <w:hyperlink w:anchor="_Toc30073" w:history="1">
        <w:r>
          <w:rPr>
            <w:rFonts w:ascii="仿宋" w:eastAsia="仿宋" w:hAnsi="仿宋" w:cs="仿宋" w:hint="eastAsia"/>
            <w:lang w:eastAsia="zh-CN"/>
          </w:rPr>
          <w:t>(二)、质量管理责任</w:t>
        </w:r>
        <w:r>
          <w:tab/>
        </w:r>
        <w:r>
          <w:fldChar w:fldCharType="begin"/>
        </w:r>
        <w:r>
          <w:instrText xml:space="preserve"> PAGEREF _Toc30073 \h </w:instrText>
        </w:r>
        <w:r>
          <w:fldChar w:fldCharType="separate"/>
        </w:r>
        <w:r>
          <w:t>53</w:t>
        </w:r>
        <w:r>
          <w:fldChar w:fldCharType="end"/>
        </w:r>
      </w:hyperlink>
    </w:p>
    <w:p>
      <w:pPr>
        <w:pStyle w:val="TOC2"/>
        <w:tabs>
          <w:tab w:val="right" w:leader="dot" w:pos="8306"/>
        </w:tabs>
      </w:pPr>
      <w:hyperlink w:anchor="_Toc17078" w:history="1">
        <w:r>
          <w:rPr>
            <w:rFonts w:ascii="仿宋" w:eastAsia="仿宋" w:hAnsi="仿宋" w:cs="仿宋" w:hint="eastAsia"/>
            <w:lang w:eastAsia="zh-CN"/>
          </w:rPr>
          <w:t>(三)、质量管理体系文件</w:t>
        </w:r>
        <w:r>
          <w:tab/>
        </w:r>
        <w:r>
          <w:fldChar w:fldCharType="begin"/>
        </w:r>
        <w:r>
          <w:instrText xml:space="preserve"> PAGEREF _Toc17078 \h </w:instrText>
        </w:r>
        <w:r>
          <w:fldChar w:fldCharType="separate"/>
        </w:r>
        <w:r>
          <w:t>55</w:t>
        </w:r>
        <w:r>
          <w:fldChar w:fldCharType="end"/>
        </w:r>
      </w:hyperlink>
    </w:p>
    <w:p>
      <w:pPr>
        <w:pStyle w:val="TOC2"/>
        <w:tabs>
          <w:tab w:val="right" w:leader="dot" w:pos="8306"/>
        </w:tabs>
      </w:pPr>
      <w:hyperlink w:anchor="_Toc26613" w:history="1">
        <w:r>
          <w:rPr>
            <w:rFonts w:ascii="仿宋" w:eastAsia="仿宋" w:hAnsi="仿宋" w:cs="仿宋" w:hint="eastAsia"/>
            <w:lang w:eastAsia="zh-CN"/>
          </w:rPr>
          <w:t>(四)、质量培训与教育</w:t>
        </w:r>
        <w:r>
          <w:tab/>
        </w:r>
        <w:r>
          <w:fldChar w:fldCharType="begin"/>
        </w:r>
        <w:r>
          <w:instrText xml:space="preserve"> PAGEREF _Toc26613 \h </w:instrText>
        </w:r>
        <w:r>
          <w:fldChar w:fldCharType="separate"/>
        </w:r>
        <w:r>
          <w:t>57</w:t>
        </w:r>
        <w:r>
          <w:fldChar w:fldCharType="end"/>
        </w:r>
      </w:hyperlink>
    </w:p>
    <w:p>
      <w:pPr>
        <w:pStyle w:val="TOC2"/>
        <w:tabs>
          <w:tab w:val="right" w:leader="dot" w:pos="8306"/>
        </w:tabs>
      </w:pPr>
      <w:hyperlink w:anchor="_Toc4551" w:history="1">
        <w:r>
          <w:rPr>
            <w:rFonts w:ascii="仿宋" w:eastAsia="仿宋" w:hAnsi="仿宋" w:cs="仿宋" w:hint="eastAsia"/>
            <w:lang w:eastAsia="zh-CN"/>
          </w:rPr>
          <w:t>(五)、质量审核与评价</w:t>
        </w:r>
        <w:r>
          <w:tab/>
        </w:r>
        <w:r>
          <w:fldChar w:fldCharType="begin"/>
        </w:r>
        <w:r>
          <w:instrText xml:space="preserve"> PAGEREF _Toc4551 \h </w:instrText>
        </w:r>
        <w:r>
          <w:fldChar w:fldCharType="separate"/>
        </w:r>
        <w:r>
          <w:t>58</w:t>
        </w:r>
        <w:r>
          <w:fldChar w:fldCharType="end"/>
        </w:r>
      </w:hyperlink>
    </w:p>
    <w:p>
      <w:pPr>
        <w:pStyle w:val="TOC2"/>
        <w:tabs>
          <w:tab w:val="right" w:leader="dot" w:pos="8306"/>
        </w:tabs>
      </w:pPr>
      <w:hyperlink w:anchor="_Toc18002" w:history="1">
        <w:r>
          <w:rPr>
            <w:rFonts w:ascii="仿宋" w:eastAsia="仿宋" w:hAnsi="仿宋" w:cs="仿宋" w:hint="eastAsia"/>
            <w:lang w:eastAsia="zh-CN"/>
          </w:rPr>
          <w:t>(六)、不符合与纠正措施</w:t>
        </w:r>
        <w:r>
          <w:tab/>
        </w:r>
        <w:r>
          <w:fldChar w:fldCharType="begin"/>
        </w:r>
        <w:r>
          <w:instrText xml:space="preserve"> PAGEREF _Toc18002 \h </w:instrText>
        </w:r>
        <w:r>
          <w:fldChar w:fldCharType="separate"/>
        </w:r>
        <w:r>
          <w:t>59</w:t>
        </w:r>
        <w:r>
          <w:fldChar w:fldCharType="end"/>
        </w:r>
      </w:hyperlink>
    </w:p>
    <w:p>
      <w:pPr>
        <w:pStyle w:val="TOC1"/>
        <w:tabs>
          <w:tab w:val="right" w:leader="dot" w:pos="8306"/>
        </w:tabs>
      </w:pPr>
      <w:hyperlink w:anchor="_Toc22176" w:history="1">
        <w:r>
          <w:rPr>
            <w:rFonts w:ascii="仿宋" w:eastAsia="仿宋" w:hAnsi="仿宋" w:cs="仿宋" w:hint="eastAsia"/>
            <w:lang w:eastAsia="zh-CN"/>
          </w:rPr>
          <w:t>十四、风险识别与分类</w:t>
        </w:r>
        <w:r>
          <w:tab/>
        </w:r>
        <w:r>
          <w:fldChar w:fldCharType="begin"/>
        </w:r>
        <w:r>
          <w:instrText xml:space="preserve"> PAGEREF _Toc22176 \h </w:instrText>
        </w:r>
        <w:r>
          <w:fldChar w:fldCharType="separate"/>
        </w:r>
        <w:r>
          <w:t>60</w:t>
        </w:r>
        <w:r>
          <w:fldChar w:fldCharType="end"/>
        </w:r>
      </w:hyperlink>
    </w:p>
    <w:p>
      <w:pPr>
        <w:pStyle w:val="TOC2"/>
        <w:tabs>
          <w:tab w:val="right" w:leader="dot" w:pos="8306"/>
        </w:tabs>
      </w:pPr>
      <w:hyperlink w:anchor="_Toc4121" w:history="1">
        <w:r>
          <w:rPr>
            <w:rFonts w:ascii="仿宋" w:eastAsia="仿宋" w:hAnsi="仿宋" w:cs="仿宋" w:hint="eastAsia"/>
            <w:lang w:eastAsia="zh-CN"/>
          </w:rPr>
          <w:t>(一)、风险识别</w:t>
        </w:r>
        <w:r>
          <w:tab/>
        </w:r>
        <w:r>
          <w:fldChar w:fldCharType="begin"/>
        </w:r>
        <w:r>
          <w:instrText xml:space="preserve"> PAGEREF _Toc4121 \h </w:instrText>
        </w:r>
        <w:r>
          <w:fldChar w:fldCharType="separate"/>
        </w:r>
        <w:r>
          <w:t>60</w:t>
        </w:r>
        <w:r>
          <w:fldChar w:fldCharType="end"/>
        </w:r>
      </w:hyperlink>
    </w:p>
    <w:p>
      <w:pPr>
        <w:pStyle w:val="TOC2"/>
        <w:tabs>
          <w:tab w:val="right" w:leader="dot" w:pos="8306"/>
        </w:tabs>
      </w:pPr>
      <w:hyperlink w:anchor="_Toc2039" w:history="1">
        <w:r>
          <w:rPr>
            <w:rFonts w:ascii="仿宋" w:eastAsia="仿宋" w:hAnsi="仿宋" w:cs="仿宋" w:hint="eastAsia"/>
            <w:lang w:eastAsia="zh-CN"/>
          </w:rPr>
          <w:t>(二)、风险分类</w:t>
        </w:r>
        <w:r>
          <w:tab/>
        </w:r>
        <w:r>
          <w:fldChar w:fldCharType="begin"/>
        </w:r>
        <w:r>
          <w:instrText xml:space="preserve"> PAGEREF _Toc2039 \h </w:instrText>
        </w:r>
        <w:r>
          <w:fldChar w:fldCharType="separate"/>
        </w:r>
        <w:r>
          <w:t>62</w:t>
        </w:r>
        <w:r>
          <w:fldChar w:fldCharType="end"/>
        </w:r>
      </w:hyperlink>
    </w:p>
    <w:p>
      <w:pPr>
        <w:pStyle w:val="TOC1"/>
        <w:tabs>
          <w:tab w:val="right" w:leader="dot" w:pos="8306"/>
        </w:tabs>
      </w:pPr>
      <w:hyperlink w:anchor="_Toc18736" w:history="1">
        <w:r>
          <w:rPr>
            <w:rFonts w:ascii="仿宋" w:eastAsia="仿宋" w:hAnsi="仿宋" w:cs="仿宋" w:hint="eastAsia"/>
            <w:lang w:eastAsia="zh-CN"/>
          </w:rPr>
          <w:t>十五、L-苯丙氨酸项目变更管理</w:t>
        </w:r>
        <w:r>
          <w:tab/>
        </w:r>
        <w:r>
          <w:fldChar w:fldCharType="begin"/>
        </w:r>
        <w:r>
          <w:instrText xml:space="preserve"> PAGEREF _Toc18736 \h </w:instrText>
        </w:r>
        <w:r>
          <w:fldChar w:fldCharType="separate"/>
        </w:r>
        <w:r>
          <w:t>64</w:t>
        </w:r>
        <w:r>
          <w:fldChar w:fldCharType="end"/>
        </w:r>
      </w:hyperlink>
    </w:p>
    <w:p>
      <w:pPr>
        <w:pStyle w:val="TOC2"/>
        <w:tabs>
          <w:tab w:val="right" w:leader="dot" w:pos="8306"/>
        </w:tabs>
      </w:pPr>
      <w:hyperlink w:anchor="_Toc2554" w:history="1">
        <w:r>
          <w:rPr>
            <w:rFonts w:ascii="仿宋" w:eastAsia="仿宋" w:hAnsi="仿宋" w:cs="仿宋" w:hint="eastAsia"/>
            <w:lang w:eastAsia="zh-CN"/>
          </w:rPr>
          <w:t>(一)、变更申请与评估</w:t>
        </w:r>
        <w:r>
          <w:tab/>
        </w:r>
        <w:r>
          <w:fldChar w:fldCharType="begin"/>
        </w:r>
        <w:r>
          <w:instrText xml:space="preserve"> PAGEREF _Toc2554 \h </w:instrText>
        </w:r>
        <w:r>
          <w:fldChar w:fldCharType="separate"/>
        </w:r>
        <w:r>
          <w:t>64</w:t>
        </w:r>
        <w:r>
          <w:fldChar w:fldCharType="end"/>
        </w:r>
      </w:hyperlink>
    </w:p>
    <w:p>
      <w:pPr>
        <w:pStyle w:val="TOC2"/>
        <w:tabs>
          <w:tab w:val="right" w:leader="dot" w:pos="8306"/>
        </w:tabs>
      </w:pPr>
      <w:hyperlink w:anchor="_Toc32103" w:history="1">
        <w:r>
          <w:rPr>
            <w:rFonts w:ascii="仿宋" w:eastAsia="仿宋" w:hAnsi="仿宋" w:cs="仿宋" w:hint="eastAsia"/>
            <w:lang w:eastAsia="zh-CN"/>
          </w:rPr>
          <w:t>(二)、变更实施与控制</w:t>
        </w:r>
        <w:r>
          <w:tab/>
        </w:r>
        <w:r>
          <w:fldChar w:fldCharType="begin"/>
        </w:r>
        <w:r>
          <w:instrText xml:space="preserve"> PAGEREF _Toc32103 \h </w:instrText>
        </w:r>
        <w:r>
          <w:fldChar w:fldCharType="separate"/>
        </w:r>
        <w:r>
          <w:t>64</w:t>
        </w:r>
        <w:r>
          <w:fldChar w:fldCharType="end"/>
        </w:r>
      </w:hyperlink>
    </w:p>
    <w:p>
      <w:pPr>
        <w:pStyle w:val="TOC1"/>
        <w:tabs>
          <w:tab w:val="right" w:leader="dot" w:pos="8306"/>
        </w:tabs>
      </w:pPr>
      <w:hyperlink w:anchor="_Toc30767" w:history="1">
        <w:r>
          <w:rPr>
            <w:rFonts w:ascii="仿宋" w:eastAsia="仿宋" w:hAnsi="仿宋" w:cs="仿宋" w:hint="eastAsia"/>
            <w:lang w:eastAsia="zh-CN"/>
          </w:rPr>
          <w:t>十六、L-苯丙氨酸项目工程方案分析</w:t>
        </w:r>
        <w:r>
          <w:tab/>
        </w:r>
        <w:r>
          <w:fldChar w:fldCharType="begin"/>
        </w:r>
        <w:r>
          <w:instrText xml:space="preserve"> PAGEREF _Toc30767 \h </w:instrText>
        </w:r>
        <w:r>
          <w:fldChar w:fldCharType="separate"/>
        </w:r>
        <w:r>
          <w:t>65</w:t>
        </w:r>
        <w:r>
          <w:fldChar w:fldCharType="end"/>
        </w:r>
      </w:hyperlink>
    </w:p>
    <w:p>
      <w:pPr>
        <w:pStyle w:val="TOC2"/>
        <w:tabs>
          <w:tab w:val="right" w:leader="dot" w:pos="8306"/>
        </w:tabs>
      </w:pPr>
      <w:hyperlink w:anchor="_Toc25946" w:history="1">
        <w:r>
          <w:rPr>
            <w:rFonts w:ascii="仿宋" w:eastAsia="仿宋" w:hAnsi="仿宋" w:cs="仿宋" w:hint="eastAsia"/>
            <w:lang w:eastAsia="zh-CN"/>
          </w:rPr>
          <w:t>(一)、建筑工程设计原则</w:t>
        </w:r>
        <w:r>
          <w:tab/>
        </w:r>
        <w:r>
          <w:fldChar w:fldCharType="begin"/>
        </w:r>
        <w:r>
          <w:instrText xml:space="preserve"> PAGEREF _Toc25946 \h </w:instrText>
        </w:r>
        <w:r>
          <w:fldChar w:fldCharType="separate"/>
        </w:r>
        <w:r>
          <w:t>65</w:t>
        </w:r>
        <w:r>
          <w:fldChar w:fldCharType="end"/>
        </w:r>
      </w:hyperlink>
    </w:p>
    <w:p>
      <w:pPr>
        <w:pStyle w:val="TOC2"/>
        <w:tabs>
          <w:tab w:val="right" w:leader="dot" w:pos="8306"/>
        </w:tabs>
      </w:pPr>
      <w:hyperlink w:anchor="_Toc12100" w:history="1">
        <w:r>
          <w:rPr>
            <w:rFonts w:ascii="仿宋" w:eastAsia="仿宋" w:hAnsi="仿宋" w:cs="仿宋" w:hint="eastAsia"/>
            <w:lang w:eastAsia="zh-CN"/>
          </w:rPr>
          <w:t>(二)、土建工程建设指标</w:t>
        </w:r>
        <w:r>
          <w:tab/>
        </w:r>
        <w:r>
          <w:fldChar w:fldCharType="begin"/>
        </w:r>
        <w:r>
          <w:instrText xml:space="preserve"> PAGEREF _Toc12100 \h </w:instrText>
        </w:r>
        <w:r>
          <w:fldChar w:fldCharType="separate"/>
        </w:r>
        <w:r>
          <w:t>68</w:t>
        </w:r>
        <w:r>
          <w:fldChar w:fldCharType="end"/>
        </w:r>
      </w:hyperlink>
    </w:p>
    <w:p>
      <w:pPr>
        <w:pStyle w:val="TOC1"/>
        <w:tabs>
          <w:tab w:val="right" w:leader="dot" w:pos="8306"/>
        </w:tabs>
      </w:pPr>
      <w:hyperlink w:anchor="_Toc24437" w:history="1">
        <w:r>
          <w:rPr>
            <w:rFonts w:ascii="仿宋" w:eastAsia="仿宋" w:hAnsi="仿宋" w:cs="仿宋" w:hint="eastAsia"/>
            <w:lang w:eastAsia="zh-CN"/>
          </w:rPr>
          <w:t>十七、L-苯丙氨酸项目实施时间节点</w:t>
        </w:r>
        <w:r>
          <w:tab/>
        </w:r>
        <w:r>
          <w:fldChar w:fldCharType="begin"/>
        </w:r>
        <w:r>
          <w:instrText xml:space="preserve"> PAGEREF _Toc24437 \h </w:instrText>
        </w:r>
        <w:r>
          <w:fldChar w:fldCharType="separate"/>
        </w:r>
        <w:r>
          <w:t>70</w:t>
        </w:r>
        <w:r>
          <w:fldChar w:fldCharType="end"/>
        </w:r>
      </w:hyperlink>
    </w:p>
    <w:p>
      <w:pPr>
        <w:pStyle w:val="TOC2"/>
        <w:tabs>
          <w:tab w:val="right" w:leader="dot" w:pos="8306"/>
        </w:tabs>
      </w:pPr>
      <w:hyperlink w:anchor="_Toc7811" w:history="1">
        <w:r>
          <w:rPr>
            <w:rFonts w:ascii="仿宋" w:eastAsia="仿宋" w:hAnsi="仿宋" w:cs="仿宋" w:hint="eastAsia"/>
            <w:lang w:eastAsia="zh-CN"/>
          </w:rPr>
          <w:t>(一)、L-苯丙氨酸项目启动阶段时间节点</w:t>
        </w:r>
        <w:r>
          <w:tab/>
        </w:r>
        <w:r>
          <w:fldChar w:fldCharType="begin"/>
        </w:r>
        <w:r>
          <w:instrText xml:space="preserve"> PAGEREF _Toc7811 \h </w:instrText>
        </w:r>
        <w:r>
          <w:fldChar w:fldCharType="separate"/>
        </w:r>
        <w:r>
          <w:t>70</w:t>
        </w:r>
        <w:r>
          <w:fldChar w:fldCharType="end"/>
        </w:r>
      </w:hyperlink>
    </w:p>
    <w:p>
      <w:pPr>
        <w:pStyle w:val="TOC2"/>
        <w:tabs>
          <w:tab w:val="right" w:leader="dot" w:pos="8306"/>
        </w:tabs>
      </w:pPr>
      <w:hyperlink w:anchor="_Toc17959" w:history="1">
        <w:r>
          <w:rPr>
            <w:rFonts w:ascii="仿宋" w:eastAsia="仿宋" w:hAnsi="仿宋" w:cs="仿宋" w:hint="eastAsia"/>
            <w:lang w:eastAsia="zh-CN"/>
          </w:rPr>
          <w:t>(二)、L-苯丙氨酸项目执行阶段时间节点</w:t>
        </w:r>
        <w:r>
          <w:tab/>
        </w:r>
        <w:r>
          <w:fldChar w:fldCharType="begin"/>
        </w:r>
        <w:r>
          <w:instrText xml:space="preserve"> PAGEREF _Toc17959 \h </w:instrText>
        </w:r>
        <w:r>
          <w:fldChar w:fldCharType="separate"/>
        </w:r>
        <w:r>
          <w:t>71</w:t>
        </w:r>
        <w:r>
          <w:fldChar w:fldCharType="end"/>
        </w:r>
      </w:hyperlink>
    </w:p>
    <w:p>
      <w:pPr>
        <w:pStyle w:val="TOC2"/>
        <w:tabs>
          <w:tab w:val="right" w:leader="dot" w:pos="8306"/>
        </w:tabs>
      </w:pPr>
      <w:hyperlink w:anchor="_Toc26053" w:history="1">
        <w:r>
          <w:rPr>
            <w:rFonts w:ascii="仿宋" w:eastAsia="仿宋" w:hAnsi="仿宋" w:cs="仿宋" w:hint="eastAsia"/>
            <w:lang w:eastAsia="zh-CN"/>
          </w:rPr>
          <w:t>(三)、L-苯丙氨酸项目完成阶段时间节点</w:t>
        </w:r>
        <w:r>
          <w:tab/>
        </w:r>
        <w:r>
          <w:fldChar w:fldCharType="begin"/>
        </w:r>
        <w:r>
          <w:instrText xml:space="preserve"> PAGEREF _Toc26053 \h </w:instrText>
        </w:r>
        <w:r>
          <w:fldChar w:fldCharType="separate"/>
        </w:r>
        <w:r>
          <w:t>72</w:t>
        </w:r>
        <w:r>
          <w:fldChar w:fldCharType="end"/>
        </w:r>
      </w:hyperlink>
    </w:p>
    <w:p>
      <w:pPr>
        <w:pStyle w:val="TOC1"/>
        <w:tabs>
          <w:tab w:val="right" w:leader="dot" w:pos="8306"/>
        </w:tabs>
      </w:pPr>
      <w:hyperlink w:anchor="_Toc13435" w:history="1">
        <w:r>
          <w:rPr>
            <w:rFonts w:ascii="仿宋" w:eastAsia="仿宋" w:hAnsi="仿宋" w:cs="仿宋" w:hint="eastAsia"/>
            <w:lang w:eastAsia="zh-CN"/>
          </w:rPr>
          <w:t>十八、供应链管理</w:t>
        </w:r>
        <w:r>
          <w:tab/>
        </w:r>
        <w:r>
          <w:fldChar w:fldCharType="begin"/>
        </w:r>
        <w:r>
          <w:instrText xml:space="preserve"> PAGEREF _Toc13435 \h </w:instrText>
        </w:r>
        <w:r>
          <w:fldChar w:fldCharType="separate"/>
        </w:r>
        <w:r>
          <w:t>73</w:t>
        </w:r>
        <w:r>
          <w:fldChar w:fldCharType="end"/>
        </w:r>
      </w:hyperlink>
    </w:p>
    <w:p>
      <w:pPr>
        <w:pStyle w:val="TOC2"/>
        <w:tabs>
          <w:tab w:val="right" w:leader="dot" w:pos="8306"/>
        </w:tabs>
      </w:pPr>
      <w:hyperlink w:anchor="_Toc11288" w:history="1">
        <w:r>
          <w:rPr>
            <w:rFonts w:ascii="仿宋" w:eastAsia="仿宋" w:hAnsi="仿宋" w:cs="仿宋" w:hint="eastAsia"/>
            <w:lang w:eastAsia="zh-CN"/>
          </w:rPr>
          <w:t>(一)、供应链战略规划</w:t>
        </w:r>
        <w:r>
          <w:tab/>
        </w:r>
        <w:r>
          <w:fldChar w:fldCharType="begin"/>
        </w:r>
        <w:r>
          <w:instrText xml:space="preserve"> PAGEREF _Toc11288 \h </w:instrText>
        </w:r>
        <w:r>
          <w:fldChar w:fldCharType="separate"/>
        </w:r>
        <w:r>
          <w:t>73</w:t>
        </w:r>
        <w:r>
          <w:fldChar w:fldCharType="end"/>
        </w:r>
      </w:hyperlink>
    </w:p>
    <w:p>
      <w:pPr>
        <w:pStyle w:val="TOC2"/>
        <w:tabs>
          <w:tab w:val="right" w:leader="dot" w:pos="8306"/>
        </w:tabs>
      </w:pPr>
      <w:hyperlink w:anchor="_Toc5302" w:history="1">
        <w:r>
          <w:rPr>
            <w:rFonts w:ascii="仿宋" w:eastAsia="仿宋" w:hAnsi="仿宋" w:cs="仿宋" w:hint="eastAsia"/>
            <w:lang w:eastAsia="zh-CN"/>
          </w:rPr>
          <w:t>(二)、供应商选择与合作</w:t>
        </w:r>
        <w:r>
          <w:tab/>
        </w:r>
        <w:r>
          <w:fldChar w:fldCharType="begin"/>
        </w:r>
        <w:r>
          <w:instrText xml:space="preserve"> PAGEREF _Toc5302 \h </w:instrText>
        </w:r>
        <w:r>
          <w:fldChar w:fldCharType="separate"/>
        </w:r>
        <w:r>
          <w:t>75</w:t>
        </w:r>
        <w:r>
          <w:fldChar w:fldCharType="end"/>
        </w:r>
      </w:hyperlink>
    </w:p>
    <w:p>
      <w:pPr>
        <w:pStyle w:val="TOC2"/>
        <w:tabs>
          <w:tab w:val="right" w:leader="dot" w:pos="8306"/>
        </w:tabs>
      </w:pPr>
      <w:hyperlink w:anchor="_Toc15474" w:history="1">
        <w:r>
          <w:rPr>
            <w:rFonts w:ascii="仿宋" w:eastAsia="仿宋" w:hAnsi="仿宋" w:cs="仿宋" w:hint="eastAsia"/>
            <w:lang w:eastAsia="zh-CN"/>
          </w:rPr>
          <w:t>(三)、物流与库存管理</w:t>
        </w:r>
        <w:r>
          <w:tab/>
        </w:r>
        <w:r>
          <w:fldChar w:fldCharType="begin"/>
        </w:r>
        <w:r>
          <w:instrText xml:space="preserve"> PAGEREF _Toc15474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45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300"/>
      <w:r>
        <w:rPr>
          <w:rFonts w:ascii="仿宋" w:eastAsia="仿宋" w:hAnsi="仿宋" w:cs="仿宋" w:hint="eastAsia"/>
          <w:lang w:eastAsia="zh-CN"/>
        </w:rPr>
        <w:t>(一)、L-苯丙氨酸行业分析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行业一直以来都是市场的关注焦点。行业内的发展趋势、竞争态势以及潜在机会都对L-苯丙氨酸项目的推进产生深远的影响。通过深入研究行业的整体概貌，我们将更好地理解行业的核心特征，为L-苯丙氨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L-苯丙氨酸行业，技术一直是推动创新和发展的关键因素。我们将对当前技术趋势进行详尽分析，包括但不限于人工智能、大数据应用、先进制造技术等。这有助于L-苯丙氨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L-苯丙氨酸项目成功的基础。我们将对主要竞争对手进行深入研究，包括其市场份额、产品特点、市场定位等。通过全面了解竞争对手的优势和劣势，L-苯丙氨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310"/>
      <w:r>
        <w:rPr>
          <w:rFonts w:ascii="仿宋" w:eastAsia="仿宋" w:hAnsi="仿宋" w:cs="仿宋" w:hint="eastAsia"/>
          <w:sz w:val="28"/>
          <w:lang w:eastAsia="zh-CN"/>
        </w:rPr>
        <w:t>(二)、L-苯丙氨酸市场分析预测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L-苯丙氨酸市场未来的增长趋势。这包括市场的整体规模、各细分领域的发展趋势等。L-苯丙氨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L-苯丙氨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L-苯丙氨酸项目实施过程中需要充分考虑的因素。我们将对市场风险进行全面评估，包括但不限于政策法规风险、市场竞争风险、技术变革风险等。通过对潜在风险的深入分析，L-苯丙氨酸项目可以制定相应的风险缓解策略，降低不确定性对L-苯丙氨酸项目的影响。</w:t>
      </w:r>
    </w:p>
    <w:p>
      <w:pPr>
        <w:pStyle w:val="Heading1"/>
        <w:ind w:firstLine="560" w:firstLineChars="200"/>
        <w:rPr>
          <w:rFonts w:ascii="仿宋" w:eastAsia="仿宋" w:hAnsi="仿宋" w:cs="仿宋" w:hint="eastAsia"/>
          <w:sz w:val="28"/>
          <w:lang w:eastAsia="zh-CN"/>
        </w:rPr>
      </w:pPr>
      <w:bookmarkStart w:id="5" w:name="_Toc27925"/>
      <w:r>
        <w:rPr>
          <w:rFonts w:ascii="仿宋" w:eastAsia="仿宋" w:hAnsi="仿宋" w:cs="仿宋" w:hint="eastAsia"/>
          <w:sz w:val="28"/>
          <w:lang w:eastAsia="zh-CN"/>
        </w:rPr>
        <w:t>二、L-苯丙氨酸项目危机管理</w:t>
      </w:r>
      <w:bookmarkEnd w:id="5"/>
    </w:p>
    <w:p>
      <w:pPr>
        <w:pStyle w:val="Heading2"/>
        <w:rPr>
          <w:rFonts w:ascii="仿宋" w:eastAsia="仿宋" w:hAnsi="仿宋" w:cs="仿宋" w:hint="eastAsia"/>
          <w:lang w:eastAsia="zh-CN"/>
        </w:rPr>
      </w:pPr>
      <w:bookmarkStart w:id="6" w:name="_Toc1705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L-苯丙氨酸项目危机管理中，危机预警与识别是确保L-苯丙氨酸项目稳健运行的核心步骤。通过建立全面的监测机制，L-苯丙氨酸项目团队旨在及时发现和理解潜在的风险和危机因素，以便采取及时的预防和应对措施，确保L-苯丙氨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首先，通过深入的风险评估，L-苯丙氨酸项目团队全面分析了整个L-苯丙氨酸项目和各个阶段可能存在的威胁。这包括准确评估每个潜在风险的发生概率和可能影响的程度，为后续危机预警提供了有力支持。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L-苯丙氨酸项目团队着重于明确定义L-苯丙氨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L-苯丙氨酸项目进展的持续监控，团队能够及时发现潜在问题并作出迅速反应。L-苯丙氨酸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在这一阶段，团队的专业素养和反应速度将发挥至关重要的作用，以确保潜在危机能够在初期得到有效的处理，最大程度地减轻负面影响。通过危机预警与识别，L-苯丙氨酸项目得以更有序、可控地推进。</w:t>
      </w:r>
    </w:p>
    <w:p>
      <w:pPr>
        <w:pStyle w:val="Heading2"/>
        <w:ind w:firstLine="560" w:firstLineChars="200"/>
        <w:rPr>
          <w:rFonts w:ascii="仿宋" w:eastAsia="仿宋" w:hAnsi="仿宋" w:cs="仿宋" w:hint="eastAsia"/>
          <w:sz w:val="28"/>
          <w:lang w:eastAsia="zh-CN"/>
        </w:rPr>
      </w:pPr>
      <w:bookmarkStart w:id="7" w:name="_Toc455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在危机发生时，L-苯丙氨酸项目团队立即行动，成立了应急小组。该小组的任务是迅速制定并实施紧急应对措施，以最小化潜在损失。以下是采取的主要措施：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暂停L-苯丙氨酸项目进度：为遏制危机蔓延，L-苯丙氨酸项目暂时停止进行，以便全面评估当前状况。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资源重新分配：重新评估L-苯丙氨酸项目资源的分配，确保最大限度地减小损失。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实时沟通：与关键利益相关者建立实时沟通机制，向他们传递L-苯丙氨酸项目危机的实际状况，保障L-苯丙氨酸项目核心利益。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在紧急应对的同时，L-苯丙氨酸项目团队强调了团队协作和有效沟通的重要性。以下是团队协作的关键举措：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信息共享机制：建立了信息共享平台，确保团队成员能够及时获取L-苯丙氨酸项目危机的实时信息。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领导者沟通：L-苯丙氨酸项目领导者通过定期会议和即时沟通工具，指导团队应对危机，保持团队稳定运行。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随着危机得到初步控制，L-苯丙氨酸项目团队转向制定恢复计划，以确保L-苯丙氨酸项目能够从中迅速恢复。主要恢复计划包括：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修复受损的进度计划：重新评估L-苯丙氨酸项目进度，制定修复计划，确保L-苯丙氨酸项目尽快回归正常进程。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重新调整资源分配：优化资源分配，确保L-苯丙氨酸项目在有限资源下高效运转。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风险管理机制加强：对L-苯丙氨酸项目风险进行全面评估，制定更强化的风险管理策略，以预防未来可能的危机。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2367"/>
      <w:r>
        <w:rPr>
          <w:rFonts w:ascii="仿宋" w:eastAsia="仿宋" w:hAnsi="仿宋" w:cs="仿宋" w:hint="eastAsia"/>
          <w:sz w:val="28"/>
          <w:lang w:eastAsia="zh-CN"/>
        </w:rPr>
        <w:t>三、L-苯丙氨酸项目建设背景及必要性分析</w:t>
      </w:r>
      <w:bookmarkEnd w:id="8"/>
    </w:p>
    <w:p>
      <w:pPr>
        <w:pStyle w:val="Heading2"/>
        <w:rPr>
          <w:rFonts w:ascii="仿宋" w:eastAsia="仿宋" w:hAnsi="仿宋" w:cs="仿宋" w:hint="eastAsia"/>
          <w:lang w:eastAsia="zh-CN"/>
        </w:rPr>
      </w:pPr>
      <w:bookmarkStart w:id="9" w:name="_Toc3514"/>
      <w:r>
        <w:rPr>
          <w:rFonts w:ascii="仿宋" w:eastAsia="仿宋" w:hAnsi="仿宋" w:cs="仿宋" w:hint="eastAsia"/>
          <w:lang w:eastAsia="zh-CN"/>
        </w:rPr>
        <w:t>(一)、L-苯丙氨酸项目背景分析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L-苯丙氨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L-苯丙氨酸项目在这个潮流中的定位。同时，我们将关注行业内涌现的新兴机遇，以便L-苯丙氨酸项目更好地融入行业发展的潮流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L-苯丙氨酸项目提供了强大的发展动力。我们将聚焦于行业内最新的技术发展趋势，包括但不限于人工智能、大数据分析、物联网等领域。通过深度的技术研究，我们将确保L-苯丙氨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L-苯丙氨酸项目发展的源泉。我们将投入更多的精力对市场需求进行深入剖析，超越表面的需求，深入挖掘潜在的市场痛点和机遇。通过对市场需求的细致了解，L-苯丙氨酸项目将更有针对性地设计解决方案，满足市场的多样化需求，从而更好地促进L-苯丙氨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L-苯丙氨酸项目战略至关重要。我们将对竞争态势进行更为深入的分析，包括但不限于市场份额、产品特点、客户满意度等多个维度。通过深度的竞争分析，L-苯丙氨酸项目将能够更准确地把握市场脉搏，制定具有竞争力的L-苯丙氨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L-苯丙氨酸项目的发展具有直接的影响。我们将进行更为全面的法规和政策分析，了解行业发展中的潜在法律风险和合规挑战。通过充分了解和遵守相关法规，L-苯丙氨酸项目将确保在法律框架内合法合规运营，为L-苯丙氨酸项目的稳健发展提供有力支持。</w:t>
      </w:r>
    </w:p>
    <w:p>
      <w:pPr>
        <w:pStyle w:val="Heading2"/>
        <w:ind w:firstLine="560" w:firstLineChars="200"/>
        <w:rPr>
          <w:rFonts w:ascii="仿宋" w:eastAsia="仿宋" w:hAnsi="仿宋" w:cs="仿宋" w:hint="eastAsia"/>
          <w:sz w:val="28"/>
          <w:lang w:eastAsia="zh-CN"/>
        </w:rPr>
      </w:pPr>
      <w:bookmarkStart w:id="10" w:name="_Toc29958"/>
      <w:r>
        <w:rPr>
          <w:rFonts w:ascii="仿宋" w:eastAsia="仿宋" w:hAnsi="仿宋" w:cs="仿宋" w:hint="eastAsia"/>
          <w:sz w:val="28"/>
          <w:lang w:eastAsia="zh-CN"/>
        </w:rPr>
        <w:t>(二)、L-苯丙氨酸项目建设必要性分析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建设的迫切性源于对行业发展趋势的深刻洞察。我们正处于一个行业变革的时代，科技创新、数字化转型成为企业发展的关键动力。L-苯丙氨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建设不仅仅是为了跟上潮流，更是为了通过技术创新推动企业的持续发展。通过引入先进的技术和解决方案，L-苯丙氨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L-苯丙氨酸项目的建设成为必然选择，通过提高产品质量、拓展服务领域，从而在竞争中获得更多的机会。L-苯丙氨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L-苯丙氨酸项目建设的必要性体现在对客户需求更精准的满足。通过L-苯丙氨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建设的背后是对企业持续创新的追求。只有通过不断创新，企业才能在竞争中立于不败之地。L-苯丙氨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98"/>
      <w:r>
        <w:rPr>
          <w:rFonts w:ascii="仿宋" w:eastAsia="仿宋" w:hAnsi="仿宋" w:cs="仿宋" w:hint="eastAsia"/>
          <w:sz w:val="28"/>
          <w:lang w:eastAsia="zh-CN"/>
        </w:rPr>
        <w:t>四、L-苯丙氨酸项目可持续发展</w:t>
      </w:r>
      <w:bookmarkEnd w:id="11"/>
    </w:p>
    <w:p>
      <w:pPr>
        <w:pStyle w:val="Heading2"/>
        <w:rPr>
          <w:rFonts w:ascii="仿宋" w:eastAsia="仿宋" w:hAnsi="仿宋" w:cs="仿宋" w:hint="eastAsia"/>
          <w:lang w:eastAsia="zh-CN"/>
        </w:rPr>
      </w:pPr>
      <w:bookmarkStart w:id="12" w:name="_Toc21769"/>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L-苯丙氨酸项目中，L-苯丙氨酸项目团队着眼于未来，明确了可持续发展的战略方向。制定的具体可持续发展目标包括降低资源使用、采用环保技术、最大化社会效益等。这一步骤不仅有助于L-苯丙氨酸项目在环保和社会责任方面达到最高标准，也为未来提供了明确的指引，确保L-苯丙氨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可持续实践的融入L-苯丙氨酸项目管理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L-苯丙氨酸项目管理周期。从L-苯丙氨酸项目规划开始，L-苯丙氨酸项目团队就考虑了环境和社会的因素。在执行阶段，L-苯丙氨酸项目团队积极推动绿色技术的应用，优化资源利用。此外，关注员工的社会责任，通过培训和沟通活动提高员工对可持续发展的认知，使他们能够在日常工作中践行可持续实践。这些举措不仅为L-苯丙氨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1850"/>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扎根于L-苯丙氨酸项目的可持续发展理念，我们深信环保与社会责任是L-苯丙氨酸项目成功的关键支柱。在L-苯丙氨酸项目的每一步，我们都致力于通过创新和实践，履行对环境和社会的坚定责任。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团队通过引入先进的环保技术、建立高效的废物处理系统以及推动能源节约措施，积极履行环保责任。定期的环保监测和评估确保L-苯丙氨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不仅致力于自身可持续发展，还注重对社会的回馈。通过支持社区L-苯丙氨酸项目、参与慈善事业、提供培训机会等方式，L-苯丙氨酸项目积极履行社会责任。与当地社区建立积极互动，关注员工的工作与生活平衡，以及员工的身心健康，是L-苯丙氨酸项目在社会责任层面的关键举措。这样的实践不仅增强了L-苯丙氨酸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14785"/>
      <w:r>
        <w:rPr>
          <w:rFonts w:ascii="仿宋" w:eastAsia="仿宋" w:hAnsi="仿宋" w:cs="仿宋" w:hint="eastAsia"/>
          <w:sz w:val="28"/>
          <w:lang w:eastAsia="zh-CN"/>
        </w:rPr>
        <w:t>五、L-苯丙氨酸项目建设单位说明</w:t>
      </w:r>
      <w:bookmarkEnd w:id="14"/>
    </w:p>
    <w:p>
      <w:pPr>
        <w:pStyle w:val="Heading2"/>
        <w:rPr>
          <w:rFonts w:ascii="仿宋" w:eastAsia="仿宋" w:hAnsi="仿宋" w:cs="仿宋" w:hint="eastAsia"/>
          <w:lang w:eastAsia="zh-CN"/>
        </w:rPr>
      </w:pPr>
      <w:bookmarkStart w:id="15" w:name="_Toc18301"/>
      <w:r>
        <w:rPr>
          <w:rFonts w:ascii="仿宋" w:eastAsia="仿宋" w:hAnsi="仿宋" w:cs="仿宋" w:hint="eastAsia"/>
          <w:lang w:eastAsia="zh-CN"/>
        </w:rPr>
        <w:t>(一)、L-苯丙氨酸项目承办单位基本情况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7764"/>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L-苯丙氨酸项目承办单位的XXXX，我们着眼于实现可持续的经济效益。通过技术创新和解决方案的提供，公司预计在L-苯丙氨酸项目执行期间将获得可观的收入增长。这一收入来源主要包括L-苯丙氨酸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同时，我们注重成本控制和效率提升，以确保L-苯丙氨酸项目的可持续盈利。透过精细的管理和资源优化，公司期望实现L-苯丙氨酸项目利润最大化。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L-苯丙氨酸项目实施进行全面的投资评估，包括L-苯丙氨酸项目启动阶段的资金投入和后续运营成本。通过对L-苯丙氨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L-苯丙氨酸项目实施过程中具备足够的资金流动性，公司将进行详尽的现金流分析。这包括资金需求的合理预测、L-苯丙氨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9880"/>
      <w:r>
        <w:rPr>
          <w:rFonts w:ascii="仿宋" w:eastAsia="仿宋" w:hAnsi="仿宋" w:cs="仿宋" w:hint="eastAsia"/>
          <w:sz w:val="28"/>
          <w:lang w:eastAsia="zh-CN"/>
        </w:rPr>
        <w:t>六、L-苯丙氨酸项目概论</w:t>
      </w:r>
      <w:bookmarkEnd w:id="17"/>
    </w:p>
    <w:p>
      <w:pPr>
        <w:pStyle w:val="Heading2"/>
        <w:rPr>
          <w:rFonts w:ascii="仿宋" w:eastAsia="仿宋" w:hAnsi="仿宋" w:cs="仿宋" w:hint="eastAsia"/>
          <w:lang w:eastAsia="zh-CN"/>
        </w:rPr>
      </w:pPr>
      <w:bookmarkStart w:id="18" w:name="_Toc4447"/>
      <w:r>
        <w:rPr>
          <w:rFonts w:ascii="仿宋" w:eastAsia="仿宋" w:hAnsi="仿宋" w:cs="仿宋" w:hint="eastAsia"/>
          <w:lang w:eastAsia="zh-CN"/>
        </w:rPr>
        <w:t>(一)、L-苯丙氨酸项目概况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的起源追溯至对市场的深入洞察。市场的不断演变与变革为L-苯丙氨酸项目提供了难得的机遇。当前市场存在的需求缺口和变革的大环境共同构成了L-苯丙氨酸项目的背景。这个L-苯丙氨酸项目旨在充分利用市场机遇，填补行业中尚未满足的需求，为客户提供全新的解决方案。市场的变革和需求的增长使得这个L-苯丙氨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L-苯丙氨酸项目名称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正式命名为L-苯丙氨酸。这个名称不仅仅是一个标识，更代表了L-苯丙氨酸项目的核心理念和愿景。它蕴含着L-苯丙氨酸项目所要解决问题的关键字，具有强烈的表达和辨识度，为L-苯丙氨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L-苯丙氨酸项目目标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的核心目标是提供一种全新、高效的解决方案，满足客户日益增长的需求。L-苯丙氨酸项目追求的不仅仅是满足市场需求，更是在市场中获得卓越的竞争优势。通过不断提升产品或服务的质量和创新水平，L-苯丙氨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L-苯丙氨酸项目范围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全面涵盖了产品研发、制造、市场推广和售后服务，确保从产品设计到最终用户体验的全方位关注。这一全面的L-苯丙氨酸项目范围是为了确保L-苯丙氨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L-苯丙氨酸项目时间表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L-苯丙氨酸项目计划在未来18个月内完成，包括研发、测试、市场试点和正式推出等不同阶段。这个时间表的合理设计是为了确保L-苯丙氨酸项目各个阶段的顺利推进，以便按时交付高质量的成果。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L-苯丙氨酸项目预算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L-苯丙氨酸项目总预算估算为XX百万美元，主要分配在研发、市场推广、人员培训和运营等方面。这一充足的预算为L-苯丙氨酸项目提供了充足的资源，确保L-苯丙氨酸项目在各个方面都能取得优异的表现。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L-苯丙氨酸项目风险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可能面临的风险包括市场接受度低、技术难题、竞争激烈等。L-苯丙氨酸项目团队已经制定了相应的风险应对计划，通过前瞻性的风险管理，确保L-苯丙氨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L-苯丙氨酸项目团队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L-苯丙氨酸项目汇聚了一支经验丰富、多领域专业素养的核心团队，确保L-苯丙氨酸项目在各个方面都能拥有高水平的执行力。团队的协同作战是L-苯丙氨酸项目成功的关键因素之一。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L-苯丙氨酸项目背景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L-苯丙氨酸项目的背景根植于市场对更高效、创新产品的渴望，同时也受到科技发展对行业格局的深刻改变的影响。这为L-苯丙氨酸项目提供了广阔的发展空间和市场需求。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L-苯丙氨酸项目现状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截至目前，L-苯丙氨酸项目已完成市场调研和技术验证，取得了初步的成功。这为L-苯丙氨酸项目在未来的发展奠定了坚实的基础，为更远大的目标打下了坚实的基石。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628"/>
      <w:r>
        <w:rPr>
          <w:rFonts w:ascii="仿宋" w:eastAsia="仿宋" w:hAnsi="仿宋" w:cs="仿宋" w:hint="eastAsia"/>
          <w:sz w:val="28"/>
          <w:lang w:eastAsia="zh-CN"/>
        </w:rPr>
        <w:t>(二)、L-苯丙氨酸项目目标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keyword》L-苯丙氨酸项目首要业务目标是在市场中占据有利地位，实现产品/服务的成功推广和销售。通过不断提升产品质量、创新性，L-苯丙氨酸项目追求成为行业中的领导者，赢得更多客户的青睐。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在科技迅速发展的时代，L-苯丙氨酸项目着眼于技术创新。通过持续的研发和技术升级，L-苯丙氨酸项目旨在推出更具创新性的产品或服务，以满足市场对新鲜、先进解决方案的需求。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为了建立可持续的客户关系，L-苯丙氨酸项目设定了客户满意度目标。通过提供卓越的产品质量和优质的客户服务，L-苯丙氨酸项目追求赢得客户的信任和忠诚度，确保他们的满意度达到行业领先水平。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L-苯丙氨酸项目注重社会责任和可持续发展。通过实施环保、社会责任L-苯丙氨酸项目，L-苯丙氨酸项目致力于在经济发展的同时保护环境，促进社会公平，实现可持续经营。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L-苯丙氨酸项目的团队是实现目标的核心驱动力。因此，L-苯丙氨酸项目设定了团队发展目标，包括提升团队成员的专业技能、培养领导力，以及搭建协同高效的团队工作氛围。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9591"/>
      <w:r>
        <w:rPr>
          <w:rFonts w:ascii="仿宋" w:eastAsia="仿宋" w:hAnsi="仿宋" w:cs="仿宋" w:hint="eastAsia"/>
          <w:sz w:val="28"/>
          <w:lang w:eastAsia="zh-CN"/>
        </w:rPr>
        <w:t>(三)、L-苯丙氨酸项目提出的理由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L-苯丙氨酸项目提出的理由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https://d.book118.com/255112023244011122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F03FCC"/>
    <w:rsid w:val="44F03F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11202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2024-03-03T07:29:00Z</dcterms:created>
  <dcterms:modified xsi:type="dcterms:W3CDTF">2024-03-03T07:29:54Z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1A7E1685858D4A5D8B06DD13049ADCA5_11</vt:lpwstr>
  </property>
  <property fmtid="{D5CDD505-2E9C-101B-9397-08002B2CF9AE}" pid="3" name="KSOProductBuildVer">
    <vt:lpwstr>2052-12.1.0.16388</vt:lpwstr>
  </property>
</Properties>
</file>