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输注延长管行业相关公司筹备报告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10" w:history="1">
        <w:r>
          <w:rPr>
            <w:rFonts w:ascii="仿宋" w:eastAsia="仿宋" w:hAnsi="仿宋" w:cs="仿宋" w:hint="eastAsia"/>
            <w:lang w:eastAsia="zh-CN"/>
          </w:rPr>
          <w:t>序言</w:t>
        </w:r>
        <w:r>
          <w:tab/>
        </w:r>
        <w:r>
          <w:fldChar w:fldCharType="begin"/>
        </w:r>
        <w:r>
          <w:instrText xml:space="preserve"> PAGEREF _Toc22410 \h </w:instrText>
        </w:r>
        <w:r>
          <w:fldChar w:fldCharType="separate"/>
        </w:r>
        <w:r>
          <w:t>3</w:t>
        </w:r>
        <w:r>
          <w:fldChar w:fldCharType="end"/>
        </w:r>
      </w:hyperlink>
    </w:p>
    <w:p>
      <w:pPr>
        <w:pStyle w:val="TOC1"/>
        <w:tabs>
          <w:tab w:val="right" w:leader="dot" w:pos="8306"/>
        </w:tabs>
      </w:pPr>
      <w:hyperlink w:anchor="_Toc1106" w:history="1">
        <w:r>
          <w:rPr>
            <w:rFonts w:ascii="仿宋" w:eastAsia="仿宋" w:hAnsi="仿宋" w:cs="仿宋" w:hint="eastAsia"/>
            <w:lang w:eastAsia="zh-CN"/>
          </w:rPr>
          <w:t>一、行业、市场分析</w:t>
        </w:r>
        <w:r>
          <w:tab/>
        </w:r>
        <w:r>
          <w:fldChar w:fldCharType="begin"/>
        </w:r>
        <w:r>
          <w:instrText xml:space="preserve"> PAGEREF _Toc1106 \h </w:instrText>
        </w:r>
        <w:r>
          <w:fldChar w:fldCharType="separate"/>
        </w:r>
        <w:r>
          <w:t>3</w:t>
        </w:r>
        <w:r>
          <w:fldChar w:fldCharType="end"/>
        </w:r>
      </w:hyperlink>
    </w:p>
    <w:p>
      <w:pPr>
        <w:pStyle w:val="TOC2"/>
        <w:tabs>
          <w:tab w:val="right" w:leader="dot" w:pos="8306"/>
        </w:tabs>
      </w:pPr>
      <w:hyperlink w:anchor="_Toc19860" w:history="1">
        <w:r>
          <w:rPr>
            <w:rFonts w:ascii="仿宋" w:eastAsia="仿宋" w:hAnsi="仿宋" w:cs="仿宋" w:hint="eastAsia"/>
            <w:lang w:eastAsia="zh-CN"/>
          </w:rPr>
          <w:t>(一)、行业分析</w:t>
        </w:r>
        <w:r>
          <w:tab/>
        </w:r>
        <w:r>
          <w:fldChar w:fldCharType="begin"/>
        </w:r>
        <w:r>
          <w:instrText xml:space="preserve"> PAGEREF _Toc19860 \h </w:instrText>
        </w:r>
        <w:r>
          <w:fldChar w:fldCharType="separate"/>
        </w:r>
        <w:r>
          <w:t>3</w:t>
        </w:r>
        <w:r>
          <w:fldChar w:fldCharType="end"/>
        </w:r>
      </w:hyperlink>
    </w:p>
    <w:p>
      <w:pPr>
        <w:pStyle w:val="TOC2"/>
        <w:tabs>
          <w:tab w:val="right" w:leader="dot" w:pos="8306"/>
        </w:tabs>
      </w:pPr>
      <w:hyperlink w:anchor="_Toc15345" w:history="1">
        <w:r>
          <w:rPr>
            <w:rFonts w:ascii="仿宋" w:eastAsia="仿宋" w:hAnsi="仿宋" w:cs="仿宋" w:hint="eastAsia"/>
            <w:lang w:eastAsia="zh-CN"/>
          </w:rPr>
          <w:t>(二)、市场分析</w:t>
        </w:r>
        <w:r>
          <w:tab/>
        </w:r>
        <w:r>
          <w:fldChar w:fldCharType="begin"/>
        </w:r>
        <w:r>
          <w:instrText xml:space="preserve"> PAGEREF _Toc15345 \h </w:instrText>
        </w:r>
        <w:r>
          <w:fldChar w:fldCharType="separate"/>
        </w:r>
        <w:r>
          <w:t>4</w:t>
        </w:r>
        <w:r>
          <w:fldChar w:fldCharType="end"/>
        </w:r>
      </w:hyperlink>
    </w:p>
    <w:p>
      <w:pPr>
        <w:pStyle w:val="TOC2"/>
        <w:tabs>
          <w:tab w:val="right" w:leader="dot" w:pos="8306"/>
        </w:tabs>
      </w:pPr>
      <w:hyperlink w:anchor="_Toc10144" w:history="1">
        <w:r>
          <w:rPr>
            <w:rFonts w:ascii="仿宋" w:eastAsia="仿宋" w:hAnsi="仿宋" w:cs="仿宋" w:hint="eastAsia"/>
            <w:lang w:eastAsia="zh-CN"/>
          </w:rPr>
          <w:t>(三)、行业发展及市场前景分析</w:t>
        </w:r>
        <w:r>
          <w:tab/>
        </w:r>
        <w:r>
          <w:fldChar w:fldCharType="begin"/>
        </w:r>
        <w:r>
          <w:instrText xml:space="preserve"> PAGEREF _Toc10144 \h </w:instrText>
        </w:r>
        <w:r>
          <w:fldChar w:fldCharType="separate"/>
        </w:r>
        <w:r>
          <w:t>4</w:t>
        </w:r>
        <w:r>
          <w:fldChar w:fldCharType="end"/>
        </w:r>
      </w:hyperlink>
    </w:p>
    <w:p>
      <w:pPr>
        <w:pStyle w:val="TOC1"/>
        <w:tabs>
          <w:tab w:val="right" w:leader="dot" w:pos="8306"/>
        </w:tabs>
      </w:pPr>
      <w:hyperlink w:anchor="_Toc16563" w:history="1">
        <w:r>
          <w:rPr>
            <w:rFonts w:ascii="仿宋" w:eastAsia="仿宋" w:hAnsi="仿宋" w:cs="仿宋" w:hint="eastAsia"/>
            <w:lang w:eastAsia="zh-CN"/>
          </w:rPr>
          <w:t>二、公司成立背景及可行性分析</w:t>
        </w:r>
        <w:r>
          <w:tab/>
        </w:r>
        <w:r>
          <w:fldChar w:fldCharType="begin"/>
        </w:r>
        <w:r>
          <w:instrText xml:space="preserve"> PAGEREF _Toc16563 \h </w:instrText>
        </w:r>
        <w:r>
          <w:fldChar w:fldCharType="separate"/>
        </w:r>
        <w:r>
          <w:t>6</w:t>
        </w:r>
        <w:r>
          <w:fldChar w:fldCharType="end"/>
        </w:r>
      </w:hyperlink>
    </w:p>
    <w:p>
      <w:pPr>
        <w:pStyle w:val="TOC2"/>
        <w:tabs>
          <w:tab w:val="right" w:leader="dot" w:pos="8306"/>
        </w:tabs>
      </w:pPr>
      <w:hyperlink w:anchor="_Toc8137" w:history="1">
        <w:r>
          <w:rPr>
            <w:rFonts w:ascii="仿宋" w:eastAsia="仿宋" w:hAnsi="仿宋" w:cs="仿宋" w:hint="eastAsia"/>
            <w:lang w:eastAsia="zh-CN"/>
          </w:rPr>
          <w:t>(一)、发展思路</w:t>
        </w:r>
        <w:r>
          <w:tab/>
        </w:r>
        <w:r>
          <w:fldChar w:fldCharType="begin"/>
        </w:r>
        <w:r>
          <w:instrText xml:space="preserve"> PAGEREF _Toc8137 \h </w:instrText>
        </w:r>
        <w:r>
          <w:fldChar w:fldCharType="separate"/>
        </w:r>
        <w:r>
          <w:t>6</w:t>
        </w:r>
        <w:r>
          <w:fldChar w:fldCharType="end"/>
        </w:r>
      </w:hyperlink>
    </w:p>
    <w:p>
      <w:pPr>
        <w:pStyle w:val="TOC2"/>
        <w:tabs>
          <w:tab w:val="right" w:leader="dot" w:pos="8306"/>
        </w:tabs>
      </w:pPr>
      <w:hyperlink w:anchor="_Toc1927" w:history="1">
        <w:r>
          <w:rPr>
            <w:rFonts w:ascii="仿宋" w:eastAsia="仿宋" w:hAnsi="仿宋" w:cs="仿宋" w:hint="eastAsia"/>
            <w:lang w:eastAsia="zh-CN"/>
          </w:rPr>
          <w:t>(二)、产业发展背景分析</w:t>
        </w:r>
        <w:r>
          <w:tab/>
        </w:r>
        <w:r>
          <w:fldChar w:fldCharType="begin"/>
        </w:r>
        <w:r>
          <w:instrText xml:space="preserve"> PAGEREF _Toc1927 \h </w:instrText>
        </w:r>
        <w:r>
          <w:fldChar w:fldCharType="separate"/>
        </w:r>
        <w:r>
          <w:t>6</w:t>
        </w:r>
        <w:r>
          <w:fldChar w:fldCharType="end"/>
        </w:r>
      </w:hyperlink>
    </w:p>
    <w:p>
      <w:pPr>
        <w:pStyle w:val="TOC2"/>
        <w:tabs>
          <w:tab w:val="right" w:leader="dot" w:pos="8306"/>
        </w:tabs>
      </w:pPr>
      <w:hyperlink w:anchor="_Toc30079" w:history="1">
        <w:r>
          <w:rPr>
            <w:rFonts w:ascii="仿宋" w:eastAsia="仿宋" w:hAnsi="仿宋" w:cs="仿宋" w:hint="eastAsia"/>
            <w:lang w:eastAsia="zh-CN"/>
          </w:rPr>
          <w:t>(三)、产业发展原则</w:t>
        </w:r>
        <w:r>
          <w:tab/>
        </w:r>
        <w:r>
          <w:fldChar w:fldCharType="begin"/>
        </w:r>
        <w:r>
          <w:instrText xml:space="preserve"> PAGEREF _Toc30079 \h </w:instrText>
        </w:r>
        <w:r>
          <w:fldChar w:fldCharType="separate"/>
        </w:r>
        <w:r>
          <w:t>8</w:t>
        </w:r>
        <w:r>
          <w:fldChar w:fldCharType="end"/>
        </w:r>
      </w:hyperlink>
    </w:p>
    <w:p>
      <w:pPr>
        <w:pStyle w:val="TOC2"/>
        <w:tabs>
          <w:tab w:val="right" w:leader="dot" w:pos="8306"/>
        </w:tabs>
      </w:pPr>
      <w:hyperlink w:anchor="_Toc24433" w:history="1">
        <w:r>
          <w:rPr>
            <w:rFonts w:ascii="仿宋" w:eastAsia="仿宋" w:hAnsi="仿宋" w:cs="仿宋" w:hint="eastAsia"/>
            <w:lang w:eastAsia="zh-CN"/>
          </w:rPr>
          <w:t>(四)、区域产业环境分析</w:t>
        </w:r>
        <w:r>
          <w:tab/>
        </w:r>
        <w:r>
          <w:fldChar w:fldCharType="begin"/>
        </w:r>
        <w:r>
          <w:instrText xml:space="preserve"> PAGEREF _Toc24433 \h </w:instrText>
        </w:r>
        <w:r>
          <w:fldChar w:fldCharType="separate"/>
        </w:r>
        <w:r>
          <w:t>9</w:t>
        </w:r>
        <w:r>
          <w:fldChar w:fldCharType="end"/>
        </w:r>
      </w:hyperlink>
    </w:p>
    <w:p>
      <w:pPr>
        <w:pStyle w:val="TOC2"/>
        <w:tabs>
          <w:tab w:val="right" w:leader="dot" w:pos="8306"/>
        </w:tabs>
      </w:pPr>
      <w:hyperlink w:anchor="_Toc23486" w:history="1">
        <w:r>
          <w:rPr>
            <w:rFonts w:ascii="仿宋" w:eastAsia="仿宋" w:hAnsi="仿宋" w:cs="仿宋" w:hint="eastAsia"/>
            <w:lang w:eastAsia="zh-CN"/>
          </w:rPr>
          <w:t>(五)、可行性分析</w:t>
        </w:r>
        <w:r>
          <w:tab/>
        </w:r>
        <w:r>
          <w:fldChar w:fldCharType="begin"/>
        </w:r>
        <w:r>
          <w:instrText xml:space="preserve"> PAGEREF _Toc23486 \h </w:instrText>
        </w:r>
        <w:r>
          <w:fldChar w:fldCharType="separate"/>
        </w:r>
        <w:r>
          <w:t>11</w:t>
        </w:r>
        <w:r>
          <w:fldChar w:fldCharType="end"/>
        </w:r>
      </w:hyperlink>
    </w:p>
    <w:p>
      <w:pPr>
        <w:pStyle w:val="TOC2"/>
        <w:tabs>
          <w:tab w:val="right" w:leader="dot" w:pos="8306"/>
        </w:tabs>
      </w:pPr>
      <w:hyperlink w:anchor="_Toc30557" w:history="1">
        <w:r>
          <w:rPr>
            <w:rFonts w:ascii="仿宋" w:eastAsia="仿宋" w:hAnsi="仿宋" w:cs="仿宋" w:hint="eastAsia"/>
            <w:lang w:eastAsia="zh-CN"/>
          </w:rPr>
          <w:t>(六)、产业发展重点任务</w:t>
        </w:r>
        <w:r>
          <w:tab/>
        </w:r>
        <w:r>
          <w:fldChar w:fldCharType="begin"/>
        </w:r>
        <w:r>
          <w:instrText xml:space="preserve"> PAGEREF _Toc30557 \h </w:instrText>
        </w:r>
        <w:r>
          <w:fldChar w:fldCharType="separate"/>
        </w:r>
        <w:r>
          <w:t>12</w:t>
        </w:r>
        <w:r>
          <w:fldChar w:fldCharType="end"/>
        </w:r>
      </w:hyperlink>
    </w:p>
    <w:p>
      <w:pPr>
        <w:pStyle w:val="TOC2"/>
        <w:tabs>
          <w:tab w:val="right" w:leader="dot" w:pos="8306"/>
        </w:tabs>
      </w:pPr>
      <w:hyperlink w:anchor="_Toc30236" w:history="1">
        <w:r>
          <w:rPr>
            <w:rFonts w:ascii="仿宋" w:eastAsia="仿宋" w:hAnsi="仿宋" w:cs="仿宋" w:hint="eastAsia"/>
            <w:lang w:eastAsia="zh-CN"/>
          </w:rPr>
          <w:t>(七)、输注延长管项目建设必要性分析</w:t>
        </w:r>
        <w:r>
          <w:tab/>
        </w:r>
        <w:r>
          <w:fldChar w:fldCharType="begin"/>
        </w:r>
        <w:r>
          <w:instrText xml:space="preserve"> PAGEREF _Toc30236 \h </w:instrText>
        </w:r>
        <w:r>
          <w:fldChar w:fldCharType="separate"/>
        </w:r>
        <w:r>
          <w:t>14</w:t>
        </w:r>
        <w:r>
          <w:fldChar w:fldCharType="end"/>
        </w:r>
      </w:hyperlink>
    </w:p>
    <w:p>
      <w:pPr>
        <w:pStyle w:val="TOC1"/>
        <w:tabs>
          <w:tab w:val="right" w:leader="dot" w:pos="8306"/>
        </w:tabs>
      </w:pPr>
      <w:hyperlink w:anchor="_Toc15230" w:history="1">
        <w:r>
          <w:rPr>
            <w:rFonts w:ascii="仿宋" w:eastAsia="仿宋" w:hAnsi="仿宋" w:cs="仿宋" w:hint="eastAsia"/>
            <w:lang w:eastAsia="zh-CN"/>
          </w:rPr>
          <w:t>三、输注延长管筹建公司基本信息</w:t>
        </w:r>
        <w:r>
          <w:tab/>
        </w:r>
        <w:r>
          <w:fldChar w:fldCharType="begin"/>
        </w:r>
        <w:r>
          <w:instrText xml:space="preserve"> PAGEREF _Toc15230 \h </w:instrText>
        </w:r>
        <w:r>
          <w:fldChar w:fldCharType="separate"/>
        </w:r>
        <w:r>
          <w:t>15</w:t>
        </w:r>
        <w:r>
          <w:fldChar w:fldCharType="end"/>
        </w:r>
      </w:hyperlink>
    </w:p>
    <w:p>
      <w:pPr>
        <w:pStyle w:val="TOC2"/>
        <w:tabs>
          <w:tab w:val="right" w:leader="dot" w:pos="8306"/>
        </w:tabs>
      </w:pPr>
      <w:hyperlink w:anchor="_Toc17194" w:history="1">
        <w:r>
          <w:rPr>
            <w:rFonts w:ascii="仿宋" w:eastAsia="仿宋" w:hAnsi="仿宋" w:cs="仿宋" w:hint="eastAsia"/>
            <w:lang w:eastAsia="zh-CN"/>
          </w:rPr>
          <w:t>(一)、公司名称</w:t>
        </w:r>
        <w:r>
          <w:tab/>
        </w:r>
        <w:r>
          <w:fldChar w:fldCharType="begin"/>
        </w:r>
        <w:r>
          <w:instrText xml:space="preserve"> PAGEREF _Toc17194 \h </w:instrText>
        </w:r>
        <w:r>
          <w:fldChar w:fldCharType="separate"/>
        </w:r>
        <w:r>
          <w:t>15</w:t>
        </w:r>
        <w:r>
          <w:fldChar w:fldCharType="end"/>
        </w:r>
      </w:hyperlink>
    </w:p>
    <w:p>
      <w:pPr>
        <w:pStyle w:val="TOC2"/>
        <w:tabs>
          <w:tab w:val="right" w:leader="dot" w:pos="8306"/>
        </w:tabs>
      </w:pPr>
      <w:hyperlink w:anchor="_Toc3745" w:history="1">
        <w:r>
          <w:rPr>
            <w:rFonts w:ascii="仿宋" w:eastAsia="仿宋" w:hAnsi="仿宋" w:cs="仿宋" w:hint="eastAsia"/>
            <w:lang w:eastAsia="zh-CN"/>
          </w:rPr>
          <w:t>(二)、注册资本</w:t>
        </w:r>
        <w:r>
          <w:tab/>
        </w:r>
        <w:r>
          <w:fldChar w:fldCharType="begin"/>
        </w:r>
        <w:r>
          <w:instrText xml:space="preserve"> PAGEREF _Toc3745 \h </w:instrText>
        </w:r>
        <w:r>
          <w:fldChar w:fldCharType="separate"/>
        </w:r>
        <w:r>
          <w:t>15</w:t>
        </w:r>
        <w:r>
          <w:fldChar w:fldCharType="end"/>
        </w:r>
      </w:hyperlink>
    </w:p>
    <w:p>
      <w:pPr>
        <w:pStyle w:val="TOC2"/>
        <w:tabs>
          <w:tab w:val="right" w:leader="dot" w:pos="8306"/>
        </w:tabs>
      </w:pPr>
      <w:hyperlink w:anchor="_Toc1787" w:history="1">
        <w:r>
          <w:rPr>
            <w:rFonts w:ascii="仿宋" w:eastAsia="仿宋" w:hAnsi="仿宋" w:cs="仿宋" w:hint="eastAsia"/>
            <w:lang w:eastAsia="zh-CN"/>
          </w:rPr>
          <w:t>(三)、注册地址</w:t>
        </w:r>
        <w:r>
          <w:tab/>
        </w:r>
        <w:r>
          <w:fldChar w:fldCharType="begin"/>
        </w:r>
        <w:r>
          <w:instrText xml:space="preserve"> PAGEREF _Toc1787 \h </w:instrText>
        </w:r>
        <w:r>
          <w:fldChar w:fldCharType="separate"/>
        </w:r>
        <w:r>
          <w:t>15</w:t>
        </w:r>
        <w:r>
          <w:fldChar w:fldCharType="end"/>
        </w:r>
      </w:hyperlink>
    </w:p>
    <w:p>
      <w:pPr>
        <w:pStyle w:val="TOC2"/>
        <w:tabs>
          <w:tab w:val="right" w:leader="dot" w:pos="8306"/>
        </w:tabs>
      </w:pPr>
      <w:hyperlink w:anchor="_Toc18205" w:history="1">
        <w:r>
          <w:rPr>
            <w:rFonts w:ascii="仿宋" w:eastAsia="仿宋" w:hAnsi="仿宋" w:cs="仿宋" w:hint="eastAsia"/>
            <w:lang w:eastAsia="zh-CN"/>
          </w:rPr>
          <w:t>(四)、法人代表</w:t>
        </w:r>
        <w:r>
          <w:tab/>
        </w:r>
        <w:r>
          <w:fldChar w:fldCharType="begin"/>
        </w:r>
        <w:r>
          <w:instrText xml:space="preserve"> PAGEREF _Toc18205 \h </w:instrText>
        </w:r>
        <w:r>
          <w:fldChar w:fldCharType="separate"/>
        </w:r>
        <w:r>
          <w:t>15</w:t>
        </w:r>
        <w:r>
          <w:fldChar w:fldCharType="end"/>
        </w:r>
      </w:hyperlink>
    </w:p>
    <w:p>
      <w:pPr>
        <w:pStyle w:val="TOC2"/>
        <w:tabs>
          <w:tab w:val="right" w:leader="dot" w:pos="8306"/>
        </w:tabs>
      </w:pPr>
      <w:hyperlink w:anchor="_Toc7892" w:history="1">
        <w:r>
          <w:rPr>
            <w:rFonts w:ascii="仿宋" w:eastAsia="仿宋" w:hAnsi="仿宋" w:cs="仿宋" w:hint="eastAsia"/>
            <w:lang w:eastAsia="zh-CN"/>
          </w:rPr>
          <w:t>(五)、主要经营范围</w:t>
        </w:r>
        <w:r>
          <w:tab/>
        </w:r>
        <w:r>
          <w:fldChar w:fldCharType="begin"/>
        </w:r>
        <w:r>
          <w:instrText xml:space="preserve"> PAGEREF _Toc7892 \h </w:instrText>
        </w:r>
        <w:r>
          <w:fldChar w:fldCharType="separate"/>
        </w:r>
        <w:r>
          <w:t>16</w:t>
        </w:r>
        <w:r>
          <w:fldChar w:fldCharType="end"/>
        </w:r>
      </w:hyperlink>
    </w:p>
    <w:p>
      <w:pPr>
        <w:pStyle w:val="TOC2"/>
        <w:tabs>
          <w:tab w:val="right" w:leader="dot" w:pos="8306"/>
        </w:tabs>
      </w:pPr>
      <w:hyperlink w:anchor="_Toc21579" w:history="1">
        <w:r>
          <w:rPr>
            <w:rFonts w:ascii="仿宋" w:eastAsia="仿宋" w:hAnsi="仿宋" w:cs="仿宋" w:hint="eastAsia"/>
            <w:lang w:eastAsia="zh-CN"/>
          </w:rPr>
          <w:t>(六)、主要股东</w:t>
        </w:r>
        <w:r>
          <w:tab/>
        </w:r>
        <w:r>
          <w:fldChar w:fldCharType="begin"/>
        </w:r>
        <w:r>
          <w:instrText xml:space="preserve"> PAGEREF _Toc21579 \h </w:instrText>
        </w:r>
        <w:r>
          <w:fldChar w:fldCharType="separate"/>
        </w:r>
        <w:r>
          <w:t>16</w:t>
        </w:r>
        <w:r>
          <w:fldChar w:fldCharType="end"/>
        </w:r>
      </w:hyperlink>
    </w:p>
    <w:p>
      <w:pPr>
        <w:pStyle w:val="TOC1"/>
        <w:tabs>
          <w:tab w:val="right" w:leader="dot" w:pos="8306"/>
        </w:tabs>
      </w:pPr>
      <w:hyperlink w:anchor="_Toc12101" w:history="1">
        <w:r>
          <w:rPr>
            <w:rFonts w:ascii="仿宋" w:eastAsia="仿宋" w:hAnsi="仿宋" w:cs="仿宋" w:hint="eastAsia"/>
            <w:lang w:eastAsia="zh-CN"/>
          </w:rPr>
          <w:t>四、选址分析</w:t>
        </w:r>
        <w:r>
          <w:tab/>
        </w:r>
        <w:r>
          <w:fldChar w:fldCharType="begin"/>
        </w:r>
        <w:r>
          <w:instrText xml:space="preserve"> PAGEREF _Toc12101 \h </w:instrText>
        </w:r>
        <w:r>
          <w:fldChar w:fldCharType="separate"/>
        </w:r>
        <w:r>
          <w:t>17</w:t>
        </w:r>
        <w:r>
          <w:fldChar w:fldCharType="end"/>
        </w:r>
      </w:hyperlink>
    </w:p>
    <w:p>
      <w:pPr>
        <w:pStyle w:val="TOC2"/>
        <w:tabs>
          <w:tab w:val="right" w:leader="dot" w:pos="8306"/>
        </w:tabs>
      </w:pPr>
      <w:hyperlink w:anchor="_Toc22693" w:history="1">
        <w:r>
          <w:rPr>
            <w:rFonts w:ascii="仿宋" w:eastAsia="仿宋" w:hAnsi="仿宋" w:cs="仿宋" w:hint="eastAsia"/>
            <w:lang w:eastAsia="zh-CN"/>
          </w:rPr>
          <w:t>(一)、输注延长管项目选址原则</w:t>
        </w:r>
        <w:r>
          <w:tab/>
        </w:r>
        <w:r>
          <w:fldChar w:fldCharType="begin"/>
        </w:r>
        <w:r>
          <w:instrText xml:space="preserve"> PAGEREF _Toc22693 \h </w:instrText>
        </w:r>
        <w:r>
          <w:fldChar w:fldCharType="separate"/>
        </w:r>
        <w:r>
          <w:t>17</w:t>
        </w:r>
        <w:r>
          <w:fldChar w:fldCharType="end"/>
        </w:r>
      </w:hyperlink>
    </w:p>
    <w:p>
      <w:pPr>
        <w:pStyle w:val="TOC2"/>
        <w:tabs>
          <w:tab w:val="right" w:leader="dot" w:pos="8306"/>
        </w:tabs>
      </w:pPr>
      <w:hyperlink w:anchor="_Toc26698" w:history="1">
        <w:r>
          <w:rPr>
            <w:rFonts w:ascii="仿宋" w:eastAsia="仿宋" w:hAnsi="仿宋" w:cs="仿宋" w:hint="eastAsia"/>
            <w:lang w:eastAsia="zh-CN"/>
          </w:rPr>
          <w:t>(二)、建设区基本情况</w:t>
        </w:r>
        <w:r>
          <w:tab/>
        </w:r>
        <w:r>
          <w:fldChar w:fldCharType="begin"/>
        </w:r>
        <w:r>
          <w:instrText xml:space="preserve"> PAGEREF _Toc26698 \h </w:instrText>
        </w:r>
        <w:r>
          <w:fldChar w:fldCharType="separate"/>
        </w:r>
        <w:r>
          <w:t>19</w:t>
        </w:r>
        <w:r>
          <w:fldChar w:fldCharType="end"/>
        </w:r>
      </w:hyperlink>
    </w:p>
    <w:p>
      <w:pPr>
        <w:pStyle w:val="TOC2"/>
        <w:tabs>
          <w:tab w:val="right" w:leader="dot" w:pos="8306"/>
        </w:tabs>
      </w:pPr>
      <w:hyperlink w:anchor="_Toc9728" w:history="1">
        <w:r>
          <w:rPr>
            <w:rFonts w:ascii="仿宋" w:eastAsia="仿宋" w:hAnsi="仿宋" w:cs="仿宋" w:hint="eastAsia"/>
            <w:lang w:eastAsia="zh-CN"/>
          </w:rPr>
          <w:t>(三)、发展目标</w:t>
        </w:r>
        <w:r>
          <w:tab/>
        </w:r>
        <w:r>
          <w:fldChar w:fldCharType="begin"/>
        </w:r>
        <w:r>
          <w:instrText xml:space="preserve"> PAGEREF _Toc9728 \h </w:instrText>
        </w:r>
        <w:r>
          <w:fldChar w:fldCharType="separate"/>
        </w:r>
        <w:r>
          <w:t>20</w:t>
        </w:r>
        <w:r>
          <w:fldChar w:fldCharType="end"/>
        </w:r>
      </w:hyperlink>
    </w:p>
    <w:p>
      <w:pPr>
        <w:pStyle w:val="TOC2"/>
        <w:tabs>
          <w:tab w:val="right" w:leader="dot" w:pos="8306"/>
        </w:tabs>
      </w:pPr>
      <w:hyperlink w:anchor="_Toc14108" w:history="1">
        <w:r>
          <w:rPr>
            <w:rFonts w:ascii="仿宋" w:eastAsia="仿宋" w:hAnsi="仿宋" w:cs="仿宋" w:hint="eastAsia"/>
            <w:lang w:eastAsia="zh-CN"/>
          </w:rPr>
          <w:t>(四)、产业发展方向</w:t>
        </w:r>
        <w:r>
          <w:tab/>
        </w:r>
        <w:r>
          <w:fldChar w:fldCharType="begin"/>
        </w:r>
        <w:r>
          <w:instrText xml:space="preserve"> PAGEREF _Toc14108 \h </w:instrText>
        </w:r>
        <w:r>
          <w:fldChar w:fldCharType="separate"/>
        </w:r>
        <w:r>
          <w:t>21</w:t>
        </w:r>
        <w:r>
          <w:fldChar w:fldCharType="end"/>
        </w:r>
      </w:hyperlink>
    </w:p>
    <w:p>
      <w:pPr>
        <w:pStyle w:val="TOC2"/>
        <w:tabs>
          <w:tab w:val="right" w:leader="dot" w:pos="8306"/>
        </w:tabs>
      </w:pPr>
      <w:hyperlink w:anchor="_Toc13441" w:history="1">
        <w:r>
          <w:rPr>
            <w:rFonts w:ascii="仿宋" w:eastAsia="仿宋" w:hAnsi="仿宋" w:cs="仿宋" w:hint="eastAsia"/>
            <w:lang w:eastAsia="zh-CN"/>
          </w:rPr>
          <w:t>(五)、输注延长管项目选址综合评价</w:t>
        </w:r>
        <w:r>
          <w:tab/>
        </w:r>
        <w:r>
          <w:fldChar w:fldCharType="begin"/>
        </w:r>
        <w:r>
          <w:instrText xml:space="preserve"> PAGEREF _Toc13441 \h </w:instrText>
        </w:r>
        <w:r>
          <w:fldChar w:fldCharType="separate"/>
        </w:r>
        <w:r>
          <w:t>22</w:t>
        </w:r>
        <w:r>
          <w:fldChar w:fldCharType="end"/>
        </w:r>
      </w:hyperlink>
    </w:p>
    <w:p>
      <w:pPr>
        <w:pStyle w:val="TOC1"/>
        <w:tabs>
          <w:tab w:val="right" w:leader="dot" w:pos="8306"/>
        </w:tabs>
      </w:pPr>
      <w:hyperlink w:anchor="_Toc15318" w:history="1">
        <w:r>
          <w:rPr>
            <w:rFonts w:ascii="仿宋" w:eastAsia="仿宋" w:hAnsi="仿宋" w:cs="仿宋" w:hint="eastAsia"/>
            <w:lang w:eastAsia="zh-CN"/>
          </w:rPr>
          <w:t>五、公司成立方案</w:t>
        </w:r>
        <w:r>
          <w:tab/>
        </w:r>
        <w:r>
          <w:fldChar w:fldCharType="begin"/>
        </w:r>
        <w:r>
          <w:instrText xml:space="preserve"> PAGEREF _Toc15318 \h </w:instrText>
        </w:r>
        <w:r>
          <w:fldChar w:fldCharType="separate"/>
        </w:r>
        <w:r>
          <w:t>22</w:t>
        </w:r>
        <w:r>
          <w:fldChar w:fldCharType="end"/>
        </w:r>
      </w:hyperlink>
    </w:p>
    <w:p>
      <w:pPr>
        <w:pStyle w:val="TOC2"/>
        <w:tabs>
          <w:tab w:val="right" w:leader="dot" w:pos="8306"/>
        </w:tabs>
      </w:pPr>
      <w:hyperlink w:anchor="_Toc12854" w:history="1">
        <w:r>
          <w:rPr>
            <w:rFonts w:ascii="仿宋" w:eastAsia="仿宋" w:hAnsi="仿宋" w:cs="仿宋" w:hint="eastAsia"/>
            <w:lang w:eastAsia="zh-CN"/>
          </w:rPr>
          <w:t>(一)、公司经营宗旨</w:t>
        </w:r>
        <w:r>
          <w:tab/>
        </w:r>
        <w:r>
          <w:fldChar w:fldCharType="begin"/>
        </w:r>
        <w:r>
          <w:instrText xml:space="preserve"> PAGEREF _Toc12854 \h </w:instrText>
        </w:r>
        <w:r>
          <w:fldChar w:fldCharType="separate"/>
        </w:r>
        <w:r>
          <w:t>22</w:t>
        </w:r>
        <w:r>
          <w:fldChar w:fldCharType="end"/>
        </w:r>
      </w:hyperlink>
    </w:p>
    <w:p>
      <w:pPr>
        <w:pStyle w:val="TOC2"/>
        <w:tabs>
          <w:tab w:val="right" w:leader="dot" w:pos="8306"/>
        </w:tabs>
      </w:pPr>
      <w:hyperlink w:anchor="_Toc18731" w:history="1">
        <w:r>
          <w:rPr>
            <w:rFonts w:ascii="仿宋" w:eastAsia="仿宋" w:hAnsi="仿宋" w:cs="仿宋" w:hint="eastAsia"/>
            <w:lang w:eastAsia="zh-CN"/>
          </w:rPr>
          <w:t>(二)、公司的目标、主要职责</w:t>
        </w:r>
        <w:r>
          <w:tab/>
        </w:r>
        <w:r>
          <w:fldChar w:fldCharType="begin"/>
        </w:r>
        <w:r>
          <w:instrText xml:space="preserve"> PAGEREF _Toc18731 \h </w:instrText>
        </w:r>
        <w:r>
          <w:fldChar w:fldCharType="separate"/>
        </w:r>
        <w:r>
          <w:t>23</w:t>
        </w:r>
        <w:r>
          <w:fldChar w:fldCharType="end"/>
        </w:r>
      </w:hyperlink>
    </w:p>
    <w:p>
      <w:pPr>
        <w:pStyle w:val="TOC2"/>
        <w:tabs>
          <w:tab w:val="right" w:leader="dot" w:pos="8306"/>
        </w:tabs>
      </w:pPr>
      <w:hyperlink w:anchor="_Toc30844" w:history="1">
        <w:r>
          <w:rPr>
            <w:rFonts w:ascii="仿宋" w:eastAsia="仿宋" w:hAnsi="仿宋" w:cs="仿宋" w:hint="eastAsia"/>
            <w:lang w:eastAsia="zh-CN"/>
          </w:rPr>
          <w:t>(三)、公司组建方式</w:t>
        </w:r>
        <w:r>
          <w:tab/>
        </w:r>
        <w:r>
          <w:fldChar w:fldCharType="begin"/>
        </w:r>
        <w:r>
          <w:instrText xml:space="preserve"> PAGEREF _Toc30844 \h </w:instrText>
        </w:r>
        <w:r>
          <w:fldChar w:fldCharType="separate"/>
        </w:r>
        <w:r>
          <w:t>26</w:t>
        </w:r>
        <w:r>
          <w:fldChar w:fldCharType="end"/>
        </w:r>
      </w:hyperlink>
    </w:p>
    <w:p>
      <w:pPr>
        <w:pStyle w:val="TOC2"/>
        <w:tabs>
          <w:tab w:val="right" w:leader="dot" w:pos="8306"/>
        </w:tabs>
      </w:pPr>
      <w:hyperlink w:anchor="_Toc9902" w:history="1">
        <w:r>
          <w:rPr>
            <w:rFonts w:ascii="仿宋" w:eastAsia="仿宋" w:hAnsi="仿宋" w:cs="仿宋" w:hint="eastAsia"/>
            <w:lang w:eastAsia="zh-CN"/>
          </w:rPr>
          <w:t>(四)、公司管理体制</w:t>
        </w:r>
        <w:r>
          <w:tab/>
        </w:r>
        <w:r>
          <w:fldChar w:fldCharType="begin"/>
        </w:r>
        <w:r>
          <w:instrText xml:space="preserve"> PAGEREF _Toc9902 \h </w:instrText>
        </w:r>
        <w:r>
          <w:fldChar w:fldCharType="separate"/>
        </w:r>
        <w:r>
          <w:t>27</w:t>
        </w:r>
        <w:r>
          <w:fldChar w:fldCharType="end"/>
        </w:r>
      </w:hyperlink>
    </w:p>
    <w:p>
      <w:pPr>
        <w:pStyle w:val="TOC2"/>
        <w:tabs>
          <w:tab w:val="right" w:leader="dot" w:pos="8306"/>
        </w:tabs>
      </w:pPr>
      <w:hyperlink w:anchor="_Toc23962" w:history="1">
        <w:r>
          <w:rPr>
            <w:rFonts w:ascii="仿宋" w:eastAsia="仿宋" w:hAnsi="仿宋" w:cs="仿宋" w:hint="eastAsia"/>
            <w:lang w:eastAsia="zh-CN"/>
          </w:rPr>
          <w:t>(五)、部门职责及权限</w:t>
        </w:r>
        <w:r>
          <w:tab/>
        </w:r>
        <w:r>
          <w:fldChar w:fldCharType="begin"/>
        </w:r>
        <w:r>
          <w:instrText xml:space="preserve"> PAGEREF _Toc23962 \h </w:instrText>
        </w:r>
        <w:r>
          <w:fldChar w:fldCharType="separate"/>
        </w:r>
        <w:r>
          <w:t>28</w:t>
        </w:r>
        <w:r>
          <w:fldChar w:fldCharType="end"/>
        </w:r>
      </w:hyperlink>
    </w:p>
    <w:p>
      <w:pPr>
        <w:pStyle w:val="TOC2"/>
        <w:tabs>
          <w:tab w:val="right" w:leader="dot" w:pos="8306"/>
        </w:tabs>
      </w:pPr>
      <w:hyperlink w:anchor="_Toc21121" w:history="1">
        <w:r>
          <w:rPr>
            <w:rFonts w:ascii="仿宋" w:eastAsia="仿宋" w:hAnsi="仿宋" w:cs="仿宋" w:hint="eastAsia"/>
            <w:lang w:eastAsia="zh-CN"/>
          </w:rPr>
          <w:t>(六)、核心人员介绍</w:t>
        </w:r>
        <w:r>
          <w:tab/>
        </w:r>
        <w:r>
          <w:fldChar w:fldCharType="begin"/>
        </w:r>
        <w:r>
          <w:instrText xml:space="preserve"> PAGEREF _Toc21121 \h </w:instrText>
        </w:r>
        <w:r>
          <w:fldChar w:fldCharType="separate"/>
        </w:r>
        <w:r>
          <w:t>30</w:t>
        </w:r>
        <w:r>
          <w:fldChar w:fldCharType="end"/>
        </w:r>
      </w:hyperlink>
    </w:p>
    <w:p>
      <w:pPr>
        <w:pStyle w:val="TOC2"/>
        <w:tabs>
          <w:tab w:val="right" w:leader="dot" w:pos="8306"/>
        </w:tabs>
      </w:pPr>
      <w:hyperlink w:anchor="_Toc19516" w:history="1">
        <w:r>
          <w:rPr>
            <w:rFonts w:ascii="仿宋" w:eastAsia="仿宋" w:hAnsi="仿宋" w:cs="仿宋" w:hint="eastAsia"/>
            <w:lang w:eastAsia="zh-CN"/>
          </w:rPr>
          <w:t>(七)、财务会计制度</w:t>
        </w:r>
        <w:r>
          <w:tab/>
        </w:r>
        <w:r>
          <w:fldChar w:fldCharType="begin"/>
        </w:r>
        <w:r>
          <w:instrText xml:space="preserve"> PAGEREF _Toc19516 \h </w:instrText>
        </w:r>
        <w:r>
          <w:fldChar w:fldCharType="separate"/>
        </w:r>
        <w:r>
          <w:t>32</w:t>
        </w:r>
        <w:r>
          <w:fldChar w:fldCharType="end"/>
        </w:r>
      </w:hyperlink>
    </w:p>
    <w:p>
      <w:pPr>
        <w:pStyle w:val="TOC1"/>
        <w:tabs>
          <w:tab w:val="right" w:leader="dot" w:pos="8306"/>
        </w:tabs>
      </w:pPr>
      <w:hyperlink w:anchor="_Toc9579" w:history="1">
        <w:r>
          <w:rPr>
            <w:rFonts w:ascii="仿宋" w:eastAsia="仿宋" w:hAnsi="仿宋" w:cs="仿宋" w:hint="eastAsia"/>
            <w:lang w:eastAsia="zh-CN"/>
          </w:rPr>
          <w:t>六、环境保护分析</w:t>
        </w:r>
        <w:r>
          <w:tab/>
        </w:r>
        <w:r>
          <w:fldChar w:fldCharType="begin"/>
        </w:r>
        <w:r>
          <w:instrText xml:space="preserve"> PAGEREF _Toc9579 \h </w:instrText>
        </w:r>
        <w:r>
          <w:fldChar w:fldCharType="separate"/>
        </w:r>
        <w:r>
          <w:t>38</w:t>
        </w:r>
        <w:r>
          <w:fldChar w:fldCharType="end"/>
        </w:r>
      </w:hyperlink>
    </w:p>
    <w:p>
      <w:pPr>
        <w:pStyle w:val="TOC2"/>
        <w:tabs>
          <w:tab w:val="right" w:leader="dot" w:pos="8306"/>
        </w:tabs>
      </w:pPr>
      <w:hyperlink w:anchor="_Toc6062" w:history="1">
        <w:r>
          <w:rPr>
            <w:rFonts w:ascii="仿宋" w:eastAsia="仿宋" w:hAnsi="仿宋" w:cs="仿宋" w:hint="eastAsia"/>
            <w:lang w:eastAsia="zh-CN"/>
          </w:rPr>
          <w:t>(一)、编制依据</w:t>
        </w:r>
        <w:r>
          <w:tab/>
        </w:r>
        <w:r>
          <w:fldChar w:fldCharType="begin"/>
        </w:r>
        <w:r>
          <w:instrText xml:space="preserve"> PAGEREF _Toc6062 \h </w:instrText>
        </w:r>
        <w:r>
          <w:fldChar w:fldCharType="separate"/>
        </w:r>
        <w:r>
          <w:t>38</w:t>
        </w:r>
        <w:r>
          <w:fldChar w:fldCharType="end"/>
        </w:r>
      </w:hyperlink>
    </w:p>
    <w:p>
      <w:pPr>
        <w:pStyle w:val="TOC2"/>
        <w:tabs>
          <w:tab w:val="right" w:leader="dot" w:pos="8306"/>
        </w:tabs>
      </w:pPr>
      <w:hyperlink w:anchor="_Toc5279" w:history="1">
        <w:r>
          <w:rPr>
            <w:rFonts w:ascii="仿宋" w:eastAsia="仿宋" w:hAnsi="仿宋" w:cs="仿宋" w:hint="eastAsia"/>
            <w:lang w:eastAsia="zh-CN"/>
          </w:rPr>
          <w:t>(二)、环境影响合理性分析</w:t>
        </w:r>
        <w:r>
          <w:tab/>
        </w:r>
        <w:r>
          <w:fldChar w:fldCharType="begin"/>
        </w:r>
        <w:r>
          <w:instrText xml:space="preserve"> PAGEREF _Toc5279 \h </w:instrText>
        </w:r>
        <w:r>
          <w:fldChar w:fldCharType="separate"/>
        </w:r>
        <w:r>
          <w:t>38</w:t>
        </w:r>
        <w:r>
          <w:fldChar w:fldCharType="end"/>
        </w:r>
      </w:hyperlink>
    </w:p>
    <w:p>
      <w:pPr>
        <w:pStyle w:val="TOC2"/>
        <w:tabs>
          <w:tab w:val="right" w:leader="dot" w:pos="8306"/>
        </w:tabs>
      </w:pPr>
      <w:hyperlink w:anchor="_Toc31499" w:history="1">
        <w:r>
          <w:rPr>
            <w:rFonts w:ascii="仿宋" w:eastAsia="仿宋" w:hAnsi="仿宋" w:cs="仿宋" w:hint="eastAsia"/>
            <w:lang w:eastAsia="zh-CN"/>
          </w:rPr>
          <w:t>(三)、建设期大气环境影响分析</w:t>
        </w:r>
        <w:r>
          <w:tab/>
        </w:r>
        <w:r>
          <w:fldChar w:fldCharType="begin"/>
        </w:r>
        <w:r>
          <w:instrText xml:space="preserve"> PAGEREF _Toc31499 \h </w:instrText>
        </w:r>
        <w:r>
          <w:fldChar w:fldCharType="separate"/>
        </w:r>
        <w:r>
          <w:t>39</w:t>
        </w:r>
        <w:r>
          <w:fldChar w:fldCharType="end"/>
        </w:r>
      </w:hyperlink>
    </w:p>
    <w:p>
      <w:pPr>
        <w:pStyle w:val="TOC2"/>
        <w:tabs>
          <w:tab w:val="right" w:leader="dot" w:pos="8306"/>
        </w:tabs>
      </w:pPr>
      <w:hyperlink w:anchor="_Toc26300" w:history="1">
        <w:r>
          <w:rPr>
            <w:rFonts w:ascii="仿宋" w:eastAsia="仿宋" w:hAnsi="仿宋" w:cs="仿宋" w:hint="eastAsia"/>
            <w:lang w:eastAsia="zh-CN"/>
          </w:rPr>
          <w:t>(四)、建设期水环境影响分析</w:t>
        </w:r>
        <w:r>
          <w:tab/>
        </w:r>
        <w:r>
          <w:fldChar w:fldCharType="begin"/>
        </w:r>
        <w:r>
          <w:instrText xml:space="preserve"> PAGEREF _Toc26300 \h </w:instrText>
        </w:r>
        <w:r>
          <w:fldChar w:fldCharType="separate"/>
        </w:r>
        <w:r>
          <w:t>40</w:t>
        </w:r>
        <w:r>
          <w:fldChar w:fldCharType="end"/>
        </w:r>
      </w:hyperlink>
    </w:p>
    <w:p>
      <w:pPr>
        <w:pStyle w:val="TOC2"/>
        <w:tabs>
          <w:tab w:val="right" w:leader="dot" w:pos="8306"/>
        </w:tabs>
      </w:pPr>
      <w:hyperlink w:anchor="_Toc25271" w:history="1">
        <w:r>
          <w:rPr>
            <w:rFonts w:ascii="仿宋" w:eastAsia="仿宋" w:hAnsi="仿宋" w:cs="仿宋" w:hint="eastAsia"/>
            <w:lang w:eastAsia="zh-CN"/>
          </w:rPr>
          <w:t>(五)、建设期固体废弃物环境影响分析</w:t>
        </w:r>
        <w:r>
          <w:tab/>
        </w:r>
        <w:r>
          <w:fldChar w:fldCharType="begin"/>
        </w:r>
        <w:r>
          <w:instrText xml:space="preserve"> PAGEREF _Toc25271 \h </w:instrText>
        </w:r>
        <w:r>
          <w:fldChar w:fldCharType="separate"/>
        </w:r>
        <w:r>
          <w:t>41</w:t>
        </w:r>
        <w:r>
          <w:fldChar w:fldCharType="end"/>
        </w:r>
      </w:hyperlink>
    </w:p>
    <w:p>
      <w:pPr>
        <w:pStyle w:val="TOC2"/>
        <w:tabs>
          <w:tab w:val="right" w:leader="dot" w:pos="8306"/>
        </w:tabs>
      </w:pPr>
      <w:hyperlink w:anchor="_Toc7631" w:history="1">
        <w:r>
          <w:rPr>
            <w:rFonts w:ascii="仿宋" w:eastAsia="仿宋" w:hAnsi="仿宋" w:cs="仿宋" w:hint="eastAsia"/>
            <w:lang w:eastAsia="zh-CN"/>
          </w:rPr>
          <w:t>(六)、建设期声环境影响分析</w:t>
        </w:r>
        <w:r>
          <w:tab/>
        </w:r>
        <w:r>
          <w:fldChar w:fldCharType="begin"/>
        </w:r>
        <w:r>
          <w:instrText xml:space="preserve"> PAGEREF _Toc7631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62" w:history="1">
        <w:r>
          <w:rPr>
            <w:rFonts w:ascii="仿宋" w:eastAsia="仿宋" w:hAnsi="仿宋" w:cs="仿宋" w:hint="eastAsia"/>
            <w:lang w:eastAsia="zh-CN"/>
          </w:rPr>
          <w:t>(七)、营运期大气环境影响分析</w:t>
        </w:r>
        <w:r>
          <w:tab/>
        </w:r>
        <w:r>
          <w:fldChar w:fldCharType="begin"/>
        </w:r>
        <w:r>
          <w:instrText xml:space="preserve"> PAGEREF _Toc23262 \h </w:instrText>
        </w:r>
        <w:r>
          <w:fldChar w:fldCharType="separate"/>
        </w:r>
        <w:r>
          <w:t>44</w:t>
        </w:r>
        <w:r>
          <w:fldChar w:fldCharType="end"/>
        </w:r>
      </w:hyperlink>
    </w:p>
    <w:p>
      <w:pPr>
        <w:pStyle w:val="TOC2"/>
        <w:tabs>
          <w:tab w:val="right" w:leader="dot" w:pos="8306"/>
        </w:tabs>
      </w:pPr>
      <w:hyperlink w:anchor="_Toc9820" w:history="1">
        <w:r>
          <w:rPr>
            <w:rFonts w:ascii="仿宋" w:eastAsia="仿宋" w:hAnsi="仿宋" w:cs="仿宋" w:hint="eastAsia"/>
            <w:lang w:eastAsia="zh-CN"/>
          </w:rPr>
          <w:t>(八)、营运期水环境影响分析</w:t>
        </w:r>
        <w:r>
          <w:tab/>
        </w:r>
        <w:r>
          <w:fldChar w:fldCharType="begin"/>
        </w:r>
        <w:r>
          <w:instrText xml:space="preserve"> PAGEREF _Toc9820 \h </w:instrText>
        </w:r>
        <w:r>
          <w:fldChar w:fldCharType="separate"/>
        </w:r>
        <w:r>
          <w:t>45</w:t>
        </w:r>
        <w:r>
          <w:fldChar w:fldCharType="end"/>
        </w:r>
      </w:hyperlink>
    </w:p>
    <w:p>
      <w:pPr>
        <w:pStyle w:val="TOC2"/>
        <w:tabs>
          <w:tab w:val="right" w:leader="dot" w:pos="8306"/>
        </w:tabs>
      </w:pPr>
      <w:hyperlink w:anchor="_Toc4822" w:history="1">
        <w:r>
          <w:rPr>
            <w:rFonts w:ascii="仿宋" w:eastAsia="仿宋" w:hAnsi="仿宋" w:cs="仿宋" w:hint="eastAsia"/>
            <w:lang w:eastAsia="zh-CN"/>
          </w:rPr>
          <w:t>(九)、营运期固体废弃物环境影响分析</w:t>
        </w:r>
        <w:r>
          <w:tab/>
        </w:r>
        <w:r>
          <w:fldChar w:fldCharType="begin"/>
        </w:r>
        <w:r>
          <w:instrText xml:space="preserve"> PAGEREF _Toc4822 \h </w:instrText>
        </w:r>
        <w:r>
          <w:fldChar w:fldCharType="separate"/>
        </w:r>
        <w:r>
          <w:t>46</w:t>
        </w:r>
        <w:r>
          <w:fldChar w:fldCharType="end"/>
        </w:r>
      </w:hyperlink>
    </w:p>
    <w:p>
      <w:pPr>
        <w:pStyle w:val="TOC2"/>
        <w:tabs>
          <w:tab w:val="right" w:leader="dot" w:pos="8306"/>
        </w:tabs>
      </w:pPr>
      <w:hyperlink w:anchor="_Toc7096" w:history="1">
        <w:r>
          <w:rPr>
            <w:rFonts w:ascii="仿宋" w:eastAsia="仿宋" w:hAnsi="仿宋" w:cs="仿宋" w:hint="eastAsia"/>
            <w:lang w:eastAsia="zh-CN"/>
          </w:rPr>
          <w:t>(十)、营运期声环境影响分析</w:t>
        </w:r>
        <w:r>
          <w:tab/>
        </w:r>
        <w:r>
          <w:fldChar w:fldCharType="begin"/>
        </w:r>
        <w:r>
          <w:instrText xml:space="preserve"> PAGEREF _Toc7096 \h </w:instrText>
        </w:r>
        <w:r>
          <w:fldChar w:fldCharType="separate"/>
        </w:r>
        <w:r>
          <w:t>47</w:t>
        </w:r>
        <w:r>
          <w:fldChar w:fldCharType="end"/>
        </w:r>
      </w:hyperlink>
    </w:p>
    <w:p>
      <w:pPr>
        <w:pStyle w:val="TOC2"/>
        <w:tabs>
          <w:tab w:val="right" w:leader="dot" w:pos="8306"/>
        </w:tabs>
      </w:pPr>
      <w:hyperlink w:anchor="_Toc9359" w:history="1">
        <w:r>
          <w:rPr>
            <w:rFonts w:ascii="仿宋" w:eastAsia="仿宋" w:hAnsi="仿宋" w:cs="仿宋" w:hint="eastAsia"/>
            <w:lang w:eastAsia="zh-CN"/>
          </w:rPr>
          <w:t>(十一)、清洁生产</w:t>
        </w:r>
        <w:r>
          <w:tab/>
        </w:r>
        <w:r>
          <w:fldChar w:fldCharType="begin"/>
        </w:r>
        <w:r>
          <w:instrText xml:space="preserve"> PAGEREF _Toc9359 \h </w:instrText>
        </w:r>
        <w:r>
          <w:fldChar w:fldCharType="separate"/>
        </w:r>
        <w:r>
          <w:t>48</w:t>
        </w:r>
        <w:r>
          <w:fldChar w:fldCharType="end"/>
        </w:r>
      </w:hyperlink>
    </w:p>
    <w:p>
      <w:pPr>
        <w:pStyle w:val="TOC2"/>
        <w:tabs>
          <w:tab w:val="right" w:leader="dot" w:pos="8306"/>
        </w:tabs>
      </w:pPr>
      <w:hyperlink w:anchor="_Toc13377" w:history="1">
        <w:r>
          <w:rPr>
            <w:rFonts w:ascii="仿宋" w:eastAsia="仿宋" w:hAnsi="仿宋" w:cs="仿宋" w:hint="eastAsia"/>
            <w:lang w:eastAsia="zh-CN"/>
          </w:rPr>
          <w:t>(十二)、环境管理分析</w:t>
        </w:r>
        <w:r>
          <w:tab/>
        </w:r>
        <w:r>
          <w:fldChar w:fldCharType="begin"/>
        </w:r>
        <w:r>
          <w:instrText xml:space="preserve"> PAGEREF _Toc13377 \h </w:instrText>
        </w:r>
        <w:r>
          <w:fldChar w:fldCharType="separate"/>
        </w:r>
        <w:r>
          <w:t>49</w:t>
        </w:r>
        <w:r>
          <w:fldChar w:fldCharType="end"/>
        </w:r>
      </w:hyperlink>
    </w:p>
    <w:p>
      <w:pPr>
        <w:pStyle w:val="TOC2"/>
        <w:tabs>
          <w:tab w:val="right" w:leader="dot" w:pos="8306"/>
        </w:tabs>
      </w:pPr>
      <w:hyperlink w:anchor="_Toc2165" w:history="1">
        <w:r>
          <w:rPr>
            <w:rFonts w:ascii="仿宋" w:eastAsia="仿宋" w:hAnsi="仿宋" w:cs="仿宋" w:hint="eastAsia"/>
            <w:lang w:eastAsia="zh-CN"/>
          </w:rPr>
          <w:t>(十三)、结论及建议</w:t>
        </w:r>
        <w:r>
          <w:tab/>
        </w:r>
        <w:r>
          <w:fldChar w:fldCharType="begin"/>
        </w:r>
        <w:r>
          <w:instrText xml:space="preserve"> PAGEREF _Toc2165 \h </w:instrText>
        </w:r>
        <w:r>
          <w:fldChar w:fldCharType="separate"/>
        </w:r>
        <w:r>
          <w:t>51</w:t>
        </w:r>
        <w:r>
          <w:fldChar w:fldCharType="end"/>
        </w:r>
      </w:hyperlink>
    </w:p>
    <w:p>
      <w:pPr>
        <w:pStyle w:val="TOC1"/>
        <w:tabs>
          <w:tab w:val="right" w:leader="dot" w:pos="8306"/>
        </w:tabs>
      </w:pPr>
      <w:hyperlink w:anchor="_Toc15408" w:history="1">
        <w:r>
          <w:rPr>
            <w:rFonts w:ascii="仿宋" w:eastAsia="仿宋" w:hAnsi="仿宋" w:cs="仿宋" w:hint="eastAsia"/>
            <w:lang w:eastAsia="zh-CN"/>
          </w:rPr>
          <w:t>七、目标客户和受众分析</w:t>
        </w:r>
        <w:r>
          <w:tab/>
        </w:r>
        <w:r>
          <w:fldChar w:fldCharType="begin"/>
        </w:r>
        <w:r>
          <w:instrText xml:space="preserve"> PAGEREF _Toc15408 \h </w:instrText>
        </w:r>
        <w:r>
          <w:fldChar w:fldCharType="separate"/>
        </w:r>
        <w:r>
          <w:t>52</w:t>
        </w:r>
        <w:r>
          <w:fldChar w:fldCharType="end"/>
        </w:r>
      </w:hyperlink>
    </w:p>
    <w:p>
      <w:pPr>
        <w:pStyle w:val="TOC2"/>
        <w:tabs>
          <w:tab w:val="right" w:leader="dot" w:pos="8306"/>
        </w:tabs>
      </w:pPr>
      <w:hyperlink w:anchor="_Toc8558" w:history="1">
        <w:r>
          <w:rPr>
            <w:rFonts w:ascii="仿宋" w:eastAsia="仿宋" w:hAnsi="仿宋" w:cs="仿宋" w:hint="eastAsia"/>
            <w:lang w:eastAsia="zh-CN"/>
          </w:rPr>
          <w:t>(一)、客户群体描述</w:t>
        </w:r>
        <w:r>
          <w:tab/>
        </w:r>
        <w:r>
          <w:fldChar w:fldCharType="begin"/>
        </w:r>
        <w:r>
          <w:instrText xml:space="preserve"> PAGEREF _Toc8558 \h </w:instrText>
        </w:r>
        <w:r>
          <w:fldChar w:fldCharType="separate"/>
        </w:r>
        <w:r>
          <w:t>52</w:t>
        </w:r>
        <w:r>
          <w:fldChar w:fldCharType="end"/>
        </w:r>
      </w:hyperlink>
    </w:p>
    <w:p>
      <w:pPr>
        <w:pStyle w:val="TOC2"/>
        <w:tabs>
          <w:tab w:val="right" w:leader="dot" w:pos="8306"/>
        </w:tabs>
      </w:pPr>
      <w:hyperlink w:anchor="_Toc31767" w:history="1">
        <w:r>
          <w:rPr>
            <w:rFonts w:ascii="仿宋" w:eastAsia="仿宋" w:hAnsi="仿宋" w:cs="仿宋" w:hint="eastAsia"/>
            <w:lang w:eastAsia="zh-CN"/>
          </w:rPr>
          <w:t>(二)、客户需求和期望</w:t>
        </w:r>
        <w:r>
          <w:tab/>
        </w:r>
        <w:r>
          <w:fldChar w:fldCharType="begin"/>
        </w:r>
        <w:r>
          <w:instrText xml:space="preserve"> PAGEREF _Toc31767 \h </w:instrText>
        </w:r>
        <w:r>
          <w:fldChar w:fldCharType="separate"/>
        </w:r>
        <w:r>
          <w:t>53</w:t>
        </w:r>
        <w:r>
          <w:fldChar w:fldCharType="end"/>
        </w:r>
      </w:hyperlink>
    </w:p>
    <w:p>
      <w:pPr>
        <w:pStyle w:val="TOC2"/>
        <w:tabs>
          <w:tab w:val="right" w:leader="dot" w:pos="8306"/>
        </w:tabs>
      </w:pPr>
      <w:hyperlink w:anchor="_Toc27108" w:history="1">
        <w:r>
          <w:rPr>
            <w:rFonts w:ascii="仿宋" w:eastAsia="仿宋" w:hAnsi="仿宋" w:cs="仿宋" w:hint="eastAsia"/>
            <w:lang w:eastAsia="zh-CN"/>
          </w:rPr>
          <w:t>(三)、客户获取策略</w:t>
        </w:r>
        <w:r>
          <w:tab/>
        </w:r>
        <w:r>
          <w:fldChar w:fldCharType="begin"/>
        </w:r>
        <w:r>
          <w:instrText xml:space="preserve"> PAGEREF _Toc27108 \h </w:instrText>
        </w:r>
        <w:r>
          <w:fldChar w:fldCharType="separate"/>
        </w:r>
        <w:r>
          <w:t>55</w:t>
        </w:r>
        <w:r>
          <w:fldChar w:fldCharType="end"/>
        </w:r>
      </w:hyperlink>
    </w:p>
    <w:p>
      <w:pPr>
        <w:pStyle w:val="TOC2"/>
        <w:tabs>
          <w:tab w:val="right" w:leader="dot" w:pos="8306"/>
        </w:tabs>
      </w:pPr>
      <w:hyperlink w:anchor="_Toc4177" w:history="1">
        <w:r>
          <w:rPr>
            <w:rFonts w:ascii="仿宋" w:eastAsia="仿宋" w:hAnsi="仿宋" w:cs="仿宋" w:hint="eastAsia"/>
            <w:lang w:eastAsia="zh-CN"/>
          </w:rPr>
          <w:t>(四)、客户关系管理</w:t>
        </w:r>
        <w:r>
          <w:tab/>
        </w:r>
        <w:r>
          <w:fldChar w:fldCharType="begin"/>
        </w:r>
        <w:r>
          <w:instrText xml:space="preserve"> PAGEREF _Toc4177 \h </w:instrText>
        </w:r>
        <w:r>
          <w:fldChar w:fldCharType="separate"/>
        </w:r>
        <w:r>
          <w:t>57</w:t>
        </w:r>
        <w:r>
          <w:fldChar w:fldCharType="end"/>
        </w:r>
      </w:hyperlink>
    </w:p>
    <w:p>
      <w:pPr>
        <w:pStyle w:val="TOC1"/>
        <w:tabs>
          <w:tab w:val="right" w:leader="dot" w:pos="8306"/>
        </w:tabs>
      </w:pPr>
      <w:hyperlink w:anchor="_Toc20984" w:history="1">
        <w:r>
          <w:rPr>
            <w:rFonts w:ascii="仿宋" w:eastAsia="仿宋" w:hAnsi="仿宋" w:cs="仿宋" w:hint="eastAsia"/>
            <w:lang w:eastAsia="zh-CN"/>
          </w:rPr>
          <w:t>八、输注延长管项目经济效益</w:t>
        </w:r>
        <w:r>
          <w:tab/>
        </w:r>
        <w:r>
          <w:fldChar w:fldCharType="begin"/>
        </w:r>
        <w:r>
          <w:instrText xml:space="preserve"> PAGEREF _Toc20984 \h </w:instrText>
        </w:r>
        <w:r>
          <w:fldChar w:fldCharType="separate"/>
        </w:r>
        <w:r>
          <w:t>58</w:t>
        </w:r>
        <w:r>
          <w:fldChar w:fldCharType="end"/>
        </w:r>
      </w:hyperlink>
    </w:p>
    <w:p>
      <w:pPr>
        <w:pStyle w:val="TOC2"/>
        <w:tabs>
          <w:tab w:val="right" w:leader="dot" w:pos="8306"/>
        </w:tabs>
      </w:pPr>
      <w:hyperlink w:anchor="_Toc8428" w:history="1">
        <w:r>
          <w:rPr>
            <w:rFonts w:ascii="仿宋" w:eastAsia="仿宋" w:hAnsi="仿宋" w:cs="仿宋" w:hint="eastAsia"/>
            <w:lang w:eastAsia="zh-CN"/>
          </w:rPr>
          <w:t>(一)、基本假设及基础参数选取</w:t>
        </w:r>
        <w:r>
          <w:tab/>
        </w:r>
        <w:r>
          <w:fldChar w:fldCharType="begin"/>
        </w:r>
        <w:r>
          <w:instrText xml:space="preserve"> PAGEREF _Toc8428 \h </w:instrText>
        </w:r>
        <w:r>
          <w:fldChar w:fldCharType="separate"/>
        </w:r>
        <w:r>
          <w:t>58</w:t>
        </w:r>
        <w:r>
          <w:fldChar w:fldCharType="end"/>
        </w:r>
      </w:hyperlink>
    </w:p>
    <w:p>
      <w:pPr>
        <w:pStyle w:val="TOC2"/>
        <w:tabs>
          <w:tab w:val="right" w:leader="dot" w:pos="8306"/>
        </w:tabs>
      </w:pPr>
      <w:hyperlink w:anchor="_Toc8260" w:history="1">
        <w:r>
          <w:rPr>
            <w:rFonts w:ascii="仿宋" w:eastAsia="仿宋" w:hAnsi="仿宋" w:cs="仿宋" w:hint="eastAsia"/>
            <w:lang w:eastAsia="zh-CN"/>
          </w:rPr>
          <w:t>(二)、经济评价财务测算</w:t>
        </w:r>
        <w:r>
          <w:tab/>
        </w:r>
        <w:r>
          <w:fldChar w:fldCharType="begin"/>
        </w:r>
        <w:r>
          <w:instrText xml:space="preserve"> PAGEREF _Toc8260 \h </w:instrText>
        </w:r>
        <w:r>
          <w:fldChar w:fldCharType="separate"/>
        </w:r>
        <w:r>
          <w:t>59</w:t>
        </w:r>
        <w:r>
          <w:fldChar w:fldCharType="end"/>
        </w:r>
      </w:hyperlink>
    </w:p>
    <w:p>
      <w:pPr>
        <w:pStyle w:val="TOC2"/>
        <w:tabs>
          <w:tab w:val="right" w:leader="dot" w:pos="8306"/>
        </w:tabs>
      </w:pPr>
      <w:hyperlink w:anchor="_Toc9679" w:history="1">
        <w:r>
          <w:rPr>
            <w:rFonts w:ascii="仿宋" w:eastAsia="仿宋" w:hAnsi="仿宋" w:cs="仿宋" w:hint="eastAsia"/>
            <w:lang w:eastAsia="zh-CN"/>
          </w:rPr>
          <w:t>(三)、输注延长管项目盈利能力分析</w:t>
        </w:r>
        <w:r>
          <w:tab/>
        </w:r>
        <w:r>
          <w:fldChar w:fldCharType="begin"/>
        </w:r>
        <w:r>
          <w:instrText xml:space="preserve"> PAGEREF _Toc9679 \h </w:instrText>
        </w:r>
        <w:r>
          <w:fldChar w:fldCharType="separate"/>
        </w:r>
        <w:r>
          <w:t>60</w:t>
        </w:r>
        <w:r>
          <w:fldChar w:fldCharType="end"/>
        </w:r>
      </w:hyperlink>
    </w:p>
    <w:p>
      <w:pPr>
        <w:pStyle w:val="TOC2"/>
        <w:tabs>
          <w:tab w:val="right" w:leader="dot" w:pos="8306"/>
        </w:tabs>
      </w:pPr>
      <w:hyperlink w:anchor="_Toc29158" w:history="1">
        <w:r>
          <w:rPr>
            <w:rFonts w:ascii="仿宋" w:eastAsia="仿宋" w:hAnsi="仿宋" w:cs="仿宋" w:hint="eastAsia"/>
            <w:lang w:eastAsia="zh-CN"/>
          </w:rPr>
          <w:t>(四)、财务生存能力分析</w:t>
        </w:r>
        <w:r>
          <w:tab/>
        </w:r>
        <w:r>
          <w:fldChar w:fldCharType="begin"/>
        </w:r>
        <w:r>
          <w:instrText xml:space="preserve"> PAGEREF _Toc29158 \h </w:instrText>
        </w:r>
        <w:r>
          <w:fldChar w:fldCharType="separate"/>
        </w:r>
        <w:r>
          <w:t>62</w:t>
        </w:r>
        <w:r>
          <w:fldChar w:fldCharType="end"/>
        </w:r>
      </w:hyperlink>
    </w:p>
    <w:p>
      <w:pPr>
        <w:pStyle w:val="TOC2"/>
        <w:tabs>
          <w:tab w:val="right" w:leader="dot" w:pos="8306"/>
        </w:tabs>
      </w:pPr>
      <w:hyperlink w:anchor="_Toc301" w:history="1">
        <w:r>
          <w:rPr>
            <w:rFonts w:ascii="仿宋" w:eastAsia="仿宋" w:hAnsi="仿宋" w:cs="仿宋" w:hint="eastAsia"/>
            <w:lang w:eastAsia="zh-CN"/>
          </w:rPr>
          <w:t>(五)、偿债能力分析</w:t>
        </w:r>
        <w:r>
          <w:tab/>
        </w:r>
        <w:r>
          <w:fldChar w:fldCharType="begin"/>
        </w:r>
        <w:r>
          <w:instrText xml:space="preserve"> PAGEREF _Toc301 \h </w:instrText>
        </w:r>
        <w:r>
          <w:fldChar w:fldCharType="separate"/>
        </w:r>
        <w:r>
          <w:t>62</w:t>
        </w:r>
        <w:r>
          <w:fldChar w:fldCharType="end"/>
        </w:r>
      </w:hyperlink>
    </w:p>
    <w:p>
      <w:pPr>
        <w:pStyle w:val="TOC2"/>
        <w:tabs>
          <w:tab w:val="right" w:leader="dot" w:pos="8306"/>
        </w:tabs>
      </w:pPr>
      <w:hyperlink w:anchor="_Toc7077" w:history="1">
        <w:r>
          <w:rPr>
            <w:rFonts w:ascii="仿宋" w:eastAsia="仿宋" w:hAnsi="仿宋" w:cs="仿宋" w:hint="eastAsia"/>
            <w:lang w:eastAsia="zh-CN"/>
          </w:rPr>
          <w:t>(六)、经济评价结论</w:t>
        </w:r>
        <w:r>
          <w:tab/>
        </w:r>
        <w:r>
          <w:fldChar w:fldCharType="begin"/>
        </w:r>
        <w:r>
          <w:instrText xml:space="preserve"> PAGEREF _Toc7077 \h </w:instrText>
        </w:r>
        <w:r>
          <w:fldChar w:fldCharType="separate"/>
        </w:r>
        <w:r>
          <w:t>63</w:t>
        </w:r>
        <w:r>
          <w:fldChar w:fldCharType="end"/>
        </w:r>
      </w:hyperlink>
    </w:p>
    <w:p>
      <w:pPr>
        <w:pStyle w:val="TOC1"/>
        <w:tabs>
          <w:tab w:val="right" w:leader="dot" w:pos="8306"/>
        </w:tabs>
      </w:pPr>
      <w:hyperlink w:anchor="_Toc19080" w:history="1">
        <w:r>
          <w:rPr>
            <w:rFonts w:ascii="仿宋" w:eastAsia="仿宋" w:hAnsi="仿宋" w:cs="仿宋" w:hint="eastAsia"/>
            <w:lang w:eastAsia="zh-CN"/>
          </w:rPr>
          <w:t>九、输注延长管项目风险分析</w:t>
        </w:r>
        <w:r>
          <w:tab/>
        </w:r>
        <w:r>
          <w:fldChar w:fldCharType="begin"/>
        </w:r>
        <w:r>
          <w:instrText xml:space="preserve"> PAGEREF _Toc19080 \h </w:instrText>
        </w:r>
        <w:r>
          <w:fldChar w:fldCharType="separate"/>
        </w:r>
        <w:r>
          <w:t>64</w:t>
        </w:r>
        <w:r>
          <w:fldChar w:fldCharType="end"/>
        </w:r>
      </w:hyperlink>
    </w:p>
    <w:p>
      <w:pPr>
        <w:pStyle w:val="TOC2"/>
        <w:tabs>
          <w:tab w:val="right" w:leader="dot" w:pos="8306"/>
        </w:tabs>
      </w:pPr>
      <w:hyperlink w:anchor="_Toc32106" w:history="1">
        <w:r>
          <w:rPr>
            <w:rFonts w:ascii="仿宋" w:eastAsia="仿宋" w:hAnsi="仿宋" w:cs="仿宋" w:hint="eastAsia"/>
            <w:lang w:eastAsia="zh-CN"/>
          </w:rPr>
          <w:t>(一)、输注延长管项目风险分析</w:t>
        </w:r>
        <w:r>
          <w:tab/>
        </w:r>
        <w:r>
          <w:fldChar w:fldCharType="begin"/>
        </w:r>
        <w:r>
          <w:instrText xml:space="preserve"> PAGEREF _Toc32106 \h </w:instrText>
        </w:r>
        <w:r>
          <w:fldChar w:fldCharType="separate"/>
        </w:r>
        <w:r>
          <w:t>64</w:t>
        </w:r>
        <w:r>
          <w:fldChar w:fldCharType="end"/>
        </w:r>
      </w:hyperlink>
    </w:p>
    <w:p>
      <w:pPr>
        <w:pStyle w:val="TOC2"/>
        <w:tabs>
          <w:tab w:val="right" w:leader="dot" w:pos="8306"/>
        </w:tabs>
      </w:pPr>
      <w:hyperlink w:anchor="_Toc14033" w:history="1">
        <w:r>
          <w:rPr>
            <w:rFonts w:ascii="仿宋" w:eastAsia="仿宋" w:hAnsi="仿宋" w:cs="仿宋" w:hint="eastAsia"/>
            <w:lang w:eastAsia="zh-CN"/>
          </w:rPr>
          <w:t>(二)、输注延长管项目风险对策</w:t>
        </w:r>
        <w:r>
          <w:tab/>
        </w:r>
        <w:r>
          <w:fldChar w:fldCharType="begin"/>
        </w:r>
        <w:r>
          <w:instrText xml:space="preserve"> PAGEREF _Toc14033 \h </w:instrText>
        </w:r>
        <w:r>
          <w:fldChar w:fldCharType="separate"/>
        </w:r>
        <w:r>
          <w:t>65</w:t>
        </w:r>
        <w:r>
          <w:fldChar w:fldCharType="end"/>
        </w:r>
      </w:hyperlink>
    </w:p>
    <w:p>
      <w:pPr>
        <w:pStyle w:val="TOC1"/>
        <w:tabs>
          <w:tab w:val="right" w:leader="dot" w:pos="8306"/>
        </w:tabs>
      </w:pPr>
      <w:hyperlink w:anchor="_Toc8811" w:history="1">
        <w:r>
          <w:rPr>
            <w:rFonts w:ascii="仿宋" w:eastAsia="仿宋" w:hAnsi="仿宋" w:cs="仿宋" w:hint="eastAsia"/>
            <w:lang w:eastAsia="zh-CN"/>
          </w:rPr>
          <w:t>十、公司组建背景分析</w:t>
        </w:r>
        <w:r>
          <w:tab/>
        </w:r>
        <w:r>
          <w:fldChar w:fldCharType="begin"/>
        </w:r>
        <w:r>
          <w:instrText xml:space="preserve"> PAGEREF _Toc8811 \h </w:instrText>
        </w:r>
        <w:r>
          <w:fldChar w:fldCharType="separate"/>
        </w:r>
        <w:r>
          <w:t>66</w:t>
        </w:r>
        <w:r>
          <w:fldChar w:fldCharType="end"/>
        </w:r>
      </w:hyperlink>
    </w:p>
    <w:p>
      <w:pPr>
        <w:pStyle w:val="TOC2"/>
        <w:tabs>
          <w:tab w:val="right" w:leader="dot" w:pos="8306"/>
        </w:tabs>
      </w:pPr>
      <w:hyperlink w:anchor="_Toc11869" w:history="1">
        <w:r>
          <w:rPr>
            <w:rFonts w:ascii="仿宋" w:eastAsia="仿宋" w:hAnsi="仿宋" w:cs="仿宋" w:hint="eastAsia"/>
            <w:lang w:eastAsia="zh-CN"/>
          </w:rPr>
          <w:t>(一)、输注延长管项目背景分析</w:t>
        </w:r>
        <w:r>
          <w:tab/>
        </w:r>
        <w:r>
          <w:fldChar w:fldCharType="begin"/>
        </w:r>
        <w:r>
          <w:instrText xml:space="preserve"> PAGEREF _Toc11869 \h </w:instrText>
        </w:r>
        <w:r>
          <w:fldChar w:fldCharType="separate"/>
        </w:r>
        <w:r>
          <w:t>66</w:t>
        </w:r>
        <w:r>
          <w:fldChar w:fldCharType="end"/>
        </w:r>
      </w:hyperlink>
    </w:p>
    <w:p>
      <w:pPr>
        <w:pStyle w:val="TOC2"/>
        <w:tabs>
          <w:tab w:val="right" w:leader="dot" w:pos="8306"/>
        </w:tabs>
      </w:pPr>
      <w:hyperlink w:anchor="_Toc7093" w:history="1">
        <w:r>
          <w:rPr>
            <w:rFonts w:ascii="仿宋" w:eastAsia="仿宋" w:hAnsi="仿宋" w:cs="仿宋" w:hint="eastAsia"/>
            <w:lang w:eastAsia="zh-CN"/>
          </w:rPr>
          <w:t>(二)、输注延长管项目建设必要性分析</w:t>
        </w:r>
        <w:r>
          <w:tab/>
        </w:r>
        <w:r>
          <w:fldChar w:fldCharType="begin"/>
        </w:r>
        <w:r>
          <w:instrText xml:space="preserve"> PAGEREF _Toc7093 \h </w:instrText>
        </w:r>
        <w:r>
          <w:fldChar w:fldCharType="separate"/>
        </w:r>
        <w:r>
          <w:t>67</w:t>
        </w:r>
        <w:r>
          <w:fldChar w:fldCharType="end"/>
        </w:r>
      </w:hyperlink>
    </w:p>
    <w:p>
      <w:pPr>
        <w:pStyle w:val="TOC2"/>
        <w:tabs>
          <w:tab w:val="right" w:leader="dot" w:pos="8306"/>
        </w:tabs>
      </w:pPr>
      <w:hyperlink w:anchor="_Toc26580" w:history="1">
        <w:r>
          <w:rPr>
            <w:rFonts w:ascii="仿宋" w:eastAsia="仿宋" w:hAnsi="仿宋" w:cs="仿宋" w:hint="eastAsia"/>
            <w:lang w:eastAsia="zh-CN"/>
          </w:rPr>
          <w:t>(三)、鼓励中小企业发展</w:t>
        </w:r>
        <w:r>
          <w:tab/>
        </w:r>
        <w:r>
          <w:fldChar w:fldCharType="begin"/>
        </w:r>
        <w:r>
          <w:instrText xml:space="preserve"> PAGEREF _Toc26580 \h </w:instrText>
        </w:r>
        <w:r>
          <w:fldChar w:fldCharType="separate"/>
        </w:r>
        <w:r>
          <w:t>68</w:t>
        </w:r>
        <w:r>
          <w:fldChar w:fldCharType="end"/>
        </w:r>
      </w:hyperlink>
    </w:p>
    <w:p>
      <w:pPr>
        <w:pStyle w:val="TOC2"/>
        <w:tabs>
          <w:tab w:val="right" w:leader="dot" w:pos="8306"/>
        </w:tabs>
      </w:pPr>
      <w:hyperlink w:anchor="_Toc12278" w:history="1">
        <w:r>
          <w:rPr>
            <w:rFonts w:ascii="仿宋" w:eastAsia="仿宋" w:hAnsi="仿宋" w:cs="仿宋" w:hint="eastAsia"/>
            <w:lang w:eastAsia="zh-CN"/>
          </w:rPr>
          <w:t>(四)、宏观经济形势分析</w:t>
        </w:r>
        <w:r>
          <w:tab/>
        </w:r>
        <w:r>
          <w:fldChar w:fldCharType="begin"/>
        </w:r>
        <w:r>
          <w:instrText xml:space="preserve"> PAGEREF _Toc12278 \h </w:instrText>
        </w:r>
        <w:r>
          <w:fldChar w:fldCharType="separate"/>
        </w:r>
        <w:r>
          <w:t>70</w:t>
        </w:r>
        <w:r>
          <w:fldChar w:fldCharType="end"/>
        </w:r>
      </w:hyperlink>
    </w:p>
    <w:p>
      <w:pPr>
        <w:pStyle w:val="TOC1"/>
        <w:tabs>
          <w:tab w:val="right" w:leader="dot" w:pos="8306"/>
        </w:tabs>
      </w:pPr>
      <w:hyperlink w:anchor="_Toc22337" w:history="1">
        <w:r>
          <w:rPr>
            <w:rFonts w:ascii="仿宋" w:eastAsia="仿宋" w:hAnsi="仿宋" w:cs="仿宋" w:hint="eastAsia"/>
            <w:lang w:eastAsia="zh-CN"/>
          </w:rPr>
          <w:t>十一、未来计划和展望</w:t>
        </w:r>
        <w:r>
          <w:tab/>
        </w:r>
        <w:r>
          <w:fldChar w:fldCharType="begin"/>
        </w:r>
        <w:r>
          <w:instrText xml:space="preserve"> PAGEREF _Toc22337 \h </w:instrText>
        </w:r>
        <w:r>
          <w:fldChar w:fldCharType="separate"/>
        </w:r>
        <w:r>
          <w:t>71</w:t>
        </w:r>
        <w:r>
          <w:fldChar w:fldCharType="end"/>
        </w:r>
      </w:hyperlink>
    </w:p>
    <w:p>
      <w:pPr>
        <w:pStyle w:val="TOC2"/>
        <w:tabs>
          <w:tab w:val="right" w:leader="dot" w:pos="8306"/>
        </w:tabs>
      </w:pPr>
      <w:hyperlink w:anchor="_Toc4796" w:history="1">
        <w:r>
          <w:rPr>
            <w:rFonts w:ascii="仿宋" w:eastAsia="仿宋" w:hAnsi="仿宋" w:cs="仿宋" w:hint="eastAsia"/>
            <w:lang w:eastAsia="zh-CN"/>
          </w:rPr>
          <w:t>(一)、公司未来的发展计划</w:t>
        </w:r>
        <w:r>
          <w:tab/>
        </w:r>
        <w:r>
          <w:fldChar w:fldCharType="begin"/>
        </w:r>
        <w:r>
          <w:instrText xml:space="preserve"> PAGEREF _Toc4796 \h </w:instrText>
        </w:r>
        <w:r>
          <w:fldChar w:fldCharType="separate"/>
        </w:r>
        <w:r>
          <w:t>71</w:t>
        </w:r>
        <w:r>
          <w:fldChar w:fldCharType="end"/>
        </w:r>
      </w:hyperlink>
    </w:p>
    <w:p>
      <w:pPr>
        <w:pStyle w:val="TOC2"/>
        <w:tabs>
          <w:tab w:val="right" w:leader="dot" w:pos="8306"/>
        </w:tabs>
      </w:pPr>
      <w:hyperlink w:anchor="_Toc31463" w:history="1">
        <w:r>
          <w:rPr>
            <w:rFonts w:ascii="仿宋" w:eastAsia="仿宋" w:hAnsi="仿宋" w:cs="仿宋" w:hint="eastAsia"/>
            <w:lang w:eastAsia="zh-CN"/>
          </w:rPr>
          <w:t>(二)、长期目标和目标</w:t>
        </w:r>
        <w:r>
          <w:tab/>
        </w:r>
        <w:r>
          <w:fldChar w:fldCharType="begin"/>
        </w:r>
        <w:r>
          <w:instrText xml:space="preserve"> PAGEREF _Toc31463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10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986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一、输注延长管行业分析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输注延长管行业规模及增长性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输注延长管行业代表品牌及对应公司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534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根据相关机构的最新数据，输注延长管行业在未来几年将继续保持增长，预计到2023年，该行业的价值将达到XXX亿美元。这一行业正在经历新的变革，出现了一些明显趋势。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电子商务的崛起对输注延长管包装产生了重要影响。\需要具备适应不同销售渠道的特性，以保证产品在运输和在线销售中的完好无损。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总体而言，输注延长管包装行业呈现出稳健的年均增长率，约为4-5%。这一增长受到不断变化的消费者偏好、意识提高和不断增长的收入水平的推动。。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014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https://d.book118.com/255140223024011100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55140223024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2023-12-31T16:59:00Z</dcterms:created>
  <dcterms:modified xsi:type="dcterms:W3CDTF">2023-12-31T17:00:05Z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7126BC0413214C60A2D93F30AE8CB647_11</vt:lpwstr>
  </property>
  <property fmtid="{D5CDD505-2E9C-101B-9397-08002B2CF9AE}" pid="3" name="KSOProductBuildVer">
    <vt:lpwstr>2052-12.1.0.16120</vt:lpwstr>
  </property>
</Properties>
</file>