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生麻生产项目规划设计方案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66" w:history="1">
        <w:r>
          <w:rPr>
            <w:rFonts w:ascii="仿宋" w:eastAsia="仿宋" w:hAnsi="仿宋" w:cs="仿宋" w:hint="eastAsia"/>
            <w:lang w:eastAsia="zh-CN"/>
          </w:rPr>
          <w:t>序言</w:t>
        </w:r>
        <w:r>
          <w:tab/>
        </w:r>
        <w:r>
          <w:fldChar w:fldCharType="begin"/>
        </w:r>
        <w:r>
          <w:instrText xml:space="preserve"> PAGEREF _Toc16966 \h </w:instrText>
        </w:r>
        <w:r>
          <w:fldChar w:fldCharType="separate"/>
        </w:r>
        <w:r>
          <w:t>3</w:t>
        </w:r>
        <w:r>
          <w:fldChar w:fldCharType="end"/>
        </w:r>
      </w:hyperlink>
    </w:p>
    <w:p>
      <w:pPr>
        <w:pStyle w:val="TOC1"/>
        <w:tabs>
          <w:tab w:val="right" w:leader="dot" w:pos="8306"/>
        </w:tabs>
      </w:pPr>
      <w:hyperlink w:anchor="_Toc25589" w:history="1">
        <w:r>
          <w:rPr>
            <w:rFonts w:ascii="仿宋" w:eastAsia="仿宋" w:hAnsi="仿宋" w:cs="仿宋" w:hint="eastAsia"/>
            <w:lang w:eastAsia="zh-CN"/>
          </w:rPr>
          <w:t>一、生麻生产项目危机管理</w:t>
        </w:r>
        <w:r>
          <w:tab/>
        </w:r>
        <w:r>
          <w:fldChar w:fldCharType="begin"/>
        </w:r>
        <w:r>
          <w:instrText xml:space="preserve"> PAGEREF _Toc25589 \h </w:instrText>
        </w:r>
        <w:r>
          <w:fldChar w:fldCharType="separate"/>
        </w:r>
        <w:r>
          <w:t>3</w:t>
        </w:r>
        <w:r>
          <w:fldChar w:fldCharType="end"/>
        </w:r>
      </w:hyperlink>
    </w:p>
    <w:p>
      <w:pPr>
        <w:pStyle w:val="TOC2"/>
        <w:tabs>
          <w:tab w:val="right" w:leader="dot" w:pos="8306"/>
        </w:tabs>
      </w:pPr>
      <w:hyperlink w:anchor="_Toc28116" w:history="1">
        <w:r>
          <w:rPr>
            <w:rFonts w:ascii="仿宋" w:eastAsia="仿宋" w:hAnsi="仿宋" w:cs="仿宋" w:hint="eastAsia"/>
            <w:lang w:eastAsia="zh-CN"/>
          </w:rPr>
          <w:t>(一)、危机预警与识别</w:t>
        </w:r>
        <w:r>
          <w:tab/>
        </w:r>
        <w:r>
          <w:fldChar w:fldCharType="begin"/>
        </w:r>
        <w:r>
          <w:instrText xml:space="preserve"> PAGEREF _Toc28116 \h </w:instrText>
        </w:r>
        <w:r>
          <w:fldChar w:fldCharType="separate"/>
        </w:r>
        <w:r>
          <w:t>3</w:t>
        </w:r>
        <w:r>
          <w:fldChar w:fldCharType="end"/>
        </w:r>
      </w:hyperlink>
    </w:p>
    <w:p>
      <w:pPr>
        <w:pStyle w:val="TOC2"/>
        <w:tabs>
          <w:tab w:val="right" w:leader="dot" w:pos="8306"/>
        </w:tabs>
      </w:pPr>
      <w:hyperlink w:anchor="_Toc425" w:history="1">
        <w:r>
          <w:rPr>
            <w:rFonts w:ascii="仿宋" w:eastAsia="仿宋" w:hAnsi="仿宋" w:cs="仿宋" w:hint="eastAsia"/>
            <w:lang w:eastAsia="zh-CN"/>
          </w:rPr>
          <w:t>(二)、危机应对与恢复</w:t>
        </w:r>
        <w:r>
          <w:tab/>
        </w:r>
        <w:r>
          <w:fldChar w:fldCharType="begin"/>
        </w:r>
        <w:r>
          <w:instrText xml:space="preserve"> PAGEREF _Toc425 \h </w:instrText>
        </w:r>
        <w:r>
          <w:fldChar w:fldCharType="separate"/>
        </w:r>
        <w:r>
          <w:t>4</w:t>
        </w:r>
        <w:r>
          <w:fldChar w:fldCharType="end"/>
        </w:r>
      </w:hyperlink>
    </w:p>
    <w:p>
      <w:pPr>
        <w:pStyle w:val="TOC1"/>
        <w:tabs>
          <w:tab w:val="right" w:leader="dot" w:pos="8306"/>
        </w:tabs>
      </w:pPr>
      <w:hyperlink w:anchor="_Toc30529" w:history="1">
        <w:r>
          <w:rPr>
            <w:rFonts w:ascii="仿宋" w:eastAsia="仿宋" w:hAnsi="仿宋" w:cs="仿宋" w:hint="eastAsia"/>
            <w:lang w:eastAsia="zh-CN"/>
          </w:rPr>
          <w:t>二、生麻生产项目土建工程</w:t>
        </w:r>
        <w:r>
          <w:tab/>
        </w:r>
        <w:r>
          <w:fldChar w:fldCharType="begin"/>
        </w:r>
        <w:r>
          <w:instrText xml:space="preserve"> PAGEREF _Toc30529 \h </w:instrText>
        </w:r>
        <w:r>
          <w:fldChar w:fldCharType="separate"/>
        </w:r>
        <w:r>
          <w:t>5</w:t>
        </w:r>
        <w:r>
          <w:fldChar w:fldCharType="end"/>
        </w:r>
      </w:hyperlink>
    </w:p>
    <w:p>
      <w:pPr>
        <w:pStyle w:val="TOC2"/>
        <w:tabs>
          <w:tab w:val="right" w:leader="dot" w:pos="8306"/>
        </w:tabs>
      </w:pPr>
      <w:hyperlink w:anchor="_Toc29407" w:history="1">
        <w:r>
          <w:rPr>
            <w:rFonts w:ascii="仿宋" w:eastAsia="仿宋" w:hAnsi="仿宋" w:cs="仿宋" w:hint="eastAsia"/>
            <w:lang w:eastAsia="zh-CN"/>
          </w:rPr>
          <w:t>(一)、建筑工程设计原则</w:t>
        </w:r>
        <w:r>
          <w:tab/>
        </w:r>
        <w:r>
          <w:fldChar w:fldCharType="begin"/>
        </w:r>
        <w:r>
          <w:instrText xml:space="preserve"> PAGEREF _Toc29407 \h </w:instrText>
        </w:r>
        <w:r>
          <w:fldChar w:fldCharType="separate"/>
        </w:r>
        <w:r>
          <w:t>5</w:t>
        </w:r>
        <w:r>
          <w:fldChar w:fldCharType="end"/>
        </w:r>
      </w:hyperlink>
    </w:p>
    <w:p>
      <w:pPr>
        <w:pStyle w:val="TOC2"/>
        <w:tabs>
          <w:tab w:val="right" w:leader="dot" w:pos="8306"/>
        </w:tabs>
      </w:pPr>
      <w:hyperlink w:anchor="_Toc23488" w:history="1">
        <w:r>
          <w:rPr>
            <w:rFonts w:ascii="仿宋" w:eastAsia="仿宋" w:hAnsi="仿宋" w:cs="仿宋" w:hint="eastAsia"/>
            <w:lang w:eastAsia="zh-CN"/>
          </w:rPr>
          <w:t>(二)、土建工程设计年限及安全等级</w:t>
        </w:r>
        <w:r>
          <w:tab/>
        </w:r>
        <w:r>
          <w:fldChar w:fldCharType="begin"/>
        </w:r>
        <w:r>
          <w:instrText xml:space="preserve"> PAGEREF _Toc23488 \h </w:instrText>
        </w:r>
        <w:r>
          <w:fldChar w:fldCharType="separate"/>
        </w:r>
        <w:r>
          <w:t>6</w:t>
        </w:r>
        <w:r>
          <w:fldChar w:fldCharType="end"/>
        </w:r>
      </w:hyperlink>
    </w:p>
    <w:p>
      <w:pPr>
        <w:pStyle w:val="TOC2"/>
        <w:tabs>
          <w:tab w:val="right" w:leader="dot" w:pos="8306"/>
        </w:tabs>
      </w:pPr>
      <w:hyperlink w:anchor="_Toc31521" w:history="1">
        <w:r>
          <w:rPr>
            <w:rFonts w:ascii="仿宋" w:eastAsia="仿宋" w:hAnsi="仿宋" w:cs="仿宋" w:hint="eastAsia"/>
            <w:lang w:eastAsia="zh-CN"/>
          </w:rPr>
          <w:t>(三)、建筑工程设计总体要求</w:t>
        </w:r>
        <w:r>
          <w:tab/>
        </w:r>
        <w:r>
          <w:fldChar w:fldCharType="begin"/>
        </w:r>
        <w:r>
          <w:instrText xml:space="preserve"> PAGEREF _Toc31521 \h </w:instrText>
        </w:r>
        <w:r>
          <w:fldChar w:fldCharType="separate"/>
        </w:r>
        <w:r>
          <w:t>8</w:t>
        </w:r>
        <w:r>
          <w:fldChar w:fldCharType="end"/>
        </w:r>
      </w:hyperlink>
    </w:p>
    <w:p>
      <w:pPr>
        <w:pStyle w:val="TOC2"/>
        <w:tabs>
          <w:tab w:val="right" w:leader="dot" w:pos="8306"/>
        </w:tabs>
      </w:pPr>
      <w:hyperlink w:anchor="_Toc1890" w:history="1">
        <w:r>
          <w:rPr>
            <w:rFonts w:ascii="仿宋" w:eastAsia="仿宋" w:hAnsi="仿宋" w:cs="仿宋" w:hint="eastAsia"/>
            <w:lang w:eastAsia="zh-CN"/>
          </w:rPr>
          <w:t>(四)、土建工程建设指标</w:t>
        </w:r>
        <w:r>
          <w:tab/>
        </w:r>
        <w:r>
          <w:fldChar w:fldCharType="begin"/>
        </w:r>
        <w:r>
          <w:instrText xml:space="preserve"> PAGEREF _Toc1890 \h </w:instrText>
        </w:r>
        <w:r>
          <w:fldChar w:fldCharType="separate"/>
        </w:r>
        <w:r>
          <w:t>8</w:t>
        </w:r>
        <w:r>
          <w:fldChar w:fldCharType="end"/>
        </w:r>
      </w:hyperlink>
    </w:p>
    <w:p>
      <w:pPr>
        <w:pStyle w:val="TOC1"/>
        <w:tabs>
          <w:tab w:val="right" w:leader="dot" w:pos="8306"/>
        </w:tabs>
      </w:pPr>
      <w:hyperlink w:anchor="_Toc31262" w:history="1">
        <w:r>
          <w:rPr>
            <w:rFonts w:ascii="仿宋" w:eastAsia="仿宋" w:hAnsi="仿宋" w:cs="仿宋" w:hint="eastAsia"/>
            <w:lang w:eastAsia="zh-CN"/>
          </w:rPr>
          <w:t>三、生麻生产项目选址可行性分析</w:t>
        </w:r>
        <w:r>
          <w:tab/>
        </w:r>
        <w:r>
          <w:fldChar w:fldCharType="begin"/>
        </w:r>
        <w:r>
          <w:instrText xml:space="preserve"> PAGEREF _Toc31262 \h </w:instrText>
        </w:r>
        <w:r>
          <w:fldChar w:fldCharType="separate"/>
        </w:r>
        <w:r>
          <w:t>9</w:t>
        </w:r>
        <w:r>
          <w:fldChar w:fldCharType="end"/>
        </w:r>
      </w:hyperlink>
    </w:p>
    <w:p>
      <w:pPr>
        <w:pStyle w:val="TOC2"/>
        <w:tabs>
          <w:tab w:val="right" w:leader="dot" w:pos="8306"/>
        </w:tabs>
      </w:pPr>
      <w:hyperlink w:anchor="_Toc5985" w:history="1">
        <w:r>
          <w:rPr>
            <w:rFonts w:ascii="仿宋" w:eastAsia="仿宋" w:hAnsi="仿宋" w:cs="仿宋" w:hint="eastAsia"/>
            <w:lang w:eastAsia="zh-CN"/>
          </w:rPr>
          <w:t>(一)、生麻生产项目选址</w:t>
        </w:r>
        <w:r>
          <w:tab/>
        </w:r>
        <w:r>
          <w:fldChar w:fldCharType="begin"/>
        </w:r>
        <w:r>
          <w:instrText xml:space="preserve"> PAGEREF _Toc5985 \h </w:instrText>
        </w:r>
        <w:r>
          <w:fldChar w:fldCharType="separate"/>
        </w:r>
        <w:r>
          <w:t>9</w:t>
        </w:r>
        <w:r>
          <w:fldChar w:fldCharType="end"/>
        </w:r>
      </w:hyperlink>
    </w:p>
    <w:p>
      <w:pPr>
        <w:pStyle w:val="TOC2"/>
        <w:tabs>
          <w:tab w:val="right" w:leader="dot" w:pos="8306"/>
        </w:tabs>
      </w:pPr>
      <w:hyperlink w:anchor="_Toc27496" w:history="1">
        <w:r>
          <w:rPr>
            <w:rFonts w:ascii="仿宋" w:eastAsia="仿宋" w:hAnsi="仿宋" w:cs="仿宋" w:hint="eastAsia"/>
            <w:lang w:eastAsia="zh-CN"/>
          </w:rPr>
          <w:t>(二)、用地控制指标</w:t>
        </w:r>
        <w:r>
          <w:tab/>
        </w:r>
        <w:r>
          <w:fldChar w:fldCharType="begin"/>
        </w:r>
        <w:r>
          <w:instrText xml:space="preserve"> PAGEREF _Toc27496 \h </w:instrText>
        </w:r>
        <w:r>
          <w:fldChar w:fldCharType="separate"/>
        </w:r>
        <w:r>
          <w:t>9</w:t>
        </w:r>
        <w:r>
          <w:fldChar w:fldCharType="end"/>
        </w:r>
      </w:hyperlink>
    </w:p>
    <w:p>
      <w:pPr>
        <w:pStyle w:val="TOC2"/>
        <w:tabs>
          <w:tab w:val="right" w:leader="dot" w:pos="8306"/>
        </w:tabs>
      </w:pPr>
      <w:hyperlink w:anchor="_Toc1875" w:history="1">
        <w:r>
          <w:rPr>
            <w:rFonts w:ascii="仿宋" w:eastAsia="仿宋" w:hAnsi="仿宋" w:cs="仿宋" w:hint="eastAsia"/>
            <w:lang w:eastAsia="zh-CN"/>
          </w:rPr>
          <w:t>(三)、节约用地措施</w:t>
        </w:r>
        <w:r>
          <w:tab/>
        </w:r>
        <w:r>
          <w:fldChar w:fldCharType="begin"/>
        </w:r>
        <w:r>
          <w:instrText xml:space="preserve"> PAGEREF _Toc1875 \h </w:instrText>
        </w:r>
        <w:r>
          <w:fldChar w:fldCharType="separate"/>
        </w:r>
        <w:r>
          <w:t>11</w:t>
        </w:r>
        <w:r>
          <w:fldChar w:fldCharType="end"/>
        </w:r>
      </w:hyperlink>
    </w:p>
    <w:p>
      <w:pPr>
        <w:pStyle w:val="TOC2"/>
        <w:tabs>
          <w:tab w:val="right" w:leader="dot" w:pos="8306"/>
        </w:tabs>
      </w:pPr>
      <w:hyperlink w:anchor="_Toc22850" w:history="1">
        <w:r>
          <w:rPr>
            <w:rFonts w:ascii="仿宋" w:eastAsia="仿宋" w:hAnsi="仿宋" w:cs="仿宋" w:hint="eastAsia"/>
            <w:lang w:eastAsia="zh-CN"/>
          </w:rPr>
          <w:t>(四)、总图布置方案</w:t>
        </w:r>
        <w:r>
          <w:tab/>
        </w:r>
        <w:r>
          <w:fldChar w:fldCharType="begin"/>
        </w:r>
        <w:r>
          <w:instrText xml:space="preserve"> PAGEREF _Toc22850 \h </w:instrText>
        </w:r>
        <w:r>
          <w:fldChar w:fldCharType="separate"/>
        </w:r>
        <w:r>
          <w:t>12</w:t>
        </w:r>
        <w:r>
          <w:fldChar w:fldCharType="end"/>
        </w:r>
      </w:hyperlink>
    </w:p>
    <w:p>
      <w:pPr>
        <w:pStyle w:val="TOC2"/>
        <w:tabs>
          <w:tab w:val="right" w:leader="dot" w:pos="8306"/>
        </w:tabs>
      </w:pPr>
      <w:hyperlink w:anchor="_Toc26962" w:history="1">
        <w:r>
          <w:rPr>
            <w:rFonts w:ascii="仿宋" w:eastAsia="仿宋" w:hAnsi="仿宋" w:cs="仿宋" w:hint="eastAsia"/>
            <w:lang w:eastAsia="zh-CN"/>
          </w:rPr>
          <w:t>(五)、选址综合评价</w:t>
        </w:r>
        <w:r>
          <w:tab/>
        </w:r>
        <w:r>
          <w:fldChar w:fldCharType="begin"/>
        </w:r>
        <w:r>
          <w:instrText xml:space="preserve"> PAGEREF _Toc26962 \h </w:instrText>
        </w:r>
        <w:r>
          <w:fldChar w:fldCharType="separate"/>
        </w:r>
        <w:r>
          <w:t>13</w:t>
        </w:r>
        <w:r>
          <w:fldChar w:fldCharType="end"/>
        </w:r>
      </w:hyperlink>
    </w:p>
    <w:p>
      <w:pPr>
        <w:pStyle w:val="TOC1"/>
        <w:tabs>
          <w:tab w:val="right" w:leader="dot" w:pos="8306"/>
        </w:tabs>
      </w:pPr>
      <w:hyperlink w:anchor="_Toc698" w:history="1">
        <w:r>
          <w:rPr>
            <w:rFonts w:ascii="仿宋" w:eastAsia="仿宋" w:hAnsi="仿宋" w:cs="仿宋" w:hint="eastAsia"/>
            <w:lang w:eastAsia="zh-CN"/>
          </w:rPr>
          <w:t>四、产品规划分析</w:t>
        </w:r>
        <w:r>
          <w:tab/>
        </w:r>
        <w:r>
          <w:fldChar w:fldCharType="begin"/>
        </w:r>
        <w:r>
          <w:instrText xml:space="preserve"> PAGEREF _Toc698 \h </w:instrText>
        </w:r>
        <w:r>
          <w:fldChar w:fldCharType="separate"/>
        </w:r>
        <w:r>
          <w:t>14</w:t>
        </w:r>
        <w:r>
          <w:fldChar w:fldCharType="end"/>
        </w:r>
      </w:hyperlink>
    </w:p>
    <w:p>
      <w:pPr>
        <w:pStyle w:val="TOC2"/>
        <w:tabs>
          <w:tab w:val="right" w:leader="dot" w:pos="8306"/>
        </w:tabs>
      </w:pPr>
      <w:hyperlink w:anchor="_Toc2089" w:history="1">
        <w:r>
          <w:rPr>
            <w:rFonts w:ascii="仿宋" w:eastAsia="仿宋" w:hAnsi="仿宋" w:cs="仿宋" w:hint="eastAsia"/>
            <w:lang w:eastAsia="zh-CN"/>
          </w:rPr>
          <w:t>(一)、产品规划</w:t>
        </w:r>
        <w:r>
          <w:tab/>
        </w:r>
        <w:r>
          <w:fldChar w:fldCharType="begin"/>
        </w:r>
        <w:r>
          <w:instrText xml:space="preserve"> PAGEREF _Toc2089 \h </w:instrText>
        </w:r>
        <w:r>
          <w:fldChar w:fldCharType="separate"/>
        </w:r>
        <w:r>
          <w:t>14</w:t>
        </w:r>
        <w:r>
          <w:fldChar w:fldCharType="end"/>
        </w:r>
      </w:hyperlink>
    </w:p>
    <w:p>
      <w:pPr>
        <w:pStyle w:val="TOC2"/>
        <w:tabs>
          <w:tab w:val="right" w:leader="dot" w:pos="8306"/>
        </w:tabs>
      </w:pPr>
      <w:hyperlink w:anchor="_Toc14235" w:history="1">
        <w:r>
          <w:rPr>
            <w:rFonts w:ascii="仿宋" w:eastAsia="仿宋" w:hAnsi="仿宋" w:cs="仿宋" w:hint="eastAsia"/>
            <w:lang w:eastAsia="zh-CN"/>
          </w:rPr>
          <w:t>(二)、建设规模</w:t>
        </w:r>
        <w:r>
          <w:tab/>
        </w:r>
        <w:r>
          <w:fldChar w:fldCharType="begin"/>
        </w:r>
        <w:r>
          <w:instrText xml:space="preserve"> PAGEREF _Toc14235 \h </w:instrText>
        </w:r>
        <w:r>
          <w:fldChar w:fldCharType="separate"/>
        </w:r>
        <w:r>
          <w:t>15</w:t>
        </w:r>
        <w:r>
          <w:fldChar w:fldCharType="end"/>
        </w:r>
      </w:hyperlink>
    </w:p>
    <w:p>
      <w:pPr>
        <w:pStyle w:val="TOC1"/>
        <w:tabs>
          <w:tab w:val="right" w:leader="dot" w:pos="8306"/>
        </w:tabs>
      </w:pPr>
      <w:hyperlink w:anchor="_Toc3061" w:history="1">
        <w:r>
          <w:rPr>
            <w:rFonts w:ascii="仿宋" w:eastAsia="仿宋" w:hAnsi="仿宋" w:cs="仿宋" w:hint="eastAsia"/>
            <w:lang w:eastAsia="zh-CN"/>
          </w:rPr>
          <w:t>五、生麻生产项目建设单位说明</w:t>
        </w:r>
        <w:r>
          <w:tab/>
        </w:r>
        <w:r>
          <w:fldChar w:fldCharType="begin"/>
        </w:r>
        <w:r>
          <w:instrText xml:space="preserve"> PAGEREF _Toc3061 \h </w:instrText>
        </w:r>
        <w:r>
          <w:fldChar w:fldCharType="separate"/>
        </w:r>
        <w:r>
          <w:t>16</w:t>
        </w:r>
        <w:r>
          <w:fldChar w:fldCharType="end"/>
        </w:r>
      </w:hyperlink>
    </w:p>
    <w:p>
      <w:pPr>
        <w:pStyle w:val="TOC2"/>
        <w:tabs>
          <w:tab w:val="right" w:leader="dot" w:pos="8306"/>
        </w:tabs>
      </w:pPr>
      <w:hyperlink w:anchor="_Toc16646" w:history="1">
        <w:r>
          <w:rPr>
            <w:rFonts w:ascii="仿宋" w:eastAsia="仿宋" w:hAnsi="仿宋" w:cs="仿宋" w:hint="eastAsia"/>
            <w:lang w:eastAsia="zh-CN"/>
          </w:rPr>
          <w:t>(一)、生麻生产项目承办单位基本情况</w:t>
        </w:r>
        <w:r>
          <w:tab/>
        </w:r>
        <w:r>
          <w:fldChar w:fldCharType="begin"/>
        </w:r>
        <w:r>
          <w:instrText xml:space="preserve"> PAGEREF _Toc16646 \h </w:instrText>
        </w:r>
        <w:r>
          <w:fldChar w:fldCharType="separate"/>
        </w:r>
        <w:r>
          <w:t>16</w:t>
        </w:r>
        <w:r>
          <w:fldChar w:fldCharType="end"/>
        </w:r>
      </w:hyperlink>
    </w:p>
    <w:p>
      <w:pPr>
        <w:pStyle w:val="TOC2"/>
        <w:tabs>
          <w:tab w:val="right" w:leader="dot" w:pos="8306"/>
        </w:tabs>
      </w:pPr>
      <w:hyperlink w:anchor="_Toc15592" w:history="1">
        <w:r>
          <w:rPr>
            <w:rFonts w:ascii="仿宋" w:eastAsia="仿宋" w:hAnsi="仿宋" w:cs="仿宋" w:hint="eastAsia"/>
            <w:lang w:eastAsia="zh-CN"/>
          </w:rPr>
          <w:t>(二)、公司经济效益分析</w:t>
        </w:r>
        <w:r>
          <w:tab/>
        </w:r>
        <w:r>
          <w:fldChar w:fldCharType="begin"/>
        </w:r>
        <w:r>
          <w:instrText xml:space="preserve"> PAGEREF _Toc15592 \h </w:instrText>
        </w:r>
        <w:r>
          <w:fldChar w:fldCharType="separate"/>
        </w:r>
        <w:r>
          <w:t>16</w:t>
        </w:r>
        <w:r>
          <w:fldChar w:fldCharType="end"/>
        </w:r>
      </w:hyperlink>
    </w:p>
    <w:p>
      <w:pPr>
        <w:pStyle w:val="TOC1"/>
        <w:tabs>
          <w:tab w:val="right" w:leader="dot" w:pos="8306"/>
        </w:tabs>
      </w:pPr>
      <w:hyperlink w:anchor="_Toc9132" w:history="1">
        <w:r>
          <w:rPr>
            <w:rFonts w:ascii="仿宋" w:eastAsia="仿宋" w:hAnsi="仿宋" w:cs="仿宋" w:hint="eastAsia"/>
            <w:lang w:eastAsia="zh-CN"/>
          </w:rPr>
          <w:t>六、生麻生产项目文档管理</w:t>
        </w:r>
        <w:r>
          <w:tab/>
        </w:r>
        <w:r>
          <w:fldChar w:fldCharType="begin"/>
        </w:r>
        <w:r>
          <w:instrText xml:space="preserve"> PAGEREF _Toc9132 \h </w:instrText>
        </w:r>
        <w:r>
          <w:fldChar w:fldCharType="separate"/>
        </w:r>
        <w:r>
          <w:t>17</w:t>
        </w:r>
        <w:r>
          <w:fldChar w:fldCharType="end"/>
        </w:r>
      </w:hyperlink>
    </w:p>
    <w:p>
      <w:pPr>
        <w:pStyle w:val="TOC2"/>
        <w:tabs>
          <w:tab w:val="right" w:leader="dot" w:pos="8306"/>
        </w:tabs>
      </w:pPr>
      <w:hyperlink w:anchor="_Toc7442" w:history="1">
        <w:r>
          <w:rPr>
            <w:rFonts w:ascii="仿宋" w:eastAsia="仿宋" w:hAnsi="仿宋" w:cs="仿宋" w:hint="eastAsia"/>
            <w:lang w:eastAsia="zh-CN"/>
          </w:rPr>
          <w:t>(一)、文档编制与审查</w:t>
        </w:r>
        <w:r>
          <w:tab/>
        </w:r>
        <w:r>
          <w:fldChar w:fldCharType="begin"/>
        </w:r>
        <w:r>
          <w:instrText xml:space="preserve"> PAGEREF _Toc7442 \h </w:instrText>
        </w:r>
        <w:r>
          <w:fldChar w:fldCharType="separate"/>
        </w:r>
        <w:r>
          <w:t>17</w:t>
        </w:r>
        <w:r>
          <w:fldChar w:fldCharType="end"/>
        </w:r>
      </w:hyperlink>
    </w:p>
    <w:p>
      <w:pPr>
        <w:pStyle w:val="TOC2"/>
        <w:tabs>
          <w:tab w:val="right" w:leader="dot" w:pos="8306"/>
        </w:tabs>
      </w:pPr>
      <w:hyperlink w:anchor="_Toc12544" w:history="1">
        <w:r>
          <w:rPr>
            <w:rFonts w:ascii="仿宋" w:eastAsia="仿宋" w:hAnsi="仿宋" w:cs="仿宋" w:hint="eastAsia"/>
            <w:lang w:eastAsia="zh-CN"/>
          </w:rPr>
          <w:t>(二)、文档发布与分发</w:t>
        </w:r>
        <w:r>
          <w:tab/>
        </w:r>
        <w:r>
          <w:fldChar w:fldCharType="begin"/>
        </w:r>
        <w:r>
          <w:instrText xml:space="preserve"> PAGEREF _Toc12544 \h </w:instrText>
        </w:r>
        <w:r>
          <w:fldChar w:fldCharType="separate"/>
        </w:r>
        <w:r>
          <w:t>19</w:t>
        </w:r>
        <w:r>
          <w:fldChar w:fldCharType="end"/>
        </w:r>
      </w:hyperlink>
    </w:p>
    <w:p>
      <w:pPr>
        <w:pStyle w:val="TOC2"/>
        <w:tabs>
          <w:tab w:val="right" w:leader="dot" w:pos="8306"/>
        </w:tabs>
      </w:pPr>
      <w:hyperlink w:anchor="_Toc6474" w:history="1">
        <w:r>
          <w:rPr>
            <w:rFonts w:ascii="仿宋" w:eastAsia="仿宋" w:hAnsi="仿宋" w:cs="仿宋" w:hint="eastAsia"/>
            <w:lang w:eastAsia="zh-CN"/>
          </w:rPr>
          <w:t>(三)、文档存档与归档</w:t>
        </w:r>
        <w:r>
          <w:tab/>
        </w:r>
        <w:r>
          <w:fldChar w:fldCharType="begin"/>
        </w:r>
        <w:r>
          <w:instrText xml:space="preserve"> PAGEREF _Toc6474 \h </w:instrText>
        </w:r>
        <w:r>
          <w:fldChar w:fldCharType="separate"/>
        </w:r>
        <w:r>
          <w:t>19</w:t>
        </w:r>
        <w:r>
          <w:fldChar w:fldCharType="end"/>
        </w:r>
      </w:hyperlink>
    </w:p>
    <w:p>
      <w:pPr>
        <w:pStyle w:val="TOC1"/>
        <w:tabs>
          <w:tab w:val="right" w:leader="dot" w:pos="8306"/>
        </w:tabs>
      </w:pPr>
      <w:hyperlink w:anchor="_Toc18141" w:history="1">
        <w:r>
          <w:rPr>
            <w:rFonts w:ascii="仿宋" w:eastAsia="仿宋" w:hAnsi="仿宋" w:cs="仿宋" w:hint="eastAsia"/>
            <w:lang w:eastAsia="zh-CN"/>
          </w:rPr>
          <w:t>七、生产安全保护</w:t>
        </w:r>
        <w:r>
          <w:tab/>
        </w:r>
        <w:r>
          <w:fldChar w:fldCharType="begin"/>
        </w:r>
        <w:r>
          <w:instrText xml:space="preserve"> PAGEREF _Toc18141 \h </w:instrText>
        </w:r>
        <w:r>
          <w:fldChar w:fldCharType="separate"/>
        </w:r>
        <w:r>
          <w:t>21</w:t>
        </w:r>
        <w:r>
          <w:fldChar w:fldCharType="end"/>
        </w:r>
      </w:hyperlink>
    </w:p>
    <w:p>
      <w:pPr>
        <w:pStyle w:val="TOC2"/>
        <w:tabs>
          <w:tab w:val="right" w:leader="dot" w:pos="8306"/>
        </w:tabs>
      </w:pPr>
      <w:hyperlink w:anchor="_Toc21184" w:history="1">
        <w:r>
          <w:rPr>
            <w:rFonts w:ascii="仿宋" w:eastAsia="仿宋" w:hAnsi="仿宋" w:cs="仿宋" w:hint="eastAsia"/>
            <w:lang w:eastAsia="zh-CN"/>
          </w:rPr>
          <w:t>(一)、消防安全</w:t>
        </w:r>
        <w:r>
          <w:tab/>
        </w:r>
        <w:r>
          <w:fldChar w:fldCharType="begin"/>
        </w:r>
        <w:r>
          <w:instrText xml:space="preserve"> PAGEREF _Toc21184 \h </w:instrText>
        </w:r>
        <w:r>
          <w:fldChar w:fldCharType="separate"/>
        </w:r>
        <w:r>
          <w:t>21</w:t>
        </w:r>
        <w:r>
          <w:fldChar w:fldCharType="end"/>
        </w:r>
      </w:hyperlink>
    </w:p>
    <w:p>
      <w:pPr>
        <w:pStyle w:val="TOC2"/>
        <w:tabs>
          <w:tab w:val="right" w:leader="dot" w:pos="8306"/>
        </w:tabs>
      </w:pPr>
      <w:hyperlink w:anchor="_Toc22898" w:history="1">
        <w:r>
          <w:rPr>
            <w:rFonts w:ascii="仿宋" w:eastAsia="仿宋" w:hAnsi="仿宋" w:cs="仿宋" w:hint="eastAsia"/>
            <w:lang w:eastAsia="zh-CN"/>
          </w:rPr>
          <w:t>(二)、防火防爆总图布置措施</w:t>
        </w:r>
        <w:r>
          <w:tab/>
        </w:r>
        <w:r>
          <w:fldChar w:fldCharType="begin"/>
        </w:r>
        <w:r>
          <w:instrText xml:space="preserve"> PAGEREF _Toc22898 \h </w:instrText>
        </w:r>
        <w:r>
          <w:fldChar w:fldCharType="separate"/>
        </w:r>
        <w:r>
          <w:t>22</w:t>
        </w:r>
        <w:r>
          <w:fldChar w:fldCharType="end"/>
        </w:r>
      </w:hyperlink>
    </w:p>
    <w:p>
      <w:pPr>
        <w:pStyle w:val="TOC2"/>
        <w:tabs>
          <w:tab w:val="right" w:leader="dot" w:pos="8306"/>
        </w:tabs>
      </w:pPr>
      <w:hyperlink w:anchor="_Toc19900" w:history="1">
        <w:r>
          <w:rPr>
            <w:rFonts w:ascii="仿宋" w:eastAsia="仿宋" w:hAnsi="仿宋" w:cs="仿宋" w:hint="eastAsia"/>
            <w:lang w:eastAsia="zh-CN"/>
          </w:rPr>
          <w:t>(三)、自然灾害防范措施</w:t>
        </w:r>
        <w:r>
          <w:tab/>
        </w:r>
        <w:r>
          <w:fldChar w:fldCharType="begin"/>
        </w:r>
        <w:r>
          <w:instrText xml:space="preserve"> PAGEREF _Toc19900 \h </w:instrText>
        </w:r>
        <w:r>
          <w:fldChar w:fldCharType="separate"/>
        </w:r>
        <w:r>
          <w:t>23</w:t>
        </w:r>
        <w:r>
          <w:fldChar w:fldCharType="end"/>
        </w:r>
      </w:hyperlink>
    </w:p>
    <w:p>
      <w:pPr>
        <w:pStyle w:val="TOC2"/>
        <w:tabs>
          <w:tab w:val="right" w:leader="dot" w:pos="8306"/>
        </w:tabs>
      </w:pPr>
      <w:hyperlink w:anchor="_Toc368" w:history="1">
        <w:r>
          <w:rPr>
            <w:rFonts w:ascii="仿宋" w:eastAsia="仿宋" w:hAnsi="仿宋" w:cs="仿宋" w:hint="eastAsia"/>
            <w:lang w:eastAsia="zh-CN"/>
          </w:rPr>
          <w:t>(四)、安全色及安全标志使用要求</w:t>
        </w:r>
        <w:r>
          <w:tab/>
        </w:r>
        <w:r>
          <w:fldChar w:fldCharType="begin"/>
        </w:r>
        <w:r>
          <w:instrText xml:space="preserve"> PAGEREF _Toc368 \h </w:instrText>
        </w:r>
        <w:r>
          <w:fldChar w:fldCharType="separate"/>
        </w:r>
        <w:r>
          <w:t>24</w:t>
        </w:r>
        <w:r>
          <w:fldChar w:fldCharType="end"/>
        </w:r>
      </w:hyperlink>
    </w:p>
    <w:p>
      <w:pPr>
        <w:pStyle w:val="TOC2"/>
        <w:tabs>
          <w:tab w:val="right" w:leader="dot" w:pos="8306"/>
        </w:tabs>
      </w:pPr>
      <w:hyperlink w:anchor="_Toc30601" w:history="1">
        <w:r>
          <w:rPr>
            <w:rFonts w:ascii="仿宋" w:eastAsia="仿宋" w:hAnsi="仿宋" w:cs="仿宋" w:hint="eastAsia"/>
            <w:lang w:eastAsia="zh-CN"/>
          </w:rPr>
          <w:t>(五)、防尘防毒措施</w:t>
        </w:r>
        <w:r>
          <w:tab/>
        </w:r>
        <w:r>
          <w:fldChar w:fldCharType="begin"/>
        </w:r>
        <w:r>
          <w:instrText xml:space="preserve"> PAGEREF _Toc30601 \h </w:instrText>
        </w:r>
        <w:r>
          <w:fldChar w:fldCharType="separate"/>
        </w:r>
        <w:r>
          <w:t>25</w:t>
        </w:r>
        <w:r>
          <w:fldChar w:fldCharType="end"/>
        </w:r>
      </w:hyperlink>
    </w:p>
    <w:p>
      <w:pPr>
        <w:pStyle w:val="TOC2"/>
        <w:tabs>
          <w:tab w:val="right" w:leader="dot" w:pos="8306"/>
        </w:tabs>
      </w:pPr>
      <w:hyperlink w:anchor="_Toc22738" w:history="1">
        <w:r>
          <w:rPr>
            <w:rFonts w:ascii="仿宋" w:eastAsia="仿宋" w:hAnsi="仿宋" w:cs="仿宋" w:hint="eastAsia"/>
            <w:lang w:eastAsia="zh-CN"/>
          </w:rPr>
          <w:t>(六)、防静电、触电防护及防雷措施</w:t>
        </w:r>
        <w:r>
          <w:tab/>
        </w:r>
        <w:r>
          <w:fldChar w:fldCharType="begin"/>
        </w:r>
        <w:r>
          <w:instrText xml:space="preserve"> PAGEREF _Toc22738 \h </w:instrText>
        </w:r>
        <w:r>
          <w:fldChar w:fldCharType="separate"/>
        </w:r>
        <w:r>
          <w:t>26</w:t>
        </w:r>
        <w:r>
          <w:fldChar w:fldCharType="end"/>
        </w:r>
      </w:hyperlink>
    </w:p>
    <w:p>
      <w:pPr>
        <w:pStyle w:val="TOC2"/>
        <w:tabs>
          <w:tab w:val="right" w:leader="dot" w:pos="8306"/>
        </w:tabs>
      </w:pPr>
      <w:hyperlink w:anchor="_Toc17578" w:history="1">
        <w:r>
          <w:rPr>
            <w:rFonts w:ascii="仿宋" w:eastAsia="仿宋" w:hAnsi="仿宋" w:cs="仿宋" w:hint="eastAsia"/>
            <w:lang w:eastAsia="zh-CN"/>
          </w:rPr>
          <w:t>(七)、机械设备安全保障措施</w:t>
        </w:r>
        <w:r>
          <w:tab/>
        </w:r>
        <w:r>
          <w:fldChar w:fldCharType="begin"/>
        </w:r>
        <w:r>
          <w:instrText xml:space="preserve"> PAGEREF _Toc17578 \h </w:instrText>
        </w:r>
        <w:r>
          <w:fldChar w:fldCharType="separate"/>
        </w:r>
        <w:r>
          <w:t>27</w:t>
        </w:r>
        <w:r>
          <w:fldChar w:fldCharType="end"/>
        </w:r>
      </w:hyperlink>
    </w:p>
    <w:p>
      <w:pPr>
        <w:pStyle w:val="TOC1"/>
        <w:tabs>
          <w:tab w:val="right" w:leader="dot" w:pos="8306"/>
        </w:tabs>
      </w:pPr>
      <w:hyperlink w:anchor="_Toc694" w:history="1">
        <w:r>
          <w:rPr>
            <w:rFonts w:ascii="仿宋" w:eastAsia="仿宋" w:hAnsi="仿宋" w:cs="仿宋" w:hint="eastAsia"/>
            <w:lang w:eastAsia="zh-CN"/>
          </w:rPr>
          <w:t>八、生麻生产项目环境影响分析</w:t>
        </w:r>
        <w:r>
          <w:tab/>
        </w:r>
        <w:r>
          <w:fldChar w:fldCharType="begin"/>
        </w:r>
        <w:r>
          <w:instrText xml:space="preserve"> PAGEREF _Toc694 \h </w:instrText>
        </w:r>
        <w:r>
          <w:fldChar w:fldCharType="separate"/>
        </w:r>
        <w:r>
          <w:t>28</w:t>
        </w:r>
        <w:r>
          <w:fldChar w:fldCharType="end"/>
        </w:r>
      </w:hyperlink>
    </w:p>
    <w:p>
      <w:pPr>
        <w:pStyle w:val="TOC2"/>
        <w:tabs>
          <w:tab w:val="right" w:leader="dot" w:pos="8306"/>
        </w:tabs>
      </w:pPr>
      <w:hyperlink w:anchor="_Toc29129" w:history="1">
        <w:r>
          <w:rPr>
            <w:rFonts w:ascii="仿宋" w:eastAsia="仿宋" w:hAnsi="仿宋" w:cs="仿宋" w:hint="eastAsia"/>
            <w:lang w:eastAsia="zh-CN"/>
          </w:rPr>
          <w:t>(一)、建设区域环境质量现状</w:t>
        </w:r>
        <w:r>
          <w:tab/>
        </w:r>
        <w:r>
          <w:fldChar w:fldCharType="begin"/>
        </w:r>
        <w:r>
          <w:instrText xml:space="preserve"> PAGEREF _Toc29129 \h </w:instrText>
        </w:r>
        <w:r>
          <w:fldChar w:fldCharType="separate"/>
        </w:r>
        <w:r>
          <w:t>28</w:t>
        </w:r>
        <w:r>
          <w:fldChar w:fldCharType="end"/>
        </w:r>
      </w:hyperlink>
    </w:p>
    <w:p>
      <w:pPr>
        <w:pStyle w:val="TOC2"/>
        <w:tabs>
          <w:tab w:val="right" w:leader="dot" w:pos="8306"/>
        </w:tabs>
      </w:pPr>
      <w:hyperlink w:anchor="_Toc24346" w:history="1">
        <w:r>
          <w:rPr>
            <w:rFonts w:ascii="仿宋" w:eastAsia="仿宋" w:hAnsi="仿宋" w:cs="仿宋" w:hint="eastAsia"/>
            <w:lang w:eastAsia="zh-CN"/>
          </w:rPr>
          <w:t>(二)、建设期环境保护</w:t>
        </w:r>
        <w:r>
          <w:tab/>
        </w:r>
        <w:r>
          <w:fldChar w:fldCharType="begin"/>
        </w:r>
        <w:r>
          <w:instrText xml:space="preserve"> PAGEREF _Toc24346 \h </w:instrText>
        </w:r>
        <w:r>
          <w:fldChar w:fldCharType="separate"/>
        </w:r>
        <w:r>
          <w:t>30</w:t>
        </w:r>
        <w:r>
          <w:fldChar w:fldCharType="end"/>
        </w:r>
      </w:hyperlink>
    </w:p>
    <w:p>
      <w:pPr>
        <w:pStyle w:val="TOC2"/>
        <w:tabs>
          <w:tab w:val="right" w:leader="dot" w:pos="8306"/>
        </w:tabs>
      </w:pPr>
      <w:hyperlink w:anchor="_Toc1276" w:history="1">
        <w:r>
          <w:rPr>
            <w:rFonts w:ascii="仿宋" w:eastAsia="仿宋" w:hAnsi="仿宋" w:cs="仿宋" w:hint="eastAsia"/>
            <w:lang w:eastAsia="zh-CN"/>
          </w:rPr>
          <w:t>(三)、运营期环境保护</w:t>
        </w:r>
        <w:r>
          <w:tab/>
        </w:r>
        <w:r>
          <w:fldChar w:fldCharType="begin"/>
        </w:r>
        <w:r>
          <w:instrText xml:space="preserve"> PAGEREF _Toc1276 \h </w:instrText>
        </w:r>
        <w:r>
          <w:fldChar w:fldCharType="separate"/>
        </w:r>
        <w:r>
          <w:t>31</w:t>
        </w:r>
        <w:r>
          <w:fldChar w:fldCharType="end"/>
        </w:r>
      </w:hyperlink>
    </w:p>
    <w:p>
      <w:pPr>
        <w:pStyle w:val="TOC2"/>
        <w:tabs>
          <w:tab w:val="right" w:leader="dot" w:pos="8306"/>
        </w:tabs>
      </w:pPr>
      <w:hyperlink w:anchor="_Toc12675" w:history="1">
        <w:r>
          <w:rPr>
            <w:rFonts w:ascii="仿宋" w:eastAsia="仿宋" w:hAnsi="仿宋" w:cs="仿宋" w:hint="eastAsia"/>
            <w:lang w:eastAsia="zh-CN"/>
          </w:rPr>
          <w:t>(四)、生麻生产项目建设对区域经济的影响</w:t>
        </w:r>
        <w:r>
          <w:tab/>
        </w:r>
        <w:r>
          <w:fldChar w:fldCharType="begin"/>
        </w:r>
        <w:r>
          <w:instrText xml:space="preserve"> PAGEREF _Toc12675 \h </w:instrText>
        </w:r>
        <w:r>
          <w:fldChar w:fldCharType="separate"/>
        </w:r>
        <w:r>
          <w:t>33</w:t>
        </w:r>
        <w:r>
          <w:fldChar w:fldCharType="end"/>
        </w:r>
      </w:hyperlink>
    </w:p>
    <w:p>
      <w:pPr>
        <w:pStyle w:val="TOC2"/>
        <w:tabs>
          <w:tab w:val="right" w:leader="dot" w:pos="8306"/>
        </w:tabs>
      </w:pPr>
      <w:hyperlink w:anchor="_Toc23127" w:history="1">
        <w:r>
          <w:rPr>
            <w:rFonts w:ascii="仿宋" w:eastAsia="仿宋" w:hAnsi="仿宋" w:cs="仿宋" w:hint="eastAsia"/>
            <w:lang w:eastAsia="zh-CN"/>
          </w:rPr>
          <w:t>(五)、废弃物处理</w:t>
        </w:r>
        <w:r>
          <w:tab/>
        </w:r>
        <w:r>
          <w:fldChar w:fldCharType="begin"/>
        </w:r>
        <w:r>
          <w:instrText xml:space="preserve"> PAGEREF _Toc23127 \h </w:instrText>
        </w:r>
        <w:r>
          <w:fldChar w:fldCharType="separate"/>
        </w:r>
        <w:r>
          <w:t>34</w:t>
        </w:r>
        <w:r>
          <w:fldChar w:fldCharType="end"/>
        </w:r>
      </w:hyperlink>
    </w:p>
    <w:p>
      <w:pPr>
        <w:pStyle w:val="TOC2"/>
        <w:tabs>
          <w:tab w:val="right" w:leader="dot" w:pos="8306"/>
        </w:tabs>
      </w:pPr>
      <w:hyperlink w:anchor="_Toc31188" w:history="1">
        <w:r>
          <w:rPr>
            <w:rFonts w:ascii="仿宋" w:eastAsia="仿宋" w:hAnsi="仿宋" w:cs="仿宋" w:hint="eastAsia"/>
            <w:lang w:eastAsia="zh-CN"/>
          </w:rPr>
          <w:t>(六)、特殊环境影响分析</w:t>
        </w:r>
        <w:r>
          <w:tab/>
        </w:r>
        <w:r>
          <w:fldChar w:fldCharType="begin"/>
        </w:r>
        <w:r>
          <w:instrText xml:space="preserve"> PAGEREF _Toc31188 \h </w:instrText>
        </w:r>
        <w:r>
          <w:fldChar w:fldCharType="separate"/>
        </w:r>
        <w:r>
          <w:t>36</w:t>
        </w:r>
        <w:r>
          <w:fldChar w:fldCharType="end"/>
        </w:r>
      </w:hyperlink>
    </w:p>
    <w:p>
      <w:pPr>
        <w:pStyle w:val="TOC2"/>
        <w:tabs>
          <w:tab w:val="right" w:leader="dot" w:pos="8306"/>
        </w:tabs>
      </w:pPr>
      <w:hyperlink w:anchor="_Toc7649" w:history="1">
        <w:r>
          <w:rPr>
            <w:rFonts w:ascii="仿宋" w:eastAsia="仿宋" w:hAnsi="仿宋" w:cs="仿宋" w:hint="eastAsia"/>
            <w:lang w:eastAsia="zh-CN"/>
          </w:rPr>
          <w:t>(七)、清洁生产</w:t>
        </w:r>
        <w:r>
          <w:tab/>
        </w:r>
        <w:r>
          <w:fldChar w:fldCharType="begin"/>
        </w:r>
        <w:r>
          <w:instrText xml:space="preserve"> PAGEREF _Toc7649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43" w:history="1">
        <w:r>
          <w:rPr>
            <w:rFonts w:ascii="仿宋" w:eastAsia="仿宋" w:hAnsi="仿宋" w:cs="仿宋" w:hint="eastAsia"/>
            <w:lang w:eastAsia="zh-CN"/>
          </w:rPr>
          <w:t>(八)、环境保护综合评价</w:t>
        </w:r>
        <w:r>
          <w:tab/>
        </w:r>
        <w:r>
          <w:fldChar w:fldCharType="begin"/>
        </w:r>
        <w:r>
          <w:instrText xml:space="preserve"> PAGEREF _Toc30943 \h </w:instrText>
        </w:r>
        <w:r>
          <w:fldChar w:fldCharType="separate"/>
        </w:r>
        <w:r>
          <w:t>38</w:t>
        </w:r>
        <w:r>
          <w:fldChar w:fldCharType="end"/>
        </w:r>
      </w:hyperlink>
    </w:p>
    <w:p>
      <w:pPr>
        <w:pStyle w:val="TOC1"/>
        <w:tabs>
          <w:tab w:val="right" w:leader="dot" w:pos="8306"/>
        </w:tabs>
      </w:pPr>
      <w:hyperlink w:anchor="_Toc26215" w:history="1">
        <w:r>
          <w:rPr>
            <w:rFonts w:ascii="仿宋" w:eastAsia="仿宋" w:hAnsi="仿宋" w:cs="仿宋" w:hint="eastAsia"/>
            <w:lang w:eastAsia="zh-CN"/>
          </w:rPr>
          <w:t>九、生麻生产项目风险管理</w:t>
        </w:r>
        <w:r>
          <w:tab/>
        </w:r>
        <w:r>
          <w:fldChar w:fldCharType="begin"/>
        </w:r>
        <w:r>
          <w:instrText xml:space="preserve"> PAGEREF _Toc26215 \h </w:instrText>
        </w:r>
        <w:r>
          <w:fldChar w:fldCharType="separate"/>
        </w:r>
        <w:r>
          <w:t>39</w:t>
        </w:r>
        <w:r>
          <w:fldChar w:fldCharType="end"/>
        </w:r>
      </w:hyperlink>
    </w:p>
    <w:p>
      <w:pPr>
        <w:pStyle w:val="TOC2"/>
        <w:tabs>
          <w:tab w:val="right" w:leader="dot" w:pos="8306"/>
        </w:tabs>
      </w:pPr>
      <w:hyperlink w:anchor="_Toc26228" w:history="1">
        <w:r>
          <w:rPr>
            <w:rFonts w:ascii="仿宋" w:eastAsia="仿宋" w:hAnsi="仿宋" w:cs="仿宋" w:hint="eastAsia"/>
            <w:lang w:eastAsia="zh-CN"/>
          </w:rPr>
          <w:t>(一)、风险识别与评估</w:t>
        </w:r>
        <w:r>
          <w:tab/>
        </w:r>
        <w:r>
          <w:fldChar w:fldCharType="begin"/>
        </w:r>
        <w:r>
          <w:instrText xml:space="preserve"> PAGEREF _Toc26228 \h </w:instrText>
        </w:r>
        <w:r>
          <w:fldChar w:fldCharType="separate"/>
        </w:r>
        <w:r>
          <w:t>39</w:t>
        </w:r>
        <w:r>
          <w:fldChar w:fldCharType="end"/>
        </w:r>
      </w:hyperlink>
    </w:p>
    <w:p>
      <w:pPr>
        <w:pStyle w:val="TOC2"/>
        <w:tabs>
          <w:tab w:val="right" w:leader="dot" w:pos="8306"/>
        </w:tabs>
      </w:pPr>
      <w:hyperlink w:anchor="_Toc32715" w:history="1">
        <w:r>
          <w:rPr>
            <w:rFonts w:ascii="仿宋" w:eastAsia="仿宋" w:hAnsi="仿宋" w:cs="仿宋" w:hint="eastAsia"/>
            <w:lang w:eastAsia="zh-CN"/>
          </w:rPr>
          <w:t>(二)、风险应对策略</w:t>
        </w:r>
        <w:r>
          <w:tab/>
        </w:r>
        <w:r>
          <w:fldChar w:fldCharType="begin"/>
        </w:r>
        <w:r>
          <w:instrText xml:space="preserve"> PAGEREF _Toc32715 \h </w:instrText>
        </w:r>
        <w:r>
          <w:fldChar w:fldCharType="separate"/>
        </w:r>
        <w:r>
          <w:t>40</w:t>
        </w:r>
        <w:r>
          <w:fldChar w:fldCharType="end"/>
        </w:r>
      </w:hyperlink>
    </w:p>
    <w:p>
      <w:pPr>
        <w:pStyle w:val="TOC2"/>
        <w:tabs>
          <w:tab w:val="right" w:leader="dot" w:pos="8306"/>
        </w:tabs>
      </w:pPr>
      <w:hyperlink w:anchor="_Toc19710" w:history="1">
        <w:r>
          <w:rPr>
            <w:rFonts w:ascii="仿宋" w:eastAsia="仿宋" w:hAnsi="仿宋" w:cs="仿宋" w:hint="eastAsia"/>
            <w:lang w:eastAsia="zh-CN"/>
          </w:rPr>
          <w:t>(三)、风险监控与控制</w:t>
        </w:r>
        <w:r>
          <w:tab/>
        </w:r>
        <w:r>
          <w:fldChar w:fldCharType="begin"/>
        </w:r>
        <w:r>
          <w:instrText xml:space="preserve"> PAGEREF _Toc19710 \h </w:instrText>
        </w:r>
        <w:r>
          <w:fldChar w:fldCharType="separate"/>
        </w:r>
        <w:r>
          <w:t>42</w:t>
        </w:r>
        <w:r>
          <w:fldChar w:fldCharType="end"/>
        </w:r>
      </w:hyperlink>
    </w:p>
    <w:p>
      <w:pPr>
        <w:pStyle w:val="TOC1"/>
        <w:tabs>
          <w:tab w:val="right" w:leader="dot" w:pos="8306"/>
        </w:tabs>
      </w:pPr>
      <w:hyperlink w:anchor="_Toc10415" w:history="1">
        <w:r>
          <w:rPr>
            <w:rFonts w:ascii="仿宋" w:eastAsia="仿宋" w:hAnsi="仿宋" w:cs="仿宋" w:hint="eastAsia"/>
            <w:lang w:eastAsia="zh-CN"/>
          </w:rPr>
          <w:t>十、生麻生产项目创新与研发</w:t>
        </w:r>
        <w:r>
          <w:tab/>
        </w:r>
        <w:r>
          <w:fldChar w:fldCharType="begin"/>
        </w:r>
        <w:r>
          <w:instrText xml:space="preserve"> PAGEREF _Toc10415 \h </w:instrText>
        </w:r>
        <w:r>
          <w:fldChar w:fldCharType="separate"/>
        </w:r>
        <w:r>
          <w:t>43</w:t>
        </w:r>
        <w:r>
          <w:fldChar w:fldCharType="end"/>
        </w:r>
      </w:hyperlink>
    </w:p>
    <w:p>
      <w:pPr>
        <w:pStyle w:val="TOC2"/>
        <w:tabs>
          <w:tab w:val="right" w:leader="dot" w:pos="8306"/>
        </w:tabs>
      </w:pPr>
      <w:hyperlink w:anchor="_Toc24299" w:history="1">
        <w:r>
          <w:rPr>
            <w:rFonts w:ascii="仿宋" w:eastAsia="仿宋" w:hAnsi="仿宋" w:cs="仿宋" w:hint="eastAsia"/>
            <w:lang w:eastAsia="zh-CN"/>
          </w:rPr>
          <w:t>(一)、创新策略与方向</w:t>
        </w:r>
        <w:r>
          <w:tab/>
        </w:r>
        <w:r>
          <w:fldChar w:fldCharType="begin"/>
        </w:r>
        <w:r>
          <w:instrText xml:space="preserve"> PAGEREF _Toc24299 \h </w:instrText>
        </w:r>
        <w:r>
          <w:fldChar w:fldCharType="separate"/>
        </w:r>
        <w:r>
          <w:t>43</w:t>
        </w:r>
        <w:r>
          <w:fldChar w:fldCharType="end"/>
        </w:r>
      </w:hyperlink>
    </w:p>
    <w:p>
      <w:pPr>
        <w:pStyle w:val="TOC2"/>
        <w:tabs>
          <w:tab w:val="right" w:leader="dot" w:pos="8306"/>
        </w:tabs>
      </w:pPr>
      <w:hyperlink w:anchor="_Toc26299" w:history="1">
        <w:r>
          <w:rPr>
            <w:rFonts w:ascii="仿宋" w:eastAsia="仿宋" w:hAnsi="仿宋" w:cs="仿宋" w:hint="eastAsia"/>
            <w:lang w:eastAsia="zh-CN"/>
          </w:rPr>
          <w:t>(二)、研发规划与投入</w:t>
        </w:r>
        <w:r>
          <w:tab/>
        </w:r>
        <w:r>
          <w:fldChar w:fldCharType="begin"/>
        </w:r>
        <w:r>
          <w:instrText xml:space="preserve"> PAGEREF _Toc26299 \h </w:instrText>
        </w:r>
        <w:r>
          <w:fldChar w:fldCharType="separate"/>
        </w:r>
        <w:r>
          <w:t>44</w:t>
        </w:r>
        <w:r>
          <w:fldChar w:fldCharType="end"/>
        </w:r>
      </w:hyperlink>
    </w:p>
    <w:p>
      <w:pPr>
        <w:pStyle w:val="TOC1"/>
        <w:tabs>
          <w:tab w:val="right" w:leader="dot" w:pos="8306"/>
        </w:tabs>
      </w:pPr>
      <w:hyperlink w:anchor="_Toc31859" w:history="1">
        <w:r>
          <w:rPr>
            <w:rFonts w:ascii="仿宋" w:eastAsia="仿宋" w:hAnsi="仿宋" w:cs="仿宋" w:hint="eastAsia"/>
            <w:lang w:eastAsia="zh-CN"/>
          </w:rPr>
          <w:t>十一、生麻生产项目财务管理</w:t>
        </w:r>
        <w:r>
          <w:tab/>
        </w:r>
        <w:r>
          <w:fldChar w:fldCharType="begin"/>
        </w:r>
        <w:r>
          <w:instrText xml:space="preserve"> PAGEREF _Toc31859 \h </w:instrText>
        </w:r>
        <w:r>
          <w:fldChar w:fldCharType="separate"/>
        </w:r>
        <w:r>
          <w:t>46</w:t>
        </w:r>
        <w:r>
          <w:fldChar w:fldCharType="end"/>
        </w:r>
      </w:hyperlink>
    </w:p>
    <w:p>
      <w:pPr>
        <w:pStyle w:val="TOC2"/>
        <w:tabs>
          <w:tab w:val="right" w:leader="dot" w:pos="8306"/>
        </w:tabs>
      </w:pPr>
      <w:hyperlink w:anchor="_Toc28105" w:history="1">
        <w:r>
          <w:rPr>
            <w:rFonts w:ascii="仿宋" w:eastAsia="仿宋" w:hAnsi="仿宋" w:cs="仿宋" w:hint="eastAsia"/>
            <w:lang w:eastAsia="zh-CN"/>
          </w:rPr>
          <w:t>(一)、资金需求大</w:t>
        </w:r>
        <w:r>
          <w:tab/>
        </w:r>
        <w:r>
          <w:fldChar w:fldCharType="begin"/>
        </w:r>
        <w:r>
          <w:instrText xml:space="preserve"> PAGEREF _Toc28105 \h </w:instrText>
        </w:r>
        <w:r>
          <w:fldChar w:fldCharType="separate"/>
        </w:r>
        <w:r>
          <w:t>46</w:t>
        </w:r>
        <w:r>
          <w:fldChar w:fldCharType="end"/>
        </w:r>
      </w:hyperlink>
    </w:p>
    <w:p>
      <w:pPr>
        <w:pStyle w:val="TOC2"/>
        <w:tabs>
          <w:tab w:val="right" w:leader="dot" w:pos="8306"/>
        </w:tabs>
      </w:pPr>
      <w:hyperlink w:anchor="_Toc5241" w:history="1">
        <w:r>
          <w:rPr>
            <w:rFonts w:ascii="仿宋" w:eastAsia="仿宋" w:hAnsi="仿宋" w:cs="仿宋" w:hint="eastAsia"/>
            <w:lang w:eastAsia="zh-CN"/>
          </w:rPr>
          <w:t>(二)、研发周期长</w:t>
        </w:r>
        <w:r>
          <w:tab/>
        </w:r>
        <w:r>
          <w:fldChar w:fldCharType="begin"/>
        </w:r>
        <w:r>
          <w:instrText xml:space="preserve"> PAGEREF _Toc5241 \h </w:instrText>
        </w:r>
        <w:r>
          <w:fldChar w:fldCharType="separate"/>
        </w:r>
        <w:r>
          <w:t>47</w:t>
        </w:r>
        <w:r>
          <w:fldChar w:fldCharType="end"/>
        </w:r>
      </w:hyperlink>
    </w:p>
    <w:p>
      <w:pPr>
        <w:pStyle w:val="TOC2"/>
        <w:tabs>
          <w:tab w:val="right" w:leader="dot" w:pos="8306"/>
        </w:tabs>
      </w:pPr>
      <w:hyperlink w:anchor="_Toc14782" w:history="1">
        <w:r>
          <w:rPr>
            <w:rFonts w:ascii="仿宋" w:eastAsia="仿宋" w:hAnsi="仿宋" w:cs="仿宋" w:hint="eastAsia"/>
            <w:lang w:eastAsia="zh-CN"/>
          </w:rPr>
          <w:t>(三)、市场风险大</w:t>
        </w:r>
        <w:r>
          <w:tab/>
        </w:r>
        <w:r>
          <w:fldChar w:fldCharType="begin"/>
        </w:r>
        <w:r>
          <w:instrText xml:space="preserve"> PAGEREF _Toc14782 \h </w:instrText>
        </w:r>
        <w:r>
          <w:fldChar w:fldCharType="separate"/>
        </w:r>
        <w:r>
          <w:t>48</w:t>
        </w:r>
        <w:r>
          <w:fldChar w:fldCharType="end"/>
        </w:r>
      </w:hyperlink>
    </w:p>
    <w:p>
      <w:pPr>
        <w:pStyle w:val="TOC2"/>
        <w:tabs>
          <w:tab w:val="right" w:leader="dot" w:pos="8306"/>
        </w:tabs>
      </w:pPr>
      <w:hyperlink w:anchor="_Toc8608" w:history="1">
        <w:r>
          <w:rPr>
            <w:rFonts w:ascii="仿宋" w:eastAsia="仿宋" w:hAnsi="仿宋" w:cs="仿宋" w:hint="eastAsia"/>
            <w:lang w:eastAsia="zh-CN"/>
          </w:rPr>
          <w:t>(四)、利润率高</w:t>
        </w:r>
        <w:r>
          <w:tab/>
        </w:r>
        <w:r>
          <w:fldChar w:fldCharType="begin"/>
        </w:r>
        <w:r>
          <w:instrText xml:space="preserve"> PAGEREF _Toc8608 \h </w:instrText>
        </w:r>
        <w:r>
          <w:fldChar w:fldCharType="separate"/>
        </w:r>
        <w:r>
          <w:t>51</w:t>
        </w:r>
        <w:r>
          <w:fldChar w:fldCharType="end"/>
        </w:r>
      </w:hyperlink>
    </w:p>
    <w:p>
      <w:pPr>
        <w:pStyle w:val="TOC1"/>
        <w:tabs>
          <w:tab w:val="right" w:leader="dot" w:pos="8306"/>
        </w:tabs>
      </w:pPr>
      <w:hyperlink w:anchor="_Toc14297" w:history="1">
        <w:r>
          <w:rPr>
            <w:rFonts w:ascii="仿宋" w:eastAsia="仿宋" w:hAnsi="仿宋" w:cs="仿宋" w:hint="eastAsia"/>
            <w:lang w:eastAsia="zh-CN"/>
          </w:rPr>
          <w:t>十二、生麻生产项目人力资源培养与发展</w:t>
        </w:r>
        <w:r>
          <w:tab/>
        </w:r>
        <w:r>
          <w:fldChar w:fldCharType="begin"/>
        </w:r>
        <w:r>
          <w:instrText xml:space="preserve"> PAGEREF _Toc14297 \h </w:instrText>
        </w:r>
        <w:r>
          <w:fldChar w:fldCharType="separate"/>
        </w:r>
        <w:r>
          <w:t>53</w:t>
        </w:r>
        <w:r>
          <w:fldChar w:fldCharType="end"/>
        </w:r>
      </w:hyperlink>
    </w:p>
    <w:p>
      <w:pPr>
        <w:pStyle w:val="TOC2"/>
        <w:tabs>
          <w:tab w:val="right" w:leader="dot" w:pos="8306"/>
        </w:tabs>
      </w:pPr>
      <w:hyperlink w:anchor="_Toc19651" w:history="1">
        <w:r>
          <w:rPr>
            <w:rFonts w:ascii="仿宋" w:eastAsia="仿宋" w:hAnsi="仿宋" w:cs="仿宋" w:hint="eastAsia"/>
            <w:lang w:eastAsia="zh-CN"/>
          </w:rPr>
          <w:t>(一)、人才需求与规划</w:t>
        </w:r>
        <w:r>
          <w:tab/>
        </w:r>
        <w:r>
          <w:fldChar w:fldCharType="begin"/>
        </w:r>
        <w:r>
          <w:instrText xml:space="preserve"> PAGEREF _Toc19651 \h </w:instrText>
        </w:r>
        <w:r>
          <w:fldChar w:fldCharType="separate"/>
        </w:r>
        <w:r>
          <w:t>53</w:t>
        </w:r>
        <w:r>
          <w:fldChar w:fldCharType="end"/>
        </w:r>
      </w:hyperlink>
    </w:p>
    <w:p>
      <w:pPr>
        <w:pStyle w:val="TOC2"/>
        <w:tabs>
          <w:tab w:val="right" w:leader="dot" w:pos="8306"/>
        </w:tabs>
      </w:pPr>
      <w:hyperlink w:anchor="_Toc951" w:history="1">
        <w:r>
          <w:rPr>
            <w:rFonts w:ascii="仿宋" w:eastAsia="仿宋" w:hAnsi="仿宋" w:cs="仿宋" w:hint="eastAsia"/>
            <w:lang w:eastAsia="zh-CN"/>
          </w:rPr>
          <w:t>(二)、培训与发展计划</w:t>
        </w:r>
        <w:r>
          <w:tab/>
        </w:r>
        <w:r>
          <w:fldChar w:fldCharType="begin"/>
        </w:r>
        <w:r>
          <w:instrText xml:space="preserve"> PAGEREF _Toc951 \h </w:instrText>
        </w:r>
        <w:r>
          <w:fldChar w:fldCharType="separate"/>
        </w:r>
        <w:r>
          <w:t>53</w:t>
        </w:r>
        <w:r>
          <w:fldChar w:fldCharType="end"/>
        </w:r>
      </w:hyperlink>
    </w:p>
    <w:p>
      <w:pPr>
        <w:pStyle w:val="TOC1"/>
        <w:tabs>
          <w:tab w:val="right" w:leader="dot" w:pos="8306"/>
        </w:tabs>
      </w:pPr>
      <w:hyperlink w:anchor="_Toc18545" w:history="1">
        <w:r>
          <w:rPr>
            <w:rFonts w:ascii="仿宋" w:eastAsia="仿宋" w:hAnsi="仿宋" w:cs="仿宋" w:hint="eastAsia"/>
            <w:lang w:eastAsia="zh-CN"/>
          </w:rPr>
          <w:t>十三、生麻生产项目实施保障措施</w:t>
        </w:r>
        <w:r>
          <w:tab/>
        </w:r>
        <w:r>
          <w:fldChar w:fldCharType="begin"/>
        </w:r>
        <w:r>
          <w:instrText xml:space="preserve"> PAGEREF _Toc18545 \h </w:instrText>
        </w:r>
        <w:r>
          <w:fldChar w:fldCharType="separate"/>
        </w:r>
        <w:r>
          <w:t>54</w:t>
        </w:r>
        <w:r>
          <w:fldChar w:fldCharType="end"/>
        </w:r>
      </w:hyperlink>
    </w:p>
    <w:p>
      <w:pPr>
        <w:pStyle w:val="TOC2"/>
        <w:tabs>
          <w:tab w:val="right" w:leader="dot" w:pos="8306"/>
        </w:tabs>
      </w:pPr>
      <w:hyperlink w:anchor="_Toc7535" w:history="1">
        <w:r>
          <w:rPr>
            <w:rFonts w:ascii="仿宋" w:eastAsia="仿宋" w:hAnsi="仿宋" w:cs="仿宋" w:hint="eastAsia"/>
            <w:lang w:eastAsia="zh-CN"/>
          </w:rPr>
          <w:t>(一)、生麻生产项目实施保障机制</w:t>
        </w:r>
        <w:r>
          <w:tab/>
        </w:r>
        <w:r>
          <w:fldChar w:fldCharType="begin"/>
        </w:r>
        <w:r>
          <w:instrText xml:space="preserve"> PAGEREF _Toc7535 \h </w:instrText>
        </w:r>
        <w:r>
          <w:fldChar w:fldCharType="separate"/>
        </w:r>
        <w:r>
          <w:t>54</w:t>
        </w:r>
        <w:r>
          <w:fldChar w:fldCharType="end"/>
        </w:r>
      </w:hyperlink>
    </w:p>
    <w:p>
      <w:pPr>
        <w:pStyle w:val="TOC2"/>
        <w:tabs>
          <w:tab w:val="right" w:leader="dot" w:pos="8306"/>
        </w:tabs>
      </w:pPr>
      <w:hyperlink w:anchor="_Toc21797" w:history="1">
        <w:r>
          <w:rPr>
            <w:rFonts w:ascii="仿宋" w:eastAsia="仿宋" w:hAnsi="仿宋" w:cs="仿宋" w:hint="eastAsia"/>
            <w:lang w:eastAsia="zh-CN"/>
          </w:rPr>
          <w:t>(二)、生麻生产项目法律合规要求</w:t>
        </w:r>
        <w:r>
          <w:tab/>
        </w:r>
        <w:r>
          <w:fldChar w:fldCharType="begin"/>
        </w:r>
        <w:r>
          <w:instrText xml:space="preserve"> PAGEREF _Toc21797 \h </w:instrText>
        </w:r>
        <w:r>
          <w:fldChar w:fldCharType="separate"/>
        </w:r>
        <w:r>
          <w:t>58</w:t>
        </w:r>
        <w:r>
          <w:fldChar w:fldCharType="end"/>
        </w:r>
      </w:hyperlink>
    </w:p>
    <w:p>
      <w:pPr>
        <w:pStyle w:val="TOC2"/>
        <w:tabs>
          <w:tab w:val="right" w:leader="dot" w:pos="8306"/>
        </w:tabs>
      </w:pPr>
      <w:hyperlink w:anchor="_Toc26976" w:history="1">
        <w:r>
          <w:rPr>
            <w:rFonts w:ascii="仿宋" w:eastAsia="仿宋" w:hAnsi="仿宋" w:cs="仿宋" w:hint="eastAsia"/>
            <w:lang w:eastAsia="zh-CN"/>
          </w:rPr>
          <w:t>(三)、生麻生产项目合同管理与法律事务</w:t>
        </w:r>
        <w:r>
          <w:tab/>
        </w:r>
        <w:r>
          <w:fldChar w:fldCharType="begin"/>
        </w:r>
        <w:r>
          <w:instrText xml:space="preserve"> PAGEREF _Toc26976 \h </w:instrText>
        </w:r>
        <w:r>
          <w:fldChar w:fldCharType="separate"/>
        </w:r>
        <w:r>
          <w:t>62</w:t>
        </w:r>
        <w:r>
          <w:fldChar w:fldCharType="end"/>
        </w:r>
      </w:hyperlink>
    </w:p>
    <w:p>
      <w:pPr>
        <w:pStyle w:val="TOC2"/>
        <w:tabs>
          <w:tab w:val="right" w:leader="dot" w:pos="8306"/>
        </w:tabs>
      </w:pPr>
      <w:hyperlink w:anchor="_Toc7242" w:history="1">
        <w:r>
          <w:rPr>
            <w:rFonts w:ascii="仿宋" w:eastAsia="仿宋" w:hAnsi="仿宋" w:cs="仿宋" w:hint="eastAsia"/>
            <w:lang w:eastAsia="zh-CN"/>
          </w:rPr>
          <w:t>(四)、生麻生产项目知识产权保护策略</w:t>
        </w:r>
        <w:r>
          <w:tab/>
        </w:r>
        <w:r>
          <w:fldChar w:fldCharType="begin"/>
        </w:r>
        <w:r>
          <w:instrText xml:space="preserve"> PAGEREF _Toc7242 \h </w:instrText>
        </w:r>
        <w:r>
          <w:fldChar w:fldCharType="separate"/>
        </w:r>
        <w:r>
          <w:t>68</w:t>
        </w:r>
        <w:r>
          <w:fldChar w:fldCharType="end"/>
        </w:r>
      </w:hyperlink>
    </w:p>
    <w:p>
      <w:pPr>
        <w:pStyle w:val="TOC1"/>
        <w:tabs>
          <w:tab w:val="right" w:leader="dot" w:pos="8306"/>
        </w:tabs>
      </w:pPr>
      <w:hyperlink w:anchor="_Toc4015" w:history="1">
        <w:r>
          <w:rPr>
            <w:rFonts w:ascii="仿宋" w:eastAsia="仿宋" w:hAnsi="仿宋" w:cs="仿宋" w:hint="eastAsia"/>
            <w:lang w:eastAsia="zh-CN"/>
          </w:rPr>
          <w:t>十四、供应链管理</w:t>
        </w:r>
        <w:r>
          <w:tab/>
        </w:r>
        <w:r>
          <w:fldChar w:fldCharType="begin"/>
        </w:r>
        <w:r>
          <w:instrText xml:space="preserve"> PAGEREF _Toc4015 \h </w:instrText>
        </w:r>
        <w:r>
          <w:fldChar w:fldCharType="separate"/>
        </w:r>
        <w:r>
          <w:t>70</w:t>
        </w:r>
        <w:r>
          <w:fldChar w:fldCharType="end"/>
        </w:r>
      </w:hyperlink>
    </w:p>
    <w:p>
      <w:pPr>
        <w:pStyle w:val="TOC2"/>
        <w:tabs>
          <w:tab w:val="right" w:leader="dot" w:pos="8306"/>
        </w:tabs>
      </w:pPr>
      <w:hyperlink w:anchor="_Toc16457" w:history="1">
        <w:r>
          <w:rPr>
            <w:rFonts w:ascii="仿宋" w:eastAsia="仿宋" w:hAnsi="仿宋" w:cs="仿宋" w:hint="eastAsia"/>
            <w:lang w:eastAsia="zh-CN"/>
          </w:rPr>
          <w:t>(一)、供应链战略规划</w:t>
        </w:r>
        <w:r>
          <w:tab/>
        </w:r>
        <w:r>
          <w:fldChar w:fldCharType="begin"/>
        </w:r>
        <w:r>
          <w:instrText xml:space="preserve"> PAGEREF _Toc16457 \h </w:instrText>
        </w:r>
        <w:r>
          <w:fldChar w:fldCharType="separate"/>
        </w:r>
        <w:r>
          <w:t>70</w:t>
        </w:r>
        <w:r>
          <w:fldChar w:fldCharType="end"/>
        </w:r>
      </w:hyperlink>
    </w:p>
    <w:p>
      <w:pPr>
        <w:pStyle w:val="TOC2"/>
        <w:tabs>
          <w:tab w:val="right" w:leader="dot" w:pos="8306"/>
        </w:tabs>
      </w:pPr>
      <w:hyperlink w:anchor="_Toc16524" w:history="1">
        <w:r>
          <w:rPr>
            <w:rFonts w:ascii="仿宋" w:eastAsia="仿宋" w:hAnsi="仿宋" w:cs="仿宋" w:hint="eastAsia"/>
            <w:lang w:eastAsia="zh-CN"/>
          </w:rPr>
          <w:t>(二)、供应商选择与合作</w:t>
        </w:r>
        <w:r>
          <w:tab/>
        </w:r>
        <w:r>
          <w:fldChar w:fldCharType="begin"/>
        </w:r>
        <w:r>
          <w:instrText xml:space="preserve"> PAGEREF _Toc16524 \h </w:instrText>
        </w:r>
        <w:r>
          <w:fldChar w:fldCharType="separate"/>
        </w:r>
        <w:r>
          <w:t>72</w:t>
        </w:r>
        <w:r>
          <w:fldChar w:fldCharType="end"/>
        </w:r>
      </w:hyperlink>
    </w:p>
    <w:p>
      <w:pPr>
        <w:pStyle w:val="TOC2"/>
        <w:tabs>
          <w:tab w:val="right" w:leader="dot" w:pos="8306"/>
        </w:tabs>
      </w:pPr>
      <w:hyperlink w:anchor="_Toc12861" w:history="1">
        <w:r>
          <w:rPr>
            <w:rFonts w:ascii="仿宋" w:eastAsia="仿宋" w:hAnsi="仿宋" w:cs="仿宋" w:hint="eastAsia"/>
            <w:lang w:eastAsia="zh-CN"/>
          </w:rPr>
          <w:t>(三)、物流与库存管理</w:t>
        </w:r>
        <w:r>
          <w:tab/>
        </w:r>
        <w:r>
          <w:fldChar w:fldCharType="begin"/>
        </w:r>
        <w:r>
          <w:instrText xml:space="preserve"> PAGEREF _Toc12861 \h </w:instrText>
        </w:r>
        <w:r>
          <w:fldChar w:fldCharType="separate"/>
        </w:r>
        <w:r>
          <w:t>73</w:t>
        </w:r>
        <w:r>
          <w:fldChar w:fldCharType="end"/>
        </w:r>
      </w:hyperlink>
    </w:p>
    <w:p>
      <w:pPr>
        <w:pStyle w:val="TOC1"/>
        <w:tabs>
          <w:tab w:val="right" w:leader="dot" w:pos="8306"/>
        </w:tabs>
      </w:pPr>
      <w:hyperlink w:anchor="_Toc19375" w:history="1">
        <w:r>
          <w:rPr>
            <w:rFonts w:ascii="仿宋" w:eastAsia="仿宋" w:hAnsi="仿宋" w:cs="仿宋" w:hint="eastAsia"/>
            <w:lang w:eastAsia="zh-CN"/>
          </w:rPr>
          <w:t>十五、营销与推广策略</w:t>
        </w:r>
        <w:r>
          <w:tab/>
        </w:r>
        <w:r>
          <w:fldChar w:fldCharType="begin"/>
        </w:r>
        <w:r>
          <w:instrText xml:space="preserve"> PAGEREF _Toc19375 \h </w:instrText>
        </w:r>
        <w:r>
          <w:fldChar w:fldCharType="separate"/>
        </w:r>
        <w:r>
          <w:t>75</w:t>
        </w:r>
        <w:r>
          <w:fldChar w:fldCharType="end"/>
        </w:r>
      </w:hyperlink>
    </w:p>
    <w:p>
      <w:pPr>
        <w:pStyle w:val="TOC2"/>
        <w:tabs>
          <w:tab w:val="right" w:leader="dot" w:pos="8306"/>
        </w:tabs>
      </w:pPr>
      <w:hyperlink w:anchor="_Toc8697" w:history="1">
        <w:r>
          <w:rPr>
            <w:rFonts w:ascii="仿宋" w:eastAsia="仿宋" w:hAnsi="仿宋" w:cs="仿宋" w:hint="eastAsia"/>
            <w:lang w:eastAsia="zh-CN"/>
          </w:rPr>
          <w:t>(一)、产品/服务定位与特点</w:t>
        </w:r>
        <w:r>
          <w:tab/>
        </w:r>
        <w:r>
          <w:fldChar w:fldCharType="begin"/>
        </w:r>
        <w:r>
          <w:instrText xml:space="preserve"> PAGEREF _Toc8697 \h </w:instrText>
        </w:r>
        <w:r>
          <w:fldChar w:fldCharType="separate"/>
        </w:r>
        <w:r>
          <w:t>75</w:t>
        </w:r>
        <w:r>
          <w:fldChar w:fldCharType="end"/>
        </w:r>
      </w:hyperlink>
    </w:p>
    <w:p>
      <w:pPr>
        <w:pStyle w:val="TOC2"/>
        <w:tabs>
          <w:tab w:val="right" w:leader="dot" w:pos="8306"/>
        </w:tabs>
      </w:pPr>
      <w:hyperlink w:anchor="_Toc11439" w:history="1">
        <w:r>
          <w:rPr>
            <w:rFonts w:ascii="仿宋" w:eastAsia="仿宋" w:hAnsi="仿宋" w:cs="仿宋" w:hint="eastAsia"/>
            <w:lang w:eastAsia="zh-CN"/>
          </w:rPr>
          <w:t>(二)、市场定位与竞争分析</w:t>
        </w:r>
        <w:r>
          <w:tab/>
        </w:r>
        <w:r>
          <w:fldChar w:fldCharType="begin"/>
        </w:r>
        <w:r>
          <w:instrText xml:space="preserve"> PAGEREF _Toc11439 \h </w:instrText>
        </w:r>
        <w:r>
          <w:fldChar w:fldCharType="separate"/>
        </w:r>
        <w:r>
          <w:t>76</w:t>
        </w:r>
        <w:r>
          <w:fldChar w:fldCharType="end"/>
        </w:r>
      </w:hyperlink>
    </w:p>
    <w:p>
      <w:pPr>
        <w:pStyle w:val="TOC2"/>
        <w:tabs>
          <w:tab w:val="right" w:leader="dot" w:pos="8306"/>
        </w:tabs>
      </w:pPr>
      <w:hyperlink w:anchor="_Toc17281" w:history="1">
        <w:r>
          <w:rPr>
            <w:rFonts w:ascii="仿宋" w:eastAsia="仿宋" w:hAnsi="仿宋" w:cs="仿宋" w:hint="eastAsia"/>
            <w:lang w:eastAsia="zh-CN"/>
          </w:rPr>
          <w:t>(三)、营销渠道与策略</w:t>
        </w:r>
        <w:r>
          <w:tab/>
        </w:r>
        <w:r>
          <w:fldChar w:fldCharType="begin"/>
        </w:r>
        <w:r>
          <w:instrText xml:space="preserve"> PAGEREF _Toc17281 \h </w:instrText>
        </w:r>
        <w:r>
          <w:fldChar w:fldCharType="separate"/>
        </w:r>
        <w:r>
          <w:t>77</w:t>
        </w:r>
        <w:r>
          <w:fldChar w:fldCharType="end"/>
        </w:r>
      </w:hyperlink>
    </w:p>
    <w:p>
      <w:pPr>
        <w:pStyle w:val="TOC2"/>
        <w:tabs>
          <w:tab w:val="right" w:leader="dot" w:pos="8306"/>
        </w:tabs>
      </w:pPr>
      <w:hyperlink w:anchor="_Toc31520" w:history="1">
        <w:r>
          <w:rPr>
            <w:rFonts w:ascii="仿宋" w:eastAsia="仿宋" w:hAnsi="仿宋" w:cs="仿宋" w:hint="eastAsia"/>
            <w:lang w:eastAsia="zh-CN"/>
          </w:rPr>
          <w:t>(四)、推广与宣传活动</w:t>
        </w:r>
        <w:r>
          <w:tab/>
        </w:r>
        <w:r>
          <w:fldChar w:fldCharType="begin"/>
        </w:r>
        <w:r>
          <w:instrText xml:space="preserve"> PAGEREF _Toc31520 \h </w:instrText>
        </w:r>
        <w:r>
          <w:fldChar w:fldCharType="separate"/>
        </w:r>
        <w:r>
          <w:t>78</w:t>
        </w:r>
        <w:r>
          <w:fldChar w:fldCharType="end"/>
        </w:r>
      </w:hyperlink>
    </w:p>
    <w:p>
      <w:pPr>
        <w:pStyle w:val="TOC1"/>
        <w:tabs>
          <w:tab w:val="right" w:leader="dot" w:pos="8306"/>
        </w:tabs>
      </w:pPr>
      <w:hyperlink w:anchor="_Toc15665" w:history="1">
        <w:r>
          <w:rPr>
            <w:rFonts w:ascii="仿宋" w:eastAsia="仿宋" w:hAnsi="仿宋" w:cs="仿宋" w:hint="eastAsia"/>
            <w:lang w:eastAsia="zh-CN"/>
          </w:rPr>
          <w:t>十六、生麻生产项目实施时间节点</w:t>
        </w:r>
        <w:r>
          <w:tab/>
        </w:r>
        <w:r>
          <w:fldChar w:fldCharType="begin"/>
        </w:r>
        <w:r>
          <w:instrText xml:space="preserve"> PAGEREF _Toc15665 \h </w:instrText>
        </w:r>
        <w:r>
          <w:fldChar w:fldCharType="separate"/>
        </w:r>
        <w:r>
          <w:t>84</w:t>
        </w:r>
        <w:r>
          <w:fldChar w:fldCharType="end"/>
        </w:r>
      </w:hyperlink>
    </w:p>
    <w:p>
      <w:pPr>
        <w:pStyle w:val="TOC2"/>
        <w:tabs>
          <w:tab w:val="right" w:leader="dot" w:pos="8306"/>
        </w:tabs>
      </w:pPr>
      <w:hyperlink w:anchor="_Toc25759" w:history="1">
        <w:r>
          <w:rPr>
            <w:rFonts w:ascii="仿宋" w:eastAsia="仿宋" w:hAnsi="仿宋" w:cs="仿宋" w:hint="eastAsia"/>
            <w:lang w:eastAsia="zh-CN"/>
          </w:rPr>
          <w:t>(一)、生麻生产项目启动阶段时间节点</w:t>
        </w:r>
        <w:r>
          <w:tab/>
        </w:r>
        <w:r>
          <w:fldChar w:fldCharType="begin"/>
        </w:r>
        <w:r>
          <w:instrText xml:space="preserve"> PAGEREF _Toc25759 \h </w:instrText>
        </w:r>
        <w:r>
          <w:fldChar w:fldCharType="separate"/>
        </w:r>
        <w:r>
          <w:t>84</w:t>
        </w:r>
        <w:r>
          <w:fldChar w:fldCharType="end"/>
        </w:r>
      </w:hyperlink>
    </w:p>
    <w:p>
      <w:pPr>
        <w:pStyle w:val="TOC2"/>
        <w:tabs>
          <w:tab w:val="right" w:leader="dot" w:pos="8306"/>
        </w:tabs>
      </w:pPr>
      <w:hyperlink w:anchor="_Toc27679" w:history="1">
        <w:r>
          <w:rPr>
            <w:rFonts w:ascii="仿宋" w:eastAsia="仿宋" w:hAnsi="仿宋" w:cs="仿宋" w:hint="eastAsia"/>
            <w:lang w:eastAsia="zh-CN"/>
          </w:rPr>
          <w:t>(二)、生麻生产项目执行阶段时间节点</w:t>
        </w:r>
        <w:r>
          <w:tab/>
        </w:r>
        <w:r>
          <w:fldChar w:fldCharType="begin"/>
        </w:r>
        <w:r>
          <w:instrText xml:space="preserve"> PAGEREF _Toc27679 \h </w:instrText>
        </w:r>
        <w:r>
          <w:fldChar w:fldCharType="separate"/>
        </w:r>
        <w:r>
          <w:t>85</w:t>
        </w:r>
        <w:r>
          <w:fldChar w:fldCharType="end"/>
        </w:r>
      </w:hyperlink>
    </w:p>
    <w:p>
      <w:pPr>
        <w:pStyle w:val="TOC2"/>
        <w:tabs>
          <w:tab w:val="right" w:leader="dot" w:pos="8306"/>
        </w:tabs>
      </w:pPr>
      <w:hyperlink w:anchor="_Toc18481" w:history="1">
        <w:r>
          <w:rPr>
            <w:rFonts w:ascii="仿宋" w:eastAsia="仿宋" w:hAnsi="仿宋" w:cs="仿宋" w:hint="eastAsia"/>
            <w:lang w:eastAsia="zh-CN"/>
          </w:rPr>
          <w:t>(三)、生麻生产项目完成阶段时间节点</w:t>
        </w:r>
        <w:r>
          <w:tab/>
        </w:r>
        <w:r>
          <w:fldChar w:fldCharType="begin"/>
        </w:r>
        <w:r>
          <w:instrText xml:space="preserve"> PAGEREF _Toc18481 \h </w:instrText>
        </w:r>
        <w:r>
          <w:fldChar w:fldCharType="separate"/>
        </w:r>
        <w:r>
          <w:t>86</w:t>
        </w:r>
        <w:r>
          <w:fldChar w:fldCharType="end"/>
        </w:r>
      </w:hyperlink>
    </w:p>
    <w:p>
      <w:pPr>
        <w:pStyle w:val="TOC1"/>
        <w:tabs>
          <w:tab w:val="right" w:leader="dot" w:pos="8306"/>
        </w:tabs>
      </w:pPr>
      <w:hyperlink w:anchor="_Toc22649" w:history="1">
        <w:r>
          <w:rPr>
            <w:rFonts w:ascii="仿宋" w:eastAsia="仿宋" w:hAnsi="仿宋" w:cs="仿宋" w:hint="eastAsia"/>
            <w:lang w:eastAsia="zh-CN"/>
          </w:rPr>
          <w:t>十七、生麻生产项目变更管理</w:t>
        </w:r>
        <w:r>
          <w:tab/>
        </w:r>
        <w:r>
          <w:fldChar w:fldCharType="begin"/>
        </w:r>
        <w:r>
          <w:instrText xml:space="preserve"> PAGEREF _Toc22649 \h </w:instrText>
        </w:r>
        <w:r>
          <w:fldChar w:fldCharType="separate"/>
        </w:r>
        <w:r>
          <w:t>87</w:t>
        </w:r>
        <w:r>
          <w:fldChar w:fldCharType="end"/>
        </w:r>
      </w:hyperlink>
    </w:p>
    <w:p>
      <w:pPr>
        <w:pStyle w:val="TOC2"/>
        <w:tabs>
          <w:tab w:val="right" w:leader="dot" w:pos="8306"/>
        </w:tabs>
      </w:pPr>
      <w:hyperlink w:anchor="_Toc1436" w:history="1">
        <w:r>
          <w:rPr>
            <w:rFonts w:ascii="仿宋" w:eastAsia="仿宋" w:hAnsi="仿宋" w:cs="仿宋" w:hint="eastAsia"/>
            <w:lang w:eastAsia="zh-CN"/>
          </w:rPr>
          <w:t>(一)、变更申请与评估</w:t>
        </w:r>
        <w:r>
          <w:tab/>
        </w:r>
        <w:r>
          <w:fldChar w:fldCharType="begin"/>
        </w:r>
        <w:r>
          <w:instrText xml:space="preserve"> PAGEREF _Toc1436 \h </w:instrText>
        </w:r>
        <w:r>
          <w:fldChar w:fldCharType="separate"/>
        </w:r>
        <w:r>
          <w:t>87</w:t>
        </w:r>
        <w:r>
          <w:fldChar w:fldCharType="end"/>
        </w:r>
      </w:hyperlink>
    </w:p>
    <w:p>
      <w:pPr>
        <w:pStyle w:val="TOC2"/>
        <w:tabs>
          <w:tab w:val="right" w:leader="dot" w:pos="8306"/>
        </w:tabs>
      </w:pPr>
      <w:hyperlink w:anchor="_Toc16879" w:history="1">
        <w:r>
          <w:rPr>
            <w:rFonts w:ascii="仿宋" w:eastAsia="仿宋" w:hAnsi="仿宋" w:cs="仿宋" w:hint="eastAsia"/>
            <w:lang w:eastAsia="zh-CN"/>
          </w:rPr>
          <w:t>(二)、变更实施与控制</w:t>
        </w:r>
        <w:r>
          <w:tab/>
        </w:r>
        <w:r>
          <w:fldChar w:fldCharType="begin"/>
        </w:r>
        <w:r>
          <w:instrText xml:space="preserve"> PAGEREF _Toc16879 \h </w:instrText>
        </w:r>
        <w:r>
          <w:fldChar w:fldCharType="separate"/>
        </w:r>
        <w:r>
          <w:t>87</w:t>
        </w:r>
        <w:r>
          <w:fldChar w:fldCharType="end"/>
        </w:r>
      </w:hyperlink>
    </w:p>
    <w:p>
      <w:pPr>
        <w:pStyle w:val="TOC1"/>
        <w:tabs>
          <w:tab w:val="right" w:leader="dot" w:pos="8306"/>
        </w:tabs>
      </w:pPr>
      <w:hyperlink w:anchor="_Toc26800" w:history="1">
        <w:r>
          <w:rPr>
            <w:rFonts w:ascii="仿宋" w:eastAsia="仿宋" w:hAnsi="仿宋" w:cs="仿宋" w:hint="eastAsia"/>
            <w:lang w:eastAsia="zh-CN"/>
          </w:rPr>
          <w:t>十八、风险识别与分类</w:t>
        </w:r>
        <w:r>
          <w:tab/>
        </w:r>
        <w:r>
          <w:fldChar w:fldCharType="begin"/>
        </w:r>
        <w:r>
          <w:instrText xml:space="preserve"> PAGEREF _Toc26800 \h </w:instrText>
        </w:r>
        <w:r>
          <w:fldChar w:fldCharType="separate"/>
        </w:r>
        <w:r>
          <w:t>88</w:t>
        </w:r>
        <w:r>
          <w:fldChar w:fldCharType="end"/>
        </w:r>
      </w:hyperlink>
    </w:p>
    <w:p>
      <w:pPr>
        <w:pStyle w:val="TOC2"/>
        <w:tabs>
          <w:tab w:val="right" w:leader="dot" w:pos="8306"/>
        </w:tabs>
      </w:pPr>
      <w:hyperlink w:anchor="_Toc11377" w:history="1">
        <w:r>
          <w:rPr>
            <w:rFonts w:ascii="仿宋" w:eastAsia="仿宋" w:hAnsi="仿宋" w:cs="仿宋" w:hint="eastAsia"/>
            <w:lang w:eastAsia="zh-CN"/>
          </w:rPr>
          <w:t>(一)、风险识别</w:t>
        </w:r>
        <w:r>
          <w:tab/>
        </w:r>
        <w:r>
          <w:fldChar w:fldCharType="begin"/>
        </w:r>
        <w:r>
          <w:instrText xml:space="preserve"> PAGEREF _Toc11377 \h </w:instrText>
        </w:r>
        <w:r>
          <w:fldChar w:fldCharType="separate"/>
        </w:r>
        <w:r>
          <w:t>88</w:t>
        </w:r>
        <w:r>
          <w:fldChar w:fldCharType="end"/>
        </w:r>
      </w:hyperlink>
    </w:p>
    <w:p>
      <w:pPr>
        <w:pStyle w:val="TOC2"/>
        <w:tabs>
          <w:tab w:val="right" w:leader="dot" w:pos="8306"/>
        </w:tabs>
      </w:pPr>
      <w:hyperlink w:anchor="_Toc6031" w:history="1">
        <w:r>
          <w:rPr>
            <w:rFonts w:ascii="仿宋" w:eastAsia="仿宋" w:hAnsi="仿宋" w:cs="仿宋" w:hint="eastAsia"/>
            <w:lang w:eastAsia="zh-CN"/>
          </w:rPr>
          <w:t>(二)、风险分类</w:t>
        </w:r>
        <w:r>
          <w:tab/>
        </w:r>
        <w:r>
          <w:fldChar w:fldCharType="begin"/>
        </w:r>
        <w:r>
          <w:instrText xml:space="preserve"> PAGEREF _Toc6031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589"/>
      <w:r>
        <w:rPr>
          <w:rFonts w:ascii="仿宋" w:eastAsia="仿宋" w:hAnsi="仿宋" w:cs="仿宋" w:hint="eastAsia"/>
          <w:sz w:val="28"/>
          <w:lang w:eastAsia="zh-CN"/>
        </w:rPr>
        <w:t>一、生麻生产项目危机管理</w:t>
      </w:r>
      <w:bookmarkEnd w:id="2"/>
    </w:p>
    <w:p>
      <w:pPr>
        <w:pStyle w:val="Heading2"/>
        <w:rPr>
          <w:rFonts w:ascii="仿宋" w:eastAsia="仿宋" w:hAnsi="仿宋" w:cs="仿宋" w:hint="eastAsia"/>
          <w:lang w:eastAsia="zh-CN"/>
        </w:rPr>
      </w:pPr>
      <w:bookmarkStart w:id="3" w:name="_Toc2811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危机管理中，危机预警与识别是确保生麻生产项目稳健运行的核心步骤。通过建立全面的监测机制，生麻生产项目团队旨在及时发现和理解潜在的风险和危机因素，以便采取及时的预防和应对措施，确保生麻生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首先，通过深入的风险评估，生麻生产项目团队全面分析了整个生麻生产项目和各个阶段可能存在的威胁。这包括准确评估每个潜在风险的发生概率和可能影响的程度，为后续危机预警提供了有力支持。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麻生产项目团队着重于明确定义生麻生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麻生产项目进展的持续监控，团队能够及时发现潜在问题并作出迅速反应。生麻生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在这一阶段，团队的专业素养和反应速度将发挥至关重要的作用，以确保潜在危机能够在初期得到有效的处理，最大程度地减轻负面影响。通过危机预警与识别，生麻生产项目得以更有序、可控地推进。</w:t>
      </w:r>
    </w:p>
    <w:p>
      <w:pPr>
        <w:pStyle w:val="Heading2"/>
        <w:ind w:firstLine="560" w:firstLineChars="200"/>
        <w:rPr>
          <w:rFonts w:ascii="仿宋" w:eastAsia="仿宋" w:hAnsi="仿宋" w:cs="仿宋" w:hint="eastAsia"/>
          <w:sz w:val="28"/>
          <w:lang w:eastAsia="zh-CN"/>
        </w:rPr>
      </w:pPr>
      <w:bookmarkStart w:id="4" w:name="_Toc42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在危机发生时，生麻生产项目团队立即行动，成立了应急小组。该小组的任务是迅速制定并实施紧急应对措施，以最小化潜在损失。以下是采取的主要措施：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暂停生麻生产项目进度：为遏制危机蔓延，生麻生产项目暂时停止进行，以便全面评估当前状况。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资源重新分配：重新评估生麻生产项目资源的分配，确保最大限度地减小损失。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实时沟通：与关键利益相关者建立实时沟通机制，向他们传递生麻生产项目危机的实际状况，保障生麻生产项目核心利益。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在紧急应对的同时，生麻生产项目团队强调了团队协作和有效沟通的重要性。以下是团队协作的关键举措：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信息共享机制：建立了信息共享平台，确保团队成员能够及时获取生麻生产项目危机的实时信息。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领导者沟通：生麻生产项目领导者通过定期会议和即时沟通工具，指导团队应对危机，保持团队稳定运行。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随着危机得到初步控制，生麻生产项目团队转向制定恢复计划，以确保生麻生产项目能够从中迅速恢复。主要恢复计划包括：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修复受损的进度计划：重新评估生麻生产项目进度，制定修复计划，确保生麻生产项目尽快回归正常进程。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重新调整资源分配：优化资源分配，确保生麻生产项目在有限资源下高效运转。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风险管理机制加强：对生麻生产项目风险进行全面评估，制定更强化的风险管理策略，以预防未来可能的危机。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0529"/>
      <w:r>
        <w:rPr>
          <w:rFonts w:ascii="仿宋" w:eastAsia="仿宋" w:hAnsi="仿宋" w:cs="仿宋" w:hint="eastAsia"/>
          <w:sz w:val="28"/>
          <w:lang w:eastAsia="zh-CN"/>
        </w:rPr>
        <w:t>二、生麻生产项目土建工程</w:t>
      </w:r>
      <w:bookmarkEnd w:id="5"/>
    </w:p>
    <w:p>
      <w:pPr>
        <w:pStyle w:val="Heading2"/>
        <w:rPr>
          <w:rFonts w:ascii="仿宋" w:eastAsia="仿宋" w:hAnsi="仿宋" w:cs="仿宋" w:hint="eastAsia"/>
          <w:lang w:eastAsia="zh-CN"/>
        </w:rPr>
      </w:pPr>
      <w:bookmarkStart w:id="6" w:name="_Toc2940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在生麻生产项目的建筑工程设计中，我们将秉承一系列重要的设计原则，以确保生麻生产项目建筑在功能、美观、可持续性等方面达到最佳效果。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首要原则是确保建筑的功能性得到最大化的发挥。我们将充分理解生麻生产项目的实际需求，合理布局各个功能区域，保证建筑在满足业务需求的同时，提供高效的工作环境。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在建筑设计中，我们将综合考虑建设和运营成本。通过精细的经济效益分析，确保设计方案在高效利用资源的同时，对生麻生产项目的长期盈利能力有积极的贡献。</w:t>
      </w:r>
    </w:p>
    <w:p>
      <w:pPr>
        <w:pStyle w:val="Heading2"/>
        <w:ind w:firstLine="560" w:firstLineChars="200"/>
        <w:rPr>
          <w:rFonts w:ascii="仿宋" w:eastAsia="仿宋" w:hAnsi="仿宋" w:cs="仿宋" w:hint="eastAsia"/>
          <w:sz w:val="28"/>
          <w:lang w:eastAsia="zh-CN"/>
        </w:rPr>
      </w:pPr>
      <w:bookmarkStart w:id="7" w:name="_Toc23488"/>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的土建工程设计中，我们将精准设定设计年限，结合生麻生产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麻生产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52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生麻生产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麻生产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麻生产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89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本期工程生麻生产项目预计总建筑面积XXX平方米，其中：计容建筑面积XXX平方米，计划建筑工程投资XX万元，占生麻生产项目总投资的XX%。</w:t>
      </w:r>
    </w:p>
    <w:p>
      <w:pPr>
        <w:pStyle w:val="Heading1"/>
        <w:ind w:firstLine="560" w:firstLineChars="200"/>
        <w:rPr>
          <w:rFonts w:ascii="仿宋" w:eastAsia="仿宋" w:hAnsi="仿宋" w:cs="仿宋" w:hint="eastAsia"/>
          <w:sz w:val="28"/>
          <w:lang w:eastAsia="zh-CN"/>
        </w:rPr>
      </w:pPr>
      <w:bookmarkStart w:id="10" w:name="_Toc31262"/>
      <w:r>
        <w:rPr>
          <w:rFonts w:ascii="仿宋" w:eastAsia="仿宋" w:hAnsi="仿宋" w:cs="仿宋" w:hint="eastAsia"/>
          <w:sz w:val="28"/>
          <w:lang w:eastAsia="zh-CN"/>
        </w:rPr>
        <w:t>三、生麻生产项目选址可行性分析</w:t>
      </w:r>
      <w:bookmarkEnd w:id="10"/>
    </w:p>
    <w:p>
      <w:pPr>
        <w:pStyle w:val="Heading2"/>
        <w:rPr>
          <w:rFonts w:ascii="仿宋" w:eastAsia="仿宋" w:hAnsi="仿宋" w:cs="仿宋" w:hint="eastAsia"/>
          <w:lang w:eastAsia="zh-CN"/>
        </w:rPr>
      </w:pPr>
      <w:bookmarkStart w:id="11" w:name="_Toc5985"/>
      <w:r>
        <w:rPr>
          <w:rFonts w:ascii="仿宋" w:eastAsia="仿宋" w:hAnsi="仿宋" w:cs="仿宋" w:hint="eastAsia"/>
          <w:lang w:eastAsia="zh-CN"/>
        </w:rPr>
        <w:t>(一)、生麻生产项目选址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该生麻生产项目选址位于XX省XX市XX区XXX街道</w:t>
      </w:r>
    </w:p>
    <w:p>
      <w:pPr>
        <w:pStyle w:val="Heading2"/>
        <w:ind w:firstLine="560" w:firstLineChars="200"/>
        <w:rPr>
          <w:rFonts w:ascii="仿宋" w:eastAsia="仿宋" w:hAnsi="仿宋" w:cs="仿宋" w:hint="eastAsia"/>
          <w:sz w:val="28"/>
          <w:lang w:eastAsia="zh-CN"/>
        </w:rPr>
      </w:pPr>
      <w:bookmarkStart w:id="12" w:name="_Toc27496"/>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生麻生产项目的征地面积将根据生麻生产项目的实际规模和需求进行精确规划。具体面积XXX平方米，旨在确保生麻生产项目不仅能够满足当前的发展需求，还能够预留空间以适应未来的扩展。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净用地面积是在征地面积基础上去除不可利用面积后的实际可开发用地。具体面积XXX平方米，考虑到环保、交通、安全等多方面因素，以确保生麻生产项目在整体利用效率上达到最优。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生麻生产项目计划建设的建筑总规模具体面积XXX平方米。这一规模的确定综合考虑了生麻生产项目的性质、规模，以及城市规划的相关要求，确保建筑布局与周边环境协调一致。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绿地率是生麻生产项目用地中被规划为绿地的比例。具体面积XXX平方米，旨在通过合理规划绿地，改善生麻生产项目周边环境，提升居民生活质量，并符合城市整体绿化规划。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容积率是用地上可以建设的建筑总体积与用地面积之比。具体面积XXX，通过合理的容积率规划，确保生麻生产项目建筑规模与周边环境和谐共生。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确保生麻生产项目选址与当地城市规划相一致，具体面积XXX平方米。通过与城市规划部门深入沟通，确保生麻生产项目不仅符合城市的整体发展方向，还能够融入城市的发展布局，为城市的长远发展贡献力量。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生麻生产项目选址符合当地产业政策，具体面积XXX平方米。这包括生麻生产项目对当地经济的促进作用，以及对相关产业的带动效应，确保生麻生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用地总体要求必须符合环保和可持续发展的原则，具体面积XXX平方米。通过采用绿色建筑设计、节能减排等措施，确保生麻生产项目在建设和运营过程中对环境的影响最小化，达到可持续发展的要求。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确保生麻生产项目选址具备必要的公共设施配套，具体面积XXX平方米。这包括交通便利性、教育、医疗等基础设施，以提高居民生活品质，使得生麻生产项目选址更具吸引力。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考虑用地总体要求对当地社会稳定性的影响，具体面积XXX平方米。通过深入了解当地社区反馈，确保生麻生产项目的选址和建设过程对当地社会和谐稳定产生积极作用。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生麻生产项目选址不仅符合法规和规划，还在实际操作中具有可行性。这一全面规划将为生麻生产项目的成功实施提供坚实的基础，确保生麻生产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875"/>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麻生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生麻生产项目的设备规划和空间设计中，我们将采取灵活设备布局的措施。设备布局将根据实际需求进行灵活设计，避免不必要的浪费。通过合理规划设备摆放位置，我们将提高设备的利用率，减少设备间距，以确保生麻生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生麻生产项目内部引入共享设施的概念，例如共享会议室、办公区等。通过这种方式，我们可以减少对资源的重复建设，提高资源共享效率，从而减小生麻生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22850"/>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生麻生产项目的总图布置中，我们将不同功能区域进行明确的规划，以最大程度满足生麻生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6962"/>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生麻生产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生麻生产项目对环境的影响是综合评价的重要因素之一。我们将详细考虑选址周边的自然环境、生态保护区、水源地等情况，确保生麻生产项目的建设和运营对环境影响最小化，并符合当地的环保法规标准。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对选址的评价还需充分考虑当地政府的产业政策和法规。我们将详细了解生麻生产项目所在地的相关政策，确保生麻生产项目的规划和运营与当地法规相符，降低不必要的法律风险。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考虑到社会稳定性对企业运营的重要性，我们将评估选址地区的社会安全情况、劳工关系、社区反馈等方面，以确保生麻生产项目的建设和运营不会受到社会稳定性的负面影响。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最后，我们将综合考虑用地成本，包括土地购置费用、土地开发成本等。通过对用地成本的详细评估，我们能够做出更为精确的经济效益分析，为生麻生产项目的投资决策提供有力支持。</w:t>
      </w:r>
    </w:p>
    <w:p>
      <w:pPr>
        <w:pStyle w:val="Heading1"/>
        <w:ind w:firstLine="560" w:firstLineChars="200"/>
        <w:rPr>
          <w:rFonts w:ascii="仿宋" w:eastAsia="仿宋" w:hAnsi="仿宋" w:cs="仿宋" w:hint="eastAsia"/>
          <w:sz w:val="28"/>
          <w:lang w:eastAsia="zh-CN"/>
        </w:rPr>
      </w:pPr>
      <w:bookmarkStart w:id="16" w:name="_Toc69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08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生麻生产项目的主要产品是XXXX，预计年产值为XXX万元。这一产品在市场中占据着重要的地位，其广泛的应用范围使得该生麻生产项目的市场前景非常广阔。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生麻生产项目的xxx产品作为重要的原材料之一，将在多个领域发挥关键作用。其在建筑、交通、能源等方面的广泛应用将为整个产业链提供强大的支持，形成产业协同效应。生麻生产项目的年产值XXX万XXX万XXX万万元不仅反映了其在市场上的巨大潜力，更预示着它对国民经济的积极贡献。这种关联度高、涉及面广的产业关系，使得该生麻生产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4235"/>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总征地面积为XXXX平方米，相当于约XX.XX亩，其中净用地面积为XXXX平方米，红线范围内相当于约XX.XX亩。这一用地规模充分考虑了生麻生产项目的建设需求，保障了生麻生产项目在合适的空间内得以充分发展。生麻生产项目规划的总建筑面积为XXXX平方米，其中主体工程建设占XXXX平方米，计容建筑面积达XXXX平方米。预计建筑工程的投资将达到XXXX万元，为生麻生产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麻生产项目计划购置的设备共计XXXX台（套），设备购置费用为XXXX万元。这一设备购置计划充分考虑到生麻生产项目的生产需求和技术要求，确保了生麻生产项目在生产运营中具备先进的技术装备和高效的生产能力。设备的合理配置将为生麻生产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生麻生产项目计划总投资为XXXX万元，预计年实现营业收入为XXXX万元。这一产能规模的设定旨在确保生麻生产项目能够在投资与回报之间取得平衡，实现长期可持续的发展。生麻生产项目的总投资充分考虑到各个方面的需求，包括用地建设、设备购置等多个环节，以确保生麻生产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3061"/>
      <w:r>
        <w:rPr>
          <w:rFonts w:ascii="仿宋" w:eastAsia="仿宋" w:hAnsi="仿宋" w:cs="仿宋" w:hint="eastAsia"/>
          <w:sz w:val="28"/>
          <w:lang w:eastAsia="zh-CN"/>
        </w:rPr>
        <w:t>五、生麻生产项目建设单位说明</w:t>
      </w:r>
      <w:bookmarkEnd w:id="19"/>
    </w:p>
    <w:p>
      <w:pPr>
        <w:pStyle w:val="Heading2"/>
        <w:rPr>
          <w:rFonts w:ascii="仿宋" w:eastAsia="仿宋" w:hAnsi="仿宋" w:cs="仿宋" w:hint="eastAsia"/>
          <w:lang w:eastAsia="zh-CN"/>
        </w:rPr>
      </w:pPr>
      <w:bookmarkStart w:id="20" w:name="_Toc16646"/>
      <w:r>
        <w:rPr>
          <w:rFonts w:ascii="仿宋" w:eastAsia="仿宋" w:hAnsi="仿宋" w:cs="仿宋" w:hint="eastAsia"/>
          <w:lang w:eastAsia="zh-CN"/>
        </w:rPr>
        <w:t>(一)、生麻生产项目承办单位基本情况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5592"/>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麻生产项目承办单位的XXXX，我们着眼于实现可持续的经济效益。通过技术创新和解决方案的提供，公司预计在生麻生产项目执行期间将获得可观的收入增长。这一收入来源主要包括生麻生产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https://d.book118.com/255201124312011040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生麻生产项目规划设计方案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52A15"/>
    <w:rsid w:val="2A152A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0112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2024-01-09T01:13:00Z</dcterms:created>
  <dcterms:modified xsi:type="dcterms:W3CDTF">2024-01-09T01:13:41Z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D8C3EF5815924C31A30E32BAA4DFCB54_11</vt:lpwstr>
  </property>
  <property fmtid="{D5CDD505-2E9C-101B-9397-08002B2CF9AE}" pid="3" name="KSOProductBuildVer">
    <vt:lpwstr>2052-12.1.0.16120</vt:lpwstr>
  </property>
</Properties>
</file>