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工艺用压缩机项目规划设计蓝图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39" w:history="1">
        <w:r>
          <w:rPr>
            <w:rFonts w:ascii="仿宋" w:eastAsia="仿宋" w:hAnsi="仿宋" w:cs="仿宋" w:hint="eastAsia"/>
            <w:lang w:eastAsia="zh-CN"/>
          </w:rPr>
          <w:t>概论</w:t>
        </w:r>
        <w:r>
          <w:tab/>
        </w:r>
        <w:r>
          <w:fldChar w:fldCharType="begin"/>
        </w:r>
        <w:r>
          <w:instrText xml:space="preserve"> PAGEREF _Toc21039 \h </w:instrText>
        </w:r>
        <w:r>
          <w:fldChar w:fldCharType="separate"/>
        </w:r>
        <w:r>
          <w:t>3</w:t>
        </w:r>
        <w:r>
          <w:fldChar w:fldCharType="end"/>
        </w:r>
      </w:hyperlink>
    </w:p>
    <w:p>
      <w:pPr>
        <w:pStyle w:val="TOC1"/>
        <w:tabs>
          <w:tab w:val="right" w:leader="dot" w:pos="8306"/>
        </w:tabs>
      </w:pPr>
      <w:hyperlink w:anchor="_Toc14514" w:history="1">
        <w:r>
          <w:rPr>
            <w:rFonts w:ascii="仿宋" w:eastAsia="仿宋" w:hAnsi="仿宋" w:cs="仿宋" w:hint="eastAsia"/>
            <w:lang w:eastAsia="zh-CN"/>
          </w:rPr>
          <w:t>一、工艺说明</w:t>
        </w:r>
        <w:r>
          <w:tab/>
        </w:r>
        <w:r>
          <w:fldChar w:fldCharType="begin"/>
        </w:r>
        <w:r>
          <w:instrText xml:space="preserve"> PAGEREF _Toc14514 \h </w:instrText>
        </w:r>
        <w:r>
          <w:fldChar w:fldCharType="separate"/>
        </w:r>
        <w:r>
          <w:t>3</w:t>
        </w:r>
        <w:r>
          <w:fldChar w:fldCharType="end"/>
        </w:r>
      </w:hyperlink>
    </w:p>
    <w:p>
      <w:pPr>
        <w:pStyle w:val="TOC2"/>
        <w:tabs>
          <w:tab w:val="right" w:leader="dot" w:pos="8306"/>
        </w:tabs>
      </w:pPr>
      <w:hyperlink w:anchor="_Toc17592" w:history="1">
        <w:r>
          <w:rPr>
            <w:rFonts w:ascii="仿宋" w:eastAsia="仿宋" w:hAnsi="仿宋" w:cs="仿宋" w:hint="eastAsia"/>
            <w:lang w:eastAsia="zh-CN"/>
          </w:rPr>
          <w:t>(一)、技术管理特点</w:t>
        </w:r>
        <w:r>
          <w:tab/>
        </w:r>
        <w:r>
          <w:fldChar w:fldCharType="begin"/>
        </w:r>
        <w:r>
          <w:instrText xml:space="preserve"> PAGEREF _Toc17592 \h </w:instrText>
        </w:r>
        <w:r>
          <w:fldChar w:fldCharType="separate"/>
        </w:r>
        <w:r>
          <w:t>3</w:t>
        </w:r>
        <w:r>
          <w:fldChar w:fldCharType="end"/>
        </w:r>
      </w:hyperlink>
    </w:p>
    <w:p>
      <w:pPr>
        <w:pStyle w:val="TOC2"/>
        <w:tabs>
          <w:tab w:val="right" w:leader="dot" w:pos="8306"/>
        </w:tabs>
      </w:pPr>
      <w:hyperlink w:anchor="_Toc22056" w:history="1">
        <w:r>
          <w:rPr>
            <w:rFonts w:ascii="仿宋" w:eastAsia="仿宋" w:hAnsi="仿宋" w:cs="仿宋" w:hint="eastAsia"/>
            <w:lang w:eastAsia="zh-CN"/>
          </w:rPr>
          <w:t>(二)、工艺用压缩机项目工艺技术设计方案</w:t>
        </w:r>
        <w:r>
          <w:tab/>
        </w:r>
        <w:r>
          <w:fldChar w:fldCharType="begin"/>
        </w:r>
        <w:r>
          <w:instrText xml:space="preserve"> PAGEREF _Toc22056 \h </w:instrText>
        </w:r>
        <w:r>
          <w:fldChar w:fldCharType="separate"/>
        </w:r>
        <w:r>
          <w:t>4</w:t>
        </w:r>
        <w:r>
          <w:fldChar w:fldCharType="end"/>
        </w:r>
      </w:hyperlink>
    </w:p>
    <w:p>
      <w:pPr>
        <w:pStyle w:val="TOC2"/>
        <w:tabs>
          <w:tab w:val="right" w:leader="dot" w:pos="8306"/>
        </w:tabs>
      </w:pPr>
      <w:hyperlink w:anchor="_Toc25792" w:history="1">
        <w:r>
          <w:rPr>
            <w:rFonts w:ascii="仿宋" w:eastAsia="仿宋" w:hAnsi="仿宋" w:cs="仿宋" w:hint="eastAsia"/>
            <w:lang w:eastAsia="zh-CN"/>
          </w:rPr>
          <w:t>(三)、设备选型方案</w:t>
        </w:r>
        <w:r>
          <w:tab/>
        </w:r>
        <w:r>
          <w:fldChar w:fldCharType="begin"/>
        </w:r>
        <w:r>
          <w:instrText xml:space="preserve"> PAGEREF _Toc25792 \h </w:instrText>
        </w:r>
        <w:r>
          <w:fldChar w:fldCharType="separate"/>
        </w:r>
        <w:r>
          <w:t>5</w:t>
        </w:r>
        <w:r>
          <w:fldChar w:fldCharType="end"/>
        </w:r>
      </w:hyperlink>
    </w:p>
    <w:p>
      <w:pPr>
        <w:pStyle w:val="TOC1"/>
        <w:tabs>
          <w:tab w:val="right" w:leader="dot" w:pos="8306"/>
        </w:tabs>
      </w:pPr>
      <w:hyperlink w:anchor="_Toc1515" w:history="1">
        <w:r>
          <w:rPr>
            <w:rFonts w:ascii="仿宋" w:eastAsia="仿宋" w:hAnsi="仿宋" w:cs="仿宋" w:hint="eastAsia"/>
            <w:lang w:eastAsia="zh-CN"/>
          </w:rPr>
          <w:t>二、工艺用压缩机项目绩效评估</w:t>
        </w:r>
        <w:r>
          <w:tab/>
        </w:r>
        <w:r>
          <w:fldChar w:fldCharType="begin"/>
        </w:r>
        <w:r>
          <w:instrText xml:space="preserve"> PAGEREF _Toc1515 \h </w:instrText>
        </w:r>
        <w:r>
          <w:fldChar w:fldCharType="separate"/>
        </w:r>
        <w:r>
          <w:t>7</w:t>
        </w:r>
        <w:r>
          <w:fldChar w:fldCharType="end"/>
        </w:r>
      </w:hyperlink>
    </w:p>
    <w:p>
      <w:pPr>
        <w:pStyle w:val="TOC2"/>
        <w:tabs>
          <w:tab w:val="right" w:leader="dot" w:pos="8306"/>
        </w:tabs>
      </w:pPr>
      <w:hyperlink w:anchor="_Toc14979" w:history="1">
        <w:r>
          <w:rPr>
            <w:rFonts w:ascii="仿宋" w:eastAsia="仿宋" w:hAnsi="仿宋" w:cs="仿宋" w:hint="eastAsia"/>
            <w:lang w:eastAsia="zh-CN"/>
          </w:rPr>
          <w:t>(一)、绩效评估指标</w:t>
        </w:r>
        <w:r>
          <w:tab/>
        </w:r>
        <w:r>
          <w:fldChar w:fldCharType="begin"/>
        </w:r>
        <w:r>
          <w:instrText xml:space="preserve"> PAGEREF _Toc14979 \h </w:instrText>
        </w:r>
        <w:r>
          <w:fldChar w:fldCharType="separate"/>
        </w:r>
        <w:r>
          <w:t>7</w:t>
        </w:r>
        <w:r>
          <w:fldChar w:fldCharType="end"/>
        </w:r>
      </w:hyperlink>
    </w:p>
    <w:p>
      <w:pPr>
        <w:pStyle w:val="TOC2"/>
        <w:tabs>
          <w:tab w:val="right" w:leader="dot" w:pos="8306"/>
        </w:tabs>
      </w:pPr>
      <w:hyperlink w:anchor="_Toc6052" w:history="1">
        <w:r>
          <w:rPr>
            <w:rFonts w:ascii="仿宋" w:eastAsia="仿宋" w:hAnsi="仿宋" w:cs="仿宋" w:hint="eastAsia"/>
            <w:lang w:eastAsia="zh-CN"/>
          </w:rPr>
          <w:t>(二)、绩效评估方法</w:t>
        </w:r>
        <w:r>
          <w:tab/>
        </w:r>
        <w:r>
          <w:fldChar w:fldCharType="begin"/>
        </w:r>
        <w:r>
          <w:instrText xml:space="preserve"> PAGEREF _Toc6052 \h </w:instrText>
        </w:r>
        <w:r>
          <w:fldChar w:fldCharType="separate"/>
        </w:r>
        <w:r>
          <w:t>8</w:t>
        </w:r>
        <w:r>
          <w:fldChar w:fldCharType="end"/>
        </w:r>
      </w:hyperlink>
    </w:p>
    <w:p>
      <w:pPr>
        <w:pStyle w:val="TOC2"/>
        <w:tabs>
          <w:tab w:val="right" w:leader="dot" w:pos="8306"/>
        </w:tabs>
      </w:pPr>
      <w:hyperlink w:anchor="_Toc1521" w:history="1">
        <w:r>
          <w:rPr>
            <w:rFonts w:ascii="仿宋" w:eastAsia="仿宋" w:hAnsi="仿宋" w:cs="仿宋" w:hint="eastAsia"/>
            <w:lang w:eastAsia="zh-CN"/>
          </w:rPr>
          <w:t>(三)、绩效评估周期</w:t>
        </w:r>
        <w:r>
          <w:tab/>
        </w:r>
        <w:r>
          <w:fldChar w:fldCharType="begin"/>
        </w:r>
        <w:r>
          <w:instrText xml:space="preserve"> PAGEREF _Toc1521 \h </w:instrText>
        </w:r>
        <w:r>
          <w:fldChar w:fldCharType="separate"/>
        </w:r>
        <w:r>
          <w:t>9</w:t>
        </w:r>
        <w:r>
          <w:fldChar w:fldCharType="end"/>
        </w:r>
      </w:hyperlink>
    </w:p>
    <w:p>
      <w:pPr>
        <w:pStyle w:val="TOC1"/>
        <w:tabs>
          <w:tab w:val="right" w:leader="dot" w:pos="8306"/>
        </w:tabs>
      </w:pPr>
      <w:hyperlink w:anchor="_Toc1709" w:history="1">
        <w:r>
          <w:rPr>
            <w:rFonts w:ascii="仿宋" w:eastAsia="仿宋" w:hAnsi="仿宋" w:cs="仿宋" w:hint="eastAsia"/>
            <w:lang w:eastAsia="zh-CN"/>
          </w:rPr>
          <w:t>三、工艺用压缩机项目选址可行性分析</w:t>
        </w:r>
        <w:r>
          <w:tab/>
        </w:r>
        <w:r>
          <w:fldChar w:fldCharType="begin"/>
        </w:r>
        <w:r>
          <w:instrText xml:space="preserve"> PAGEREF _Toc1709 \h </w:instrText>
        </w:r>
        <w:r>
          <w:fldChar w:fldCharType="separate"/>
        </w:r>
        <w:r>
          <w:t>10</w:t>
        </w:r>
        <w:r>
          <w:fldChar w:fldCharType="end"/>
        </w:r>
      </w:hyperlink>
    </w:p>
    <w:p>
      <w:pPr>
        <w:pStyle w:val="TOC2"/>
        <w:tabs>
          <w:tab w:val="right" w:leader="dot" w:pos="8306"/>
        </w:tabs>
      </w:pPr>
      <w:hyperlink w:anchor="_Toc19332" w:history="1">
        <w:r>
          <w:rPr>
            <w:rFonts w:ascii="仿宋" w:eastAsia="仿宋" w:hAnsi="仿宋" w:cs="仿宋" w:hint="eastAsia"/>
            <w:lang w:eastAsia="zh-CN"/>
          </w:rPr>
          <w:t>(一)、工艺用压缩机项目选址</w:t>
        </w:r>
        <w:r>
          <w:tab/>
        </w:r>
        <w:r>
          <w:fldChar w:fldCharType="begin"/>
        </w:r>
        <w:r>
          <w:instrText xml:space="preserve"> PAGEREF _Toc19332 \h </w:instrText>
        </w:r>
        <w:r>
          <w:fldChar w:fldCharType="separate"/>
        </w:r>
        <w:r>
          <w:t>10</w:t>
        </w:r>
        <w:r>
          <w:fldChar w:fldCharType="end"/>
        </w:r>
      </w:hyperlink>
    </w:p>
    <w:p>
      <w:pPr>
        <w:pStyle w:val="TOC2"/>
        <w:tabs>
          <w:tab w:val="right" w:leader="dot" w:pos="8306"/>
        </w:tabs>
      </w:pPr>
      <w:hyperlink w:anchor="_Toc27149" w:history="1">
        <w:r>
          <w:rPr>
            <w:rFonts w:ascii="仿宋" w:eastAsia="仿宋" w:hAnsi="仿宋" w:cs="仿宋" w:hint="eastAsia"/>
            <w:lang w:eastAsia="zh-CN"/>
          </w:rPr>
          <w:t>(二)、用地控制指标</w:t>
        </w:r>
        <w:r>
          <w:tab/>
        </w:r>
        <w:r>
          <w:fldChar w:fldCharType="begin"/>
        </w:r>
        <w:r>
          <w:instrText xml:space="preserve"> PAGEREF _Toc27149 \h </w:instrText>
        </w:r>
        <w:r>
          <w:fldChar w:fldCharType="separate"/>
        </w:r>
        <w:r>
          <w:t>10</w:t>
        </w:r>
        <w:r>
          <w:fldChar w:fldCharType="end"/>
        </w:r>
      </w:hyperlink>
    </w:p>
    <w:p>
      <w:pPr>
        <w:pStyle w:val="TOC2"/>
        <w:tabs>
          <w:tab w:val="right" w:leader="dot" w:pos="8306"/>
        </w:tabs>
      </w:pPr>
      <w:hyperlink w:anchor="_Toc16562" w:history="1">
        <w:r>
          <w:rPr>
            <w:rFonts w:ascii="仿宋" w:eastAsia="仿宋" w:hAnsi="仿宋" w:cs="仿宋" w:hint="eastAsia"/>
            <w:lang w:eastAsia="zh-CN"/>
          </w:rPr>
          <w:t>(三)、节约用地措施</w:t>
        </w:r>
        <w:r>
          <w:tab/>
        </w:r>
        <w:r>
          <w:fldChar w:fldCharType="begin"/>
        </w:r>
        <w:r>
          <w:instrText xml:space="preserve"> PAGEREF _Toc16562 \h </w:instrText>
        </w:r>
        <w:r>
          <w:fldChar w:fldCharType="separate"/>
        </w:r>
        <w:r>
          <w:t>12</w:t>
        </w:r>
        <w:r>
          <w:fldChar w:fldCharType="end"/>
        </w:r>
      </w:hyperlink>
    </w:p>
    <w:p>
      <w:pPr>
        <w:pStyle w:val="TOC2"/>
        <w:tabs>
          <w:tab w:val="right" w:leader="dot" w:pos="8306"/>
        </w:tabs>
      </w:pPr>
      <w:hyperlink w:anchor="_Toc31152" w:history="1">
        <w:r>
          <w:rPr>
            <w:rFonts w:ascii="仿宋" w:eastAsia="仿宋" w:hAnsi="仿宋" w:cs="仿宋" w:hint="eastAsia"/>
            <w:lang w:eastAsia="zh-CN"/>
          </w:rPr>
          <w:t>(四)、总图布置方案</w:t>
        </w:r>
        <w:r>
          <w:tab/>
        </w:r>
        <w:r>
          <w:fldChar w:fldCharType="begin"/>
        </w:r>
        <w:r>
          <w:instrText xml:space="preserve"> PAGEREF _Toc31152 \h </w:instrText>
        </w:r>
        <w:r>
          <w:fldChar w:fldCharType="separate"/>
        </w:r>
        <w:r>
          <w:t>13</w:t>
        </w:r>
        <w:r>
          <w:fldChar w:fldCharType="end"/>
        </w:r>
      </w:hyperlink>
    </w:p>
    <w:p>
      <w:pPr>
        <w:pStyle w:val="TOC2"/>
        <w:tabs>
          <w:tab w:val="right" w:leader="dot" w:pos="8306"/>
        </w:tabs>
      </w:pPr>
      <w:hyperlink w:anchor="_Toc23778" w:history="1">
        <w:r>
          <w:rPr>
            <w:rFonts w:ascii="仿宋" w:eastAsia="仿宋" w:hAnsi="仿宋" w:cs="仿宋" w:hint="eastAsia"/>
            <w:lang w:eastAsia="zh-CN"/>
          </w:rPr>
          <w:t>(五)、选址综合评价</w:t>
        </w:r>
        <w:r>
          <w:tab/>
        </w:r>
        <w:r>
          <w:fldChar w:fldCharType="begin"/>
        </w:r>
        <w:r>
          <w:instrText xml:space="preserve"> PAGEREF _Toc23778 \h </w:instrText>
        </w:r>
        <w:r>
          <w:fldChar w:fldCharType="separate"/>
        </w:r>
        <w:r>
          <w:t>14</w:t>
        </w:r>
        <w:r>
          <w:fldChar w:fldCharType="end"/>
        </w:r>
      </w:hyperlink>
    </w:p>
    <w:p>
      <w:pPr>
        <w:pStyle w:val="TOC1"/>
        <w:tabs>
          <w:tab w:val="right" w:leader="dot" w:pos="8306"/>
        </w:tabs>
      </w:pPr>
      <w:hyperlink w:anchor="_Toc31229" w:history="1">
        <w:r>
          <w:rPr>
            <w:rFonts w:ascii="仿宋" w:eastAsia="仿宋" w:hAnsi="仿宋" w:cs="仿宋" w:hint="eastAsia"/>
            <w:lang w:eastAsia="zh-CN"/>
          </w:rPr>
          <w:t>四、产品规划分析</w:t>
        </w:r>
        <w:r>
          <w:tab/>
        </w:r>
        <w:r>
          <w:fldChar w:fldCharType="begin"/>
        </w:r>
        <w:r>
          <w:instrText xml:space="preserve"> PAGEREF _Toc31229 \h </w:instrText>
        </w:r>
        <w:r>
          <w:fldChar w:fldCharType="separate"/>
        </w:r>
        <w:r>
          <w:t>15</w:t>
        </w:r>
        <w:r>
          <w:fldChar w:fldCharType="end"/>
        </w:r>
      </w:hyperlink>
    </w:p>
    <w:p>
      <w:pPr>
        <w:pStyle w:val="TOC2"/>
        <w:tabs>
          <w:tab w:val="right" w:leader="dot" w:pos="8306"/>
        </w:tabs>
      </w:pPr>
      <w:hyperlink w:anchor="_Toc15115" w:history="1">
        <w:r>
          <w:rPr>
            <w:rFonts w:ascii="仿宋" w:eastAsia="仿宋" w:hAnsi="仿宋" w:cs="仿宋" w:hint="eastAsia"/>
            <w:lang w:eastAsia="zh-CN"/>
          </w:rPr>
          <w:t>(一)、产品规划</w:t>
        </w:r>
        <w:r>
          <w:tab/>
        </w:r>
        <w:r>
          <w:fldChar w:fldCharType="begin"/>
        </w:r>
        <w:r>
          <w:instrText xml:space="preserve"> PAGEREF _Toc15115 \h </w:instrText>
        </w:r>
        <w:r>
          <w:fldChar w:fldCharType="separate"/>
        </w:r>
        <w:r>
          <w:t>15</w:t>
        </w:r>
        <w:r>
          <w:fldChar w:fldCharType="end"/>
        </w:r>
      </w:hyperlink>
    </w:p>
    <w:p>
      <w:pPr>
        <w:pStyle w:val="TOC2"/>
        <w:tabs>
          <w:tab w:val="right" w:leader="dot" w:pos="8306"/>
        </w:tabs>
      </w:pPr>
      <w:hyperlink w:anchor="_Toc10611" w:history="1">
        <w:r>
          <w:rPr>
            <w:rFonts w:ascii="仿宋" w:eastAsia="仿宋" w:hAnsi="仿宋" w:cs="仿宋" w:hint="eastAsia"/>
            <w:lang w:eastAsia="zh-CN"/>
          </w:rPr>
          <w:t>(二)、建设规模</w:t>
        </w:r>
        <w:r>
          <w:tab/>
        </w:r>
        <w:r>
          <w:fldChar w:fldCharType="begin"/>
        </w:r>
        <w:r>
          <w:instrText xml:space="preserve"> PAGEREF _Toc10611 \h </w:instrText>
        </w:r>
        <w:r>
          <w:fldChar w:fldCharType="separate"/>
        </w:r>
        <w:r>
          <w:t>16</w:t>
        </w:r>
        <w:r>
          <w:fldChar w:fldCharType="end"/>
        </w:r>
      </w:hyperlink>
    </w:p>
    <w:p>
      <w:pPr>
        <w:pStyle w:val="TOC1"/>
        <w:tabs>
          <w:tab w:val="right" w:leader="dot" w:pos="8306"/>
        </w:tabs>
      </w:pPr>
      <w:hyperlink w:anchor="_Toc6514" w:history="1">
        <w:r>
          <w:rPr>
            <w:rFonts w:ascii="仿宋" w:eastAsia="仿宋" w:hAnsi="仿宋" w:cs="仿宋" w:hint="eastAsia"/>
            <w:lang w:eastAsia="zh-CN"/>
          </w:rPr>
          <w:t>五、工艺用压缩机项目可持续发展</w:t>
        </w:r>
        <w:r>
          <w:tab/>
        </w:r>
        <w:r>
          <w:fldChar w:fldCharType="begin"/>
        </w:r>
        <w:r>
          <w:instrText xml:space="preserve"> PAGEREF _Toc6514 \h </w:instrText>
        </w:r>
        <w:r>
          <w:fldChar w:fldCharType="separate"/>
        </w:r>
        <w:r>
          <w:t>17</w:t>
        </w:r>
        <w:r>
          <w:fldChar w:fldCharType="end"/>
        </w:r>
      </w:hyperlink>
    </w:p>
    <w:p>
      <w:pPr>
        <w:pStyle w:val="TOC2"/>
        <w:tabs>
          <w:tab w:val="right" w:leader="dot" w:pos="8306"/>
        </w:tabs>
      </w:pPr>
      <w:hyperlink w:anchor="_Toc26627" w:history="1">
        <w:r>
          <w:rPr>
            <w:rFonts w:ascii="仿宋" w:eastAsia="仿宋" w:hAnsi="仿宋" w:cs="仿宋" w:hint="eastAsia"/>
            <w:lang w:eastAsia="zh-CN"/>
          </w:rPr>
          <w:t>(一)、可持续战略与实践</w:t>
        </w:r>
        <w:r>
          <w:tab/>
        </w:r>
        <w:r>
          <w:fldChar w:fldCharType="begin"/>
        </w:r>
        <w:r>
          <w:instrText xml:space="preserve"> PAGEREF _Toc26627 \h </w:instrText>
        </w:r>
        <w:r>
          <w:fldChar w:fldCharType="separate"/>
        </w:r>
        <w:r>
          <w:t>17</w:t>
        </w:r>
        <w:r>
          <w:fldChar w:fldCharType="end"/>
        </w:r>
      </w:hyperlink>
    </w:p>
    <w:p>
      <w:pPr>
        <w:pStyle w:val="TOC2"/>
        <w:tabs>
          <w:tab w:val="right" w:leader="dot" w:pos="8306"/>
        </w:tabs>
      </w:pPr>
      <w:hyperlink w:anchor="_Toc28696" w:history="1">
        <w:r>
          <w:rPr>
            <w:rFonts w:ascii="仿宋" w:eastAsia="仿宋" w:hAnsi="仿宋" w:cs="仿宋" w:hint="eastAsia"/>
            <w:lang w:eastAsia="zh-CN"/>
          </w:rPr>
          <w:t>(二)、环保与社会责任</w:t>
        </w:r>
        <w:r>
          <w:tab/>
        </w:r>
        <w:r>
          <w:fldChar w:fldCharType="begin"/>
        </w:r>
        <w:r>
          <w:instrText xml:space="preserve"> PAGEREF _Toc28696 \h </w:instrText>
        </w:r>
        <w:r>
          <w:fldChar w:fldCharType="separate"/>
        </w:r>
        <w:r>
          <w:t>18</w:t>
        </w:r>
        <w:r>
          <w:fldChar w:fldCharType="end"/>
        </w:r>
      </w:hyperlink>
    </w:p>
    <w:p>
      <w:pPr>
        <w:pStyle w:val="TOC1"/>
        <w:tabs>
          <w:tab w:val="right" w:leader="dot" w:pos="8306"/>
        </w:tabs>
      </w:pPr>
      <w:hyperlink w:anchor="_Toc20014" w:history="1">
        <w:r>
          <w:rPr>
            <w:rFonts w:ascii="仿宋" w:eastAsia="仿宋" w:hAnsi="仿宋" w:cs="仿宋" w:hint="eastAsia"/>
            <w:lang w:eastAsia="zh-CN"/>
          </w:rPr>
          <w:t>六、工艺用压缩机项目文档管理</w:t>
        </w:r>
        <w:r>
          <w:tab/>
        </w:r>
        <w:r>
          <w:fldChar w:fldCharType="begin"/>
        </w:r>
        <w:r>
          <w:instrText xml:space="preserve"> PAGEREF _Toc20014 \h </w:instrText>
        </w:r>
        <w:r>
          <w:fldChar w:fldCharType="separate"/>
        </w:r>
        <w:r>
          <w:t>19</w:t>
        </w:r>
        <w:r>
          <w:fldChar w:fldCharType="end"/>
        </w:r>
      </w:hyperlink>
    </w:p>
    <w:p>
      <w:pPr>
        <w:pStyle w:val="TOC2"/>
        <w:tabs>
          <w:tab w:val="right" w:leader="dot" w:pos="8306"/>
        </w:tabs>
      </w:pPr>
      <w:hyperlink w:anchor="_Toc7130" w:history="1">
        <w:r>
          <w:rPr>
            <w:rFonts w:ascii="仿宋" w:eastAsia="仿宋" w:hAnsi="仿宋" w:cs="仿宋" w:hint="eastAsia"/>
            <w:lang w:eastAsia="zh-CN"/>
          </w:rPr>
          <w:t>(一)、文档编制与审查</w:t>
        </w:r>
        <w:r>
          <w:tab/>
        </w:r>
        <w:r>
          <w:fldChar w:fldCharType="begin"/>
        </w:r>
        <w:r>
          <w:instrText xml:space="preserve"> PAGEREF _Toc7130 \h </w:instrText>
        </w:r>
        <w:r>
          <w:fldChar w:fldCharType="separate"/>
        </w:r>
        <w:r>
          <w:t>19</w:t>
        </w:r>
        <w:r>
          <w:fldChar w:fldCharType="end"/>
        </w:r>
      </w:hyperlink>
    </w:p>
    <w:p>
      <w:pPr>
        <w:pStyle w:val="TOC2"/>
        <w:tabs>
          <w:tab w:val="right" w:leader="dot" w:pos="8306"/>
        </w:tabs>
      </w:pPr>
      <w:hyperlink w:anchor="_Toc23101" w:history="1">
        <w:r>
          <w:rPr>
            <w:rFonts w:ascii="仿宋" w:eastAsia="仿宋" w:hAnsi="仿宋" w:cs="仿宋" w:hint="eastAsia"/>
            <w:lang w:eastAsia="zh-CN"/>
          </w:rPr>
          <w:t>(二)、文档发布与分发</w:t>
        </w:r>
        <w:r>
          <w:tab/>
        </w:r>
        <w:r>
          <w:fldChar w:fldCharType="begin"/>
        </w:r>
        <w:r>
          <w:instrText xml:space="preserve"> PAGEREF _Toc23101 \h </w:instrText>
        </w:r>
        <w:r>
          <w:fldChar w:fldCharType="separate"/>
        </w:r>
        <w:r>
          <w:t>20</w:t>
        </w:r>
        <w:r>
          <w:fldChar w:fldCharType="end"/>
        </w:r>
      </w:hyperlink>
    </w:p>
    <w:p>
      <w:pPr>
        <w:pStyle w:val="TOC2"/>
        <w:tabs>
          <w:tab w:val="right" w:leader="dot" w:pos="8306"/>
        </w:tabs>
      </w:pPr>
      <w:hyperlink w:anchor="_Toc19282" w:history="1">
        <w:r>
          <w:rPr>
            <w:rFonts w:ascii="仿宋" w:eastAsia="仿宋" w:hAnsi="仿宋" w:cs="仿宋" w:hint="eastAsia"/>
            <w:lang w:eastAsia="zh-CN"/>
          </w:rPr>
          <w:t>(三)、文档存档与归档</w:t>
        </w:r>
        <w:r>
          <w:tab/>
        </w:r>
        <w:r>
          <w:fldChar w:fldCharType="begin"/>
        </w:r>
        <w:r>
          <w:instrText xml:space="preserve"> PAGEREF _Toc19282 \h </w:instrText>
        </w:r>
        <w:r>
          <w:fldChar w:fldCharType="separate"/>
        </w:r>
        <w:r>
          <w:t>21</w:t>
        </w:r>
        <w:r>
          <w:fldChar w:fldCharType="end"/>
        </w:r>
      </w:hyperlink>
    </w:p>
    <w:p>
      <w:pPr>
        <w:pStyle w:val="TOC1"/>
        <w:tabs>
          <w:tab w:val="right" w:leader="dot" w:pos="8306"/>
        </w:tabs>
      </w:pPr>
      <w:hyperlink w:anchor="_Toc19465" w:history="1">
        <w:r>
          <w:rPr>
            <w:rFonts w:ascii="仿宋" w:eastAsia="仿宋" w:hAnsi="仿宋" w:cs="仿宋" w:hint="eastAsia"/>
            <w:lang w:eastAsia="zh-CN"/>
          </w:rPr>
          <w:t>七、工艺用压缩机项目创新与研发</w:t>
        </w:r>
        <w:r>
          <w:tab/>
        </w:r>
        <w:r>
          <w:fldChar w:fldCharType="begin"/>
        </w:r>
        <w:r>
          <w:instrText xml:space="preserve"> PAGEREF _Toc19465 \h </w:instrText>
        </w:r>
        <w:r>
          <w:fldChar w:fldCharType="separate"/>
        </w:r>
        <w:r>
          <w:t>22</w:t>
        </w:r>
        <w:r>
          <w:fldChar w:fldCharType="end"/>
        </w:r>
      </w:hyperlink>
    </w:p>
    <w:p>
      <w:pPr>
        <w:pStyle w:val="TOC2"/>
        <w:tabs>
          <w:tab w:val="right" w:leader="dot" w:pos="8306"/>
        </w:tabs>
      </w:pPr>
      <w:hyperlink w:anchor="_Toc1014" w:history="1">
        <w:r>
          <w:rPr>
            <w:rFonts w:ascii="仿宋" w:eastAsia="仿宋" w:hAnsi="仿宋" w:cs="仿宋" w:hint="eastAsia"/>
            <w:lang w:eastAsia="zh-CN"/>
          </w:rPr>
          <w:t>(一)、创新策略与方向</w:t>
        </w:r>
        <w:r>
          <w:tab/>
        </w:r>
        <w:r>
          <w:fldChar w:fldCharType="begin"/>
        </w:r>
        <w:r>
          <w:instrText xml:space="preserve"> PAGEREF _Toc1014 \h </w:instrText>
        </w:r>
        <w:r>
          <w:fldChar w:fldCharType="separate"/>
        </w:r>
        <w:r>
          <w:t>22</w:t>
        </w:r>
        <w:r>
          <w:fldChar w:fldCharType="end"/>
        </w:r>
      </w:hyperlink>
    </w:p>
    <w:p>
      <w:pPr>
        <w:pStyle w:val="TOC2"/>
        <w:tabs>
          <w:tab w:val="right" w:leader="dot" w:pos="8306"/>
        </w:tabs>
      </w:pPr>
      <w:hyperlink w:anchor="_Toc19497" w:history="1">
        <w:r>
          <w:rPr>
            <w:rFonts w:ascii="仿宋" w:eastAsia="仿宋" w:hAnsi="仿宋" w:cs="仿宋" w:hint="eastAsia"/>
            <w:lang w:eastAsia="zh-CN"/>
          </w:rPr>
          <w:t>(二)、研发规划与投入</w:t>
        </w:r>
        <w:r>
          <w:tab/>
        </w:r>
        <w:r>
          <w:fldChar w:fldCharType="begin"/>
        </w:r>
        <w:r>
          <w:instrText xml:space="preserve"> PAGEREF _Toc19497 \h </w:instrText>
        </w:r>
        <w:r>
          <w:fldChar w:fldCharType="separate"/>
        </w:r>
        <w:r>
          <w:t>24</w:t>
        </w:r>
        <w:r>
          <w:fldChar w:fldCharType="end"/>
        </w:r>
      </w:hyperlink>
    </w:p>
    <w:p>
      <w:pPr>
        <w:pStyle w:val="TOC1"/>
        <w:tabs>
          <w:tab w:val="right" w:leader="dot" w:pos="8306"/>
        </w:tabs>
      </w:pPr>
      <w:hyperlink w:anchor="_Toc2319" w:history="1">
        <w:r>
          <w:rPr>
            <w:rFonts w:ascii="仿宋" w:eastAsia="仿宋" w:hAnsi="仿宋" w:cs="仿宋" w:hint="eastAsia"/>
            <w:lang w:eastAsia="zh-CN"/>
          </w:rPr>
          <w:t>八、工艺用压缩机项目经营效益</w:t>
        </w:r>
        <w:r>
          <w:tab/>
        </w:r>
        <w:r>
          <w:fldChar w:fldCharType="begin"/>
        </w:r>
        <w:r>
          <w:instrText xml:space="preserve"> PAGEREF _Toc2319 \h </w:instrText>
        </w:r>
        <w:r>
          <w:fldChar w:fldCharType="separate"/>
        </w:r>
        <w:r>
          <w:t>26</w:t>
        </w:r>
        <w:r>
          <w:fldChar w:fldCharType="end"/>
        </w:r>
      </w:hyperlink>
    </w:p>
    <w:p>
      <w:pPr>
        <w:pStyle w:val="TOC2"/>
        <w:tabs>
          <w:tab w:val="right" w:leader="dot" w:pos="8306"/>
        </w:tabs>
      </w:pPr>
      <w:hyperlink w:anchor="_Toc8587" w:history="1">
        <w:r>
          <w:rPr>
            <w:rFonts w:ascii="仿宋" w:eastAsia="仿宋" w:hAnsi="仿宋" w:cs="仿宋" w:hint="eastAsia"/>
            <w:lang w:eastAsia="zh-CN"/>
          </w:rPr>
          <w:t>(一)、经济评价财务测算</w:t>
        </w:r>
        <w:r>
          <w:tab/>
        </w:r>
        <w:r>
          <w:fldChar w:fldCharType="begin"/>
        </w:r>
        <w:r>
          <w:instrText xml:space="preserve"> PAGEREF _Toc8587 \h </w:instrText>
        </w:r>
        <w:r>
          <w:fldChar w:fldCharType="separate"/>
        </w:r>
        <w:r>
          <w:t>26</w:t>
        </w:r>
        <w:r>
          <w:fldChar w:fldCharType="end"/>
        </w:r>
      </w:hyperlink>
    </w:p>
    <w:p>
      <w:pPr>
        <w:pStyle w:val="TOC2"/>
        <w:tabs>
          <w:tab w:val="right" w:leader="dot" w:pos="8306"/>
        </w:tabs>
      </w:pPr>
      <w:hyperlink w:anchor="_Toc31610" w:history="1">
        <w:r>
          <w:rPr>
            <w:rFonts w:ascii="仿宋" w:eastAsia="仿宋" w:hAnsi="仿宋" w:cs="仿宋" w:hint="eastAsia"/>
            <w:lang w:eastAsia="zh-CN"/>
          </w:rPr>
          <w:t>(二)、工艺用压缩机项目盈利能力分析</w:t>
        </w:r>
        <w:r>
          <w:tab/>
        </w:r>
        <w:r>
          <w:fldChar w:fldCharType="begin"/>
        </w:r>
        <w:r>
          <w:instrText xml:space="preserve"> PAGEREF _Toc31610 \h </w:instrText>
        </w:r>
        <w:r>
          <w:fldChar w:fldCharType="separate"/>
        </w:r>
        <w:r>
          <w:t>27</w:t>
        </w:r>
        <w:r>
          <w:fldChar w:fldCharType="end"/>
        </w:r>
      </w:hyperlink>
    </w:p>
    <w:p>
      <w:pPr>
        <w:pStyle w:val="TOC1"/>
        <w:tabs>
          <w:tab w:val="right" w:leader="dot" w:pos="8306"/>
        </w:tabs>
      </w:pPr>
      <w:hyperlink w:anchor="_Toc4280" w:history="1">
        <w:r>
          <w:rPr>
            <w:rFonts w:ascii="仿宋" w:eastAsia="仿宋" w:hAnsi="仿宋" w:cs="仿宋" w:hint="eastAsia"/>
            <w:lang w:eastAsia="zh-CN"/>
          </w:rPr>
          <w:t>九、工艺用压缩机项目环境影响分析</w:t>
        </w:r>
        <w:r>
          <w:tab/>
        </w:r>
        <w:r>
          <w:fldChar w:fldCharType="begin"/>
        </w:r>
        <w:r>
          <w:instrText xml:space="preserve"> PAGEREF _Toc4280 \h </w:instrText>
        </w:r>
        <w:r>
          <w:fldChar w:fldCharType="separate"/>
        </w:r>
        <w:r>
          <w:t>28</w:t>
        </w:r>
        <w:r>
          <w:fldChar w:fldCharType="end"/>
        </w:r>
      </w:hyperlink>
    </w:p>
    <w:p>
      <w:pPr>
        <w:pStyle w:val="TOC2"/>
        <w:tabs>
          <w:tab w:val="right" w:leader="dot" w:pos="8306"/>
        </w:tabs>
      </w:pPr>
      <w:hyperlink w:anchor="_Toc77" w:history="1">
        <w:r>
          <w:rPr>
            <w:rFonts w:ascii="仿宋" w:eastAsia="仿宋" w:hAnsi="仿宋" w:cs="仿宋" w:hint="eastAsia"/>
            <w:lang w:eastAsia="zh-CN"/>
          </w:rPr>
          <w:t>(一)、建设区域环境质量现状</w:t>
        </w:r>
        <w:r>
          <w:tab/>
        </w:r>
        <w:r>
          <w:fldChar w:fldCharType="begin"/>
        </w:r>
        <w:r>
          <w:instrText xml:space="preserve"> PAGEREF _Toc77 \h </w:instrText>
        </w:r>
        <w:r>
          <w:fldChar w:fldCharType="separate"/>
        </w:r>
        <w:r>
          <w:t>28</w:t>
        </w:r>
        <w:r>
          <w:fldChar w:fldCharType="end"/>
        </w:r>
      </w:hyperlink>
    </w:p>
    <w:p>
      <w:pPr>
        <w:pStyle w:val="TOC2"/>
        <w:tabs>
          <w:tab w:val="right" w:leader="dot" w:pos="8306"/>
        </w:tabs>
      </w:pPr>
      <w:hyperlink w:anchor="_Toc6741" w:history="1">
        <w:r>
          <w:rPr>
            <w:rFonts w:ascii="仿宋" w:eastAsia="仿宋" w:hAnsi="仿宋" w:cs="仿宋" w:hint="eastAsia"/>
            <w:lang w:eastAsia="zh-CN"/>
          </w:rPr>
          <w:t>(二)、建设期环境保护</w:t>
        </w:r>
        <w:r>
          <w:tab/>
        </w:r>
        <w:r>
          <w:fldChar w:fldCharType="begin"/>
        </w:r>
        <w:r>
          <w:instrText xml:space="preserve"> PAGEREF _Toc6741 \h </w:instrText>
        </w:r>
        <w:r>
          <w:fldChar w:fldCharType="separate"/>
        </w:r>
        <w:r>
          <w:t>29</w:t>
        </w:r>
        <w:r>
          <w:fldChar w:fldCharType="end"/>
        </w:r>
      </w:hyperlink>
    </w:p>
    <w:p>
      <w:pPr>
        <w:pStyle w:val="TOC2"/>
        <w:tabs>
          <w:tab w:val="right" w:leader="dot" w:pos="8306"/>
        </w:tabs>
      </w:pPr>
      <w:hyperlink w:anchor="_Toc28121" w:history="1">
        <w:r>
          <w:rPr>
            <w:rFonts w:ascii="仿宋" w:eastAsia="仿宋" w:hAnsi="仿宋" w:cs="仿宋" w:hint="eastAsia"/>
            <w:lang w:eastAsia="zh-CN"/>
          </w:rPr>
          <w:t>(三)、运营期环境保护</w:t>
        </w:r>
        <w:r>
          <w:tab/>
        </w:r>
        <w:r>
          <w:fldChar w:fldCharType="begin"/>
        </w:r>
        <w:r>
          <w:instrText xml:space="preserve"> PAGEREF _Toc28121 \h </w:instrText>
        </w:r>
        <w:r>
          <w:fldChar w:fldCharType="separate"/>
        </w:r>
        <w:r>
          <w:t>30</w:t>
        </w:r>
        <w:r>
          <w:fldChar w:fldCharType="end"/>
        </w:r>
      </w:hyperlink>
    </w:p>
    <w:p>
      <w:pPr>
        <w:pStyle w:val="TOC2"/>
        <w:tabs>
          <w:tab w:val="right" w:leader="dot" w:pos="8306"/>
        </w:tabs>
      </w:pPr>
      <w:hyperlink w:anchor="_Toc15012" w:history="1">
        <w:r>
          <w:rPr>
            <w:rFonts w:ascii="仿宋" w:eastAsia="仿宋" w:hAnsi="仿宋" w:cs="仿宋" w:hint="eastAsia"/>
            <w:lang w:eastAsia="zh-CN"/>
          </w:rPr>
          <w:t>(四)、工艺用压缩机项目建设对区域经济的影响</w:t>
        </w:r>
        <w:r>
          <w:tab/>
        </w:r>
        <w:r>
          <w:fldChar w:fldCharType="begin"/>
        </w:r>
        <w:r>
          <w:instrText xml:space="preserve"> PAGEREF _Toc15012 \h </w:instrText>
        </w:r>
        <w:r>
          <w:fldChar w:fldCharType="separate"/>
        </w:r>
        <w:r>
          <w:t>32</w:t>
        </w:r>
        <w:r>
          <w:fldChar w:fldCharType="end"/>
        </w:r>
      </w:hyperlink>
    </w:p>
    <w:p>
      <w:pPr>
        <w:pStyle w:val="TOC2"/>
        <w:tabs>
          <w:tab w:val="right" w:leader="dot" w:pos="8306"/>
        </w:tabs>
      </w:pPr>
      <w:hyperlink w:anchor="_Toc14763" w:history="1">
        <w:r>
          <w:rPr>
            <w:rFonts w:ascii="仿宋" w:eastAsia="仿宋" w:hAnsi="仿宋" w:cs="仿宋" w:hint="eastAsia"/>
            <w:lang w:eastAsia="zh-CN"/>
          </w:rPr>
          <w:t>(五)、废弃物处理</w:t>
        </w:r>
        <w:r>
          <w:tab/>
        </w:r>
        <w:r>
          <w:fldChar w:fldCharType="begin"/>
        </w:r>
        <w:r>
          <w:instrText xml:space="preserve"> PAGEREF _Toc14763 \h </w:instrText>
        </w:r>
        <w:r>
          <w:fldChar w:fldCharType="separate"/>
        </w:r>
        <w:r>
          <w:t>34</w:t>
        </w:r>
        <w:r>
          <w:fldChar w:fldCharType="end"/>
        </w:r>
      </w:hyperlink>
    </w:p>
    <w:p>
      <w:pPr>
        <w:pStyle w:val="TOC2"/>
        <w:tabs>
          <w:tab w:val="right" w:leader="dot" w:pos="8306"/>
        </w:tabs>
      </w:pPr>
      <w:hyperlink w:anchor="_Toc6672" w:history="1">
        <w:r>
          <w:rPr>
            <w:rFonts w:ascii="仿宋" w:eastAsia="仿宋" w:hAnsi="仿宋" w:cs="仿宋" w:hint="eastAsia"/>
            <w:lang w:eastAsia="zh-CN"/>
          </w:rPr>
          <w:t>(六)、特殊环境影响分析</w:t>
        </w:r>
        <w:r>
          <w:tab/>
        </w:r>
        <w:r>
          <w:fldChar w:fldCharType="begin"/>
        </w:r>
        <w:r>
          <w:instrText xml:space="preserve"> PAGEREF _Toc6672 \h </w:instrText>
        </w:r>
        <w:r>
          <w:fldChar w:fldCharType="separate"/>
        </w:r>
        <w:r>
          <w:t>35</w:t>
        </w:r>
        <w:r>
          <w:fldChar w:fldCharType="end"/>
        </w:r>
      </w:hyperlink>
    </w:p>
    <w:p>
      <w:pPr>
        <w:pStyle w:val="TOC2"/>
        <w:tabs>
          <w:tab w:val="right" w:leader="dot" w:pos="8306"/>
        </w:tabs>
      </w:pPr>
      <w:hyperlink w:anchor="_Toc30566" w:history="1">
        <w:r>
          <w:rPr>
            <w:rFonts w:ascii="仿宋" w:eastAsia="仿宋" w:hAnsi="仿宋" w:cs="仿宋" w:hint="eastAsia"/>
            <w:lang w:eastAsia="zh-CN"/>
          </w:rPr>
          <w:t>(七)、清洁生产</w:t>
        </w:r>
        <w:r>
          <w:tab/>
        </w:r>
        <w:r>
          <w:fldChar w:fldCharType="begin"/>
        </w:r>
        <w:r>
          <w:instrText xml:space="preserve"> PAGEREF _Toc30566 \h </w:instrText>
        </w:r>
        <w:r>
          <w:fldChar w:fldCharType="separate"/>
        </w:r>
        <w:r>
          <w:t>36</w:t>
        </w:r>
        <w:r>
          <w:fldChar w:fldCharType="end"/>
        </w:r>
      </w:hyperlink>
    </w:p>
    <w:p>
      <w:pPr>
        <w:pStyle w:val="TOC2"/>
        <w:tabs>
          <w:tab w:val="right" w:leader="dot" w:pos="8306"/>
        </w:tabs>
      </w:pPr>
      <w:hyperlink w:anchor="_Toc24324" w:history="1">
        <w:r>
          <w:rPr>
            <w:rFonts w:ascii="仿宋" w:eastAsia="仿宋" w:hAnsi="仿宋" w:cs="仿宋" w:hint="eastAsia"/>
            <w:lang w:eastAsia="zh-CN"/>
          </w:rPr>
          <w:t>(八)、环境保护综合评价</w:t>
        </w:r>
        <w:r>
          <w:tab/>
        </w:r>
        <w:r>
          <w:fldChar w:fldCharType="begin"/>
        </w:r>
        <w:r>
          <w:instrText xml:space="preserve"> PAGEREF _Toc24324 \h </w:instrText>
        </w:r>
        <w:r>
          <w:fldChar w:fldCharType="separate"/>
        </w:r>
        <w:r>
          <w:t>37</w:t>
        </w:r>
        <w:r>
          <w:fldChar w:fldCharType="end"/>
        </w:r>
      </w:hyperlink>
    </w:p>
    <w:p>
      <w:pPr>
        <w:pStyle w:val="TOC1"/>
        <w:tabs>
          <w:tab w:val="right" w:leader="dot" w:pos="8306"/>
        </w:tabs>
      </w:pPr>
      <w:hyperlink w:anchor="_Toc30648" w:history="1">
        <w:r>
          <w:rPr>
            <w:rFonts w:ascii="仿宋" w:eastAsia="仿宋" w:hAnsi="仿宋" w:cs="仿宋" w:hint="eastAsia"/>
            <w:lang w:eastAsia="zh-CN"/>
          </w:rPr>
          <w:t>十、工艺用压缩机项目人力资源管理</w:t>
        </w:r>
        <w:r>
          <w:tab/>
        </w:r>
        <w:r>
          <w:fldChar w:fldCharType="begin"/>
        </w:r>
        <w:r>
          <w:instrText xml:space="preserve"> PAGEREF _Toc30648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28" w:history="1">
        <w:r>
          <w:rPr>
            <w:rFonts w:ascii="仿宋" w:eastAsia="仿宋" w:hAnsi="仿宋" w:cs="仿宋" w:hint="eastAsia"/>
            <w:lang w:eastAsia="zh-CN"/>
          </w:rPr>
          <w:t>(一)、建立健全的预算管理制度</w:t>
        </w:r>
        <w:r>
          <w:tab/>
        </w:r>
        <w:r>
          <w:fldChar w:fldCharType="begin"/>
        </w:r>
        <w:r>
          <w:instrText xml:space="preserve"> PAGEREF _Toc5028 \h </w:instrText>
        </w:r>
        <w:r>
          <w:fldChar w:fldCharType="separate"/>
        </w:r>
        <w:r>
          <w:t>38</w:t>
        </w:r>
        <w:r>
          <w:fldChar w:fldCharType="end"/>
        </w:r>
      </w:hyperlink>
    </w:p>
    <w:p>
      <w:pPr>
        <w:pStyle w:val="TOC2"/>
        <w:tabs>
          <w:tab w:val="right" w:leader="dot" w:pos="8306"/>
        </w:tabs>
      </w:pPr>
      <w:hyperlink w:anchor="_Toc20409" w:history="1">
        <w:r>
          <w:rPr>
            <w:rFonts w:ascii="仿宋" w:eastAsia="仿宋" w:hAnsi="仿宋" w:cs="仿宋" w:hint="eastAsia"/>
            <w:lang w:eastAsia="zh-CN"/>
          </w:rPr>
          <w:t>(二)、加强资金流动监控</w:t>
        </w:r>
        <w:r>
          <w:tab/>
        </w:r>
        <w:r>
          <w:fldChar w:fldCharType="begin"/>
        </w:r>
        <w:r>
          <w:instrText xml:space="preserve"> PAGEREF _Toc20409 \h </w:instrText>
        </w:r>
        <w:r>
          <w:fldChar w:fldCharType="separate"/>
        </w:r>
        <w:r>
          <w:t>40</w:t>
        </w:r>
        <w:r>
          <w:fldChar w:fldCharType="end"/>
        </w:r>
      </w:hyperlink>
    </w:p>
    <w:p>
      <w:pPr>
        <w:pStyle w:val="TOC2"/>
        <w:tabs>
          <w:tab w:val="right" w:leader="dot" w:pos="8306"/>
        </w:tabs>
      </w:pPr>
      <w:hyperlink w:anchor="_Toc26142" w:history="1">
        <w:r>
          <w:rPr>
            <w:rFonts w:ascii="仿宋" w:eastAsia="仿宋" w:hAnsi="仿宋" w:cs="仿宋" w:hint="eastAsia"/>
            <w:lang w:eastAsia="zh-CN"/>
          </w:rPr>
          <w:t>(三)、制定完善的风险控制机制</w:t>
        </w:r>
        <w:r>
          <w:tab/>
        </w:r>
        <w:r>
          <w:fldChar w:fldCharType="begin"/>
        </w:r>
        <w:r>
          <w:instrText xml:space="preserve"> PAGEREF _Toc26142 \h </w:instrText>
        </w:r>
        <w:r>
          <w:fldChar w:fldCharType="separate"/>
        </w:r>
        <w:r>
          <w:t>41</w:t>
        </w:r>
        <w:r>
          <w:fldChar w:fldCharType="end"/>
        </w:r>
      </w:hyperlink>
    </w:p>
    <w:p>
      <w:pPr>
        <w:pStyle w:val="TOC2"/>
        <w:tabs>
          <w:tab w:val="right" w:leader="dot" w:pos="8306"/>
        </w:tabs>
      </w:pPr>
      <w:hyperlink w:anchor="_Toc5232" w:history="1">
        <w:r>
          <w:rPr>
            <w:rFonts w:ascii="仿宋" w:eastAsia="仿宋" w:hAnsi="仿宋" w:cs="仿宋" w:hint="eastAsia"/>
            <w:lang w:eastAsia="zh-CN"/>
          </w:rPr>
          <w:t>(四)、优化成本管理</w:t>
        </w:r>
        <w:r>
          <w:tab/>
        </w:r>
        <w:r>
          <w:fldChar w:fldCharType="begin"/>
        </w:r>
        <w:r>
          <w:instrText xml:space="preserve"> PAGEREF _Toc5232 \h </w:instrText>
        </w:r>
        <w:r>
          <w:fldChar w:fldCharType="separate"/>
        </w:r>
        <w:r>
          <w:t>43</w:t>
        </w:r>
        <w:r>
          <w:fldChar w:fldCharType="end"/>
        </w:r>
      </w:hyperlink>
    </w:p>
    <w:p>
      <w:pPr>
        <w:pStyle w:val="TOC1"/>
        <w:tabs>
          <w:tab w:val="right" w:leader="dot" w:pos="8306"/>
        </w:tabs>
      </w:pPr>
      <w:hyperlink w:anchor="_Toc170" w:history="1">
        <w:r>
          <w:rPr>
            <w:rFonts w:ascii="仿宋" w:eastAsia="仿宋" w:hAnsi="仿宋" w:cs="仿宋" w:hint="eastAsia"/>
            <w:lang w:eastAsia="zh-CN"/>
          </w:rPr>
          <w:t>十一、工艺用压缩机项目计划安排</w:t>
        </w:r>
        <w:r>
          <w:tab/>
        </w:r>
        <w:r>
          <w:fldChar w:fldCharType="begin"/>
        </w:r>
        <w:r>
          <w:instrText xml:space="preserve"> PAGEREF _Toc170 \h </w:instrText>
        </w:r>
        <w:r>
          <w:fldChar w:fldCharType="separate"/>
        </w:r>
        <w:r>
          <w:t>44</w:t>
        </w:r>
        <w:r>
          <w:fldChar w:fldCharType="end"/>
        </w:r>
      </w:hyperlink>
    </w:p>
    <w:p>
      <w:pPr>
        <w:pStyle w:val="TOC2"/>
        <w:tabs>
          <w:tab w:val="right" w:leader="dot" w:pos="8306"/>
        </w:tabs>
      </w:pPr>
      <w:hyperlink w:anchor="_Toc13141" w:history="1">
        <w:r>
          <w:rPr>
            <w:rFonts w:ascii="仿宋" w:eastAsia="仿宋" w:hAnsi="仿宋" w:cs="仿宋" w:hint="eastAsia"/>
            <w:lang w:eastAsia="zh-CN"/>
          </w:rPr>
          <w:t>(一)、建设周期</w:t>
        </w:r>
        <w:r>
          <w:tab/>
        </w:r>
        <w:r>
          <w:fldChar w:fldCharType="begin"/>
        </w:r>
        <w:r>
          <w:instrText xml:space="preserve"> PAGEREF _Toc13141 \h </w:instrText>
        </w:r>
        <w:r>
          <w:fldChar w:fldCharType="separate"/>
        </w:r>
        <w:r>
          <w:t>44</w:t>
        </w:r>
        <w:r>
          <w:fldChar w:fldCharType="end"/>
        </w:r>
      </w:hyperlink>
    </w:p>
    <w:p>
      <w:pPr>
        <w:pStyle w:val="TOC2"/>
        <w:tabs>
          <w:tab w:val="right" w:leader="dot" w:pos="8306"/>
        </w:tabs>
      </w:pPr>
      <w:hyperlink w:anchor="_Toc24188" w:history="1">
        <w:r>
          <w:rPr>
            <w:rFonts w:ascii="仿宋" w:eastAsia="仿宋" w:hAnsi="仿宋" w:cs="仿宋" w:hint="eastAsia"/>
            <w:lang w:eastAsia="zh-CN"/>
          </w:rPr>
          <w:t>(二)、建设进度</w:t>
        </w:r>
        <w:r>
          <w:tab/>
        </w:r>
        <w:r>
          <w:fldChar w:fldCharType="begin"/>
        </w:r>
        <w:r>
          <w:instrText xml:space="preserve"> PAGEREF _Toc24188 \h </w:instrText>
        </w:r>
        <w:r>
          <w:fldChar w:fldCharType="separate"/>
        </w:r>
        <w:r>
          <w:t>45</w:t>
        </w:r>
        <w:r>
          <w:fldChar w:fldCharType="end"/>
        </w:r>
      </w:hyperlink>
    </w:p>
    <w:p>
      <w:pPr>
        <w:pStyle w:val="TOC2"/>
        <w:tabs>
          <w:tab w:val="right" w:leader="dot" w:pos="8306"/>
        </w:tabs>
      </w:pPr>
      <w:hyperlink w:anchor="_Toc22532" w:history="1">
        <w:r>
          <w:rPr>
            <w:rFonts w:ascii="仿宋" w:eastAsia="仿宋" w:hAnsi="仿宋" w:cs="仿宋" w:hint="eastAsia"/>
            <w:lang w:eastAsia="zh-CN"/>
          </w:rPr>
          <w:t>(三)、进度安排注意事项</w:t>
        </w:r>
        <w:r>
          <w:tab/>
        </w:r>
        <w:r>
          <w:fldChar w:fldCharType="begin"/>
        </w:r>
        <w:r>
          <w:instrText xml:space="preserve"> PAGEREF _Toc22532 \h </w:instrText>
        </w:r>
        <w:r>
          <w:fldChar w:fldCharType="separate"/>
        </w:r>
        <w:r>
          <w:t>46</w:t>
        </w:r>
        <w:r>
          <w:fldChar w:fldCharType="end"/>
        </w:r>
      </w:hyperlink>
    </w:p>
    <w:p>
      <w:pPr>
        <w:pStyle w:val="TOC2"/>
        <w:tabs>
          <w:tab w:val="right" w:leader="dot" w:pos="8306"/>
        </w:tabs>
      </w:pPr>
      <w:hyperlink w:anchor="_Toc27941" w:history="1">
        <w:r>
          <w:rPr>
            <w:rFonts w:ascii="仿宋" w:eastAsia="仿宋" w:hAnsi="仿宋" w:cs="仿宋" w:hint="eastAsia"/>
            <w:lang w:eastAsia="zh-CN"/>
          </w:rPr>
          <w:t>(四)、人力资源配置</w:t>
        </w:r>
        <w:r>
          <w:tab/>
        </w:r>
        <w:r>
          <w:fldChar w:fldCharType="begin"/>
        </w:r>
        <w:r>
          <w:instrText xml:space="preserve"> PAGEREF _Toc27941 \h </w:instrText>
        </w:r>
        <w:r>
          <w:fldChar w:fldCharType="separate"/>
        </w:r>
        <w:r>
          <w:t>47</w:t>
        </w:r>
        <w:r>
          <w:fldChar w:fldCharType="end"/>
        </w:r>
      </w:hyperlink>
    </w:p>
    <w:p>
      <w:pPr>
        <w:pStyle w:val="TOC1"/>
        <w:tabs>
          <w:tab w:val="right" w:leader="dot" w:pos="8306"/>
        </w:tabs>
      </w:pPr>
      <w:hyperlink w:anchor="_Toc4232" w:history="1">
        <w:r>
          <w:rPr>
            <w:rFonts w:ascii="仿宋" w:eastAsia="仿宋" w:hAnsi="仿宋" w:cs="仿宋" w:hint="eastAsia"/>
            <w:lang w:eastAsia="zh-CN"/>
          </w:rPr>
          <w:t>十二、工艺用压缩机项目社会影响</w:t>
        </w:r>
        <w:r>
          <w:tab/>
        </w:r>
        <w:r>
          <w:fldChar w:fldCharType="begin"/>
        </w:r>
        <w:r>
          <w:instrText xml:space="preserve"> PAGEREF _Toc4232 \h </w:instrText>
        </w:r>
        <w:r>
          <w:fldChar w:fldCharType="separate"/>
        </w:r>
        <w:r>
          <w:t>48</w:t>
        </w:r>
        <w:r>
          <w:fldChar w:fldCharType="end"/>
        </w:r>
      </w:hyperlink>
    </w:p>
    <w:p>
      <w:pPr>
        <w:pStyle w:val="TOC2"/>
        <w:tabs>
          <w:tab w:val="right" w:leader="dot" w:pos="8306"/>
        </w:tabs>
      </w:pPr>
      <w:hyperlink w:anchor="_Toc1602" w:history="1">
        <w:r>
          <w:rPr>
            <w:rFonts w:ascii="仿宋" w:eastAsia="仿宋" w:hAnsi="仿宋" w:cs="仿宋" w:hint="eastAsia"/>
            <w:lang w:eastAsia="zh-CN"/>
          </w:rPr>
          <w:t>(一)、社会责任与义务</w:t>
        </w:r>
        <w:r>
          <w:tab/>
        </w:r>
        <w:r>
          <w:fldChar w:fldCharType="begin"/>
        </w:r>
        <w:r>
          <w:instrText xml:space="preserve"> PAGEREF _Toc1602 \h </w:instrText>
        </w:r>
        <w:r>
          <w:fldChar w:fldCharType="separate"/>
        </w:r>
        <w:r>
          <w:t>48</w:t>
        </w:r>
        <w:r>
          <w:fldChar w:fldCharType="end"/>
        </w:r>
      </w:hyperlink>
    </w:p>
    <w:p>
      <w:pPr>
        <w:pStyle w:val="TOC2"/>
        <w:tabs>
          <w:tab w:val="right" w:leader="dot" w:pos="8306"/>
        </w:tabs>
      </w:pPr>
      <w:hyperlink w:anchor="_Toc11482" w:history="1">
        <w:r>
          <w:rPr>
            <w:rFonts w:ascii="仿宋" w:eastAsia="仿宋" w:hAnsi="仿宋" w:cs="仿宋" w:hint="eastAsia"/>
            <w:lang w:eastAsia="zh-CN"/>
          </w:rPr>
          <w:t>(二)、社会参与与沟通</w:t>
        </w:r>
        <w:r>
          <w:tab/>
        </w:r>
        <w:r>
          <w:fldChar w:fldCharType="begin"/>
        </w:r>
        <w:r>
          <w:instrText xml:space="preserve"> PAGEREF _Toc11482 \h </w:instrText>
        </w:r>
        <w:r>
          <w:fldChar w:fldCharType="separate"/>
        </w:r>
        <w:r>
          <w:t>49</w:t>
        </w:r>
        <w:r>
          <w:fldChar w:fldCharType="end"/>
        </w:r>
      </w:hyperlink>
    </w:p>
    <w:p>
      <w:pPr>
        <w:pStyle w:val="TOC1"/>
        <w:tabs>
          <w:tab w:val="right" w:leader="dot" w:pos="8306"/>
        </w:tabs>
      </w:pPr>
      <w:hyperlink w:anchor="_Toc27500" w:history="1">
        <w:r>
          <w:rPr>
            <w:rFonts w:ascii="仿宋" w:eastAsia="仿宋" w:hAnsi="仿宋" w:cs="仿宋" w:hint="eastAsia"/>
            <w:lang w:eastAsia="zh-CN"/>
          </w:rPr>
          <w:t>十三、风险识别与分类</w:t>
        </w:r>
        <w:r>
          <w:tab/>
        </w:r>
        <w:r>
          <w:fldChar w:fldCharType="begin"/>
        </w:r>
        <w:r>
          <w:instrText xml:space="preserve"> PAGEREF _Toc27500 \h </w:instrText>
        </w:r>
        <w:r>
          <w:fldChar w:fldCharType="separate"/>
        </w:r>
        <w:r>
          <w:t>50</w:t>
        </w:r>
        <w:r>
          <w:fldChar w:fldCharType="end"/>
        </w:r>
      </w:hyperlink>
    </w:p>
    <w:p>
      <w:pPr>
        <w:pStyle w:val="TOC2"/>
        <w:tabs>
          <w:tab w:val="right" w:leader="dot" w:pos="8306"/>
        </w:tabs>
      </w:pPr>
      <w:hyperlink w:anchor="_Toc31634" w:history="1">
        <w:r>
          <w:rPr>
            <w:rFonts w:ascii="仿宋" w:eastAsia="仿宋" w:hAnsi="仿宋" w:cs="仿宋" w:hint="eastAsia"/>
            <w:lang w:eastAsia="zh-CN"/>
          </w:rPr>
          <w:t>(一)、风险识别</w:t>
        </w:r>
        <w:r>
          <w:tab/>
        </w:r>
        <w:r>
          <w:fldChar w:fldCharType="begin"/>
        </w:r>
        <w:r>
          <w:instrText xml:space="preserve"> PAGEREF _Toc31634 \h </w:instrText>
        </w:r>
        <w:r>
          <w:fldChar w:fldCharType="separate"/>
        </w:r>
        <w:r>
          <w:t>50</w:t>
        </w:r>
        <w:r>
          <w:fldChar w:fldCharType="end"/>
        </w:r>
      </w:hyperlink>
    </w:p>
    <w:p>
      <w:pPr>
        <w:pStyle w:val="TOC2"/>
        <w:tabs>
          <w:tab w:val="right" w:leader="dot" w:pos="8306"/>
        </w:tabs>
      </w:pPr>
      <w:hyperlink w:anchor="_Toc32446" w:history="1">
        <w:r>
          <w:rPr>
            <w:rFonts w:ascii="仿宋" w:eastAsia="仿宋" w:hAnsi="仿宋" w:cs="仿宋" w:hint="eastAsia"/>
            <w:lang w:eastAsia="zh-CN"/>
          </w:rPr>
          <w:t>(二)、风险分类</w:t>
        </w:r>
        <w:r>
          <w:tab/>
        </w:r>
        <w:r>
          <w:fldChar w:fldCharType="begin"/>
        </w:r>
        <w:r>
          <w:instrText xml:space="preserve"> PAGEREF _Toc32446 \h </w:instrText>
        </w:r>
        <w:r>
          <w:fldChar w:fldCharType="separate"/>
        </w:r>
        <w:r>
          <w:t>51</w:t>
        </w:r>
        <w:r>
          <w:fldChar w:fldCharType="end"/>
        </w:r>
      </w:hyperlink>
    </w:p>
    <w:p>
      <w:pPr>
        <w:pStyle w:val="TOC1"/>
        <w:tabs>
          <w:tab w:val="right" w:leader="dot" w:pos="8306"/>
        </w:tabs>
      </w:pPr>
      <w:hyperlink w:anchor="_Toc21717" w:history="1">
        <w:r>
          <w:rPr>
            <w:rFonts w:ascii="仿宋" w:eastAsia="仿宋" w:hAnsi="仿宋" w:cs="仿宋" w:hint="eastAsia"/>
            <w:lang w:eastAsia="zh-CN"/>
          </w:rPr>
          <w:t>十四、工艺用压缩机项目工程方案分析</w:t>
        </w:r>
        <w:r>
          <w:tab/>
        </w:r>
        <w:r>
          <w:fldChar w:fldCharType="begin"/>
        </w:r>
        <w:r>
          <w:instrText xml:space="preserve"> PAGEREF _Toc21717 \h </w:instrText>
        </w:r>
        <w:r>
          <w:fldChar w:fldCharType="separate"/>
        </w:r>
        <w:r>
          <w:t>53</w:t>
        </w:r>
        <w:r>
          <w:fldChar w:fldCharType="end"/>
        </w:r>
      </w:hyperlink>
    </w:p>
    <w:p>
      <w:pPr>
        <w:pStyle w:val="TOC2"/>
        <w:tabs>
          <w:tab w:val="right" w:leader="dot" w:pos="8306"/>
        </w:tabs>
      </w:pPr>
      <w:hyperlink w:anchor="_Toc1131" w:history="1">
        <w:r>
          <w:rPr>
            <w:rFonts w:ascii="仿宋" w:eastAsia="仿宋" w:hAnsi="仿宋" w:cs="仿宋" w:hint="eastAsia"/>
            <w:lang w:eastAsia="zh-CN"/>
          </w:rPr>
          <w:t>(一)、建筑工程设计原则</w:t>
        </w:r>
        <w:r>
          <w:tab/>
        </w:r>
        <w:r>
          <w:fldChar w:fldCharType="begin"/>
        </w:r>
        <w:r>
          <w:instrText xml:space="preserve"> PAGEREF _Toc1131 \h </w:instrText>
        </w:r>
        <w:r>
          <w:fldChar w:fldCharType="separate"/>
        </w:r>
        <w:r>
          <w:t>53</w:t>
        </w:r>
        <w:r>
          <w:fldChar w:fldCharType="end"/>
        </w:r>
      </w:hyperlink>
    </w:p>
    <w:p>
      <w:pPr>
        <w:pStyle w:val="TOC2"/>
        <w:tabs>
          <w:tab w:val="right" w:leader="dot" w:pos="8306"/>
        </w:tabs>
      </w:pPr>
      <w:hyperlink w:anchor="_Toc11785" w:history="1">
        <w:r>
          <w:rPr>
            <w:rFonts w:ascii="仿宋" w:eastAsia="仿宋" w:hAnsi="仿宋" w:cs="仿宋" w:hint="eastAsia"/>
            <w:lang w:eastAsia="zh-CN"/>
          </w:rPr>
          <w:t>(二)、土建工程建设指标</w:t>
        </w:r>
        <w:r>
          <w:tab/>
        </w:r>
        <w:r>
          <w:fldChar w:fldCharType="begin"/>
        </w:r>
        <w:r>
          <w:instrText xml:space="preserve"> PAGEREF _Toc11785 \h </w:instrText>
        </w:r>
        <w:r>
          <w:fldChar w:fldCharType="separate"/>
        </w:r>
        <w:r>
          <w:t>56</w:t>
        </w:r>
        <w:r>
          <w:fldChar w:fldCharType="end"/>
        </w:r>
      </w:hyperlink>
    </w:p>
    <w:p>
      <w:pPr>
        <w:pStyle w:val="TOC1"/>
        <w:tabs>
          <w:tab w:val="right" w:leader="dot" w:pos="8306"/>
        </w:tabs>
      </w:pPr>
      <w:hyperlink w:anchor="_Toc24129" w:history="1">
        <w:r>
          <w:rPr>
            <w:rFonts w:ascii="仿宋" w:eastAsia="仿宋" w:hAnsi="仿宋" w:cs="仿宋" w:hint="eastAsia"/>
            <w:lang w:eastAsia="zh-CN"/>
          </w:rPr>
          <w:t>十五、工艺用压缩机项目实施时间节点</w:t>
        </w:r>
        <w:r>
          <w:tab/>
        </w:r>
        <w:r>
          <w:fldChar w:fldCharType="begin"/>
        </w:r>
        <w:r>
          <w:instrText xml:space="preserve"> PAGEREF _Toc24129 \h </w:instrText>
        </w:r>
        <w:r>
          <w:fldChar w:fldCharType="separate"/>
        </w:r>
        <w:r>
          <w:t>58</w:t>
        </w:r>
        <w:r>
          <w:fldChar w:fldCharType="end"/>
        </w:r>
      </w:hyperlink>
    </w:p>
    <w:p>
      <w:pPr>
        <w:pStyle w:val="TOC2"/>
        <w:tabs>
          <w:tab w:val="right" w:leader="dot" w:pos="8306"/>
        </w:tabs>
      </w:pPr>
      <w:hyperlink w:anchor="_Toc982" w:history="1">
        <w:r>
          <w:rPr>
            <w:rFonts w:ascii="仿宋" w:eastAsia="仿宋" w:hAnsi="仿宋" w:cs="仿宋" w:hint="eastAsia"/>
            <w:lang w:eastAsia="zh-CN"/>
          </w:rPr>
          <w:t>(一)、工艺用压缩机项目启动阶段时间节点</w:t>
        </w:r>
        <w:r>
          <w:tab/>
        </w:r>
        <w:r>
          <w:fldChar w:fldCharType="begin"/>
        </w:r>
        <w:r>
          <w:instrText xml:space="preserve"> PAGEREF _Toc982 \h </w:instrText>
        </w:r>
        <w:r>
          <w:fldChar w:fldCharType="separate"/>
        </w:r>
        <w:r>
          <w:t>58</w:t>
        </w:r>
        <w:r>
          <w:fldChar w:fldCharType="end"/>
        </w:r>
      </w:hyperlink>
    </w:p>
    <w:p>
      <w:pPr>
        <w:pStyle w:val="TOC2"/>
        <w:tabs>
          <w:tab w:val="right" w:leader="dot" w:pos="8306"/>
        </w:tabs>
      </w:pPr>
      <w:hyperlink w:anchor="_Toc30731" w:history="1">
        <w:r>
          <w:rPr>
            <w:rFonts w:ascii="仿宋" w:eastAsia="仿宋" w:hAnsi="仿宋" w:cs="仿宋" w:hint="eastAsia"/>
            <w:lang w:eastAsia="zh-CN"/>
          </w:rPr>
          <w:t>(二)、工艺用压缩机项目执行阶段时间节点</w:t>
        </w:r>
        <w:r>
          <w:tab/>
        </w:r>
        <w:r>
          <w:fldChar w:fldCharType="begin"/>
        </w:r>
        <w:r>
          <w:instrText xml:space="preserve"> PAGEREF _Toc30731 \h </w:instrText>
        </w:r>
        <w:r>
          <w:fldChar w:fldCharType="separate"/>
        </w:r>
        <w:r>
          <w:t>59</w:t>
        </w:r>
        <w:r>
          <w:fldChar w:fldCharType="end"/>
        </w:r>
      </w:hyperlink>
    </w:p>
    <w:p>
      <w:pPr>
        <w:pStyle w:val="TOC2"/>
        <w:tabs>
          <w:tab w:val="right" w:leader="dot" w:pos="8306"/>
        </w:tabs>
      </w:pPr>
      <w:hyperlink w:anchor="_Toc5499" w:history="1">
        <w:r>
          <w:rPr>
            <w:rFonts w:ascii="仿宋" w:eastAsia="仿宋" w:hAnsi="仿宋" w:cs="仿宋" w:hint="eastAsia"/>
            <w:lang w:eastAsia="zh-CN"/>
          </w:rPr>
          <w:t>(三)、工艺用压缩机项目完成阶段时间节点</w:t>
        </w:r>
        <w:r>
          <w:tab/>
        </w:r>
        <w:r>
          <w:fldChar w:fldCharType="begin"/>
        </w:r>
        <w:r>
          <w:instrText xml:space="preserve"> PAGEREF _Toc5499 \h </w:instrText>
        </w:r>
        <w:r>
          <w:fldChar w:fldCharType="separate"/>
        </w:r>
        <w:r>
          <w:t>60</w:t>
        </w:r>
        <w:r>
          <w:fldChar w:fldCharType="end"/>
        </w:r>
      </w:hyperlink>
    </w:p>
    <w:p>
      <w:pPr>
        <w:pStyle w:val="TOC1"/>
        <w:tabs>
          <w:tab w:val="right" w:leader="dot" w:pos="8306"/>
        </w:tabs>
      </w:pPr>
      <w:hyperlink w:anchor="_Toc5165" w:history="1">
        <w:r>
          <w:rPr>
            <w:rFonts w:ascii="仿宋" w:eastAsia="仿宋" w:hAnsi="仿宋" w:cs="仿宋" w:hint="eastAsia"/>
            <w:lang w:eastAsia="zh-CN"/>
          </w:rPr>
          <w:t>十六、供应链管理</w:t>
        </w:r>
        <w:r>
          <w:tab/>
        </w:r>
        <w:r>
          <w:fldChar w:fldCharType="begin"/>
        </w:r>
        <w:r>
          <w:instrText xml:space="preserve"> PAGEREF _Toc5165 \h </w:instrText>
        </w:r>
        <w:r>
          <w:fldChar w:fldCharType="separate"/>
        </w:r>
        <w:r>
          <w:t>61</w:t>
        </w:r>
        <w:r>
          <w:fldChar w:fldCharType="end"/>
        </w:r>
      </w:hyperlink>
    </w:p>
    <w:p>
      <w:pPr>
        <w:pStyle w:val="TOC2"/>
        <w:tabs>
          <w:tab w:val="right" w:leader="dot" w:pos="8306"/>
        </w:tabs>
      </w:pPr>
      <w:hyperlink w:anchor="_Toc899" w:history="1">
        <w:r>
          <w:rPr>
            <w:rFonts w:ascii="仿宋" w:eastAsia="仿宋" w:hAnsi="仿宋" w:cs="仿宋" w:hint="eastAsia"/>
            <w:lang w:eastAsia="zh-CN"/>
          </w:rPr>
          <w:t>(一)、供应链战略规划</w:t>
        </w:r>
        <w:r>
          <w:tab/>
        </w:r>
        <w:r>
          <w:fldChar w:fldCharType="begin"/>
        </w:r>
        <w:r>
          <w:instrText xml:space="preserve"> PAGEREF _Toc899 \h </w:instrText>
        </w:r>
        <w:r>
          <w:fldChar w:fldCharType="separate"/>
        </w:r>
        <w:r>
          <w:t>61</w:t>
        </w:r>
        <w:r>
          <w:fldChar w:fldCharType="end"/>
        </w:r>
      </w:hyperlink>
    </w:p>
    <w:p>
      <w:pPr>
        <w:pStyle w:val="TOC2"/>
        <w:tabs>
          <w:tab w:val="right" w:leader="dot" w:pos="8306"/>
        </w:tabs>
      </w:pPr>
      <w:hyperlink w:anchor="_Toc25071" w:history="1">
        <w:r>
          <w:rPr>
            <w:rFonts w:ascii="仿宋" w:eastAsia="仿宋" w:hAnsi="仿宋" w:cs="仿宋" w:hint="eastAsia"/>
            <w:lang w:eastAsia="zh-CN"/>
          </w:rPr>
          <w:t>(二)、供应商选择与合作</w:t>
        </w:r>
        <w:r>
          <w:tab/>
        </w:r>
        <w:r>
          <w:fldChar w:fldCharType="begin"/>
        </w:r>
        <w:r>
          <w:instrText xml:space="preserve"> PAGEREF _Toc25071 \h </w:instrText>
        </w:r>
        <w:r>
          <w:fldChar w:fldCharType="separate"/>
        </w:r>
        <w:r>
          <w:t>63</w:t>
        </w:r>
        <w:r>
          <w:fldChar w:fldCharType="end"/>
        </w:r>
      </w:hyperlink>
    </w:p>
    <w:p>
      <w:pPr>
        <w:pStyle w:val="TOC2"/>
        <w:tabs>
          <w:tab w:val="right" w:leader="dot" w:pos="8306"/>
        </w:tabs>
      </w:pPr>
      <w:hyperlink w:anchor="_Toc13654" w:history="1">
        <w:r>
          <w:rPr>
            <w:rFonts w:ascii="仿宋" w:eastAsia="仿宋" w:hAnsi="仿宋" w:cs="仿宋" w:hint="eastAsia"/>
            <w:lang w:eastAsia="zh-CN"/>
          </w:rPr>
          <w:t>(三)、物流与库存管理</w:t>
        </w:r>
        <w:r>
          <w:tab/>
        </w:r>
        <w:r>
          <w:fldChar w:fldCharType="begin"/>
        </w:r>
        <w:r>
          <w:instrText xml:space="preserve"> PAGEREF _Toc13654 \h </w:instrText>
        </w:r>
        <w:r>
          <w:fldChar w:fldCharType="separate"/>
        </w:r>
        <w:r>
          <w:t>64</w:t>
        </w:r>
        <w:r>
          <w:fldChar w:fldCharType="end"/>
        </w:r>
      </w:hyperlink>
    </w:p>
    <w:p>
      <w:pPr>
        <w:pStyle w:val="TOC1"/>
        <w:tabs>
          <w:tab w:val="right" w:leader="dot" w:pos="8306"/>
        </w:tabs>
      </w:pPr>
      <w:hyperlink w:anchor="_Toc21328" w:history="1">
        <w:r>
          <w:rPr>
            <w:rFonts w:ascii="仿宋" w:eastAsia="仿宋" w:hAnsi="仿宋" w:cs="仿宋" w:hint="eastAsia"/>
            <w:lang w:eastAsia="zh-CN"/>
          </w:rPr>
          <w:t>十七、工艺用压缩机项目治理与监督</w:t>
        </w:r>
        <w:r>
          <w:tab/>
        </w:r>
        <w:r>
          <w:fldChar w:fldCharType="begin"/>
        </w:r>
        <w:r>
          <w:instrText xml:space="preserve"> PAGEREF _Toc21328 \h </w:instrText>
        </w:r>
        <w:r>
          <w:fldChar w:fldCharType="separate"/>
        </w:r>
        <w:r>
          <w:t>65</w:t>
        </w:r>
        <w:r>
          <w:fldChar w:fldCharType="end"/>
        </w:r>
      </w:hyperlink>
    </w:p>
    <w:p>
      <w:pPr>
        <w:pStyle w:val="TOC2"/>
        <w:tabs>
          <w:tab w:val="right" w:leader="dot" w:pos="8306"/>
        </w:tabs>
      </w:pPr>
      <w:hyperlink w:anchor="_Toc17479" w:history="1">
        <w:r>
          <w:rPr>
            <w:rFonts w:ascii="仿宋" w:eastAsia="仿宋" w:hAnsi="仿宋" w:cs="仿宋" w:hint="eastAsia"/>
            <w:lang w:eastAsia="zh-CN"/>
          </w:rPr>
          <w:t>(一)、工艺用压缩机项目治理结构</w:t>
        </w:r>
        <w:r>
          <w:tab/>
        </w:r>
        <w:r>
          <w:fldChar w:fldCharType="begin"/>
        </w:r>
        <w:r>
          <w:instrText xml:space="preserve"> PAGEREF _Toc17479 \h </w:instrText>
        </w:r>
        <w:r>
          <w:fldChar w:fldCharType="separate"/>
        </w:r>
        <w:r>
          <w:t>65</w:t>
        </w:r>
        <w:r>
          <w:fldChar w:fldCharType="end"/>
        </w:r>
      </w:hyperlink>
    </w:p>
    <w:p>
      <w:pPr>
        <w:pStyle w:val="TOC2"/>
        <w:tabs>
          <w:tab w:val="right" w:leader="dot" w:pos="8306"/>
        </w:tabs>
      </w:pPr>
      <w:hyperlink w:anchor="_Toc5729" w:history="1">
        <w:r>
          <w:rPr>
            <w:rFonts w:ascii="仿宋" w:eastAsia="仿宋" w:hAnsi="仿宋" w:cs="仿宋" w:hint="eastAsia"/>
            <w:lang w:eastAsia="zh-CN"/>
          </w:rPr>
          <w:t>(二)、监督与审计</w:t>
        </w:r>
        <w:r>
          <w:tab/>
        </w:r>
        <w:r>
          <w:fldChar w:fldCharType="begin"/>
        </w:r>
        <w:r>
          <w:instrText xml:space="preserve"> PAGEREF _Toc5729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51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759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艺用压缩机项目的技术管理特点体现在其创新导向。通过引入最先进的技术趋势和解决方案，工艺用压缩机项目致力于提升科技含量、提高质量和效率水平。这意味着我们将采用最新的工具和方法，确保工艺用压缩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工艺用压缩机项目技术管理的显著特征。通过整合不同领域的技术资源，我们实现了跨学科的协同工作。这有助于优化技术架构，提高整体效能。此外，整合性策略还促进了不同技术团队之间的紧密沟通和高效合作，确保工艺用压缩机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工艺用压缩机项目所采用的技术。通过不断优化技术方案，工艺用压缩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工艺用压缩机项目团队将在工艺用压缩机项目初期识别可能的技术风险，并采取相应的预防和应对措施。通过建立健全的风险评估机制，工艺用压缩机项目能够在实施过程中及时发现并解决潜在的技术问题，保障工艺用压缩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工艺用压缩机项目中，技术将成为工艺用压缩机项目成功的有力支持。这一深度剖析揭示了技术管理在工艺用压缩机项目实施中的关键作用，为工艺用压缩机项目的技术基础奠定了坚实的基础。</w:t>
      </w:r>
    </w:p>
    <w:p>
      <w:pPr>
        <w:pStyle w:val="Heading2"/>
        <w:ind w:firstLine="560" w:firstLineChars="200"/>
        <w:rPr>
          <w:rFonts w:ascii="仿宋" w:eastAsia="仿宋" w:hAnsi="仿宋" w:cs="仿宋" w:hint="eastAsia"/>
          <w:sz w:val="28"/>
          <w:lang w:eastAsia="zh-CN"/>
        </w:rPr>
      </w:pPr>
      <w:bookmarkStart w:id="4" w:name="_Toc22056"/>
      <w:r>
        <w:rPr>
          <w:rFonts w:ascii="仿宋" w:eastAsia="仿宋" w:hAnsi="仿宋" w:cs="仿宋" w:hint="eastAsia"/>
          <w:sz w:val="28"/>
          <w:lang w:eastAsia="zh-CN"/>
        </w:rPr>
        <w:t>(二)、工艺用压缩机项目工艺技术设计方案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工艺用压缩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工艺用压缩机项目将严格按照相关行业规范要求进行组织。通过有效控制产品质量，工艺用压缩机项目将致力于为顾客提供优质的工艺用压缩机项目产品和良好的服务。这体现了工艺用压缩机项目对于生产活动合规性和质量标准的高度重视，为工艺用压缩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工艺用压缩机项目注重生态效益和清洁生产原则。工艺用压缩机项目建设将紧密结合地方特色经济发展，与社会经济发展规划和区域环境保护规划方案相协调一致。通过与当地区域自然生态系统的结合，工艺用压缩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工艺用压缩机项目产品具有多样化的客户需求和个性化的特点。因此，工艺用压缩机项目产品规格品种多样，且单批生产数量较小。为满足这一特点，工艺用压缩机项目承办单位将建设先进的柔性制造生产线。通过广泛应用柔性制造技术，工艺用压缩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工艺用压缩机项目采用的技术具有较高的技术含量和自动化水平，处于国内先进水平。这一技术选用不仅体现了对生产效率、质量和环境友好性的高标准要求，同时为工艺用压缩机项目的可持续发展奠定了坚实的基础。</w:t>
      </w:r>
    </w:p>
    <w:p>
      <w:pPr>
        <w:pStyle w:val="Heading2"/>
        <w:ind w:firstLine="560" w:firstLineChars="200"/>
        <w:rPr>
          <w:rFonts w:ascii="仿宋" w:eastAsia="仿宋" w:hAnsi="仿宋" w:cs="仿宋" w:hint="eastAsia"/>
          <w:sz w:val="28"/>
          <w:lang w:eastAsia="zh-CN"/>
        </w:rPr>
      </w:pPr>
      <w:bookmarkStart w:id="5" w:name="_Toc2579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为确保工艺用压缩机项目的高效生产和技术实施，我们制定了一套精心设计的设备选型方案，以满足工艺用压缩机项目生产、质量和环保的要求。该方案的主要特点如下：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工艺用压缩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针对工艺用压缩机项目产品的多样性和小批量生产的特点，我们将建设柔性制造生产线。通过在设备选型中考虑柔性制造技术，可以灵活应对不同产品规格和生产需求，实现生产线的高度灵活性和适应性。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515"/>
      <w:r>
        <w:rPr>
          <w:rFonts w:ascii="仿宋" w:eastAsia="仿宋" w:hAnsi="仿宋" w:cs="仿宋" w:hint="eastAsia"/>
          <w:sz w:val="28"/>
          <w:lang w:eastAsia="zh-CN"/>
        </w:rPr>
        <w:t>二、工艺用压缩机项目绩效评估</w:t>
      </w:r>
      <w:bookmarkEnd w:id="6"/>
    </w:p>
    <w:p>
      <w:pPr>
        <w:pStyle w:val="Heading2"/>
        <w:rPr>
          <w:rFonts w:ascii="仿宋" w:eastAsia="仿宋" w:hAnsi="仿宋" w:cs="仿宋" w:hint="eastAsia"/>
          <w:lang w:eastAsia="zh-CN"/>
        </w:rPr>
      </w:pPr>
      <w:bookmarkStart w:id="7" w:name="_Toc14979"/>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工艺用压缩机项目中，我们设计了一套全面的绩效评估指标，以确保工艺用压缩机项目的可控和成功交付。这些指标跨足工艺用压缩机项目目标、成本、进度和质量等多个维度，为我们提供了全面洞察工艺用压缩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用压缩机项目目标达成率是我们关注的首要指标。我们设定了明确的目标，并通过定期监测和评估，迅速发现并应对潜在的目标偏差。这为工艺用压缩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成本绩效是另一个核心关注点。通过实际成本与预算成本的对比分析，我们深入了解成本差异的原因，及时调整资源分配，保持工艺用压缩机项目在经济效益方面的合理水平。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用压缩机项目进度作为关键的绩效指标之一，得到了精心的关注。我们制定了详细的工艺用压缩机项目进度计划，并设立了进度符合度指标，确保实际进度与计划进度保持一致。这使我们能够快速发现和解决潜在的进度问题，保持工艺用压缩机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工艺用压缩机项目绩效的不可或缺的一环。我们引入了一系列的质量标准和客户满意度指标，以确保工艺用压缩机项目交付的成果在质量上达到或超越预期水平。通过持续监测这些指标，我们努力提升工艺用压缩机项目整体质量水平，为工艺用压缩机项目的成功交付提供有力保障。通过这些科学且全面的绩效评估，我们能够更好地引导工艺用压缩机项目的持续改进，确保工艺用压缩机项目目标的顺利达成。</w:t>
      </w:r>
    </w:p>
    <w:p>
      <w:pPr>
        <w:pStyle w:val="Heading2"/>
        <w:ind w:firstLine="560" w:firstLineChars="200"/>
        <w:rPr>
          <w:rFonts w:ascii="仿宋" w:eastAsia="仿宋" w:hAnsi="仿宋" w:cs="仿宋" w:hint="eastAsia"/>
          <w:sz w:val="28"/>
          <w:lang w:eastAsia="zh-CN"/>
        </w:rPr>
      </w:pPr>
      <w:bookmarkStart w:id="8" w:name="_Toc6052"/>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绩效评估是工艺用压缩机项目中的关键环节，为确保工艺用压缩机项目达到预期目标，我们采用了多层次、多维度的绩效评估方法。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工艺用压缩机项目的战略目标对齐，确保每个决策和行动都与工艺用压缩机项目整体目标保持一致。团队会定期召开战略对齐会议，审视当前工作与工艺用压缩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工艺用压缩机项目进度、质量、成本和风险等方面。这些指标通过数据收集和分析，为工艺用压缩机项目管理团队提供了客观的评估依据。例如，我们通过工艺用压缩机项目管理软件追踪进度，使用成本绩效分析（CPI）评估成本控制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绩效评估不仅仅停留在工艺用压缩机项目内部，还考虑了工艺用压缩机项目对外部环境的影响。我们定期进行干系人满意度调查，以了解各利益相关方对工艺用压缩机项目的期望和满意度，并及时做出调整。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这种多层次、多角度的绩效评估方法，使得我们能够全面了解工艺用压缩机项目的运行状态，及时做出调整，确保工艺用压缩机项目在不断变化的环境中保持稳健前行。</w:t>
      </w:r>
    </w:p>
    <w:p>
      <w:pPr>
        <w:pStyle w:val="Heading2"/>
        <w:ind w:firstLine="560" w:firstLineChars="200"/>
        <w:rPr>
          <w:rFonts w:ascii="仿宋" w:eastAsia="仿宋" w:hAnsi="仿宋" w:cs="仿宋" w:hint="eastAsia"/>
          <w:sz w:val="28"/>
          <w:lang w:eastAsia="zh-CN"/>
        </w:rPr>
      </w:pPr>
      <w:bookmarkStart w:id="9" w:name="_Toc1521"/>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为了确保工艺用压缩机项目的有效管理和不断优化，我们采用了精心设计的绩效评估周期。这个周期旨在实现灵活、实时和全面的评估，以适应工艺用压缩机项目执行中的各种挑战。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工艺用压缩机项目的不同需求，分为短期、中期和长期。短期评估关注每个迭代或工作周期，以及时发现和解决当前任务中的问题。中期评估涵盖几个迭代，深入了解整体工艺用压缩机项目的趋势和性能。长期评估则着眼于整个工艺用压缩机项目阶段，确保工艺用压缩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工艺用压缩机项目管理工具和协作平台，团队成员能够随时更新和分享工艺用压缩机项目数据。这种实时性的反馈机制使我们能够及时察觉潜在问题，快速调整，保持工艺用压缩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工艺用压缩机项目的决策制定密不可分。每个周期的工艺用压缩机项目回顾会议成为集体总结经验、识别问题深层次原因并找到创新解决方案的平台。这种定期的反思与调整机制使工艺用压缩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1709"/>
      <w:r>
        <w:rPr>
          <w:rFonts w:ascii="仿宋" w:eastAsia="仿宋" w:hAnsi="仿宋" w:cs="仿宋" w:hint="eastAsia"/>
          <w:sz w:val="28"/>
          <w:lang w:eastAsia="zh-CN"/>
        </w:rPr>
        <w:t>三、工艺用压缩机项目选址可行性分析</w:t>
      </w:r>
      <w:bookmarkEnd w:id="10"/>
    </w:p>
    <w:p>
      <w:pPr>
        <w:pStyle w:val="Heading2"/>
        <w:rPr>
          <w:rFonts w:ascii="仿宋" w:eastAsia="仿宋" w:hAnsi="仿宋" w:cs="仿宋" w:hint="eastAsia"/>
          <w:lang w:eastAsia="zh-CN"/>
        </w:rPr>
      </w:pPr>
      <w:bookmarkStart w:id="11" w:name="_Toc19332"/>
      <w:r>
        <w:rPr>
          <w:rFonts w:ascii="仿宋" w:eastAsia="仿宋" w:hAnsi="仿宋" w:cs="仿宋" w:hint="eastAsia"/>
          <w:lang w:eastAsia="zh-CN"/>
        </w:rPr>
        <w:t>(一)、工艺用压缩机项目选址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该工艺用压缩机项目选址位于XX省XX市XX区XXX街道</w:t>
      </w:r>
    </w:p>
    <w:p>
      <w:pPr>
        <w:pStyle w:val="Heading2"/>
        <w:ind w:firstLine="560" w:firstLineChars="200"/>
        <w:rPr>
          <w:rFonts w:ascii="仿宋" w:eastAsia="仿宋" w:hAnsi="仿宋" w:cs="仿宋" w:hint="eastAsia"/>
          <w:sz w:val="28"/>
          <w:lang w:eastAsia="zh-CN"/>
        </w:rPr>
      </w:pPr>
      <w:bookmarkStart w:id="12" w:name="_Toc27149"/>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工艺用压缩机项目的征地面积将根据工艺用压缩机项目的实际规模和需求进行精确规划。具体面积XXX平方米，旨在确保工艺用压缩机项目不仅能够满足当前的发展需求，还能够预留空间以适应未来的扩展。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净用地面积是在征地面积基础上去除不可利用面积后的实际可开发用地。具体面积XXX平方米，考虑到环保、交通、安全等多方面因素，以确保工艺用压缩机项目在整体利用效率上达到最优。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工艺用压缩机项目计划建设的建筑总规模具体面积XXX平方米。这一规模的确定综合考虑了工艺用压缩机项目的性质、规模，以及城市规划的相关要求，确保建筑布局与周边环境协调一致。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绿地率是工艺用压缩机项目用地中被规划为绿地的比例。具体面积XXX平方米，旨在通过合理规划绿地，改善工艺用压缩机项目周边环境，提升居民生活质量，并符合城市整体绿化规划。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容积率是用地上可以建设的建筑总体积与用地面积之比。具体面积XXX，通过合理的容积率规划，确保工艺用压缩机项目建筑规模与周边环境和谐共生。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工艺用压缩机项目选址与当地城市规划相一致，具体面积XXX平方米。通过与城市规划部门深入沟通，确保工艺用压缩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工艺用压缩机项目选址符合当地产业政策，具体面积XXX平方米。这包括工艺用压缩机项目对当地经济的促进作用，以及对相关产业的带动效应，确保工艺用压缩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用地总体要求必须符合环保和可持续发展的原则，具体面积XXX平方米。通过采用绿色建筑设计、节能减排等措施，确保工艺用压缩机项目在建设和运营过程中对环境的影响最小化，达到可持续发展的要求。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确保工艺用压缩机项目选址具备必要的公共设施配套，具体面积XXX平方米。这包括交通便利性、教育、医疗等基础设施，以提高居民生活品质，使得工艺用压缩机项目选址更具吸引力。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考虑用地总体要求对当地社会稳定性的影响，具体面积XXX平方米。通过深入了解当地社区反馈，确保工艺用压缩机项目的选址和建设过程对当地社会和谐稳定产生积极作用。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工艺用压缩机项目选址不仅符合法规和规划，还在实际操作中具有可行性。这一全面规划将为工艺用压缩机项目的成功实施提供坚实的基础，确保工艺用压缩机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16562"/>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用压缩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工艺用压缩机项目的设备规划和空间设计中，我们将采取灵活设备布局的措施。设备布局将根据实际需求进行灵活设计，避免不必要的浪费。通过合理规划设备摆放位置，我们将提高设备的利用率，减少设备间距，以确保工艺用压缩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工艺用压缩机项目内部引入共享设施的概念，例如共享会议室、办公区等。通过这种方式，我们可以减少对资源的重复建设，提高资源共享效率，从而减小工艺用压缩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31152"/>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工艺用压缩机项目的总图布置中，我们将不同功能区域进行明确的规划，以最大程度满足工艺用压缩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23778"/>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工艺用压缩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艺用压缩机项目对环境的影响是综合评价的重要因素之一。我们将详细考虑选址周边的自然环境、生态保护区、水源地等情况，确保工艺用压缩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对选址的评价还需充分考虑当地政府的产业政策和法规。我们将详细了解工艺用压缩机项目所在地的相关政策，确保工艺用压缩机项目的规划和运营与当地法规相符，降低不必要的法律风险。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考虑到社会稳定性对企业运营的重要性，我们将评估选址地区的社会安全情况、劳工关系、社区反馈等方面，以确保工艺用压缩机项目的建设和运营不会受到社会稳定性的负面影响。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最后，我们将综合考虑用地成本，包括土地购置费用、土地开发成本等。通过对用地成本的详细评估，我们能够做出更为精确的经济效益分析，为工艺用压缩机项目的投资决策提供有力支持。</w:t>
      </w:r>
    </w:p>
    <w:p>
      <w:pPr>
        <w:pStyle w:val="Heading1"/>
        <w:ind w:firstLine="560" w:firstLineChars="200"/>
        <w:rPr>
          <w:rFonts w:ascii="仿宋" w:eastAsia="仿宋" w:hAnsi="仿宋" w:cs="仿宋" w:hint="eastAsia"/>
          <w:sz w:val="28"/>
          <w:lang w:eastAsia="zh-CN"/>
        </w:rPr>
      </w:pPr>
      <w:bookmarkStart w:id="16" w:name="_Toc31229"/>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15115"/>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工艺用压缩机项目的主要产品是XXXX，预计年产值为XXX万元。这一产品在市场中占据着重要的地位，其广泛的应用范围使得该工艺用压缩机项目的市场前景非常广阔。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工艺用压缩机项目的xxx产品作为重要的原材料之一，将在多个领域发挥关键作用。其在建筑、交通、能源等方面的广泛应用将为整个产业链提供强大的支持，形成产业协同效应。工艺用压缩机项目的年产值XXX万XXX万XXX万万元不仅反映了其在市场上的巨大潜力，更预示着它对国民经济的积极贡献。这种关联度高、涉及面广的产业关系，使得该工艺用压缩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10611"/>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用压缩机项目总征地面积为XXXX平方米，相当于约XX.XX亩，其中净用地面积为XXXX平方米，红线范围内相当于约XX.XX亩。这一用地规模充分考虑了工艺用压缩机项目的建设需求，保障了工艺用压缩机项目在合适的空间内得以充分发展。工艺用压缩机项目规划的总建筑面积为XXXX平方米，其中主体工程建设占XXXX平方米，计容建筑面积达XXXX平方米。预计建筑工程的投资将达到XXXX万元，为工艺用压缩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https://d.book118.com/255222113012011043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AE31B1"/>
    <w:rsid w:val="75AE31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522211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2024-01-15T19:14:00Z</dcterms:created>
  <dcterms:modified xsi:type="dcterms:W3CDTF">2024-01-15T19:14:15Z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9B238619004B45E88490EACF8D4349FB_11</vt:lpwstr>
  </property>
  <property fmtid="{D5CDD505-2E9C-101B-9397-08002B2CF9AE}" pid="3" name="KSOProductBuildVer">
    <vt:lpwstr>2052-12.1.0.16120</vt:lpwstr>
  </property>
</Properties>
</file>