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物联网市场项目计划设计方案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8" w:history="1">
        <w:r>
          <w:rPr>
            <w:rFonts w:ascii="仿宋" w:eastAsia="仿宋" w:hAnsi="仿宋" w:cs="仿宋" w:hint="eastAsia"/>
            <w:lang w:eastAsia="zh-CN"/>
          </w:rPr>
          <w:t>前言</w:t>
        </w:r>
        <w:r>
          <w:tab/>
        </w:r>
        <w:r>
          <w:fldChar w:fldCharType="begin"/>
        </w:r>
        <w:r>
          <w:instrText xml:space="preserve"> PAGEREF _Toc22068 \h </w:instrText>
        </w:r>
        <w:r>
          <w:fldChar w:fldCharType="separate"/>
        </w:r>
        <w:r>
          <w:t>3</w:t>
        </w:r>
        <w:r>
          <w:fldChar w:fldCharType="end"/>
        </w:r>
      </w:hyperlink>
    </w:p>
    <w:p>
      <w:pPr>
        <w:pStyle w:val="TOC1"/>
        <w:tabs>
          <w:tab w:val="right" w:leader="dot" w:pos="8306"/>
        </w:tabs>
      </w:pPr>
      <w:hyperlink w:anchor="_Toc7092" w:history="1">
        <w:r>
          <w:rPr>
            <w:rFonts w:ascii="仿宋" w:eastAsia="仿宋" w:hAnsi="仿宋" w:cs="仿宋" w:hint="eastAsia"/>
            <w:lang w:eastAsia="zh-CN"/>
          </w:rPr>
          <w:t>一、物联网市场项目可持续发展</w:t>
        </w:r>
        <w:r>
          <w:tab/>
        </w:r>
        <w:r>
          <w:fldChar w:fldCharType="begin"/>
        </w:r>
        <w:r>
          <w:instrText xml:space="preserve"> PAGEREF _Toc7092 \h </w:instrText>
        </w:r>
        <w:r>
          <w:fldChar w:fldCharType="separate"/>
        </w:r>
        <w:r>
          <w:t>3</w:t>
        </w:r>
        <w:r>
          <w:fldChar w:fldCharType="end"/>
        </w:r>
      </w:hyperlink>
    </w:p>
    <w:p>
      <w:pPr>
        <w:pStyle w:val="TOC2"/>
        <w:tabs>
          <w:tab w:val="right" w:leader="dot" w:pos="8306"/>
        </w:tabs>
      </w:pPr>
      <w:hyperlink w:anchor="_Toc5769" w:history="1">
        <w:r>
          <w:rPr>
            <w:rFonts w:ascii="仿宋" w:eastAsia="仿宋" w:hAnsi="仿宋" w:cs="仿宋" w:hint="eastAsia"/>
            <w:lang w:eastAsia="zh-CN"/>
          </w:rPr>
          <w:t>(一)、可持续战略与实践</w:t>
        </w:r>
        <w:r>
          <w:tab/>
        </w:r>
        <w:r>
          <w:fldChar w:fldCharType="begin"/>
        </w:r>
        <w:r>
          <w:instrText xml:space="preserve"> PAGEREF _Toc5769 \h </w:instrText>
        </w:r>
        <w:r>
          <w:fldChar w:fldCharType="separate"/>
        </w:r>
        <w:r>
          <w:t>3</w:t>
        </w:r>
        <w:r>
          <w:fldChar w:fldCharType="end"/>
        </w:r>
      </w:hyperlink>
    </w:p>
    <w:p>
      <w:pPr>
        <w:pStyle w:val="TOC2"/>
        <w:tabs>
          <w:tab w:val="right" w:leader="dot" w:pos="8306"/>
        </w:tabs>
      </w:pPr>
      <w:hyperlink w:anchor="_Toc22527" w:history="1">
        <w:r>
          <w:rPr>
            <w:rFonts w:ascii="仿宋" w:eastAsia="仿宋" w:hAnsi="仿宋" w:cs="仿宋" w:hint="eastAsia"/>
            <w:lang w:eastAsia="zh-CN"/>
          </w:rPr>
          <w:t>(二)、环保与社会责任</w:t>
        </w:r>
        <w:r>
          <w:tab/>
        </w:r>
        <w:r>
          <w:fldChar w:fldCharType="begin"/>
        </w:r>
        <w:r>
          <w:instrText xml:space="preserve"> PAGEREF _Toc22527 \h </w:instrText>
        </w:r>
        <w:r>
          <w:fldChar w:fldCharType="separate"/>
        </w:r>
        <w:r>
          <w:t>4</w:t>
        </w:r>
        <w:r>
          <w:fldChar w:fldCharType="end"/>
        </w:r>
      </w:hyperlink>
    </w:p>
    <w:p>
      <w:pPr>
        <w:pStyle w:val="TOC1"/>
        <w:tabs>
          <w:tab w:val="right" w:leader="dot" w:pos="8306"/>
        </w:tabs>
      </w:pPr>
      <w:hyperlink w:anchor="_Toc499" w:history="1">
        <w:r>
          <w:rPr>
            <w:rFonts w:ascii="仿宋" w:eastAsia="仿宋" w:hAnsi="仿宋" w:cs="仿宋" w:hint="eastAsia"/>
            <w:lang w:eastAsia="zh-CN"/>
          </w:rPr>
          <w:t>二、物联网市场项目绩效评估</w:t>
        </w:r>
        <w:r>
          <w:tab/>
        </w:r>
        <w:r>
          <w:fldChar w:fldCharType="begin"/>
        </w:r>
        <w:r>
          <w:instrText xml:space="preserve"> PAGEREF _Toc499 \h </w:instrText>
        </w:r>
        <w:r>
          <w:fldChar w:fldCharType="separate"/>
        </w:r>
        <w:r>
          <w:t>5</w:t>
        </w:r>
        <w:r>
          <w:fldChar w:fldCharType="end"/>
        </w:r>
      </w:hyperlink>
    </w:p>
    <w:p>
      <w:pPr>
        <w:pStyle w:val="TOC2"/>
        <w:tabs>
          <w:tab w:val="right" w:leader="dot" w:pos="8306"/>
        </w:tabs>
      </w:pPr>
      <w:hyperlink w:anchor="_Toc27780" w:history="1">
        <w:r>
          <w:rPr>
            <w:rFonts w:ascii="仿宋" w:eastAsia="仿宋" w:hAnsi="仿宋" w:cs="仿宋" w:hint="eastAsia"/>
            <w:lang w:eastAsia="zh-CN"/>
          </w:rPr>
          <w:t>(一)、绩效评估指标</w:t>
        </w:r>
        <w:r>
          <w:tab/>
        </w:r>
        <w:r>
          <w:fldChar w:fldCharType="begin"/>
        </w:r>
        <w:r>
          <w:instrText xml:space="preserve"> PAGEREF _Toc27780 \h </w:instrText>
        </w:r>
        <w:r>
          <w:fldChar w:fldCharType="separate"/>
        </w:r>
        <w:r>
          <w:t>5</w:t>
        </w:r>
        <w:r>
          <w:fldChar w:fldCharType="end"/>
        </w:r>
      </w:hyperlink>
    </w:p>
    <w:p>
      <w:pPr>
        <w:pStyle w:val="TOC2"/>
        <w:tabs>
          <w:tab w:val="right" w:leader="dot" w:pos="8306"/>
        </w:tabs>
      </w:pPr>
      <w:hyperlink w:anchor="_Toc6454" w:history="1">
        <w:r>
          <w:rPr>
            <w:rFonts w:ascii="仿宋" w:eastAsia="仿宋" w:hAnsi="仿宋" w:cs="仿宋" w:hint="eastAsia"/>
            <w:lang w:eastAsia="zh-CN"/>
          </w:rPr>
          <w:t>(二)、绩效评估方法</w:t>
        </w:r>
        <w:r>
          <w:tab/>
        </w:r>
        <w:r>
          <w:fldChar w:fldCharType="begin"/>
        </w:r>
        <w:r>
          <w:instrText xml:space="preserve"> PAGEREF _Toc6454 \h </w:instrText>
        </w:r>
        <w:r>
          <w:fldChar w:fldCharType="separate"/>
        </w:r>
        <w:r>
          <w:t>6</w:t>
        </w:r>
        <w:r>
          <w:fldChar w:fldCharType="end"/>
        </w:r>
      </w:hyperlink>
    </w:p>
    <w:p>
      <w:pPr>
        <w:pStyle w:val="TOC2"/>
        <w:tabs>
          <w:tab w:val="right" w:leader="dot" w:pos="8306"/>
        </w:tabs>
      </w:pPr>
      <w:hyperlink w:anchor="_Toc7387" w:history="1">
        <w:r>
          <w:rPr>
            <w:rFonts w:ascii="仿宋" w:eastAsia="仿宋" w:hAnsi="仿宋" w:cs="仿宋" w:hint="eastAsia"/>
            <w:lang w:eastAsia="zh-CN"/>
          </w:rPr>
          <w:t>(三)、绩效评估周期</w:t>
        </w:r>
        <w:r>
          <w:tab/>
        </w:r>
        <w:r>
          <w:fldChar w:fldCharType="begin"/>
        </w:r>
        <w:r>
          <w:instrText xml:space="preserve"> PAGEREF _Toc7387 \h </w:instrText>
        </w:r>
        <w:r>
          <w:fldChar w:fldCharType="separate"/>
        </w:r>
        <w:r>
          <w:t>7</w:t>
        </w:r>
        <w:r>
          <w:fldChar w:fldCharType="end"/>
        </w:r>
      </w:hyperlink>
    </w:p>
    <w:p>
      <w:pPr>
        <w:pStyle w:val="TOC1"/>
        <w:tabs>
          <w:tab w:val="right" w:leader="dot" w:pos="8306"/>
        </w:tabs>
      </w:pPr>
      <w:hyperlink w:anchor="_Toc18413" w:history="1">
        <w:r>
          <w:rPr>
            <w:rFonts w:ascii="仿宋" w:eastAsia="仿宋" w:hAnsi="仿宋" w:cs="仿宋" w:hint="eastAsia"/>
            <w:lang w:eastAsia="zh-CN"/>
          </w:rPr>
          <w:t>三、工艺说明</w:t>
        </w:r>
        <w:r>
          <w:tab/>
        </w:r>
        <w:r>
          <w:fldChar w:fldCharType="begin"/>
        </w:r>
        <w:r>
          <w:instrText xml:space="preserve"> PAGEREF _Toc18413 \h </w:instrText>
        </w:r>
        <w:r>
          <w:fldChar w:fldCharType="separate"/>
        </w:r>
        <w:r>
          <w:t>8</w:t>
        </w:r>
        <w:r>
          <w:fldChar w:fldCharType="end"/>
        </w:r>
      </w:hyperlink>
    </w:p>
    <w:p>
      <w:pPr>
        <w:pStyle w:val="TOC2"/>
        <w:tabs>
          <w:tab w:val="right" w:leader="dot" w:pos="8306"/>
        </w:tabs>
      </w:pPr>
      <w:hyperlink w:anchor="_Toc27435" w:history="1">
        <w:r>
          <w:rPr>
            <w:rFonts w:ascii="仿宋" w:eastAsia="仿宋" w:hAnsi="仿宋" w:cs="仿宋" w:hint="eastAsia"/>
            <w:lang w:eastAsia="zh-CN"/>
          </w:rPr>
          <w:t>(一)、技术管理特点</w:t>
        </w:r>
        <w:r>
          <w:tab/>
        </w:r>
        <w:r>
          <w:fldChar w:fldCharType="begin"/>
        </w:r>
        <w:r>
          <w:instrText xml:space="preserve"> PAGEREF _Toc27435 \h </w:instrText>
        </w:r>
        <w:r>
          <w:fldChar w:fldCharType="separate"/>
        </w:r>
        <w:r>
          <w:t>8</w:t>
        </w:r>
        <w:r>
          <w:fldChar w:fldCharType="end"/>
        </w:r>
      </w:hyperlink>
    </w:p>
    <w:p>
      <w:pPr>
        <w:pStyle w:val="TOC2"/>
        <w:tabs>
          <w:tab w:val="right" w:leader="dot" w:pos="8306"/>
        </w:tabs>
      </w:pPr>
      <w:hyperlink w:anchor="_Toc198" w:history="1">
        <w:r>
          <w:rPr>
            <w:rFonts w:ascii="仿宋" w:eastAsia="仿宋" w:hAnsi="仿宋" w:cs="仿宋" w:hint="eastAsia"/>
            <w:lang w:eastAsia="zh-CN"/>
          </w:rPr>
          <w:t>(二)、物联网市场项目工艺技术设计方案</w:t>
        </w:r>
        <w:r>
          <w:tab/>
        </w:r>
        <w:r>
          <w:fldChar w:fldCharType="begin"/>
        </w:r>
        <w:r>
          <w:instrText xml:space="preserve"> PAGEREF _Toc198 \h </w:instrText>
        </w:r>
        <w:r>
          <w:fldChar w:fldCharType="separate"/>
        </w:r>
        <w:r>
          <w:t>9</w:t>
        </w:r>
        <w:r>
          <w:fldChar w:fldCharType="end"/>
        </w:r>
      </w:hyperlink>
    </w:p>
    <w:p>
      <w:pPr>
        <w:pStyle w:val="TOC2"/>
        <w:tabs>
          <w:tab w:val="right" w:leader="dot" w:pos="8306"/>
        </w:tabs>
      </w:pPr>
      <w:hyperlink w:anchor="_Toc15330" w:history="1">
        <w:r>
          <w:rPr>
            <w:rFonts w:ascii="仿宋" w:eastAsia="仿宋" w:hAnsi="仿宋" w:cs="仿宋" w:hint="eastAsia"/>
            <w:lang w:eastAsia="zh-CN"/>
          </w:rPr>
          <w:t>(三)、设备选型方案</w:t>
        </w:r>
        <w:r>
          <w:tab/>
        </w:r>
        <w:r>
          <w:fldChar w:fldCharType="begin"/>
        </w:r>
        <w:r>
          <w:instrText xml:space="preserve"> PAGEREF _Toc15330 \h </w:instrText>
        </w:r>
        <w:r>
          <w:fldChar w:fldCharType="separate"/>
        </w:r>
        <w:r>
          <w:t>10</w:t>
        </w:r>
        <w:r>
          <w:fldChar w:fldCharType="end"/>
        </w:r>
      </w:hyperlink>
    </w:p>
    <w:p>
      <w:pPr>
        <w:pStyle w:val="TOC1"/>
        <w:tabs>
          <w:tab w:val="right" w:leader="dot" w:pos="8306"/>
        </w:tabs>
      </w:pPr>
      <w:hyperlink w:anchor="_Toc26867" w:history="1">
        <w:r>
          <w:rPr>
            <w:rFonts w:ascii="仿宋" w:eastAsia="仿宋" w:hAnsi="仿宋" w:cs="仿宋" w:hint="eastAsia"/>
            <w:lang w:eastAsia="zh-CN"/>
          </w:rPr>
          <w:t>四、物联网市场项目概论</w:t>
        </w:r>
        <w:r>
          <w:tab/>
        </w:r>
        <w:r>
          <w:fldChar w:fldCharType="begin"/>
        </w:r>
        <w:r>
          <w:instrText xml:space="preserve"> PAGEREF _Toc26867 \h </w:instrText>
        </w:r>
        <w:r>
          <w:fldChar w:fldCharType="separate"/>
        </w:r>
        <w:r>
          <w:t>12</w:t>
        </w:r>
        <w:r>
          <w:fldChar w:fldCharType="end"/>
        </w:r>
      </w:hyperlink>
    </w:p>
    <w:p>
      <w:pPr>
        <w:pStyle w:val="TOC2"/>
        <w:tabs>
          <w:tab w:val="right" w:leader="dot" w:pos="8306"/>
        </w:tabs>
      </w:pPr>
      <w:hyperlink w:anchor="_Toc4102" w:history="1">
        <w:r>
          <w:rPr>
            <w:rFonts w:ascii="仿宋" w:eastAsia="仿宋" w:hAnsi="仿宋" w:cs="仿宋" w:hint="eastAsia"/>
            <w:lang w:eastAsia="zh-CN"/>
          </w:rPr>
          <w:t>(一)、物联网市场项目概况</w:t>
        </w:r>
        <w:r>
          <w:tab/>
        </w:r>
        <w:r>
          <w:fldChar w:fldCharType="begin"/>
        </w:r>
        <w:r>
          <w:instrText xml:space="preserve"> PAGEREF _Toc4102 \h </w:instrText>
        </w:r>
        <w:r>
          <w:fldChar w:fldCharType="separate"/>
        </w:r>
        <w:r>
          <w:t>12</w:t>
        </w:r>
        <w:r>
          <w:fldChar w:fldCharType="end"/>
        </w:r>
      </w:hyperlink>
    </w:p>
    <w:p>
      <w:pPr>
        <w:pStyle w:val="TOC2"/>
        <w:tabs>
          <w:tab w:val="right" w:leader="dot" w:pos="8306"/>
        </w:tabs>
      </w:pPr>
      <w:hyperlink w:anchor="_Toc29612" w:history="1">
        <w:r>
          <w:rPr>
            <w:rFonts w:ascii="仿宋" w:eastAsia="仿宋" w:hAnsi="仿宋" w:cs="仿宋" w:hint="eastAsia"/>
            <w:lang w:eastAsia="zh-CN"/>
          </w:rPr>
          <w:t>(二)、物联网市场项目目标</w:t>
        </w:r>
        <w:r>
          <w:tab/>
        </w:r>
        <w:r>
          <w:fldChar w:fldCharType="begin"/>
        </w:r>
        <w:r>
          <w:instrText xml:space="preserve"> PAGEREF _Toc29612 \h </w:instrText>
        </w:r>
        <w:r>
          <w:fldChar w:fldCharType="separate"/>
        </w:r>
        <w:r>
          <w:t>14</w:t>
        </w:r>
        <w:r>
          <w:fldChar w:fldCharType="end"/>
        </w:r>
      </w:hyperlink>
    </w:p>
    <w:p>
      <w:pPr>
        <w:pStyle w:val="TOC2"/>
        <w:tabs>
          <w:tab w:val="right" w:leader="dot" w:pos="8306"/>
        </w:tabs>
      </w:pPr>
      <w:hyperlink w:anchor="_Toc21256" w:history="1">
        <w:r>
          <w:rPr>
            <w:rFonts w:ascii="仿宋" w:eastAsia="仿宋" w:hAnsi="仿宋" w:cs="仿宋" w:hint="eastAsia"/>
            <w:lang w:eastAsia="zh-CN"/>
          </w:rPr>
          <w:t>(三)、物联网市场项目提出的理由</w:t>
        </w:r>
        <w:r>
          <w:tab/>
        </w:r>
        <w:r>
          <w:fldChar w:fldCharType="begin"/>
        </w:r>
        <w:r>
          <w:instrText xml:space="preserve"> PAGEREF _Toc21256 \h </w:instrText>
        </w:r>
        <w:r>
          <w:fldChar w:fldCharType="separate"/>
        </w:r>
        <w:r>
          <w:t>15</w:t>
        </w:r>
        <w:r>
          <w:fldChar w:fldCharType="end"/>
        </w:r>
      </w:hyperlink>
    </w:p>
    <w:p>
      <w:pPr>
        <w:pStyle w:val="TOC2"/>
        <w:tabs>
          <w:tab w:val="right" w:leader="dot" w:pos="8306"/>
        </w:tabs>
      </w:pPr>
      <w:hyperlink w:anchor="_Toc5945" w:history="1">
        <w:r>
          <w:rPr>
            <w:rFonts w:ascii="仿宋" w:eastAsia="仿宋" w:hAnsi="仿宋" w:cs="仿宋" w:hint="eastAsia"/>
            <w:lang w:eastAsia="zh-CN"/>
          </w:rPr>
          <w:t>(四)、物联网市场项目意义</w:t>
        </w:r>
        <w:r>
          <w:tab/>
        </w:r>
        <w:r>
          <w:fldChar w:fldCharType="begin"/>
        </w:r>
        <w:r>
          <w:instrText xml:space="preserve"> PAGEREF _Toc5945 \h </w:instrText>
        </w:r>
        <w:r>
          <w:fldChar w:fldCharType="separate"/>
        </w:r>
        <w:r>
          <w:t>16</w:t>
        </w:r>
        <w:r>
          <w:fldChar w:fldCharType="end"/>
        </w:r>
      </w:hyperlink>
    </w:p>
    <w:p>
      <w:pPr>
        <w:pStyle w:val="TOC2"/>
        <w:tabs>
          <w:tab w:val="right" w:leader="dot" w:pos="8306"/>
        </w:tabs>
      </w:pPr>
      <w:hyperlink w:anchor="_Toc24648" w:history="1">
        <w:r>
          <w:rPr>
            <w:rFonts w:ascii="仿宋" w:eastAsia="仿宋" w:hAnsi="仿宋" w:cs="仿宋" w:hint="eastAsia"/>
            <w:lang w:eastAsia="zh-CN"/>
          </w:rPr>
          <w:t>(五)、物联网市场项目背景</w:t>
        </w:r>
        <w:r>
          <w:tab/>
        </w:r>
        <w:r>
          <w:fldChar w:fldCharType="begin"/>
        </w:r>
        <w:r>
          <w:instrText xml:space="preserve"> PAGEREF _Toc24648 \h </w:instrText>
        </w:r>
        <w:r>
          <w:fldChar w:fldCharType="separate"/>
        </w:r>
        <w:r>
          <w:t>17</w:t>
        </w:r>
        <w:r>
          <w:fldChar w:fldCharType="end"/>
        </w:r>
      </w:hyperlink>
    </w:p>
    <w:p>
      <w:pPr>
        <w:pStyle w:val="TOC1"/>
        <w:tabs>
          <w:tab w:val="right" w:leader="dot" w:pos="8306"/>
        </w:tabs>
      </w:pPr>
      <w:hyperlink w:anchor="_Toc20195" w:history="1">
        <w:r>
          <w:rPr>
            <w:rFonts w:ascii="仿宋" w:eastAsia="仿宋" w:hAnsi="仿宋" w:cs="仿宋" w:hint="eastAsia"/>
            <w:lang w:eastAsia="zh-CN"/>
          </w:rPr>
          <w:t>五、物联网市场项目选址可行性分析</w:t>
        </w:r>
        <w:r>
          <w:tab/>
        </w:r>
        <w:r>
          <w:fldChar w:fldCharType="begin"/>
        </w:r>
        <w:r>
          <w:instrText xml:space="preserve"> PAGEREF _Toc20195 \h </w:instrText>
        </w:r>
        <w:r>
          <w:fldChar w:fldCharType="separate"/>
        </w:r>
        <w:r>
          <w:t>18</w:t>
        </w:r>
        <w:r>
          <w:fldChar w:fldCharType="end"/>
        </w:r>
      </w:hyperlink>
    </w:p>
    <w:p>
      <w:pPr>
        <w:pStyle w:val="TOC2"/>
        <w:tabs>
          <w:tab w:val="right" w:leader="dot" w:pos="8306"/>
        </w:tabs>
      </w:pPr>
      <w:hyperlink w:anchor="_Toc17838" w:history="1">
        <w:r>
          <w:rPr>
            <w:rFonts w:ascii="仿宋" w:eastAsia="仿宋" w:hAnsi="仿宋" w:cs="仿宋" w:hint="eastAsia"/>
            <w:lang w:eastAsia="zh-CN"/>
          </w:rPr>
          <w:t>(一)、物联网市场项目选址</w:t>
        </w:r>
        <w:r>
          <w:tab/>
        </w:r>
        <w:r>
          <w:fldChar w:fldCharType="begin"/>
        </w:r>
        <w:r>
          <w:instrText xml:space="preserve"> PAGEREF _Toc17838 \h </w:instrText>
        </w:r>
        <w:r>
          <w:fldChar w:fldCharType="separate"/>
        </w:r>
        <w:r>
          <w:t>18</w:t>
        </w:r>
        <w:r>
          <w:fldChar w:fldCharType="end"/>
        </w:r>
      </w:hyperlink>
    </w:p>
    <w:p>
      <w:pPr>
        <w:pStyle w:val="TOC2"/>
        <w:tabs>
          <w:tab w:val="right" w:leader="dot" w:pos="8306"/>
        </w:tabs>
      </w:pPr>
      <w:hyperlink w:anchor="_Toc31150" w:history="1">
        <w:r>
          <w:rPr>
            <w:rFonts w:ascii="仿宋" w:eastAsia="仿宋" w:hAnsi="仿宋" w:cs="仿宋" w:hint="eastAsia"/>
            <w:lang w:eastAsia="zh-CN"/>
          </w:rPr>
          <w:t>(二)、用地控制指标</w:t>
        </w:r>
        <w:r>
          <w:tab/>
        </w:r>
        <w:r>
          <w:fldChar w:fldCharType="begin"/>
        </w:r>
        <w:r>
          <w:instrText xml:space="preserve"> PAGEREF _Toc31150 \h </w:instrText>
        </w:r>
        <w:r>
          <w:fldChar w:fldCharType="separate"/>
        </w:r>
        <w:r>
          <w:t>18</w:t>
        </w:r>
        <w:r>
          <w:fldChar w:fldCharType="end"/>
        </w:r>
      </w:hyperlink>
    </w:p>
    <w:p>
      <w:pPr>
        <w:pStyle w:val="TOC2"/>
        <w:tabs>
          <w:tab w:val="right" w:leader="dot" w:pos="8306"/>
        </w:tabs>
      </w:pPr>
      <w:hyperlink w:anchor="_Toc13306" w:history="1">
        <w:r>
          <w:rPr>
            <w:rFonts w:ascii="仿宋" w:eastAsia="仿宋" w:hAnsi="仿宋" w:cs="仿宋" w:hint="eastAsia"/>
            <w:lang w:eastAsia="zh-CN"/>
          </w:rPr>
          <w:t>(三)、节约用地措施</w:t>
        </w:r>
        <w:r>
          <w:tab/>
        </w:r>
        <w:r>
          <w:fldChar w:fldCharType="begin"/>
        </w:r>
        <w:r>
          <w:instrText xml:space="preserve"> PAGEREF _Toc13306 \h </w:instrText>
        </w:r>
        <w:r>
          <w:fldChar w:fldCharType="separate"/>
        </w:r>
        <w:r>
          <w:t>20</w:t>
        </w:r>
        <w:r>
          <w:fldChar w:fldCharType="end"/>
        </w:r>
      </w:hyperlink>
    </w:p>
    <w:p>
      <w:pPr>
        <w:pStyle w:val="TOC2"/>
        <w:tabs>
          <w:tab w:val="right" w:leader="dot" w:pos="8306"/>
        </w:tabs>
      </w:pPr>
      <w:hyperlink w:anchor="_Toc25566" w:history="1">
        <w:r>
          <w:rPr>
            <w:rFonts w:ascii="仿宋" w:eastAsia="仿宋" w:hAnsi="仿宋" w:cs="仿宋" w:hint="eastAsia"/>
            <w:lang w:eastAsia="zh-CN"/>
          </w:rPr>
          <w:t>(四)、总图布置方案</w:t>
        </w:r>
        <w:r>
          <w:tab/>
        </w:r>
        <w:r>
          <w:fldChar w:fldCharType="begin"/>
        </w:r>
        <w:r>
          <w:instrText xml:space="preserve"> PAGEREF _Toc25566 \h </w:instrText>
        </w:r>
        <w:r>
          <w:fldChar w:fldCharType="separate"/>
        </w:r>
        <w:r>
          <w:t>21</w:t>
        </w:r>
        <w:r>
          <w:fldChar w:fldCharType="end"/>
        </w:r>
      </w:hyperlink>
    </w:p>
    <w:p>
      <w:pPr>
        <w:pStyle w:val="TOC2"/>
        <w:tabs>
          <w:tab w:val="right" w:leader="dot" w:pos="8306"/>
        </w:tabs>
      </w:pPr>
      <w:hyperlink w:anchor="_Toc21189" w:history="1">
        <w:r>
          <w:rPr>
            <w:rFonts w:ascii="仿宋" w:eastAsia="仿宋" w:hAnsi="仿宋" w:cs="仿宋" w:hint="eastAsia"/>
            <w:lang w:eastAsia="zh-CN"/>
          </w:rPr>
          <w:t>(五)、选址综合评价</w:t>
        </w:r>
        <w:r>
          <w:tab/>
        </w:r>
        <w:r>
          <w:fldChar w:fldCharType="begin"/>
        </w:r>
        <w:r>
          <w:instrText xml:space="preserve"> PAGEREF _Toc21189 \h </w:instrText>
        </w:r>
        <w:r>
          <w:fldChar w:fldCharType="separate"/>
        </w:r>
        <w:r>
          <w:t>22</w:t>
        </w:r>
        <w:r>
          <w:fldChar w:fldCharType="end"/>
        </w:r>
      </w:hyperlink>
    </w:p>
    <w:p>
      <w:pPr>
        <w:pStyle w:val="TOC1"/>
        <w:tabs>
          <w:tab w:val="right" w:leader="dot" w:pos="8306"/>
        </w:tabs>
      </w:pPr>
      <w:hyperlink w:anchor="_Toc31113" w:history="1">
        <w:r>
          <w:rPr>
            <w:rFonts w:ascii="仿宋" w:eastAsia="仿宋" w:hAnsi="仿宋" w:cs="仿宋" w:hint="eastAsia"/>
            <w:lang w:eastAsia="zh-CN"/>
          </w:rPr>
          <w:t>六、物联网市场项目建设单位说明</w:t>
        </w:r>
        <w:r>
          <w:tab/>
        </w:r>
        <w:r>
          <w:fldChar w:fldCharType="begin"/>
        </w:r>
        <w:r>
          <w:instrText xml:space="preserve"> PAGEREF _Toc31113 \h </w:instrText>
        </w:r>
        <w:r>
          <w:fldChar w:fldCharType="separate"/>
        </w:r>
        <w:r>
          <w:t>23</w:t>
        </w:r>
        <w:r>
          <w:fldChar w:fldCharType="end"/>
        </w:r>
      </w:hyperlink>
    </w:p>
    <w:p>
      <w:pPr>
        <w:pStyle w:val="TOC2"/>
        <w:tabs>
          <w:tab w:val="right" w:leader="dot" w:pos="8306"/>
        </w:tabs>
      </w:pPr>
      <w:hyperlink w:anchor="_Toc7489" w:history="1">
        <w:r>
          <w:rPr>
            <w:rFonts w:ascii="仿宋" w:eastAsia="仿宋" w:hAnsi="仿宋" w:cs="仿宋" w:hint="eastAsia"/>
            <w:lang w:eastAsia="zh-CN"/>
          </w:rPr>
          <w:t>(一)、物联网市场项目承办单位基本情况</w:t>
        </w:r>
        <w:r>
          <w:tab/>
        </w:r>
        <w:r>
          <w:fldChar w:fldCharType="begin"/>
        </w:r>
        <w:r>
          <w:instrText xml:space="preserve"> PAGEREF _Toc7489 \h </w:instrText>
        </w:r>
        <w:r>
          <w:fldChar w:fldCharType="separate"/>
        </w:r>
        <w:r>
          <w:t>23</w:t>
        </w:r>
        <w:r>
          <w:fldChar w:fldCharType="end"/>
        </w:r>
      </w:hyperlink>
    </w:p>
    <w:p>
      <w:pPr>
        <w:pStyle w:val="TOC2"/>
        <w:tabs>
          <w:tab w:val="right" w:leader="dot" w:pos="8306"/>
        </w:tabs>
      </w:pPr>
      <w:hyperlink w:anchor="_Toc21185" w:history="1">
        <w:r>
          <w:rPr>
            <w:rFonts w:ascii="仿宋" w:eastAsia="仿宋" w:hAnsi="仿宋" w:cs="仿宋" w:hint="eastAsia"/>
            <w:lang w:eastAsia="zh-CN"/>
          </w:rPr>
          <w:t>(二)、公司经济效益分析</w:t>
        </w:r>
        <w:r>
          <w:tab/>
        </w:r>
        <w:r>
          <w:fldChar w:fldCharType="begin"/>
        </w:r>
        <w:r>
          <w:instrText xml:space="preserve"> PAGEREF _Toc21185 \h </w:instrText>
        </w:r>
        <w:r>
          <w:fldChar w:fldCharType="separate"/>
        </w:r>
        <w:r>
          <w:t>24</w:t>
        </w:r>
        <w:r>
          <w:fldChar w:fldCharType="end"/>
        </w:r>
      </w:hyperlink>
    </w:p>
    <w:p>
      <w:pPr>
        <w:pStyle w:val="TOC1"/>
        <w:tabs>
          <w:tab w:val="right" w:leader="dot" w:pos="8306"/>
        </w:tabs>
      </w:pPr>
      <w:hyperlink w:anchor="_Toc22071" w:history="1">
        <w:r>
          <w:rPr>
            <w:rFonts w:ascii="仿宋" w:eastAsia="仿宋" w:hAnsi="仿宋" w:cs="仿宋" w:hint="eastAsia"/>
            <w:lang w:eastAsia="zh-CN"/>
          </w:rPr>
          <w:t>七、物联网市场项目计划安排</w:t>
        </w:r>
        <w:r>
          <w:tab/>
        </w:r>
        <w:r>
          <w:fldChar w:fldCharType="begin"/>
        </w:r>
        <w:r>
          <w:instrText xml:space="preserve"> PAGEREF _Toc22071 \h </w:instrText>
        </w:r>
        <w:r>
          <w:fldChar w:fldCharType="separate"/>
        </w:r>
        <w:r>
          <w:t>25</w:t>
        </w:r>
        <w:r>
          <w:fldChar w:fldCharType="end"/>
        </w:r>
      </w:hyperlink>
    </w:p>
    <w:p>
      <w:pPr>
        <w:pStyle w:val="TOC2"/>
        <w:tabs>
          <w:tab w:val="right" w:leader="dot" w:pos="8306"/>
        </w:tabs>
      </w:pPr>
      <w:hyperlink w:anchor="_Toc3620" w:history="1">
        <w:r>
          <w:rPr>
            <w:rFonts w:ascii="仿宋" w:eastAsia="仿宋" w:hAnsi="仿宋" w:cs="仿宋" w:hint="eastAsia"/>
            <w:lang w:eastAsia="zh-CN"/>
          </w:rPr>
          <w:t>(一)、建设周期</w:t>
        </w:r>
        <w:r>
          <w:tab/>
        </w:r>
        <w:r>
          <w:fldChar w:fldCharType="begin"/>
        </w:r>
        <w:r>
          <w:instrText xml:space="preserve"> PAGEREF _Toc3620 \h </w:instrText>
        </w:r>
        <w:r>
          <w:fldChar w:fldCharType="separate"/>
        </w:r>
        <w:r>
          <w:t>25</w:t>
        </w:r>
        <w:r>
          <w:fldChar w:fldCharType="end"/>
        </w:r>
      </w:hyperlink>
    </w:p>
    <w:p>
      <w:pPr>
        <w:pStyle w:val="TOC2"/>
        <w:tabs>
          <w:tab w:val="right" w:leader="dot" w:pos="8306"/>
        </w:tabs>
      </w:pPr>
      <w:hyperlink w:anchor="_Toc21728" w:history="1">
        <w:r>
          <w:rPr>
            <w:rFonts w:ascii="仿宋" w:eastAsia="仿宋" w:hAnsi="仿宋" w:cs="仿宋" w:hint="eastAsia"/>
            <w:lang w:eastAsia="zh-CN"/>
          </w:rPr>
          <w:t>(二)、建设进度</w:t>
        </w:r>
        <w:r>
          <w:tab/>
        </w:r>
        <w:r>
          <w:fldChar w:fldCharType="begin"/>
        </w:r>
        <w:r>
          <w:instrText xml:space="preserve"> PAGEREF _Toc21728 \h </w:instrText>
        </w:r>
        <w:r>
          <w:fldChar w:fldCharType="separate"/>
        </w:r>
        <w:r>
          <w:t>26</w:t>
        </w:r>
        <w:r>
          <w:fldChar w:fldCharType="end"/>
        </w:r>
      </w:hyperlink>
    </w:p>
    <w:p>
      <w:pPr>
        <w:pStyle w:val="TOC2"/>
        <w:tabs>
          <w:tab w:val="right" w:leader="dot" w:pos="8306"/>
        </w:tabs>
      </w:pPr>
      <w:hyperlink w:anchor="_Toc21713" w:history="1">
        <w:r>
          <w:rPr>
            <w:rFonts w:ascii="仿宋" w:eastAsia="仿宋" w:hAnsi="仿宋" w:cs="仿宋" w:hint="eastAsia"/>
            <w:lang w:eastAsia="zh-CN"/>
          </w:rPr>
          <w:t>(三)、进度安排注意事项</w:t>
        </w:r>
        <w:r>
          <w:tab/>
        </w:r>
        <w:r>
          <w:fldChar w:fldCharType="begin"/>
        </w:r>
        <w:r>
          <w:instrText xml:space="preserve"> PAGEREF _Toc21713 \h </w:instrText>
        </w:r>
        <w:r>
          <w:fldChar w:fldCharType="separate"/>
        </w:r>
        <w:r>
          <w:t>27</w:t>
        </w:r>
        <w:r>
          <w:fldChar w:fldCharType="end"/>
        </w:r>
      </w:hyperlink>
    </w:p>
    <w:p>
      <w:pPr>
        <w:pStyle w:val="TOC2"/>
        <w:tabs>
          <w:tab w:val="right" w:leader="dot" w:pos="8306"/>
        </w:tabs>
      </w:pPr>
      <w:hyperlink w:anchor="_Toc14722" w:history="1">
        <w:r>
          <w:rPr>
            <w:rFonts w:ascii="仿宋" w:eastAsia="仿宋" w:hAnsi="仿宋" w:cs="仿宋" w:hint="eastAsia"/>
            <w:lang w:eastAsia="zh-CN"/>
          </w:rPr>
          <w:t>(四)、人力资源配置</w:t>
        </w:r>
        <w:r>
          <w:tab/>
        </w:r>
        <w:r>
          <w:fldChar w:fldCharType="begin"/>
        </w:r>
        <w:r>
          <w:instrText xml:space="preserve"> PAGEREF _Toc14722 \h </w:instrText>
        </w:r>
        <w:r>
          <w:fldChar w:fldCharType="separate"/>
        </w:r>
        <w:r>
          <w:t>28</w:t>
        </w:r>
        <w:r>
          <w:fldChar w:fldCharType="end"/>
        </w:r>
      </w:hyperlink>
    </w:p>
    <w:p>
      <w:pPr>
        <w:pStyle w:val="TOC1"/>
        <w:tabs>
          <w:tab w:val="right" w:leader="dot" w:pos="8306"/>
        </w:tabs>
      </w:pPr>
      <w:hyperlink w:anchor="_Toc31502" w:history="1">
        <w:r>
          <w:rPr>
            <w:rFonts w:ascii="仿宋" w:eastAsia="仿宋" w:hAnsi="仿宋" w:cs="仿宋" w:hint="eastAsia"/>
            <w:lang w:eastAsia="zh-CN"/>
          </w:rPr>
          <w:t>八、物联网市场项目风险管理</w:t>
        </w:r>
        <w:r>
          <w:tab/>
        </w:r>
        <w:r>
          <w:fldChar w:fldCharType="begin"/>
        </w:r>
        <w:r>
          <w:instrText xml:space="preserve"> PAGEREF _Toc31502 \h </w:instrText>
        </w:r>
        <w:r>
          <w:fldChar w:fldCharType="separate"/>
        </w:r>
        <w:r>
          <w:t>29</w:t>
        </w:r>
        <w:r>
          <w:fldChar w:fldCharType="end"/>
        </w:r>
      </w:hyperlink>
    </w:p>
    <w:p>
      <w:pPr>
        <w:pStyle w:val="TOC2"/>
        <w:tabs>
          <w:tab w:val="right" w:leader="dot" w:pos="8306"/>
        </w:tabs>
      </w:pPr>
      <w:hyperlink w:anchor="_Toc20477" w:history="1">
        <w:r>
          <w:rPr>
            <w:rFonts w:ascii="仿宋" w:eastAsia="仿宋" w:hAnsi="仿宋" w:cs="仿宋" w:hint="eastAsia"/>
            <w:lang w:eastAsia="zh-CN"/>
          </w:rPr>
          <w:t>(一)、风险识别与评估</w:t>
        </w:r>
        <w:r>
          <w:tab/>
        </w:r>
        <w:r>
          <w:fldChar w:fldCharType="begin"/>
        </w:r>
        <w:r>
          <w:instrText xml:space="preserve"> PAGEREF _Toc20477 \h </w:instrText>
        </w:r>
        <w:r>
          <w:fldChar w:fldCharType="separate"/>
        </w:r>
        <w:r>
          <w:t>29</w:t>
        </w:r>
        <w:r>
          <w:fldChar w:fldCharType="end"/>
        </w:r>
      </w:hyperlink>
    </w:p>
    <w:p>
      <w:pPr>
        <w:pStyle w:val="TOC2"/>
        <w:tabs>
          <w:tab w:val="right" w:leader="dot" w:pos="8306"/>
        </w:tabs>
      </w:pPr>
      <w:hyperlink w:anchor="_Toc2857" w:history="1">
        <w:r>
          <w:rPr>
            <w:rFonts w:ascii="仿宋" w:eastAsia="仿宋" w:hAnsi="仿宋" w:cs="仿宋" w:hint="eastAsia"/>
            <w:lang w:eastAsia="zh-CN"/>
          </w:rPr>
          <w:t>(二)、风险应对策略</w:t>
        </w:r>
        <w:r>
          <w:tab/>
        </w:r>
        <w:r>
          <w:fldChar w:fldCharType="begin"/>
        </w:r>
        <w:r>
          <w:instrText xml:space="preserve"> PAGEREF _Toc2857 \h </w:instrText>
        </w:r>
        <w:r>
          <w:fldChar w:fldCharType="separate"/>
        </w:r>
        <w:r>
          <w:t>30</w:t>
        </w:r>
        <w:r>
          <w:fldChar w:fldCharType="end"/>
        </w:r>
      </w:hyperlink>
    </w:p>
    <w:p>
      <w:pPr>
        <w:pStyle w:val="TOC2"/>
        <w:tabs>
          <w:tab w:val="right" w:leader="dot" w:pos="8306"/>
        </w:tabs>
      </w:pPr>
      <w:hyperlink w:anchor="_Toc22438" w:history="1">
        <w:r>
          <w:rPr>
            <w:rFonts w:ascii="仿宋" w:eastAsia="仿宋" w:hAnsi="仿宋" w:cs="仿宋" w:hint="eastAsia"/>
            <w:lang w:eastAsia="zh-CN"/>
          </w:rPr>
          <w:t>(三)、风险监控与控制</w:t>
        </w:r>
        <w:r>
          <w:tab/>
        </w:r>
        <w:r>
          <w:fldChar w:fldCharType="begin"/>
        </w:r>
        <w:r>
          <w:instrText xml:space="preserve"> PAGEREF _Toc22438 \h </w:instrText>
        </w:r>
        <w:r>
          <w:fldChar w:fldCharType="separate"/>
        </w:r>
        <w:r>
          <w:t>32</w:t>
        </w:r>
        <w:r>
          <w:fldChar w:fldCharType="end"/>
        </w:r>
      </w:hyperlink>
    </w:p>
    <w:p>
      <w:pPr>
        <w:pStyle w:val="TOC1"/>
        <w:tabs>
          <w:tab w:val="right" w:leader="dot" w:pos="8306"/>
        </w:tabs>
      </w:pPr>
      <w:hyperlink w:anchor="_Toc13404" w:history="1">
        <w:r>
          <w:rPr>
            <w:rFonts w:ascii="仿宋" w:eastAsia="仿宋" w:hAnsi="仿宋" w:cs="仿宋" w:hint="eastAsia"/>
            <w:lang w:eastAsia="zh-CN"/>
          </w:rPr>
          <w:t>九、物联网市场项目投资规划</w:t>
        </w:r>
        <w:r>
          <w:tab/>
        </w:r>
        <w:r>
          <w:fldChar w:fldCharType="begin"/>
        </w:r>
        <w:r>
          <w:instrText xml:space="preserve"> PAGEREF _Toc13404 \h </w:instrText>
        </w:r>
        <w:r>
          <w:fldChar w:fldCharType="separate"/>
        </w:r>
        <w:r>
          <w:t>33</w:t>
        </w:r>
        <w:r>
          <w:fldChar w:fldCharType="end"/>
        </w:r>
      </w:hyperlink>
    </w:p>
    <w:p>
      <w:pPr>
        <w:pStyle w:val="TOC2"/>
        <w:tabs>
          <w:tab w:val="right" w:leader="dot" w:pos="8306"/>
        </w:tabs>
      </w:pPr>
      <w:hyperlink w:anchor="_Toc25384" w:history="1">
        <w:r>
          <w:rPr>
            <w:rFonts w:ascii="仿宋" w:eastAsia="仿宋" w:hAnsi="仿宋" w:cs="仿宋" w:hint="eastAsia"/>
            <w:lang w:eastAsia="zh-CN"/>
          </w:rPr>
          <w:t>(一)、物联网市场项目总投资估算</w:t>
        </w:r>
        <w:r>
          <w:tab/>
        </w:r>
        <w:r>
          <w:fldChar w:fldCharType="begin"/>
        </w:r>
        <w:r>
          <w:instrText xml:space="preserve"> PAGEREF _Toc25384 \h </w:instrText>
        </w:r>
        <w:r>
          <w:fldChar w:fldCharType="separate"/>
        </w:r>
        <w:r>
          <w:t>33</w:t>
        </w:r>
        <w:r>
          <w:fldChar w:fldCharType="end"/>
        </w:r>
      </w:hyperlink>
    </w:p>
    <w:p>
      <w:pPr>
        <w:pStyle w:val="TOC2"/>
        <w:tabs>
          <w:tab w:val="right" w:leader="dot" w:pos="8306"/>
        </w:tabs>
      </w:pPr>
      <w:hyperlink w:anchor="_Toc9648" w:history="1">
        <w:r>
          <w:rPr>
            <w:rFonts w:ascii="仿宋" w:eastAsia="仿宋" w:hAnsi="仿宋" w:cs="仿宋" w:hint="eastAsia"/>
            <w:lang w:eastAsia="zh-CN"/>
          </w:rPr>
          <w:t>(二)、资金筹措</w:t>
        </w:r>
        <w:r>
          <w:tab/>
        </w:r>
        <w:r>
          <w:fldChar w:fldCharType="begin"/>
        </w:r>
        <w:r>
          <w:instrText xml:space="preserve"> PAGEREF _Toc9648 \h </w:instrText>
        </w:r>
        <w:r>
          <w:fldChar w:fldCharType="separate"/>
        </w:r>
        <w:r>
          <w:t>34</w:t>
        </w:r>
        <w:r>
          <w:fldChar w:fldCharType="end"/>
        </w:r>
      </w:hyperlink>
    </w:p>
    <w:p>
      <w:pPr>
        <w:pStyle w:val="TOC1"/>
        <w:tabs>
          <w:tab w:val="right" w:leader="dot" w:pos="8306"/>
        </w:tabs>
      </w:pPr>
      <w:hyperlink w:anchor="_Toc22594" w:history="1">
        <w:r>
          <w:rPr>
            <w:rFonts w:ascii="仿宋" w:eastAsia="仿宋" w:hAnsi="仿宋" w:cs="仿宋" w:hint="eastAsia"/>
            <w:lang w:eastAsia="zh-CN"/>
          </w:rPr>
          <w:t>十、物联网市场项目创新与研发</w:t>
        </w:r>
        <w:r>
          <w:tab/>
        </w:r>
        <w:r>
          <w:fldChar w:fldCharType="begin"/>
        </w:r>
        <w:r>
          <w:instrText xml:space="preserve"> PAGEREF _Toc22594 \h </w:instrText>
        </w:r>
        <w:r>
          <w:fldChar w:fldCharType="separate"/>
        </w:r>
        <w:r>
          <w:t>35</w:t>
        </w:r>
        <w:r>
          <w:fldChar w:fldCharType="end"/>
        </w:r>
      </w:hyperlink>
    </w:p>
    <w:p>
      <w:pPr>
        <w:pStyle w:val="TOC2"/>
        <w:tabs>
          <w:tab w:val="right" w:leader="dot" w:pos="8306"/>
        </w:tabs>
      </w:pPr>
      <w:hyperlink w:anchor="_Toc23871" w:history="1">
        <w:r>
          <w:rPr>
            <w:rFonts w:ascii="仿宋" w:eastAsia="仿宋" w:hAnsi="仿宋" w:cs="仿宋" w:hint="eastAsia"/>
            <w:lang w:eastAsia="zh-CN"/>
          </w:rPr>
          <w:t>(一)、创新策略与方向</w:t>
        </w:r>
        <w:r>
          <w:tab/>
        </w:r>
        <w:r>
          <w:fldChar w:fldCharType="begin"/>
        </w:r>
        <w:r>
          <w:instrText xml:space="preserve"> PAGEREF _Toc23871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5" w:history="1">
        <w:r>
          <w:rPr>
            <w:rFonts w:ascii="仿宋" w:eastAsia="仿宋" w:hAnsi="仿宋" w:cs="仿宋" w:hint="eastAsia"/>
            <w:lang w:eastAsia="zh-CN"/>
          </w:rPr>
          <w:t>(二)、研发规划与投入</w:t>
        </w:r>
        <w:r>
          <w:tab/>
        </w:r>
        <w:r>
          <w:fldChar w:fldCharType="begin"/>
        </w:r>
        <w:r>
          <w:instrText xml:space="preserve"> PAGEREF _Toc5785 \h </w:instrText>
        </w:r>
        <w:r>
          <w:fldChar w:fldCharType="separate"/>
        </w:r>
        <w:r>
          <w:t>37</w:t>
        </w:r>
        <w:r>
          <w:fldChar w:fldCharType="end"/>
        </w:r>
      </w:hyperlink>
    </w:p>
    <w:p>
      <w:pPr>
        <w:pStyle w:val="TOC1"/>
        <w:tabs>
          <w:tab w:val="right" w:leader="dot" w:pos="8306"/>
        </w:tabs>
      </w:pPr>
      <w:hyperlink w:anchor="_Toc30279" w:history="1">
        <w:r>
          <w:rPr>
            <w:rFonts w:ascii="仿宋" w:eastAsia="仿宋" w:hAnsi="仿宋" w:cs="仿宋" w:hint="eastAsia"/>
            <w:lang w:eastAsia="zh-CN"/>
          </w:rPr>
          <w:t>十一、物联网市场项目技术管理</w:t>
        </w:r>
        <w:r>
          <w:tab/>
        </w:r>
        <w:r>
          <w:fldChar w:fldCharType="begin"/>
        </w:r>
        <w:r>
          <w:instrText xml:space="preserve"> PAGEREF _Toc30279 \h </w:instrText>
        </w:r>
        <w:r>
          <w:fldChar w:fldCharType="separate"/>
        </w:r>
        <w:r>
          <w:t>38</w:t>
        </w:r>
        <w:r>
          <w:fldChar w:fldCharType="end"/>
        </w:r>
      </w:hyperlink>
    </w:p>
    <w:p>
      <w:pPr>
        <w:pStyle w:val="TOC2"/>
        <w:tabs>
          <w:tab w:val="right" w:leader="dot" w:pos="8306"/>
        </w:tabs>
      </w:pPr>
      <w:hyperlink w:anchor="_Toc17914" w:history="1">
        <w:r>
          <w:rPr>
            <w:rFonts w:ascii="仿宋" w:eastAsia="仿宋" w:hAnsi="仿宋" w:cs="仿宋" w:hint="eastAsia"/>
            <w:lang w:eastAsia="zh-CN"/>
          </w:rPr>
          <w:t>(一)、技术方案选用方向</w:t>
        </w:r>
        <w:r>
          <w:tab/>
        </w:r>
        <w:r>
          <w:fldChar w:fldCharType="begin"/>
        </w:r>
        <w:r>
          <w:instrText xml:space="preserve"> PAGEREF _Toc17914 \h </w:instrText>
        </w:r>
        <w:r>
          <w:fldChar w:fldCharType="separate"/>
        </w:r>
        <w:r>
          <w:t>38</w:t>
        </w:r>
        <w:r>
          <w:fldChar w:fldCharType="end"/>
        </w:r>
      </w:hyperlink>
    </w:p>
    <w:p>
      <w:pPr>
        <w:pStyle w:val="TOC2"/>
        <w:tabs>
          <w:tab w:val="right" w:leader="dot" w:pos="8306"/>
        </w:tabs>
      </w:pPr>
      <w:hyperlink w:anchor="_Toc5340" w:history="1">
        <w:r>
          <w:rPr>
            <w:rFonts w:ascii="仿宋" w:eastAsia="仿宋" w:hAnsi="仿宋" w:cs="仿宋" w:hint="eastAsia"/>
            <w:lang w:eastAsia="zh-CN"/>
          </w:rPr>
          <w:t>(二)、工艺技术方案选用原则</w:t>
        </w:r>
        <w:r>
          <w:tab/>
        </w:r>
        <w:r>
          <w:fldChar w:fldCharType="begin"/>
        </w:r>
        <w:r>
          <w:instrText xml:space="preserve"> PAGEREF _Toc5340 \h </w:instrText>
        </w:r>
        <w:r>
          <w:fldChar w:fldCharType="separate"/>
        </w:r>
        <w:r>
          <w:t>40</w:t>
        </w:r>
        <w:r>
          <w:fldChar w:fldCharType="end"/>
        </w:r>
      </w:hyperlink>
    </w:p>
    <w:p>
      <w:pPr>
        <w:pStyle w:val="TOC2"/>
        <w:tabs>
          <w:tab w:val="right" w:leader="dot" w:pos="8306"/>
        </w:tabs>
      </w:pPr>
      <w:hyperlink w:anchor="_Toc4025" w:history="1">
        <w:r>
          <w:rPr>
            <w:rFonts w:ascii="仿宋" w:eastAsia="仿宋" w:hAnsi="仿宋" w:cs="仿宋" w:hint="eastAsia"/>
            <w:lang w:eastAsia="zh-CN"/>
          </w:rPr>
          <w:t>(三)、工艺技术方案要求</w:t>
        </w:r>
        <w:r>
          <w:tab/>
        </w:r>
        <w:r>
          <w:fldChar w:fldCharType="begin"/>
        </w:r>
        <w:r>
          <w:instrText xml:space="preserve"> PAGEREF _Toc4025 \h </w:instrText>
        </w:r>
        <w:r>
          <w:fldChar w:fldCharType="separate"/>
        </w:r>
        <w:r>
          <w:t>42</w:t>
        </w:r>
        <w:r>
          <w:fldChar w:fldCharType="end"/>
        </w:r>
      </w:hyperlink>
    </w:p>
    <w:p>
      <w:pPr>
        <w:pStyle w:val="TOC1"/>
        <w:tabs>
          <w:tab w:val="right" w:leader="dot" w:pos="8306"/>
        </w:tabs>
      </w:pPr>
      <w:hyperlink w:anchor="_Toc17479" w:history="1">
        <w:r>
          <w:rPr>
            <w:rFonts w:ascii="仿宋" w:eastAsia="仿宋" w:hAnsi="仿宋" w:cs="仿宋" w:hint="eastAsia"/>
            <w:lang w:eastAsia="zh-CN"/>
          </w:rPr>
          <w:t>十二、生产安全保护</w:t>
        </w:r>
        <w:r>
          <w:tab/>
        </w:r>
        <w:r>
          <w:fldChar w:fldCharType="begin"/>
        </w:r>
        <w:r>
          <w:instrText xml:space="preserve"> PAGEREF _Toc17479 \h </w:instrText>
        </w:r>
        <w:r>
          <w:fldChar w:fldCharType="separate"/>
        </w:r>
        <w:r>
          <w:t>44</w:t>
        </w:r>
        <w:r>
          <w:fldChar w:fldCharType="end"/>
        </w:r>
      </w:hyperlink>
    </w:p>
    <w:p>
      <w:pPr>
        <w:pStyle w:val="TOC2"/>
        <w:tabs>
          <w:tab w:val="right" w:leader="dot" w:pos="8306"/>
        </w:tabs>
      </w:pPr>
      <w:hyperlink w:anchor="_Toc25627" w:history="1">
        <w:r>
          <w:rPr>
            <w:rFonts w:ascii="仿宋" w:eastAsia="仿宋" w:hAnsi="仿宋" w:cs="仿宋" w:hint="eastAsia"/>
            <w:lang w:eastAsia="zh-CN"/>
          </w:rPr>
          <w:t>(一)、消防安全</w:t>
        </w:r>
        <w:r>
          <w:tab/>
        </w:r>
        <w:r>
          <w:fldChar w:fldCharType="begin"/>
        </w:r>
        <w:r>
          <w:instrText xml:space="preserve"> PAGEREF _Toc25627 \h </w:instrText>
        </w:r>
        <w:r>
          <w:fldChar w:fldCharType="separate"/>
        </w:r>
        <w:r>
          <w:t>44</w:t>
        </w:r>
        <w:r>
          <w:fldChar w:fldCharType="end"/>
        </w:r>
      </w:hyperlink>
    </w:p>
    <w:p>
      <w:pPr>
        <w:pStyle w:val="TOC2"/>
        <w:tabs>
          <w:tab w:val="right" w:leader="dot" w:pos="8306"/>
        </w:tabs>
      </w:pPr>
      <w:hyperlink w:anchor="_Toc1367" w:history="1">
        <w:r>
          <w:rPr>
            <w:rFonts w:ascii="仿宋" w:eastAsia="仿宋" w:hAnsi="仿宋" w:cs="仿宋" w:hint="eastAsia"/>
            <w:lang w:eastAsia="zh-CN"/>
          </w:rPr>
          <w:t>(二)、防火防爆总图布置措施</w:t>
        </w:r>
        <w:r>
          <w:tab/>
        </w:r>
        <w:r>
          <w:fldChar w:fldCharType="begin"/>
        </w:r>
        <w:r>
          <w:instrText xml:space="preserve"> PAGEREF _Toc1367 \h </w:instrText>
        </w:r>
        <w:r>
          <w:fldChar w:fldCharType="separate"/>
        </w:r>
        <w:r>
          <w:t>46</w:t>
        </w:r>
        <w:r>
          <w:fldChar w:fldCharType="end"/>
        </w:r>
      </w:hyperlink>
    </w:p>
    <w:p>
      <w:pPr>
        <w:pStyle w:val="TOC2"/>
        <w:tabs>
          <w:tab w:val="right" w:leader="dot" w:pos="8306"/>
        </w:tabs>
      </w:pPr>
      <w:hyperlink w:anchor="_Toc13285" w:history="1">
        <w:r>
          <w:rPr>
            <w:rFonts w:ascii="仿宋" w:eastAsia="仿宋" w:hAnsi="仿宋" w:cs="仿宋" w:hint="eastAsia"/>
            <w:lang w:eastAsia="zh-CN"/>
          </w:rPr>
          <w:t>(三)、自然灾害防范措施</w:t>
        </w:r>
        <w:r>
          <w:tab/>
        </w:r>
        <w:r>
          <w:fldChar w:fldCharType="begin"/>
        </w:r>
        <w:r>
          <w:instrText xml:space="preserve"> PAGEREF _Toc13285 \h </w:instrText>
        </w:r>
        <w:r>
          <w:fldChar w:fldCharType="separate"/>
        </w:r>
        <w:r>
          <w:t>47</w:t>
        </w:r>
        <w:r>
          <w:fldChar w:fldCharType="end"/>
        </w:r>
      </w:hyperlink>
    </w:p>
    <w:p>
      <w:pPr>
        <w:pStyle w:val="TOC2"/>
        <w:tabs>
          <w:tab w:val="right" w:leader="dot" w:pos="8306"/>
        </w:tabs>
      </w:pPr>
      <w:hyperlink w:anchor="_Toc29738" w:history="1">
        <w:r>
          <w:rPr>
            <w:rFonts w:ascii="仿宋" w:eastAsia="仿宋" w:hAnsi="仿宋" w:cs="仿宋" w:hint="eastAsia"/>
            <w:lang w:eastAsia="zh-CN"/>
          </w:rPr>
          <w:t>(四)、安全色及安全标志使用要求</w:t>
        </w:r>
        <w:r>
          <w:tab/>
        </w:r>
        <w:r>
          <w:fldChar w:fldCharType="begin"/>
        </w:r>
        <w:r>
          <w:instrText xml:space="preserve"> PAGEREF _Toc29738 \h </w:instrText>
        </w:r>
        <w:r>
          <w:fldChar w:fldCharType="separate"/>
        </w:r>
        <w:r>
          <w:t>48</w:t>
        </w:r>
        <w:r>
          <w:fldChar w:fldCharType="end"/>
        </w:r>
      </w:hyperlink>
    </w:p>
    <w:p>
      <w:pPr>
        <w:pStyle w:val="TOC2"/>
        <w:tabs>
          <w:tab w:val="right" w:leader="dot" w:pos="8306"/>
        </w:tabs>
      </w:pPr>
      <w:hyperlink w:anchor="_Toc1922" w:history="1">
        <w:r>
          <w:rPr>
            <w:rFonts w:ascii="仿宋" w:eastAsia="仿宋" w:hAnsi="仿宋" w:cs="仿宋" w:hint="eastAsia"/>
            <w:lang w:eastAsia="zh-CN"/>
          </w:rPr>
          <w:t>(五)、防尘防毒措施</w:t>
        </w:r>
        <w:r>
          <w:tab/>
        </w:r>
        <w:r>
          <w:fldChar w:fldCharType="begin"/>
        </w:r>
        <w:r>
          <w:instrText xml:space="preserve"> PAGEREF _Toc1922 \h </w:instrText>
        </w:r>
        <w:r>
          <w:fldChar w:fldCharType="separate"/>
        </w:r>
        <w:r>
          <w:t>49</w:t>
        </w:r>
        <w:r>
          <w:fldChar w:fldCharType="end"/>
        </w:r>
      </w:hyperlink>
    </w:p>
    <w:p>
      <w:pPr>
        <w:pStyle w:val="TOC2"/>
        <w:tabs>
          <w:tab w:val="right" w:leader="dot" w:pos="8306"/>
        </w:tabs>
      </w:pPr>
      <w:hyperlink w:anchor="_Toc26929" w:history="1">
        <w:r>
          <w:rPr>
            <w:rFonts w:ascii="仿宋" w:eastAsia="仿宋" w:hAnsi="仿宋" w:cs="仿宋" w:hint="eastAsia"/>
            <w:lang w:eastAsia="zh-CN"/>
          </w:rPr>
          <w:t>(六)、防静电、触电防护及防雷措施</w:t>
        </w:r>
        <w:r>
          <w:tab/>
        </w:r>
        <w:r>
          <w:fldChar w:fldCharType="begin"/>
        </w:r>
        <w:r>
          <w:instrText xml:space="preserve"> PAGEREF _Toc26929 \h </w:instrText>
        </w:r>
        <w:r>
          <w:fldChar w:fldCharType="separate"/>
        </w:r>
        <w:r>
          <w:t>50</w:t>
        </w:r>
        <w:r>
          <w:fldChar w:fldCharType="end"/>
        </w:r>
      </w:hyperlink>
    </w:p>
    <w:p>
      <w:pPr>
        <w:pStyle w:val="TOC2"/>
        <w:tabs>
          <w:tab w:val="right" w:leader="dot" w:pos="8306"/>
        </w:tabs>
      </w:pPr>
      <w:hyperlink w:anchor="_Toc26734" w:history="1">
        <w:r>
          <w:rPr>
            <w:rFonts w:ascii="仿宋" w:eastAsia="仿宋" w:hAnsi="仿宋" w:cs="仿宋" w:hint="eastAsia"/>
            <w:lang w:eastAsia="zh-CN"/>
          </w:rPr>
          <w:t>(七)、机械设备安全保障措施</w:t>
        </w:r>
        <w:r>
          <w:tab/>
        </w:r>
        <w:r>
          <w:fldChar w:fldCharType="begin"/>
        </w:r>
        <w:r>
          <w:instrText xml:space="preserve"> PAGEREF _Toc26734 \h </w:instrText>
        </w:r>
        <w:r>
          <w:fldChar w:fldCharType="separate"/>
        </w:r>
        <w:r>
          <w:t>51</w:t>
        </w:r>
        <w:r>
          <w:fldChar w:fldCharType="end"/>
        </w:r>
      </w:hyperlink>
    </w:p>
    <w:p>
      <w:pPr>
        <w:pStyle w:val="TOC1"/>
        <w:tabs>
          <w:tab w:val="right" w:leader="dot" w:pos="8306"/>
        </w:tabs>
      </w:pPr>
      <w:hyperlink w:anchor="_Toc22408" w:history="1">
        <w:r>
          <w:rPr>
            <w:rFonts w:ascii="仿宋" w:eastAsia="仿宋" w:hAnsi="仿宋" w:cs="仿宋" w:hint="eastAsia"/>
            <w:lang w:eastAsia="zh-CN"/>
          </w:rPr>
          <w:t>十三、物联网市场项目变更管理</w:t>
        </w:r>
        <w:r>
          <w:tab/>
        </w:r>
        <w:r>
          <w:fldChar w:fldCharType="begin"/>
        </w:r>
        <w:r>
          <w:instrText xml:space="preserve"> PAGEREF _Toc22408 \h </w:instrText>
        </w:r>
        <w:r>
          <w:fldChar w:fldCharType="separate"/>
        </w:r>
        <w:r>
          <w:t>52</w:t>
        </w:r>
        <w:r>
          <w:fldChar w:fldCharType="end"/>
        </w:r>
      </w:hyperlink>
    </w:p>
    <w:p>
      <w:pPr>
        <w:pStyle w:val="TOC2"/>
        <w:tabs>
          <w:tab w:val="right" w:leader="dot" w:pos="8306"/>
        </w:tabs>
      </w:pPr>
      <w:hyperlink w:anchor="_Toc30394" w:history="1">
        <w:r>
          <w:rPr>
            <w:rFonts w:ascii="仿宋" w:eastAsia="仿宋" w:hAnsi="仿宋" w:cs="仿宋" w:hint="eastAsia"/>
            <w:lang w:eastAsia="zh-CN"/>
          </w:rPr>
          <w:t>(一)、变更申请与评估</w:t>
        </w:r>
        <w:r>
          <w:tab/>
        </w:r>
        <w:r>
          <w:fldChar w:fldCharType="begin"/>
        </w:r>
        <w:r>
          <w:instrText xml:space="preserve"> PAGEREF _Toc30394 \h </w:instrText>
        </w:r>
        <w:r>
          <w:fldChar w:fldCharType="separate"/>
        </w:r>
        <w:r>
          <w:t>52</w:t>
        </w:r>
        <w:r>
          <w:fldChar w:fldCharType="end"/>
        </w:r>
      </w:hyperlink>
    </w:p>
    <w:p>
      <w:pPr>
        <w:pStyle w:val="TOC2"/>
        <w:tabs>
          <w:tab w:val="right" w:leader="dot" w:pos="8306"/>
        </w:tabs>
      </w:pPr>
      <w:hyperlink w:anchor="_Toc31445" w:history="1">
        <w:r>
          <w:rPr>
            <w:rFonts w:ascii="仿宋" w:eastAsia="仿宋" w:hAnsi="仿宋" w:cs="仿宋" w:hint="eastAsia"/>
            <w:lang w:eastAsia="zh-CN"/>
          </w:rPr>
          <w:t>(二)、变更实施与控制</w:t>
        </w:r>
        <w:r>
          <w:tab/>
        </w:r>
        <w:r>
          <w:fldChar w:fldCharType="begin"/>
        </w:r>
        <w:r>
          <w:instrText xml:space="preserve"> PAGEREF _Toc31445 \h </w:instrText>
        </w:r>
        <w:r>
          <w:fldChar w:fldCharType="separate"/>
        </w:r>
        <w:r>
          <w:t>53</w:t>
        </w:r>
        <w:r>
          <w:fldChar w:fldCharType="end"/>
        </w:r>
      </w:hyperlink>
    </w:p>
    <w:p>
      <w:pPr>
        <w:pStyle w:val="TOC1"/>
        <w:tabs>
          <w:tab w:val="right" w:leader="dot" w:pos="8306"/>
        </w:tabs>
      </w:pPr>
      <w:hyperlink w:anchor="_Toc5092" w:history="1">
        <w:r>
          <w:rPr>
            <w:rFonts w:ascii="仿宋" w:eastAsia="仿宋" w:hAnsi="仿宋" w:cs="仿宋" w:hint="eastAsia"/>
            <w:lang w:eastAsia="zh-CN"/>
          </w:rPr>
          <w:t>十四、物联网市场项目工程方案分析</w:t>
        </w:r>
        <w:r>
          <w:tab/>
        </w:r>
        <w:r>
          <w:fldChar w:fldCharType="begin"/>
        </w:r>
        <w:r>
          <w:instrText xml:space="preserve"> PAGEREF _Toc5092 \h </w:instrText>
        </w:r>
        <w:r>
          <w:fldChar w:fldCharType="separate"/>
        </w:r>
        <w:r>
          <w:t>54</w:t>
        </w:r>
        <w:r>
          <w:fldChar w:fldCharType="end"/>
        </w:r>
      </w:hyperlink>
    </w:p>
    <w:p>
      <w:pPr>
        <w:pStyle w:val="TOC2"/>
        <w:tabs>
          <w:tab w:val="right" w:leader="dot" w:pos="8306"/>
        </w:tabs>
      </w:pPr>
      <w:hyperlink w:anchor="_Toc14662" w:history="1">
        <w:r>
          <w:rPr>
            <w:rFonts w:ascii="仿宋" w:eastAsia="仿宋" w:hAnsi="仿宋" w:cs="仿宋" w:hint="eastAsia"/>
            <w:lang w:eastAsia="zh-CN"/>
          </w:rPr>
          <w:t>(一)、建筑工程设计原则</w:t>
        </w:r>
        <w:r>
          <w:tab/>
        </w:r>
        <w:r>
          <w:fldChar w:fldCharType="begin"/>
        </w:r>
        <w:r>
          <w:instrText xml:space="preserve"> PAGEREF _Toc14662 \h </w:instrText>
        </w:r>
        <w:r>
          <w:fldChar w:fldCharType="separate"/>
        </w:r>
        <w:r>
          <w:t>54</w:t>
        </w:r>
        <w:r>
          <w:fldChar w:fldCharType="end"/>
        </w:r>
      </w:hyperlink>
    </w:p>
    <w:p>
      <w:pPr>
        <w:pStyle w:val="TOC2"/>
        <w:tabs>
          <w:tab w:val="right" w:leader="dot" w:pos="8306"/>
        </w:tabs>
      </w:pPr>
      <w:hyperlink w:anchor="_Toc5476" w:history="1">
        <w:r>
          <w:rPr>
            <w:rFonts w:ascii="仿宋" w:eastAsia="仿宋" w:hAnsi="仿宋" w:cs="仿宋" w:hint="eastAsia"/>
            <w:lang w:eastAsia="zh-CN"/>
          </w:rPr>
          <w:t>(二)、土建工程建设指标</w:t>
        </w:r>
        <w:r>
          <w:tab/>
        </w:r>
        <w:r>
          <w:fldChar w:fldCharType="begin"/>
        </w:r>
        <w:r>
          <w:instrText xml:space="preserve"> PAGEREF _Toc5476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92"/>
      <w:r>
        <w:rPr>
          <w:rFonts w:ascii="仿宋" w:eastAsia="仿宋" w:hAnsi="仿宋" w:cs="仿宋" w:hint="eastAsia"/>
          <w:sz w:val="28"/>
          <w:lang w:eastAsia="zh-CN"/>
        </w:rPr>
        <w:t>一、物联网市场项目可持续发展</w:t>
      </w:r>
      <w:bookmarkEnd w:id="2"/>
    </w:p>
    <w:p>
      <w:pPr>
        <w:pStyle w:val="Heading2"/>
        <w:rPr>
          <w:rFonts w:ascii="仿宋" w:eastAsia="仿宋" w:hAnsi="仿宋" w:cs="仿宋" w:hint="eastAsia"/>
          <w:lang w:eastAsia="zh-CN"/>
        </w:rPr>
      </w:pPr>
      <w:bookmarkStart w:id="3" w:name="_Toc57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市场项目中，物联网市场项目团队着眼于未来，明确了可持续发展的战略方向。制定的具体可持续发展目标包括降低资源使用、采用环保技术、最大化社会效益等。这一步骤不仅有助于物联网市场项目在环保和社会责任方面达到最高标准，也为未来提供了明确的指引，确保物联网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可持续实践的融入物联网市场项目管理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物联网市场项目管理周期。从物联网市场项目规划开始，物联网市场项目团队就考虑了环境和社会的因素。在执行阶段，物联网市场项目团队积极推动绿色技术的应用，优化资源利用。此外，关注员工的社会责任，通过培训和沟通活动提高员工对可持续发展的认知，使他们能够在日常工作中践行可持续实践。这些举措不仅为物联网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5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扎根于物联网市场项目的可持续发展理念，我们深信环保与社会责任是物联网市场项目成功的关键支柱。在物联网市场项目的每一步，我们都致力于通过创新和实践，履行对环境和社会的坚定责任。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团队通过引入先进的环保技术、建立高效的废物处理系统以及推动能源节约措施，积极履行环保责任。定期的环保监测和评估确保物联网市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不仅致力于自身可持续发展，还注重对社会的回馈。通过支持社区物联网市场项目、参与慈善事业、提供培训机会等方式，物联网市场项目积极履行社会责任。与当地社区建立积极互动，关注员工的工作与生活平衡，以及员工的身心健康，是物联网市场项目在社会责任层面的关键举措。这样的实践不仅增强了物联网市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99"/>
      <w:r>
        <w:rPr>
          <w:rFonts w:ascii="仿宋" w:eastAsia="仿宋" w:hAnsi="仿宋" w:cs="仿宋" w:hint="eastAsia"/>
          <w:sz w:val="28"/>
          <w:lang w:eastAsia="zh-CN"/>
        </w:rPr>
        <w:t>二、物联网市场项目绩效评估</w:t>
      </w:r>
      <w:bookmarkEnd w:id="5"/>
    </w:p>
    <w:p>
      <w:pPr>
        <w:pStyle w:val="Heading2"/>
        <w:rPr>
          <w:rFonts w:ascii="仿宋" w:eastAsia="仿宋" w:hAnsi="仿宋" w:cs="仿宋" w:hint="eastAsia"/>
          <w:lang w:eastAsia="zh-CN"/>
        </w:rPr>
      </w:pPr>
      <w:bookmarkStart w:id="6" w:name="_Toc277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物联网市场项目中，我们设计了一套全面的绩效评估指标，以确保物联网市场项目的可控和成功交付。这些指标跨足物联网市场项目目标、成本、进度和质量等多个维度，为我们提供了全面洞察物联网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目标达成率是我们关注的首要指标。我们设定了明确的目标，并通过定期监测和评估，迅速发现并应对潜在的目标偏差。这为物联网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成本绩效是另一个核心关注点。通过实际成本与预算成本的对比分析，我们深入了解成本差异的原因，及时调整资源分配，保持物联网市场项目在经济效益方面的合理水平。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进度作为关键的绩效指标之一，得到了精心的关注。我们制定了详细的物联网市场项目进度计划，并设立了进度符合度指标，确保实际进度与计划进度保持一致。这使我们能够快速发现和解决潜在的进度问题，保持物联网市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物联网市场项目绩效的不可或缺的一环。我们引入了一系列的质量标准和客户满意度指标，以确保物联网市场项目交付的成果在质量上达到或超越预期水平。通过持续监测这些指标，我们努力提升物联网市场项目整体质量水平，为物联网市场项目的成功交付提供有力保障。通过这些科学且全面的绩效评估，我们能够更好地引导物联网市场项目的持续改进，确保物联网市场项目目标的顺利达成。</w:t>
      </w:r>
    </w:p>
    <w:p>
      <w:pPr>
        <w:pStyle w:val="Heading2"/>
        <w:ind w:firstLine="560" w:firstLineChars="200"/>
        <w:rPr>
          <w:rFonts w:ascii="仿宋" w:eastAsia="仿宋" w:hAnsi="仿宋" w:cs="仿宋" w:hint="eastAsia"/>
          <w:sz w:val="28"/>
          <w:lang w:eastAsia="zh-CN"/>
        </w:rPr>
      </w:pPr>
      <w:bookmarkStart w:id="7" w:name="_Toc64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绩效评估是物联网市场项目中的关键环节，为确保物联网市场项目达到预期目标，我们采用了多层次、多维度的绩效评估方法。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物联网市场项目的战略目标对齐，确保每个决策和行动都与物联网市场项目整体目标保持一致。团队会定期召开战略对齐会议，审视当前工作与物联网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物联网市场项目进度、质量、成本和风险等方面。这些指标通过数据收集和分析，为物联网市场项目管理团队提供了客观的评估依据。例如，我们通过物联网市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绩效评估不仅仅停留在物联网市场项目内部，还考虑了物联网市场项目对外部环境的影响。我们定期进行干系人满意度调查，以了解各利益相关方对物联网市场项目的期望和满意度，并及时做出调整。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这种多层次、多角度的绩效评估方法，使得我们能够全面了解物联网市场项目的运行状态，及时做出调整，确保物联网市场项目在不断变化的环境中保持稳健前行。</w:t>
      </w:r>
    </w:p>
    <w:p>
      <w:pPr>
        <w:pStyle w:val="Heading2"/>
        <w:ind w:firstLine="560" w:firstLineChars="200"/>
        <w:rPr>
          <w:rFonts w:ascii="仿宋" w:eastAsia="仿宋" w:hAnsi="仿宋" w:cs="仿宋" w:hint="eastAsia"/>
          <w:sz w:val="28"/>
          <w:lang w:eastAsia="zh-CN"/>
        </w:rPr>
      </w:pPr>
      <w:bookmarkStart w:id="8" w:name="_Toc738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为了确保物联网市场项目的有效管理和不断优化，我们采用了精心设计的绩效评估周期。这个周期旨在实现灵活、实时和全面的评估，以适应物联网市场项目执行中的各种挑战。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物联网市场项目的不同需求，分为短期、中期和长期。短期评估关注每个迭代或工作周期，以及时发现和解决当前任务中的问题。中期评估涵盖几个迭代，深入了解整体物联网市场项目的趋势和性能。长期评估则着眼于整个物联网市场项目阶段，确保物联网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物联网市场项目管理工具和协作平台，团队成员能够随时更新和分享物联网市场项目数据。这种实时性的反馈机制使我们能够及时察觉潜在问题，快速调整，保持物联网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物联网市场项目的决策制定密不可分。每个周期的物联网市场项目回顾会议成为集体总结经验、识别问题深层次原因并找到创新解决方案的平台。这种定期的反思与调整机制使物联网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41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743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技术管理特点体现在其创新导向。通过引入最先进的技术趋势和解决方案，物联网市场项目致力于提升科技含量、提高质量和效率水平。这意味着我们将采用最新的工具和方法，确保物联网市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物联网市场项目技术管理的显著特征。通过整合不同领域的技术资源，我们实现了跨学科的协同工作。这有助于优化技术架构，提高整体效能。此外，整合性策略还促进了不同技术团队之间的紧密沟通和高效合作，确保物联网市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物联网市场项目所采用的技术。通过不断优化技术方案，物联网市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物联网市场项目团队将在物联网市场项目初期识别可能的技术风险，并采取相应的预防和应对措施。通过建立健全的风险评估机制，物联网市场项目能够在实施过程中及时发现并解决潜在的技术问题，保障物联网市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物联网市场项目中，技术将成为物联网市场项目成功的有力支持。这一深度剖析揭示了技术管理在物联网市场项目实施中的关键作用，为物联网市场项目的技术基础奠定了坚实的基础。</w:t>
      </w:r>
    </w:p>
    <w:p>
      <w:pPr>
        <w:pStyle w:val="Heading2"/>
        <w:ind w:firstLine="560" w:firstLineChars="200"/>
        <w:rPr>
          <w:rFonts w:ascii="仿宋" w:eastAsia="仿宋" w:hAnsi="仿宋" w:cs="仿宋" w:hint="eastAsia"/>
          <w:sz w:val="28"/>
          <w:lang w:eastAsia="zh-CN"/>
        </w:rPr>
      </w:pPr>
      <w:bookmarkStart w:id="11" w:name="_Toc198"/>
      <w:r>
        <w:rPr>
          <w:rFonts w:ascii="仿宋" w:eastAsia="仿宋" w:hAnsi="仿宋" w:cs="仿宋" w:hint="eastAsia"/>
          <w:sz w:val="28"/>
          <w:lang w:eastAsia="zh-CN"/>
        </w:rPr>
        <w:t>(二)、物联网市场项目工艺技术设计方案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物联网市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物联网市场项目将严格按照相关行业规范要求进行组织。通过有效控制产品质量，物联网市场项目将致力于为顾客提供优质的物联网市场项目产品和良好的服务。这体现了物联网市场项目对于生产活动合规性和质量标准的高度重视，为物联网市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物联网市场项目注重生态效益和清洁生产原则。物联网市场项目建设将紧密结合地方特色经济发展，与社会经济发展规划和区域环境保护规划方案相协调一致。通过与当地区域自然生态系统的结合，物联网市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物联网市场项目产品具有多样化的客户需求和个性化的特点。因此，物联网市场项目产品规格品种多样，且单批生产数量较小。为满足这一特点，物联网市场项目承办单位将建设先进的柔性制造生产线。通过广泛应用柔性制造技术，物联网市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物联网市场项目采用的技术具有较高的技术含量和自动化水平，处于国内先进水平。这一技术选用不仅体现了对生产效率、质量和环境友好性的高标准要求，同时为物联网市场项目的可持续发展奠定了坚实的基础。</w:t>
      </w:r>
    </w:p>
    <w:p>
      <w:pPr>
        <w:pStyle w:val="Heading2"/>
        <w:ind w:firstLine="560" w:firstLineChars="200"/>
        <w:rPr>
          <w:rFonts w:ascii="仿宋" w:eastAsia="仿宋" w:hAnsi="仿宋" w:cs="仿宋" w:hint="eastAsia"/>
          <w:sz w:val="28"/>
          <w:lang w:eastAsia="zh-CN"/>
        </w:rPr>
      </w:pPr>
      <w:bookmarkStart w:id="12" w:name="_Toc1533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为确保物联网市场项目的高效生产和技术实施，我们制定了一套精心设计的设备选型方案，以满足物联网市场项目生产、质量和环保的要求。该方案的主要特点如下：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物联网市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针对物联网市场项目产品的多样性和小批量生产的特点，我们将建设柔性制造生产线。通过在设备选型中考虑柔性制造技术，可以灵活应对不同产品规格和生产需求，实现生产线的高度灵活性和适应性。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867"/>
      <w:r>
        <w:rPr>
          <w:rFonts w:ascii="仿宋" w:eastAsia="仿宋" w:hAnsi="仿宋" w:cs="仿宋" w:hint="eastAsia"/>
          <w:sz w:val="28"/>
          <w:lang w:eastAsia="zh-CN"/>
        </w:rPr>
        <w:t>四、物联网市场项目概论</w:t>
      </w:r>
      <w:bookmarkEnd w:id="13"/>
    </w:p>
    <w:p>
      <w:pPr>
        <w:pStyle w:val="Heading2"/>
        <w:rPr>
          <w:rFonts w:ascii="仿宋" w:eastAsia="仿宋" w:hAnsi="仿宋" w:cs="仿宋" w:hint="eastAsia"/>
          <w:lang w:eastAsia="zh-CN"/>
        </w:rPr>
      </w:pPr>
      <w:bookmarkStart w:id="14" w:name="_Toc4102"/>
      <w:r>
        <w:rPr>
          <w:rFonts w:ascii="仿宋" w:eastAsia="仿宋" w:hAnsi="仿宋" w:cs="仿宋" w:hint="eastAsia"/>
          <w:lang w:eastAsia="zh-CN"/>
        </w:rPr>
        <w:t>(一)、物联网市场项目概况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起源追溯至对市场的深入洞察。市场的不断演变与变革为物联网市场项目提供了难得的机遇。当前市场存在的需求缺口和变革的大环境共同构成了物联网市场项目的背景。这个物联网市场项目旨在充分利用市场机遇，填补行业中尚未满足的需求，为客户提供全新的解决方案。市场的变革和需求的增长使得这个物联网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物联网市场项目名称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正式命名为物联网市场。这个名称不仅仅是一个标识，更代表了物联网市场项目的核心理念和愿景。它蕴含着物联网市场项目所要解决问题的关键字，具有强烈的表达和辨识度，为物联网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物联网市场项目目标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核心目标是提供一种全新、高效的解决方案，满足客户日益增长的需求。物联网市场项目追求的不仅仅是满足市场需求，更是在市场中获得卓越的竞争优势。通过不断提升产品或服务的质量和创新水平，物联网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物联网市场项目范围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全面涵盖了产品研发、制造、市场推广和售后服务，确保从产品设计到最终用户体验的全方位关注。这一全面的物联网市场项目范围是为了确保物联网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物联网市场项目时间表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物联网市场项目计划在未来18个月内完成，包括研发、测试、市场试点和正式推出等不同阶段。这个时间表的合理设计是为了确保物联网市场项目各个阶段的顺利推进，以便按时交付高质量的成果。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物联网市场项目预算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物联网市场项目总预算估算为XX百万美元，主要分配在研发、市场推广、人员培训和运营等方面。这一充足的预算为物联网市场项目提供了充足的资源，确保物联网市场项目在各个方面都能取得优异的表现。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物联网市场项目风险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可能面临的风险包括市场接受度低、技术难题、竞争激烈等。物联网市场项目团队已经制定了相应的风险应对计划，通过前瞻性的风险管理，确保物联网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物联网市场项目团队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物联网市场项目汇聚了一支经验丰富、多领域专业素养的核心团队，确保物联网市场项目在各个方面都能拥有高水平的执行力。团队的协同作战是物联网市场项目成功的关键因素之一。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物联网市场项目背景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物联网市场项目的背景根植于市场对更高效、创新产品的渴望，同时也受到科技发展对行业格局的深刻改变的影响。这为物联网市场项目提供了广阔的发展空间和市场需求。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物联网市场项目现状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截至目前，物联网市场项目已完成市场调研和技术验证，取得了初步的成功。这为物联网市场项目在未来的发展奠定了坚实的基础，为更远大的目标打下了坚实的基石。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9612"/>
      <w:r>
        <w:rPr>
          <w:rFonts w:ascii="仿宋" w:eastAsia="仿宋" w:hAnsi="仿宋" w:cs="仿宋" w:hint="eastAsia"/>
          <w:sz w:val="28"/>
          <w:lang w:eastAsia="zh-CN"/>
        </w:rPr>
        <w:t>(二)、物联网市场项目目标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keyword》物联网市场项目首要业务目标是在市场中占据有利地位，实现产品/服务的成功推广和销售。通过不断提升产品质量、创新性，物联网市场项目追求成为行业中的领导者，赢得更多客户的青睐。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在科技迅速发展的时代，物联网市场项目着眼于技术创新。通过持续的研发和技术升级，物联网市场项目旨在推出更具创新性的产品或服务，以满足市场对新鲜、先进解决方案的需求。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为了建立可持续的客户关系，物联网市场项目设定了客户满意度目标。通过提供卓越的产品质量和优质的客户服务，物联网市场项目追求赢得客户的信任和忠诚度，确保他们的满意度达到行业领先水平。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物联网市场项目注重社会责任和可持续发展。通过实施环保、社会责任物联网市场项目，物联网市场项目致力于在经济发展的同时保护环境，促进社会公平，实现可持续经营。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物联网市场项目的团队是实现目标的核心驱动力。因此，物联网市场项目设定了团队发展目标，包括提升团队成员的专业技能、培养领导力，以及搭建协同高效的团队工作氛围。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256"/>
      <w:r>
        <w:rPr>
          <w:rFonts w:ascii="仿宋" w:eastAsia="仿宋" w:hAnsi="仿宋" w:cs="仿宋" w:hint="eastAsia"/>
          <w:sz w:val="28"/>
          <w:lang w:eastAsia="zh-CN"/>
        </w:rPr>
        <w:t>(三)、物联网市场项目提出的理由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物联网市场项目提出的理由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提出源于对市场机遇的深刻洞察。当前市场中存在的需求缺口和行业发展趋势表明，有巨大的商业机会等待被开发。通过准确捕捉市场机遇，物联网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理念基于对技术创新的信仰。通过持续的研发和技术投入，物联网市场项目有望推出更具创新性的产品或服务。在科技飞速发展的当下，物联网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提出是为了增强企业的行业竞争力。通过提升产品或服务的质量和独特性，物联网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响应了消费者需求的变化。随着社会和科技的不断发展，消费者对产品和服务的需求也在发生变化。通过深入了解并及时回应消费者的新需求，物联网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物联网市场项目的提出是企业战略发展规划的一部分。在面对日益激烈的市场竞争和不断变化的商业环境中，物联网市场项目作为企业战略的一环，旨在为企业开辟新的增长领域，巩固企业在行业中的地位。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提出不仅仅是基于商业考量，还注重社会责任。通过推出环保、社会责任等方面的物联网市场项目，物联网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物联网市场项目的提出反映了对利益相关者期望的关注。包括客户、员工、投资者等利益相关者在企业发展中都有着各自的期望，物联网市场项目力求在满足这些期望的同时，取得更大的共赢。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945"/>
      <w:r>
        <w:rPr>
          <w:rFonts w:ascii="仿宋" w:eastAsia="仿宋" w:hAnsi="仿宋" w:cs="仿宋" w:hint="eastAsia"/>
          <w:sz w:val="28"/>
          <w:lang w:eastAsia="zh-CN"/>
        </w:rPr>
        <w:t>(四)、物联网市场项目意义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https://d.book118.com/255232020244011122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物联网市场项目计划设计方案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51E0A"/>
    <w:rsid w:val="7C251E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320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2024-03-02T17:23:00Z</dcterms:created>
  <dcterms:modified xsi:type="dcterms:W3CDTF">2024-03-02T17:24:15Z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39B68CA6659C415899EEA388AE6429CB_11</vt:lpwstr>
  </property>
  <property fmtid="{D5CDD505-2E9C-101B-9397-08002B2CF9AE}" pid="3" name="KSOProductBuildVer">
    <vt:lpwstr>2052-12.1.0.16388</vt:lpwstr>
  </property>
</Properties>
</file>