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植保设备项目计划设计方案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50" w:history="1">
        <w:r>
          <w:rPr>
            <w:rFonts w:ascii="仿宋" w:eastAsia="仿宋" w:hAnsi="仿宋" w:cs="仿宋" w:hint="eastAsia"/>
            <w:lang w:eastAsia="zh-CN"/>
          </w:rPr>
          <w:t>前言</w:t>
        </w:r>
        <w:r>
          <w:tab/>
        </w:r>
        <w:r>
          <w:fldChar w:fldCharType="begin"/>
        </w:r>
        <w:r>
          <w:instrText xml:space="preserve"> PAGEREF _Toc7050 \h </w:instrText>
        </w:r>
        <w:r>
          <w:fldChar w:fldCharType="separate"/>
        </w:r>
        <w:r>
          <w:t>3</w:t>
        </w:r>
        <w:r>
          <w:fldChar w:fldCharType="end"/>
        </w:r>
      </w:hyperlink>
    </w:p>
    <w:p>
      <w:pPr>
        <w:pStyle w:val="TOC1"/>
        <w:tabs>
          <w:tab w:val="right" w:leader="dot" w:pos="8306"/>
        </w:tabs>
      </w:pPr>
      <w:hyperlink w:anchor="_Toc22082" w:history="1">
        <w:r>
          <w:rPr>
            <w:rFonts w:ascii="仿宋" w:eastAsia="仿宋" w:hAnsi="仿宋" w:cs="仿宋" w:hint="eastAsia"/>
            <w:lang w:eastAsia="zh-CN"/>
          </w:rPr>
          <w:t>一、植保设备项目土建工程</w:t>
        </w:r>
        <w:r>
          <w:tab/>
        </w:r>
        <w:r>
          <w:fldChar w:fldCharType="begin"/>
        </w:r>
        <w:r>
          <w:instrText xml:space="preserve"> PAGEREF _Toc22082 \h </w:instrText>
        </w:r>
        <w:r>
          <w:fldChar w:fldCharType="separate"/>
        </w:r>
        <w:r>
          <w:t>3</w:t>
        </w:r>
        <w:r>
          <w:fldChar w:fldCharType="end"/>
        </w:r>
      </w:hyperlink>
    </w:p>
    <w:p>
      <w:pPr>
        <w:pStyle w:val="TOC2"/>
        <w:tabs>
          <w:tab w:val="right" w:leader="dot" w:pos="8306"/>
        </w:tabs>
      </w:pPr>
      <w:hyperlink w:anchor="_Toc15887" w:history="1">
        <w:r>
          <w:rPr>
            <w:rFonts w:ascii="仿宋" w:eastAsia="仿宋" w:hAnsi="仿宋" w:cs="仿宋" w:hint="eastAsia"/>
            <w:lang w:eastAsia="zh-CN"/>
          </w:rPr>
          <w:t>(一)、建筑工程设计原则</w:t>
        </w:r>
        <w:r>
          <w:tab/>
        </w:r>
        <w:r>
          <w:fldChar w:fldCharType="begin"/>
        </w:r>
        <w:r>
          <w:instrText xml:space="preserve"> PAGEREF _Toc15887 \h </w:instrText>
        </w:r>
        <w:r>
          <w:fldChar w:fldCharType="separate"/>
        </w:r>
        <w:r>
          <w:t>3</w:t>
        </w:r>
        <w:r>
          <w:fldChar w:fldCharType="end"/>
        </w:r>
      </w:hyperlink>
    </w:p>
    <w:p>
      <w:pPr>
        <w:pStyle w:val="TOC2"/>
        <w:tabs>
          <w:tab w:val="right" w:leader="dot" w:pos="8306"/>
        </w:tabs>
      </w:pPr>
      <w:hyperlink w:anchor="_Toc30525" w:history="1">
        <w:r>
          <w:rPr>
            <w:rFonts w:ascii="仿宋" w:eastAsia="仿宋" w:hAnsi="仿宋" w:cs="仿宋" w:hint="eastAsia"/>
            <w:lang w:eastAsia="zh-CN"/>
          </w:rPr>
          <w:t>(二)、土建工程设计年限及安全等级</w:t>
        </w:r>
        <w:r>
          <w:tab/>
        </w:r>
        <w:r>
          <w:fldChar w:fldCharType="begin"/>
        </w:r>
        <w:r>
          <w:instrText xml:space="preserve"> PAGEREF _Toc30525 \h </w:instrText>
        </w:r>
        <w:r>
          <w:fldChar w:fldCharType="separate"/>
        </w:r>
        <w:r>
          <w:t>4</w:t>
        </w:r>
        <w:r>
          <w:fldChar w:fldCharType="end"/>
        </w:r>
      </w:hyperlink>
    </w:p>
    <w:p>
      <w:pPr>
        <w:pStyle w:val="TOC2"/>
        <w:tabs>
          <w:tab w:val="right" w:leader="dot" w:pos="8306"/>
        </w:tabs>
      </w:pPr>
      <w:hyperlink w:anchor="_Toc4258" w:history="1">
        <w:r>
          <w:rPr>
            <w:rFonts w:ascii="仿宋" w:eastAsia="仿宋" w:hAnsi="仿宋" w:cs="仿宋" w:hint="eastAsia"/>
            <w:lang w:eastAsia="zh-CN"/>
          </w:rPr>
          <w:t>(三)、建筑工程设计总体要求</w:t>
        </w:r>
        <w:r>
          <w:tab/>
        </w:r>
        <w:r>
          <w:fldChar w:fldCharType="begin"/>
        </w:r>
        <w:r>
          <w:instrText xml:space="preserve"> PAGEREF _Toc4258 \h </w:instrText>
        </w:r>
        <w:r>
          <w:fldChar w:fldCharType="separate"/>
        </w:r>
        <w:r>
          <w:t>5</w:t>
        </w:r>
        <w:r>
          <w:fldChar w:fldCharType="end"/>
        </w:r>
      </w:hyperlink>
    </w:p>
    <w:p>
      <w:pPr>
        <w:pStyle w:val="TOC2"/>
        <w:tabs>
          <w:tab w:val="right" w:leader="dot" w:pos="8306"/>
        </w:tabs>
      </w:pPr>
      <w:hyperlink w:anchor="_Toc29079" w:history="1">
        <w:r>
          <w:rPr>
            <w:rFonts w:ascii="仿宋" w:eastAsia="仿宋" w:hAnsi="仿宋" w:cs="仿宋" w:hint="eastAsia"/>
            <w:lang w:eastAsia="zh-CN"/>
          </w:rPr>
          <w:t>(四)、土建工程建设指标</w:t>
        </w:r>
        <w:r>
          <w:tab/>
        </w:r>
        <w:r>
          <w:fldChar w:fldCharType="begin"/>
        </w:r>
        <w:r>
          <w:instrText xml:space="preserve"> PAGEREF _Toc29079 \h </w:instrText>
        </w:r>
        <w:r>
          <w:fldChar w:fldCharType="separate"/>
        </w:r>
        <w:r>
          <w:t>6</w:t>
        </w:r>
        <w:r>
          <w:fldChar w:fldCharType="end"/>
        </w:r>
      </w:hyperlink>
    </w:p>
    <w:p>
      <w:pPr>
        <w:pStyle w:val="TOC1"/>
        <w:tabs>
          <w:tab w:val="right" w:leader="dot" w:pos="8306"/>
        </w:tabs>
      </w:pPr>
      <w:hyperlink w:anchor="_Toc4985" w:history="1">
        <w:r>
          <w:rPr>
            <w:rFonts w:ascii="仿宋" w:eastAsia="仿宋" w:hAnsi="仿宋" w:cs="仿宋" w:hint="eastAsia"/>
            <w:lang w:eastAsia="zh-CN"/>
          </w:rPr>
          <w:t>二、植保设备项目建设背景及必要性分析</w:t>
        </w:r>
        <w:r>
          <w:tab/>
        </w:r>
        <w:r>
          <w:fldChar w:fldCharType="begin"/>
        </w:r>
        <w:r>
          <w:instrText xml:space="preserve"> PAGEREF _Toc4985 \h </w:instrText>
        </w:r>
        <w:r>
          <w:fldChar w:fldCharType="separate"/>
        </w:r>
        <w:r>
          <w:t>6</w:t>
        </w:r>
        <w:r>
          <w:fldChar w:fldCharType="end"/>
        </w:r>
      </w:hyperlink>
    </w:p>
    <w:p>
      <w:pPr>
        <w:pStyle w:val="TOC2"/>
        <w:tabs>
          <w:tab w:val="right" w:leader="dot" w:pos="8306"/>
        </w:tabs>
      </w:pPr>
      <w:hyperlink w:anchor="_Toc15106" w:history="1">
        <w:r>
          <w:rPr>
            <w:rFonts w:ascii="仿宋" w:eastAsia="仿宋" w:hAnsi="仿宋" w:cs="仿宋" w:hint="eastAsia"/>
            <w:lang w:eastAsia="zh-CN"/>
          </w:rPr>
          <w:t>(一)、植保设备项目背景分析</w:t>
        </w:r>
        <w:r>
          <w:tab/>
        </w:r>
        <w:r>
          <w:fldChar w:fldCharType="begin"/>
        </w:r>
        <w:r>
          <w:instrText xml:space="preserve"> PAGEREF _Toc15106 \h </w:instrText>
        </w:r>
        <w:r>
          <w:fldChar w:fldCharType="separate"/>
        </w:r>
        <w:r>
          <w:t>6</w:t>
        </w:r>
        <w:r>
          <w:fldChar w:fldCharType="end"/>
        </w:r>
      </w:hyperlink>
    </w:p>
    <w:p>
      <w:pPr>
        <w:pStyle w:val="TOC2"/>
        <w:tabs>
          <w:tab w:val="right" w:leader="dot" w:pos="8306"/>
        </w:tabs>
      </w:pPr>
      <w:hyperlink w:anchor="_Toc19081" w:history="1">
        <w:r>
          <w:rPr>
            <w:rFonts w:ascii="仿宋" w:eastAsia="仿宋" w:hAnsi="仿宋" w:cs="仿宋" w:hint="eastAsia"/>
            <w:lang w:eastAsia="zh-CN"/>
          </w:rPr>
          <w:t>(二)、植保设备项目建设必要性分析</w:t>
        </w:r>
        <w:r>
          <w:tab/>
        </w:r>
        <w:r>
          <w:fldChar w:fldCharType="begin"/>
        </w:r>
        <w:r>
          <w:instrText xml:space="preserve"> PAGEREF _Toc19081 \h </w:instrText>
        </w:r>
        <w:r>
          <w:fldChar w:fldCharType="separate"/>
        </w:r>
        <w:r>
          <w:t>8</w:t>
        </w:r>
        <w:r>
          <w:fldChar w:fldCharType="end"/>
        </w:r>
      </w:hyperlink>
    </w:p>
    <w:p>
      <w:pPr>
        <w:pStyle w:val="TOC1"/>
        <w:tabs>
          <w:tab w:val="right" w:leader="dot" w:pos="8306"/>
        </w:tabs>
      </w:pPr>
      <w:hyperlink w:anchor="_Toc16513" w:history="1">
        <w:r>
          <w:rPr>
            <w:rFonts w:ascii="仿宋" w:eastAsia="仿宋" w:hAnsi="仿宋" w:cs="仿宋" w:hint="eastAsia"/>
            <w:lang w:eastAsia="zh-CN"/>
          </w:rPr>
          <w:t>三、工艺说明</w:t>
        </w:r>
        <w:r>
          <w:tab/>
        </w:r>
        <w:r>
          <w:fldChar w:fldCharType="begin"/>
        </w:r>
        <w:r>
          <w:instrText xml:space="preserve"> PAGEREF _Toc16513 \h </w:instrText>
        </w:r>
        <w:r>
          <w:fldChar w:fldCharType="separate"/>
        </w:r>
        <w:r>
          <w:t>9</w:t>
        </w:r>
        <w:r>
          <w:fldChar w:fldCharType="end"/>
        </w:r>
      </w:hyperlink>
    </w:p>
    <w:p>
      <w:pPr>
        <w:pStyle w:val="TOC2"/>
        <w:tabs>
          <w:tab w:val="right" w:leader="dot" w:pos="8306"/>
        </w:tabs>
      </w:pPr>
      <w:hyperlink w:anchor="_Toc3104" w:history="1">
        <w:r>
          <w:rPr>
            <w:rFonts w:ascii="仿宋" w:eastAsia="仿宋" w:hAnsi="仿宋" w:cs="仿宋" w:hint="eastAsia"/>
            <w:lang w:eastAsia="zh-CN"/>
          </w:rPr>
          <w:t>(一)、技术管理特点</w:t>
        </w:r>
        <w:r>
          <w:tab/>
        </w:r>
        <w:r>
          <w:fldChar w:fldCharType="begin"/>
        </w:r>
        <w:r>
          <w:instrText xml:space="preserve"> PAGEREF _Toc3104 \h </w:instrText>
        </w:r>
        <w:r>
          <w:fldChar w:fldCharType="separate"/>
        </w:r>
        <w:r>
          <w:t>9</w:t>
        </w:r>
        <w:r>
          <w:fldChar w:fldCharType="end"/>
        </w:r>
      </w:hyperlink>
    </w:p>
    <w:p>
      <w:pPr>
        <w:pStyle w:val="TOC2"/>
        <w:tabs>
          <w:tab w:val="right" w:leader="dot" w:pos="8306"/>
        </w:tabs>
      </w:pPr>
      <w:hyperlink w:anchor="_Toc3865" w:history="1">
        <w:r>
          <w:rPr>
            <w:rFonts w:ascii="仿宋" w:eastAsia="仿宋" w:hAnsi="仿宋" w:cs="仿宋" w:hint="eastAsia"/>
            <w:lang w:eastAsia="zh-CN"/>
          </w:rPr>
          <w:t>(二)、植保设备项目工艺技术设计方案</w:t>
        </w:r>
        <w:r>
          <w:tab/>
        </w:r>
        <w:r>
          <w:fldChar w:fldCharType="begin"/>
        </w:r>
        <w:r>
          <w:instrText xml:space="preserve"> PAGEREF _Toc3865 \h </w:instrText>
        </w:r>
        <w:r>
          <w:fldChar w:fldCharType="separate"/>
        </w:r>
        <w:r>
          <w:t>10</w:t>
        </w:r>
        <w:r>
          <w:fldChar w:fldCharType="end"/>
        </w:r>
      </w:hyperlink>
    </w:p>
    <w:p>
      <w:pPr>
        <w:pStyle w:val="TOC2"/>
        <w:tabs>
          <w:tab w:val="right" w:leader="dot" w:pos="8306"/>
        </w:tabs>
      </w:pPr>
      <w:hyperlink w:anchor="_Toc18782" w:history="1">
        <w:r>
          <w:rPr>
            <w:rFonts w:ascii="仿宋" w:eastAsia="仿宋" w:hAnsi="仿宋" w:cs="仿宋" w:hint="eastAsia"/>
            <w:lang w:eastAsia="zh-CN"/>
          </w:rPr>
          <w:t>(三)、设备选型方案</w:t>
        </w:r>
        <w:r>
          <w:tab/>
        </w:r>
        <w:r>
          <w:fldChar w:fldCharType="begin"/>
        </w:r>
        <w:r>
          <w:instrText xml:space="preserve"> PAGEREF _Toc18782 \h </w:instrText>
        </w:r>
        <w:r>
          <w:fldChar w:fldCharType="separate"/>
        </w:r>
        <w:r>
          <w:t>12</w:t>
        </w:r>
        <w:r>
          <w:fldChar w:fldCharType="end"/>
        </w:r>
      </w:hyperlink>
    </w:p>
    <w:p>
      <w:pPr>
        <w:pStyle w:val="TOC1"/>
        <w:tabs>
          <w:tab w:val="right" w:leader="dot" w:pos="8306"/>
        </w:tabs>
      </w:pPr>
      <w:hyperlink w:anchor="_Toc13042" w:history="1">
        <w:r>
          <w:rPr>
            <w:rFonts w:ascii="仿宋" w:eastAsia="仿宋" w:hAnsi="仿宋" w:cs="仿宋" w:hint="eastAsia"/>
            <w:lang w:eastAsia="zh-CN"/>
          </w:rPr>
          <w:t>四、植保设备项目建设单位说明</w:t>
        </w:r>
        <w:r>
          <w:tab/>
        </w:r>
        <w:r>
          <w:fldChar w:fldCharType="begin"/>
        </w:r>
        <w:r>
          <w:instrText xml:space="preserve"> PAGEREF _Toc13042 \h </w:instrText>
        </w:r>
        <w:r>
          <w:fldChar w:fldCharType="separate"/>
        </w:r>
        <w:r>
          <w:t>13</w:t>
        </w:r>
        <w:r>
          <w:fldChar w:fldCharType="end"/>
        </w:r>
      </w:hyperlink>
    </w:p>
    <w:p>
      <w:pPr>
        <w:pStyle w:val="TOC2"/>
        <w:tabs>
          <w:tab w:val="right" w:leader="dot" w:pos="8306"/>
        </w:tabs>
      </w:pPr>
      <w:hyperlink w:anchor="_Toc18243" w:history="1">
        <w:r>
          <w:rPr>
            <w:rFonts w:ascii="仿宋" w:eastAsia="仿宋" w:hAnsi="仿宋" w:cs="仿宋" w:hint="eastAsia"/>
            <w:lang w:eastAsia="zh-CN"/>
          </w:rPr>
          <w:t>(一)、植保设备项目承办单位基本情况</w:t>
        </w:r>
        <w:r>
          <w:tab/>
        </w:r>
        <w:r>
          <w:fldChar w:fldCharType="begin"/>
        </w:r>
        <w:r>
          <w:instrText xml:space="preserve"> PAGEREF _Toc18243 \h </w:instrText>
        </w:r>
        <w:r>
          <w:fldChar w:fldCharType="separate"/>
        </w:r>
        <w:r>
          <w:t>13</w:t>
        </w:r>
        <w:r>
          <w:fldChar w:fldCharType="end"/>
        </w:r>
      </w:hyperlink>
    </w:p>
    <w:p>
      <w:pPr>
        <w:pStyle w:val="TOC2"/>
        <w:tabs>
          <w:tab w:val="right" w:leader="dot" w:pos="8306"/>
        </w:tabs>
      </w:pPr>
      <w:hyperlink w:anchor="_Toc2200" w:history="1">
        <w:r>
          <w:rPr>
            <w:rFonts w:ascii="仿宋" w:eastAsia="仿宋" w:hAnsi="仿宋" w:cs="仿宋" w:hint="eastAsia"/>
            <w:lang w:eastAsia="zh-CN"/>
          </w:rPr>
          <w:t>(二)、公司经济效益分析</w:t>
        </w:r>
        <w:r>
          <w:tab/>
        </w:r>
        <w:r>
          <w:fldChar w:fldCharType="begin"/>
        </w:r>
        <w:r>
          <w:instrText xml:space="preserve"> PAGEREF _Toc2200 \h </w:instrText>
        </w:r>
        <w:r>
          <w:fldChar w:fldCharType="separate"/>
        </w:r>
        <w:r>
          <w:t>13</w:t>
        </w:r>
        <w:r>
          <w:fldChar w:fldCharType="end"/>
        </w:r>
      </w:hyperlink>
    </w:p>
    <w:p>
      <w:pPr>
        <w:pStyle w:val="TOC1"/>
        <w:tabs>
          <w:tab w:val="right" w:leader="dot" w:pos="8306"/>
        </w:tabs>
      </w:pPr>
      <w:hyperlink w:anchor="_Toc13683" w:history="1">
        <w:r>
          <w:rPr>
            <w:rFonts w:ascii="仿宋" w:eastAsia="仿宋" w:hAnsi="仿宋" w:cs="仿宋" w:hint="eastAsia"/>
            <w:lang w:eastAsia="zh-CN"/>
          </w:rPr>
          <w:t>五、产品规划分析</w:t>
        </w:r>
        <w:r>
          <w:tab/>
        </w:r>
        <w:r>
          <w:fldChar w:fldCharType="begin"/>
        </w:r>
        <w:r>
          <w:instrText xml:space="preserve"> PAGEREF _Toc13683 \h </w:instrText>
        </w:r>
        <w:r>
          <w:fldChar w:fldCharType="separate"/>
        </w:r>
        <w:r>
          <w:t>14</w:t>
        </w:r>
        <w:r>
          <w:fldChar w:fldCharType="end"/>
        </w:r>
      </w:hyperlink>
    </w:p>
    <w:p>
      <w:pPr>
        <w:pStyle w:val="TOC2"/>
        <w:tabs>
          <w:tab w:val="right" w:leader="dot" w:pos="8306"/>
        </w:tabs>
      </w:pPr>
      <w:hyperlink w:anchor="_Toc22850" w:history="1">
        <w:r>
          <w:rPr>
            <w:rFonts w:ascii="仿宋" w:eastAsia="仿宋" w:hAnsi="仿宋" w:cs="仿宋" w:hint="eastAsia"/>
            <w:lang w:eastAsia="zh-CN"/>
          </w:rPr>
          <w:t>(一)、产品规划</w:t>
        </w:r>
        <w:r>
          <w:tab/>
        </w:r>
        <w:r>
          <w:fldChar w:fldCharType="begin"/>
        </w:r>
        <w:r>
          <w:instrText xml:space="preserve"> PAGEREF _Toc22850 \h </w:instrText>
        </w:r>
        <w:r>
          <w:fldChar w:fldCharType="separate"/>
        </w:r>
        <w:r>
          <w:t>14</w:t>
        </w:r>
        <w:r>
          <w:fldChar w:fldCharType="end"/>
        </w:r>
      </w:hyperlink>
    </w:p>
    <w:p>
      <w:pPr>
        <w:pStyle w:val="TOC2"/>
        <w:tabs>
          <w:tab w:val="right" w:leader="dot" w:pos="8306"/>
        </w:tabs>
      </w:pPr>
      <w:hyperlink w:anchor="_Toc14307" w:history="1">
        <w:r>
          <w:rPr>
            <w:rFonts w:ascii="仿宋" w:eastAsia="仿宋" w:hAnsi="仿宋" w:cs="仿宋" w:hint="eastAsia"/>
            <w:lang w:eastAsia="zh-CN"/>
          </w:rPr>
          <w:t>(二)、建设规模</w:t>
        </w:r>
        <w:r>
          <w:tab/>
        </w:r>
        <w:r>
          <w:fldChar w:fldCharType="begin"/>
        </w:r>
        <w:r>
          <w:instrText xml:space="preserve"> PAGEREF _Toc14307 \h </w:instrText>
        </w:r>
        <w:r>
          <w:fldChar w:fldCharType="separate"/>
        </w:r>
        <w:r>
          <w:t>15</w:t>
        </w:r>
        <w:r>
          <w:fldChar w:fldCharType="end"/>
        </w:r>
      </w:hyperlink>
    </w:p>
    <w:p>
      <w:pPr>
        <w:pStyle w:val="TOC1"/>
        <w:tabs>
          <w:tab w:val="right" w:leader="dot" w:pos="8306"/>
        </w:tabs>
      </w:pPr>
      <w:hyperlink w:anchor="_Toc8773" w:history="1">
        <w:r>
          <w:rPr>
            <w:rFonts w:ascii="仿宋" w:eastAsia="仿宋" w:hAnsi="仿宋" w:cs="仿宋" w:hint="eastAsia"/>
            <w:lang w:eastAsia="zh-CN"/>
          </w:rPr>
          <w:t>六、市场分析、调研</w:t>
        </w:r>
        <w:r>
          <w:tab/>
        </w:r>
        <w:r>
          <w:fldChar w:fldCharType="begin"/>
        </w:r>
        <w:r>
          <w:instrText xml:space="preserve"> PAGEREF _Toc8773 \h </w:instrText>
        </w:r>
        <w:r>
          <w:fldChar w:fldCharType="separate"/>
        </w:r>
        <w:r>
          <w:t>16</w:t>
        </w:r>
        <w:r>
          <w:fldChar w:fldCharType="end"/>
        </w:r>
      </w:hyperlink>
    </w:p>
    <w:p>
      <w:pPr>
        <w:pStyle w:val="TOC2"/>
        <w:tabs>
          <w:tab w:val="right" w:leader="dot" w:pos="8306"/>
        </w:tabs>
      </w:pPr>
      <w:hyperlink w:anchor="_Toc25345" w:history="1">
        <w:r>
          <w:rPr>
            <w:rFonts w:ascii="仿宋" w:eastAsia="仿宋" w:hAnsi="仿宋" w:cs="仿宋" w:hint="eastAsia"/>
            <w:lang w:eastAsia="zh-CN"/>
          </w:rPr>
          <w:t>(一)、植保设备行业分析</w:t>
        </w:r>
        <w:r>
          <w:tab/>
        </w:r>
        <w:r>
          <w:fldChar w:fldCharType="begin"/>
        </w:r>
        <w:r>
          <w:instrText xml:space="preserve"> PAGEREF _Toc25345 \h </w:instrText>
        </w:r>
        <w:r>
          <w:fldChar w:fldCharType="separate"/>
        </w:r>
        <w:r>
          <w:t>16</w:t>
        </w:r>
        <w:r>
          <w:fldChar w:fldCharType="end"/>
        </w:r>
      </w:hyperlink>
    </w:p>
    <w:p>
      <w:pPr>
        <w:pStyle w:val="TOC2"/>
        <w:tabs>
          <w:tab w:val="right" w:leader="dot" w:pos="8306"/>
        </w:tabs>
      </w:pPr>
      <w:hyperlink w:anchor="_Toc10521" w:history="1">
        <w:r>
          <w:rPr>
            <w:rFonts w:ascii="仿宋" w:eastAsia="仿宋" w:hAnsi="仿宋" w:cs="仿宋" w:hint="eastAsia"/>
            <w:lang w:eastAsia="zh-CN"/>
          </w:rPr>
          <w:t>(二)、植保设备市场分析预测</w:t>
        </w:r>
        <w:r>
          <w:tab/>
        </w:r>
        <w:r>
          <w:fldChar w:fldCharType="begin"/>
        </w:r>
        <w:r>
          <w:instrText xml:space="preserve"> PAGEREF _Toc10521 \h </w:instrText>
        </w:r>
        <w:r>
          <w:fldChar w:fldCharType="separate"/>
        </w:r>
        <w:r>
          <w:t>17</w:t>
        </w:r>
        <w:r>
          <w:fldChar w:fldCharType="end"/>
        </w:r>
      </w:hyperlink>
    </w:p>
    <w:p>
      <w:pPr>
        <w:pStyle w:val="TOC1"/>
        <w:tabs>
          <w:tab w:val="right" w:leader="dot" w:pos="8306"/>
        </w:tabs>
      </w:pPr>
      <w:hyperlink w:anchor="_Toc26140" w:history="1">
        <w:r>
          <w:rPr>
            <w:rFonts w:ascii="仿宋" w:eastAsia="仿宋" w:hAnsi="仿宋" w:cs="仿宋" w:hint="eastAsia"/>
            <w:lang w:eastAsia="zh-CN"/>
          </w:rPr>
          <w:t>七、植保设备项目风险管理</w:t>
        </w:r>
        <w:r>
          <w:tab/>
        </w:r>
        <w:r>
          <w:fldChar w:fldCharType="begin"/>
        </w:r>
        <w:r>
          <w:instrText xml:space="preserve"> PAGEREF _Toc26140 \h </w:instrText>
        </w:r>
        <w:r>
          <w:fldChar w:fldCharType="separate"/>
        </w:r>
        <w:r>
          <w:t>18</w:t>
        </w:r>
        <w:r>
          <w:fldChar w:fldCharType="end"/>
        </w:r>
      </w:hyperlink>
    </w:p>
    <w:p>
      <w:pPr>
        <w:pStyle w:val="TOC2"/>
        <w:tabs>
          <w:tab w:val="right" w:leader="dot" w:pos="8306"/>
        </w:tabs>
      </w:pPr>
      <w:hyperlink w:anchor="_Toc18592" w:history="1">
        <w:r>
          <w:rPr>
            <w:rFonts w:ascii="仿宋" w:eastAsia="仿宋" w:hAnsi="仿宋" w:cs="仿宋" w:hint="eastAsia"/>
            <w:lang w:eastAsia="zh-CN"/>
          </w:rPr>
          <w:t>(一)、风险识别与评估</w:t>
        </w:r>
        <w:r>
          <w:tab/>
        </w:r>
        <w:r>
          <w:fldChar w:fldCharType="begin"/>
        </w:r>
        <w:r>
          <w:instrText xml:space="preserve"> PAGEREF _Toc18592 \h </w:instrText>
        </w:r>
        <w:r>
          <w:fldChar w:fldCharType="separate"/>
        </w:r>
        <w:r>
          <w:t>18</w:t>
        </w:r>
        <w:r>
          <w:fldChar w:fldCharType="end"/>
        </w:r>
      </w:hyperlink>
    </w:p>
    <w:p>
      <w:pPr>
        <w:pStyle w:val="TOC2"/>
        <w:tabs>
          <w:tab w:val="right" w:leader="dot" w:pos="8306"/>
        </w:tabs>
      </w:pPr>
      <w:hyperlink w:anchor="_Toc15898" w:history="1">
        <w:r>
          <w:rPr>
            <w:rFonts w:ascii="仿宋" w:eastAsia="仿宋" w:hAnsi="仿宋" w:cs="仿宋" w:hint="eastAsia"/>
            <w:lang w:eastAsia="zh-CN"/>
          </w:rPr>
          <w:t>(二)、风险应对策略</w:t>
        </w:r>
        <w:r>
          <w:tab/>
        </w:r>
        <w:r>
          <w:fldChar w:fldCharType="begin"/>
        </w:r>
        <w:r>
          <w:instrText xml:space="preserve"> PAGEREF _Toc15898 \h </w:instrText>
        </w:r>
        <w:r>
          <w:fldChar w:fldCharType="separate"/>
        </w:r>
        <w:r>
          <w:t>19</w:t>
        </w:r>
        <w:r>
          <w:fldChar w:fldCharType="end"/>
        </w:r>
      </w:hyperlink>
    </w:p>
    <w:p>
      <w:pPr>
        <w:pStyle w:val="TOC2"/>
        <w:tabs>
          <w:tab w:val="right" w:leader="dot" w:pos="8306"/>
        </w:tabs>
      </w:pPr>
      <w:hyperlink w:anchor="_Toc2446" w:history="1">
        <w:r>
          <w:rPr>
            <w:rFonts w:ascii="仿宋" w:eastAsia="仿宋" w:hAnsi="仿宋" w:cs="仿宋" w:hint="eastAsia"/>
            <w:lang w:eastAsia="zh-CN"/>
          </w:rPr>
          <w:t>(三)、风险监控与控制</w:t>
        </w:r>
        <w:r>
          <w:tab/>
        </w:r>
        <w:r>
          <w:fldChar w:fldCharType="begin"/>
        </w:r>
        <w:r>
          <w:instrText xml:space="preserve"> PAGEREF _Toc2446 \h </w:instrText>
        </w:r>
        <w:r>
          <w:fldChar w:fldCharType="separate"/>
        </w:r>
        <w:r>
          <w:t>21</w:t>
        </w:r>
        <w:r>
          <w:fldChar w:fldCharType="end"/>
        </w:r>
      </w:hyperlink>
    </w:p>
    <w:p>
      <w:pPr>
        <w:pStyle w:val="TOC1"/>
        <w:tabs>
          <w:tab w:val="right" w:leader="dot" w:pos="8306"/>
        </w:tabs>
      </w:pPr>
      <w:hyperlink w:anchor="_Toc23222" w:history="1">
        <w:r>
          <w:rPr>
            <w:rFonts w:ascii="仿宋" w:eastAsia="仿宋" w:hAnsi="仿宋" w:cs="仿宋" w:hint="eastAsia"/>
            <w:lang w:eastAsia="zh-CN"/>
          </w:rPr>
          <w:t>八、植保设备项目投资规划</w:t>
        </w:r>
        <w:r>
          <w:tab/>
        </w:r>
        <w:r>
          <w:fldChar w:fldCharType="begin"/>
        </w:r>
        <w:r>
          <w:instrText xml:space="preserve"> PAGEREF _Toc23222 \h </w:instrText>
        </w:r>
        <w:r>
          <w:fldChar w:fldCharType="separate"/>
        </w:r>
        <w:r>
          <w:t>22</w:t>
        </w:r>
        <w:r>
          <w:fldChar w:fldCharType="end"/>
        </w:r>
      </w:hyperlink>
    </w:p>
    <w:p>
      <w:pPr>
        <w:pStyle w:val="TOC2"/>
        <w:tabs>
          <w:tab w:val="right" w:leader="dot" w:pos="8306"/>
        </w:tabs>
      </w:pPr>
      <w:hyperlink w:anchor="_Toc26403" w:history="1">
        <w:r>
          <w:rPr>
            <w:rFonts w:ascii="仿宋" w:eastAsia="仿宋" w:hAnsi="仿宋" w:cs="仿宋" w:hint="eastAsia"/>
            <w:lang w:eastAsia="zh-CN"/>
          </w:rPr>
          <w:t>(一)、植保设备项目总投资估算</w:t>
        </w:r>
        <w:r>
          <w:tab/>
        </w:r>
        <w:r>
          <w:fldChar w:fldCharType="begin"/>
        </w:r>
        <w:r>
          <w:instrText xml:space="preserve"> PAGEREF _Toc26403 \h </w:instrText>
        </w:r>
        <w:r>
          <w:fldChar w:fldCharType="separate"/>
        </w:r>
        <w:r>
          <w:t>22</w:t>
        </w:r>
        <w:r>
          <w:fldChar w:fldCharType="end"/>
        </w:r>
      </w:hyperlink>
    </w:p>
    <w:p>
      <w:pPr>
        <w:pStyle w:val="TOC2"/>
        <w:tabs>
          <w:tab w:val="right" w:leader="dot" w:pos="8306"/>
        </w:tabs>
      </w:pPr>
      <w:hyperlink w:anchor="_Toc13024" w:history="1">
        <w:r>
          <w:rPr>
            <w:rFonts w:ascii="仿宋" w:eastAsia="仿宋" w:hAnsi="仿宋" w:cs="仿宋" w:hint="eastAsia"/>
            <w:lang w:eastAsia="zh-CN"/>
          </w:rPr>
          <w:t>(二)、资金筹措</w:t>
        </w:r>
        <w:r>
          <w:tab/>
        </w:r>
        <w:r>
          <w:fldChar w:fldCharType="begin"/>
        </w:r>
        <w:r>
          <w:instrText xml:space="preserve"> PAGEREF _Toc13024 \h </w:instrText>
        </w:r>
        <w:r>
          <w:fldChar w:fldCharType="separate"/>
        </w:r>
        <w:r>
          <w:t>23</w:t>
        </w:r>
        <w:r>
          <w:fldChar w:fldCharType="end"/>
        </w:r>
      </w:hyperlink>
    </w:p>
    <w:p>
      <w:pPr>
        <w:pStyle w:val="TOC1"/>
        <w:tabs>
          <w:tab w:val="right" w:leader="dot" w:pos="8306"/>
        </w:tabs>
      </w:pPr>
      <w:hyperlink w:anchor="_Toc27280" w:history="1">
        <w:r>
          <w:rPr>
            <w:rFonts w:ascii="仿宋" w:eastAsia="仿宋" w:hAnsi="仿宋" w:cs="仿宋" w:hint="eastAsia"/>
            <w:lang w:eastAsia="zh-CN"/>
          </w:rPr>
          <w:t>九、植保设备项目技术管理</w:t>
        </w:r>
        <w:r>
          <w:tab/>
        </w:r>
        <w:r>
          <w:fldChar w:fldCharType="begin"/>
        </w:r>
        <w:r>
          <w:instrText xml:space="preserve"> PAGEREF _Toc27280 \h </w:instrText>
        </w:r>
        <w:r>
          <w:fldChar w:fldCharType="separate"/>
        </w:r>
        <w:r>
          <w:t>24</w:t>
        </w:r>
        <w:r>
          <w:fldChar w:fldCharType="end"/>
        </w:r>
      </w:hyperlink>
    </w:p>
    <w:p>
      <w:pPr>
        <w:pStyle w:val="TOC2"/>
        <w:tabs>
          <w:tab w:val="right" w:leader="dot" w:pos="8306"/>
        </w:tabs>
      </w:pPr>
      <w:hyperlink w:anchor="_Toc26872" w:history="1">
        <w:r>
          <w:rPr>
            <w:rFonts w:ascii="仿宋" w:eastAsia="仿宋" w:hAnsi="仿宋" w:cs="仿宋" w:hint="eastAsia"/>
            <w:lang w:eastAsia="zh-CN"/>
          </w:rPr>
          <w:t>(一)、技术方案选用方向</w:t>
        </w:r>
        <w:r>
          <w:tab/>
        </w:r>
        <w:r>
          <w:fldChar w:fldCharType="begin"/>
        </w:r>
        <w:r>
          <w:instrText xml:space="preserve"> PAGEREF _Toc26872 \h </w:instrText>
        </w:r>
        <w:r>
          <w:fldChar w:fldCharType="separate"/>
        </w:r>
        <w:r>
          <w:t>24</w:t>
        </w:r>
        <w:r>
          <w:fldChar w:fldCharType="end"/>
        </w:r>
      </w:hyperlink>
    </w:p>
    <w:p>
      <w:pPr>
        <w:pStyle w:val="TOC2"/>
        <w:tabs>
          <w:tab w:val="right" w:leader="dot" w:pos="8306"/>
        </w:tabs>
      </w:pPr>
      <w:hyperlink w:anchor="_Toc23240" w:history="1">
        <w:r>
          <w:rPr>
            <w:rFonts w:ascii="仿宋" w:eastAsia="仿宋" w:hAnsi="仿宋" w:cs="仿宋" w:hint="eastAsia"/>
            <w:lang w:eastAsia="zh-CN"/>
          </w:rPr>
          <w:t>(二)、工艺技术方案选用原则</w:t>
        </w:r>
        <w:r>
          <w:tab/>
        </w:r>
        <w:r>
          <w:fldChar w:fldCharType="begin"/>
        </w:r>
        <w:r>
          <w:instrText xml:space="preserve"> PAGEREF _Toc23240 \h </w:instrText>
        </w:r>
        <w:r>
          <w:fldChar w:fldCharType="separate"/>
        </w:r>
        <w:r>
          <w:t>26</w:t>
        </w:r>
        <w:r>
          <w:fldChar w:fldCharType="end"/>
        </w:r>
      </w:hyperlink>
    </w:p>
    <w:p>
      <w:pPr>
        <w:pStyle w:val="TOC2"/>
        <w:tabs>
          <w:tab w:val="right" w:leader="dot" w:pos="8306"/>
        </w:tabs>
      </w:pPr>
      <w:hyperlink w:anchor="_Toc26101" w:history="1">
        <w:r>
          <w:rPr>
            <w:rFonts w:ascii="仿宋" w:eastAsia="仿宋" w:hAnsi="仿宋" w:cs="仿宋" w:hint="eastAsia"/>
            <w:lang w:eastAsia="zh-CN"/>
          </w:rPr>
          <w:t>(三)、工艺技术方案要求</w:t>
        </w:r>
        <w:r>
          <w:tab/>
        </w:r>
        <w:r>
          <w:fldChar w:fldCharType="begin"/>
        </w:r>
        <w:r>
          <w:instrText xml:space="preserve"> PAGEREF _Toc26101 \h </w:instrText>
        </w:r>
        <w:r>
          <w:fldChar w:fldCharType="separate"/>
        </w:r>
        <w:r>
          <w:t>28</w:t>
        </w:r>
        <w:r>
          <w:fldChar w:fldCharType="end"/>
        </w:r>
      </w:hyperlink>
    </w:p>
    <w:p>
      <w:pPr>
        <w:pStyle w:val="TOC1"/>
        <w:tabs>
          <w:tab w:val="right" w:leader="dot" w:pos="8306"/>
        </w:tabs>
      </w:pPr>
      <w:hyperlink w:anchor="_Toc27525" w:history="1">
        <w:r>
          <w:rPr>
            <w:rFonts w:ascii="仿宋" w:eastAsia="仿宋" w:hAnsi="仿宋" w:cs="仿宋" w:hint="eastAsia"/>
            <w:lang w:eastAsia="zh-CN"/>
          </w:rPr>
          <w:t>十、植保设备项目环境影响分析</w:t>
        </w:r>
        <w:r>
          <w:tab/>
        </w:r>
        <w:r>
          <w:fldChar w:fldCharType="begin"/>
        </w:r>
        <w:r>
          <w:instrText xml:space="preserve"> PAGEREF _Toc27525 \h </w:instrText>
        </w:r>
        <w:r>
          <w:fldChar w:fldCharType="separate"/>
        </w:r>
        <w:r>
          <w:t>30</w:t>
        </w:r>
        <w:r>
          <w:fldChar w:fldCharType="end"/>
        </w:r>
      </w:hyperlink>
    </w:p>
    <w:p>
      <w:pPr>
        <w:pStyle w:val="TOC2"/>
        <w:tabs>
          <w:tab w:val="right" w:leader="dot" w:pos="8306"/>
        </w:tabs>
      </w:pPr>
      <w:hyperlink w:anchor="_Toc19132" w:history="1">
        <w:r>
          <w:rPr>
            <w:rFonts w:ascii="仿宋" w:eastAsia="仿宋" w:hAnsi="仿宋" w:cs="仿宋" w:hint="eastAsia"/>
            <w:lang w:eastAsia="zh-CN"/>
          </w:rPr>
          <w:t>(一)、建设区域环境质量现状</w:t>
        </w:r>
        <w:r>
          <w:tab/>
        </w:r>
        <w:r>
          <w:fldChar w:fldCharType="begin"/>
        </w:r>
        <w:r>
          <w:instrText xml:space="preserve"> PAGEREF _Toc19132 \h </w:instrText>
        </w:r>
        <w:r>
          <w:fldChar w:fldCharType="separate"/>
        </w:r>
        <w:r>
          <w:t>30</w:t>
        </w:r>
        <w:r>
          <w:fldChar w:fldCharType="end"/>
        </w:r>
      </w:hyperlink>
    </w:p>
    <w:p>
      <w:pPr>
        <w:pStyle w:val="TOC2"/>
        <w:tabs>
          <w:tab w:val="right" w:leader="dot" w:pos="8306"/>
        </w:tabs>
      </w:pPr>
      <w:hyperlink w:anchor="_Toc28108" w:history="1">
        <w:r>
          <w:rPr>
            <w:rFonts w:ascii="仿宋" w:eastAsia="仿宋" w:hAnsi="仿宋" w:cs="仿宋" w:hint="eastAsia"/>
            <w:lang w:eastAsia="zh-CN"/>
          </w:rPr>
          <w:t>(二)、建设期环境保护</w:t>
        </w:r>
        <w:r>
          <w:tab/>
        </w:r>
        <w:r>
          <w:fldChar w:fldCharType="begin"/>
        </w:r>
        <w:r>
          <w:instrText xml:space="preserve"> PAGEREF _Toc28108 \h </w:instrText>
        </w:r>
        <w:r>
          <w:fldChar w:fldCharType="separate"/>
        </w:r>
        <w:r>
          <w:t>31</w:t>
        </w:r>
        <w:r>
          <w:fldChar w:fldCharType="end"/>
        </w:r>
      </w:hyperlink>
    </w:p>
    <w:p>
      <w:pPr>
        <w:pStyle w:val="TOC2"/>
        <w:tabs>
          <w:tab w:val="right" w:leader="dot" w:pos="8306"/>
        </w:tabs>
      </w:pPr>
      <w:hyperlink w:anchor="_Toc20786" w:history="1">
        <w:r>
          <w:rPr>
            <w:rFonts w:ascii="仿宋" w:eastAsia="仿宋" w:hAnsi="仿宋" w:cs="仿宋" w:hint="eastAsia"/>
            <w:lang w:eastAsia="zh-CN"/>
          </w:rPr>
          <w:t>(三)、运营期环境保护</w:t>
        </w:r>
        <w:r>
          <w:tab/>
        </w:r>
        <w:r>
          <w:fldChar w:fldCharType="begin"/>
        </w:r>
        <w:r>
          <w:instrText xml:space="preserve"> PAGEREF _Toc20786 \h </w:instrText>
        </w:r>
        <w:r>
          <w:fldChar w:fldCharType="separate"/>
        </w:r>
        <w:r>
          <w:t>33</w:t>
        </w:r>
        <w:r>
          <w:fldChar w:fldCharType="end"/>
        </w:r>
      </w:hyperlink>
    </w:p>
    <w:p>
      <w:pPr>
        <w:pStyle w:val="TOC2"/>
        <w:tabs>
          <w:tab w:val="right" w:leader="dot" w:pos="8306"/>
        </w:tabs>
      </w:pPr>
      <w:hyperlink w:anchor="_Toc21810" w:history="1">
        <w:r>
          <w:rPr>
            <w:rFonts w:ascii="仿宋" w:eastAsia="仿宋" w:hAnsi="仿宋" w:cs="仿宋" w:hint="eastAsia"/>
            <w:lang w:eastAsia="zh-CN"/>
          </w:rPr>
          <w:t>(四)、植保设备项目建设对区域经济的影响</w:t>
        </w:r>
        <w:r>
          <w:tab/>
        </w:r>
        <w:r>
          <w:fldChar w:fldCharType="begin"/>
        </w:r>
        <w:r>
          <w:instrText xml:space="preserve"> PAGEREF _Toc21810 \h </w:instrText>
        </w:r>
        <w:r>
          <w:fldChar w:fldCharType="separate"/>
        </w:r>
        <w:r>
          <w:t>34</w:t>
        </w:r>
        <w:r>
          <w:fldChar w:fldCharType="end"/>
        </w:r>
      </w:hyperlink>
    </w:p>
    <w:p>
      <w:pPr>
        <w:pStyle w:val="TOC2"/>
        <w:tabs>
          <w:tab w:val="right" w:leader="dot" w:pos="8306"/>
        </w:tabs>
      </w:pPr>
      <w:hyperlink w:anchor="_Toc17097" w:history="1">
        <w:r>
          <w:rPr>
            <w:rFonts w:ascii="仿宋" w:eastAsia="仿宋" w:hAnsi="仿宋" w:cs="仿宋" w:hint="eastAsia"/>
            <w:lang w:eastAsia="zh-CN"/>
          </w:rPr>
          <w:t>(五)、废弃物处理</w:t>
        </w:r>
        <w:r>
          <w:tab/>
        </w:r>
        <w:r>
          <w:fldChar w:fldCharType="begin"/>
        </w:r>
        <w:r>
          <w:instrText xml:space="preserve"> PAGEREF _Toc17097 \h </w:instrText>
        </w:r>
        <w:r>
          <w:fldChar w:fldCharType="separate"/>
        </w:r>
        <w:r>
          <w:t>36</w:t>
        </w:r>
        <w:r>
          <w:fldChar w:fldCharType="end"/>
        </w:r>
      </w:hyperlink>
    </w:p>
    <w:p>
      <w:pPr>
        <w:pStyle w:val="TOC2"/>
        <w:tabs>
          <w:tab w:val="right" w:leader="dot" w:pos="8306"/>
        </w:tabs>
      </w:pPr>
      <w:hyperlink w:anchor="_Toc16562" w:history="1">
        <w:r>
          <w:rPr>
            <w:rFonts w:ascii="仿宋" w:eastAsia="仿宋" w:hAnsi="仿宋" w:cs="仿宋" w:hint="eastAsia"/>
            <w:lang w:eastAsia="zh-CN"/>
          </w:rPr>
          <w:t>(六)、特殊环境影响分析</w:t>
        </w:r>
        <w:r>
          <w:tab/>
        </w:r>
        <w:r>
          <w:fldChar w:fldCharType="begin"/>
        </w:r>
        <w:r>
          <w:instrText xml:space="preserve"> PAGEREF _Toc16562 \h </w:instrText>
        </w:r>
        <w:r>
          <w:fldChar w:fldCharType="separate"/>
        </w:r>
        <w:r>
          <w:t>37</w:t>
        </w:r>
        <w:r>
          <w:fldChar w:fldCharType="end"/>
        </w:r>
      </w:hyperlink>
    </w:p>
    <w:p>
      <w:pPr>
        <w:pStyle w:val="TOC2"/>
        <w:tabs>
          <w:tab w:val="right" w:leader="dot" w:pos="8306"/>
        </w:tabs>
      </w:pPr>
      <w:hyperlink w:anchor="_Toc6300" w:history="1">
        <w:r>
          <w:rPr>
            <w:rFonts w:ascii="仿宋" w:eastAsia="仿宋" w:hAnsi="仿宋" w:cs="仿宋" w:hint="eastAsia"/>
            <w:lang w:eastAsia="zh-CN"/>
          </w:rPr>
          <w:t>(七)、清洁生产</w:t>
        </w:r>
        <w:r>
          <w:tab/>
        </w:r>
        <w:r>
          <w:fldChar w:fldCharType="begin"/>
        </w:r>
        <w:r>
          <w:instrText xml:space="preserve"> PAGEREF _Toc6300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55" w:history="1">
        <w:r>
          <w:rPr>
            <w:rFonts w:ascii="仿宋" w:eastAsia="仿宋" w:hAnsi="仿宋" w:cs="仿宋" w:hint="eastAsia"/>
            <w:lang w:eastAsia="zh-CN"/>
          </w:rPr>
          <w:t>(八)、环境保护综合评价</w:t>
        </w:r>
        <w:r>
          <w:tab/>
        </w:r>
        <w:r>
          <w:fldChar w:fldCharType="begin"/>
        </w:r>
        <w:r>
          <w:instrText xml:space="preserve"> PAGEREF _Toc27355 \h </w:instrText>
        </w:r>
        <w:r>
          <w:fldChar w:fldCharType="separate"/>
        </w:r>
        <w:r>
          <w:t>39</w:t>
        </w:r>
        <w:r>
          <w:fldChar w:fldCharType="end"/>
        </w:r>
      </w:hyperlink>
    </w:p>
    <w:p>
      <w:pPr>
        <w:pStyle w:val="TOC1"/>
        <w:tabs>
          <w:tab w:val="right" w:leader="dot" w:pos="8306"/>
        </w:tabs>
      </w:pPr>
      <w:hyperlink w:anchor="_Toc14684" w:history="1">
        <w:r>
          <w:rPr>
            <w:rFonts w:ascii="仿宋" w:eastAsia="仿宋" w:hAnsi="仿宋" w:cs="仿宋" w:hint="eastAsia"/>
            <w:lang w:eastAsia="zh-CN"/>
          </w:rPr>
          <w:t>十一、植保设备项目创新与研发</w:t>
        </w:r>
        <w:r>
          <w:tab/>
        </w:r>
        <w:r>
          <w:fldChar w:fldCharType="begin"/>
        </w:r>
        <w:r>
          <w:instrText xml:space="preserve"> PAGEREF _Toc14684 \h </w:instrText>
        </w:r>
        <w:r>
          <w:fldChar w:fldCharType="separate"/>
        </w:r>
        <w:r>
          <w:t>41</w:t>
        </w:r>
        <w:r>
          <w:fldChar w:fldCharType="end"/>
        </w:r>
      </w:hyperlink>
    </w:p>
    <w:p>
      <w:pPr>
        <w:pStyle w:val="TOC2"/>
        <w:tabs>
          <w:tab w:val="right" w:leader="dot" w:pos="8306"/>
        </w:tabs>
      </w:pPr>
      <w:hyperlink w:anchor="_Toc17548" w:history="1">
        <w:r>
          <w:rPr>
            <w:rFonts w:ascii="仿宋" w:eastAsia="仿宋" w:hAnsi="仿宋" w:cs="仿宋" w:hint="eastAsia"/>
            <w:lang w:eastAsia="zh-CN"/>
          </w:rPr>
          <w:t>(一)、创新策略与方向</w:t>
        </w:r>
        <w:r>
          <w:tab/>
        </w:r>
        <w:r>
          <w:fldChar w:fldCharType="begin"/>
        </w:r>
        <w:r>
          <w:instrText xml:space="preserve"> PAGEREF _Toc17548 \h </w:instrText>
        </w:r>
        <w:r>
          <w:fldChar w:fldCharType="separate"/>
        </w:r>
        <w:r>
          <w:t>41</w:t>
        </w:r>
        <w:r>
          <w:fldChar w:fldCharType="end"/>
        </w:r>
      </w:hyperlink>
    </w:p>
    <w:p>
      <w:pPr>
        <w:pStyle w:val="TOC2"/>
        <w:tabs>
          <w:tab w:val="right" w:leader="dot" w:pos="8306"/>
        </w:tabs>
      </w:pPr>
      <w:hyperlink w:anchor="_Toc11155" w:history="1">
        <w:r>
          <w:rPr>
            <w:rFonts w:ascii="仿宋" w:eastAsia="仿宋" w:hAnsi="仿宋" w:cs="仿宋" w:hint="eastAsia"/>
            <w:lang w:eastAsia="zh-CN"/>
          </w:rPr>
          <w:t>(二)、研发规划与投入</w:t>
        </w:r>
        <w:r>
          <w:tab/>
        </w:r>
        <w:r>
          <w:fldChar w:fldCharType="begin"/>
        </w:r>
        <w:r>
          <w:instrText xml:space="preserve"> PAGEREF _Toc11155 \h </w:instrText>
        </w:r>
        <w:r>
          <w:fldChar w:fldCharType="separate"/>
        </w:r>
        <w:r>
          <w:t>42</w:t>
        </w:r>
        <w:r>
          <w:fldChar w:fldCharType="end"/>
        </w:r>
      </w:hyperlink>
    </w:p>
    <w:p>
      <w:pPr>
        <w:pStyle w:val="TOC1"/>
        <w:tabs>
          <w:tab w:val="right" w:leader="dot" w:pos="8306"/>
        </w:tabs>
      </w:pPr>
      <w:hyperlink w:anchor="_Toc22187" w:history="1">
        <w:r>
          <w:rPr>
            <w:rFonts w:ascii="仿宋" w:eastAsia="仿宋" w:hAnsi="仿宋" w:cs="仿宋" w:hint="eastAsia"/>
            <w:lang w:eastAsia="zh-CN"/>
          </w:rPr>
          <w:t>十二、植保设备项目人力资源培养与发展</w:t>
        </w:r>
        <w:r>
          <w:tab/>
        </w:r>
        <w:r>
          <w:fldChar w:fldCharType="begin"/>
        </w:r>
        <w:r>
          <w:instrText xml:space="preserve"> PAGEREF _Toc22187 \h </w:instrText>
        </w:r>
        <w:r>
          <w:fldChar w:fldCharType="separate"/>
        </w:r>
        <w:r>
          <w:t>44</w:t>
        </w:r>
        <w:r>
          <w:fldChar w:fldCharType="end"/>
        </w:r>
      </w:hyperlink>
    </w:p>
    <w:p>
      <w:pPr>
        <w:pStyle w:val="TOC2"/>
        <w:tabs>
          <w:tab w:val="right" w:leader="dot" w:pos="8306"/>
        </w:tabs>
      </w:pPr>
      <w:hyperlink w:anchor="_Toc1800" w:history="1">
        <w:r>
          <w:rPr>
            <w:rFonts w:ascii="仿宋" w:eastAsia="仿宋" w:hAnsi="仿宋" w:cs="仿宋" w:hint="eastAsia"/>
            <w:lang w:eastAsia="zh-CN"/>
          </w:rPr>
          <w:t>(一)、人才需求与规划</w:t>
        </w:r>
        <w:r>
          <w:tab/>
        </w:r>
        <w:r>
          <w:fldChar w:fldCharType="begin"/>
        </w:r>
        <w:r>
          <w:instrText xml:space="preserve"> PAGEREF _Toc1800 \h </w:instrText>
        </w:r>
        <w:r>
          <w:fldChar w:fldCharType="separate"/>
        </w:r>
        <w:r>
          <w:t>44</w:t>
        </w:r>
        <w:r>
          <w:fldChar w:fldCharType="end"/>
        </w:r>
      </w:hyperlink>
    </w:p>
    <w:p>
      <w:pPr>
        <w:pStyle w:val="TOC2"/>
        <w:tabs>
          <w:tab w:val="right" w:leader="dot" w:pos="8306"/>
        </w:tabs>
      </w:pPr>
      <w:hyperlink w:anchor="_Toc10870" w:history="1">
        <w:r>
          <w:rPr>
            <w:rFonts w:ascii="仿宋" w:eastAsia="仿宋" w:hAnsi="仿宋" w:cs="仿宋" w:hint="eastAsia"/>
            <w:lang w:eastAsia="zh-CN"/>
          </w:rPr>
          <w:t>(二)、培训与发展计划</w:t>
        </w:r>
        <w:r>
          <w:tab/>
        </w:r>
        <w:r>
          <w:fldChar w:fldCharType="begin"/>
        </w:r>
        <w:r>
          <w:instrText xml:space="preserve"> PAGEREF _Toc10870 \h </w:instrText>
        </w:r>
        <w:r>
          <w:fldChar w:fldCharType="separate"/>
        </w:r>
        <w:r>
          <w:t>44</w:t>
        </w:r>
        <w:r>
          <w:fldChar w:fldCharType="end"/>
        </w:r>
      </w:hyperlink>
    </w:p>
    <w:p>
      <w:pPr>
        <w:pStyle w:val="TOC1"/>
        <w:tabs>
          <w:tab w:val="right" w:leader="dot" w:pos="8306"/>
        </w:tabs>
      </w:pPr>
      <w:hyperlink w:anchor="_Toc1613" w:history="1">
        <w:r>
          <w:rPr>
            <w:rFonts w:ascii="仿宋" w:eastAsia="仿宋" w:hAnsi="仿宋" w:cs="仿宋" w:hint="eastAsia"/>
            <w:lang w:eastAsia="zh-CN"/>
          </w:rPr>
          <w:t>十三、利益相关者分析与沟通计划</w:t>
        </w:r>
        <w:r>
          <w:tab/>
        </w:r>
        <w:r>
          <w:fldChar w:fldCharType="begin"/>
        </w:r>
        <w:r>
          <w:instrText xml:space="preserve"> PAGEREF _Toc1613 \h </w:instrText>
        </w:r>
        <w:r>
          <w:fldChar w:fldCharType="separate"/>
        </w:r>
        <w:r>
          <w:t>45</w:t>
        </w:r>
        <w:r>
          <w:fldChar w:fldCharType="end"/>
        </w:r>
      </w:hyperlink>
    </w:p>
    <w:p>
      <w:pPr>
        <w:pStyle w:val="TOC2"/>
        <w:tabs>
          <w:tab w:val="right" w:leader="dot" w:pos="8306"/>
        </w:tabs>
      </w:pPr>
      <w:hyperlink w:anchor="_Toc13654" w:history="1">
        <w:r>
          <w:rPr>
            <w:rFonts w:ascii="仿宋" w:eastAsia="仿宋" w:hAnsi="仿宋" w:cs="仿宋" w:hint="eastAsia"/>
            <w:lang w:eastAsia="zh-CN"/>
          </w:rPr>
          <w:t>(一)、利益相关者分析</w:t>
        </w:r>
        <w:r>
          <w:tab/>
        </w:r>
        <w:r>
          <w:fldChar w:fldCharType="begin"/>
        </w:r>
        <w:r>
          <w:instrText xml:space="preserve"> PAGEREF _Toc13654 \h </w:instrText>
        </w:r>
        <w:r>
          <w:fldChar w:fldCharType="separate"/>
        </w:r>
        <w:r>
          <w:t>45</w:t>
        </w:r>
        <w:r>
          <w:fldChar w:fldCharType="end"/>
        </w:r>
      </w:hyperlink>
    </w:p>
    <w:p>
      <w:pPr>
        <w:pStyle w:val="TOC2"/>
        <w:tabs>
          <w:tab w:val="right" w:leader="dot" w:pos="8306"/>
        </w:tabs>
      </w:pPr>
      <w:hyperlink w:anchor="_Toc25024" w:history="1">
        <w:r>
          <w:rPr>
            <w:rFonts w:ascii="仿宋" w:eastAsia="仿宋" w:hAnsi="仿宋" w:cs="仿宋" w:hint="eastAsia"/>
            <w:lang w:eastAsia="zh-CN"/>
          </w:rPr>
          <w:t>(二)、沟通计划</w:t>
        </w:r>
        <w:r>
          <w:tab/>
        </w:r>
        <w:r>
          <w:fldChar w:fldCharType="begin"/>
        </w:r>
        <w:r>
          <w:instrText xml:space="preserve"> PAGEREF _Toc25024 \h </w:instrText>
        </w:r>
        <w:r>
          <w:fldChar w:fldCharType="separate"/>
        </w:r>
        <w:r>
          <w:t>46</w:t>
        </w:r>
        <w:r>
          <w:fldChar w:fldCharType="end"/>
        </w:r>
      </w:hyperlink>
    </w:p>
    <w:p>
      <w:pPr>
        <w:pStyle w:val="TOC1"/>
        <w:tabs>
          <w:tab w:val="right" w:leader="dot" w:pos="8306"/>
        </w:tabs>
      </w:pPr>
      <w:hyperlink w:anchor="_Toc27747" w:history="1">
        <w:r>
          <w:rPr>
            <w:rFonts w:ascii="仿宋" w:eastAsia="仿宋" w:hAnsi="仿宋" w:cs="仿宋" w:hint="eastAsia"/>
            <w:lang w:eastAsia="zh-CN"/>
          </w:rPr>
          <w:t>十四、植保设备项目治理与监督</w:t>
        </w:r>
        <w:r>
          <w:tab/>
        </w:r>
        <w:r>
          <w:fldChar w:fldCharType="begin"/>
        </w:r>
        <w:r>
          <w:instrText xml:space="preserve"> PAGEREF _Toc27747 \h </w:instrText>
        </w:r>
        <w:r>
          <w:fldChar w:fldCharType="separate"/>
        </w:r>
        <w:r>
          <w:t>47</w:t>
        </w:r>
        <w:r>
          <w:fldChar w:fldCharType="end"/>
        </w:r>
      </w:hyperlink>
    </w:p>
    <w:p>
      <w:pPr>
        <w:pStyle w:val="TOC2"/>
        <w:tabs>
          <w:tab w:val="right" w:leader="dot" w:pos="8306"/>
        </w:tabs>
      </w:pPr>
      <w:hyperlink w:anchor="_Toc10115" w:history="1">
        <w:r>
          <w:rPr>
            <w:rFonts w:ascii="仿宋" w:eastAsia="仿宋" w:hAnsi="仿宋" w:cs="仿宋" w:hint="eastAsia"/>
            <w:lang w:eastAsia="zh-CN"/>
          </w:rPr>
          <w:t>(一)、植保设备项目治理结构</w:t>
        </w:r>
        <w:r>
          <w:tab/>
        </w:r>
        <w:r>
          <w:fldChar w:fldCharType="begin"/>
        </w:r>
        <w:r>
          <w:instrText xml:space="preserve"> PAGEREF _Toc10115 \h </w:instrText>
        </w:r>
        <w:r>
          <w:fldChar w:fldCharType="separate"/>
        </w:r>
        <w:r>
          <w:t>47</w:t>
        </w:r>
        <w:r>
          <w:fldChar w:fldCharType="end"/>
        </w:r>
      </w:hyperlink>
    </w:p>
    <w:p>
      <w:pPr>
        <w:pStyle w:val="TOC2"/>
        <w:tabs>
          <w:tab w:val="right" w:leader="dot" w:pos="8306"/>
        </w:tabs>
      </w:pPr>
      <w:hyperlink w:anchor="_Toc1276" w:history="1">
        <w:r>
          <w:rPr>
            <w:rFonts w:ascii="仿宋" w:eastAsia="仿宋" w:hAnsi="仿宋" w:cs="仿宋" w:hint="eastAsia"/>
            <w:lang w:eastAsia="zh-CN"/>
          </w:rPr>
          <w:t>(二)、监督与审计</w:t>
        </w:r>
        <w:r>
          <w:tab/>
        </w:r>
        <w:r>
          <w:fldChar w:fldCharType="begin"/>
        </w:r>
        <w:r>
          <w:instrText xml:space="preserve"> PAGEREF _Toc1276 \h </w:instrText>
        </w:r>
        <w:r>
          <w:fldChar w:fldCharType="separate"/>
        </w:r>
        <w:r>
          <w:t>49</w:t>
        </w:r>
        <w:r>
          <w:fldChar w:fldCharType="end"/>
        </w:r>
      </w:hyperlink>
    </w:p>
    <w:p>
      <w:pPr>
        <w:pStyle w:val="TOC1"/>
        <w:tabs>
          <w:tab w:val="right" w:leader="dot" w:pos="8306"/>
        </w:tabs>
      </w:pPr>
      <w:hyperlink w:anchor="_Toc8243" w:history="1">
        <w:r>
          <w:rPr>
            <w:rFonts w:ascii="仿宋" w:eastAsia="仿宋" w:hAnsi="仿宋" w:cs="仿宋" w:hint="eastAsia"/>
            <w:lang w:eastAsia="zh-CN"/>
          </w:rPr>
          <w:t>十五、植保设备项目实施时间节点</w:t>
        </w:r>
        <w:r>
          <w:tab/>
        </w:r>
        <w:r>
          <w:fldChar w:fldCharType="begin"/>
        </w:r>
        <w:r>
          <w:instrText xml:space="preserve"> PAGEREF _Toc8243 \h </w:instrText>
        </w:r>
        <w:r>
          <w:fldChar w:fldCharType="separate"/>
        </w:r>
        <w:r>
          <w:t>50</w:t>
        </w:r>
        <w:r>
          <w:fldChar w:fldCharType="end"/>
        </w:r>
      </w:hyperlink>
    </w:p>
    <w:p>
      <w:pPr>
        <w:pStyle w:val="TOC2"/>
        <w:tabs>
          <w:tab w:val="right" w:leader="dot" w:pos="8306"/>
        </w:tabs>
      </w:pPr>
      <w:hyperlink w:anchor="_Toc21276" w:history="1">
        <w:r>
          <w:rPr>
            <w:rFonts w:ascii="仿宋" w:eastAsia="仿宋" w:hAnsi="仿宋" w:cs="仿宋" w:hint="eastAsia"/>
            <w:lang w:eastAsia="zh-CN"/>
          </w:rPr>
          <w:t>(一)、植保设备项目启动阶段时间节点</w:t>
        </w:r>
        <w:r>
          <w:tab/>
        </w:r>
        <w:r>
          <w:fldChar w:fldCharType="begin"/>
        </w:r>
        <w:r>
          <w:instrText xml:space="preserve"> PAGEREF _Toc21276 \h </w:instrText>
        </w:r>
        <w:r>
          <w:fldChar w:fldCharType="separate"/>
        </w:r>
        <w:r>
          <w:t>50</w:t>
        </w:r>
        <w:r>
          <w:fldChar w:fldCharType="end"/>
        </w:r>
      </w:hyperlink>
    </w:p>
    <w:p>
      <w:pPr>
        <w:pStyle w:val="TOC2"/>
        <w:tabs>
          <w:tab w:val="right" w:leader="dot" w:pos="8306"/>
        </w:tabs>
      </w:pPr>
      <w:hyperlink w:anchor="_Toc3690" w:history="1">
        <w:r>
          <w:rPr>
            <w:rFonts w:ascii="仿宋" w:eastAsia="仿宋" w:hAnsi="仿宋" w:cs="仿宋" w:hint="eastAsia"/>
            <w:lang w:eastAsia="zh-CN"/>
          </w:rPr>
          <w:t>(二)、植保设备项目执行阶段时间节点</w:t>
        </w:r>
        <w:r>
          <w:tab/>
        </w:r>
        <w:r>
          <w:fldChar w:fldCharType="begin"/>
        </w:r>
        <w:r>
          <w:instrText xml:space="preserve"> PAGEREF _Toc3690 \h </w:instrText>
        </w:r>
        <w:r>
          <w:fldChar w:fldCharType="separate"/>
        </w:r>
        <w:r>
          <w:t>51</w:t>
        </w:r>
        <w:r>
          <w:fldChar w:fldCharType="end"/>
        </w:r>
      </w:hyperlink>
    </w:p>
    <w:p>
      <w:pPr>
        <w:pStyle w:val="TOC2"/>
        <w:tabs>
          <w:tab w:val="right" w:leader="dot" w:pos="8306"/>
        </w:tabs>
      </w:pPr>
      <w:hyperlink w:anchor="_Toc31569" w:history="1">
        <w:r>
          <w:rPr>
            <w:rFonts w:ascii="仿宋" w:eastAsia="仿宋" w:hAnsi="仿宋" w:cs="仿宋" w:hint="eastAsia"/>
            <w:lang w:eastAsia="zh-CN"/>
          </w:rPr>
          <w:t>(三)、植保设备项目完成阶段时间节点</w:t>
        </w:r>
        <w:r>
          <w:tab/>
        </w:r>
        <w:r>
          <w:fldChar w:fldCharType="begin"/>
        </w:r>
        <w:r>
          <w:instrText xml:space="preserve"> PAGEREF _Toc31569 \h </w:instrText>
        </w:r>
        <w:r>
          <w:fldChar w:fldCharType="separate"/>
        </w:r>
        <w:r>
          <w:t>52</w:t>
        </w:r>
        <w:r>
          <w:fldChar w:fldCharType="end"/>
        </w:r>
      </w:hyperlink>
    </w:p>
    <w:p>
      <w:pPr>
        <w:pStyle w:val="TOC1"/>
        <w:tabs>
          <w:tab w:val="right" w:leader="dot" w:pos="8306"/>
        </w:tabs>
      </w:pPr>
      <w:hyperlink w:anchor="_Toc18264" w:history="1">
        <w:r>
          <w:rPr>
            <w:rFonts w:ascii="仿宋" w:eastAsia="仿宋" w:hAnsi="仿宋" w:cs="仿宋" w:hint="eastAsia"/>
            <w:lang w:eastAsia="zh-CN"/>
          </w:rPr>
          <w:t>十六、植保设备项目实施保障措施</w:t>
        </w:r>
        <w:r>
          <w:tab/>
        </w:r>
        <w:r>
          <w:fldChar w:fldCharType="begin"/>
        </w:r>
        <w:r>
          <w:instrText xml:space="preserve"> PAGEREF _Toc18264 \h </w:instrText>
        </w:r>
        <w:r>
          <w:fldChar w:fldCharType="separate"/>
        </w:r>
        <w:r>
          <w:t>53</w:t>
        </w:r>
        <w:r>
          <w:fldChar w:fldCharType="end"/>
        </w:r>
      </w:hyperlink>
    </w:p>
    <w:p>
      <w:pPr>
        <w:pStyle w:val="TOC2"/>
        <w:tabs>
          <w:tab w:val="right" w:leader="dot" w:pos="8306"/>
        </w:tabs>
      </w:pPr>
      <w:hyperlink w:anchor="_Toc7557" w:history="1">
        <w:r>
          <w:rPr>
            <w:rFonts w:ascii="仿宋" w:eastAsia="仿宋" w:hAnsi="仿宋" w:cs="仿宋" w:hint="eastAsia"/>
            <w:lang w:eastAsia="zh-CN"/>
          </w:rPr>
          <w:t>(一)、植保设备项目实施保障机制</w:t>
        </w:r>
        <w:r>
          <w:tab/>
        </w:r>
        <w:r>
          <w:fldChar w:fldCharType="begin"/>
        </w:r>
        <w:r>
          <w:instrText xml:space="preserve"> PAGEREF _Toc7557 \h </w:instrText>
        </w:r>
        <w:r>
          <w:fldChar w:fldCharType="separate"/>
        </w:r>
        <w:r>
          <w:t>53</w:t>
        </w:r>
        <w:r>
          <w:fldChar w:fldCharType="end"/>
        </w:r>
      </w:hyperlink>
    </w:p>
    <w:p>
      <w:pPr>
        <w:pStyle w:val="TOC2"/>
        <w:tabs>
          <w:tab w:val="right" w:leader="dot" w:pos="8306"/>
        </w:tabs>
      </w:pPr>
      <w:hyperlink w:anchor="_Toc21733" w:history="1">
        <w:r>
          <w:rPr>
            <w:rFonts w:ascii="仿宋" w:eastAsia="仿宋" w:hAnsi="仿宋" w:cs="仿宋" w:hint="eastAsia"/>
            <w:lang w:eastAsia="zh-CN"/>
          </w:rPr>
          <w:t>(二)、植保设备项目法律合规要求</w:t>
        </w:r>
        <w:r>
          <w:tab/>
        </w:r>
        <w:r>
          <w:fldChar w:fldCharType="begin"/>
        </w:r>
        <w:r>
          <w:instrText xml:space="preserve"> PAGEREF _Toc21733 \h </w:instrText>
        </w:r>
        <w:r>
          <w:fldChar w:fldCharType="separate"/>
        </w:r>
        <w:r>
          <w:t>57</w:t>
        </w:r>
        <w:r>
          <w:fldChar w:fldCharType="end"/>
        </w:r>
      </w:hyperlink>
    </w:p>
    <w:p>
      <w:pPr>
        <w:pStyle w:val="TOC2"/>
        <w:tabs>
          <w:tab w:val="right" w:leader="dot" w:pos="8306"/>
        </w:tabs>
      </w:pPr>
      <w:hyperlink w:anchor="_Toc1787" w:history="1">
        <w:r>
          <w:rPr>
            <w:rFonts w:ascii="仿宋" w:eastAsia="仿宋" w:hAnsi="仿宋" w:cs="仿宋" w:hint="eastAsia"/>
            <w:lang w:eastAsia="zh-CN"/>
          </w:rPr>
          <w:t>(三)、植保设备项目合同管理与法律事务</w:t>
        </w:r>
        <w:r>
          <w:tab/>
        </w:r>
        <w:r>
          <w:fldChar w:fldCharType="begin"/>
        </w:r>
        <w:r>
          <w:instrText xml:space="preserve"> PAGEREF _Toc1787 \h </w:instrText>
        </w:r>
        <w:r>
          <w:fldChar w:fldCharType="separate"/>
        </w:r>
        <w:r>
          <w:t>61</w:t>
        </w:r>
        <w:r>
          <w:fldChar w:fldCharType="end"/>
        </w:r>
      </w:hyperlink>
    </w:p>
    <w:p>
      <w:pPr>
        <w:pStyle w:val="TOC2"/>
        <w:tabs>
          <w:tab w:val="right" w:leader="dot" w:pos="8306"/>
        </w:tabs>
      </w:pPr>
      <w:hyperlink w:anchor="_Toc5705" w:history="1">
        <w:r>
          <w:rPr>
            <w:rFonts w:ascii="仿宋" w:eastAsia="仿宋" w:hAnsi="仿宋" w:cs="仿宋" w:hint="eastAsia"/>
            <w:lang w:eastAsia="zh-CN"/>
          </w:rPr>
          <w:t>(四)、植保设备项目知识产权保护策略</w:t>
        </w:r>
        <w:r>
          <w:tab/>
        </w:r>
        <w:r>
          <w:fldChar w:fldCharType="begin"/>
        </w:r>
        <w:r>
          <w:instrText xml:space="preserve"> PAGEREF _Toc5705 \h </w:instrText>
        </w:r>
        <w:r>
          <w:fldChar w:fldCharType="separate"/>
        </w:r>
        <w:r>
          <w:t>67</w:t>
        </w:r>
        <w:r>
          <w:fldChar w:fldCharType="end"/>
        </w:r>
      </w:hyperlink>
    </w:p>
    <w:p>
      <w:pPr>
        <w:pStyle w:val="TOC1"/>
        <w:tabs>
          <w:tab w:val="right" w:leader="dot" w:pos="8306"/>
        </w:tabs>
      </w:pPr>
      <w:hyperlink w:anchor="_Toc11554" w:history="1">
        <w:r>
          <w:rPr>
            <w:rFonts w:ascii="仿宋" w:eastAsia="仿宋" w:hAnsi="仿宋" w:cs="仿宋" w:hint="eastAsia"/>
            <w:lang w:eastAsia="zh-CN"/>
          </w:rPr>
          <w:t>十七、营销与推广策略</w:t>
        </w:r>
        <w:r>
          <w:tab/>
        </w:r>
        <w:r>
          <w:fldChar w:fldCharType="begin"/>
        </w:r>
        <w:r>
          <w:instrText xml:space="preserve"> PAGEREF _Toc11554 \h </w:instrText>
        </w:r>
        <w:r>
          <w:fldChar w:fldCharType="separate"/>
        </w:r>
        <w:r>
          <w:t>69</w:t>
        </w:r>
        <w:r>
          <w:fldChar w:fldCharType="end"/>
        </w:r>
      </w:hyperlink>
    </w:p>
    <w:p>
      <w:pPr>
        <w:pStyle w:val="TOC2"/>
        <w:tabs>
          <w:tab w:val="right" w:leader="dot" w:pos="8306"/>
        </w:tabs>
      </w:pPr>
      <w:hyperlink w:anchor="_Toc14841" w:history="1">
        <w:r>
          <w:rPr>
            <w:rFonts w:ascii="仿宋" w:eastAsia="仿宋" w:hAnsi="仿宋" w:cs="仿宋" w:hint="eastAsia"/>
            <w:lang w:eastAsia="zh-CN"/>
          </w:rPr>
          <w:t>(一)、产品/服务定位与特点</w:t>
        </w:r>
        <w:r>
          <w:tab/>
        </w:r>
        <w:r>
          <w:fldChar w:fldCharType="begin"/>
        </w:r>
        <w:r>
          <w:instrText xml:space="preserve"> PAGEREF _Toc14841 \h </w:instrText>
        </w:r>
        <w:r>
          <w:fldChar w:fldCharType="separate"/>
        </w:r>
        <w:r>
          <w:t>69</w:t>
        </w:r>
        <w:r>
          <w:fldChar w:fldCharType="end"/>
        </w:r>
      </w:hyperlink>
    </w:p>
    <w:p>
      <w:pPr>
        <w:pStyle w:val="TOC2"/>
        <w:tabs>
          <w:tab w:val="right" w:leader="dot" w:pos="8306"/>
        </w:tabs>
      </w:pPr>
      <w:hyperlink w:anchor="_Toc59" w:history="1">
        <w:r>
          <w:rPr>
            <w:rFonts w:ascii="仿宋" w:eastAsia="仿宋" w:hAnsi="仿宋" w:cs="仿宋" w:hint="eastAsia"/>
            <w:lang w:eastAsia="zh-CN"/>
          </w:rPr>
          <w:t>(二)、市场定位与竞争分析</w:t>
        </w:r>
        <w:r>
          <w:tab/>
        </w:r>
        <w:r>
          <w:fldChar w:fldCharType="begin"/>
        </w:r>
        <w:r>
          <w:instrText xml:space="preserve"> PAGEREF _Toc59 \h </w:instrText>
        </w:r>
        <w:r>
          <w:fldChar w:fldCharType="separate"/>
        </w:r>
        <w:r>
          <w:t>71</w:t>
        </w:r>
        <w:r>
          <w:fldChar w:fldCharType="end"/>
        </w:r>
      </w:hyperlink>
    </w:p>
    <w:p>
      <w:pPr>
        <w:pStyle w:val="TOC2"/>
        <w:tabs>
          <w:tab w:val="right" w:leader="dot" w:pos="8306"/>
        </w:tabs>
      </w:pPr>
      <w:hyperlink w:anchor="_Toc1108" w:history="1">
        <w:r>
          <w:rPr>
            <w:rFonts w:ascii="仿宋" w:eastAsia="仿宋" w:hAnsi="仿宋" w:cs="仿宋" w:hint="eastAsia"/>
            <w:lang w:eastAsia="zh-CN"/>
          </w:rPr>
          <w:t>(三)、营销渠道与策略</w:t>
        </w:r>
        <w:r>
          <w:tab/>
        </w:r>
        <w:r>
          <w:fldChar w:fldCharType="begin"/>
        </w:r>
        <w:r>
          <w:instrText xml:space="preserve"> PAGEREF _Toc1108 \h </w:instrText>
        </w:r>
        <w:r>
          <w:fldChar w:fldCharType="separate"/>
        </w:r>
        <w:r>
          <w:t>72</w:t>
        </w:r>
        <w:r>
          <w:fldChar w:fldCharType="end"/>
        </w:r>
      </w:hyperlink>
    </w:p>
    <w:p>
      <w:pPr>
        <w:pStyle w:val="TOC2"/>
        <w:tabs>
          <w:tab w:val="right" w:leader="dot" w:pos="8306"/>
        </w:tabs>
      </w:pPr>
      <w:hyperlink w:anchor="_Toc23515" w:history="1">
        <w:r>
          <w:rPr>
            <w:rFonts w:ascii="仿宋" w:eastAsia="仿宋" w:hAnsi="仿宋" w:cs="仿宋" w:hint="eastAsia"/>
            <w:lang w:eastAsia="zh-CN"/>
          </w:rPr>
          <w:t>(四)、推广与宣传活动</w:t>
        </w:r>
        <w:r>
          <w:tab/>
        </w:r>
        <w:r>
          <w:fldChar w:fldCharType="begin"/>
        </w:r>
        <w:r>
          <w:instrText xml:space="preserve"> PAGEREF _Toc23515 \h </w:instrText>
        </w:r>
        <w:r>
          <w:fldChar w:fldCharType="separate"/>
        </w:r>
        <w:r>
          <w:t>73</w:t>
        </w:r>
        <w:r>
          <w:fldChar w:fldCharType="end"/>
        </w:r>
      </w:hyperlink>
    </w:p>
    <w:p>
      <w:pPr>
        <w:pStyle w:val="TOC1"/>
        <w:tabs>
          <w:tab w:val="right" w:leader="dot" w:pos="8306"/>
        </w:tabs>
      </w:pPr>
      <w:hyperlink w:anchor="_Toc12417" w:history="1">
        <w:r>
          <w:rPr>
            <w:rFonts w:ascii="仿宋" w:eastAsia="仿宋" w:hAnsi="仿宋" w:cs="仿宋" w:hint="eastAsia"/>
            <w:lang w:eastAsia="zh-CN"/>
          </w:rPr>
          <w:t>十八、风险识别与分类</w:t>
        </w:r>
        <w:r>
          <w:tab/>
        </w:r>
        <w:r>
          <w:fldChar w:fldCharType="begin"/>
        </w:r>
        <w:r>
          <w:instrText xml:space="preserve"> PAGEREF _Toc12417 \h </w:instrText>
        </w:r>
        <w:r>
          <w:fldChar w:fldCharType="separate"/>
        </w:r>
        <w:r>
          <w:t>78</w:t>
        </w:r>
        <w:r>
          <w:fldChar w:fldCharType="end"/>
        </w:r>
      </w:hyperlink>
    </w:p>
    <w:p>
      <w:pPr>
        <w:pStyle w:val="TOC2"/>
        <w:tabs>
          <w:tab w:val="right" w:leader="dot" w:pos="8306"/>
        </w:tabs>
      </w:pPr>
      <w:hyperlink w:anchor="_Toc19664" w:history="1">
        <w:r>
          <w:rPr>
            <w:rFonts w:ascii="仿宋" w:eastAsia="仿宋" w:hAnsi="仿宋" w:cs="仿宋" w:hint="eastAsia"/>
            <w:lang w:eastAsia="zh-CN"/>
          </w:rPr>
          <w:t>(一)、风险识别</w:t>
        </w:r>
        <w:r>
          <w:tab/>
        </w:r>
        <w:r>
          <w:fldChar w:fldCharType="begin"/>
        </w:r>
        <w:r>
          <w:instrText xml:space="preserve"> PAGEREF _Toc19664 \h </w:instrText>
        </w:r>
        <w:r>
          <w:fldChar w:fldCharType="separate"/>
        </w:r>
        <w:r>
          <w:t>78</w:t>
        </w:r>
        <w:r>
          <w:fldChar w:fldCharType="end"/>
        </w:r>
      </w:hyperlink>
    </w:p>
    <w:p>
      <w:pPr>
        <w:pStyle w:val="TOC2"/>
        <w:tabs>
          <w:tab w:val="right" w:leader="dot" w:pos="8306"/>
        </w:tabs>
      </w:pPr>
      <w:hyperlink w:anchor="_Toc25935" w:history="1">
        <w:r>
          <w:rPr>
            <w:rFonts w:ascii="仿宋" w:eastAsia="仿宋" w:hAnsi="仿宋" w:cs="仿宋" w:hint="eastAsia"/>
            <w:lang w:eastAsia="zh-CN"/>
          </w:rPr>
          <w:t>(二)、风险分类</w:t>
        </w:r>
        <w:r>
          <w:tab/>
        </w:r>
        <w:r>
          <w:fldChar w:fldCharType="begin"/>
        </w:r>
        <w:r>
          <w:instrText xml:space="preserve"> PAGEREF _Toc25935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82"/>
      <w:r>
        <w:rPr>
          <w:rFonts w:ascii="仿宋" w:eastAsia="仿宋" w:hAnsi="仿宋" w:cs="仿宋" w:hint="eastAsia"/>
          <w:sz w:val="28"/>
          <w:lang w:eastAsia="zh-CN"/>
        </w:rPr>
        <w:t>一、植保设备项目土建工程</w:t>
      </w:r>
      <w:bookmarkEnd w:id="2"/>
    </w:p>
    <w:p>
      <w:pPr>
        <w:pStyle w:val="Heading2"/>
        <w:rPr>
          <w:rFonts w:ascii="仿宋" w:eastAsia="仿宋" w:hAnsi="仿宋" w:cs="仿宋" w:hint="eastAsia"/>
          <w:lang w:eastAsia="zh-CN"/>
        </w:rPr>
      </w:pPr>
      <w:bookmarkStart w:id="3" w:name="_Toc1588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在植保设备项目的建筑工程设计中，我们将秉承一系列重要的设计原则，以确保植保设备项目建筑在功能、美观、可持续性等方面达到最佳效果。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首要原则是确保建筑的功能性得到最大化的发挥。我们将充分理解植保设备项目的实际需求，合理布局各个功能区域，保证建筑在满足业务需求的同时，提供高效的工作环境。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在建筑设计中，我们将综合考虑建设和运营成本。通过精细的经济效益分析，确保设计方案在高效利用资源的同时，对植保设备项目的长期盈利能力有积极的贡献。</w:t>
      </w:r>
    </w:p>
    <w:p>
      <w:pPr>
        <w:pStyle w:val="Heading2"/>
        <w:ind w:firstLine="560" w:firstLineChars="200"/>
        <w:rPr>
          <w:rFonts w:ascii="仿宋" w:eastAsia="仿宋" w:hAnsi="仿宋" w:cs="仿宋" w:hint="eastAsia"/>
          <w:sz w:val="28"/>
          <w:lang w:eastAsia="zh-CN"/>
        </w:rPr>
      </w:pPr>
      <w:bookmarkStart w:id="4" w:name="_Toc3052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保设备项目的土建工程设计中，我们将精准设定设计年限，结合植保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植保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25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植保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植保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植保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07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本期工程植保设备项目预计总建筑面积XXX平方米，其中：计容建筑面积XXX平方米，计划建筑工程投资XX万元，占植保设备项目总投资的XX%。</w:t>
      </w:r>
    </w:p>
    <w:p>
      <w:pPr>
        <w:pStyle w:val="Heading1"/>
        <w:ind w:firstLine="560" w:firstLineChars="200"/>
        <w:rPr>
          <w:rFonts w:ascii="仿宋" w:eastAsia="仿宋" w:hAnsi="仿宋" w:cs="仿宋" w:hint="eastAsia"/>
          <w:sz w:val="28"/>
          <w:lang w:eastAsia="zh-CN"/>
        </w:rPr>
      </w:pPr>
      <w:bookmarkStart w:id="7" w:name="_Toc4985"/>
      <w:r>
        <w:rPr>
          <w:rFonts w:ascii="仿宋" w:eastAsia="仿宋" w:hAnsi="仿宋" w:cs="仿宋" w:hint="eastAsia"/>
          <w:sz w:val="28"/>
          <w:lang w:eastAsia="zh-CN"/>
        </w:rPr>
        <w:t>二、植保设备项目建设背景及必要性分析</w:t>
      </w:r>
      <w:bookmarkEnd w:id="7"/>
    </w:p>
    <w:p>
      <w:pPr>
        <w:pStyle w:val="Heading2"/>
        <w:rPr>
          <w:rFonts w:ascii="仿宋" w:eastAsia="仿宋" w:hAnsi="仿宋" w:cs="仿宋" w:hint="eastAsia"/>
          <w:lang w:eastAsia="zh-CN"/>
        </w:rPr>
      </w:pPr>
      <w:bookmarkStart w:id="8" w:name="_Toc15106"/>
      <w:r>
        <w:rPr>
          <w:rFonts w:ascii="仿宋" w:eastAsia="仿宋" w:hAnsi="仿宋" w:cs="仿宋" w:hint="eastAsia"/>
          <w:lang w:eastAsia="zh-CN"/>
        </w:rPr>
        <w:t>(一)、植保设备项目背景分析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植保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植保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植保设备项目在这个潮流中的定位。同时，我们将关注行业内涌现的新兴机遇，以便植保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植保设备项目提供了强大的发展动力。我们将聚焦于行业内最新的技术发展趋势，包括但不限于人工智能、大数据分析、物联网等领域。通过深度的技术研究，我们将确保植保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植保设备项目发展的源泉。我们将投入更多的精力对市场需求进行深入剖析，超越表面的需求，深入挖掘潜在的市场痛点和机遇。通过对市场需求的细致了解，植保设备项目将更有针对性地设计解决方案，满足市场的多样化需求，从而更好地促进植保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植保设备项目战略至关重要。我们将对竞争态势进行更为深入的分析，包括但不限于市场份额、产品特点、客户满意度等多个维度。通过深度的竞争分析，植保设备项目将能够更准确地把握市场脉搏，制定具有竞争力的植保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植保设备项目的发展具有直接的影响。我们将进行更为全面的法规和政策分析，了解行业发展中的潜在法律风险和合规挑战。通过充分了解和遵守相关法规，植保设备项目将确保在法律框架内合法合规运营，为植保设备项目的稳健发展提供有力支持。</w:t>
      </w:r>
    </w:p>
    <w:p>
      <w:pPr>
        <w:pStyle w:val="Heading2"/>
        <w:ind w:firstLine="560" w:firstLineChars="200"/>
        <w:rPr>
          <w:rFonts w:ascii="仿宋" w:eastAsia="仿宋" w:hAnsi="仿宋" w:cs="仿宋" w:hint="eastAsia"/>
          <w:sz w:val="28"/>
          <w:lang w:eastAsia="zh-CN"/>
        </w:rPr>
      </w:pPr>
      <w:bookmarkStart w:id="9" w:name="_Toc19081"/>
      <w:r>
        <w:rPr>
          <w:rFonts w:ascii="仿宋" w:eastAsia="仿宋" w:hAnsi="仿宋" w:cs="仿宋" w:hint="eastAsia"/>
          <w:sz w:val="28"/>
          <w:lang w:eastAsia="zh-CN"/>
        </w:rPr>
        <w:t>(二)、植保设备项目建设必要性分析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设备项目建设的迫切性源于对行业发展趋势的深刻洞察。我们正处于一个行业变革的时代，科技创新、数字化转型成为企业发展的关键动力。植保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设备项目建设不仅仅是为了跟上潮流，更是为了通过技术创新推动企业的持续发展。通过引入先进的技术和解决方案，植保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植保设备项目的建设成为必然选择，通过提高产品质量、拓展服务领域，从而在竞争中获得更多的机会。植保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植保设备项目建设的必要性体现在对客户需求更精准的满足。通过植保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设备项目建设的背后是对企业持续创新的追求。只有通过不断创新，企业才能在竞争中立于不败之地。植保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651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10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植保设备项目的技术管理特点体现在其创新导向。通过引入最先进的技术趋势和解决方案，植保设备项目致力于提升科技含量、提高质量和效率水平。这意味着我们将采用最新的工具和方法，确保植保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植保设备项目技术管理的显著特征。通过整合不同领域的技术资源，我们实现了跨学科的协同工作。这有助于优化技术架构，提高整体效能。此外，整合性策略还促进了不同技术团队之间的紧密沟通和高效合作，确保植保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植保设备项目所采用的技术。通过不断优化技术方案，植保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植保设备项目团队将在植保设备项目初期识别可能的技术风险，并采取相应的预防和应对措施。通过建立健全的风险评估机制，植保设备项目能够在实施过程中及时发现并解决潜在的技术问题，保障植保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植保设备项目中，技术将成为植保设备项目成功的有力支持。这一深度剖析揭示了技术管理在植保设备项目实施中的关键作用，为植保设备项目的技术基础奠定了坚实的基础。</w:t>
      </w:r>
    </w:p>
    <w:p>
      <w:pPr>
        <w:pStyle w:val="Heading2"/>
        <w:ind w:firstLine="560" w:firstLineChars="200"/>
        <w:rPr>
          <w:rFonts w:ascii="仿宋" w:eastAsia="仿宋" w:hAnsi="仿宋" w:cs="仿宋" w:hint="eastAsia"/>
          <w:sz w:val="28"/>
          <w:lang w:eastAsia="zh-CN"/>
        </w:rPr>
      </w:pPr>
      <w:bookmarkStart w:id="12" w:name="_Toc3865"/>
      <w:r>
        <w:rPr>
          <w:rFonts w:ascii="仿宋" w:eastAsia="仿宋" w:hAnsi="仿宋" w:cs="仿宋" w:hint="eastAsia"/>
          <w:sz w:val="28"/>
          <w:lang w:eastAsia="zh-CN"/>
        </w:rPr>
        <w:t>(二)、植保设备项目工艺技术设计方案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植保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植保设备项目将严格按照相关行业规范要求进行组织。通过有效控制产品质量，植保设备项目将致力于为顾客提供优质的植保设备项目产品和良好的服务。这体现了植保设备项目对于生产活动合规性和质量标准的高度重视，为植保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植保设备项目注重生态效益和清洁生产原则。植保设备项目建设将紧密结合地方特色经济发展，与社会经济发展规划和区域环境保护规划方案相协调一致。通过与当地区域自然生态系统的结合，植保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植保设备项目产品具有多样化的客户需求和个性化的特点。因此，植保设备项目产品规格品种多样，且单批生产数量较小。为满足这一特点，植保设备项目承办单位将建设先进的柔性制造生产线。通过广泛应用柔性制造技术，植保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植保设备项目采用的技术具有较高的技术含量和自动化水平，处于国内先进水平。这一技术选用不仅体现了对生产效率、质量和环境友好性的高标准要求，同时为植保设备项目的可持续发展奠定了坚实的基础。</w:t>
      </w:r>
    </w:p>
    <w:p>
      <w:pPr>
        <w:pStyle w:val="Heading2"/>
        <w:ind w:firstLine="560" w:firstLineChars="200"/>
        <w:rPr>
          <w:rFonts w:ascii="仿宋" w:eastAsia="仿宋" w:hAnsi="仿宋" w:cs="仿宋" w:hint="eastAsia"/>
          <w:sz w:val="28"/>
          <w:lang w:eastAsia="zh-CN"/>
        </w:rPr>
      </w:pPr>
      <w:bookmarkStart w:id="13" w:name="_Toc1878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为确保植保设备项目的高效生产和技术实施，我们制定了一套精心设计的设备选型方案，以满足植保设备项目生产、质量和环保的要求。该方案的主要特点如下：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植保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针对植保设备项目产品的多样性和小批量生产的特点，我们将建设柔性制造生产线。通过在设备选型中考虑柔性制造技术，可以灵活应对不同产品规格和生产需求，实现生产线的高度灵活性和适应性。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3042"/>
      <w:r>
        <w:rPr>
          <w:rFonts w:ascii="仿宋" w:eastAsia="仿宋" w:hAnsi="仿宋" w:cs="仿宋" w:hint="eastAsia"/>
          <w:sz w:val="28"/>
          <w:lang w:eastAsia="zh-CN"/>
        </w:rPr>
        <w:t>四、植保设备项目建设单位说明</w:t>
      </w:r>
      <w:bookmarkEnd w:id="14"/>
    </w:p>
    <w:p>
      <w:pPr>
        <w:pStyle w:val="Heading2"/>
        <w:rPr>
          <w:rFonts w:ascii="仿宋" w:eastAsia="仿宋" w:hAnsi="仿宋" w:cs="仿宋" w:hint="eastAsia"/>
          <w:lang w:eastAsia="zh-CN"/>
        </w:rPr>
      </w:pPr>
      <w:bookmarkStart w:id="15" w:name="_Toc18243"/>
      <w:r>
        <w:rPr>
          <w:rFonts w:ascii="仿宋" w:eastAsia="仿宋" w:hAnsi="仿宋" w:cs="仿宋" w:hint="eastAsia"/>
          <w:lang w:eastAsia="zh-CN"/>
        </w:rPr>
        <w:t>(一)、植保设备项目承办单位基本情况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20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植保设备项目承办单位的XXXX，我们着眼于实现可持续的经济效益。通过技术创新和解决方案的提供，公司预计在植保设备项目执行期间将获得可观的收入增长。这一收入来源主要包括植保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同时，我们注重成本控制和效率提升，以确保植保设备项目的可持续盈利。透过精细的管理和资源优化，公司期望实现植保设备项目利润最大化。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植保设备项目实施进行全面的投资评估，包括植保设备项目启动阶段的资金投入和后续运营成本。通过对植保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植保设备项目实施过程中具备足够的资金流动性，公司将进行详尽的现金流分析。这包括资金需求的合理预测、植保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3683"/>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285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植保设备项目的主要产品是XXXX，预计年产值为XXX万元。这一产品在市场中占据着重要的地位，其广泛的应用范围使得该植保设备项目的市场前景非常广阔。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植保设备项目的xxx产品作为重要的原材料之一，将在多个领域发挥关键作用。其在建筑、交通、能源等方面的广泛应用将为整个产业链提供强大的支持，形成产业协同效应。植保设备项目的年产值XXX万XXX万XXX万万元不仅反映了其在市场上的巨大潜力，更预示着它对国民经济的积极贡献。这种关联度高、涉及面广的产业关系，使得该植保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430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保设备项目总征地面积为XXXX平方米，相当于约XX.XX亩，其中净用地面积为XXXX平方米，红线范围内相当于约XX.XX亩。这一用地规模充分考虑了植保设备项目的建设需求，保障了植保设备项目在合适的空间内得以充分发展。植保设备项目规划的总建筑面积为XXXX平方米，其中主体工程建设占XXXX平方米，计容建筑面积达XXXX平方米。预计建筑工程的投资将达到XXXX万元，为植保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设备项目计划购置的设备共计XXXX台（套），设备购置费用为XXXX万元。这一设备购置计划充分考虑到植保设备项目的生产需求和技术要求，确保了植保设备项目在生产运营中具备先进的技术装备和高效的生产能力。设备的合理配置将为植保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设备项目计划总投资为XXXX万元，预计年实现营业收入为XXXX万元。这一产能规模的设定旨在确保植保设备项目能够在投资与回报之间取得平衡，实现长期可持续的发展。植保设备项目的总投资充分考虑到各个方面的需求，包括用地建设、设备购置等多个环节，以确保植保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8773"/>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25345"/>
      <w:r>
        <w:rPr>
          <w:rFonts w:ascii="仿宋" w:eastAsia="仿宋" w:hAnsi="仿宋" w:cs="仿宋" w:hint="eastAsia"/>
          <w:lang w:eastAsia="zh-CN"/>
        </w:rPr>
        <w:t>(一)、植保设备行业分析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https://d.book118.com/255312244114011100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B44A5"/>
    <w:rsid w:val="101B44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31224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2024-01-15T06:53:00Z</dcterms:created>
  <dcterms:modified xsi:type="dcterms:W3CDTF">2024-01-15T06:53:59Z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A89A3FD1EC9446CCA95D8746BC732840_11</vt:lpwstr>
  </property>
  <property fmtid="{D5CDD505-2E9C-101B-9397-08002B2CF9AE}" pid="3" name="KSOProductBuildVer">
    <vt:lpwstr>2052-12.1.0.16120</vt:lpwstr>
  </property>
</Properties>
</file>