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建筑陶瓷制品项目规划设计纲要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96" w:history="1">
        <w:r>
          <w:rPr>
            <w:rFonts w:ascii="仿宋" w:eastAsia="仿宋" w:hAnsi="仿宋" w:cs="仿宋" w:hint="eastAsia"/>
            <w:lang w:eastAsia="zh-CN"/>
          </w:rPr>
          <w:t>前言</w:t>
        </w:r>
        <w:r>
          <w:tab/>
        </w:r>
        <w:r>
          <w:fldChar w:fldCharType="begin"/>
        </w:r>
        <w:r>
          <w:instrText xml:space="preserve"> PAGEREF _Toc18896 \h </w:instrText>
        </w:r>
        <w:r>
          <w:fldChar w:fldCharType="separate"/>
        </w:r>
        <w:r>
          <w:t>3</w:t>
        </w:r>
        <w:r>
          <w:fldChar w:fldCharType="end"/>
        </w:r>
      </w:hyperlink>
    </w:p>
    <w:p>
      <w:pPr>
        <w:pStyle w:val="TOC1"/>
        <w:tabs>
          <w:tab w:val="right" w:leader="dot" w:pos="8306"/>
        </w:tabs>
      </w:pPr>
      <w:hyperlink w:anchor="_Toc22795" w:history="1">
        <w:r>
          <w:rPr>
            <w:rFonts w:ascii="仿宋" w:eastAsia="仿宋" w:hAnsi="仿宋" w:cs="仿宋" w:hint="eastAsia"/>
            <w:lang w:eastAsia="zh-CN"/>
          </w:rPr>
          <w:t>一、产品规划分析</w:t>
        </w:r>
        <w:r>
          <w:tab/>
        </w:r>
        <w:r>
          <w:fldChar w:fldCharType="begin"/>
        </w:r>
        <w:r>
          <w:instrText xml:space="preserve"> PAGEREF _Toc22795 \h </w:instrText>
        </w:r>
        <w:r>
          <w:fldChar w:fldCharType="separate"/>
        </w:r>
        <w:r>
          <w:t>3</w:t>
        </w:r>
        <w:r>
          <w:fldChar w:fldCharType="end"/>
        </w:r>
      </w:hyperlink>
    </w:p>
    <w:p>
      <w:pPr>
        <w:pStyle w:val="TOC2"/>
        <w:tabs>
          <w:tab w:val="right" w:leader="dot" w:pos="8306"/>
        </w:tabs>
      </w:pPr>
      <w:hyperlink w:anchor="_Toc31952" w:history="1">
        <w:r>
          <w:rPr>
            <w:rFonts w:ascii="仿宋" w:eastAsia="仿宋" w:hAnsi="仿宋" w:cs="仿宋" w:hint="eastAsia"/>
            <w:lang w:eastAsia="zh-CN"/>
          </w:rPr>
          <w:t>(一)、产品规划</w:t>
        </w:r>
        <w:r>
          <w:tab/>
        </w:r>
        <w:r>
          <w:fldChar w:fldCharType="begin"/>
        </w:r>
        <w:r>
          <w:instrText xml:space="preserve"> PAGEREF _Toc31952 \h </w:instrText>
        </w:r>
        <w:r>
          <w:fldChar w:fldCharType="separate"/>
        </w:r>
        <w:r>
          <w:t>3</w:t>
        </w:r>
        <w:r>
          <w:fldChar w:fldCharType="end"/>
        </w:r>
      </w:hyperlink>
    </w:p>
    <w:p>
      <w:pPr>
        <w:pStyle w:val="TOC2"/>
        <w:tabs>
          <w:tab w:val="right" w:leader="dot" w:pos="8306"/>
        </w:tabs>
      </w:pPr>
      <w:hyperlink w:anchor="_Toc21967" w:history="1">
        <w:r>
          <w:rPr>
            <w:rFonts w:ascii="仿宋" w:eastAsia="仿宋" w:hAnsi="仿宋" w:cs="仿宋" w:hint="eastAsia"/>
            <w:lang w:eastAsia="zh-CN"/>
          </w:rPr>
          <w:t>(二)、建设规模</w:t>
        </w:r>
        <w:r>
          <w:tab/>
        </w:r>
        <w:r>
          <w:fldChar w:fldCharType="begin"/>
        </w:r>
        <w:r>
          <w:instrText xml:space="preserve"> PAGEREF _Toc21967 \h </w:instrText>
        </w:r>
        <w:r>
          <w:fldChar w:fldCharType="separate"/>
        </w:r>
        <w:r>
          <w:t>4</w:t>
        </w:r>
        <w:r>
          <w:fldChar w:fldCharType="end"/>
        </w:r>
      </w:hyperlink>
    </w:p>
    <w:p>
      <w:pPr>
        <w:pStyle w:val="TOC1"/>
        <w:tabs>
          <w:tab w:val="right" w:leader="dot" w:pos="8306"/>
        </w:tabs>
      </w:pPr>
      <w:hyperlink w:anchor="_Toc5086" w:history="1">
        <w:r>
          <w:rPr>
            <w:rFonts w:ascii="仿宋" w:eastAsia="仿宋" w:hAnsi="仿宋" w:cs="仿宋" w:hint="eastAsia"/>
            <w:lang w:eastAsia="zh-CN"/>
          </w:rPr>
          <w:t>二、建筑陶瓷制品项目可持续发展</w:t>
        </w:r>
        <w:r>
          <w:tab/>
        </w:r>
        <w:r>
          <w:fldChar w:fldCharType="begin"/>
        </w:r>
        <w:r>
          <w:instrText xml:space="preserve"> PAGEREF _Toc5086 \h </w:instrText>
        </w:r>
        <w:r>
          <w:fldChar w:fldCharType="separate"/>
        </w:r>
        <w:r>
          <w:t>5</w:t>
        </w:r>
        <w:r>
          <w:fldChar w:fldCharType="end"/>
        </w:r>
      </w:hyperlink>
    </w:p>
    <w:p>
      <w:pPr>
        <w:pStyle w:val="TOC2"/>
        <w:tabs>
          <w:tab w:val="right" w:leader="dot" w:pos="8306"/>
        </w:tabs>
      </w:pPr>
      <w:hyperlink w:anchor="_Toc31939" w:history="1">
        <w:r>
          <w:rPr>
            <w:rFonts w:ascii="仿宋" w:eastAsia="仿宋" w:hAnsi="仿宋" w:cs="仿宋" w:hint="eastAsia"/>
            <w:lang w:eastAsia="zh-CN"/>
          </w:rPr>
          <w:t>(一)、可持续战略与实践</w:t>
        </w:r>
        <w:r>
          <w:tab/>
        </w:r>
        <w:r>
          <w:fldChar w:fldCharType="begin"/>
        </w:r>
        <w:r>
          <w:instrText xml:space="preserve"> PAGEREF _Toc31939 \h </w:instrText>
        </w:r>
        <w:r>
          <w:fldChar w:fldCharType="separate"/>
        </w:r>
        <w:r>
          <w:t>5</w:t>
        </w:r>
        <w:r>
          <w:fldChar w:fldCharType="end"/>
        </w:r>
      </w:hyperlink>
    </w:p>
    <w:p>
      <w:pPr>
        <w:pStyle w:val="TOC2"/>
        <w:tabs>
          <w:tab w:val="right" w:leader="dot" w:pos="8306"/>
        </w:tabs>
      </w:pPr>
      <w:hyperlink w:anchor="_Toc7755" w:history="1">
        <w:r>
          <w:rPr>
            <w:rFonts w:ascii="仿宋" w:eastAsia="仿宋" w:hAnsi="仿宋" w:cs="仿宋" w:hint="eastAsia"/>
            <w:lang w:eastAsia="zh-CN"/>
          </w:rPr>
          <w:t>(二)、环保与社会责任</w:t>
        </w:r>
        <w:r>
          <w:tab/>
        </w:r>
        <w:r>
          <w:fldChar w:fldCharType="begin"/>
        </w:r>
        <w:r>
          <w:instrText xml:space="preserve"> PAGEREF _Toc7755 \h </w:instrText>
        </w:r>
        <w:r>
          <w:fldChar w:fldCharType="separate"/>
        </w:r>
        <w:r>
          <w:t>6</w:t>
        </w:r>
        <w:r>
          <w:fldChar w:fldCharType="end"/>
        </w:r>
      </w:hyperlink>
    </w:p>
    <w:p>
      <w:pPr>
        <w:pStyle w:val="TOC1"/>
        <w:tabs>
          <w:tab w:val="right" w:leader="dot" w:pos="8306"/>
        </w:tabs>
      </w:pPr>
      <w:hyperlink w:anchor="_Toc5307" w:history="1">
        <w:r>
          <w:rPr>
            <w:rFonts w:ascii="仿宋" w:eastAsia="仿宋" w:hAnsi="仿宋" w:cs="仿宋" w:hint="eastAsia"/>
            <w:lang w:eastAsia="zh-CN"/>
          </w:rPr>
          <w:t>三、建筑陶瓷制品项目选址可行性分析</w:t>
        </w:r>
        <w:r>
          <w:tab/>
        </w:r>
        <w:r>
          <w:fldChar w:fldCharType="begin"/>
        </w:r>
        <w:r>
          <w:instrText xml:space="preserve"> PAGEREF _Toc5307 \h </w:instrText>
        </w:r>
        <w:r>
          <w:fldChar w:fldCharType="separate"/>
        </w:r>
        <w:r>
          <w:t>7</w:t>
        </w:r>
        <w:r>
          <w:fldChar w:fldCharType="end"/>
        </w:r>
      </w:hyperlink>
    </w:p>
    <w:p>
      <w:pPr>
        <w:pStyle w:val="TOC2"/>
        <w:tabs>
          <w:tab w:val="right" w:leader="dot" w:pos="8306"/>
        </w:tabs>
      </w:pPr>
      <w:hyperlink w:anchor="_Toc4420" w:history="1">
        <w:r>
          <w:rPr>
            <w:rFonts w:ascii="仿宋" w:eastAsia="仿宋" w:hAnsi="仿宋" w:cs="仿宋" w:hint="eastAsia"/>
            <w:lang w:eastAsia="zh-CN"/>
          </w:rPr>
          <w:t>(一)、建筑陶瓷制品项目选址</w:t>
        </w:r>
        <w:r>
          <w:tab/>
        </w:r>
        <w:r>
          <w:fldChar w:fldCharType="begin"/>
        </w:r>
        <w:r>
          <w:instrText xml:space="preserve"> PAGEREF _Toc4420 \h </w:instrText>
        </w:r>
        <w:r>
          <w:fldChar w:fldCharType="separate"/>
        </w:r>
        <w:r>
          <w:t>7</w:t>
        </w:r>
        <w:r>
          <w:fldChar w:fldCharType="end"/>
        </w:r>
      </w:hyperlink>
    </w:p>
    <w:p>
      <w:pPr>
        <w:pStyle w:val="TOC2"/>
        <w:tabs>
          <w:tab w:val="right" w:leader="dot" w:pos="8306"/>
        </w:tabs>
      </w:pPr>
      <w:hyperlink w:anchor="_Toc26956" w:history="1">
        <w:r>
          <w:rPr>
            <w:rFonts w:ascii="仿宋" w:eastAsia="仿宋" w:hAnsi="仿宋" w:cs="仿宋" w:hint="eastAsia"/>
            <w:lang w:eastAsia="zh-CN"/>
          </w:rPr>
          <w:t>(二)、用地控制指标</w:t>
        </w:r>
        <w:r>
          <w:tab/>
        </w:r>
        <w:r>
          <w:fldChar w:fldCharType="begin"/>
        </w:r>
        <w:r>
          <w:instrText xml:space="preserve"> PAGEREF _Toc26956 \h </w:instrText>
        </w:r>
        <w:r>
          <w:fldChar w:fldCharType="separate"/>
        </w:r>
        <w:r>
          <w:t>7</w:t>
        </w:r>
        <w:r>
          <w:fldChar w:fldCharType="end"/>
        </w:r>
      </w:hyperlink>
    </w:p>
    <w:p>
      <w:pPr>
        <w:pStyle w:val="TOC2"/>
        <w:tabs>
          <w:tab w:val="right" w:leader="dot" w:pos="8306"/>
        </w:tabs>
      </w:pPr>
      <w:hyperlink w:anchor="_Toc28857" w:history="1">
        <w:r>
          <w:rPr>
            <w:rFonts w:ascii="仿宋" w:eastAsia="仿宋" w:hAnsi="仿宋" w:cs="仿宋" w:hint="eastAsia"/>
            <w:lang w:eastAsia="zh-CN"/>
          </w:rPr>
          <w:t>(三)、节约用地措施</w:t>
        </w:r>
        <w:r>
          <w:tab/>
        </w:r>
        <w:r>
          <w:fldChar w:fldCharType="begin"/>
        </w:r>
        <w:r>
          <w:instrText xml:space="preserve"> PAGEREF _Toc28857 \h </w:instrText>
        </w:r>
        <w:r>
          <w:fldChar w:fldCharType="separate"/>
        </w:r>
        <w:r>
          <w:t>9</w:t>
        </w:r>
        <w:r>
          <w:fldChar w:fldCharType="end"/>
        </w:r>
      </w:hyperlink>
    </w:p>
    <w:p>
      <w:pPr>
        <w:pStyle w:val="TOC2"/>
        <w:tabs>
          <w:tab w:val="right" w:leader="dot" w:pos="8306"/>
        </w:tabs>
      </w:pPr>
      <w:hyperlink w:anchor="_Toc657" w:history="1">
        <w:r>
          <w:rPr>
            <w:rFonts w:ascii="仿宋" w:eastAsia="仿宋" w:hAnsi="仿宋" w:cs="仿宋" w:hint="eastAsia"/>
            <w:lang w:eastAsia="zh-CN"/>
          </w:rPr>
          <w:t>(四)、总图布置方案</w:t>
        </w:r>
        <w:r>
          <w:tab/>
        </w:r>
        <w:r>
          <w:fldChar w:fldCharType="begin"/>
        </w:r>
        <w:r>
          <w:instrText xml:space="preserve"> PAGEREF _Toc657 \h </w:instrText>
        </w:r>
        <w:r>
          <w:fldChar w:fldCharType="separate"/>
        </w:r>
        <w:r>
          <w:t>10</w:t>
        </w:r>
        <w:r>
          <w:fldChar w:fldCharType="end"/>
        </w:r>
      </w:hyperlink>
    </w:p>
    <w:p>
      <w:pPr>
        <w:pStyle w:val="TOC2"/>
        <w:tabs>
          <w:tab w:val="right" w:leader="dot" w:pos="8306"/>
        </w:tabs>
      </w:pPr>
      <w:hyperlink w:anchor="_Toc4253" w:history="1">
        <w:r>
          <w:rPr>
            <w:rFonts w:ascii="仿宋" w:eastAsia="仿宋" w:hAnsi="仿宋" w:cs="仿宋" w:hint="eastAsia"/>
            <w:lang w:eastAsia="zh-CN"/>
          </w:rPr>
          <w:t>(五)、选址综合评价</w:t>
        </w:r>
        <w:r>
          <w:tab/>
        </w:r>
        <w:r>
          <w:fldChar w:fldCharType="begin"/>
        </w:r>
        <w:r>
          <w:instrText xml:space="preserve"> PAGEREF _Toc4253 \h </w:instrText>
        </w:r>
        <w:r>
          <w:fldChar w:fldCharType="separate"/>
        </w:r>
        <w:r>
          <w:t>11</w:t>
        </w:r>
        <w:r>
          <w:fldChar w:fldCharType="end"/>
        </w:r>
      </w:hyperlink>
    </w:p>
    <w:p>
      <w:pPr>
        <w:pStyle w:val="TOC1"/>
        <w:tabs>
          <w:tab w:val="right" w:leader="dot" w:pos="8306"/>
        </w:tabs>
      </w:pPr>
      <w:hyperlink w:anchor="_Toc10218" w:history="1">
        <w:r>
          <w:rPr>
            <w:rFonts w:ascii="仿宋" w:eastAsia="仿宋" w:hAnsi="仿宋" w:cs="仿宋" w:hint="eastAsia"/>
            <w:lang w:eastAsia="zh-CN"/>
          </w:rPr>
          <w:t>四、建筑陶瓷制品项目建设单位说明</w:t>
        </w:r>
        <w:r>
          <w:tab/>
        </w:r>
        <w:r>
          <w:fldChar w:fldCharType="begin"/>
        </w:r>
        <w:r>
          <w:instrText xml:space="preserve"> PAGEREF _Toc10218 \h </w:instrText>
        </w:r>
        <w:r>
          <w:fldChar w:fldCharType="separate"/>
        </w:r>
        <w:r>
          <w:t>12</w:t>
        </w:r>
        <w:r>
          <w:fldChar w:fldCharType="end"/>
        </w:r>
      </w:hyperlink>
    </w:p>
    <w:p>
      <w:pPr>
        <w:pStyle w:val="TOC2"/>
        <w:tabs>
          <w:tab w:val="right" w:leader="dot" w:pos="8306"/>
        </w:tabs>
      </w:pPr>
      <w:hyperlink w:anchor="_Toc14629" w:history="1">
        <w:r>
          <w:rPr>
            <w:rFonts w:ascii="仿宋" w:eastAsia="仿宋" w:hAnsi="仿宋" w:cs="仿宋" w:hint="eastAsia"/>
            <w:lang w:eastAsia="zh-CN"/>
          </w:rPr>
          <w:t>(一)、建筑陶瓷制品项目承办单位基本情况</w:t>
        </w:r>
        <w:r>
          <w:tab/>
        </w:r>
        <w:r>
          <w:fldChar w:fldCharType="begin"/>
        </w:r>
        <w:r>
          <w:instrText xml:space="preserve"> PAGEREF _Toc14629 \h </w:instrText>
        </w:r>
        <w:r>
          <w:fldChar w:fldCharType="separate"/>
        </w:r>
        <w:r>
          <w:t>12</w:t>
        </w:r>
        <w:r>
          <w:fldChar w:fldCharType="end"/>
        </w:r>
      </w:hyperlink>
    </w:p>
    <w:p>
      <w:pPr>
        <w:pStyle w:val="TOC2"/>
        <w:tabs>
          <w:tab w:val="right" w:leader="dot" w:pos="8306"/>
        </w:tabs>
      </w:pPr>
      <w:hyperlink w:anchor="_Toc28099" w:history="1">
        <w:r>
          <w:rPr>
            <w:rFonts w:ascii="仿宋" w:eastAsia="仿宋" w:hAnsi="仿宋" w:cs="仿宋" w:hint="eastAsia"/>
            <w:lang w:eastAsia="zh-CN"/>
          </w:rPr>
          <w:t>(二)、公司经济效益分析</w:t>
        </w:r>
        <w:r>
          <w:tab/>
        </w:r>
        <w:r>
          <w:fldChar w:fldCharType="begin"/>
        </w:r>
        <w:r>
          <w:instrText xml:space="preserve"> PAGEREF _Toc28099 \h </w:instrText>
        </w:r>
        <w:r>
          <w:fldChar w:fldCharType="separate"/>
        </w:r>
        <w:r>
          <w:t>13</w:t>
        </w:r>
        <w:r>
          <w:fldChar w:fldCharType="end"/>
        </w:r>
      </w:hyperlink>
    </w:p>
    <w:p>
      <w:pPr>
        <w:pStyle w:val="TOC1"/>
        <w:tabs>
          <w:tab w:val="right" w:leader="dot" w:pos="8306"/>
        </w:tabs>
      </w:pPr>
      <w:hyperlink w:anchor="_Toc3557" w:history="1">
        <w:r>
          <w:rPr>
            <w:rFonts w:ascii="仿宋" w:eastAsia="仿宋" w:hAnsi="仿宋" w:cs="仿宋" w:hint="eastAsia"/>
            <w:lang w:eastAsia="zh-CN"/>
          </w:rPr>
          <w:t>五、工艺说明</w:t>
        </w:r>
        <w:r>
          <w:tab/>
        </w:r>
        <w:r>
          <w:fldChar w:fldCharType="begin"/>
        </w:r>
        <w:r>
          <w:instrText xml:space="preserve"> PAGEREF _Toc3557 \h </w:instrText>
        </w:r>
        <w:r>
          <w:fldChar w:fldCharType="separate"/>
        </w:r>
        <w:r>
          <w:t>14</w:t>
        </w:r>
        <w:r>
          <w:fldChar w:fldCharType="end"/>
        </w:r>
      </w:hyperlink>
    </w:p>
    <w:p>
      <w:pPr>
        <w:pStyle w:val="TOC2"/>
        <w:tabs>
          <w:tab w:val="right" w:leader="dot" w:pos="8306"/>
        </w:tabs>
      </w:pPr>
      <w:hyperlink w:anchor="_Toc20153" w:history="1">
        <w:r>
          <w:rPr>
            <w:rFonts w:ascii="仿宋" w:eastAsia="仿宋" w:hAnsi="仿宋" w:cs="仿宋" w:hint="eastAsia"/>
            <w:lang w:eastAsia="zh-CN"/>
          </w:rPr>
          <w:t>(一)、技术管理特点</w:t>
        </w:r>
        <w:r>
          <w:tab/>
        </w:r>
        <w:r>
          <w:fldChar w:fldCharType="begin"/>
        </w:r>
        <w:r>
          <w:instrText xml:space="preserve"> PAGEREF _Toc20153 \h </w:instrText>
        </w:r>
        <w:r>
          <w:fldChar w:fldCharType="separate"/>
        </w:r>
        <w:r>
          <w:t>14</w:t>
        </w:r>
        <w:r>
          <w:fldChar w:fldCharType="end"/>
        </w:r>
      </w:hyperlink>
    </w:p>
    <w:p>
      <w:pPr>
        <w:pStyle w:val="TOC2"/>
        <w:tabs>
          <w:tab w:val="right" w:leader="dot" w:pos="8306"/>
        </w:tabs>
      </w:pPr>
      <w:hyperlink w:anchor="_Toc22276" w:history="1">
        <w:r>
          <w:rPr>
            <w:rFonts w:ascii="仿宋" w:eastAsia="仿宋" w:hAnsi="仿宋" w:cs="仿宋" w:hint="eastAsia"/>
            <w:lang w:eastAsia="zh-CN"/>
          </w:rPr>
          <w:t>(二)、建筑陶瓷制品项目工艺技术设计方案</w:t>
        </w:r>
        <w:r>
          <w:tab/>
        </w:r>
        <w:r>
          <w:fldChar w:fldCharType="begin"/>
        </w:r>
        <w:r>
          <w:instrText xml:space="preserve"> PAGEREF _Toc22276 \h </w:instrText>
        </w:r>
        <w:r>
          <w:fldChar w:fldCharType="separate"/>
        </w:r>
        <w:r>
          <w:t>15</w:t>
        </w:r>
        <w:r>
          <w:fldChar w:fldCharType="end"/>
        </w:r>
      </w:hyperlink>
    </w:p>
    <w:p>
      <w:pPr>
        <w:pStyle w:val="TOC2"/>
        <w:tabs>
          <w:tab w:val="right" w:leader="dot" w:pos="8306"/>
        </w:tabs>
      </w:pPr>
      <w:hyperlink w:anchor="_Toc4737" w:history="1">
        <w:r>
          <w:rPr>
            <w:rFonts w:ascii="仿宋" w:eastAsia="仿宋" w:hAnsi="仿宋" w:cs="仿宋" w:hint="eastAsia"/>
            <w:lang w:eastAsia="zh-CN"/>
          </w:rPr>
          <w:t>(三)、设备选型方案</w:t>
        </w:r>
        <w:r>
          <w:tab/>
        </w:r>
        <w:r>
          <w:fldChar w:fldCharType="begin"/>
        </w:r>
        <w:r>
          <w:instrText xml:space="preserve"> PAGEREF _Toc4737 \h </w:instrText>
        </w:r>
        <w:r>
          <w:fldChar w:fldCharType="separate"/>
        </w:r>
        <w:r>
          <w:t>16</w:t>
        </w:r>
        <w:r>
          <w:fldChar w:fldCharType="end"/>
        </w:r>
      </w:hyperlink>
    </w:p>
    <w:p>
      <w:pPr>
        <w:pStyle w:val="TOC1"/>
        <w:tabs>
          <w:tab w:val="right" w:leader="dot" w:pos="8306"/>
        </w:tabs>
      </w:pPr>
      <w:hyperlink w:anchor="_Toc1244" w:history="1">
        <w:r>
          <w:rPr>
            <w:rFonts w:ascii="仿宋" w:eastAsia="仿宋" w:hAnsi="仿宋" w:cs="仿宋" w:hint="eastAsia"/>
            <w:lang w:eastAsia="zh-CN"/>
          </w:rPr>
          <w:t>六、建筑陶瓷制品项目建设背景及必要性分析</w:t>
        </w:r>
        <w:r>
          <w:tab/>
        </w:r>
        <w:r>
          <w:fldChar w:fldCharType="begin"/>
        </w:r>
        <w:r>
          <w:instrText xml:space="preserve"> PAGEREF _Toc1244 \h </w:instrText>
        </w:r>
        <w:r>
          <w:fldChar w:fldCharType="separate"/>
        </w:r>
        <w:r>
          <w:t>17</w:t>
        </w:r>
        <w:r>
          <w:fldChar w:fldCharType="end"/>
        </w:r>
      </w:hyperlink>
    </w:p>
    <w:p>
      <w:pPr>
        <w:pStyle w:val="TOC2"/>
        <w:tabs>
          <w:tab w:val="right" w:leader="dot" w:pos="8306"/>
        </w:tabs>
      </w:pPr>
      <w:hyperlink w:anchor="_Toc6536" w:history="1">
        <w:r>
          <w:rPr>
            <w:rFonts w:ascii="仿宋" w:eastAsia="仿宋" w:hAnsi="仿宋" w:cs="仿宋" w:hint="eastAsia"/>
            <w:lang w:eastAsia="zh-CN"/>
          </w:rPr>
          <w:t>(一)、建筑陶瓷制品项目背景分析</w:t>
        </w:r>
        <w:r>
          <w:tab/>
        </w:r>
        <w:r>
          <w:fldChar w:fldCharType="begin"/>
        </w:r>
        <w:r>
          <w:instrText xml:space="preserve"> PAGEREF _Toc6536 \h </w:instrText>
        </w:r>
        <w:r>
          <w:fldChar w:fldCharType="separate"/>
        </w:r>
        <w:r>
          <w:t>17</w:t>
        </w:r>
        <w:r>
          <w:fldChar w:fldCharType="end"/>
        </w:r>
      </w:hyperlink>
    </w:p>
    <w:p>
      <w:pPr>
        <w:pStyle w:val="TOC2"/>
        <w:tabs>
          <w:tab w:val="right" w:leader="dot" w:pos="8306"/>
        </w:tabs>
      </w:pPr>
      <w:hyperlink w:anchor="_Toc18875" w:history="1">
        <w:r>
          <w:rPr>
            <w:rFonts w:ascii="仿宋" w:eastAsia="仿宋" w:hAnsi="仿宋" w:cs="仿宋" w:hint="eastAsia"/>
            <w:lang w:eastAsia="zh-CN"/>
          </w:rPr>
          <w:t>(二)、建筑陶瓷制品项目建设必要性分析</w:t>
        </w:r>
        <w:r>
          <w:tab/>
        </w:r>
        <w:r>
          <w:fldChar w:fldCharType="begin"/>
        </w:r>
        <w:r>
          <w:instrText xml:space="preserve"> PAGEREF _Toc18875 \h </w:instrText>
        </w:r>
        <w:r>
          <w:fldChar w:fldCharType="separate"/>
        </w:r>
        <w:r>
          <w:t>19</w:t>
        </w:r>
        <w:r>
          <w:fldChar w:fldCharType="end"/>
        </w:r>
      </w:hyperlink>
    </w:p>
    <w:p>
      <w:pPr>
        <w:pStyle w:val="TOC1"/>
        <w:tabs>
          <w:tab w:val="right" w:leader="dot" w:pos="8306"/>
        </w:tabs>
      </w:pPr>
      <w:hyperlink w:anchor="_Toc6700" w:history="1">
        <w:r>
          <w:rPr>
            <w:rFonts w:ascii="仿宋" w:eastAsia="仿宋" w:hAnsi="仿宋" w:cs="仿宋" w:hint="eastAsia"/>
            <w:lang w:eastAsia="zh-CN"/>
          </w:rPr>
          <w:t>七、建筑陶瓷制品项目技术管理</w:t>
        </w:r>
        <w:r>
          <w:tab/>
        </w:r>
        <w:r>
          <w:fldChar w:fldCharType="begin"/>
        </w:r>
        <w:r>
          <w:instrText xml:space="preserve"> PAGEREF _Toc6700 \h </w:instrText>
        </w:r>
        <w:r>
          <w:fldChar w:fldCharType="separate"/>
        </w:r>
        <w:r>
          <w:t>21</w:t>
        </w:r>
        <w:r>
          <w:fldChar w:fldCharType="end"/>
        </w:r>
      </w:hyperlink>
    </w:p>
    <w:p>
      <w:pPr>
        <w:pStyle w:val="TOC2"/>
        <w:tabs>
          <w:tab w:val="right" w:leader="dot" w:pos="8306"/>
        </w:tabs>
      </w:pPr>
      <w:hyperlink w:anchor="_Toc17067" w:history="1">
        <w:r>
          <w:rPr>
            <w:rFonts w:ascii="仿宋" w:eastAsia="仿宋" w:hAnsi="仿宋" w:cs="仿宋" w:hint="eastAsia"/>
            <w:lang w:eastAsia="zh-CN"/>
          </w:rPr>
          <w:t>(一)、技术方案选用方向</w:t>
        </w:r>
        <w:r>
          <w:tab/>
        </w:r>
        <w:r>
          <w:fldChar w:fldCharType="begin"/>
        </w:r>
        <w:r>
          <w:instrText xml:space="preserve"> PAGEREF _Toc17067 \h </w:instrText>
        </w:r>
        <w:r>
          <w:fldChar w:fldCharType="separate"/>
        </w:r>
        <w:r>
          <w:t>21</w:t>
        </w:r>
        <w:r>
          <w:fldChar w:fldCharType="end"/>
        </w:r>
      </w:hyperlink>
    </w:p>
    <w:p>
      <w:pPr>
        <w:pStyle w:val="TOC2"/>
        <w:tabs>
          <w:tab w:val="right" w:leader="dot" w:pos="8306"/>
        </w:tabs>
      </w:pPr>
      <w:hyperlink w:anchor="_Toc1258" w:history="1">
        <w:r>
          <w:rPr>
            <w:rFonts w:ascii="仿宋" w:eastAsia="仿宋" w:hAnsi="仿宋" w:cs="仿宋" w:hint="eastAsia"/>
            <w:lang w:eastAsia="zh-CN"/>
          </w:rPr>
          <w:t>(二)、工艺技术方案选用原则</w:t>
        </w:r>
        <w:r>
          <w:tab/>
        </w:r>
        <w:r>
          <w:fldChar w:fldCharType="begin"/>
        </w:r>
        <w:r>
          <w:instrText xml:space="preserve"> PAGEREF _Toc1258 \h </w:instrText>
        </w:r>
        <w:r>
          <w:fldChar w:fldCharType="separate"/>
        </w:r>
        <w:r>
          <w:t>22</w:t>
        </w:r>
        <w:r>
          <w:fldChar w:fldCharType="end"/>
        </w:r>
      </w:hyperlink>
    </w:p>
    <w:p>
      <w:pPr>
        <w:pStyle w:val="TOC2"/>
        <w:tabs>
          <w:tab w:val="right" w:leader="dot" w:pos="8306"/>
        </w:tabs>
      </w:pPr>
      <w:hyperlink w:anchor="_Toc12130" w:history="1">
        <w:r>
          <w:rPr>
            <w:rFonts w:ascii="仿宋" w:eastAsia="仿宋" w:hAnsi="仿宋" w:cs="仿宋" w:hint="eastAsia"/>
            <w:lang w:eastAsia="zh-CN"/>
          </w:rPr>
          <w:t>(三)、工艺技术方案要求</w:t>
        </w:r>
        <w:r>
          <w:tab/>
        </w:r>
        <w:r>
          <w:fldChar w:fldCharType="begin"/>
        </w:r>
        <w:r>
          <w:instrText xml:space="preserve"> PAGEREF _Toc12130 \h </w:instrText>
        </w:r>
        <w:r>
          <w:fldChar w:fldCharType="separate"/>
        </w:r>
        <w:r>
          <w:t>25</w:t>
        </w:r>
        <w:r>
          <w:fldChar w:fldCharType="end"/>
        </w:r>
      </w:hyperlink>
    </w:p>
    <w:p>
      <w:pPr>
        <w:pStyle w:val="TOC1"/>
        <w:tabs>
          <w:tab w:val="right" w:leader="dot" w:pos="8306"/>
        </w:tabs>
      </w:pPr>
      <w:hyperlink w:anchor="_Toc12044" w:history="1">
        <w:r>
          <w:rPr>
            <w:rFonts w:ascii="仿宋" w:eastAsia="仿宋" w:hAnsi="仿宋" w:cs="仿宋" w:hint="eastAsia"/>
            <w:lang w:eastAsia="zh-CN"/>
          </w:rPr>
          <w:t>八、建筑陶瓷制品项目创新与研发</w:t>
        </w:r>
        <w:r>
          <w:tab/>
        </w:r>
        <w:r>
          <w:fldChar w:fldCharType="begin"/>
        </w:r>
        <w:r>
          <w:instrText xml:space="preserve"> PAGEREF _Toc12044 \h </w:instrText>
        </w:r>
        <w:r>
          <w:fldChar w:fldCharType="separate"/>
        </w:r>
        <w:r>
          <w:t>27</w:t>
        </w:r>
        <w:r>
          <w:fldChar w:fldCharType="end"/>
        </w:r>
      </w:hyperlink>
    </w:p>
    <w:p>
      <w:pPr>
        <w:pStyle w:val="TOC2"/>
        <w:tabs>
          <w:tab w:val="right" w:leader="dot" w:pos="8306"/>
        </w:tabs>
      </w:pPr>
      <w:hyperlink w:anchor="_Toc31434" w:history="1">
        <w:r>
          <w:rPr>
            <w:rFonts w:ascii="仿宋" w:eastAsia="仿宋" w:hAnsi="仿宋" w:cs="仿宋" w:hint="eastAsia"/>
            <w:lang w:eastAsia="zh-CN"/>
          </w:rPr>
          <w:t>(一)、创新策略与方向</w:t>
        </w:r>
        <w:r>
          <w:tab/>
        </w:r>
        <w:r>
          <w:fldChar w:fldCharType="begin"/>
        </w:r>
        <w:r>
          <w:instrText xml:space="preserve"> PAGEREF _Toc31434 \h </w:instrText>
        </w:r>
        <w:r>
          <w:fldChar w:fldCharType="separate"/>
        </w:r>
        <w:r>
          <w:t>27</w:t>
        </w:r>
        <w:r>
          <w:fldChar w:fldCharType="end"/>
        </w:r>
      </w:hyperlink>
    </w:p>
    <w:p>
      <w:pPr>
        <w:pStyle w:val="TOC2"/>
        <w:tabs>
          <w:tab w:val="right" w:leader="dot" w:pos="8306"/>
        </w:tabs>
      </w:pPr>
      <w:hyperlink w:anchor="_Toc8075" w:history="1">
        <w:r>
          <w:rPr>
            <w:rFonts w:ascii="仿宋" w:eastAsia="仿宋" w:hAnsi="仿宋" w:cs="仿宋" w:hint="eastAsia"/>
            <w:lang w:eastAsia="zh-CN"/>
          </w:rPr>
          <w:t>(二)、研发规划与投入</w:t>
        </w:r>
        <w:r>
          <w:tab/>
        </w:r>
        <w:r>
          <w:fldChar w:fldCharType="begin"/>
        </w:r>
        <w:r>
          <w:instrText xml:space="preserve"> PAGEREF _Toc8075 \h </w:instrText>
        </w:r>
        <w:r>
          <w:fldChar w:fldCharType="separate"/>
        </w:r>
        <w:r>
          <w:t>28</w:t>
        </w:r>
        <w:r>
          <w:fldChar w:fldCharType="end"/>
        </w:r>
      </w:hyperlink>
    </w:p>
    <w:p>
      <w:pPr>
        <w:pStyle w:val="TOC1"/>
        <w:tabs>
          <w:tab w:val="right" w:leader="dot" w:pos="8306"/>
        </w:tabs>
      </w:pPr>
      <w:hyperlink w:anchor="_Toc8392" w:history="1">
        <w:r>
          <w:rPr>
            <w:rFonts w:ascii="仿宋" w:eastAsia="仿宋" w:hAnsi="仿宋" w:cs="仿宋" w:hint="eastAsia"/>
            <w:lang w:eastAsia="zh-CN"/>
          </w:rPr>
          <w:t>九、建筑陶瓷制品项目经营效益</w:t>
        </w:r>
        <w:r>
          <w:tab/>
        </w:r>
        <w:r>
          <w:fldChar w:fldCharType="begin"/>
        </w:r>
        <w:r>
          <w:instrText xml:space="preserve"> PAGEREF _Toc8392 \h </w:instrText>
        </w:r>
        <w:r>
          <w:fldChar w:fldCharType="separate"/>
        </w:r>
        <w:r>
          <w:t>30</w:t>
        </w:r>
        <w:r>
          <w:fldChar w:fldCharType="end"/>
        </w:r>
      </w:hyperlink>
    </w:p>
    <w:p>
      <w:pPr>
        <w:pStyle w:val="TOC2"/>
        <w:tabs>
          <w:tab w:val="right" w:leader="dot" w:pos="8306"/>
        </w:tabs>
      </w:pPr>
      <w:hyperlink w:anchor="_Toc30789" w:history="1">
        <w:r>
          <w:rPr>
            <w:rFonts w:ascii="仿宋" w:eastAsia="仿宋" w:hAnsi="仿宋" w:cs="仿宋" w:hint="eastAsia"/>
            <w:lang w:eastAsia="zh-CN"/>
          </w:rPr>
          <w:t>(一)、经济评价财务测算</w:t>
        </w:r>
        <w:r>
          <w:tab/>
        </w:r>
        <w:r>
          <w:fldChar w:fldCharType="begin"/>
        </w:r>
        <w:r>
          <w:instrText xml:space="preserve"> PAGEREF _Toc30789 \h </w:instrText>
        </w:r>
        <w:r>
          <w:fldChar w:fldCharType="separate"/>
        </w:r>
        <w:r>
          <w:t>30</w:t>
        </w:r>
        <w:r>
          <w:fldChar w:fldCharType="end"/>
        </w:r>
      </w:hyperlink>
    </w:p>
    <w:p>
      <w:pPr>
        <w:pStyle w:val="TOC2"/>
        <w:tabs>
          <w:tab w:val="right" w:leader="dot" w:pos="8306"/>
        </w:tabs>
      </w:pPr>
      <w:hyperlink w:anchor="_Toc8993" w:history="1">
        <w:r>
          <w:rPr>
            <w:rFonts w:ascii="仿宋" w:eastAsia="仿宋" w:hAnsi="仿宋" w:cs="仿宋" w:hint="eastAsia"/>
            <w:lang w:eastAsia="zh-CN"/>
          </w:rPr>
          <w:t>(二)、建筑陶瓷制品项目盈利能力分析</w:t>
        </w:r>
        <w:r>
          <w:tab/>
        </w:r>
        <w:r>
          <w:fldChar w:fldCharType="begin"/>
        </w:r>
        <w:r>
          <w:instrText xml:space="preserve"> PAGEREF _Toc8993 \h </w:instrText>
        </w:r>
        <w:r>
          <w:fldChar w:fldCharType="separate"/>
        </w:r>
        <w:r>
          <w:t>31</w:t>
        </w:r>
        <w:r>
          <w:fldChar w:fldCharType="end"/>
        </w:r>
      </w:hyperlink>
    </w:p>
    <w:p>
      <w:pPr>
        <w:pStyle w:val="TOC1"/>
        <w:tabs>
          <w:tab w:val="right" w:leader="dot" w:pos="8306"/>
        </w:tabs>
      </w:pPr>
      <w:hyperlink w:anchor="_Toc1473" w:history="1">
        <w:r>
          <w:rPr>
            <w:rFonts w:ascii="仿宋" w:eastAsia="仿宋" w:hAnsi="仿宋" w:cs="仿宋" w:hint="eastAsia"/>
            <w:lang w:eastAsia="zh-CN"/>
          </w:rPr>
          <w:t>十、建筑陶瓷制品项目风险管理</w:t>
        </w:r>
        <w:r>
          <w:tab/>
        </w:r>
        <w:r>
          <w:fldChar w:fldCharType="begin"/>
        </w:r>
        <w:r>
          <w:instrText xml:space="preserve"> PAGEREF _Toc1473 \h </w:instrText>
        </w:r>
        <w:r>
          <w:fldChar w:fldCharType="separate"/>
        </w:r>
        <w:r>
          <w:t>32</w:t>
        </w:r>
        <w:r>
          <w:fldChar w:fldCharType="end"/>
        </w:r>
      </w:hyperlink>
    </w:p>
    <w:p>
      <w:pPr>
        <w:pStyle w:val="TOC2"/>
        <w:tabs>
          <w:tab w:val="right" w:leader="dot" w:pos="8306"/>
        </w:tabs>
      </w:pPr>
      <w:hyperlink w:anchor="_Toc3767" w:history="1">
        <w:r>
          <w:rPr>
            <w:rFonts w:ascii="仿宋" w:eastAsia="仿宋" w:hAnsi="仿宋" w:cs="仿宋" w:hint="eastAsia"/>
            <w:lang w:eastAsia="zh-CN"/>
          </w:rPr>
          <w:t>(一)、风险识别与评估</w:t>
        </w:r>
        <w:r>
          <w:tab/>
        </w:r>
        <w:r>
          <w:fldChar w:fldCharType="begin"/>
        </w:r>
        <w:r>
          <w:instrText xml:space="preserve"> PAGEREF _Toc3767 \h </w:instrText>
        </w:r>
        <w:r>
          <w:fldChar w:fldCharType="separate"/>
        </w:r>
        <w:r>
          <w:t>32</w:t>
        </w:r>
        <w:r>
          <w:fldChar w:fldCharType="end"/>
        </w:r>
      </w:hyperlink>
    </w:p>
    <w:p>
      <w:pPr>
        <w:pStyle w:val="TOC2"/>
        <w:tabs>
          <w:tab w:val="right" w:leader="dot" w:pos="8306"/>
        </w:tabs>
      </w:pPr>
      <w:hyperlink w:anchor="_Toc4615" w:history="1">
        <w:r>
          <w:rPr>
            <w:rFonts w:ascii="仿宋" w:eastAsia="仿宋" w:hAnsi="仿宋" w:cs="仿宋" w:hint="eastAsia"/>
            <w:lang w:eastAsia="zh-CN"/>
          </w:rPr>
          <w:t>(二)、风险应对策略</w:t>
        </w:r>
        <w:r>
          <w:tab/>
        </w:r>
        <w:r>
          <w:fldChar w:fldCharType="begin"/>
        </w:r>
        <w:r>
          <w:instrText xml:space="preserve"> PAGEREF _Toc4615 \h </w:instrText>
        </w:r>
        <w:r>
          <w:fldChar w:fldCharType="separate"/>
        </w:r>
        <w:r>
          <w:t>33</w:t>
        </w:r>
        <w:r>
          <w:fldChar w:fldCharType="end"/>
        </w:r>
      </w:hyperlink>
    </w:p>
    <w:p>
      <w:pPr>
        <w:pStyle w:val="TOC2"/>
        <w:tabs>
          <w:tab w:val="right" w:leader="dot" w:pos="8306"/>
        </w:tabs>
      </w:pPr>
      <w:hyperlink w:anchor="_Toc23406" w:history="1">
        <w:r>
          <w:rPr>
            <w:rFonts w:ascii="仿宋" w:eastAsia="仿宋" w:hAnsi="仿宋" w:cs="仿宋" w:hint="eastAsia"/>
            <w:lang w:eastAsia="zh-CN"/>
          </w:rPr>
          <w:t>(三)、风险监控与控制</w:t>
        </w:r>
        <w:r>
          <w:tab/>
        </w:r>
        <w:r>
          <w:fldChar w:fldCharType="begin"/>
        </w:r>
        <w:r>
          <w:instrText xml:space="preserve"> PAGEREF _Toc23406 \h </w:instrText>
        </w:r>
        <w:r>
          <w:fldChar w:fldCharType="separate"/>
        </w:r>
        <w:r>
          <w:t>35</w:t>
        </w:r>
        <w:r>
          <w:fldChar w:fldCharType="end"/>
        </w:r>
      </w:hyperlink>
    </w:p>
    <w:p>
      <w:pPr>
        <w:pStyle w:val="TOC1"/>
        <w:tabs>
          <w:tab w:val="right" w:leader="dot" w:pos="8306"/>
        </w:tabs>
      </w:pPr>
      <w:hyperlink w:anchor="_Toc15203" w:history="1">
        <w:r>
          <w:rPr>
            <w:rFonts w:ascii="仿宋" w:eastAsia="仿宋" w:hAnsi="仿宋" w:cs="仿宋" w:hint="eastAsia"/>
            <w:lang w:eastAsia="zh-CN"/>
          </w:rPr>
          <w:t>十一、建筑陶瓷制品项目财务管理</w:t>
        </w:r>
        <w:r>
          <w:tab/>
        </w:r>
        <w:r>
          <w:fldChar w:fldCharType="begin"/>
        </w:r>
        <w:r>
          <w:instrText xml:space="preserve"> PAGEREF _Toc15203 \h </w:instrText>
        </w:r>
        <w:r>
          <w:fldChar w:fldCharType="separate"/>
        </w:r>
        <w:r>
          <w:t>36</w:t>
        </w:r>
        <w:r>
          <w:fldChar w:fldCharType="end"/>
        </w:r>
      </w:hyperlink>
    </w:p>
    <w:p>
      <w:pPr>
        <w:pStyle w:val="TOC2"/>
        <w:tabs>
          <w:tab w:val="right" w:leader="dot" w:pos="8306"/>
        </w:tabs>
      </w:pPr>
      <w:hyperlink w:anchor="_Toc1145" w:history="1">
        <w:r>
          <w:rPr>
            <w:rFonts w:ascii="仿宋" w:eastAsia="仿宋" w:hAnsi="仿宋" w:cs="仿宋" w:hint="eastAsia"/>
            <w:lang w:eastAsia="zh-CN"/>
          </w:rPr>
          <w:t>(一)、资金需求大</w:t>
        </w:r>
        <w:r>
          <w:tab/>
        </w:r>
        <w:r>
          <w:fldChar w:fldCharType="begin"/>
        </w:r>
        <w:r>
          <w:instrText xml:space="preserve"> PAGEREF _Toc1145 \h </w:instrText>
        </w:r>
        <w:r>
          <w:fldChar w:fldCharType="separate"/>
        </w:r>
        <w:r>
          <w:t>36</w:t>
        </w:r>
        <w:r>
          <w:fldChar w:fldCharType="end"/>
        </w:r>
      </w:hyperlink>
    </w:p>
    <w:p>
      <w:pPr>
        <w:pStyle w:val="TOC2"/>
        <w:tabs>
          <w:tab w:val="right" w:leader="dot" w:pos="8306"/>
        </w:tabs>
      </w:pPr>
      <w:hyperlink w:anchor="_Toc22022" w:history="1">
        <w:r>
          <w:rPr>
            <w:rFonts w:ascii="仿宋" w:eastAsia="仿宋" w:hAnsi="仿宋" w:cs="仿宋" w:hint="eastAsia"/>
            <w:lang w:eastAsia="zh-CN"/>
          </w:rPr>
          <w:t>(二)、研发周期长</w:t>
        </w:r>
        <w:r>
          <w:tab/>
        </w:r>
        <w:r>
          <w:fldChar w:fldCharType="begin"/>
        </w:r>
        <w:r>
          <w:instrText xml:space="preserve"> PAGEREF _Toc22022 \h </w:instrText>
        </w:r>
        <w:r>
          <w:fldChar w:fldCharType="separate"/>
        </w:r>
        <w:r>
          <w:t>37</w:t>
        </w:r>
        <w:r>
          <w:fldChar w:fldCharType="end"/>
        </w:r>
      </w:hyperlink>
    </w:p>
    <w:p>
      <w:pPr>
        <w:pStyle w:val="TOC2"/>
        <w:tabs>
          <w:tab w:val="right" w:leader="dot" w:pos="8306"/>
        </w:tabs>
      </w:pPr>
      <w:hyperlink w:anchor="_Toc25574" w:history="1">
        <w:r>
          <w:rPr>
            <w:rFonts w:ascii="仿宋" w:eastAsia="仿宋" w:hAnsi="仿宋" w:cs="仿宋" w:hint="eastAsia"/>
            <w:lang w:eastAsia="zh-CN"/>
          </w:rPr>
          <w:t>(三)、市场风险大</w:t>
        </w:r>
        <w:r>
          <w:tab/>
        </w:r>
        <w:r>
          <w:fldChar w:fldCharType="begin"/>
        </w:r>
        <w:r>
          <w:instrText xml:space="preserve"> PAGEREF _Toc25574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94" w:history="1">
        <w:r>
          <w:rPr>
            <w:rFonts w:ascii="仿宋" w:eastAsia="仿宋" w:hAnsi="仿宋" w:cs="仿宋" w:hint="eastAsia"/>
            <w:lang w:eastAsia="zh-CN"/>
          </w:rPr>
          <w:t>(四)、利润率高</w:t>
        </w:r>
        <w:r>
          <w:tab/>
        </w:r>
        <w:r>
          <w:fldChar w:fldCharType="begin"/>
        </w:r>
        <w:r>
          <w:instrText xml:space="preserve"> PAGEREF _Toc22494 \h </w:instrText>
        </w:r>
        <w:r>
          <w:fldChar w:fldCharType="separate"/>
        </w:r>
        <w:r>
          <w:t>41</w:t>
        </w:r>
        <w:r>
          <w:fldChar w:fldCharType="end"/>
        </w:r>
      </w:hyperlink>
    </w:p>
    <w:p>
      <w:pPr>
        <w:pStyle w:val="TOC1"/>
        <w:tabs>
          <w:tab w:val="right" w:leader="dot" w:pos="8306"/>
        </w:tabs>
      </w:pPr>
      <w:hyperlink w:anchor="_Toc29594" w:history="1">
        <w:r>
          <w:rPr>
            <w:rFonts w:ascii="仿宋" w:eastAsia="仿宋" w:hAnsi="仿宋" w:cs="仿宋" w:hint="eastAsia"/>
            <w:lang w:eastAsia="zh-CN"/>
          </w:rPr>
          <w:t>十二、建筑陶瓷制品项目人力资源管理</w:t>
        </w:r>
        <w:r>
          <w:tab/>
        </w:r>
        <w:r>
          <w:fldChar w:fldCharType="begin"/>
        </w:r>
        <w:r>
          <w:instrText xml:space="preserve"> PAGEREF _Toc29594 \h </w:instrText>
        </w:r>
        <w:r>
          <w:fldChar w:fldCharType="separate"/>
        </w:r>
        <w:r>
          <w:t>43</w:t>
        </w:r>
        <w:r>
          <w:fldChar w:fldCharType="end"/>
        </w:r>
      </w:hyperlink>
    </w:p>
    <w:p>
      <w:pPr>
        <w:pStyle w:val="TOC2"/>
        <w:tabs>
          <w:tab w:val="right" w:leader="dot" w:pos="8306"/>
        </w:tabs>
      </w:pPr>
      <w:hyperlink w:anchor="_Toc2090" w:history="1">
        <w:r>
          <w:rPr>
            <w:rFonts w:ascii="仿宋" w:eastAsia="仿宋" w:hAnsi="仿宋" w:cs="仿宋" w:hint="eastAsia"/>
            <w:lang w:eastAsia="zh-CN"/>
          </w:rPr>
          <w:t>(一)、建立健全的预算管理制度</w:t>
        </w:r>
        <w:r>
          <w:tab/>
        </w:r>
        <w:r>
          <w:fldChar w:fldCharType="begin"/>
        </w:r>
        <w:r>
          <w:instrText xml:space="preserve"> PAGEREF _Toc2090 \h </w:instrText>
        </w:r>
        <w:r>
          <w:fldChar w:fldCharType="separate"/>
        </w:r>
        <w:r>
          <w:t>43</w:t>
        </w:r>
        <w:r>
          <w:fldChar w:fldCharType="end"/>
        </w:r>
      </w:hyperlink>
    </w:p>
    <w:p>
      <w:pPr>
        <w:pStyle w:val="TOC2"/>
        <w:tabs>
          <w:tab w:val="right" w:leader="dot" w:pos="8306"/>
        </w:tabs>
      </w:pPr>
      <w:hyperlink w:anchor="_Toc26399" w:history="1">
        <w:r>
          <w:rPr>
            <w:rFonts w:ascii="仿宋" w:eastAsia="仿宋" w:hAnsi="仿宋" w:cs="仿宋" w:hint="eastAsia"/>
            <w:lang w:eastAsia="zh-CN"/>
          </w:rPr>
          <w:t>(二)、加强资金流动监控</w:t>
        </w:r>
        <w:r>
          <w:tab/>
        </w:r>
        <w:r>
          <w:fldChar w:fldCharType="begin"/>
        </w:r>
        <w:r>
          <w:instrText xml:space="preserve"> PAGEREF _Toc26399 \h </w:instrText>
        </w:r>
        <w:r>
          <w:fldChar w:fldCharType="separate"/>
        </w:r>
        <w:r>
          <w:t>45</w:t>
        </w:r>
        <w:r>
          <w:fldChar w:fldCharType="end"/>
        </w:r>
      </w:hyperlink>
    </w:p>
    <w:p>
      <w:pPr>
        <w:pStyle w:val="TOC2"/>
        <w:tabs>
          <w:tab w:val="right" w:leader="dot" w:pos="8306"/>
        </w:tabs>
      </w:pPr>
      <w:hyperlink w:anchor="_Toc14469" w:history="1">
        <w:r>
          <w:rPr>
            <w:rFonts w:ascii="仿宋" w:eastAsia="仿宋" w:hAnsi="仿宋" w:cs="仿宋" w:hint="eastAsia"/>
            <w:lang w:eastAsia="zh-CN"/>
          </w:rPr>
          <w:t>(三)、制定完善的风险控制机制</w:t>
        </w:r>
        <w:r>
          <w:tab/>
        </w:r>
        <w:r>
          <w:fldChar w:fldCharType="begin"/>
        </w:r>
        <w:r>
          <w:instrText xml:space="preserve"> PAGEREF _Toc14469 \h </w:instrText>
        </w:r>
        <w:r>
          <w:fldChar w:fldCharType="separate"/>
        </w:r>
        <w:r>
          <w:t>46</w:t>
        </w:r>
        <w:r>
          <w:fldChar w:fldCharType="end"/>
        </w:r>
      </w:hyperlink>
    </w:p>
    <w:p>
      <w:pPr>
        <w:pStyle w:val="TOC2"/>
        <w:tabs>
          <w:tab w:val="right" w:leader="dot" w:pos="8306"/>
        </w:tabs>
      </w:pPr>
      <w:hyperlink w:anchor="_Toc27888" w:history="1">
        <w:r>
          <w:rPr>
            <w:rFonts w:ascii="仿宋" w:eastAsia="仿宋" w:hAnsi="仿宋" w:cs="仿宋" w:hint="eastAsia"/>
            <w:lang w:eastAsia="zh-CN"/>
          </w:rPr>
          <w:t>(四)、优化成本管理</w:t>
        </w:r>
        <w:r>
          <w:tab/>
        </w:r>
        <w:r>
          <w:fldChar w:fldCharType="begin"/>
        </w:r>
        <w:r>
          <w:instrText xml:space="preserve"> PAGEREF _Toc27888 \h </w:instrText>
        </w:r>
        <w:r>
          <w:fldChar w:fldCharType="separate"/>
        </w:r>
        <w:r>
          <w:t>47</w:t>
        </w:r>
        <w:r>
          <w:fldChar w:fldCharType="end"/>
        </w:r>
      </w:hyperlink>
    </w:p>
    <w:p>
      <w:pPr>
        <w:pStyle w:val="TOC1"/>
        <w:tabs>
          <w:tab w:val="right" w:leader="dot" w:pos="8306"/>
        </w:tabs>
      </w:pPr>
      <w:hyperlink w:anchor="_Toc15239" w:history="1">
        <w:r>
          <w:rPr>
            <w:rFonts w:ascii="仿宋" w:eastAsia="仿宋" w:hAnsi="仿宋" w:cs="仿宋" w:hint="eastAsia"/>
            <w:lang w:eastAsia="zh-CN"/>
          </w:rPr>
          <w:t>十三、利益相关者分析与沟通计划</w:t>
        </w:r>
        <w:r>
          <w:tab/>
        </w:r>
        <w:r>
          <w:fldChar w:fldCharType="begin"/>
        </w:r>
        <w:r>
          <w:instrText xml:space="preserve"> PAGEREF _Toc15239 \h </w:instrText>
        </w:r>
        <w:r>
          <w:fldChar w:fldCharType="separate"/>
        </w:r>
        <w:r>
          <w:t>49</w:t>
        </w:r>
        <w:r>
          <w:fldChar w:fldCharType="end"/>
        </w:r>
      </w:hyperlink>
    </w:p>
    <w:p>
      <w:pPr>
        <w:pStyle w:val="TOC2"/>
        <w:tabs>
          <w:tab w:val="right" w:leader="dot" w:pos="8306"/>
        </w:tabs>
      </w:pPr>
      <w:hyperlink w:anchor="_Toc6957" w:history="1">
        <w:r>
          <w:rPr>
            <w:rFonts w:ascii="仿宋" w:eastAsia="仿宋" w:hAnsi="仿宋" w:cs="仿宋" w:hint="eastAsia"/>
            <w:lang w:eastAsia="zh-CN"/>
          </w:rPr>
          <w:t>(一)、利益相关者分析</w:t>
        </w:r>
        <w:r>
          <w:tab/>
        </w:r>
        <w:r>
          <w:fldChar w:fldCharType="begin"/>
        </w:r>
        <w:r>
          <w:instrText xml:space="preserve"> PAGEREF _Toc6957 \h </w:instrText>
        </w:r>
        <w:r>
          <w:fldChar w:fldCharType="separate"/>
        </w:r>
        <w:r>
          <w:t>49</w:t>
        </w:r>
        <w:r>
          <w:fldChar w:fldCharType="end"/>
        </w:r>
      </w:hyperlink>
    </w:p>
    <w:p>
      <w:pPr>
        <w:pStyle w:val="TOC2"/>
        <w:tabs>
          <w:tab w:val="right" w:leader="dot" w:pos="8306"/>
        </w:tabs>
      </w:pPr>
      <w:hyperlink w:anchor="_Toc11561" w:history="1">
        <w:r>
          <w:rPr>
            <w:rFonts w:ascii="仿宋" w:eastAsia="仿宋" w:hAnsi="仿宋" w:cs="仿宋" w:hint="eastAsia"/>
            <w:lang w:eastAsia="zh-CN"/>
          </w:rPr>
          <w:t>(二)、沟通计划</w:t>
        </w:r>
        <w:r>
          <w:tab/>
        </w:r>
        <w:r>
          <w:fldChar w:fldCharType="begin"/>
        </w:r>
        <w:r>
          <w:instrText xml:space="preserve"> PAGEREF _Toc11561 \h </w:instrText>
        </w:r>
        <w:r>
          <w:fldChar w:fldCharType="separate"/>
        </w:r>
        <w:r>
          <w:t>50</w:t>
        </w:r>
        <w:r>
          <w:fldChar w:fldCharType="end"/>
        </w:r>
      </w:hyperlink>
    </w:p>
    <w:p>
      <w:pPr>
        <w:pStyle w:val="TOC1"/>
        <w:tabs>
          <w:tab w:val="right" w:leader="dot" w:pos="8306"/>
        </w:tabs>
      </w:pPr>
      <w:hyperlink w:anchor="_Toc27353" w:history="1">
        <w:r>
          <w:rPr>
            <w:rFonts w:ascii="仿宋" w:eastAsia="仿宋" w:hAnsi="仿宋" w:cs="仿宋" w:hint="eastAsia"/>
            <w:lang w:eastAsia="zh-CN"/>
          </w:rPr>
          <w:t>十四、质量管理体系</w:t>
        </w:r>
        <w:r>
          <w:tab/>
        </w:r>
        <w:r>
          <w:fldChar w:fldCharType="begin"/>
        </w:r>
        <w:r>
          <w:instrText xml:space="preserve"> PAGEREF _Toc27353 \h </w:instrText>
        </w:r>
        <w:r>
          <w:fldChar w:fldCharType="separate"/>
        </w:r>
        <w:r>
          <w:t>51</w:t>
        </w:r>
        <w:r>
          <w:fldChar w:fldCharType="end"/>
        </w:r>
      </w:hyperlink>
    </w:p>
    <w:p>
      <w:pPr>
        <w:pStyle w:val="TOC2"/>
        <w:tabs>
          <w:tab w:val="right" w:leader="dot" w:pos="8306"/>
        </w:tabs>
      </w:pPr>
      <w:hyperlink w:anchor="_Toc911" w:history="1">
        <w:r>
          <w:rPr>
            <w:rFonts w:ascii="仿宋" w:eastAsia="仿宋" w:hAnsi="仿宋" w:cs="仿宋" w:hint="eastAsia"/>
            <w:lang w:eastAsia="zh-CN"/>
          </w:rPr>
          <w:t>(一)、质量目标与方针</w:t>
        </w:r>
        <w:r>
          <w:tab/>
        </w:r>
        <w:r>
          <w:fldChar w:fldCharType="begin"/>
        </w:r>
        <w:r>
          <w:instrText xml:space="preserve"> PAGEREF _Toc911 \h </w:instrText>
        </w:r>
        <w:r>
          <w:fldChar w:fldCharType="separate"/>
        </w:r>
        <w:r>
          <w:t>51</w:t>
        </w:r>
        <w:r>
          <w:fldChar w:fldCharType="end"/>
        </w:r>
      </w:hyperlink>
    </w:p>
    <w:p>
      <w:pPr>
        <w:pStyle w:val="TOC2"/>
        <w:tabs>
          <w:tab w:val="right" w:leader="dot" w:pos="8306"/>
        </w:tabs>
      </w:pPr>
      <w:hyperlink w:anchor="_Toc32268" w:history="1">
        <w:r>
          <w:rPr>
            <w:rFonts w:ascii="仿宋" w:eastAsia="仿宋" w:hAnsi="仿宋" w:cs="仿宋" w:hint="eastAsia"/>
            <w:lang w:eastAsia="zh-CN"/>
          </w:rPr>
          <w:t>(二)、质量管理责任</w:t>
        </w:r>
        <w:r>
          <w:tab/>
        </w:r>
        <w:r>
          <w:fldChar w:fldCharType="begin"/>
        </w:r>
        <w:r>
          <w:instrText xml:space="preserve"> PAGEREF _Toc32268 \h </w:instrText>
        </w:r>
        <w:r>
          <w:fldChar w:fldCharType="separate"/>
        </w:r>
        <w:r>
          <w:t>52</w:t>
        </w:r>
        <w:r>
          <w:fldChar w:fldCharType="end"/>
        </w:r>
      </w:hyperlink>
    </w:p>
    <w:p>
      <w:pPr>
        <w:pStyle w:val="TOC2"/>
        <w:tabs>
          <w:tab w:val="right" w:leader="dot" w:pos="8306"/>
        </w:tabs>
      </w:pPr>
      <w:hyperlink w:anchor="_Toc21226" w:history="1">
        <w:r>
          <w:rPr>
            <w:rFonts w:ascii="仿宋" w:eastAsia="仿宋" w:hAnsi="仿宋" w:cs="仿宋" w:hint="eastAsia"/>
            <w:lang w:eastAsia="zh-CN"/>
          </w:rPr>
          <w:t>(三)、质量管理体系文件</w:t>
        </w:r>
        <w:r>
          <w:tab/>
        </w:r>
        <w:r>
          <w:fldChar w:fldCharType="begin"/>
        </w:r>
        <w:r>
          <w:instrText xml:space="preserve"> PAGEREF _Toc21226 \h </w:instrText>
        </w:r>
        <w:r>
          <w:fldChar w:fldCharType="separate"/>
        </w:r>
        <w:r>
          <w:t>53</w:t>
        </w:r>
        <w:r>
          <w:fldChar w:fldCharType="end"/>
        </w:r>
      </w:hyperlink>
    </w:p>
    <w:p>
      <w:pPr>
        <w:pStyle w:val="TOC2"/>
        <w:tabs>
          <w:tab w:val="right" w:leader="dot" w:pos="8306"/>
        </w:tabs>
      </w:pPr>
      <w:hyperlink w:anchor="_Toc4292" w:history="1">
        <w:r>
          <w:rPr>
            <w:rFonts w:ascii="仿宋" w:eastAsia="仿宋" w:hAnsi="仿宋" w:cs="仿宋" w:hint="eastAsia"/>
            <w:lang w:eastAsia="zh-CN"/>
          </w:rPr>
          <w:t>(四)、质量培训与教育</w:t>
        </w:r>
        <w:r>
          <w:tab/>
        </w:r>
        <w:r>
          <w:fldChar w:fldCharType="begin"/>
        </w:r>
        <w:r>
          <w:instrText xml:space="preserve"> PAGEREF _Toc4292 \h </w:instrText>
        </w:r>
        <w:r>
          <w:fldChar w:fldCharType="separate"/>
        </w:r>
        <w:r>
          <w:t>56</w:t>
        </w:r>
        <w:r>
          <w:fldChar w:fldCharType="end"/>
        </w:r>
      </w:hyperlink>
    </w:p>
    <w:p>
      <w:pPr>
        <w:pStyle w:val="TOC2"/>
        <w:tabs>
          <w:tab w:val="right" w:leader="dot" w:pos="8306"/>
        </w:tabs>
      </w:pPr>
      <w:hyperlink w:anchor="_Toc17798" w:history="1">
        <w:r>
          <w:rPr>
            <w:rFonts w:ascii="仿宋" w:eastAsia="仿宋" w:hAnsi="仿宋" w:cs="仿宋" w:hint="eastAsia"/>
            <w:lang w:eastAsia="zh-CN"/>
          </w:rPr>
          <w:t>(五)、质量审核与评价</w:t>
        </w:r>
        <w:r>
          <w:tab/>
        </w:r>
        <w:r>
          <w:fldChar w:fldCharType="begin"/>
        </w:r>
        <w:r>
          <w:instrText xml:space="preserve"> PAGEREF _Toc17798 \h </w:instrText>
        </w:r>
        <w:r>
          <w:fldChar w:fldCharType="separate"/>
        </w:r>
        <w:r>
          <w:t>57</w:t>
        </w:r>
        <w:r>
          <w:fldChar w:fldCharType="end"/>
        </w:r>
      </w:hyperlink>
    </w:p>
    <w:p>
      <w:pPr>
        <w:pStyle w:val="TOC2"/>
        <w:tabs>
          <w:tab w:val="right" w:leader="dot" w:pos="8306"/>
        </w:tabs>
      </w:pPr>
      <w:hyperlink w:anchor="_Toc12606" w:history="1">
        <w:r>
          <w:rPr>
            <w:rFonts w:ascii="仿宋" w:eastAsia="仿宋" w:hAnsi="仿宋" w:cs="仿宋" w:hint="eastAsia"/>
            <w:lang w:eastAsia="zh-CN"/>
          </w:rPr>
          <w:t>(六)、不符合与纠正措施</w:t>
        </w:r>
        <w:r>
          <w:tab/>
        </w:r>
        <w:r>
          <w:fldChar w:fldCharType="begin"/>
        </w:r>
        <w:r>
          <w:instrText xml:space="preserve"> PAGEREF _Toc12606 \h </w:instrText>
        </w:r>
        <w:r>
          <w:fldChar w:fldCharType="separate"/>
        </w:r>
        <w:r>
          <w:t>58</w:t>
        </w:r>
        <w:r>
          <w:fldChar w:fldCharType="end"/>
        </w:r>
      </w:hyperlink>
    </w:p>
    <w:p>
      <w:pPr>
        <w:pStyle w:val="TOC1"/>
        <w:tabs>
          <w:tab w:val="right" w:leader="dot" w:pos="8306"/>
        </w:tabs>
      </w:pPr>
      <w:hyperlink w:anchor="_Toc4428" w:history="1">
        <w:r>
          <w:rPr>
            <w:rFonts w:ascii="仿宋" w:eastAsia="仿宋" w:hAnsi="仿宋" w:cs="仿宋" w:hint="eastAsia"/>
            <w:lang w:eastAsia="zh-CN"/>
          </w:rPr>
          <w:t>十五、营销与推广策略</w:t>
        </w:r>
        <w:r>
          <w:tab/>
        </w:r>
        <w:r>
          <w:fldChar w:fldCharType="begin"/>
        </w:r>
        <w:r>
          <w:instrText xml:space="preserve"> PAGEREF _Toc4428 \h </w:instrText>
        </w:r>
        <w:r>
          <w:fldChar w:fldCharType="separate"/>
        </w:r>
        <w:r>
          <w:t>59</w:t>
        </w:r>
        <w:r>
          <w:fldChar w:fldCharType="end"/>
        </w:r>
      </w:hyperlink>
    </w:p>
    <w:p>
      <w:pPr>
        <w:pStyle w:val="TOC2"/>
        <w:tabs>
          <w:tab w:val="right" w:leader="dot" w:pos="8306"/>
        </w:tabs>
      </w:pPr>
      <w:hyperlink w:anchor="_Toc1011" w:history="1">
        <w:r>
          <w:rPr>
            <w:rFonts w:ascii="仿宋" w:eastAsia="仿宋" w:hAnsi="仿宋" w:cs="仿宋" w:hint="eastAsia"/>
            <w:lang w:eastAsia="zh-CN"/>
          </w:rPr>
          <w:t>(一)、产品/服务定位与特点</w:t>
        </w:r>
        <w:r>
          <w:tab/>
        </w:r>
        <w:r>
          <w:fldChar w:fldCharType="begin"/>
        </w:r>
        <w:r>
          <w:instrText xml:space="preserve"> PAGEREF _Toc1011 \h </w:instrText>
        </w:r>
        <w:r>
          <w:fldChar w:fldCharType="separate"/>
        </w:r>
        <w:r>
          <w:t>59</w:t>
        </w:r>
        <w:r>
          <w:fldChar w:fldCharType="end"/>
        </w:r>
      </w:hyperlink>
    </w:p>
    <w:p>
      <w:pPr>
        <w:pStyle w:val="TOC2"/>
        <w:tabs>
          <w:tab w:val="right" w:leader="dot" w:pos="8306"/>
        </w:tabs>
      </w:pPr>
      <w:hyperlink w:anchor="_Toc15927" w:history="1">
        <w:r>
          <w:rPr>
            <w:rFonts w:ascii="仿宋" w:eastAsia="仿宋" w:hAnsi="仿宋" w:cs="仿宋" w:hint="eastAsia"/>
            <w:lang w:eastAsia="zh-CN"/>
          </w:rPr>
          <w:t>(二)、市场定位与竞争分析</w:t>
        </w:r>
        <w:r>
          <w:tab/>
        </w:r>
        <w:r>
          <w:fldChar w:fldCharType="begin"/>
        </w:r>
        <w:r>
          <w:instrText xml:space="preserve"> PAGEREF _Toc15927 \h </w:instrText>
        </w:r>
        <w:r>
          <w:fldChar w:fldCharType="separate"/>
        </w:r>
        <w:r>
          <w:t>60</w:t>
        </w:r>
        <w:r>
          <w:fldChar w:fldCharType="end"/>
        </w:r>
      </w:hyperlink>
    </w:p>
    <w:p>
      <w:pPr>
        <w:pStyle w:val="TOC2"/>
        <w:tabs>
          <w:tab w:val="right" w:leader="dot" w:pos="8306"/>
        </w:tabs>
      </w:pPr>
      <w:hyperlink w:anchor="_Toc14516" w:history="1">
        <w:r>
          <w:rPr>
            <w:rFonts w:ascii="仿宋" w:eastAsia="仿宋" w:hAnsi="仿宋" w:cs="仿宋" w:hint="eastAsia"/>
            <w:lang w:eastAsia="zh-CN"/>
          </w:rPr>
          <w:t>(三)、营销渠道与策略</w:t>
        </w:r>
        <w:r>
          <w:tab/>
        </w:r>
        <w:r>
          <w:fldChar w:fldCharType="begin"/>
        </w:r>
        <w:r>
          <w:instrText xml:space="preserve"> PAGEREF _Toc14516 \h </w:instrText>
        </w:r>
        <w:r>
          <w:fldChar w:fldCharType="separate"/>
        </w:r>
        <w:r>
          <w:t>62</w:t>
        </w:r>
        <w:r>
          <w:fldChar w:fldCharType="end"/>
        </w:r>
      </w:hyperlink>
    </w:p>
    <w:p>
      <w:pPr>
        <w:pStyle w:val="TOC2"/>
        <w:tabs>
          <w:tab w:val="right" w:leader="dot" w:pos="8306"/>
        </w:tabs>
      </w:pPr>
      <w:hyperlink w:anchor="_Toc28046" w:history="1">
        <w:r>
          <w:rPr>
            <w:rFonts w:ascii="仿宋" w:eastAsia="仿宋" w:hAnsi="仿宋" w:cs="仿宋" w:hint="eastAsia"/>
            <w:lang w:eastAsia="zh-CN"/>
          </w:rPr>
          <w:t>(四)、推广与宣传活动</w:t>
        </w:r>
        <w:r>
          <w:tab/>
        </w:r>
        <w:r>
          <w:fldChar w:fldCharType="begin"/>
        </w:r>
        <w:r>
          <w:instrText xml:space="preserve"> PAGEREF _Toc28046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79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95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建筑陶瓷制品项目的主要产品是XXXX，预计年产值为XXX万元。这一产品在市场中占据着重要的地位，其广泛的应用范围使得该建筑陶瓷制品项目的市场前景非常广阔。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建筑陶瓷制品项目的xxx产品作为重要的原材料之一，将在多个领域发挥关键作用。其在建筑、交通、能源等方面的广泛应用将为整个产业链提供强大的支持，形成产业协同效应。建筑陶瓷制品项目的年产值XXX万XXX万XXX万万元不仅反映了其在市场上的巨大潜力，更预示着它对国民经济的积极贡献。这种关联度高、涉及面广的产业关系，使得该建筑陶瓷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96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总征地面积为XXXX平方米，相当于约XX.XX亩，其中净用地面积为XXXX平方米，红线范围内相当于约XX.XX亩。这一用地规模充分考虑了建筑陶瓷制品项目的建设需求，保障了建筑陶瓷制品项目在合适的空间内得以充分发展。建筑陶瓷制品项目规划的总建筑面积为XXXX平方米，其中主体工程建设占XXXX平方米，计容建筑面积达XXXX平方米。预计建筑工程的投资将达到XXXX万元，为建筑陶瓷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计划购置的设备共计XXXX台（套），设备购置费用为XXXX万元。这一设备购置计划充分考虑到建筑陶瓷制品项目的生产需求和技术要求，确保了建筑陶瓷制品项目在生产运营中具备先进的技术装备和高效的生产能力。设备的合理配置将为建筑陶瓷制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计划总投资为XXXX万元，预计年实现营业收入为XXXX万元。这一产能规模的设定旨在确保建筑陶瓷制品项目能够在投资与回报之间取得平衡，实现长期可持续的发展。建筑陶瓷制品项目的总投资充分考虑到各个方面的需求，包括用地建设、设备购置等多个环节，以确保建筑陶瓷制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086"/>
      <w:r>
        <w:rPr>
          <w:rFonts w:ascii="仿宋" w:eastAsia="仿宋" w:hAnsi="仿宋" w:cs="仿宋" w:hint="eastAsia"/>
          <w:sz w:val="28"/>
          <w:lang w:eastAsia="zh-CN"/>
        </w:rPr>
        <w:t>二、建筑陶瓷制品项目可持续发展</w:t>
      </w:r>
      <w:bookmarkEnd w:id="5"/>
    </w:p>
    <w:p>
      <w:pPr>
        <w:pStyle w:val="Heading2"/>
        <w:rPr>
          <w:rFonts w:ascii="仿宋" w:eastAsia="仿宋" w:hAnsi="仿宋" w:cs="仿宋" w:hint="eastAsia"/>
          <w:lang w:eastAsia="zh-CN"/>
        </w:rPr>
      </w:pPr>
      <w:bookmarkStart w:id="6" w:name="_Toc3193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陶瓷制品项目中，建筑陶瓷制品项目团队着眼于未来，明确了可持续发展的战略方向。制定的具体可持续发展目标包括降低资源使用、采用环保技术、最大化社会效益等。这一步骤不仅有助于建筑陶瓷制品项目在环保和社会责任方面达到最高标准，也为未来提供了明确的指引，确保建筑陶瓷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可持续实践的融入建筑陶瓷制品项目管理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建筑陶瓷制品项目管理周期。从建筑陶瓷制品项目规划开始，建筑陶瓷制品项目团队就考虑了环境和社会的因素。在执行阶段，建筑陶瓷制品项目团队积极推动绿色技术的应用，优化资源利用。此外，关注员工的社会责任，通过培训和沟通活动提高员工对可持续发展的认知，使他们能够在日常工作中践行可持续实践。这些举措不仅为建筑陶瓷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775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扎根于建筑陶瓷制品项目的可持续发展理念，我们深信环保与社会责任是建筑陶瓷制品项目成功的关键支柱。在建筑陶瓷制品项目的每一步，我们都致力于通过创新和实践，履行对环境和社会的坚定责任。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团队通过引入先进的环保技术、建立高效的废物处理系统以及推动能源节约措施，积极履行环保责任。定期的环保监测和评估确保建筑陶瓷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不仅致力于自身可持续发展，还注重对社会的回馈。通过支持社区建筑陶瓷制品项目、参与慈善事业、提供培训机会等方式，建筑陶瓷制品项目积极履行社会责任。与当地社区建立积极互动，关注员工的工作与生活平衡，以及员工的身心健康，是建筑陶瓷制品项目在社会责任层面的关键举措。这样的实践不仅增强了建筑陶瓷制品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5307"/>
      <w:r>
        <w:rPr>
          <w:rFonts w:ascii="仿宋" w:eastAsia="仿宋" w:hAnsi="仿宋" w:cs="仿宋" w:hint="eastAsia"/>
          <w:sz w:val="28"/>
          <w:lang w:eastAsia="zh-CN"/>
        </w:rPr>
        <w:t>三、建筑陶瓷制品项目选址可行性分析</w:t>
      </w:r>
      <w:bookmarkEnd w:id="8"/>
    </w:p>
    <w:p>
      <w:pPr>
        <w:pStyle w:val="Heading2"/>
        <w:rPr>
          <w:rFonts w:ascii="仿宋" w:eastAsia="仿宋" w:hAnsi="仿宋" w:cs="仿宋" w:hint="eastAsia"/>
          <w:lang w:eastAsia="zh-CN"/>
        </w:rPr>
      </w:pPr>
      <w:bookmarkStart w:id="9" w:name="_Toc4420"/>
      <w:r>
        <w:rPr>
          <w:rFonts w:ascii="仿宋" w:eastAsia="仿宋" w:hAnsi="仿宋" w:cs="仿宋" w:hint="eastAsia"/>
          <w:lang w:eastAsia="zh-CN"/>
        </w:rPr>
        <w:t>(一)、建筑陶瓷制品项目选址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该建筑陶瓷制品项目选址位于XX省XX市XX区XXX街道</w:t>
      </w:r>
    </w:p>
    <w:p>
      <w:pPr>
        <w:pStyle w:val="Heading2"/>
        <w:ind w:firstLine="560" w:firstLineChars="200"/>
        <w:rPr>
          <w:rFonts w:ascii="仿宋" w:eastAsia="仿宋" w:hAnsi="仿宋" w:cs="仿宋" w:hint="eastAsia"/>
          <w:sz w:val="28"/>
          <w:lang w:eastAsia="zh-CN"/>
        </w:rPr>
      </w:pPr>
      <w:bookmarkStart w:id="10" w:name="_Toc2695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建筑陶瓷制品项目的征地面积将根据建筑陶瓷制品项目的实际规模和需求进行精确规划。具体面积XXX平方米，旨在确保建筑陶瓷制品项目不仅能够满足当前的发展需求，还能够预留空间以适应未来的扩展。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净用地面积是在征地面积基础上去除不可利用面积后的实际可开发用地。具体面积XXX平方米，考虑到环保、交通、安全等多方面因素，以确保建筑陶瓷制品项目在整体利用效率上达到最优。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建筑陶瓷制品项目计划建设的建筑总规模具体面积XXX平方米。这一规模的确定综合考虑了建筑陶瓷制品项目的性质、规模，以及城市规划的相关要求，确保建筑布局与周边环境协调一致。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绿地率是建筑陶瓷制品项目用地中被规划为绿地的比例。具体面积XXX平方米，旨在通过合理规划绿地，改善建筑陶瓷制品项目周边环境，提升居民生活质量，并符合城市整体绿化规划。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容积率是用地上可以建设的建筑总体积与用地面积之比。具体面积XXX，通过合理的容积率规划，确保建筑陶瓷制品项目建筑规模与周边环境和谐共生。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建筑陶瓷制品项目选址与当地城市规划相一致，具体面积XXX平方米。通过与城市规划部门深入沟通，确保建筑陶瓷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陶瓷制品项目选址符合当地产业政策，具体面积XXX平方米。这包括建筑陶瓷制品项目对当地经济的促进作用，以及对相关产业的带动效应，确保建筑陶瓷制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用地总体要求必须符合环保和可持续发展的原则，具体面积XXX平方米。通过采用绿色建筑设计、节能减排等措施，确保建筑陶瓷制品项目在建设和运营过程中对环境的影响最小化，达到可持续发展的要求。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确保建筑陶瓷制品项目选址具备必要的公共设施配套，具体面积XXX平方米。这包括交通便利性、教育、医疗等基础设施，以提高居民生活品质，使得建筑陶瓷制品项目选址更具吸引力。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考虑用地总体要求对当地社会稳定性的影响，具体面积XXX平方米。通过深入了解当地社区反馈，确保建筑陶瓷制品项目的选址和建设过程对当地社会和谐稳定产生积极作用。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陶瓷制品项目选址不仅符合法规和规划，还在实际操作中具有可行性。这一全面规划将为建筑陶瓷制品项目的成功实施提供坚实的基础，确保建筑陶瓷制品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85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陶瓷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陶瓷制品项目的设备规划和空间设计中，我们将采取灵活设备布局的措施。设备布局将根据实际需求进行灵活设计，避免不必要的浪费。通过合理规划设备摆放位置，我们将提高设备的利用率，减少设备间距，以确保建筑陶瓷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陶瓷制品项目内部引入共享设施的概念，例如共享会议室、办公区等。通过这种方式，我们可以减少对资源的重复建设，提高资源共享效率，从而减小建筑陶瓷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65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建筑陶瓷制品项目的总图布置中，我们将不同功能区域进行明确的规划，以最大程度满足建筑陶瓷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425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建筑陶瓷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建筑陶瓷制品项目对环境的影响是综合评价的重要因素之一。我们将详细考虑选址周边的自然环境、生态保护区、水源地等情况，确保建筑陶瓷制品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对选址的评价还需充分考虑当地政府的产业政策和法规。我们将详细了解建筑陶瓷制品项目所在地的相关政策，确保建筑陶瓷制品项目的规划和运营与当地法规相符，降低不必要的法律风险。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考虑到社会稳定性对企业运营的重要性，我们将评估选址地区的社会安全情况、劳工关系、社区反馈等方面，以确保建筑陶瓷制品项目的建设和运营不会受到社会稳定性的负面影响。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最后，我们将综合考虑用地成本，包括土地购置费用、土地开发成本等。通过对用地成本的详细评估，我们能够做出更为精确的经济效益分析，为建筑陶瓷制品项目的投资决策提供有力支持。</w:t>
      </w:r>
    </w:p>
    <w:p>
      <w:pPr>
        <w:pStyle w:val="Heading1"/>
        <w:ind w:firstLine="560" w:firstLineChars="200"/>
        <w:rPr>
          <w:rFonts w:ascii="仿宋" w:eastAsia="仿宋" w:hAnsi="仿宋" w:cs="仿宋" w:hint="eastAsia"/>
          <w:sz w:val="28"/>
          <w:lang w:eastAsia="zh-CN"/>
        </w:rPr>
      </w:pPr>
      <w:bookmarkStart w:id="14" w:name="_Toc10218"/>
      <w:r>
        <w:rPr>
          <w:rFonts w:ascii="仿宋" w:eastAsia="仿宋" w:hAnsi="仿宋" w:cs="仿宋" w:hint="eastAsia"/>
          <w:sz w:val="28"/>
          <w:lang w:eastAsia="zh-CN"/>
        </w:rPr>
        <w:t>四、建筑陶瓷制品项目建设单位说明</w:t>
      </w:r>
      <w:bookmarkEnd w:id="14"/>
    </w:p>
    <w:p>
      <w:pPr>
        <w:pStyle w:val="Heading2"/>
        <w:rPr>
          <w:rFonts w:ascii="仿宋" w:eastAsia="仿宋" w:hAnsi="仿宋" w:cs="仿宋" w:hint="eastAsia"/>
          <w:lang w:eastAsia="zh-CN"/>
        </w:rPr>
      </w:pPr>
      <w:bookmarkStart w:id="15" w:name="_Toc14629"/>
      <w:r>
        <w:rPr>
          <w:rFonts w:ascii="仿宋" w:eastAsia="仿宋" w:hAnsi="仿宋" w:cs="仿宋" w:hint="eastAsia"/>
          <w:lang w:eastAsia="zh-CN"/>
        </w:rPr>
        <w:t>(一)、建筑陶瓷制品项目承办单位基本情况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809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建筑陶瓷制品项目承办单位的XXXX，我们着眼于实现可持续的经济效益。通过技术创新和解决方案的提供，公司预计在建筑陶瓷制品项目执行期间将获得可观的收入增长。这一收入来源主要包括建筑陶瓷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同时，我们注重成本控制和效率提升，以确保建筑陶瓷制品项目的可持续盈利。透过精细的管理和资源优化，公司期望实现建筑陶瓷制品项目利润最大化。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建筑陶瓷制品项目实施进行全面的投资评估，包括建筑陶瓷制品项目启动阶段的资金投入和后续运营成本。通过对建筑陶瓷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建筑陶瓷制品项目实施过程中具备足够的资金流动性，公司将进行详尽的现金流分析。这包括资金需求的合理预测、建筑陶瓷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355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0153"/>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建筑陶瓷制品项目的技术管理特点体现在其创新导向。通过引入最先进的技术趋势和解决方案，建筑陶瓷制品项目致力于提升科技含量、提高质量和效率水平。这意味着我们将采用最新的工具和方法，确保建筑陶瓷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建筑陶瓷制品项目技术管理的显著特征。通过整合不同领域的技术资源，我们实现了跨学科的协同工作。这有助于优化技术架构，提高整体效能。此外，整合性策略还促进了不同技术团队之间的紧密沟通和高效合作，确保建筑陶瓷制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建筑陶瓷制品项目所采用的技术。通过不断优化技术方案，建筑陶瓷制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建筑陶瓷制品项目团队将在建筑陶瓷制品项目初期识别可能的技术风险，并采取相应的预防和应对措施。通过建立健全的风险评估机制，建筑陶瓷制品项目能够在实施过程中及时发现并解决潜在的技术问题，保障建筑陶瓷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建筑陶瓷制品项目中，技术将成为建筑陶瓷制品项目成功的有力支持。这一深度剖析揭示了技术管理在建筑陶瓷制品项目实施中的关键作用，为建筑陶瓷制品项目的技术基础奠定了坚实的基础。</w:t>
      </w:r>
    </w:p>
    <w:p>
      <w:pPr>
        <w:pStyle w:val="Heading2"/>
        <w:ind w:firstLine="560" w:firstLineChars="200"/>
        <w:rPr>
          <w:rFonts w:ascii="仿宋" w:eastAsia="仿宋" w:hAnsi="仿宋" w:cs="仿宋" w:hint="eastAsia"/>
          <w:sz w:val="28"/>
          <w:lang w:eastAsia="zh-CN"/>
        </w:rPr>
      </w:pPr>
      <w:bookmarkStart w:id="19" w:name="_Toc22276"/>
      <w:r>
        <w:rPr>
          <w:rFonts w:ascii="仿宋" w:eastAsia="仿宋" w:hAnsi="仿宋" w:cs="仿宋" w:hint="eastAsia"/>
          <w:sz w:val="28"/>
          <w:lang w:eastAsia="zh-CN"/>
        </w:rPr>
        <w:t>(二)、建筑陶瓷制品项目工艺技术设计方案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建筑陶瓷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建筑陶瓷制品项目将严格按照相关行业规范要求进行组织。通过有效控制产品质量，建筑陶瓷制品项目将致力于为顾客提供优质的建筑陶瓷制品项目产品和良好的服务。这体现了建筑陶瓷制品项目对于生产活动合规性和质量标准的高度重视，为建筑陶瓷制品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建筑陶瓷制品项目注重生态效益和清洁生产原则。建筑陶瓷制品项目建设将紧密结合地方特色经济发展，与社会经济发展规划和区域环境保护规划方案相协调一致。通过与当地区域自然生态系统的结合，建筑陶瓷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建筑陶瓷制品项目产品具有多样化的客户需求和个性化的特点。因此，建筑陶瓷制品项目产品规格品种多样，且单批生产数量较小。为满足这一特点，建筑陶瓷制品项目承办单位将建设先进的柔性制造生产线。通过广泛应用柔性制造技术，建筑陶瓷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建筑陶瓷制品项目采用的技术具有较高的技术含量和自动化水平，处于国内先进水平。这一技术选用不仅体现了对生产效率、质量和环境友好性的高标准要求，同时为建筑陶瓷制品项目的可持续发展奠定了坚实的基础。</w:t>
      </w:r>
    </w:p>
    <w:p>
      <w:pPr>
        <w:pStyle w:val="Heading2"/>
        <w:ind w:firstLine="560" w:firstLineChars="200"/>
        <w:rPr>
          <w:rFonts w:ascii="仿宋" w:eastAsia="仿宋" w:hAnsi="仿宋" w:cs="仿宋" w:hint="eastAsia"/>
          <w:sz w:val="28"/>
          <w:lang w:eastAsia="zh-CN"/>
        </w:rPr>
      </w:pPr>
      <w:bookmarkStart w:id="20" w:name="_Toc4737"/>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为确保建筑陶瓷制品项目的高效生产和技术实施，我们制定了一套精心设计的设备选型方案，以满足建筑陶瓷制品项目生产、质量和环保的要求。该方案的主要特点如下：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https://d.book118.com/255320001243011123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建筑陶瓷制品项目规划设计纲要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040F8"/>
    <w:rsid w:val="65F040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53200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2024-03-04T02:34:00Z</dcterms:created>
  <dcterms:modified xsi:type="dcterms:W3CDTF">2024-03-04T02:34:55Z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5CCC864471444D1B882F3A367F36DA57_11</vt:lpwstr>
  </property>
  <property fmtid="{D5CDD505-2E9C-101B-9397-08002B2CF9AE}" pid="3" name="KSOProductBuildVer">
    <vt:lpwstr>2052-12.1.0.16388</vt:lpwstr>
  </property>
</Properties>
</file>