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中高端电主轴项目可行性建设方案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1" w:history="1">
        <w:r>
          <w:rPr>
            <w:rFonts w:ascii="仿宋" w:eastAsia="仿宋" w:hAnsi="仿宋" w:cs="仿宋" w:hint="eastAsia"/>
            <w:lang w:eastAsia="zh-CN"/>
          </w:rPr>
          <w:t>前言</w:t>
        </w:r>
        <w:r>
          <w:tab/>
        </w:r>
        <w:r>
          <w:fldChar w:fldCharType="begin"/>
        </w:r>
        <w:r>
          <w:instrText xml:space="preserve"> PAGEREF _Toc22171 \h </w:instrText>
        </w:r>
        <w:r>
          <w:fldChar w:fldCharType="separate"/>
        </w:r>
        <w:r>
          <w:t>3</w:t>
        </w:r>
        <w:r>
          <w:fldChar w:fldCharType="end"/>
        </w:r>
      </w:hyperlink>
    </w:p>
    <w:p>
      <w:pPr>
        <w:pStyle w:val="TOC1"/>
        <w:tabs>
          <w:tab w:val="right" w:leader="dot" w:pos="8306"/>
        </w:tabs>
      </w:pPr>
      <w:hyperlink w:anchor="_Toc25066" w:history="1">
        <w:r>
          <w:rPr>
            <w:rFonts w:ascii="仿宋" w:eastAsia="仿宋" w:hAnsi="仿宋" w:cs="仿宋" w:hint="eastAsia"/>
            <w:lang w:eastAsia="zh-CN"/>
          </w:rPr>
          <w:t>一、项目监理与质量保证</w:t>
        </w:r>
        <w:r>
          <w:tab/>
        </w:r>
        <w:r>
          <w:fldChar w:fldCharType="begin"/>
        </w:r>
        <w:r>
          <w:instrText xml:space="preserve"> PAGEREF _Toc25066 \h </w:instrText>
        </w:r>
        <w:r>
          <w:fldChar w:fldCharType="separate"/>
        </w:r>
        <w:r>
          <w:t>3</w:t>
        </w:r>
        <w:r>
          <w:fldChar w:fldCharType="end"/>
        </w:r>
      </w:hyperlink>
    </w:p>
    <w:p>
      <w:pPr>
        <w:pStyle w:val="TOC2"/>
        <w:tabs>
          <w:tab w:val="right" w:leader="dot" w:pos="8306"/>
        </w:tabs>
      </w:pPr>
      <w:hyperlink w:anchor="_Toc5546" w:history="1">
        <w:r>
          <w:rPr>
            <w:rFonts w:ascii="仿宋" w:eastAsia="仿宋" w:hAnsi="仿宋" w:cs="仿宋" w:hint="eastAsia"/>
            <w:lang w:eastAsia="zh-CN"/>
          </w:rPr>
          <w:t>(一)、监理体系构建</w:t>
        </w:r>
        <w:r>
          <w:tab/>
        </w:r>
        <w:r>
          <w:fldChar w:fldCharType="begin"/>
        </w:r>
        <w:r>
          <w:instrText xml:space="preserve"> PAGEREF _Toc5546 \h </w:instrText>
        </w:r>
        <w:r>
          <w:fldChar w:fldCharType="separate"/>
        </w:r>
        <w:r>
          <w:t>3</w:t>
        </w:r>
        <w:r>
          <w:fldChar w:fldCharType="end"/>
        </w:r>
      </w:hyperlink>
    </w:p>
    <w:p>
      <w:pPr>
        <w:pStyle w:val="TOC2"/>
        <w:tabs>
          <w:tab w:val="right" w:leader="dot" w:pos="8306"/>
        </w:tabs>
      </w:pPr>
      <w:hyperlink w:anchor="_Toc27988" w:history="1">
        <w:r>
          <w:rPr>
            <w:rFonts w:ascii="仿宋" w:eastAsia="仿宋" w:hAnsi="仿宋" w:cs="仿宋" w:hint="eastAsia"/>
            <w:lang w:eastAsia="zh-CN"/>
          </w:rPr>
          <w:t>(二)、质量保证体系实施</w:t>
        </w:r>
        <w:r>
          <w:tab/>
        </w:r>
        <w:r>
          <w:fldChar w:fldCharType="begin"/>
        </w:r>
        <w:r>
          <w:instrText xml:space="preserve"> PAGEREF _Toc27988 \h </w:instrText>
        </w:r>
        <w:r>
          <w:fldChar w:fldCharType="separate"/>
        </w:r>
        <w:r>
          <w:t>4</w:t>
        </w:r>
        <w:r>
          <w:fldChar w:fldCharType="end"/>
        </w:r>
      </w:hyperlink>
    </w:p>
    <w:p>
      <w:pPr>
        <w:pStyle w:val="TOC2"/>
        <w:tabs>
          <w:tab w:val="right" w:leader="dot" w:pos="8306"/>
        </w:tabs>
      </w:pPr>
      <w:hyperlink w:anchor="_Toc29123" w:history="1">
        <w:r>
          <w:rPr>
            <w:rFonts w:ascii="仿宋" w:eastAsia="仿宋" w:hAnsi="仿宋" w:cs="仿宋" w:hint="eastAsia"/>
            <w:lang w:eastAsia="zh-CN"/>
          </w:rPr>
          <w:t>(三)、监理与质量控制流程</w:t>
        </w:r>
        <w:r>
          <w:tab/>
        </w:r>
        <w:r>
          <w:fldChar w:fldCharType="begin"/>
        </w:r>
        <w:r>
          <w:instrText xml:space="preserve"> PAGEREF _Toc29123 \h </w:instrText>
        </w:r>
        <w:r>
          <w:fldChar w:fldCharType="separate"/>
        </w:r>
        <w:r>
          <w:t>4</w:t>
        </w:r>
        <w:r>
          <w:fldChar w:fldCharType="end"/>
        </w:r>
      </w:hyperlink>
    </w:p>
    <w:p>
      <w:pPr>
        <w:pStyle w:val="TOC1"/>
        <w:tabs>
          <w:tab w:val="right" w:leader="dot" w:pos="8306"/>
        </w:tabs>
      </w:pPr>
      <w:hyperlink w:anchor="_Toc21916" w:history="1">
        <w:r>
          <w:rPr>
            <w:rFonts w:ascii="仿宋" w:eastAsia="仿宋" w:hAnsi="仿宋" w:cs="仿宋" w:hint="eastAsia"/>
            <w:lang w:eastAsia="zh-CN"/>
          </w:rPr>
          <w:t>二、中高端电主轴项目概论</w:t>
        </w:r>
        <w:r>
          <w:tab/>
        </w:r>
        <w:r>
          <w:fldChar w:fldCharType="begin"/>
        </w:r>
        <w:r>
          <w:instrText xml:space="preserve"> PAGEREF _Toc21916 \h </w:instrText>
        </w:r>
        <w:r>
          <w:fldChar w:fldCharType="separate"/>
        </w:r>
        <w:r>
          <w:t>5</w:t>
        </w:r>
        <w:r>
          <w:fldChar w:fldCharType="end"/>
        </w:r>
      </w:hyperlink>
    </w:p>
    <w:p>
      <w:pPr>
        <w:pStyle w:val="TOC2"/>
        <w:tabs>
          <w:tab w:val="right" w:leader="dot" w:pos="8306"/>
        </w:tabs>
      </w:pPr>
      <w:hyperlink w:anchor="_Toc23632" w:history="1">
        <w:r>
          <w:rPr>
            <w:rFonts w:ascii="仿宋" w:eastAsia="仿宋" w:hAnsi="仿宋" w:cs="仿宋" w:hint="eastAsia"/>
            <w:lang w:eastAsia="zh-CN"/>
          </w:rPr>
          <w:t>(一)、项目申报单位概况</w:t>
        </w:r>
        <w:r>
          <w:tab/>
        </w:r>
        <w:r>
          <w:fldChar w:fldCharType="begin"/>
        </w:r>
        <w:r>
          <w:instrText xml:space="preserve"> PAGEREF _Toc23632 \h </w:instrText>
        </w:r>
        <w:r>
          <w:fldChar w:fldCharType="separate"/>
        </w:r>
        <w:r>
          <w:t>5</w:t>
        </w:r>
        <w:r>
          <w:fldChar w:fldCharType="end"/>
        </w:r>
      </w:hyperlink>
    </w:p>
    <w:p>
      <w:pPr>
        <w:pStyle w:val="TOC2"/>
        <w:tabs>
          <w:tab w:val="right" w:leader="dot" w:pos="8306"/>
        </w:tabs>
      </w:pPr>
      <w:hyperlink w:anchor="_Toc24680" w:history="1">
        <w:r>
          <w:rPr>
            <w:rFonts w:ascii="仿宋" w:eastAsia="仿宋" w:hAnsi="仿宋" w:cs="仿宋" w:hint="eastAsia"/>
            <w:lang w:eastAsia="zh-CN"/>
          </w:rPr>
          <w:t>(二)、项目概况</w:t>
        </w:r>
        <w:r>
          <w:tab/>
        </w:r>
        <w:r>
          <w:fldChar w:fldCharType="begin"/>
        </w:r>
        <w:r>
          <w:instrText xml:space="preserve"> PAGEREF _Toc24680 \h </w:instrText>
        </w:r>
        <w:r>
          <w:fldChar w:fldCharType="separate"/>
        </w:r>
        <w:r>
          <w:t>6</w:t>
        </w:r>
        <w:r>
          <w:fldChar w:fldCharType="end"/>
        </w:r>
      </w:hyperlink>
    </w:p>
    <w:p>
      <w:pPr>
        <w:pStyle w:val="TOC1"/>
        <w:tabs>
          <w:tab w:val="right" w:leader="dot" w:pos="8306"/>
        </w:tabs>
      </w:pPr>
      <w:hyperlink w:anchor="_Toc16053" w:history="1">
        <w:r>
          <w:rPr>
            <w:rFonts w:ascii="仿宋" w:eastAsia="仿宋" w:hAnsi="仿宋" w:cs="仿宋" w:hint="eastAsia"/>
            <w:lang w:eastAsia="zh-CN"/>
          </w:rPr>
          <w:t>三、经济影响分析</w:t>
        </w:r>
        <w:r>
          <w:tab/>
        </w:r>
        <w:r>
          <w:fldChar w:fldCharType="begin"/>
        </w:r>
        <w:r>
          <w:instrText xml:space="preserve"> PAGEREF _Toc16053 \h </w:instrText>
        </w:r>
        <w:r>
          <w:fldChar w:fldCharType="separate"/>
        </w:r>
        <w:r>
          <w:t>9</w:t>
        </w:r>
        <w:r>
          <w:fldChar w:fldCharType="end"/>
        </w:r>
      </w:hyperlink>
    </w:p>
    <w:p>
      <w:pPr>
        <w:pStyle w:val="TOC2"/>
        <w:tabs>
          <w:tab w:val="right" w:leader="dot" w:pos="8306"/>
        </w:tabs>
      </w:pPr>
      <w:hyperlink w:anchor="_Toc2682" w:history="1">
        <w:r>
          <w:rPr>
            <w:rFonts w:ascii="仿宋" w:eastAsia="仿宋" w:hAnsi="仿宋" w:cs="仿宋" w:hint="eastAsia"/>
            <w:lang w:eastAsia="zh-CN"/>
          </w:rPr>
          <w:t>(一)、经济费用效益或费用效果分析</w:t>
        </w:r>
        <w:r>
          <w:tab/>
        </w:r>
        <w:r>
          <w:fldChar w:fldCharType="begin"/>
        </w:r>
        <w:r>
          <w:instrText xml:space="preserve"> PAGEREF _Toc2682 \h </w:instrText>
        </w:r>
        <w:r>
          <w:fldChar w:fldCharType="separate"/>
        </w:r>
        <w:r>
          <w:t>9</w:t>
        </w:r>
        <w:r>
          <w:fldChar w:fldCharType="end"/>
        </w:r>
      </w:hyperlink>
    </w:p>
    <w:p>
      <w:pPr>
        <w:pStyle w:val="TOC2"/>
        <w:tabs>
          <w:tab w:val="right" w:leader="dot" w:pos="8306"/>
        </w:tabs>
      </w:pPr>
      <w:hyperlink w:anchor="_Toc16346" w:history="1">
        <w:r>
          <w:rPr>
            <w:rFonts w:ascii="仿宋" w:eastAsia="仿宋" w:hAnsi="仿宋" w:cs="仿宋" w:hint="eastAsia"/>
            <w:lang w:eastAsia="zh-CN"/>
          </w:rPr>
          <w:t>(二)、行业影响分析</w:t>
        </w:r>
        <w:r>
          <w:tab/>
        </w:r>
        <w:r>
          <w:fldChar w:fldCharType="begin"/>
        </w:r>
        <w:r>
          <w:instrText xml:space="preserve"> PAGEREF _Toc16346 \h </w:instrText>
        </w:r>
        <w:r>
          <w:fldChar w:fldCharType="separate"/>
        </w:r>
        <w:r>
          <w:t>11</w:t>
        </w:r>
        <w:r>
          <w:fldChar w:fldCharType="end"/>
        </w:r>
      </w:hyperlink>
    </w:p>
    <w:p>
      <w:pPr>
        <w:pStyle w:val="TOC2"/>
        <w:tabs>
          <w:tab w:val="right" w:leader="dot" w:pos="8306"/>
        </w:tabs>
      </w:pPr>
      <w:hyperlink w:anchor="_Toc12192" w:history="1">
        <w:r>
          <w:rPr>
            <w:rFonts w:ascii="仿宋" w:eastAsia="仿宋" w:hAnsi="仿宋" w:cs="仿宋" w:hint="eastAsia"/>
            <w:lang w:eastAsia="zh-CN"/>
          </w:rPr>
          <w:t>(三)、区域经济影响分析</w:t>
        </w:r>
        <w:r>
          <w:tab/>
        </w:r>
        <w:r>
          <w:fldChar w:fldCharType="begin"/>
        </w:r>
        <w:r>
          <w:instrText xml:space="preserve"> PAGEREF _Toc12192 \h </w:instrText>
        </w:r>
        <w:r>
          <w:fldChar w:fldCharType="separate"/>
        </w:r>
        <w:r>
          <w:t>13</w:t>
        </w:r>
        <w:r>
          <w:fldChar w:fldCharType="end"/>
        </w:r>
      </w:hyperlink>
    </w:p>
    <w:p>
      <w:pPr>
        <w:pStyle w:val="TOC2"/>
        <w:tabs>
          <w:tab w:val="right" w:leader="dot" w:pos="8306"/>
        </w:tabs>
      </w:pPr>
      <w:hyperlink w:anchor="_Toc25290" w:history="1">
        <w:r>
          <w:rPr>
            <w:rFonts w:ascii="仿宋" w:eastAsia="仿宋" w:hAnsi="仿宋" w:cs="仿宋" w:hint="eastAsia"/>
            <w:lang w:eastAsia="zh-CN"/>
          </w:rPr>
          <w:t>(四)、宏观经济影响分析</w:t>
        </w:r>
        <w:r>
          <w:tab/>
        </w:r>
        <w:r>
          <w:fldChar w:fldCharType="begin"/>
        </w:r>
        <w:r>
          <w:instrText xml:space="preserve"> PAGEREF _Toc25290 \h </w:instrText>
        </w:r>
        <w:r>
          <w:fldChar w:fldCharType="separate"/>
        </w:r>
        <w:r>
          <w:t>14</w:t>
        </w:r>
        <w:r>
          <w:fldChar w:fldCharType="end"/>
        </w:r>
      </w:hyperlink>
    </w:p>
    <w:p>
      <w:pPr>
        <w:pStyle w:val="TOC1"/>
        <w:tabs>
          <w:tab w:val="right" w:leader="dot" w:pos="8306"/>
        </w:tabs>
      </w:pPr>
      <w:hyperlink w:anchor="_Toc27465" w:history="1">
        <w:r>
          <w:rPr>
            <w:rFonts w:ascii="仿宋" w:eastAsia="仿宋" w:hAnsi="仿宋" w:cs="仿宋" w:hint="eastAsia"/>
            <w:lang w:eastAsia="zh-CN"/>
          </w:rPr>
          <w:t>四、资源开发及综合利用分析</w:t>
        </w:r>
        <w:r>
          <w:tab/>
        </w:r>
        <w:r>
          <w:fldChar w:fldCharType="begin"/>
        </w:r>
        <w:r>
          <w:instrText xml:space="preserve"> PAGEREF _Toc27465 \h </w:instrText>
        </w:r>
        <w:r>
          <w:fldChar w:fldCharType="separate"/>
        </w:r>
        <w:r>
          <w:t>15</w:t>
        </w:r>
        <w:r>
          <w:fldChar w:fldCharType="end"/>
        </w:r>
      </w:hyperlink>
    </w:p>
    <w:p>
      <w:pPr>
        <w:pStyle w:val="TOC2"/>
        <w:tabs>
          <w:tab w:val="right" w:leader="dot" w:pos="8306"/>
        </w:tabs>
      </w:pPr>
      <w:hyperlink w:anchor="_Toc12165" w:history="1">
        <w:r>
          <w:rPr>
            <w:rFonts w:ascii="仿宋" w:eastAsia="仿宋" w:hAnsi="仿宋" w:cs="仿宋" w:hint="eastAsia"/>
            <w:lang w:eastAsia="zh-CN"/>
          </w:rPr>
          <w:t>(一)、资源开发方案</w:t>
        </w:r>
        <w:r>
          <w:tab/>
        </w:r>
        <w:r>
          <w:fldChar w:fldCharType="begin"/>
        </w:r>
        <w:r>
          <w:instrText xml:space="preserve"> PAGEREF _Toc12165 \h </w:instrText>
        </w:r>
        <w:r>
          <w:fldChar w:fldCharType="separate"/>
        </w:r>
        <w:r>
          <w:t>15</w:t>
        </w:r>
        <w:r>
          <w:fldChar w:fldCharType="end"/>
        </w:r>
      </w:hyperlink>
    </w:p>
    <w:p>
      <w:pPr>
        <w:pStyle w:val="TOC2"/>
        <w:tabs>
          <w:tab w:val="right" w:leader="dot" w:pos="8306"/>
        </w:tabs>
      </w:pPr>
      <w:hyperlink w:anchor="_Toc16023" w:history="1">
        <w:r>
          <w:rPr>
            <w:rFonts w:ascii="仿宋" w:eastAsia="仿宋" w:hAnsi="仿宋" w:cs="仿宋" w:hint="eastAsia"/>
            <w:lang w:eastAsia="zh-CN"/>
          </w:rPr>
          <w:t>(二)、资源利用方案</w:t>
        </w:r>
        <w:r>
          <w:tab/>
        </w:r>
        <w:r>
          <w:fldChar w:fldCharType="begin"/>
        </w:r>
        <w:r>
          <w:instrText xml:space="preserve"> PAGEREF _Toc16023 \h </w:instrText>
        </w:r>
        <w:r>
          <w:fldChar w:fldCharType="separate"/>
        </w:r>
        <w:r>
          <w:t>17</w:t>
        </w:r>
        <w:r>
          <w:fldChar w:fldCharType="end"/>
        </w:r>
      </w:hyperlink>
    </w:p>
    <w:p>
      <w:pPr>
        <w:pStyle w:val="TOC2"/>
        <w:tabs>
          <w:tab w:val="right" w:leader="dot" w:pos="8306"/>
        </w:tabs>
      </w:pPr>
      <w:hyperlink w:anchor="_Toc24382" w:history="1">
        <w:r>
          <w:rPr>
            <w:rFonts w:ascii="仿宋" w:eastAsia="仿宋" w:hAnsi="仿宋" w:cs="仿宋" w:hint="eastAsia"/>
            <w:lang w:eastAsia="zh-CN"/>
          </w:rPr>
          <w:t>(三)、资源节约措施</w:t>
        </w:r>
        <w:r>
          <w:tab/>
        </w:r>
        <w:r>
          <w:fldChar w:fldCharType="begin"/>
        </w:r>
        <w:r>
          <w:instrText xml:space="preserve"> PAGEREF _Toc24382 \h </w:instrText>
        </w:r>
        <w:r>
          <w:fldChar w:fldCharType="separate"/>
        </w:r>
        <w:r>
          <w:t>18</w:t>
        </w:r>
        <w:r>
          <w:fldChar w:fldCharType="end"/>
        </w:r>
      </w:hyperlink>
    </w:p>
    <w:p>
      <w:pPr>
        <w:pStyle w:val="TOC1"/>
        <w:tabs>
          <w:tab w:val="right" w:leader="dot" w:pos="8306"/>
        </w:tabs>
      </w:pPr>
      <w:hyperlink w:anchor="_Toc12323" w:history="1">
        <w:r>
          <w:rPr>
            <w:rFonts w:ascii="仿宋" w:eastAsia="仿宋" w:hAnsi="仿宋" w:cs="仿宋" w:hint="eastAsia"/>
            <w:lang w:eastAsia="zh-CN"/>
          </w:rPr>
          <w:t>五、背景、必要性分析</w:t>
        </w:r>
        <w:r>
          <w:tab/>
        </w:r>
        <w:r>
          <w:fldChar w:fldCharType="begin"/>
        </w:r>
        <w:r>
          <w:instrText xml:space="preserve"> PAGEREF _Toc12323 \h </w:instrText>
        </w:r>
        <w:r>
          <w:fldChar w:fldCharType="separate"/>
        </w:r>
        <w:r>
          <w:t>19</w:t>
        </w:r>
        <w:r>
          <w:fldChar w:fldCharType="end"/>
        </w:r>
      </w:hyperlink>
    </w:p>
    <w:p>
      <w:pPr>
        <w:pStyle w:val="TOC2"/>
        <w:tabs>
          <w:tab w:val="right" w:leader="dot" w:pos="8306"/>
        </w:tabs>
      </w:pPr>
      <w:hyperlink w:anchor="_Toc3987" w:history="1">
        <w:r>
          <w:rPr>
            <w:rFonts w:ascii="仿宋" w:eastAsia="仿宋" w:hAnsi="仿宋" w:cs="仿宋" w:hint="eastAsia"/>
            <w:lang w:eastAsia="zh-CN"/>
          </w:rPr>
          <w:t>(一)、项目建设背景</w:t>
        </w:r>
        <w:r>
          <w:tab/>
        </w:r>
        <w:r>
          <w:fldChar w:fldCharType="begin"/>
        </w:r>
        <w:r>
          <w:instrText xml:space="preserve"> PAGEREF _Toc3987 \h </w:instrText>
        </w:r>
        <w:r>
          <w:fldChar w:fldCharType="separate"/>
        </w:r>
        <w:r>
          <w:t>19</w:t>
        </w:r>
        <w:r>
          <w:fldChar w:fldCharType="end"/>
        </w:r>
      </w:hyperlink>
    </w:p>
    <w:p>
      <w:pPr>
        <w:pStyle w:val="TOC2"/>
        <w:tabs>
          <w:tab w:val="right" w:leader="dot" w:pos="8306"/>
        </w:tabs>
      </w:pPr>
      <w:hyperlink w:anchor="_Toc31446" w:history="1">
        <w:r>
          <w:rPr>
            <w:rFonts w:ascii="仿宋" w:eastAsia="仿宋" w:hAnsi="仿宋" w:cs="仿宋" w:hint="eastAsia"/>
            <w:lang w:eastAsia="zh-CN"/>
          </w:rPr>
          <w:t>(二)、必要性分析</w:t>
        </w:r>
        <w:r>
          <w:tab/>
        </w:r>
        <w:r>
          <w:fldChar w:fldCharType="begin"/>
        </w:r>
        <w:r>
          <w:instrText xml:space="preserve"> PAGEREF _Toc31446 \h </w:instrText>
        </w:r>
        <w:r>
          <w:fldChar w:fldCharType="separate"/>
        </w:r>
        <w:r>
          <w:t>20</w:t>
        </w:r>
        <w:r>
          <w:fldChar w:fldCharType="end"/>
        </w:r>
      </w:hyperlink>
    </w:p>
    <w:p>
      <w:pPr>
        <w:pStyle w:val="TOC2"/>
        <w:tabs>
          <w:tab w:val="right" w:leader="dot" w:pos="8306"/>
        </w:tabs>
      </w:pPr>
      <w:hyperlink w:anchor="_Toc23686" w:history="1">
        <w:r>
          <w:rPr>
            <w:rFonts w:ascii="仿宋" w:eastAsia="仿宋" w:hAnsi="仿宋" w:cs="仿宋" w:hint="eastAsia"/>
            <w:lang w:eastAsia="zh-CN"/>
          </w:rPr>
          <w:t>(三)、项目建设有利条件</w:t>
        </w:r>
        <w:r>
          <w:tab/>
        </w:r>
        <w:r>
          <w:fldChar w:fldCharType="begin"/>
        </w:r>
        <w:r>
          <w:instrText xml:space="preserve"> PAGEREF _Toc23686 \h </w:instrText>
        </w:r>
        <w:r>
          <w:fldChar w:fldCharType="separate"/>
        </w:r>
        <w:r>
          <w:t>21</w:t>
        </w:r>
        <w:r>
          <w:fldChar w:fldCharType="end"/>
        </w:r>
      </w:hyperlink>
    </w:p>
    <w:p>
      <w:pPr>
        <w:pStyle w:val="TOC1"/>
        <w:tabs>
          <w:tab w:val="right" w:leader="dot" w:pos="8306"/>
        </w:tabs>
      </w:pPr>
      <w:hyperlink w:anchor="_Toc19578" w:history="1">
        <w:r>
          <w:rPr>
            <w:rFonts w:ascii="仿宋" w:eastAsia="仿宋" w:hAnsi="仿宋" w:cs="仿宋" w:hint="eastAsia"/>
            <w:lang w:eastAsia="zh-CN"/>
          </w:rPr>
          <w:t>六、发展规划、产业政策和行业准入分析</w:t>
        </w:r>
        <w:r>
          <w:tab/>
        </w:r>
        <w:r>
          <w:fldChar w:fldCharType="begin"/>
        </w:r>
        <w:r>
          <w:instrText xml:space="preserve"> PAGEREF _Toc19578 \h </w:instrText>
        </w:r>
        <w:r>
          <w:fldChar w:fldCharType="separate"/>
        </w:r>
        <w:r>
          <w:t>23</w:t>
        </w:r>
        <w:r>
          <w:fldChar w:fldCharType="end"/>
        </w:r>
      </w:hyperlink>
    </w:p>
    <w:p>
      <w:pPr>
        <w:pStyle w:val="TOC2"/>
        <w:tabs>
          <w:tab w:val="right" w:leader="dot" w:pos="8306"/>
        </w:tabs>
      </w:pPr>
      <w:hyperlink w:anchor="_Toc32577" w:history="1">
        <w:r>
          <w:rPr>
            <w:rFonts w:ascii="仿宋" w:eastAsia="仿宋" w:hAnsi="仿宋" w:cs="仿宋" w:hint="eastAsia"/>
            <w:lang w:eastAsia="zh-CN"/>
          </w:rPr>
          <w:t>(一)、发展规划分析</w:t>
        </w:r>
        <w:r>
          <w:tab/>
        </w:r>
        <w:r>
          <w:fldChar w:fldCharType="begin"/>
        </w:r>
        <w:r>
          <w:instrText xml:space="preserve"> PAGEREF _Toc32577 \h </w:instrText>
        </w:r>
        <w:r>
          <w:fldChar w:fldCharType="separate"/>
        </w:r>
        <w:r>
          <w:t>23</w:t>
        </w:r>
        <w:r>
          <w:fldChar w:fldCharType="end"/>
        </w:r>
      </w:hyperlink>
    </w:p>
    <w:p>
      <w:pPr>
        <w:pStyle w:val="TOC2"/>
        <w:tabs>
          <w:tab w:val="right" w:leader="dot" w:pos="8306"/>
        </w:tabs>
      </w:pPr>
      <w:hyperlink w:anchor="_Toc23032" w:history="1">
        <w:r>
          <w:rPr>
            <w:rFonts w:ascii="仿宋" w:eastAsia="仿宋" w:hAnsi="仿宋" w:cs="仿宋" w:hint="eastAsia"/>
            <w:lang w:eastAsia="zh-CN"/>
          </w:rPr>
          <w:t>(二)、产业政策分析</w:t>
        </w:r>
        <w:r>
          <w:tab/>
        </w:r>
        <w:r>
          <w:fldChar w:fldCharType="begin"/>
        </w:r>
        <w:r>
          <w:instrText xml:space="preserve"> PAGEREF _Toc23032 \h </w:instrText>
        </w:r>
        <w:r>
          <w:fldChar w:fldCharType="separate"/>
        </w:r>
        <w:r>
          <w:t>25</w:t>
        </w:r>
        <w:r>
          <w:fldChar w:fldCharType="end"/>
        </w:r>
      </w:hyperlink>
    </w:p>
    <w:p>
      <w:pPr>
        <w:pStyle w:val="TOC2"/>
        <w:tabs>
          <w:tab w:val="right" w:leader="dot" w:pos="8306"/>
        </w:tabs>
      </w:pPr>
      <w:hyperlink w:anchor="_Toc16356" w:history="1">
        <w:r>
          <w:rPr>
            <w:rFonts w:ascii="仿宋" w:eastAsia="仿宋" w:hAnsi="仿宋" w:cs="仿宋" w:hint="eastAsia"/>
            <w:lang w:eastAsia="zh-CN"/>
          </w:rPr>
          <w:t>(三)、行业准入分析</w:t>
        </w:r>
        <w:r>
          <w:tab/>
        </w:r>
        <w:r>
          <w:fldChar w:fldCharType="begin"/>
        </w:r>
        <w:r>
          <w:instrText xml:space="preserve"> PAGEREF _Toc16356 \h </w:instrText>
        </w:r>
        <w:r>
          <w:fldChar w:fldCharType="separate"/>
        </w:r>
        <w:r>
          <w:t>26</w:t>
        </w:r>
        <w:r>
          <w:fldChar w:fldCharType="end"/>
        </w:r>
      </w:hyperlink>
    </w:p>
    <w:p>
      <w:pPr>
        <w:pStyle w:val="TOC1"/>
        <w:tabs>
          <w:tab w:val="right" w:leader="dot" w:pos="8306"/>
        </w:tabs>
      </w:pPr>
      <w:hyperlink w:anchor="_Toc32346" w:history="1">
        <w:r>
          <w:rPr>
            <w:rFonts w:ascii="仿宋" w:eastAsia="仿宋" w:hAnsi="仿宋" w:cs="仿宋" w:hint="eastAsia"/>
            <w:lang w:eastAsia="zh-CN"/>
          </w:rPr>
          <w:t>七、项目进度计划</w:t>
        </w:r>
        <w:r>
          <w:tab/>
        </w:r>
        <w:r>
          <w:fldChar w:fldCharType="begin"/>
        </w:r>
        <w:r>
          <w:instrText xml:space="preserve"> PAGEREF _Toc32346 \h </w:instrText>
        </w:r>
        <w:r>
          <w:fldChar w:fldCharType="separate"/>
        </w:r>
        <w:r>
          <w:t>27</w:t>
        </w:r>
        <w:r>
          <w:fldChar w:fldCharType="end"/>
        </w:r>
      </w:hyperlink>
    </w:p>
    <w:p>
      <w:pPr>
        <w:pStyle w:val="TOC2"/>
        <w:tabs>
          <w:tab w:val="right" w:leader="dot" w:pos="8306"/>
        </w:tabs>
      </w:pPr>
      <w:hyperlink w:anchor="_Toc15096" w:history="1">
        <w:r>
          <w:rPr>
            <w:rFonts w:ascii="仿宋" w:eastAsia="仿宋" w:hAnsi="仿宋" w:cs="仿宋" w:hint="eastAsia"/>
            <w:lang w:eastAsia="zh-CN"/>
          </w:rPr>
          <w:t>(一)、建设周期</w:t>
        </w:r>
        <w:r>
          <w:tab/>
        </w:r>
        <w:r>
          <w:fldChar w:fldCharType="begin"/>
        </w:r>
        <w:r>
          <w:instrText xml:space="preserve"> PAGEREF _Toc15096 \h </w:instrText>
        </w:r>
        <w:r>
          <w:fldChar w:fldCharType="separate"/>
        </w:r>
        <w:r>
          <w:t>27</w:t>
        </w:r>
        <w:r>
          <w:fldChar w:fldCharType="end"/>
        </w:r>
      </w:hyperlink>
    </w:p>
    <w:p>
      <w:pPr>
        <w:pStyle w:val="TOC2"/>
        <w:tabs>
          <w:tab w:val="right" w:leader="dot" w:pos="8306"/>
        </w:tabs>
      </w:pPr>
      <w:hyperlink w:anchor="_Toc780" w:history="1">
        <w:r>
          <w:rPr>
            <w:rFonts w:ascii="仿宋" w:eastAsia="仿宋" w:hAnsi="仿宋" w:cs="仿宋" w:hint="eastAsia"/>
            <w:lang w:eastAsia="zh-CN"/>
          </w:rPr>
          <w:t>(二)、建设进度</w:t>
        </w:r>
        <w:r>
          <w:tab/>
        </w:r>
        <w:r>
          <w:fldChar w:fldCharType="begin"/>
        </w:r>
        <w:r>
          <w:instrText xml:space="preserve"> PAGEREF _Toc780 \h </w:instrText>
        </w:r>
        <w:r>
          <w:fldChar w:fldCharType="separate"/>
        </w:r>
        <w:r>
          <w:t>28</w:t>
        </w:r>
        <w:r>
          <w:fldChar w:fldCharType="end"/>
        </w:r>
      </w:hyperlink>
    </w:p>
    <w:p>
      <w:pPr>
        <w:pStyle w:val="TOC2"/>
        <w:tabs>
          <w:tab w:val="right" w:leader="dot" w:pos="8306"/>
        </w:tabs>
      </w:pPr>
      <w:hyperlink w:anchor="_Toc16184" w:history="1">
        <w:r>
          <w:rPr>
            <w:rFonts w:ascii="仿宋" w:eastAsia="仿宋" w:hAnsi="仿宋" w:cs="仿宋" w:hint="eastAsia"/>
            <w:lang w:eastAsia="zh-CN"/>
          </w:rPr>
          <w:t>(三)、进度安排注意事项</w:t>
        </w:r>
        <w:r>
          <w:tab/>
        </w:r>
        <w:r>
          <w:fldChar w:fldCharType="begin"/>
        </w:r>
        <w:r>
          <w:instrText xml:space="preserve"> PAGEREF _Toc16184 \h </w:instrText>
        </w:r>
        <w:r>
          <w:fldChar w:fldCharType="separate"/>
        </w:r>
        <w:r>
          <w:t>29</w:t>
        </w:r>
        <w:r>
          <w:fldChar w:fldCharType="end"/>
        </w:r>
      </w:hyperlink>
    </w:p>
    <w:p>
      <w:pPr>
        <w:pStyle w:val="TOC2"/>
        <w:tabs>
          <w:tab w:val="right" w:leader="dot" w:pos="8306"/>
        </w:tabs>
      </w:pPr>
      <w:hyperlink w:anchor="_Toc25326" w:history="1">
        <w:r>
          <w:rPr>
            <w:rFonts w:ascii="仿宋" w:eastAsia="仿宋" w:hAnsi="仿宋" w:cs="仿宋" w:hint="eastAsia"/>
            <w:lang w:eastAsia="zh-CN"/>
          </w:rPr>
          <w:t>(四)、人力资源配置</w:t>
        </w:r>
        <w:r>
          <w:tab/>
        </w:r>
        <w:r>
          <w:fldChar w:fldCharType="begin"/>
        </w:r>
        <w:r>
          <w:instrText xml:space="preserve"> PAGEREF _Toc25326 \h </w:instrText>
        </w:r>
        <w:r>
          <w:fldChar w:fldCharType="separate"/>
        </w:r>
        <w:r>
          <w:t>30</w:t>
        </w:r>
        <w:r>
          <w:fldChar w:fldCharType="end"/>
        </w:r>
      </w:hyperlink>
    </w:p>
    <w:p>
      <w:pPr>
        <w:pStyle w:val="TOC2"/>
        <w:tabs>
          <w:tab w:val="right" w:leader="dot" w:pos="8306"/>
        </w:tabs>
      </w:pPr>
      <w:hyperlink w:anchor="_Toc28359" w:history="1">
        <w:r>
          <w:rPr>
            <w:rFonts w:ascii="仿宋" w:eastAsia="仿宋" w:hAnsi="仿宋" w:cs="仿宋" w:hint="eastAsia"/>
            <w:lang w:eastAsia="zh-CN"/>
          </w:rPr>
          <w:t>(五)、员工培训</w:t>
        </w:r>
        <w:r>
          <w:tab/>
        </w:r>
        <w:r>
          <w:fldChar w:fldCharType="begin"/>
        </w:r>
        <w:r>
          <w:instrText xml:space="preserve"> PAGEREF _Toc28359 \h </w:instrText>
        </w:r>
        <w:r>
          <w:fldChar w:fldCharType="separate"/>
        </w:r>
        <w:r>
          <w:t>32</w:t>
        </w:r>
        <w:r>
          <w:fldChar w:fldCharType="end"/>
        </w:r>
      </w:hyperlink>
    </w:p>
    <w:p>
      <w:pPr>
        <w:pStyle w:val="TOC2"/>
        <w:tabs>
          <w:tab w:val="right" w:leader="dot" w:pos="8306"/>
        </w:tabs>
      </w:pPr>
      <w:hyperlink w:anchor="_Toc10042" w:history="1">
        <w:r>
          <w:rPr>
            <w:rFonts w:ascii="仿宋" w:eastAsia="仿宋" w:hAnsi="仿宋" w:cs="仿宋" w:hint="eastAsia"/>
            <w:lang w:eastAsia="zh-CN"/>
          </w:rPr>
          <w:t>(六)、项目实施保障</w:t>
        </w:r>
        <w:r>
          <w:tab/>
        </w:r>
        <w:r>
          <w:fldChar w:fldCharType="begin"/>
        </w:r>
        <w:r>
          <w:instrText xml:space="preserve"> PAGEREF _Toc10042 \h </w:instrText>
        </w:r>
        <w:r>
          <w:fldChar w:fldCharType="separate"/>
        </w:r>
        <w:r>
          <w:t>33</w:t>
        </w:r>
        <w:r>
          <w:fldChar w:fldCharType="end"/>
        </w:r>
      </w:hyperlink>
    </w:p>
    <w:p>
      <w:pPr>
        <w:pStyle w:val="TOC2"/>
        <w:tabs>
          <w:tab w:val="right" w:leader="dot" w:pos="8306"/>
        </w:tabs>
      </w:pPr>
      <w:hyperlink w:anchor="_Toc26393" w:history="1">
        <w:r>
          <w:rPr>
            <w:rFonts w:ascii="仿宋" w:eastAsia="仿宋" w:hAnsi="仿宋" w:cs="仿宋" w:hint="eastAsia"/>
            <w:lang w:eastAsia="zh-CN"/>
          </w:rPr>
          <w:t>(七)、安全规范管理</w:t>
        </w:r>
        <w:r>
          <w:tab/>
        </w:r>
        <w:r>
          <w:fldChar w:fldCharType="begin"/>
        </w:r>
        <w:r>
          <w:instrText xml:space="preserve"> PAGEREF _Toc26393 \h </w:instrText>
        </w:r>
        <w:r>
          <w:fldChar w:fldCharType="separate"/>
        </w:r>
        <w:r>
          <w:t>34</w:t>
        </w:r>
        <w:r>
          <w:fldChar w:fldCharType="end"/>
        </w:r>
      </w:hyperlink>
    </w:p>
    <w:p>
      <w:pPr>
        <w:pStyle w:val="TOC1"/>
        <w:tabs>
          <w:tab w:val="right" w:leader="dot" w:pos="8306"/>
        </w:tabs>
      </w:pPr>
      <w:hyperlink w:anchor="_Toc13382" w:history="1">
        <w:r>
          <w:rPr>
            <w:rFonts w:ascii="仿宋" w:eastAsia="仿宋" w:hAnsi="仿宋" w:cs="仿宋" w:hint="eastAsia"/>
            <w:lang w:eastAsia="zh-CN"/>
          </w:rPr>
          <w:t>八、环境保护与治理方案</w:t>
        </w:r>
        <w:r>
          <w:tab/>
        </w:r>
        <w:r>
          <w:fldChar w:fldCharType="begin"/>
        </w:r>
        <w:r>
          <w:instrText xml:space="preserve"> PAGEREF _Toc13382 \h </w:instrText>
        </w:r>
        <w:r>
          <w:fldChar w:fldCharType="separate"/>
        </w:r>
        <w:r>
          <w:t>35</w:t>
        </w:r>
        <w:r>
          <w:fldChar w:fldCharType="end"/>
        </w:r>
      </w:hyperlink>
    </w:p>
    <w:p>
      <w:pPr>
        <w:pStyle w:val="TOC2"/>
        <w:tabs>
          <w:tab w:val="right" w:leader="dot" w:pos="8306"/>
        </w:tabs>
      </w:pPr>
      <w:hyperlink w:anchor="_Toc3345" w:history="1">
        <w:r>
          <w:rPr>
            <w:rFonts w:ascii="仿宋" w:eastAsia="仿宋" w:hAnsi="仿宋" w:cs="仿宋" w:hint="eastAsia"/>
            <w:lang w:eastAsia="zh-CN"/>
          </w:rPr>
          <w:t>(一)、项目环境影响评估</w:t>
        </w:r>
        <w:r>
          <w:tab/>
        </w:r>
        <w:r>
          <w:fldChar w:fldCharType="begin"/>
        </w:r>
        <w:r>
          <w:instrText xml:space="preserve"> PAGEREF _Toc3345 \h </w:instrText>
        </w:r>
        <w:r>
          <w:fldChar w:fldCharType="separate"/>
        </w:r>
        <w:r>
          <w:t>35</w:t>
        </w:r>
        <w:r>
          <w:fldChar w:fldCharType="end"/>
        </w:r>
      </w:hyperlink>
    </w:p>
    <w:p>
      <w:pPr>
        <w:pStyle w:val="TOC2"/>
        <w:tabs>
          <w:tab w:val="right" w:leader="dot" w:pos="8306"/>
        </w:tabs>
      </w:pPr>
      <w:hyperlink w:anchor="_Toc19882" w:history="1">
        <w:r>
          <w:rPr>
            <w:rFonts w:ascii="仿宋" w:eastAsia="仿宋" w:hAnsi="仿宋" w:cs="仿宋" w:hint="eastAsia"/>
            <w:lang w:eastAsia="zh-CN"/>
          </w:rPr>
          <w:t>(二)、环境保护措施与治理方案</w:t>
        </w:r>
        <w:r>
          <w:tab/>
        </w:r>
        <w:r>
          <w:fldChar w:fldCharType="begin"/>
        </w:r>
        <w:r>
          <w:instrText xml:space="preserve"> PAGEREF _Toc19882 \h </w:instrText>
        </w:r>
        <w:r>
          <w:fldChar w:fldCharType="separate"/>
        </w:r>
        <w:r>
          <w:t>35</w:t>
        </w:r>
        <w:r>
          <w:fldChar w:fldCharType="end"/>
        </w:r>
      </w:hyperlink>
    </w:p>
    <w:p>
      <w:pPr>
        <w:pStyle w:val="TOC1"/>
        <w:tabs>
          <w:tab w:val="right" w:leader="dot" w:pos="8306"/>
        </w:tabs>
      </w:pPr>
      <w:hyperlink w:anchor="_Toc18212" w:history="1">
        <w:r>
          <w:rPr>
            <w:rFonts w:ascii="仿宋" w:eastAsia="仿宋" w:hAnsi="仿宋" w:cs="仿宋" w:hint="eastAsia"/>
            <w:lang w:eastAsia="zh-CN"/>
          </w:rPr>
          <w:t>九、项目实施与管理方案</w:t>
        </w:r>
        <w:r>
          <w:tab/>
        </w:r>
        <w:r>
          <w:fldChar w:fldCharType="begin"/>
        </w:r>
        <w:r>
          <w:instrText xml:space="preserve"> PAGEREF _Toc18212 \h </w:instrText>
        </w:r>
        <w:r>
          <w:fldChar w:fldCharType="separate"/>
        </w:r>
        <w:r>
          <w:t>36</w:t>
        </w:r>
        <w:r>
          <w:fldChar w:fldCharType="end"/>
        </w:r>
      </w:hyperlink>
    </w:p>
    <w:p>
      <w:pPr>
        <w:pStyle w:val="TOC2"/>
        <w:tabs>
          <w:tab w:val="right" w:leader="dot" w:pos="8306"/>
        </w:tabs>
      </w:pPr>
      <w:hyperlink w:anchor="_Toc5207" w:history="1">
        <w:r>
          <w:rPr>
            <w:rFonts w:ascii="仿宋" w:eastAsia="仿宋" w:hAnsi="仿宋" w:cs="仿宋" w:hint="eastAsia"/>
            <w:lang w:eastAsia="zh-CN"/>
          </w:rPr>
          <w:t>(一)、项目实施计划</w:t>
        </w:r>
        <w:r>
          <w:tab/>
        </w:r>
        <w:r>
          <w:fldChar w:fldCharType="begin"/>
        </w:r>
        <w:r>
          <w:instrText xml:space="preserve"> PAGEREF _Toc5207 \h </w:instrText>
        </w:r>
        <w:r>
          <w:fldChar w:fldCharType="separate"/>
        </w:r>
        <w:r>
          <w:t>36</w:t>
        </w:r>
        <w:r>
          <w:fldChar w:fldCharType="end"/>
        </w:r>
      </w:hyperlink>
    </w:p>
    <w:p>
      <w:pPr>
        <w:pStyle w:val="TOC2"/>
        <w:tabs>
          <w:tab w:val="right" w:leader="dot" w:pos="8306"/>
        </w:tabs>
      </w:pPr>
      <w:hyperlink w:anchor="_Toc32131" w:history="1">
        <w:r>
          <w:rPr>
            <w:rFonts w:ascii="仿宋" w:eastAsia="仿宋" w:hAnsi="仿宋" w:cs="仿宋" w:hint="eastAsia"/>
            <w:lang w:eastAsia="zh-CN"/>
          </w:rPr>
          <w:t>(二)、项目组织机构与职责</w:t>
        </w:r>
        <w:r>
          <w:tab/>
        </w:r>
        <w:r>
          <w:fldChar w:fldCharType="begin"/>
        </w:r>
        <w:r>
          <w:instrText xml:space="preserve"> PAGEREF _Toc32131 \h </w:instrText>
        </w:r>
        <w:r>
          <w:fldChar w:fldCharType="separate"/>
        </w:r>
        <w:r>
          <w:t>37</w:t>
        </w:r>
        <w:r>
          <w:fldChar w:fldCharType="end"/>
        </w:r>
      </w:hyperlink>
    </w:p>
    <w:p>
      <w:pPr>
        <w:pStyle w:val="TOC2"/>
        <w:tabs>
          <w:tab w:val="right" w:leader="dot" w:pos="8306"/>
        </w:tabs>
      </w:pPr>
      <w:hyperlink w:anchor="_Toc5793" w:history="1">
        <w:r>
          <w:rPr>
            <w:rFonts w:ascii="仿宋" w:eastAsia="仿宋" w:hAnsi="仿宋" w:cs="仿宋" w:hint="eastAsia"/>
            <w:lang w:eastAsia="zh-CN"/>
          </w:rPr>
          <w:t>(三)、项目管理与监控体系</w:t>
        </w:r>
        <w:r>
          <w:tab/>
        </w:r>
        <w:r>
          <w:fldChar w:fldCharType="begin"/>
        </w:r>
        <w:r>
          <w:instrText xml:space="preserve"> PAGEREF _Toc5793 \h </w:instrText>
        </w:r>
        <w:r>
          <w:fldChar w:fldCharType="separate"/>
        </w:r>
        <w:r>
          <w:t>40</w:t>
        </w:r>
        <w:r>
          <w:fldChar w:fldCharType="end"/>
        </w:r>
      </w:hyperlink>
    </w:p>
    <w:p>
      <w:pPr>
        <w:pStyle w:val="TOC1"/>
        <w:tabs>
          <w:tab w:val="right" w:leader="dot" w:pos="8306"/>
        </w:tabs>
      </w:pPr>
      <w:hyperlink w:anchor="_Toc14484" w:history="1">
        <w:r>
          <w:rPr>
            <w:rFonts w:ascii="仿宋" w:eastAsia="仿宋" w:hAnsi="仿宋" w:cs="仿宋" w:hint="eastAsia"/>
            <w:lang w:eastAsia="zh-CN"/>
          </w:rPr>
          <w:t>十、资金管理与财务规划</w:t>
        </w:r>
        <w:r>
          <w:tab/>
        </w:r>
        <w:r>
          <w:fldChar w:fldCharType="begin"/>
        </w:r>
        <w:r>
          <w:instrText xml:space="preserve"> PAGEREF _Toc14484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2" w:history="1">
        <w:r>
          <w:rPr>
            <w:rFonts w:ascii="仿宋" w:eastAsia="仿宋" w:hAnsi="仿宋" w:cs="仿宋" w:hint="eastAsia"/>
            <w:lang w:eastAsia="zh-CN"/>
          </w:rPr>
          <w:t>(一)、项目资金来源与筹措</w:t>
        </w:r>
        <w:r>
          <w:tab/>
        </w:r>
        <w:r>
          <w:fldChar w:fldCharType="begin"/>
        </w:r>
        <w:r>
          <w:instrText xml:space="preserve"> PAGEREF _Toc2372 \h </w:instrText>
        </w:r>
        <w:r>
          <w:fldChar w:fldCharType="separate"/>
        </w:r>
        <w:r>
          <w:t>42</w:t>
        </w:r>
        <w:r>
          <w:fldChar w:fldCharType="end"/>
        </w:r>
      </w:hyperlink>
    </w:p>
    <w:p>
      <w:pPr>
        <w:pStyle w:val="TOC2"/>
        <w:tabs>
          <w:tab w:val="right" w:leader="dot" w:pos="8306"/>
        </w:tabs>
      </w:pPr>
      <w:hyperlink w:anchor="_Toc14409" w:history="1">
        <w:r>
          <w:rPr>
            <w:rFonts w:ascii="仿宋" w:eastAsia="仿宋" w:hAnsi="仿宋" w:cs="仿宋" w:hint="eastAsia"/>
            <w:lang w:eastAsia="zh-CN"/>
          </w:rPr>
          <w:t>(二)、资金使用与监管</w:t>
        </w:r>
        <w:r>
          <w:tab/>
        </w:r>
        <w:r>
          <w:fldChar w:fldCharType="begin"/>
        </w:r>
        <w:r>
          <w:instrText xml:space="preserve"> PAGEREF _Toc14409 \h </w:instrText>
        </w:r>
        <w:r>
          <w:fldChar w:fldCharType="separate"/>
        </w:r>
        <w:r>
          <w:t>43</w:t>
        </w:r>
        <w:r>
          <w:fldChar w:fldCharType="end"/>
        </w:r>
      </w:hyperlink>
    </w:p>
    <w:p>
      <w:pPr>
        <w:pStyle w:val="TOC2"/>
        <w:tabs>
          <w:tab w:val="right" w:leader="dot" w:pos="8306"/>
        </w:tabs>
      </w:pPr>
      <w:hyperlink w:anchor="_Toc14829" w:history="1">
        <w:r>
          <w:rPr>
            <w:rFonts w:ascii="仿宋" w:eastAsia="仿宋" w:hAnsi="仿宋" w:cs="仿宋" w:hint="eastAsia"/>
            <w:lang w:eastAsia="zh-CN"/>
          </w:rPr>
          <w:t>(三)、财务规划与预测</w:t>
        </w:r>
        <w:r>
          <w:tab/>
        </w:r>
        <w:r>
          <w:fldChar w:fldCharType="begin"/>
        </w:r>
        <w:r>
          <w:instrText xml:space="preserve"> PAGEREF _Toc14829 \h </w:instrText>
        </w:r>
        <w:r>
          <w:fldChar w:fldCharType="separate"/>
        </w:r>
        <w:r>
          <w:t>44</w:t>
        </w:r>
        <w:r>
          <w:fldChar w:fldCharType="end"/>
        </w:r>
      </w:hyperlink>
    </w:p>
    <w:p>
      <w:pPr>
        <w:pStyle w:val="TOC1"/>
        <w:tabs>
          <w:tab w:val="right" w:leader="dot" w:pos="8306"/>
        </w:tabs>
      </w:pPr>
      <w:hyperlink w:anchor="_Toc29460" w:history="1">
        <w:r>
          <w:rPr>
            <w:rFonts w:ascii="仿宋" w:eastAsia="仿宋" w:hAnsi="仿宋" w:cs="仿宋" w:hint="eastAsia"/>
            <w:lang w:eastAsia="zh-CN"/>
          </w:rPr>
          <w:t>十一、项目质量与标准</w:t>
        </w:r>
        <w:r>
          <w:tab/>
        </w:r>
        <w:r>
          <w:fldChar w:fldCharType="begin"/>
        </w:r>
        <w:r>
          <w:instrText xml:space="preserve"> PAGEREF _Toc29460 \h </w:instrText>
        </w:r>
        <w:r>
          <w:fldChar w:fldCharType="separate"/>
        </w:r>
        <w:r>
          <w:t>45</w:t>
        </w:r>
        <w:r>
          <w:fldChar w:fldCharType="end"/>
        </w:r>
      </w:hyperlink>
    </w:p>
    <w:p>
      <w:pPr>
        <w:pStyle w:val="TOC2"/>
        <w:tabs>
          <w:tab w:val="right" w:leader="dot" w:pos="8306"/>
        </w:tabs>
      </w:pPr>
      <w:hyperlink w:anchor="_Toc3804" w:history="1">
        <w:r>
          <w:rPr>
            <w:rFonts w:ascii="仿宋" w:eastAsia="仿宋" w:hAnsi="仿宋" w:cs="仿宋" w:hint="eastAsia"/>
            <w:lang w:eastAsia="zh-CN"/>
          </w:rPr>
          <w:t>(一)、质量保障体系</w:t>
        </w:r>
        <w:r>
          <w:tab/>
        </w:r>
        <w:r>
          <w:fldChar w:fldCharType="begin"/>
        </w:r>
        <w:r>
          <w:instrText xml:space="preserve"> PAGEREF _Toc3804 \h </w:instrText>
        </w:r>
        <w:r>
          <w:fldChar w:fldCharType="separate"/>
        </w:r>
        <w:r>
          <w:t>45</w:t>
        </w:r>
        <w:r>
          <w:fldChar w:fldCharType="end"/>
        </w:r>
      </w:hyperlink>
    </w:p>
    <w:p>
      <w:pPr>
        <w:pStyle w:val="TOC2"/>
        <w:tabs>
          <w:tab w:val="right" w:leader="dot" w:pos="8306"/>
        </w:tabs>
      </w:pPr>
      <w:hyperlink w:anchor="_Toc8578" w:history="1">
        <w:r>
          <w:rPr>
            <w:rFonts w:ascii="仿宋" w:eastAsia="仿宋" w:hAnsi="仿宋" w:cs="仿宋" w:hint="eastAsia"/>
            <w:lang w:eastAsia="zh-CN"/>
          </w:rPr>
          <w:t>(二)、标准化作业流程</w:t>
        </w:r>
        <w:r>
          <w:tab/>
        </w:r>
        <w:r>
          <w:fldChar w:fldCharType="begin"/>
        </w:r>
        <w:r>
          <w:instrText xml:space="preserve"> PAGEREF _Toc8578 \h </w:instrText>
        </w:r>
        <w:r>
          <w:fldChar w:fldCharType="separate"/>
        </w:r>
        <w:r>
          <w:t>47</w:t>
        </w:r>
        <w:r>
          <w:fldChar w:fldCharType="end"/>
        </w:r>
      </w:hyperlink>
    </w:p>
    <w:p>
      <w:pPr>
        <w:pStyle w:val="TOC2"/>
        <w:tabs>
          <w:tab w:val="right" w:leader="dot" w:pos="8306"/>
        </w:tabs>
      </w:pPr>
      <w:hyperlink w:anchor="_Toc17540" w:history="1">
        <w:r>
          <w:rPr>
            <w:rFonts w:ascii="仿宋" w:eastAsia="仿宋" w:hAnsi="仿宋" w:cs="仿宋" w:hint="eastAsia"/>
            <w:lang w:eastAsia="zh-CN"/>
          </w:rPr>
          <w:t>(三)、质量监控与评估</w:t>
        </w:r>
        <w:r>
          <w:tab/>
        </w:r>
        <w:r>
          <w:fldChar w:fldCharType="begin"/>
        </w:r>
        <w:r>
          <w:instrText xml:space="preserve"> PAGEREF _Toc17540 \h </w:instrText>
        </w:r>
        <w:r>
          <w:fldChar w:fldCharType="separate"/>
        </w:r>
        <w:r>
          <w:t>48</w:t>
        </w:r>
        <w:r>
          <w:fldChar w:fldCharType="end"/>
        </w:r>
      </w:hyperlink>
    </w:p>
    <w:p>
      <w:pPr>
        <w:pStyle w:val="TOC2"/>
        <w:tabs>
          <w:tab w:val="right" w:leader="dot" w:pos="8306"/>
        </w:tabs>
      </w:pPr>
      <w:hyperlink w:anchor="_Toc25553" w:history="1">
        <w:r>
          <w:rPr>
            <w:rFonts w:ascii="仿宋" w:eastAsia="仿宋" w:hAnsi="仿宋" w:cs="仿宋" w:hint="eastAsia"/>
            <w:lang w:eastAsia="zh-CN"/>
          </w:rPr>
          <w:t>(四)、质量改进计划</w:t>
        </w:r>
        <w:r>
          <w:tab/>
        </w:r>
        <w:r>
          <w:fldChar w:fldCharType="begin"/>
        </w:r>
        <w:r>
          <w:instrText xml:space="preserve"> PAGEREF _Toc25553 \h </w:instrText>
        </w:r>
        <w:r>
          <w:fldChar w:fldCharType="separate"/>
        </w:r>
        <w:r>
          <w:t>49</w:t>
        </w:r>
        <w:r>
          <w:fldChar w:fldCharType="end"/>
        </w:r>
      </w:hyperlink>
    </w:p>
    <w:p>
      <w:pPr>
        <w:pStyle w:val="TOC1"/>
        <w:tabs>
          <w:tab w:val="right" w:leader="dot" w:pos="8306"/>
        </w:tabs>
      </w:pPr>
      <w:hyperlink w:anchor="_Toc24931" w:history="1">
        <w:r>
          <w:rPr>
            <w:rFonts w:ascii="仿宋" w:eastAsia="仿宋" w:hAnsi="仿宋" w:cs="仿宋" w:hint="eastAsia"/>
            <w:lang w:eastAsia="zh-CN"/>
          </w:rPr>
          <w:t>十二、项目变更管理</w:t>
        </w:r>
        <w:r>
          <w:tab/>
        </w:r>
        <w:r>
          <w:fldChar w:fldCharType="begin"/>
        </w:r>
        <w:r>
          <w:instrText xml:space="preserve"> PAGEREF _Toc24931 \h </w:instrText>
        </w:r>
        <w:r>
          <w:fldChar w:fldCharType="separate"/>
        </w:r>
        <w:r>
          <w:t>51</w:t>
        </w:r>
        <w:r>
          <w:fldChar w:fldCharType="end"/>
        </w:r>
      </w:hyperlink>
    </w:p>
    <w:p>
      <w:pPr>
        <w:pStyle w:val="TOC2"/>
        <w:tabs>
          <w:tab w:val="right" w:leader="dot" w:pos="8306"/>
        </w:tabs>
      </w:pPr>
      <w:hyperlink w:anchor="_Toc14577" w:history="1">
        <w:r>
          <w:rPr>
            <w:rFonts w:ascii="仿宋" w:eastAsia="仿宋" w:hAnsi="仿宋" w:cs="仿宋" w:hint="eastAsia"/>
            <w:lang w:eastAsia="zh-CN"/>
          </w:rPr>
          <w:t>(一)、变更控制流程</w:t>
        </w:r>
        <w:r>
          <w:tab/>
        </w:r>
        <w:r>
          <w:fldChar w:fldCharType="begin"/>
        </w:r>
        <w:r>
          <w:instrText xml:space="preserve"> PAGEREF _Toc14577 \h </w:instrText>
        </w:r>
        <w:r>
          <w:fldChar w:fldCharType="separate"/>
        </w:r>
        <w:r>
          <w:t>51</w:t>
        </w:r>
        <w:r>
          <w:fldChar w:fldCharType="end"/>
        </w:r>
      </w:hyperlink>
    </w:p>
    <w:p>
      <w:pPr>
        <w:pStyle w:val="TOC2"/>
        <w:tabs>
          <w:tab w:val="right" w:leader="dot" w:pos="8306"/>
        </w:tabs>
      </w:pPr>
      <w:hyperlink w:anchor="_Toc22888" w:history="1">
        <w:r>
          <w:rPr>
            <w:rFonts w:ascii="仿宋" w:eastAsia="仿宋" w:hAnsi="仿宋" w:cs="仿宋" w:hint="eastAsia"/>
            <w:lang w:eastAsia="zh-CN"/>
          </w:rPr>
          <w:t>(二)、影响评估与处理</w:t>
        </w:r>
        <w:r>
          <w:tab/>
        </w:r>
        <w:r>
          <w:fldChar w:fldCharType="begin"/>
        </w:r>
        <w:r>
          <w:instrText xml:space="preserve"> PAGEREF _Toc22888 \h </w:instrText>
        </w:r>
        <w:r>
          <w:fldChar w:fldCharType="separate"/>
        </w:r>
        <w:r>
          <w:t>51</w:t>
        </w:r>
        <w:r>
          <w:fldChar w:fldCharType="end"/>
        </w:r>
      </w:hyperlink>
    </w:p>
    <w:p>
      <w:pPr>
        <w:pStyle w:val="TOC2"/>
        <w:tabs>
          <w:tab w:val="right" w:leader="dot" w:pos="8306"/>
        </w:tabs>
      </w:pPr>
      <w:hyperlink w:anchor="_Toc31442" w:history="1">
        <w:r>
          <w:rPr>
            <w:rFonts w:ascii="仿宋" w:eastAsia="仿宋" w:hAnsi="仿宋" w:cs="仿宋" w:hint="eastAsia"/>
            <w:lang w:eastAsia="zh-CN"/>
          </w:rPr>
          <w:t>(三)、变更记录与追踪</w:t>
        </w:r>
        <w:r>
          <w:tab/>
        </w:r>
        <w:r>
          <w:fldChar w:fldCharType="begin"/>
        </w:r>
        <w:r>
          <w:instrText xml:space="preserve"> PAGEREF _Toc31442 \h </w:instrText>
        </w:r>
        <w:r>
          <w:fldChar w:fldCharType="separate"/>
        </w:r>
        <w:r>
          <w:t>53</w:t>
        </w:r>
        <w:r>
          <w:fldChar w:fldCharType="end"/>
        </w:r>
      </w:hyperlink>
    </w:p>
    <w:p>
      <w:pPr>
        <w:pStyle w:val="TOC2"/>
        <w:tabs>
          <w:tab w:val="right" w:leader="dot" w:pos="8306"/>
        </w:tabs>
      </w:pPr>
      <w:hyperlink w:anchor="_Toc26005" w:history="1">
        <w:r>
          <w:rPr>
            <w:rFonts w:ascii="仿宋" w:eastAsia="仿宋" w:hAnsi="仿宋" w:cs="仿宋" w:hint="eastAsia"/>
            <w:lang w:eastAsia="zh-CN"/>
          </w:rPr>
          <w:t>(四)、变更管理策略</w:t>
        </w:r>
        <w:r>
          <w:tab/>
        </w:r>
        <w:r>
          <w:fldChar w:fldCharType="begin"/>
        </w:r>
        <w:r>
          <w:instrText xml:space="preserve"> PAGEREF _Toc26005 \h </w:instrText>
        </w:r>
        <w:r>
          <w:fldChar w:fldCharType="separate"/>
        </w:r>
        <w:r>
          <w:t>55</w:t>
        </w:r>
        <w:r>
          <w:fldChar w:fldCharType="end"/>
        </w:r>
      </w:hyperlink>
    </w:p>
    <w:p>
      <w:pPr>
        <w:pStyle w:val="TOC1"/>
        <w:tabs>
          <w:tab w:val="right" w:leader="dot" w:pos="8306"/>
        </w:tabs>
      </w:pPr>
      <w:hyperlink w:anchor="_Toc29173" w:history="1">
        <w:r>
          <w:rPr>
            <w:rFonts w:ascii="仿宋" w:eastAsia="仿宋" w:hAnsi="仿宋" w:cs="仿宋" w:hint="eastAsia"/>
            <w:lang w:eastAsia="zh-CN"/>
          </w:rPr>
          <w:t>十三、项目施工方案</w:t>
        </w:r>
        <w:r>
          <w:tab/>
        </w:r>
        <w:r>
          <w:fldChar w:fldCharType="begin"/>
        </w:r>
        <w:r>
          <w:instrText xml:space="preserve"> PAGEREF _Toc29173 \h </w:instrText>
        </w:r>
        <w:r>
          <w:fldChar w:fldCharType="separate"/>
        </w:r>
        <w:r>
          <w:t>56</w:t>
        </w:r>
        <w:r>
          <w:fldChar w:fldCharType="end"/>
        </w:r>
      </w:hyperlink>
    </w:p>
    <w:p>
      <w:pPr>
        <w:pStyle w:val="TOC2"/>
        <w:tabs>
          <w:tab w:val="right" w:leader="dot" w:pos="8306"/>
        </w:tabs>
      </w:pPr>
      <w:hyperlink w:anchor="_Toc31181" w:history="1">
        <w:r>
          <w:rPr>
            <w:rFonts w:ascii="仿宋" w:eastAsia="仿宋" w:hAnsi="仿宋" w:cs="仿宋" w:hint="eastAsia"/>
            <w:lang w:eastAsia="zh-CN"/>
          </w:rPr>
          <w:t>(一)、施工组织设计</w:t>
        </w:r>
        <w:r>
          <w:tab/>
        </w:r>
        <w:r>
          <w:fldChar w:fldCharType="begin"/>
        </w:r>
        <w:r>
          <w:instrText xml:space="preserve"> PAGEREF _Toc31181 \h </w:instrText>
        </w:r>
        <w:r>
          <w:fldChar w:fldCharType="separate"/>
        </w:r>
        <w:r>
          <w:t>56</w:t>
        </w:r>
        <w:r>
          <w:fldChar w:fldCharType="end"/>
        </w:r>
      </w:hyperlink>
    </w:p>
    <w:p>
      <w:pPr>
        <w:pStyle w:val="TOC2"/>
        <w:tabs>
          <w:tab w:val="right" w:leader="dot" w:pos="8306"/>
        </w:tabs>
      </w:pPr>
      <w:hyperlink w:anchor="_Toc25228" w:history="1">
        <w:r>
          <w:rPr>
            <w:rFonts w:ascii="仿宋" w:eastAsia="仿宋" w:hAnsi="仿宋" w:cs="仿宋" w:hint="eastAsia"/>
            <w:lang w:eastAsia="zh-CN"/>
          </w:rPr>
          <w:t>(二)、施工工艺与技术路线</w:t>
        </w:r>
        <w:r>
          <w:tab/>
        </w:r>
        <w:r>
          <w:fldChar w:fldCharType="begin"/>
        </w:r>
        <w:r>
          <w:instrText xml:space="preserve"> PAGEREF _Toc25228 \h </w:instrText>
        </w:r>
        <w:r>
          <w:fldChar w:fldCharType="separate"/>
        </w:r>
        <w:r>
          <w:t>58</w:t>
        </w:r>
        <w:r>
          <w:fldChar w:fldCharType="end"/>
        </w:r>
      </w:hyperlink>
    </w:p>
    <w:p>
      <w:pPr>
        <w:pStyle w:val="TOC2"/>
        <w:tabs>
          <w:tab w:val="right" w:leader="dot" w:pos="8306"/>
        </w:tabs>
      </w:pPr>
      <w:hyperlink w:anchor="_Toc20968" w:history="1">
        <w:r>
          <w:rPr>
            <w:rFonts w:ascii="仿宋" w:eastAsia="仿宋" w:hAnsi="仿宋" w:cs="仿宋" w:hint="eastAsia"/>
            <w:lang w:eastAsia="zh-CN"/>
          </w:rPr>
          <w:t>(三)、关键节点施工计划</w:t>
        </w:r>
        <w:r>
          <w:tab/>
        </w:r>
        <w:r>
          <w:fldChar w:fldCharType="begin"/>
        </w:r>
        <w:r>
          <w:instrText xml:space="preserve"> PAGEREF _Toc20968 \h </w:instrText>
        </w:r>
        <w:r>
          <w:fldChar w:fldCharType="separate"/>
        </w:r>
        <w:r>
          <w:t>59</w:t>
        </w:r>
        <w:r>
          <w:fldChar w:fldCharType="end"/>
        </w:r>
      </w:hyperlink>
    </w:p>
    <w:p>
      <w:pPr>
        <w:pStyle w:val="TOC2"/>
        <w:tabs>
          <w:tab w:val="right" w:leader="dot" w:pos="8306"/>
        </w:tabs>
      </w:pPr>
      <w:hyperlink w:anchor="_Toc18363" w:history="1">
        <w:r>
          <w:rPr>
            <w:rFonts w:ascii="仿宋" w:eastAsia="仿宋" w:hAnsi="仿宋" w:cs="仿宋" w:hint="eastAsia"/>
            <w:lang w:eastAsia="zh-CN"/>
          </w:rPr>
          <w:t>(四)、施工现场管理</w:t>
        </w:r>
        <w:r>
          <w:tab/>
        </w:r>
        <w:r>
          <w:fldChar w:fldCharType="begin"/>
        </w:r>
        <w:r>
          <w:instrText xml:space="preserve"> PAGEREF _Toc18363 \h </w:instrText>
        </w:r>
        <w:r>
          <w:fldChar w:fldCharType="separate"/>
        </w:r>
        <w:r>
          <w:t>61</w:t>
        </w:r>
        <w:r>
          <w:fldChar w:fldCharType="end"/>
        </w:r>
      </w:hyperlink>
    </w:p>
    <w:p>
      <w:pPr>
        <w:pStyle w:val="TOC1"/>
        <w:tabs>
          <w:tab w:val="right" w:leader="dot" w:pos="8306"/>
        </w:tabs>
      </w:pPr>
      <w:hyperlink w:anchor="_Toc6270" w:history="1">
        <w:r>
          <w:rPr>
            <w:rFonts w:ascii="仿宋" w:eastAsia="仿宋" w:hAnsi="仿宋" w:cs="仿宋" w:hint="eastAsia"/>
            <w:lang w:eastAsia="zh-CN"/>
          </w:rPr>
          <w:t>十四、法律法规与政策遵循</w:t>
        </w:r>
        <w:r>
          <w:tab/>
        </w:r>
        <w:r>
          <w:fldChar w:fldCharType="begin"/>
        </w:r>
        <w:r>
          <w:instrText xml:space="preserve"> PAGEREF _Toc6270 \h </w:instrText>
        </w:r>
        <w:r>
          <w:fldChar w:fldCharType="separate"/>
        </w:r>
        <w:r>
          <w:t>63</w:t>
        </w:r>
        <w:r>
          <w:fldChar w:fldCharType="end"/>
        </w:r>
      </w:hyperlink>
    </w:p>
    <w:p>
      <w:pPr>
        <w:pStyle w:val="TOC2"/>
        <w:tabs>
          <w:tab w:val="right" w:leader="dot" w:pos="8306"/>
        </w:tabs>
      </w:pPr>
      <w:hyperlink w:anchor="_Toc21937" w:history="1">
        <w:r>
          <w:rPr>
            <w:rFonts w:ascii="仿宋" w:eastAsia="仿宋" w:hAnsi="仿宋" w:cs="仿宋" w:hint="eastAsia"/>
            <w:lang w:eastAsia="zh-CN"/>
          </w:rPr>
          <w:t>(一)、法律法规遵守</w:t>
        </w:r>
        <w:r>
          <w:tab/>
        </w:r>
        <w:r>
          <w:fldChar w:fldCharType="begin"/>
        </w:r>
        <w:r>
          <w:instrText xml:space="preserve"> PAGEREF _Toc21937 \h </w:instrText>
        </w:r>
        <w:r>
          <w:fldChar w:fldCharType="separate"/>
        </w:r>
        <w:r>
          <w:t>63</w:t>
        </w:r>
        <w:r>
          <w:fldChar w:fldCharType="end"/>
        </w:r>
      </w:hyperlink>
    </w:p>
    <w:p>
      <w:pPr>
        <w:pStyle w:val="TOC2"/>
        <w:tabs>
          <w:tab w:val="right" w:leader="dot" w:pos="8306"/>
        </w:tabs>
      </w:pPr>
      <w:hyperlink w:anchor="_Toc32018" w:history="1">
        <w:r>
          <w:rPr>
            <w:rFonts w:ascii="仿宋" w:eastAsia="仿宋" w:hAnsi="仿宋" w:cs="仿宋" w:hint="eastAsia"/>
            <w:lang w:eastAsia="zh-CN"/>
          </w:rPr>
          <w:t>(二)、政策导向与利用</w:t>
        </w:r>
        <w:r>
          <w:tab/>
        </w:r>
        <w:r>
          <w:fldChar w:fldCharType="begin"/>
        </w:r>
        <w:r>
          <w:instrText xml:space="preserve"> PAGEREF _Toc32018 \h </w:instrText>
        </w:r>
        <w:r>
          <w:fldChar w:fldCharType="separate"/>
        </w:r>
        <w:r>
          <w:t>64</w:t>
        </w:r>
        <w:r>
          <w:fldChar w:fldCharType="end"/>
        </w:r>
      </w:hyperlink>
    </w:p>
    <w:p>
      <w:pPr>
        <w:pStyle w:val="TOC1"/>
        <w:tabs>
          <w:tab w:val="right" w:leader="dot" w:pos="8306"/>
        </w:tabs>
      </w:pPr>
      <w:hyperlink w:anchor="_Toc25010" w:history="1">
        <w:r>
          <w:rPr>
            <w:rFonts w:ascii="仿宋" w:eastAsia="仿宋" w:hAnsi="仿宋" w:cs="仿宋" w:hint="eastAsia"/>
            <w:lang w:eastAsia="zh-CN"/>
          </w:rPr>
          <w:t>十五、人力资源管理与开发</w:t>
        </w:r>
        <w:r>
          <w:tab/>
        </w:r>
        <w:r>
          <w:fldChar w:fldCharType="begin"/>
        </w:r>
        <w:r>
          <w:instrText xml:space="preserve"> PAGEREF _Toc25010 \h </w:instrText>
        </w:r>
        <w:r>
          <w:fldChar w:fldCharType="separate"/>
        </w:r>
        <w:r>
          <w:t>65</w:t>
        </w:r>
        <w:r>
          <w:fldChar w:fldCharType="end"/>
        </w:r>
      </w:hyperlink>
    </w:p>
    <w:p>
      <w:pPr>
        <w:pStyle w:val="TOC2"/>
        <w:tabs>
          <w:tab w:val="right" w:leader="dot" w:pos="8306"/>
        </w:tabs>
      </w:pPr>
      <w:hyperlink w:anchor="_Toc31869" w:history="1">
        <w:r>
          <w:rPr>
            <w:rFonts w:ascii="仿宋" w:eastAsia="仿宋" w:hAnsi="仿宋" w:cs="仿宋" w:hint="eastAsia"/>
            <w:lang w:eastAsia="zh-CN"/>
          </w:rPr>
          <w:t>(一)、人力资源规划</w:t>
        </w:r>
        <w:r>
          <w:tab/>
        </w:r>
        <w:r>
          <w:fldChar w:fldCharType="begin"/>
        </w:r>
        <w:r>
          <w:instrText xml:space="preserve"> PAGEREF _Toc31869 \h </w:instrText>
        </w:r>
        <w:r>
          <w:fldChar w:fldCharType="separate"/>
        </w:r>
        <w:r>
          <w:t>65</w:t>
        </w:r>
        <w:r>
          <w:fldChar w:fldCharType="end"/>
        </w:r>
      </w:hyperlink>
    </w:p>
    <w:p>
      <w:pPr>
        <w:pStyle w:val="TOC2"/>
        <w:tabs>
          <w:tab w:val="right" w:leader="dot" w:pos="8306"/>
        </w:tabs>
      </w:pPr>
      <w:hyperlink w:anchor="_Toc1866" w:history="1">
        <w:r>
          <w:rPr>
            <w:rFonts w:ascii="仿宋" w:eastAsia="仿宋" w:hAnsi="仿宋" w:cs="仿宋" w:hint="eastAsia"/>
            <w:lang w:eastAsia="zh-CN"/>
          </w:rPr>
          <w:t>(二)、人力资源开发与培训</w:t>
        </w:r>
        <w:r>
          <w:tab/>
        </w:r>
        <w:r>
          <w:fldChar w:fldCharType="begin"/>
        </w:r>
        <w:r>
          <w:instrText xml:space="preserve"> PAGEREF _Toc1866 \h </w:instrText>
        </w:r>
        <w:r>
          <w:fldChar w:fldCharType="separate"/>
        </w:r>
        <w:r>
          <w:t>67</w:t>
        </w:r>
        <w:r>
          <w:fldChar w:fldCharType="end"/>
        </w:r>
      </w:hyperlink>
    </w:p>
    <w:p>
      <w:pPr>
        <w:pStyle w:val="TOC1"/>
        <w:tabs>
          <w:tab w:val="right" w:leader="dot" w:pos="8306"/>
        </w:tabs>
      </w:pPr>
      <w:hyperlink w:anchor="_Toc30155" w:history="1">
        <w:r>
          <w:rPr>
            <w:rFonts w:ascii="仿宋" w:eastAsia="仿宋" w:hAnsi="仿宋" w:cs="仿宋" w:hint="eastAsia"/>
            <w:lang w:eastAsia="zh-CN"/>
          </w:rPr>
          <w:t>十六、质量管理与控制</w:t>
        </w:r>
        <w:r>
          <w:tab/>
        </w:r>
        <w:r>
          <w:fldChar w:fldCharType="begin"/>
        </w:r>
        <w:r>
          <w:instrText xml:space="preserve"> PAGEREF _Toc30155 \h </w:instrText>
        </w:r>
        <w:r>
          <w:fldChar w:fldCharType="separate"/>
        </w:r>
        <w:r>
          <w:t>69</w:t>
        </w:r>
        <w:r>
          <w:fldChar w:fldCharType="end"/>
        </w:r>
      </w:hyperlink>
    </w:p>
    <w:p>
      <w:pPr>
        <w:pStyle w:val="TOC2"/>
        <w:tabs>
          <w:tab w:val="right" w:leader="dot" w:pos="8306"/>
        </w:tabs>
      </w:pPr>
      <w:hyperlink w:anchor="_Toc23615" w:history="1">
        <w:r>
          <w:rPr>
            <w:rFonts w:ascii="仿宋" w:eastAsia="仿宋" w:hAnsi="仿宋" w:cs="仿宋" w:hint="eastAsia"/>
            <w:lang w:eastAsia="zh-CN"/>
          </w:rPr>
          <w:t>(一)、质量管理体系建设</w:t>
        </w:r>
        <w:r>
          <w:tab/>
        </w:r>
        <w:r>
          <w:fldChar w:fldCharType="begin"/>
        </w:r>
        <w:r>
          <w:instrText xml:space="preserve"> PAGEREF _Toc23615 \h </w:instrText>
        </w:r>
        <w:r>
          <w:fldChar w:fldCharType="separate"/>
        </w:r>
        <w:r>
          <w:t>69</w:t>
        </w:r>
        <w:r>
          <w:fldChar w:fldCharType="end"/>
        </w:r>
      </w:hyperlink>
    </w:p>
    <w:p>
      <w:pPr>
        <w:pStyle w:val="TOC2"/>
        <w:tabs>
          <w:tab w:val="right" w:leader="dot" w:pos="8306"/>
        </w:tabs>
      </w:pPr>
      <w:hyperlink w:anchor="_Toc14057" w:history="1">
        <w:r>
          <w:rPr>
            <w:rFonts w:ascii="仿宋" w:eastAsia="仿宋" w:hAnsi="仿宋" w:cs="仿宋" w:hint="eastAsia"/>
            <w:lang w:eastAsia="zh-CN"/>
          </w:rPr>
          <w:t>(二)、质量控制措施</w:t>
        </w:r>
        <w:r>
          <w:tab/>
        </w:r>
        <w:r>
          <w:fldChar w:fldCharType="begin"/>
        </w:r>
        <w:r>
          <w:instrText xml:space="preserve"> PAGEREF _Toc14057 \h </w:instrText>
        </w:r>
        <w:r>
          <w:fldChar w:fldCharType="separate"/>
        </w:r>
        <w:r>
          <w:t>71</w:t>
        </w:r>
        <w:r>
          <w:fldChar w:fldCharType="end"/>
        </w:r>
      </w:hyperlink>
    </w:p>
    <w:p>
      <w:pPr>
        <w:pStyle w:val="TOC1"/>
        <w:tabs>
          <w:tab w:val="right" w:leader="dot" w:pos="8306"/>
        </w:tabs>
      </w:pPr>
      <w:hyperlink w:anchor="_Toc20741" w:history="1">
        <w:r>
          <w:rPr>
            <w:rFonts w:ascii="仿宋" w:eastAsia="仿宋" w:hAnsi="仿宋" w:cs="仿宋" w:hint="eastAsia"/>
            <w:lang w:eastAsia="zh-CN"/>
          </w:rPr>
          <w:t>十七、合作与交流机制建立</w:t>
        </w:r>
        <w:r>
          <w:tab/>
        </w:r>
        <w:r>
          <w:fldChar w:fldCharType="begin"/>
        </w:r>
        <w:r>
          <w:instrText xml:space="preserve"> PAGEREF _Toc20741 \h </w:instrText>
        </w:r>
        <w:r>
          <w:fldChar w:fldCharType="separate"/>
        </w:r>
        <w:r>
          <w:t>72</w:t>
        </w:r>
        <w:r>
          <w:fldChar w:fldCharType="end"/>
        </w:r>
      </w:hyperlink>
    </w:p>
    <w:p>
      <w:pPr>
        <w:pStyle w:val="TOC2"/>
        <w:tabs>
          <w:tab w:val="right" w:leader="dot" w:pos="8306"/>
        </w:tabs>
      </w:pPr>
      <w:hyperlink w:anchor="_Toc18388" w:history="1">
        <w:r>
          <w:rPr>
            <w:rFonts w:ascii="仿宋" w:eastAsia="仿宋" w:hAnsi="仿宋" w:cs="仿宋" w:hint="eastAsia"/>
            <w:lang w:eastAsia="zh-CN"/>
          </w:rPr>
          <w:t>(一)、合作伙伴选择与合作方式</w:t>
        </w:r>
        <w:r>
          <w:tab/>
        </w:r>
        <w:r>
          <w:fldChar w:fldCharType="begin"/>
        </w:r>
        <w:r>
          <w:instrText xml:space="preserve"> PAGEREF _Toc18388 \h </w:instrText>
        </w:r>
        <w:r>
          <w:fldChar w:fldCharType="separate"/>
        </w:r>
        <w:r>
          <w:t>72</w:t>
        </w:r>
        <w:r>
          <w:fldChar w:fldCharType="end"/>
        </w:r>
      </w:hyperlink>
    </w:p>
    <w:p>
      <w:pPr>
        <w:pStyle w:val="TOC2"/>
        <w:tabs>
          <w:tab w:val="right" w:leader="dot" w:pos="8306"/>
        </w:tabs>
      </w:pPr>
      <w:hyperlink w:anchor="_Toc2483" w:history="1">
        <w:r>
          <w:rPr>
            <w:rFonts w:ascii="仿宋" w:eastAsia="仿宋" w:hAnsi="仿宋" w:cs="仿宋" w:hint="eastAsia"/>
            <w:lang w:eastAsia="zh-CN"/>
          </w:rPr>
          <w:t>(二)、交流与合作平台搭建</w:t>
        </w:r>
        <w:r>
          <w:tab/>
        </w:r>
        <w:r>
          <w:fldChar w:fldCharType="begin"/>
        </w:r>
        <w:r>
          <w:instrText xml:space="preserve"> PAGEREF _Toc2483 \h </w:instrText>
        </w:r>
        <w:r>
          <w:fldChar w:fldCharType="separate"/>
        </w:r>
        <w:r>
          <w:t>73</w:t>
        </w:r>
        <w:r>
          <w:fldChar w:fldCharType="end"/>
        </w:r>
      </w:hyperlink>
    </w:p>
    <w:p>
      <w:pPr>
        <w:pStyle w:val="TOC1"/>
        <w:tabs>
          <w:tab w:val="right" w:leader="dot" w:pos="8306"/>
        </w:tabs>
      </w:pPr>
      <w:hyperlink w:anchor="_Toc12325" w:history="1">
        <w:r>
          <w:rPr>
            <w:rFonts w:ascii="仿宋" w:eastAsia="仿宋" w:hAnsi="仿宋" w:cs="仿宋" w:hint="eastAsia"/>
            <w:lang w:eastAsia="zh-CN"/>
          </w:rPr>
          <w:t>十八、知识产权管理与保护</w:t>
        </w:r>
        <w:r>
          <w:tab/>
        </w:r>
        <w:r>
          <w:fldChar w:fldCharType="begin"/>
        </w:r>
        <w:r>
          <w:instrText xml:space="preserve"> PAGEREF _Toc12325 \h </w:instrText>
        </w:r>
        <w:r>
          <w:fldChar w:fldCharType="separate"/>
        </w:r>
        <w:r>
          <w:t>75</w:t>
        </w:r>
        <w:r>
          <w:fldChar w:fldCharType="end"/>
        </w:r>
      </w:hyperlink>
    </w:p>
    <w:p>
      <w:pPr>
        <w:pStyle w:val="TOC2"/>
        <w:tabs>
          <w:tab w:val="right" w:leader="dot" w:pos="8306"/>
        </w:tabs>
      </w:pPr>
      <w:hyperlink w:anchor="_Toc7120" w:history="1">
        <w:r>
          <w:rPr>
            <w:rFonts w:ascii="仿宋" w:eastAsia="仿宋" w:hAnsi="仿宋" w:cs="仿宋" w:hint="eastAsia"/>
            <w:lang w:eastAsia="zh-CN"/>
          </w:rPr>
          <w:t>(一)、知识产权管理体系建设</w:t>
        </w:r>
        <w:r>
          <w:tab/>
        </w:r>
        <w:r>
          <w:fldChar w:fldCharType="begin"/>
        </w:r>
        <w:r>
          <w:instrText xml:space="preserve"> PAGEREF _Toc7120 \h </w:instrText>
        </w:r>
        <w:r>
          <w:fldChar w:fldCharType="separate"/>
        </w:r>
        <w:r>
          <w:t>75</w:t>
        </w:r>
        <w:r>
          <w:fldChar w:fldCharType="end"/>
        </w:r>
      </w:hyperlink>
    </w:p>
    <w:p>
      <w:pPr>
        <w:pStyle w:val="TOC2"/>
        <w:tabs>
          <w:tab w:val="right" w:leader="dot" w:pos="8306"/>
        </w:tabs>
      </w:pPr>
      <w:hyperlink w:anchor="_Toc4664" w:history="1">
        <w:r>
          <w:rPr>
            <w:rFonts w:ascii="仿宋" w:eastAsia="仿宋" w:hAnsi="仿宋" w:cs="仿宋" w:hint="eastAsia"/>
            <w:lang w:eastAsia="zh-CN"/>
          </w:rPr>
          <w:t>(二)、知识产权保护措施</w:t>
        </w:r>
        <w:r>
          <w:tab/>
        </w:r>
        <w:r>
          <w:fldChar w:fldCharType="begin"/>
        </w:r>
        <w:r>
          <w:instrText xml:space="preserve"> PAGEREF _Toc4664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54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9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1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916"/>
      <w:r>
        <w:rPr>
          <w:rFonts w:ascii="仿宋" w:eastAsia="仿宋" w:hAnsi="仿宋" w:cs="仿宋" w:hint="eastAsia"/>
          <w:sz w:val="28"/>
          <w:lang w:eastAsia="zh-CN"/>
        </w:rPr>
        <w:t>二、中高端电主轴项目概论</w:t>
      </w:r>
      <w:bookmarkEnd w:id="6"/>
    </w:p>
    <w:p>
      <w:pPr>
        <w:pStyle w:val="Heading2"/>
        <w:rPr>
          <w:rFonts w:ascii="仿宋" w:eastAsia="仿宋" w:hAnsi="仿宋" w:cs="仿宋" w:hint="eastAsia"/>
          <w:lang w:eastAsia="zh-CN"/>
        </w:rPr>
      </w:pPr>
      <w:bookmarkStart w:id="7" w:name="_Toc2363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中高端电主轴项目的申报单位是“XXX实业发展公司”，这是一家在其所处行业内备受尊敬的企业。公司自成立以来，通过其在中高端电主轴项目中表现出的创新精神和卓越执行力，在市场上赢得了显著的地位。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该公司的法定代表人秦XX，在中高端电主轴项目及其他多个行业领域中都有着显著的贡献。秦XX以其出色的领导才能和敏锐的商业洞察力，带领公司在中高端电主轴项目等多个领域实现了持续的成长和成功。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高端电主轴项目的重要合作伙伴。公司专注于[行业名称]领域，以创新作为驱动力，不断推动技术进步和市场扩张。在中高端电主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高端电主轴项目中展现了强劲的增长和稳定的财务表现。公司通过有效的策略，在中高端电主轴项目中扩大了其市场份额并增强了盈利能力。同时，公司积极承担社会责任，参与各类社会公益项目，增强了其在中高端电主轴项目中的品牌形象和社会影响力。</w:t>
      </w:r>
    </w:p>
    <w:p>
      <w:pPr>
        <w:pStyle w:val="Heading2"/>
        <w:ind w:firstLine="560" w:firstLineChars="200"/>
        <w:rPr>
          <w:rFonts w:ascii="仿宋" w:eastAsia="仿宋" w:hAnsi="仿宋" w:cs="仿宋" w:hint="eastAsia"/>
          <w:sz w:val="28"/>
          <w:lang w:eastAsia="zh-CN"/>
        </w:rPr>
      </w:pPr>
      <w:bookmarkStart w:id="8" w:name="_Toc2468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端电主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中高端电主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05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68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直接收益：假设中高端电主轴项目的产品或服务年销售收入为XX万元。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6346"/>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https://d.book118.com/255321314244011114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57FBF"/>
    <w:rsid w:val="2A457F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32131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2024-02-18T08:51:00Z</dcterms:created>
  <dcterms:modified xsi:type="dcterms:W3CDTF">2024-02-18T08:52:25Z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0953C2D527104FD6AFB7A6E51B73827E_11</vt:lpwstr>
  </property>
  <property fmtid="{D5CDD505-2E9C-101B-9397-08002B2CF9AE}" pid="3" name="KSOProductBuildVer">
    <vt:lpwstr>2052-12.1.0.16250</vt:lpwstr>
  </property>
</Properties>
</file>