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太阳能电池及其发电设备项目构思建设方案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50" w:history="1">
        <w:r>
          <w:rPr>
            <w:rFonts w:ascii="仿宋" w:eastAsia="仿宋" w:hAnsi="仿宋" w:cs="仿宋" w:hint="eastAsia"/>
            <w:lang w:eastAsia="zh-CN"/>
          </w:rPr>
          <w:t>概论</w:t>
        </w:r>
        <w:r>
          <w:tab/>
        </w:r>
        <w:r>
          <w:fldChar w:fldCharType="begin"/>
        </w:r>
        <w:r>
          <w:instrText xml:space="preserve"> PAGEREF _Toc13250 \h </w:instrText>
        </w:r>
        <w:r>
          <w:fldChar w:fldCharType="separate"/>
        </w:r>
        <w:r>
          <w:t>3</w:t>
        </w:r>
        <w:r>
          <w:fldChar w:fldCharType="end"/>
        </w:r>
      </w:hyperlink>
    </w:p>
    <w:p>
      <w:pPr>
        <w:pStyle w:val="TOC1"/>
        <w:tabs>
          <w:tab w:val="right" w:leader="dot" w:pos="8306"/>
        </w:tabs>
      </w:pPr>
      <w:hyperlink w:anchor="_Toc18928" w:history="1">
        <w:r>
          <w:rPr>
            <w:rFonts w:ascii="仿宋" w:eastAsia="仿宋" w:hAnsi="仿宋" w:cs="仿宋" w:hint="eastAsia"/>
            <w:lang w:eastAsia="zh-CN"/>
          </w:rPr>
          <w:t>一、项目选址研究</w:t>
        </w:r>
        <w:r>
          <w:tab/>
        </w:r>
        <w:r>
          <w:fldChar w:fldCharType="begin"/>
        </w:r>
        <w:r>
          <w:instrText xml:space="preserve"> PAGEREF _Toc18928 \h </w:instrText>
        </w:r>
        <w:r>
          <w:fldChar w:fldCharType="separate"/>
        </w:r>
        <w:r>
          <w:t>3</w:t>
        </w:r>
        <w:r>
          <w:fldChar w:fldCharType="end"/>
        </w:r>
      </w:hyperlink>
    </w:p>
    <w:p>
      <w:pPr>
        <w:pStyle w:val="TOC2"/>
        <w:tabs>
          <w:tab w:val="right" w:leader="dot" w:pos="8306"/>
        </w:tabs>
      </w:pPr>
      <w:hyperlink w:anchor="_Toc8225" w:history="1">
        <w:r>
          <w:rPr>
            <w:rFonts w:ascii="仿宋" w:eastAsia="仿宋" w:hAnsi="仿宋" w:cs="仿宋" w:hint="eastAsia"/>
            <w:lang w:eastAsia="zh-CN"/>
          </w:rPr>
          <w:t>(一)、项目选址原则</w:t>
        </w:r>
        <w:r>
          <w:tab/>
        </w:r>
        <w:r>
          <w:fldChar w:fldCharType="begin"/>
        </w:r>
        <w:r>
          <w:instrText xml:space="preserve"> PAGEREF _Toc8225 \h </w:instrText>
        </w:r>
        <w:r>
          <w:fldChar w:fldCharType="separate"/>
        </w:r>
        <w:r>
          <w:t>3</w:t>
        </w:r>
        <w:r>
          <w:fldChar w:fldCharType="end"/>
        </w:r>
      </w:hyperlink>
    </w:p>
    <w:p>
      <w:pPr>
        <w:pStyle w:val="TOC2"/>
        <w:tabs>
          <w:tab w:val="right" w:leader="dot" w:pos="8306"/>
        </w:tabs>
      </w:pPr>
      <w:hyperlink w:anchor="_Toc17229" w:history="1">
        <w:r>
          <w:rPr>
            <w:rFonts w:ascii="仿宋" w:eastAsia="仿宋" w:hAnsi="仿宋" w:cs="仿宋" w:hint="eastAsia"/>
            <w:lang w:eastAsia="zh-CN"/>
          </w:rPr>
          <w:t>(二)、项目选址</w:t>
        </w:r>
        <w:r>
          <w:tab/>
        </w:r>
        <w:r>
          <w:fldChar w:fldCharType="begin"/>
        </w:r>
        <w:r>
          <w:instrText xml:space="preserve"> PAGEREF _Toc17229 \h </w:instrText>
        </w:r>
        <w:r>
          <w:fldChar w:fldCharType="separate"/>
        </w:r>
        <w:r>
          <w:t>6</w:t>
        </w:r>
        <w:r>
          <w:fldChar w:fldCharType="end"/>
        </w:r>
      </w:hyperlink>
    </w:p>
    <w:p>
      <w:pPr>
        <w:pStyle w:val="TOC2"/>
        <w:tabs>
          <w:tab w:val="right" w:leader="dot" w:pos="8306"/>
        </w:tabs>
      </w:pPr>
      <w:hyperlink w:anchor="_Toc22719" w:history="1">
        <w:r>
          <w:rPr>
            <w:rFonts w:ascii="仿宋" w:eastAsia="仿宋" w:hAnsi="仿宋" w:cs="仿宋" w:hint="eastAsia"/>
            <w:lang w:eastAsia="zh-CN"/>
          </w:rPr>
          <w:t>(三)、建设条件分析</w:t>
        </w:r>
        <w:r>
          <w:tab/>
        </w:r>
        <w:r>
          <w:fldChar w:fldCharType="begin"/>
        </w:r>
        <w:r>
          <w:instrText xml:space="preserve"> PAGEREF _Toc22719 \h </w:instrText>
        </w:r>
        <w:r>
          <w:fldChar w:fldCharType="separate"/>
        </w:r>
        <w:r>
          <w:t>8</w:t>
        </w:r>
        <w:r>
          <w:fldChar w:fldCharType="end"/>
        </w:r>
      </w:hyperlink>
    </w:p>
    <w:p>
      <w:pPr>
        <w:pStyle w:val="TOC2"/>
        <w:tabs>
          <w:tab w:val="right" w:leader="dot" w:pos="8306"/>
        </w:tabs>
      </w:pPr>
      <w:hyperlink w:anchor="_Toc2809" w:history="1">
        <w:r>
          <w:rPr>
            <w:rFonts w:ascii="仿宋" w:eastAsia="仿宋" w:hAnsi="仿宋" w:cs="仿宋" w:hint="eastAsia"/>
            <w:lang w:eastAsia="zh-CN"/>
          </w:rPr>
          <w:t>(四)、用地控制指标</w:t>
        </w:r>
        <w:r>
          <w:tab/>
        </w:r>
        <w:r>
          <w:fldChar w:fldCharType="begin"/>
        </w:r>
        <w:r>
          <w:instrText xml:space="preserve"> PAGEREF _Toc2809 \h </w:instrText>
        </w:r>
        <w:r>
          <w:fldChar w:fldCharType="separate"/>
        </w:r>
        <w:r>
          <w:t>10</w:t>
        </w:r>
        <w:r>
          <w:fldChar w:fldCharType="end"/>
        </w:r>
      </w:hyperlink>
    </w:p>
    <w:p>
      <w:pPr>
        <w:pStyle w:val="TOC2"/>
        <w:tabs>
          <w:tab w:val="right" w:leader="dot" w:pos="8306"/>
        </w:tabs>
      </w:pPr>
      <w:hyperlink w:anchor="_Toc3657" w:history="1">
        <w:r>
          <w:rPr>
            <w:rFonts w:ascii="仿宋" w:eastAsia="仿宋" w:hAnsi="仿宋" w:cs="仿宋" w:hint="eastAsia"/>
            <w:lang w:eastAsia="zh-CN"/>
          </w:rPr>
          <w:t>(五)、地总体要求</w:t>
        </w:r>
        <w:r>
          <w:tab/>
        </w:r>
        <w:r>
          <w:fldChar w:fldCharType="begin"/>
        </w:r>
        <w:r>
          <w:instrText xml:space="preserve"> PAGEREF _Toc3657 \h </w:instrText>
        </w:r>
        <w:r>
          <w:fldChar w:fldCharType="separate"/>
        </w:r>
        <w:r>
          <w:t>11</w:t>
        </w:r>
        <w:r>
          <w:fldChar w:fldCharType="end"/>
        </w:r>
      </w:hyperlink>
    </w:p>
    <w:p>
      <w:pPr>
        <w:pStyle w:val="TOC2"/>
        <w:tabs>
          <w:tab w:val="right" w:leader="dot" w:pos="8306"/>
        </w:tabs>
      </w:pPr>
      <w:hyperlink w:anchor="_Toc8528" w:history="1">
        <w:r>
          <w:rPr>
            <w:rFonts w:ascii="仿宋" w:eastAsia="仿宋" w:hAnsi="仿宋" w:cs="仿宋" w:hint="eastAsia"/>
            <w:lang w:eastAsia="zh-CN"/>
          </w:rPr>
          <w:t>(六)、节约用地措施</w:t>
        </w:r>
        <w:r>
          <w:tab/>
        </w:r>
        <w:r>
          <w:fldChar w:fldCharType="begin"/>
        </w:r>
        <w:r>
          <w:instrText xml:space="preserve"> PAGEREF _Toc8528 \h </w:instrText>
        </w:r>
        <w:r>
          <w:fldChar w:fldCharType="separate"/>
        </w:r>
        <w:r>
          <w:t>12</w:t>
        </w:r>
        <w:r>
          <w:fldChar w:fldCharType="end"/>
        </w:r>
      </w:hyperlink>
    </w:p>
    <w:p>
      <w:pPr>
        <w:pStyle w:val="TOC2"/>
        <w:tabs>
          <w:tab w:val="right" w:leader="dot" w:pos="8306"/>
        </w:tabs>
      </w:pPr>
      <w:hyperlink w:anchor="_Toc4234" w:history="1">
        <w:r>
          <w:rPr>
            <w:rFonts w:ascii="仿宋" w:eastAsia="仿宋" w:hAnsi="仿宋" w:cs="仿宋" w:hint="eastAsia"/>
            <w:lang w:eastAsia="zh-CN"/>
          </w:rPr>
          <w:t>(七)、选址综合评价</w:t>
        </w:r>
        <w:r>
          <w:tab/>
        </w:r>
        <w:r>
          <w:fldChar w:fldCharType="begin"/>
        </w:r>
        <w:r>
          <w:instrText xml:space="preserve"> PAGEREF _Toc4234 \h </w:instrText>
        </w:r>
        <w:r>
          <w:fldChar w:fldCharType="separate"/>
        </w:r>
        <w:r>
          <w:t>14</w:t>
        </w:r>
        <w:r>
          <w:fldChar w:fldCharType="end"/>
        </w:r>
      </w:hyperlink>
    </w:p>
    <w:p>
      <w:pPr>
        <w:pStyle w:val="TOC1"/>
        <w:tabs>
          <w:tab w:val="right" w:leader="dot" w:pos="8306"/>
        </w:tabs>
      </w:pPr>
      <w:hyperlink w:anchor="_Toc3170" w:history="1">
        <w:r>
          <w:rPr>
            <w:rFonts w:ascii="仿宋" w:eastAsia="仿宋" w:hAnsi="仿宋" w:cs="仿宋" w:hint="eastAsia"/>
            <w:lang w:eastAsia="zh-CN"/>
          </w:rPr>
          <w:t>二、背景、必要性分析</w:t>
        </w:r>
        <w:r>
          <w:tab/>
        </w:r>
        <w:r>
          <w:fldChar w:fldCharType="begin"/>
        </w:r>
        <w:r>
          <w:instrText xml:space="preserve"> PAGEREF _Toc3170 \h </w:instrText>
        </w:r>
        <w:r>
          <w:fldChar w:fldCharType="separate"/>
        </w:r>
        <w:r>
          <w:t>15</w:t>
        </w:r>
        <w:r>
          <w:fldChar w:fldCharType="end"/>
        </w:r>
      </w:hyperlink>
    </w:p>
    <w:p>
      <w:pPr>
        <w:pStyle w:val="TOC2"/>
        <w:tabs>
          <w:tab w:val="right" w:leader="dot" w:pos="8306"/>
        </w:tabs>
      </w:pPr>
      <w:hyperlink w:anchor="_Toc13557" w:history="1">
        <w:r>
          <w:rPr>
            <w:rFonts w:ascii="仿宋" w:eastAsia="仿宋" w:hAnsi="仿宋" w:cs="仿宋" w:hint="eastAsia"/>
            <w:lang w:eastAsia="zh-CN"/>
          </w:rPr>
          <w:t>(一)、项目建设背景</w:t>
        </w:r>
        <w:r>
          <w:tab/>
        </w:r>
        <w:r>
          <w:fldChar w:fldCharType="begin"/>
        </w:r>
        <w:r>
          <w:instrText xml:space="preserve"> PAGEREF _Toc13557 \h </w:instrText>
        </w:r>
        <w:r>
          <w:fldChar w:fldCharType="separate"/>
        </w:r>
        <w:r>
          <w:t>15</w:t>
        </w:r>
        <w:r>
          <w:fldChar w:fldCharType="end"/>
        </w:r>
      </w:hyperlink>
    </w:p>
    <w:p>
      <w:pPr>
        <w:pStyle w:val="TOC2"/>
        <w:tabs>
          <w:tab w:val="right" w:leader="dot" w:pos="8306"/>
        </w:tabs>
      </w:pPr>
      <w:hyperlink w:anchor="_Toc15574" w:history="1">
        <w:r>
          <w:rPr>
            <w:rFonts w:ascii="仿宋" w:eastAsia="仿宋" w:hAnsi="仿宋" w:cs="仿宋" w:hint="eastAsia"/>
            <w:lang w:eastAsia="zh-CN"/>
          </w:rPr>
          <w:t>(二)、必要性分析</w:t>
        </w:r>
        <w:r>
          <w:tab/>
        </w:r>
        <w:r>
          <w:fldChar w:fldCharType="begin"/>
        </w:r>
        <w:r>
          <w:instrText xml:space="preserve"> PAGEREF _Toc15574 \h </w:instrText>
        </w:r>
        <w:r>
          <w:fldChar w:fldCharType="separate"/>
        </w:r>
        <w:r>
          <w:t>16</w:t>
        </w:r>
        <w:r>
          <w:fldChar w:fldCharType="end"/>
        </w:r>
      </w:hyperlink>
    </w:p>
    <w:p>
      <w:pPr>
        <w:pStyle w:val="TOC2"/>
        <w:tabs>
          <w:tab w:val="right" w:leader="dot" w:pos="8306"/>
        </w:tabs>
      </w:pPr>
      <w:hyperlink w:anchor="_Toc24215" w:history="1">
        <w:r>
          <w:rPr>
            <w:rFonts w:ascii="仿宋" w:eastAsia="仿宋" w:hAnsi="仿宋" w:cs="仿宋" w:hint="eastAsia"/>
            <w:lang w:eastAsia="zh-CN"/>
          </w:rPr>
          <w:t>(三)、项目建设有利条件</w:t>
        </w:r>
        <w:r>
          <w:tab/>
        </w:r>
        <w:r>
          <w:fldChar w:fldCharType="begin"/>
        </w:r>
        <w:r>
          <w:instrText xml:space="preserve"> PAGEREF _Toc24215 \h </w:instrText>
        </w:r>
        <w:r>
          <w:fldChar w:fldCharType="separate"/>
        </w:r>
        <w:r>
          <w:t>17</w:t>
        </w:r>
        <w:r>
          <w:fldChar w:fldCharType="end"/>
        </w:r>
      </w:hyperlink>
    </w:p>
    <w:p>
      <w:pPr>
        <w:pStyle w:val="TOC1"/>
        <w:tabs>
          <w:tab w:val="right" w:leader="dot" w:pos="8306"/>
        </w:tabs>
      </w:pPr>
      <w:hyperlink w:anchor="_Toc21147" w:history="1">
        <w:r>
          <w:rPr>
            <w:rFonts w:ascii="仿宋" w:eastAsia="仿宋" w:hAnsi="仿宋" w:cs="仿宋" w:hint="eastAsia"/>
            <w:lang w:eastAsia="zh-CN"/>
          </w:rPr>
          <w:t>三、环境和生态影响分析</w:t>
        </w:r>
        <w:r>
          <w:tab/>
        </w:r>
        <w:r>
          <w:fldChar w:fldCharType="begin"/>
        </w:r>
        <w:r>
          <w:instrText xml:space="preserve"> PAGEREF _Toc21147 \h </w:instrText>
        </w:r>
        <w:r>
          <w:fldChar w:fldCharType="separate"/>
        </w:r>
        <w:r>
          <w:t>19</w:t>
        </w:r>
        <w:r>
          <w:fldChar w:fldCharType="end"/>
        </w:r>
      </w:hyperlink>
    </w:p>
    <w:p>
      <w:pPr>
        <w:pStyle w:val="TOC2"/>
        <w:tabs>
          <w:tab w:val="right" w:leader="dot" w:pos="8306"/>
        </w:tabs>
      </w:pPr>
      <w:hyperlink w:anchor="_Toc6759" w:history="1">
        <w:r>
          <w:rPr>
            <w:rFonts w:ascii="仿宋" w:eastAsia="仿宋" w:hAnsi="仿宋" w:cs="仿宋" w:hint="eastAsia"/>
            <w:lang w:eastAsia="zh-CN"/>
          </w:rPr>
          <w:t>(一)、环境和生态现状</w:t>
        </w:r>
        <w:r>
          <w:tab/>
        </w:r>
        <w:r>
          <w:fldChar w:fldCharType="begin"/>
        </w:r>
        <w:r>
          <w:instrText xml:space="preserve"> PAGEREF _Toc6759 \h </w:instrText>
        </w:r>
        <w:r>
          <w:fldChar w:fldCharType="separate"/>
        </w:r>
        <w:r>
          <w:t>19</w:t>
        </w:r>
        <w:r>
          <w:fldChar w:fldCharType="end"/>
        </w:r>
      </w:hyperlink>
    </w:p>
    <w:p>
      <w:pPr>
        <w:pStyle w:val="TOC2"/>
        <w:tabs>
          <w:tab w:val="right" w:leader="dot" w:pos="8306"/>
        </w:tabs>
      </w:pPr>
      <w:hyperlink w:anchor="_Toc2156" w:history="1">
        <w:r>
          <w:rPr>
            <w:rFonts w:ascii="仿宋" w:eastAsia="仿宋" w:hAnsi="仿宋" w:cs="仿宋" w:hint="eastAsia"/>
            <w:lang w:eastAsia="zh-CN"/>
          </w:rPr>
          <w:t>(二)、生态环境影响分析</w:t>
        </w:r>
        <w:r>
          <w:tab/>
        </w:r>
        <w:r>
          <w:fldChar w:fldCharType="begin"/>
        </w:r>
        <w:r>
          <w:instrText xml:space="preserve"> PAGEREF _Toc2156 \h </w:instrText>
        </w:r>
        <w:r>
          <w:fldChar w:fldCharType="separate"/>
        </w:r>
        <w:r>
          <w:t>20</w:t>
        </w:r>
        <w:r>
          <w:fldChar w:fldCharType="end"/>
        </w:r>
      </w:hyperlink>
    </w:p>
    <w:p>
      <w:pPr>
        <w:pStyle w:val="TOC2"/>
        <w:tabs>
          <w:tab w:val="right" w:leader="dot" w:pos="8306"/>
        </w:tabs>
      </w:pPr>
      <w:hyperlink w:anchor="_Toc6993" w:history="1">
        <w:r>
          <w:rPr>
            <w:rFonts w:ascii="仿宋" w:eastAsia="仿宋" w:hAnsi="仿宋" w:cs="仿宋" w:hint="eastAsia"/>
            <w:lang w:eastAsia="zh-CN"/>
          </w:rPr>
          <w:t>(三)、生态环境保护措施</w:t>
        </w:r>
        <w:r>
          <w:tab/>
        </w:r>
        <w:r>
          <w:fldChar w:fldCharType="begin"/>
        </w:r>
        <w:r>
          <w:instrText xml:space="preserve"> PAGEREF _Toc6993 \h </w:instrText>
        </w:r>
        <w:r>
          <w:fldChar w:fldCharType="separate"/>
        </w:r>
        <w:r>
          <w:t>21</w:t>
        </w:r>
        <w:r>
          <w:fldChar w:fldCharType="end"/>
        </w:r>
      </w:hyperlink>
    </w:p>
    <w:p>
      <w:pPr>
        <w:pStyle w:val="TOC2"/>
        <w:tabs>
          <w:tab w:val="right" w:leader="dot" w:pos="8306"/>
        </w:tabs>
      </w:pPr>
      <w:hyperlink w:anchor="_Toc1078" w:history="1">
        <w:r>
          <w:rPr>
            <w:rFonts w:ascii="仿宋" w:eastAsia="仿宋" w:hAnsi="仿宋" w:cs="仿宋" w:hint="eastAsia"/>
            <w:lang w:eastAsia="zh-CN"/>
          </w:rPr>
          <w:t>(四)、地质灾害影响分析</w:t>
        </w:r>
        <w:r>
          <w:tab/>
        </w:r>
        <w:r>
          <w:fldChar w:fldCharType="begin"/>
        </w:r>
        <w:r>
          <w:instrText xml:space="preserve"> PAGEREF _Toc1078 \h </w:instrText>
        </w:r>
        <w:r>
          <w:fldChar w:fldCharType="separate"/>
        </w:r>
        <w:r>
          <w:t>23</w:t>
        </w:r>
        <w:r>
          <w:fldChar w:fldCharType="end"/>
        </w:r>
      </w:hyperlink>
    </w:p>
    <w:p>
      <w:pPr>
        <w:pStyle w:val="TOC2"/>
        <w:tabs>
          <w:tab w:val="right" w:leader="dot" w:pos="8306"/>
        </w:tabs>
      </w:pPr>
      <w:hyperlink w:anchor="_Toc31606" w:history="1">
        <w:r>
          <w:rPr>
            <w:rFonts w:ascii="仿宋" w:eastAsia="仿宋" w:hAnsi="仿宋" w:cs="仿宋" w:hint="eastAsia"/>
            <w:lang w:eastAsia="zh-CN"/>
          </w:rPr>
          <w:t>(五)、特殊环境影响</w:t>
        </w:r>
        <w:r>
          <w:tab/>
        </w:r>
        <w:r>
          <w:fldChar w:fldCharType="begin"/>
        </w:r>
        <w:r>
          <w:instrText xml:space="preserve"> PAGEREF _Toc31606 \h </w:instrText>
        </w:r>
        <w:r>
          <w:fldChar w:fldCharType="separate"/>
        </w:r>
        <w:r>
          <w:t>25</w:t>
        </w:r>
        <w:r>
          <w:fldChar w:fldCharType="end"/>
        </w:r>
      </w:hyperlink>
    </w:p>
    <w:p>
      <w:pPr>
        <w:pStyle w:val="TOC1"/>
        <w:tabs>
          <w:tab w:val="right" w:leader="dot" w:pos="8306"/>
        </w:tabs>
      </w:pPr>
      <w:hyperlink w:anchor="_Toc31708" w:history="1">
        <w:r>
          <w:rPr>
            <w:rFonts w:ascii="仿宋" w:eastAsia="仿宋" w:hAnsi="仿宋" w:cs="仿宋" w:hint="eastAsia"/>
            <w:lang w:eastAsia="zh-CN"/>
          </w:rPr>
          <w:t>四、财务管理与成本控制</w:t>
        </w:r>
        <w:r>
          <w:tab/>
        </w:r>
        <w:r>
          <w:fldChar w:fldCharType="begin"/>
        </w:r>
        <w:r>
          <w:instrText xml:space="preserve"> PAGEREF _Toc31708 \h </w:instrText>
        </w:r>
        <w:r>
          <w:fldChar w:fldCharType="separate"/>
        </w:r>
        <w:r>
          <w:t>26</w:t>
        </w:r>
        <w:r>
          <w:fldChar w:fldCharType="end"/>
        </w:r>
      </w:hyperlink>
    </w:p>
    <w:p>
      <w:pPr>
        <w:pStyle w:val="TOC2"/>
        <w:tabs>
          <w:tab w:val="right" w:leader="dot" w:pos="8306"/>
        </w:tabs>
      </w:pPr>
      <w:hyperlink w:anchor="_Toc5226" w:history="1">
        <w:r>
          <w:rPr>
            <w:rFonts w:ascii="仿宋" w:eastAsia="仿宋" w:hAnsi="仿宋" w:cs="仿宋" w:hint="eastAsia"/>
            <w:lang w:eastAsia="zh-CN"/>
          </w:rPr>
          <w:t>(一)、财务管理体系建设</w:t>
        </w:r>
        <w:r>
          <w:tab/>
        </w:r>
        <w:r>
          <w:fldChar w:fldCharType="begin"/>
        </w:r>
        <w:r>
          <w:instrText xml:space="preserve"> PAGEREF _Toc5226 \h </w:instrText>
        </w:r>
        <w:r>
          <w:fldChar w:fldCharType="separate"/>
        </w:r>
        <w:r>
          <w:t>26</w:t>
        </w:r>
        <w:r>
          <w:fldChar w:fldCharType="end"/>
        </w:r>
      </w:hyperlink>
    </w:p>
    <w:p>
      <w:pPr>
        <w:pStyle w:val="TOC2"/>
        <w:tabs>
          <w:tab w:val="right" w:leader="dot" w:pos="8306"/>
        </w:tabs>
      </w:pPr>
      <w:hyperlink w:anchor="_Toc22766" w:history="1">
        <w:r>
          <w:rPr>
            <w:rFonts w:ascii="仿宋" w:eastAsia="仿宋" w:hAnsi="仿宋" w:cs="仿宋" w:hint="eastAsia"/>
            <w:lang w:eastAsia="zh-CN"/>
          </w:rPr>
          <w:t>(二)、成本控制措施</w:t>
        </w:r>
        <w:r>
          <w:tab/>
        </w:r>
        <w:r>
          <w:fldChar w:fldCharType="begin"/>
        </w:r>
        <w:r>
          <w:instrText xml:space="preserve"> PAGEREF _Toc22766 \h </w:instrText>
        </w:r>
        <w:r>
          <w:fldChar w:fldCharType="separate"/>
        </w:r>
        <w:r>
          <w:t>27</w:t>
        </w:r>
        <w:r>
          <w:fldChar w:fldCharType="end"/>
        </w:r>
      </w:hyperlink>
    </w:p>
    <w:p>
      <w:pPr>
        <w:pStyle w:val="TOC1"/>
        <w:tabs>
          <w:tab w:val="right" w:leader="dot" w:pos="8306"/>
        </w:tabs>
      </w:pPr>
      <w:hyperlink w:anchor="_Toc3715" w:history="1">
        <w:r>
          <w:rPr>
            <w:rFonts w:ascii="仿宋" w:eastAsia="仿宋" w:hAnsi="仿宋" w:cs="仿宋" w:hint="eastAsia"/>
            <w:lang w:eastAsia="zh-CN"/>
          </w:rPr>
          <w:t>五、经济影响分析</w:t>
        </w:r>
        <w:r>
          <w:tab/>
        </w:r>
        <w:r>
          <w:fldChar w:fldCharType="begin"/>
        </w:r>
        <w:r>
          <w:instrText xml:space="preserve"> PAGEREF _Toc3715 \h </w:instrText>
        </w:r>
        <w:r>
          <w:fldChar w:fldCharType="separate"/>
        </w:r>
        <w:r>
          <w:t>28</w:t>
        </w:r>
        <w:r>
          <w:fldChar w:fldCharType="end"/>
        </w:r>
      </w:hyperlink>
    </w:p>
    <w:p>
      <w:pPr>
        <w:pStyle w:val="TOC2"/>
        <w:tabs>
          <w:tab w:val="right" w:leader="dot" w:pos="8306"/>
        </w:tabs>
      </w:pPr>
      <w:hyperlink w:anchor="_Toc1904" w:history="1">
        <w:r>
          <w:rPr>
            <w:rFonts w:ascii="仿宋" w:eastAsia="仿宋" w:hAnsi="仿宋" w:cs="仿宋" w:hint="eastAsia"/>
            <w:lang w:eastAsia="zh-CN"/>
          </w:rPr>
          <w:t>(一)、经济费用效益或费用效果分析</w:t>
        </w:r>
        <w:r>
          <w:tab/>
        </w:r>
        <w:r>
          <w:fldChar w:fldCharType="begin"/>
        </w:r>
        <w:r>
          <w:instrText xml:space="preserve"> PAGEREF _Toc1904 \h </w:instrText>
        </w:r>
        <w:r>
          <w:fldChar w:fldCharType="separate"/>
        </w:r>
        <w:r>
          <w:t>28</w:t>
        </w:r>
        <w:r>
          <w:fldChar w:fldCharType="end"/>
        </w:r>
      </w:hyperlink>
    </w:p>
    <w:p>
      <w:pPr>
        <w:pStyle w:val="TOC2"/>
        <w:tabs>
          <w:tab w:val="right" w:leader="dot" w:pos="8306"/>
        </w:tabs>
      </w:pPr>
      <w:hyperlink w:anchor="_Toc31209" w:history="1">
        <w:r>
          <w:rPr>
            <w:rFonts w:ascii="仿宋" w:eastAsia="仿宋" w:hAnsi="仿宋" w:cs="仿宋" w:hint="eastAsia"/>
            <w:lang w:eastAsia="zh-CN"/>
          </w:rPr>
          <w:t>(二)、行业影响分析</w:t>
        </w:r>
        <w:r>
          <w:tab/>
        </w:r>
        <w:r>
          <w:fldChar w:fldCharType="begin"/>
        </w:r>
        <w:r>
          <w:instrText xml:space="preserve"> PAGEREF _Toc31209 \h </w:instrText>
        </w:r>
        <w:r>
          <w:fldChar w:fldCharType="separate"/>
        </w:r>
        <w:r>
          <w:t>31</w:t>
        </w:r>
        <w:r>
          <w:fldChar w:fldCharType="end"/>
        </w:r>
      </w:hyperlink>
    </w:p>
    <w:p>
      <w:pPr>
        <w:pStyle w:val="TOC2"/>
        <w:tabs>
          <w:tab w:val="right" w:leader="dot" w:pos="8306"/>
        </w:tabs>
      </w:pPr>
      <w:hyperlink w:anchor="_Toc29359" w:history="1">
        <w:r>
          <w:rPr>
            <w:rFonts w:ascii="仿宋" w:eastAsia="仿宋" w:hAnsi="仿宋" w:cs="仿宋" w:hint="eastAsia"/>
            <w:lang w:eastAsia="zh-CN"/>
          </w:rPr>
          <w:t>(三)、区域经济影响分析</w:t>
        </w:r>
        <w:r>
          <w:tab/>
        </w:r>
        <w:r>
          <w:fldChar w:fldCharType="begin"/>
        </w:r>
        <w:r>
          <w:instrText xml:space="preserve"> PAGEREF _Toc29359 \h </w:instrText>
        </w:r>
        <w:r>
          <w:fldChar w:fldCharType="separate"/>
        </w:r>
        <w:r>
          <w:t>32</w:t>
        </w:r>
        <w:r>
          <w:fldChar w:fldCharType="end"/>
        </w:r>
      </w:hyperlink>
    </w:p>
    <w:p>
      <w:pPr>
        <w:pStyle w:val="TOC2"/>
        <w:tabs>
          <w:tab w:val="right" w:leader="dot" w:pos="8306"/>
        </w:tabs>
      </w:pPr>
      <w:hyperlink w:anchor="_Toc31165" w:history="1">
        <w:r>
          <w:rPr>
            <w:rFonts w:ascii="仿宋" w:eastAsia="仿宋" w:hAnsi="仿宋" w:cs="仿宋" w:hint="eastAsia"/>
            <w:lang w:eastAsia="zh-CN"/>
          </w:rPr>
          <w:t>(四)、宏观经济影响分析</w:t>
        </w:r>
        <w:r>
          <w:tab/>
        </w:r>
        <w:r>
          <w:fldChar w:fldCharType="begin"/>
        </w:r>
        <w:r>
          <w:instrText xml:space="preserve"> PAGEREF _Toc31165 \h </w:instrText>
        </w:r>
        <w:r>
          <w:fldChar w:fldCharType="separate"/>
        </w:r>
        <w:r>
          <w:t>33</w:t>
        </w:r>
        <w:r>
          <w:fldChar w:fldCharType="end"/>
        </w:r>
      </w:hyperlink>
    </w:p>
    <w:p>
      <w:pPr>
        <w:pStyle w:val="TOC1"/>
        <w:tabs>
          <w:tab w:val="right" w:leader="dot" w:pos="8306"/>
        </w:tabs>
      </w:pPr>
      <w:hyperlink w:anchor="_Toc10914" w:history="1">
        <w:r>
          <w:rPr>
            <w:rFonts w:ascii="仿宋" w:eastAsia="仿宋" w:hAnsi="仿宋" w:cs="仿宋" w:hint="eastAsia"/>
            <w:lang w:eastAsia="zh-CN"/>
          </w:rPr>
          <w:t>六、项目监理与质量保证</w:t>
        </w:r>
        <w:r>
          <w:tab/>
        </w:r>
        <w:r>
          <w:fldChar w:fldCharType="begin"/>
        </w:r>
        <w:r>
          <w:instrText xml:space="preserve"> PAGEREF _Toc10914 \h </w:instrText>
        </w:r>
        <w:r>
          <w:fldChar w:fldCharType="separate"/>
        </w:r>
        <w:r>
          <w:t>35</w:t>
        </w:r>
        <w:r>
          <w:fldChar w:fldCharType="end"/>
        </w:r>
      </w:hyperlink>
    </w:p>
    <w:p>
      <w:pPr>
        <w:pStyle w:val="TOC2"/>
        <w:tabs>
          <w:tab w:val="right" w:leader="dot" w:pos="8306"/>
        </w:tabs>
      </w:pPr>
      <w:hyperlink w:anchor="_Toc14138" w:history="1">
        <w:r>
          <w:rPr>
            <w:rFonts w:ascii="仿宋" w:eastAsia="仿宋" w:hAnsi="仿宋" w:cs="仿宋" w:hint="eastAsia"/>
            <w:lang w:eastAsia="zh-CN"/>
          </w:rPr>
          <w:t>(一)、监理体系构建</w:t>
        </w:r>
        <w:r>
          <w:tab/>
        </w:r>
        <w:r>
          <w:fldChar w:fldCharType="begin"/>
        </w:r>
        <w:r>
          <w:instrText xml:space="preserve"> PAGEREF _Toc14138 \h </w:instrText>
        </w:r>
        <w:r>
          <w:fldChar w:fldCharType="separate"/>
        </w:r>
        <w:r>
          <w:t>35</w:t>
        </w:r>
        <w:r>
          <w:fldChar w:fldCharType="end"/>
        </w:r>
      </w:hyperlink>
    </w:p>
    <w:p>
      <w:pPr>
        <w:pStyle w:val="TOC2"/>
        <w:tabs>
          <w:tab w:val="right" w:leader="dot" w:pos="8306"/>
        </w:tabs>
      </w:pPr>
      <w:hyperlink w:anchor="_Toc8011" w:history="1">
        <w:r>
          <w:rPr>
            <w:rFonts w:ascii="仿宋" w:eastAsia="仿宋" w:hAnsi="仿宋" w:cs="仿宋" w:hint="eastAsia"/>
            <w:lang w:eastAsia="zh-CN"/>
          </w:rPr>
          <w:t>(二)、质量保证体系实施</w:t>
        </w:r>
        <w:r>
          <w:tab/>
        </w:r>
        <w:r>
          <w:fldChar w:fldCharType="begin"/>
        </w:r>
        <w:r>
          <w:instrText xml:space="preserve"> PAGEREF _Toc8011 \h </w:instrText>
        </w:r>
        <w:r>
          <w:fldChar w:fldCharType="separate"/>
        </w:r>
        <w:r>
          <w:t>36</w:t>
        </w:r>
        <w:r>
          <w:fldChar w:fldCharType="end"/>
        </w:r>
      </w:hyperlink>
    </w:p>
    <w:p>
      <w:pPr>
        <w:pStyle w:val="TOC2"/>
        <w:tabs>
          <w:tab w:val="right" w:leader="dot" w:pos="8306"/>
        </w:tabs>
      </w:pPr>
      <w:hyperlink w:anchor="_Toc14968" w:history="1">
        <w:r>
          <w:rPr>
            <w:rFonts w:ascii="仿宋" w:eastAsia="仿宋" w:hAnsi="仿宋" w:cs="仿宋" w:hint="eastAsia"/>
            <w:lang w:eastAsia="zh-CN"/>
          </w:rPr>
          <w:t>(三)、监理与质量控制流程</w:t>
        </w:r>
        <w:r>
          <w:tab/>
        </w:r>
        <w:r>
          <w:fldChar w:fldCharType="begin"/>
        </w:r>
        <w:r>
          <w:instrText xml:space="preserve"> PAGEREF _Toc14968 \h </w:instrText>
        </w:r>
        <w:r>
          <w:fldChar w:fldCharType="separate"/>
        </w:r>
        <w:r>
          <w:t>36</w:t>
        </w:r>
        <w:r>
          <w:fldChar w:fldCharType="end"/>
        </w:r>
      </w:hyperlink>
    </w:p>
    <w:p>
      <w:pPr>
        <w:pStyle w:val="TOC1"/>
        <w:tabs>
          <w:tab w:val="right" w:leader="dot" w:pos="8306"/>
        </w:tabs>
      </w:pPr>
      <w:hyperlink w:anchor="_Toc14337" w:history="1">
        <w:r>
          <w:rPr>
            <w:rFonts w:ascii="仿宋" w:eastAsia="仿宋" w:hAnsi="仿宋" w:cs="仿宋" w:hint="eastAsia"/>
            <w:lang w:eastAsia="zh-CN"/>
          </w:rPr>
          <w:t>七、项目质量与标准</w:t>
        </w:r>
        <w:r>
          <w:tab/>
        </w:r>
        <w:r>
          <w:fldChar w:fldCharType="begin"/>
        </w:r>
        <w:r>
          <w:instrText xml:space="preserve"> PAGEREF _Toc14337 \h </w:instrText>
        </w:r>
        <w:r>
          <w:fldChar w:fldCharType="separate"/>
        </w:r>
        <w:r>
          <w:t>37</w:t>
        </w:r>
        <w:r>
          <w:fldChar w:fldCharType="end"/>
        </w:r>
      </w:hyperlink>
    </w:p>
    <w:p>
      <w:pPr>
        <w:pStyle w:val="TOC2"/>
        <w:tabs>
          <w:tab w:val="right" w:leader="dot" w:pos="8306"/>
        </w:tabs>
      </w:pPr>
      <w:hyperlink w:anchor="_Toc13994" w:history="1">
        <w:r>
          <w:rPr>
            <w:rFonts w:ascii="仿宋" w:eastAsia="仿宋" w:hAnsi="仿宋" w:cs="仿宋" w:hint="eastAsia"/>
            <w:lang w:eastAsia="zh-CN"/>
          </w:rPr>
          <w:t>(一)、质量保障体系</w:t>
        </w:r>
        <w:r>
          <w:tab/>
        </w:r>
        <w:r>
          <w:fldChar w:fldCharType="begin"/>
        </w:r>
        <w:r>
          <w:instrText xml:space="preserve"> PAGEREF _Toc13994 \h </w:instrText>
        </w:r>
        <w:r>
          <w:fldChar w:fldCharType="separate"/>
        </w:r>
        <w:r>
          <w:t>37</w:t>
        </w:r>
        <w:r>
          <w:fldChar w:fldCharType="end"/>
        </w:r>
      </w:hyperlink>
    </w:p>
    <w:p>
      <w:pPr>
        <w:pStyle w:val="TOC2"/>
        <w:tabs>
          <w:tab w:val="right" w:leader="dot" w:pos="8306"/>
        </w:tabs>
      </w:pPr>
      <w:hyperlink w:anchor="_Toc26513" w:history="1">
        <w:r>
          <w:rPr>
            <w:rFonts w:ascii="仿宋" w:eastAsia="仿宋" w:hAnsi="仿宋" w:cs="仿宋" w:hint="eastAsia"/>
            <w:lang w:eastAsia="zh-CN"/>
          </w:rPr>
          <w:t>(二)、标准化作业流程</w:t>
        </w:r>
        <w:r>
          <w:tab/>
        </w:r>
        <w:r>
          <w:fldChar w:fldCharType="begin"/>
        </w:r>
        <w:r>
          <w:instrText xml:space="preserve"> PAGEREF _Toc26513 \h </w:instrText>
        </w:r>
        <w:r>
          <w:fldChar w:fldCharType="separate"/>
        </w:r>
        <w:r>
          <w:t>38</w:t>
        </w:r>
        <w:r>
          <w:fldChar w:fldCharType="end"/>
        </w:r>
      </w:hyperlink>
    </w:p>
    <w:p>
      <w:pPr>
        <w:pStyle w:val="TOC2"/>
        <w:tabs>
          <w:tab w:val="right" w:leader="dot" w:pos="8306"/>
        </w:tabs>
      </w:pPr>
      <w:hyperlink w:anchor="_Toc22058" w:history="1">
        <w:r>
          <w:rPr>
            <w:rFonts w:ascii="仿宋" w:eastAsia="仿宋" w:hAnsi="仿宋" w:cs="仿宋" w:hint="eastAsia"/>
            <w:lang w:eastAsia="zh-CN"/>
          </w:rPr>
          <w:t>(三)、质量监控与评估</w:t>
        </w:r>
        <w:r>
          <w:tab/>
        </w:r>
        <w:r>
          <w:fldChar w:fldCharType="begin"/>
        </w:r>
        <w:r>
          <w:instrText xml:space="preserve"> PAGEREF _Toc22058 \h </w:instrText>
        </w:r>
        <w:r>
          <w:fldChar w:fldCharType="separate"/>
        </w:r>
        <w:r>
          <w:t>40</w:t>
        </w:r>
        <w:r>
          <w:fldChar w:fldCharType="end"/>
        </w:r>
      </w:hyperlink>
    </w:p>
    <w:p>
      <w:pPr>
        <w:pStyle w:val="TOC2"/>
        <w:tabs>
          <w:tab w:val="right" w:leader="dot" w:pos="8306"/>
        </w:tabs>
      </w:pPr>
      <w:hyperlink w:anchor="_Toc11946" w:history="1">
        <w:r>
          <w:rPr>
            <w:rFonts w:ascii="仿宋" w:eastAsia="仿宋" w:hAnsi="仿宋" w:cs="仿宋" w:hint="eastAsia"/>
            <w:lang w:eastAsia="zh-CN"/>
          </w:rPr>
          <w:t>(四)、质量改进计划</w:t>
        </w:r>
        <w:r>
          <w:tab/>
        </w:r>
        <w:r>
          <w:fldChar w:fldCharType="begin"/>
        </w:r>
        <w:r>
          <w:instrText xml:space="preserve"> PAGEREF _Toc11946 \h </w:instrText>
        </w:r>
        <w:r>
          <w:fldChar w:fldCharType="separate"/>
        </w:r>
        <w:r>
          <w:t>41</w:t>
        </w:r>
        <w:r>
          <w:fldChar w:fldCharType="end"/>
        </w:r>
      </w:hyperlink>
    </w:p>
    <w:p>
      <w:pPr>
        <w:pStyle w:val="TOC1"/>
        <w:tabs>
          <w:tab w:val="right" w:leader="dot" w:pos="8306"/>
        </w:tabs>
      </w:pPr>
      <w:hyperlink w:anchor="_Toc32696" w:history="1">
        <w:r>
          <w:rPr>
            <w:rFonts w:ascii="仿宋" w:eastAsia="仿宋" w:hAnsi="仿宋" w:cs="仿宋" w:hint="eastAsia"/>
            <w:lang w:eastAsia="zh-CN"/>
          </w:rPr>
          <w:t>八、环境保护与治理方案</w:t>
        </w:r>
        <w:r>
          <w:tab/>
        </w:r>
        <w:r>
          <w:fldChar w:fldCharType="begin"/>
        </w:r>
        <w:r>
          <w:instrText xml:space="preserve"> PAGEREF _Toc32696 \h </w:instrText>
        </w:r>
        <w:r>
          <w:fldChar w:fldCharType="separate"/>
        </w:r>
        <w:r>
          <w:t>42</w:t>
        </w:r>
        <w:r>
          <w:fldChar w:fldCharType="end"/>
        </w:r>
      </w:hyperlink>
    </w:p>
    <w:p>
      <w:pPr>
        <w:pStyle w:val="TOC2"/>
        <w:tabs>
          <w:tab w:val="right" w:leader="dot" w:pos="8306"/>
        </w:tabs>
      </w:pPr>
      <w:hyperlink w:anchor="_Toc26257" w:history="1">
        <w:r>
          <w:rPr>
            <w:rFonts w:ascii="仿宋" w:eastAsia="仿宋" w:hAnsi="仿宋" w:cs="仿宋" w:hint="eastAsia"/>
            <w:lang w:eastAsia="zh-CN"/>
          </w:rPr>
          <w:t>(一)、项目环境影响评估</w:t>
        </w:r>
        <w:r>
          <w:tab/>
        </w:r>
        <w:r>
          <w:fldChar w:fldCharType="begin"/>
        </w:r>
        <w:r>
          <w:instrText xml:space="preserve"> PAGEREF _Toc26257 \h </w:instrText>
        </w:r>
        <w:r>
          <w:fldChar w:fldCharType="separate"/>
        </w:r>
        <w:r>
          <w:t>42</w:t>
        </w:r>
        <w:r>
          <w:fldChar w:fldCharType="end"/>
        </w:r>
      </w:hyperlink>
    </w:p>
    <w:p>
      <w:pPr>
        <w:pStyle w:val="TOC2"/>
        <w:tabs>
          <w:tab w:val="right" w:leader="dot" w:pos="8306"/>
        </w:tabs>
      </w:pPr>
      <w:hyperlink w:anchor="_Toc9962" w:history="1">
        <w:r>
          <w:rPr>
            <w:rFonts w:ascii="仿宋" w:eastAsia="仿宋" w:hAnsi="仿宋" w:cs="仿宋" w:hint="eastAsia"/>
            <w:lang w:eastAsia="zh-CN"/>
          </w:rPr>
          <w:t>(二)、环境保护措施与治理方案</w:t>
        </w:r>
        <w:r>
          <w:tab/>
        </w:r>
        <w:r>
          <w:fldChar w:fldCharType="begin"/>
        </w:r>
        <w:r>
          <w:instrText xml:space="preserve"> PAGEREF _Toc9962 \h </w:instrText>
        </w:r>
        <w:r>
          <w:fldChar w:fldCharType="separate"/>
        </w:r>
        <w:r>
          <w:t>43</w:t>
        </w:r>
        <w:r>
          <w:fldChar w:fldCharType="end"/>
        </w:r>
      </w:hyperlink>
    </w:p>
    <w:p>
      <w:pPr>
        <w:pStyle w:val="TOC1"/>
        <w:tabs>
          <w:tab w:val="right" w:leader="dot" w:pos="8306"/>
        </w:tabs>
      </w:pPr>
      <w:hyperlink w:anchor="_Toc15970" w:history="1">
        <w:r>
          <w:rPr>
            <w:rFonts w:ascii="仿宋" w:eastAsia="仿宋" w:hAnsi="仿宋" w:cs="仿宋" w:hint="eastAsia"/>
            <w:lang w:eastAsia="zh-CN"/>
          </w:rPr>
          <w:t>九、资金管理与财务规划</w:t>
        </w:r>
        <w:r>
          <w:tab/>
        </w:r>
        <w:r>
          <w:fldChar w:fldCharType="begin"/>
        </w:r>
        <w:r>
          <w:instrText xml:space="preserve"> PAGEREF _Toc15970 \h </w:instrText>
        </w:r>
        <w:r>
          <w:fldChar w:fldCharType="separate"/>
        </w:r>
        <w:r>
          <w:t>43</w:t>
        </w:r>
        <w:r>
          <w:fldChar w:fldCharType="end"/>
        </w:r>
      </w:hyperlink>
    </w:p>
    <w:p>
      <w:pPr>
        <w:pStyle w:val="TOC2"/>
        <w:tabs>
          <w:tab w:val="right" w:leader="dot" w:pos="8306"/>
        </w:tabs>
      </w:pPr>
      <w:hyperlink w:anchor="_Toc2270" w:history="1">
        <w:r>
          <w:rPr>
            <w:rFonts w:ascii="仿宋" w:eastAsia="仿宋" w:hAnsi="仿宋" w:cs="仿宋" w:hint="eastAsia"/>
            <w:lang w:eastAsia="zh-CN"/>
          </w:rPr>
          <w:t>(一)、项目资金来源与筹措</w:t>
        </w:r>
        <w:r>
          <w:tab/>
        </w:r>
        <w:r>
          <w:fldChar w:fldCharType="begin"/>
        </w:r>
        <w:r>
          <w:instrText xml:space="preserve"> PAGEREF _Toc2270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77" w:history="1">
        <w:r>
          <w:rPr>
            <w:rFonts w:ascii="仿宋" w:eastAsia="仿宋" w:hAnsi="仿宋" w:cs="仿宋" w:hint="eastAsia"/>
            <w:lang w:eastAsia="zh-CN"/>
          </w:rPr>
          <w:t>(二)、资金使用与监管</w:t>
        </w:r>
        <w:r>
          <w:tab/>
        </w:r>
        <w:r>
          <w:fldChar w:fldCharType="begin"/>
        </w:r>
        <w:r>
          <w:instrText xml:space="preserve"> PAGEREF _Toc26477 \h </w:instrText>
        </w:r>
        <w:r>
          <w:fldChar w:fldCharType="separate"/>
        </w:r>
        <w:r>
          <w:t>45</w:t>
        </w:r>
        <w:r>
          <w:fldChar w:fldCharType="end"/>
        </w:r>
      </w:hyperlink>
    </w:p>
    <w:p>
      <w:pPr>
        <w:pStyle w:val="TOC2"/>
        <w:tabs>
          <w:tab w:val="right" w:leader="dot" w:pos="8306"/>
        </w:tabs>
      </w:pPr>
      <w:hyperlink w:anchor="_Toc32679" w:history="1">
        <w:r>
          <w:rPr>
            <w:rFonts w:ascii="仿宋" w:eastAsia="仿宋" w:hAnsi="仿宋" w:cs="仿宋" w:hint="eastAsia"/>
            <w:lang w:eastAsia="zh-CN"/>
          </w:rPr>
          <w:t>(三)、财务规划与预测</w:t>
        </w:r>
        <w:r>
          <w:tab/>
        </w:r>
        <w:r>
          <w:fldChar w:fldCharType="begin"/>
        </w:r>
        <w:r>
          <w:instrText xml:space="preserve"> PAGEREF _Toc32679 \h </w:instrText>
        </w:r>
        <w:r>
          <w:fldChar w:fldCharType="separate"/>
        </w:r>
        <w:r>
          <w:t>46</w:t>
        </w:r>
        <w:r>
          <w:fldChar w:fldCharType="end"/>
        </w:r>
      </w:hyperlink>
    </w:p>
    <w:p>
      <w:pPr>
        <w:pStyle w:val="TOC1"/>
        <w:tabs>
          <w:tab w:val="right" w:leader="dot" w:pos="8306"/>
        </w:tabs>
      </w:pPr>
      <w:hyperlink w:anchor="_Toc4467" w:history="1">
        <w:r>
          <w:rPr>
            <w:rFonts w:ascii="仿宋" w:eastAsia="仿宋" w:hAnsi="仿宋" w:cs="仿宋" w:hint="eastAsia"/>
            <w:lang w:eastAsia="zh-CN"/>
          </w:rPr>
          <w:t>十、项目实施与管理方案</w:t>
        </w:r>
        <w:r>
          <w:tab/>
        </w:r>
        <w:r>
          <w:fldChar w:fldCharType="begin"/>
        </w:r>
        <w:r>
          <w:instrText xml:space="preserve"> PAGEREF _Toc4467 \h </w:instrText>
        </w:r>
        <w:r>
          <w:fldChar w:fldCharType="separate"/>
        </w:r>
        <w:r>
          <w:t>47</w:t>
        </w:r>
        <w:r>
          <w:fldChar w:fldCharType="end"/>
        </w:r>
      </w:hyperlink>
    </w:p>
    <w:p>
      <w:pPr>
        <w:pStyle w:val="TOC2"/>
        <w:tabs>
          <w:tab w:val="right" w:leader="dot" w:pos="8306"/>
        </w:tabs>
      </w:pPr>
      <w:hyperlink w:anchor="_Toc10774" w:history="1">
        <w:r>
          <w:rPr>
            <w:rFonts w:ascii="仿宋" w:eastAsia="仿宋" w:hAnsi="仿宋" w:cs="仿宋" w:hint="eastAsia"/>
            <w:lang w:eastAsia="zh-CN"/>
          </w:rPr>
          <w:t>(一)、项目实施计划</w:t>
        </w:r>
        <w:r>
          <w:tab/>
        </w:r>
        <w:r>
          <w:fldChar w:fldCharType="begin"/>
        </w:r>
        <w:r>
          <w:instrText xml:space="preserve"> PAGEREF _Toc10774 \h </w:instrText>
        </w:r>
        <w:r>
          <w:fldChar w:fldCharType="separate"/>
        </w:r>
        <w:r>
          <w:t>47</w:t>
        </w:r>
        <w:r>
          <w:fldChar w:fldCharType="end"/>
        </w:r>
      </w:hyperlink>
    </w:p>
    <w:p>
      <w:pPr>
        <w:pStyle w:val="TOC2"/>
        <w:tabs>
          <w:tab w:val="right" w:leader="dot" w:pos="8306"/>
        </w:tabs>
      </w:pPr>
      <w:hyperlink w:anchor="_Toc7625" w:history="1">
        <w:r>
          <w:rPr>
            <w:rFonts w:ascii="仿宋" w:eastAsia="仿宋" w:hAnsi="仿宋" w:cs="仿宋" w:hint="eastAsia"/>
            <w:lang w:eastAsia="zh-CN"/>
          </w:rPr>
          <w:t>(二)、项目组织机构与职责</w:t>
        </w:r>
        <w:r>
          <w:tab/>
        </w:r>
        <w:r>
          <w:fldChar w:fldCharType="begin"/>
        </w:r>
        <w:r>
          <w:instrText xml:space="preserve"> PAGEREF _Toc7625 \h </w:instrText>
        </w:r>
        <w:r>
          <w:fldChar w:fldCharType="separate"/>
        </w:r>
        <w:r>
          <w:t>48</w:t>
        </w:r>
        <w:r>
          <w:fldChar w:fldCharType="end"/>
        </w:r>
      </w:hyperlink>
    </w:p>
    <w:p>
      <w:pPr>
        <w:pStyle w:val="TOC2"/>
        <w:tabs>
          <w:tab w:val="right" w:leader="dot" w:pos="8306"/>
        </w:tabs>
      </w:pPr>
      <w:hyperlink w:anchor="_Toc21191" w:history="1">
        <w:r>
          <w:rPr>
            <w:rFonts w:ascii="仿宋" w:eastAsia="仿宋" w:hAnsi="仿宋" w:cs="仿宋" w:hint="eastAsia"/>
            <w:lang w:eastAsia="zh-CN"/>
          </w:rPr>
          <w:t>(三)、项目管理与监控体系</w:t>
        </w:r>
        <w:r>
          <w:tab/>
        </w:r>
        <w:r>
          <w:fldChar w:fldCharType="begin"/>
        </w:r>
        <w:r>
          <w:instrText xml:space="preserve"> PAGEREF _Toc21191 \h </w:instrText>
        </w:r>
        <w:r>
          <w:fldChar w:fldCharType="separate"/>
        </w:r>
        <w:r>
          <w:t>51</w:t>
        </w:r>
        <w:r>
          <w:fldChar w:fldCharType="end"/>
        </w:r>
      </w:hyperlink>
    </w:p>
    <w:p>
      <w:pPr>
        <w:pStyle w:val="TOC1"/>
        <w:tabs>
          <w:tab w:val="right" w:leader="dot" w:pos="8306"/>
        </w:tabs>
      </w:pPr>
      <w:hyperlink w:anchor="_Toc26807" w:history="1">
        <w:r>
          <w:rPr>
            <w:rFonts w:ascii="仿宋" w:eastAsia="仿宋" w:hAnsi="仿宋" w:cs="仿宋" w:hint="eastAsia"/>
            <w:lang w:eastAsia="zh-CN"/>
          </w:rPr>
          <w:t>十一、土地利用与规划方案</w:t>
        </w:r>
        <w:r>
          <w:tab/>
        </w:r>
        <w:r>
          <w:fldChar w:fldCharType="begin"/>
        </w:r>
        <w:r>
          <w:instrText xml:space="preserve"> PAGEREF _Toc26807 \h </w:instrText>
        </w:r>
        <w:r>
          <w:fldChar w:fldCharType="separate"/>
        </w:r>
        <w:r>
          <w:t>53</w:t>
        </w:r>
        <w:r>
          <w:fldChar w:fldCharType="end"/>
        </w:r>
      </w:hyperlink>
    </w:p>
    <w:p>
      <w:pPr>
        <w:pStyle w:val="TOC2"/>
        <w:tabs>
          <w:tab w:val="right" w:leader="dot" w:pos="8306"/>
        </w:tabs>
      </w:pPr>
      <w:hyperlink w:anchor="_Toc6301" w:history="1">
        <w:r>
          <w:rPr>
            <w:rFonts w:ascii="仿宋" w:eastAsia="仿宋" w:hAnsi="仿宋" w:cs="仿宋" w:hint="eastAsia"/>
            <w:lang w:eastAsia="zh-CN"/>
          </w:rPr>
          <w:t>(一)、项目用地情况分析</w:t>
        </w:r>
        <w:r>
          <w:tab/>
        </w:r>
        <w:r>
          <w:fldChar w:fldCharType="begin"/>
        </w:r>
        <w:r>
          <w:instrText xml:space="preserve"> PAGEREF _Toc6301 \h </w:instrText>
        </w:r>
        <w:r>
          <w:fldChar w:fldCharType="separate"/>
        </w:r>
        <w:r>
          <w:t>53</w:t>
        </w:r>
        <w:r>
          <w:fldChar w:fldCharType="end"/>
        </w:r>
      </w:hyperlink>
    </w:p>
    <w:p>
      <w:pPr>
        <w:pStyle w:val="TOC2"/>
        <w:tabs>
          <w:tab w:val="right" w:leader="dot" w:pos="8306"/>
        </w:tabs>
      </w:pPr>
      <w:hyperlink w:anchor="_Toc17022" w:history="1">
        <w:r>
          <w:rPr>
            <w:rFonts w:ascii="仿宋" w:eastAsia="仿宋" w:hAnsi="仿宋" w:cs="仿宋" w:hint="eastAsia"/>
            <w:lang w:eastAsia="zh-CN"/>
          </w:rPr>
          <w:t>(二)、土地利用规划方案</w:t>
        </w:r>
        <w:r>
          <w:tab/>
        </w:r>
        <w:r>
          <w:fldChar w:fldCharType="begin"/>
        </w:r>
        <w:r>
          <w:instrText xml:space="preserve"> PAGEREF _Toc17022 \h </w:instrText>
        </w:r>
        <w:r>
          <w:fldChar w:fldCharType="separate"/>
        </w:r>
        <w:r>
          <w:t>54</w:t>
        </w:r>
        <w:r>
          <w:fldChar w:fldCharType="end"/>
        </w:r>
      </w:hyperlink>
    </w:p>
    <w:p>
      <w:pPr>
        <w:pStyle w:val="TOC1"/>
        <w:tabs>
          <w:tab w:val="right" w:leader="dot" w:pos="8306"/>
        </w:tabs>
      </w:pPr>
      <w:hyperlink w:anchor="_Toc11279" w:history="1">
        <w:r>
          <w:rPr>
            <w:rFonts w:ascii="仿宋" w:eastAsia="仿宋" w:hAnsi="仿宋" w:cs="仿宋" w:hint="eastAsia"/>
            <w:lang w:eastAsia="zh-CN"/>
          </w:rPr>
          <w:t>十二、经济效益与社会效益优化</w:t>
        </w:r>
        <w:r>
          <w:tab/>
        </w:r>
        <w:r>
          <w:fldChar w:fldCharType="begin"/>
        </w:r>
        <w:r>
          <w:instrText xml:space="preserve"> PAGEREF _Toc11279 \h </w:instrText>
        </w:r>
        <w:r>
          <w:fldChar w:fldCharType="separate"/>
        </w:r>
        <w:r>
          <w:t>55</w:t>
        </w:r>
        <w:r>
          <w:fldChar w:fldCharType="end"/>
        </w:r>
      </w:hyperlink>
    </w:p>
    <w:p>
      <w:pPr>
        <w:pStyle w:val="TOC2"/>
        <w:tabs>
          <w:tab w:val="right" w:leader="dot" w:pos="8306"/>
        </w:tabs>
      </w:pPr>
      <w:hyperlink w:anchor="_Toc15858" w:history="1">
        <w:r>
          <w:rPr>
            <w:rFonts w:ascii="仿宋" w:eastAsia="仿宋" w:hAnsi="仿宋" w:cs="仿宋" w:hint="eastAsia"/>
            <w:lang w:eastAsia="zh-CN"/>
          </w:rPr>
          <w:t>(一)、经济效益提升策略</w:t>
        </w:r>
        <w:r>
          <w:tab/>
        </w:r>
        <w:r>
          <w:fldChar w:fldCharType="begin"/>
        </w:r>
        <w:r>
          <w:instrText xml:space="preserve"> PAGEREF _Toc15858 \h </w:instrText>
        </w:r>
        <w:r>
          <w:fldChar w:fldCharType="separate"/>
        </w:r>
        <w:r>
          <w:t>55</w:t>
        </w:r>
        <w:r>
          <w:fldChar w:fldCharType="end"/>
        </w:r>
      </w:hyperlink>
    </w:p>
    <w:p>
      <w:pPr>
        <w:pStyle w:val="TOC2"/>
        <w:tabs>
          <w:tab w:val="right" w:leader="dot" w:pos="8306"/>
        </w:tabs>
      </w:pPr>
      <w:hyperlink w:anchor="_Toc20471" w:history="1">
        <w:r>
          <w:rPr>
            <w:rFonts w:ascii="仿宋" w:eastAsia="仿宋" w:hAnsi="仿宋" w:cs="仿宋" w:hint="eastAsia"/>
            <w:lang w:eastAsia="zh-CN"/>
          </w:rPr>
          <w:t>(二)、社会效益增强方案</w:t>
        </w:r>
        <w:r>
          <w:tab/>
        </w:r>
        <w:r>
          <w:fldChar w:fldCharType="begin"/>
        </w:r>
        <w:r>
          <w:instrText xml:space="preserve"> PAGEREF _Toc20471 \h </w:instrText>
        </w:r>
        <w:r>
          <w:fldChar w:fldCharType="separate"/>
        </w:r>
        <w:r>
          <w:t>56</w:t>
        </w:r>
        <w:r>
          <w:fldChar w:fldCharType="end"/>
        </w:r>
      </w:hyperlink>
    </w:p>
    <w:p>
      <w:pPr>
        <w:pStyle w:val="TOC1"/>
        <w:tabs>
          <w:tab w:val="right" w:leader="dot" w:pos="8306"/>
        </w:tabs>
      </w:pPr>
      <w:hyperlink w:anchor="_Toc26766" w:history="1">
        <w:r>
          <w:rPr>
            <w:rFonts w:ascii="仿宋" w:eastAsia="仿宋" w:hAnsi="仿宋" w:cs="仿宋" w:hint="eastAsia"/>
            <w:lang w:eastAsia="zh-CN"/>
          </w:rPr>
          <w:t>十三、创新驱动与持续发展</w:t>
        </w:r>
        <w:r>
          <w:tab/>
        </w:r>
        <w:r>
          <w:fldChar w:fldCharType="begin"/>
        </w:r>
        <w:r>
          <w:instrText xml:space="preserve"> PAGEREF _Toc26766 \h </w:instrText>
        </w:r>
        <w:r>
          <w:fldChar w:fldCharType="separate"/>
        </w:r>
        <w:r>
          <w:t>57</w:t>
        </w:r>
        <w:r>
          <w:fldChar w:fldCharType="end"/>
        </w:r>
      </w:hyperlink>
    </w:p>
    <w:p>
      <w:pPr>
        <w:pStyle w:val="TOC2"/>
        <w:tabs>
          <w:tab w:val="right" w:leader="dot" w:pos="8306"/>
        </w:tabs>
      </w:pPr>
      <w:hyperlink w:anchor="_Toc451" w:history="1">
        <w:r>
          <w:rPr>
            <w:rFonts w:ascii="仿宋" w:eastAsia="仿宋" w:hAnsi="仿宋" w:cs="仿宋" w:hint="eastAsia"/>
            <w:lang w:eastAsia="zh-CN"/>
          </w:rPr>
          <w:t>(一)、创新驱动战略实施</w:t>
        </w:r>
        <w:r>
          <w:tab/>
        </w:r>
        <w:r>
          <w:fldChar w:fldCharType="begin"/>
        </w:r>
        <w:r>
          <w:instrText xml:space="preserve"> PAGEREF _Toc451 \h </w:instrText>
        </w:r>
        <w:r>
          <w:fldChar w:fldCharType="separate"/>
        </w:r>
        <w:r>
          <w:t>57</w:t>
        </w:r>
        <w:r>
          <w:fldChar w:fldCharType="end"/>
        </w:r>
      </w:hyperlink>
    </w:p>
    <w:p>
      <w:pPr>
        <w:pStyle w:val="TOC2"/>
        <w:tabs>
          <w:tab w:val="right" w:leader="dot" w:pos="8306"/>
        </w:tabs>
      </w:pPr>
      <w:hyperlink w:anchor="_Toc24676" w:history="1">
        <w:r>
          <w:rPr>
            <w:rFonts w:ascii="仿宋" w:eastAsia="仿宋" w:hAnsi="仿宋" w:cs="仿宋" w:hint="eastAsia"/>
            <w:lang w:eastAsia="zh-CN"/>
          </w:rPr>
          <w:t>(二)、持续发展路径探索</w:t>
        </w:r>
        <w:r>
          <w:tab/>
        </w:r>
        <w:r>
          <w:fldChar w:fldCharType="begin"/>
        </w:r>
        <w:r>
          <w:instrText xml:space="preserve"> PAGEREF _Toc24676 \h </w:instrText>
        </w:r>
        <w:r>
          <w:fldChar w:fldCharType="separate"/>
        </w:r>
        <w:r>
          <w:t>58</w:t>
        </w:r>
        <w:r>
          <w:fldChar w:fldCharType="end"/>
        </w:r>
      </w:hyperlink>
    </w:p>
    <w:p>
      <w:pPr>
        <w:pStyle w:val="TOC1"/>
        <w:tabs>
          <w:tab w:val="right" w:leader="dot" w:pos="8306"/>
        </w:tabs>
      </w:pPr>
      <w:hyperlink w:anchor="_Toc3123" w:history="1">
        <w:r>
          <w:rPr>
            <w:rFonts w:ascii="仿宋" w:eastAsia="仿宋" w:hAnsi="仿宋" w:cs="仿宋" w:hint="eastAsia"/>
            <w:lang w:eastAsia="zh-CN"/>
          </w:rPr>
          <w:t>十四、产业协同与集群发展</w:t>
        </w:r>
        <w:r>
          <w:tab/>
        </w:r>
        <w:r>
          <w:fldChar w:fldCharType="begin"/>
        </w:r>
        <w:r>
          <w:instrText xml:space="preserve"> PAGEREF _Toc3123 \h </w:instrText>
        </w:r>
        <w:r>
          <w:fldChar w:fldCharType="separate"/>
        </w:r>
        <w:r>
          <w:t>63</w:t>
        </w:r>
        <w:r>
          <w:fldChar w:fldCharType="end"/>
        </w:r>
      </w:hyperlink>
    </w:p>
    <w:p>
      <w:pPr>
        <w:pStyle w:val="TOC2"/>
        <w:tabs>
          <w:tab w:val="right" w:leader="dot" w:pos="8306"/>
        </w:tabs>
      </w:pPr>
      <w:hyperlink w:anchor="_Toc7773" w:history="1">
        <w:r>
          <w:rPr>
            <w:rFonts w:ascii="仿宋" w:eastAsia="仿宋" w:hAnsi="仿宋" w:cs="仿宋" w:hint="eastAsia"/>
            <w:lang w:eastAsia="zh-CN"/>
          </w:rPr>
          <w:t>(一)、产业协同机制建设</w:t>
        </w:r>
        <w:r>
          <w:tab/>
        </w:r>
        <w:r>
          <w:fldChar w:fldCharType="begin"/>
        </w:r>
        <w:r>
          <w:instrText xml:space="preserve"> PAGEREF _Toc7773 \h </w:instrText>
        </w:r>
        <w:r>
          <w:fldChar w:fldCharType="separate"/>
        </w:r>
        <w:r>
          <w:t>63</w:t>
        </w:r>
        <w:r>
          <w:fldChar w:fldCharType="end"/>
        </w:r>
      </w:hyperlink>
    </w:p>
    <w:p>
      <w:pPr>
        <w:pStyle w:val="TOC2"/>
        <w:tabs>
          <w:tab w:val="right" w:leader="dot" w:pos="8306"/>
        </w:tabs>
      </w:pPr>
      <w:hyperlink w:anchor="_Toc8462" w:history="1">
        <w:r>
          <w:rPr>
            <w:rFonts w:ascii="仿宋" w:eastAsia="仿宋" w:hAnsi="仿宋" w:cs="仿宋" w:hint="eastAsia"/>
            <w:lang w:eastAsia="zh-CN"/>
          </w:rPr>
          <w:t>(二)、产业集群培育与发展</w:t>
        </w:r>
        <w:r>
          <w:tab/>
        </w:r>
        <w:r>
          <w:fldChar w:fldCharType="begin"/>
        </w:r>
        <w:r>
          <w:instrText xml:space="preserve"> PAGEREF _Toc8462 \h </w:instrText>
        </w:r>
        <w:r>
          <w:fldChar w:fldCharType="separate"/>
        </w:r>
        <w:r>
          <w:t>64</w:t>
        </w:r>
        <w:r>
          <w:fldChar w:fldCharType="end"/>
        </w:r>
      </w:hyperlink>
    </w:p>
    <w:p>
      <w:pPr>
        <w:pStyle w:val="TOC1"/>
        <w:tabs>
          <w:tab w:val="right" w:leader="dot" w:pos="8306"/>
        </w:tabs>
      </w:pPr>
      <w:hyperlink w:anchor="_Toc16287" w:history="1">
        <w:r>
          <w:rPr>
            <w:rFonts w:ascii="仿宋" w:eastAsia="仿宋" w:hAnsi="仿宋" w:cs="仿宋" w:hint="eastAsia"/>
            <w:lang w:eastAsia="zh-CN"/>
          </w:rPr>
          <w:t>十五、法律法规与政策遵循</w:t>
        </w:r>
        <w:r>
          <w:tab/>
        </w:r>
        <w:r>
          <w:fldChar w:fldCharType="begin"/>
        </w:r>
        <w:r>
          <w:instrText xml:space="preserve"> PAGEREF _Toc16287 \h </w:instrText>
        </w:r>
        <w:r>
          <w:fldChar w:fldCharType="separate"/>
        </w:r>
        <w:r>
          <w:t>65</w:t>
        </w:r>
        <w:r>
          <w:fldChar w:fldCharType="end"/>
        </w:r>
      </w:hyperlink>
    </w:p>
    <w:p>
      <w:pPr>
        <w:pStyle w:val="TOC2"/>
        <w:tabs>
          <w:tab w:val="right" w:leader="dot" w:pos="8306"/>
        </w:tabs>
      </w:pPr>
      <w:hyperlink w:anchor="_Toc14704" w:history="1">
        <w:r>
          <w:rPr>
            <w:rFonts w:ascii="仿宋" w:eastAsia="仿宋" w:hAnsi="仿宋" w:cs="仿宋" w:hint="eastAsia"/>
            <w:lang w:eastAsia="zh-CN"/>
          </w:rPr>
          <w:t>(一)、法律法规遵守</w:t>
        </w:r>
        <w:r>
          <w:tab/>
        </w:r>
        <w:r>
          <w:fldChar w:fldCharType="begin"/>
        </w:r>
        <w:r>
          <w:instrText xml:space="preserve"> PAGEREF _Toc14704 \h </w:instrText>
        </w:r>
        <w:r>
          <w:fldChar w:fldCharType="separate"/>
        </w:r>
        <w:r>
          <w:t>65</w:t>
        </w:r>
        <w:r>
          <w:fldChar w:fldCharType="end"/>
        </w:r>
      </w:hyperlink>
    </w:p>
    <w:p>
      <w:pPr>
        <w:pStyle w:val="TOC2"/>
        <w:tabs>
          <w:tab w:val="right" w:leader="dot" w:pos="8306"/>
        </w:tabs>
      </w:pPr>
      <w:hyperlink w:anchor="_Toc12062" w:history="1">
        <w:r>
          <w:rPr>
            <w:rFonts w:ascii="仿宋" w:eastAsia="仿宋" w:hAnsi="仿宋" w:cs="仿宋" w:hint="eastAsia"/>
            <w:lang w:eastAsia="zh-CN"/>
          </w:rPr>
          <w:t>(二)、政策导向与利用</w:t>
        </w:r>
        <w:r>
          <w:tab/>
        </w:r>
        <w:r>
          <w:fldChar w:fldCharType="begin"/>
        </w:r>
        <w:r>
          <w:instrText xml:space="preserve"> PAGEREF _Toc12062 \h </w:instrText>
        </w:r>
        <w:r>
          <w:fldChar w:fldCharType="separate"/>
        </w:r>
        <w:r>
          <w:t>66</w:t>
        </w:r>
        <w:r>
          <w:fldChar w:fldCharType="end"/>
        </w:r>
      </w:hyperlink>
    </w:p>
    <w:p>
      <w:pPr>
        <w:pStyle w:val="TOC1"/>
        <w:tabs>
          <w:tab w:val="right" w:leader="dot" w:pos="8306"/>
        </w:tabs>
      </w:pPr>
      <w:hyperlink w:anchor="_Toc14755" w:history="1">
        <w:r>
          <w:rPr>
            <w:rFonts w:ascii="仿宋" w:eastAsia="仿宋" w:hAnsi="仿宋" w:cs="仿宋" w:hint="eastAsia"/>
            <w:lang w:eastAsia="zh-CN"/>
          </w:rPr>
          <w:t>十六、质量管理与控制</w:t>
        </w:r>
        <w:r>
          <w:tab/>
        </w:r>
        <w:r>
          <w:fldChar w:fldCharType="begin"/>
        </w:r>
        <w:r>
          <w:instrText xml:space="preserve"> PAGEREF _Toc14755 \h </w:instrText>
        </w:r>
        <w:r>
          <w:fldChar w:fldCharType="separate"/>
        </w:r>
        <w:r>
          <w:t>67</w:t>
        </w:r>
        <w:r>
          <w:fldChar w:fldCharType="end"/>
        </w:r>
      </w:hyperlink>
    </w:p>
    <w:p>
      <w:pPr>
        <w:pStyle w:val="TOC2"/>
        <w:tabs>
          <w:tab w:val="right" w:leader="dot" w:pos="8306"/>
        </w:tabs>
      </w:pPr>
      <w:hyperlink w:anchor="_Toc22679" w:history="1">
        <w:r>
          <w:rPr>
            <w:rFonts w:ascii="仿宋" w:eastAsia="仿宋" w:hAnsi="仿宋" w:cs="仿宋" w:hint="eastAsia"/>
            <w:lang w:eastAsia="zh-CN"/>
          </w:rPr>
          <w:t>(一)、质量管理体系建设</w:t>
        </w:r>
        <w:r>
          <w:tab/>
        </w:r>
        <w:r>
          <w:fldChar w:fldCharType="begin"/>
        </w:r>
        <w:r>
          <w:instrText xml:space="preserve"> PAGEREF _Toc22679 \h </w:instrText>
        </w:r>
        <w:r>
          <w:fldChar w:fldCharType="separate"/>
        </w:r>
        <w:r>
          <w:t>67</w:t>
        </w:r>
        <w:r>
          <w:fldChar w:fldCharType="end"/>
        </w:r>
      </w:hyperlink>
    </w:p>
    <w:p>
      <w:pPr>
        <w:pStyle w:val="TOC2"/>
        <w:tabs>
          <w:tab w:val="right" w:leader="dot" w:pos="8306"/>
        </w:tabs>
      </w:pPr>
      <w:hyperlink w:anchor="_Toc31904" w:history="1">
        <w:r>
          <w:rPr>
            <w:rFonts w:ascii="仿宋" w:eastAsia="仿宋" w:hAnsi="仿宋" w:cs="仿宋" w:hint="eastAsia"/>
            <w:lang w:eastAsia="zh-CN"/>
          </w:rPr>
          <w:t>(二)、质量控制措施</w:t>
        </w:r>
        <w:r>
          <w:tab/>
        </w:r>
        <w:r>
          <w:fldChar w:fldCharType="begin"/>
        </w:r>
        <w:r>
          <w:instrText xml:space="preserve"> PAGEREF _Toc31904 \h </w:instrText>
        </w:r>
        <w:r>
          <w:fldChar w:fldCharType="separate"/>
        </w:r>
        <w:r>
          <w:t>68</w:t>
        </w:r>
        <w:r>
          <w:fldChar w:fldCharType="end"/>
        </w:r>
      </w:hyperlink>
    </w:p>
    <w:p>
      <w:pPr>
        <w:pStyle w:val="TOC1"/>
        <w:tabs>
          <w:tab w:val="right" w:leader="dot" w:pos="8306"/>
        </w:tabs>
      </w:pPr>
      <w:hyperlink w:anchor="_Toc6283" w:history="1">
        <w:r>
          <w:rPr>
            <w:rFonts w:ascii="仿宋" w:eastAsia="仿宋" w:hAnsi="仿宋" w:cs="仿宋" w:hint="eastAsia"/>
            <w:lang w:eastAsia="zh-CN"/>
          </w:rPr>
          <w:t>十七、设施与设备管理</w:t>
        </w:r>
        <w:r>
          <w:tab/>
        </w:r>
        <w:r>
          <w:fldChar w:fldCharType="begin"/>
        </w:r>
        <w:r>
          <w:instrText xml:space="preserve"> PAGEREF _Toc6283 \h </w:instrText>
        </w:r>
        <w:r>
          <w:fldChar w:fldCharType="separate"/>
        </w:r>
        <w:r>
          <w:t>69</w:t>
        </w:r>
        <w:r>
          <w:fldChar w:fldCharType="end"/>
        </w:r>
      </w:hyperlink>
    </w:p>
    <w:p>
      <w:pPr>
        <w:pStyle w:val="TOC2"/>
        <w:tabs>
          <w:tab w:val="right" w:leader="dot" w:pos="8306"/>
        </w:tabs>
      </w:pPr>
      <w:hyperlink w:anchor="_Toc19621" w:history="1">
        <w:r>
          <w:rPr>
            <w:rFonts w:ascii="仿宋" w:eastAsia="仿宋" w:hAnsi="仿宋" w:cs="仿宋" w:hint="eastAsia"/>
            <w:lang w:eastAsia="zh-CN"/>
          </w:rPr>
          <w:t>(一)、设施规划与配置</w:t>
        </w:r>
        <w:r>
          <w:tab/>
        </w:r>
        <w:r>
          <w:fldChar w:fldCharType="begin"/>
        </w:r>
        <w:r>
          <w:instrText xml:space="preserve"> PAGEREF _Toc19621 \h </w:instrText>
        </w:r>
        <w:r>
          <w:fldChar w:fldCharType="separate"/>
        </w:r>
        <w:r>
          <w:t>69</w:t>
        </w:r>
        <w:r>
          <w:fldChar w:fldCharType="end"/>
        </w:r>
      </w:hyperlink>
    </w:p>
    <w:p>
      <w:pPr>
        <w:pStyle w:val="TOC2"/>
        <w:tabs>
          <w:tab w:val="right" w:leader="dot" w:pos="8306"/>
        </w:tabs>
      </w:pPr>
      <w:hyperlink w:anchor="_Toc30968" w:history="1">
        <w:r>
          <w:rPr>
            <w:rFonts w:ascii="仿宋" w:eastAsia="仿宋" w:hAnsi="仿宋" w:cs="仿宋" w:hint="eastAsia"/>
            <w:lang w:eastAsia="zh-CN"/>
          </w:rPr>
          <w:t>(二)、设备采购与维护管理</w:t>
        </w:r>
        <w:r>
          <w:tab/>
        </w:r>
        <w:r>
          <w:fldChar w:fldCharType="begin"/>
        </w:r>
        <w:r>
          <w:instrText xml:space="preserve"> PAGEREF _Toc30968 \h </w:instrText>
        </w:r>
        <w:r>
          <w:fldChar w:fldCharType="separate"/>
        </w:r>
        <w:r>
          <w:t>70</w:t>
        </w:r>
        <w:r>
          <w:fldChar w:fldCharType="end"/>
        </w:r>
      </w:hyperlink>
    </w:p>
    <w:p>
      <w:pPr>
        <w:pStyle w:val="TOC2"/>
        <w:tabs>
          <w:tab w:val="right" w:leader="dot" w:pos="8306"/>
        </w:tabs>
      </w:pPr>
      <w:hyperlink w:anchor="_Toc14732" w:history="1">
        <w:r>
          <w:rPr>
            <w:rFonts w:ascii="仿宋" w:eastAsia="仿宋" w:hAnsi="仿宋" w:cs="仿宋" w:hint="eastAsia"/>
            <w:lang w:eastAsia="zh-CN"/>
          </w:rPr>
          <w:t>(三)、设施设备升级策略</w:t>
        </w:r>
        <w:r>
          <w:tab/>
        </w:r>
        <w:r>
          <w:fldChar w:fldCharType="begin"/>
        </w:r>
        <w:r>
          <w:instrText xml:space="preserve"> PAGEREF _Toc14732 \h </w:instrText>
        </w:r>
        <w:r>
          <w:fldChar w:fldCharType="separate"/>
        </w:r>
        <w:r>
          <w:t>71</w:t>
        </w:r>
        <w:r>
          <w:fldChar w:fldCharType="end"/>
        </w:r>
      </w:hyperlink>
    </w:p>
    <w:p>
      <w:pPr>
        <w:pStyle w:val="TOC1"/>
        <w:tabs>
          <w:tab w:val="right" w:leader="dot" w:pos="8306"/>
        </w:tabs>
      </w:pPr>
      <w:hyperlink w:anchor="_Toc2265" w:history="1">
        <w:r>
          <w:rPr>
            <w:rFonts w:ascii="仿宋" w:eastAsia="仿宋" w:hAnsi="仿宋" w:cs="仿宋" w:hint="eastAsia"/>
            <w:lang w:eastAsia="zh-CN"/>
          </w:rPr>
          <w:t>十八、项目施工方案</w:t>
        </w:r>
        <w:r>
          <w:tab/>
        </w:r>
        <w:r>
          <w:fldChar w:fldCharType="begin"/>
        </w:r>
        <w:r>
          <w:instrText xml:space="preserve"> PAGEREF _Toc2265 \h </w:instrText>
        </w:r>
        <w:r>
          <w:fldChar w:fldCharType="separate"/>
        </w:r>
        <w:r>
          <w:t>71</w:t>
        </w:r>
        <w:r>
          <w:fldChar w:fldCharType="end"/>
        </w:r>
      </w:hyperlink>
    </w:p>
    <w:p>
      <w:pPr>
        <w:pStyle w:val="TOC2"/>
        <w:tabs>
          <w:tab w:val="right" w:leader="dot" w:pos="8306"/>
        </w:tabs>
      </w:pPr>
      <w:hyperlink w:anchor="_Toc709" w:history="1">
        <w:r>
          <w:rPr>
            <w:rFonts w:ascii="仿宋" w:eastAsia="仿宋" w:hAnsi="仿宋" w:cs="仿宋" w:hint="eastAsia"/>
            <w:lang w:eastAsia="zh-CN"/>
          </w:rPr>
          <w:t>(一)、施工组织设计</w:t>
        </w:r>
        <w:r>
          <w:tab/>
        </w:r>
        <w:r>
          <w:fldChar w:fldCharType="begin"/>
        </w:r>
        <w:r>
          <w:instrText xml:space="preserve"> PAGEREF _Toc709 \h </w:instrText>
        </w:r>
        <w:r>
          <w:fldChar w:fldCharType="separate"/>
        </w:r>
        <w:r>
          <w:t>71</w:t>
        </w:r>
        <w:r>
          <w:fldChar w:fldCharType="end"/>
        </w:r>
      </w:hyperlink>
    </w:p>
    <w:p>
      <w:pPr>
        <w:pStyle w:val="TOC2"/>
        <w:tabs>
          <w:tab w:val="right" w:leader="dot" w:pos="8306"/>
        </w:tabs>
      </w:pPr>
      <w:hyperlink w:anchor="_Toc19644" w:history="1">
        <w:r>
          <w:rPr>
            <w:rFonts w:ascii="仿宋" w:eastAsia="仿宋" w:hAnsi="仿宋" w:cs="仿宋" w:hint="eastAsia"/>
            <w:lang w:eastAsia="zh-CN"/>
          </w:rPr>
          <w:t>(二)、施工工艺与技术路线</w:t>
        </w:r>
        <w:r>
          <w:tab/>
        </w:r>
        <w:r>
          <w:fldChar w:fldCharType="begin"/>
        </w:r>
        <w:r>
          <w:instrText xml:space="preserve"> PAGEREF _Toc19644 \h </w:instrText>
        </w:r>
        <w:r>
          <w:fldChar w:fldCharType="separate"/>
        </w:r>
        <w:r>
          <w:t>73</w:t>
        </w:r>
        <w:r>
          <w:fldChar w:fldCharType="end"/>
        </w:r>
      </w:hyperlink>
    </w:p>
    <w:p>
      <w:pPr>
        <w:pStyle w:val="TOC2"/>
        <w:tabs>
          <w:tab w:val="right" w:leader="dot" w:pos="8306"/>
        </w:tabs>
      </w:pPr>
      <w:hyperlink w:anchor="_Toc14873" w:history="1">
        <w:r>
          <w:rPr>
            <w:rFonts w:ascii="仿宋" w:eastAsia="仿宋" w:hAnsi="仿宋" w:cs="仿宋" w:hint="eastAsia"/>
            <w:lang w:eastAsia="zh-CN"/>
          </w:rPr>
          <w:t>(三)、关键节点施工计划</w:t>
        </w:r>
        <w:r>
          <w:tab/>
        </w:r>
        <w:r>
          <w:fldChar w:fldCharType="begin"/>
        </w:r>
        <w:r>
          <w:instrText xml:space="preserve"> PAGEREF _Toc14873 \h </w:instrText>
        </w:r>
        <w:r>
          <w:fldChar w:fldCharType="separate"/>
        </w:r>
        <w:r>
          <w:t>74</w:t>
        </w:r>
        <w:r>
          <w:fldChar w:fldCharType="end"/>
        </w:r>
      </w:hyperlink>
    </w:p>
    <w:p>
      <w:pPr>
        <w:pStyle w:val="TOC2"/>
        <w:tabs>
          <w:tab w:val="right" w:leader="dot" w:pos="8306"/>
        </w:tabs>
      </w:pPr>
      <w:hyperlink w:anchor="_Toc30955" w:history="1">
        <w:r>
          <w:rPr>
            <w:rFonts w:ascii="仿宋" w:eastAsia="仿宋" w:hAnsi="仿宋" w:cs="仿宋" w:hint="eastAsia"/>
            <w:lang w:eastAsia="zh-CN"/>
          </w:rPr>
          <w:t>(四)、施工现场管理</w:t>
        </w:r>
        <w:r>
          <w:tab/>
        </w:r>
        <w:r>
          <w:fldChar w:fldCharType="begin"/>
        </w:r>
        <w:r>
          <w:instrText xml:space="preserve"> PAGEREF _Toc30955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2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22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22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71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0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太阳能电池及其发电设备项目与土地用途规划：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太阳能电池及其发电设备项目的容积率和建筑密度：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用地控制指标通常规定了容积率和建筑密度的要求。对于太阳能电池及其发电设备项目来说，这将影响建筑物的规模和高度。必须确保项目的设计符合容积率和建筑密度的限制，以遵守用地控制法规。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太阳能电池及其发电设备项目的建筑线限制：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用地控制指标还可能规定了建筑物与街道或相邻土地的距离，这被称为建筑线限制。太阳能电池及其发电设备项目必须遵守这些规定，以确保建筑的位置符合法规。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太阳能电池及其发电设备项目的环境影响和可持续性：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用地控制指标可能包括环境保护要求，例如绿地比例和污染防控措施。对于太阳能电池及其发电设备项目，这意味着必须考虑如何保护当地生态系统、水资源和空气质量，以确保项目的可持续性。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在整个项目规划和实施过程中，与用地控制指标的合作和遵守是至关重要的。这有助于确保太阳能电池及其发电设备项目是一个合法、可持续且与城市规划一致的发展项目。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65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每个城市都有自己的规划目标和愿景，包括住宅区、商业区和工业区的平衡发展。太阳能电池及其发电设备项目需要与城市规划目标保持一致，以确保项目不会破坏城市的整体规划。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https://d.book118.com/255331100321011042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7E15A9"/>
    <w:rsid w:val="557E15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331100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2024-01-07T09:53:00Z</dcterms:created>
  <dcterms:modified xsi:type="dcterms:W3CDTF">2024-01-07T09:53:33Z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20326723B02046169B640DD964A2B1B4_11</vt:lpwstr>
  </property>
  <property fmtid="{D5CDD505-2E9C-101B-9397-08002B2CF9AE}" pid="3" name="KSOProductBuildVer">
    <vt:lpwstr>2052-12.1.0.16120</vt:lpwstr>
  </property>
</Properties>
</file>