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高氯酸项目规划设计纲要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888" w:history="1">
        <w:r>
          <w:rPr>
            <w:rFonts w:ascii="仿宋" w:eastAsia="仿宋" w:hAnsi="仿宋" w:cs="仿宋" w:hint="eastAsia"/>
            <w:lang w:eastAsia="zh-CN"/>
          </w:rPr>
          <w:t>序言</w:t>
        </w:r>
        <w:r>
          <w:tab/>
        </w:r>
        <w:r>
          <w:fldChar w:fldCharType="begin"/>
        </w:r>
        <w:r>
          <w:instrText xml:space="preserve"> PAGEREF _Toc6888 \h </w:instrText>
        </w:r>
        <w:r>
          <w:fldChar w:fldCharType="separate"/>
        </w:r>
        <w:r>
          <w:t>3</w:t>
        </w:r>
        <w:r>
          <w:fldChar w:fldCharType="end"/>
        </w:r>
      </w:hyperlink>
    </w:p>
    <w:p>
      <w:pPr>
        <w:pStyle w:val="TOC1"/>
        <w:tabs>
          <w:tab w:val="right" w:leader="dot" w:pos="8306"/>
        </w:tabs>
      </w:pPr>
      <w:hyperlink w:anchor="_Toc13401" w:history="1">
        <w:r>
          <w:rPr>
            <w:rFonts w:ascii="仿宋" w:eastAsia="仿宋" w:hAnsi="仿宋" w:cs="仿宋" w:hint="eastAsia"/>
            <w:lang w:eastAsia="zh-CN"/>
          </w:rPr>
          <w:t>一、高氯酸项目选址可行性分析</w:t>
        </w:r>
        <w:r>
          <w:tab/>
        </w:r>
        <w:r>
          <w:fldChar w:fldCharType="begin"/>
        </w:r>
        <w:r>
          <w:instrText xml:space="preserve"> PAGEREF _Toc13401 \h </w:instrText>
        </w:r>
        <w:r>
          <w:fldChar w:fldCharType="separate"/>
        </w:r>
        <w:r>
          <w:t>3</w:t>
        </w:r>
        <w:r>
          <w:fldChar w:fldCharType="end"/>
        </w:r>
      </w:hyperlink>
    </w:p>
    <w:p>
      <w:pPr>
        <w:pStyle w:val="TOC2"/>
        <w:tabs>
          <w:tab w:val="right" w:leader="dot" w:pos="8306"/>
        </w:tabs>
      </w:pPr>
      <w:hyperlink w:anchor="_Toc16266" w:history="1">
        <w:r>
          <w:rPr>
            <w:rFonts w:ascii="仿宋" w:eastAsia="仿宋" w:hAnsi="仿宋" w:cs="仿宋" w:hint="eastAsia"/>
            <w:lang w:eastAsia="zh-CN"/>
          </w:rPr>
          <w:t>(一)、高氯酸项目选址</w:t>
        </w:r>
        <w:r>
          <w:tab/>
        </w:r>
        <w:r>
          <w:fldChar w:fldCharType="begin"/>
        </w:r>
        <w:r>
          <w:instrText xml:space="preserve"> PAGEREF _Toc16266 \h </w:instrText>
        </w:r>
        <w:r>
          <w:fldChar w:fldCharType="separate"/>
        </w:r>
        <w:r>
          <w:t>3</w:t>
        </w:r>
        <w:r>
          <w:fldChar w:fldCharType="end"/>
        </w:r>
      </w:hyperlink>
    </w:p>
    <w:p>
      <w:pPr>
        <w:pStyle w:val="TOC2"/>
        <w:tabs>
          <w:tab w:val="right" w:leader="dot" w:pos="8306"/>
        </w:tabs>
      </w:pPr>
      <w:hyperlink w:anchor="_Toc20123" w:history="1">
        <w:r>
          <w:rPr>
            <w:rFonts w:ascii="仿宋" w:eastAsia="仿宋" w:hAnsi="仿宋" w:cs="仿宋" w:hint="eastAsia"/>
            <w:lang w:eastAsia="zh-CN"/>
          </w:rPr>
          <w:t>(二)、用地控制指标</w:t>
        </w:r>
        <w:r>
          <w:tab/>
        </w:r>
        <w:r>
          <w:fldChar w:fldCharType="begin"/>
        </w:r>
        <w:r>
          <w:instrText xml:space="preserve"> PAGEREF _Toc20123 \h </w:instrText>
        </w:r>
        <w:r>
          <w:fldChar w:fldCharType="separate"/>
        </w:r>
        <w:r>
          <w:t>3</w:t>
        </w:r>
        <w:r>
          <w:fldChar w:fldCharType="end"/>
        </w:r>
      </w:hyperlink>
    </w:p>
    <w:p>
      <w:pPr>
        <w:pStyle w:val="TOC2"/>
        <w:tabs>
          <w:tab w:val="right" w:leader="dot" w:pos="8306"/>
        </w:tabs>
      </w:pPr>
      <w:hyperlink w:anchor="_Toc10731" w:history="1">
        <w:r>
          <w:rPr>
            <w:rFonts w:ascii="仿宋" w:eastAsia="仿宋" w:hAnsi="仿宋" w:cs="仿宋" w:hint="eastAsia"/>
            <w:lang w:eastAsia="zh-CN"/>
          </w:rPr>
          <w:t>(三)、节约用地措施</w:t>
        </w:r>
        <w:r>
          <w:tab/>
        </w:r>
        <w:r>
          <w:fldChar w:fldCharType="begin"/>
        </w:r>
        <w:r>
          <w:instrText xml:space="preserve"> PAGEREF _Toc10731 \h </w:instrText>
        </w:r>
        <w:r>
          <w:fldChar w:fldCharType="separate"/>
        </w:r>
        <w:r>
          <w:t>5</w:t>
        </w:r>
        <w:r>
          <w:fldChar w:fldCharType="end"/>
        </w:r>
      </w:hyperlink>
    </w:p>
    <w:p>
      <w:pPr>
        <w:pStyle w:val="TOC2"/>
        <w:tabs>
          <w:tab w:val="right" w:leader="dot" w:pos="8306"/>
        </w:tabs>
      </w:pPr>
      <w:hyperlink w:anchor="_Toc28447" w:history="1">
        <w:r>
          <w:rPr>
            <w:rFonts w:ascii="仿宋" w:eastAsia="仿宋" w:hAnsi="仿宋" w:cs="仿宋" w:hint="eastAsia"/>
            <w:lang w:eastAsia="zh-CN"/>
          </w:rPr>
          <w:t>(四)、总图布置方案</w:t>
        </w:r>
        <w:r>
          <w:tab/>
        </w:r>
        <w:r>
          <w:fldChar w:fldCharType="begin"/>
        </w:r>
        <w:r>
          <w:instrText xml:space="preserve"> PAGEREF _Toc28447 \h </w:instrText>
        </w:r>
        <w:r>
          <w:fldChar w:fldCharType="separate"/>
        </w:r>
        <w:r>
          <w:t>6</w:t>
        </w:r>
        <w:r>
          <w:fldChar w:fldCharType="end"/>
        </w:r>
      </w:hyperlink>
    </w:p>
    <w:p>
      <w:pPr>
        <w:pStyle w:val="TOC2"/>
        <w:tabs>
          <w:tab w:val="right" w:leader="dot" w:pos="8306"/>
        </w:tabs>
      </w:pPr>
      <w:hyperlink w:anchor="_Toc2059" w:history="1">
        <w:r>
          <w:rPr>
            <w:rFonts w:ascii="仿宋" w:eastAsia="仿宋" w:hAnsi="仿宋" w:cs="仿宋" w:hint="eastAsia"/>
            <w:lang w:eastAsia="zh-CN"/>
          </w:rPr>
          <w:t>(五)、选址综合评价</w:t>
        </w:r>
        <w:r>
          <w:tab/>
        </w:r>
        <w:r>
          <w:fldChar w:fldCharType="begin"/>
        </w:r>
        <w:r>
          <w:instrText xml:space="preserve"> PAGEREF _Toc2059 \h </w:instrText>
        </w:r>
        <w:r>
          <w:fldChar w:fldCharType="separate"/>
        </w:r>
        <w:r>
          <w:t>7</w:t>
        </w:r>
        <w:r>
          <w:fldChar w:fldCharType="end"/>
        </w:r>
      </w:hyperlink>
    </w:p>
    <w:p>
      <w:pPr>
        <w:pStyle w:val="TOC1"/>
        <w:tabs>
          <w:tab w:val="right" w:leader="dot" w:pos="8306"/>
        </w:tabs>
      </w:pPr>
      <w:hyperlink w:anchor="_Toc31200" w:history="1">
        <w:r>
          <w:rPr>
            <w:rFonts w:ascii="仿宋" w:eastAsia="仿宋" w:hAnsi="仿宋" w:cs="仿宋" w:hint="eastAsia"/>
            <w:lang w:eastAsia="zh-CN"/>
          </w:rPr>
          <w:t>二、工艺说明</w:t>
        </w:r>
        <w:r>
          <w:tab/>
        </w:r>
        <w:r>
          <w:fldChar w:fldCharType="begin"/>
        </w:r>
        <w:r>
          <w:instrText xml:space="preserve"> PAGEREF _Toc31200 \h </w:instrText>
        </w:r>
        <w:r>
          <w:fldChar w:fldCharType="separate"/>
        </w:r>
        <w:r>
          <w:t>8</w:t>
        </w:r>
        <w:r>
          <w:fldChar w:fldCharType="end"/>
        </w:r>
      </w:hyperlink>
    </w:p>
    <w:p>
      <w:pPr>
        <w:pStyle w:val="TOC2"/>
        <w:tabs>
          <w:tab w:val="right" w:leader="dot" w:pos="8306"/>
        </w:tabs>
      </w:pPr>
      <w:hyperlink w:anchor="_Toc19462" w:history="1">
        <w:r>
          <w:rPr>
            <w:rFonts w:ascii="仿宋" w:eastAsia="仿宋" w:hAnsi="仿宋" w:cs="仿宋" w:hint="eastAsia"/>
            <w:lang w:eastAsia="zh-CN"/>
          </w:rPr>
          <w:t>(一)、技术管理特点</w:t>
        </w:r>
        <w:r>
          <w:tab/>
        </w:r>
        <w:r>
          <w:fldChar w:fldCharType="begin"/>
        </w:r>
        <w:r>
          <w:instrText xml:space="preserve"> PAGEREF _Toc19462 \h </w:instrText>
        </w:r>
        <w:r>
          <w:fldChar w:fldCharType="separate"/>
        </w:r>
        <w:r>
          <w:t>8</w:t>
        </w:r>
        <w:r>
          <w:fldChar w:fldCharType="end"/>
        </w:r>
      </w:hyperlink>
    </w:p>
    <w:p>
      <w:pPr>
        <w:pStyle w:val="TOC2"/>
        <w:tabs>
          <w:tab w:val="right" w:leader="dot" w:pos="8306"/>
        </w:tabs>
      </w:pPr>
      <w:hyperlink w:anchor="_Toc1618" w:history="1">
        <w:r>
          <w:rPr>
            <w:rFonts w:ascii="仿宋" w:eastAsia="仿宋" w:hAnsi="仿宋" w:cs="仿宋" w:hint="eastAsia"/>
            <w:lang w:eastAsia="zh-CN"/>
          </w:rPr>
          <w:t>(二)、高氯酸项目工艺技术设计方案</w:t>
        </w:r>
        <w:r>
          <w:tab/>
        </w:r>
        <w:r>
          <w:fldChar w:fldCharType="begin"/>
        </w:r>
        <w:r>
          <w:instrText xml:space="preserve"> PAGEREF _Toc1618 \h </w:instrText>
        </w:r>
        <w:r>
          <w:fldChar w:fldCharType="separate"/>
        </w:r>
        <w:r>
          <w:t>9</w:t>
        </w:r>
        <w:r>
          <w:fldChar w:fldCharType="end"/>
        </w:r>
      </w:hyperlink>
    </w:p>
    <w:p>
      <w:pPr>
        <w:pStyle w:val="TOC2"/>
        <w:tabs>
          <w:tab w:val="right" w:leader="dot" w:pos="8306"/>
        </w:tabs>
      </w:pPr>
      <w:hyperlink w:anchor="_Toc3621" w:history="1">
        <w:r>
          <w:rPr>
            <w:rFonts w:ascii="仿宋" w:eastAsia="仿宋" w:hAnsi="仿宋" w:cs="仿宋" w:hint="eastAsia"/>
            <w:lang w:eastAsia="zh-CN"/>
          </w:rPr>
          <w:t>(三)、设备选型方案</w:t>
        </w:r>
        <w:r>
          <w:tab/>
        </w:r>
        <w:r>
          <w:fldChar w:fldCharType="begin"/>
        </w:r>
        <w:r>
          <w:instrText xml:space="preserve"> PAGEREF _Toc3621 \h </w:instrText>
        </w:r>
        <w:r>
          <w:fldChar w:fldCharType="separate"/>
        </w:r>
        <w:r>
          <w:t>10</w:t>
        </w:r>
        <w:r>
          <w:fldChar w:fldCharType="end"/>
        </w:r>
      </w:hyperlink>
    </w:p>
    <w:p>
      <w:pPr>
        <w:pStyle w:val="TOC1"/>
        <w:tabs>
          <w:tab w:val="right" w:leader="dot" w:pos="8306"/>
        </w:tabs>
      </w:pPr>
      <w:hyperlink w:anchor="_Toc14262" w:history="1">
        <w:r>
          <w:rPr>
            <w:rFonts w:ascii="仿宋" w:eastAsia="仿宋" w:hAnsi="仿宋" w:cs="仿宋" w:hint="eastAsia"/>
            <w:lang w:eastAsia="zh-CN"/>
          </w:rPr>
          <w:t>三、产品规划分析</w:t>
        </w:r>
        <w:r>
          <w:tab/>
        </w:r>
        <w:r>
          <w:fldChar w:fldCharType="begin"/>
        </w:r>
        <w:r>
          <w:instrText xml:space="preserve"> PAGEREF _Toc14262 \h </w:instrText>
        </w:r>
        <w:r>
          <w:fldChar w:fldCharType="separate"/>
        </w:r>
        <w:r>
          <w:t>12</w:t>
        </w:r>
        <w:r>
          <w:fldChar w:fldCharType="end"/>
        </w:r>
      </w:hyperlink>
    </w:p>
    <w:p>
      <w:pPr>
        <w:pStyle w:val="TOC2"/>
        <w:tabs>
          <w:tab w:val="right" w:leader="dot" w:pos="8306"/>
        </w:tabs>
      </w:pPr>
      <w:hyperlink w:anchor="_Toc2134" w:history="1">
        <w:r>
          <w:rPr>
            <w:rFonts w:ascii="仿宋" w:eastAsia="仿宋" w:hAnsi="仿宋" w:cs="仿宋" w:hint="eastAsia"/>
            <w:lang w:eastAsia="zh-CN"/>
          </w:rPr>
          <w:t>(一)、产品规划</w:t>
        </w:r>
        <w:r>
          <w:tab/>
        </w:r>
        <w:r>
          <w:fldChar w:fldCharType="begin"/>
        </w:r>
        <w:r>
          <w:instrText xml:space="preserve"> PAGEREF _Toc2134 \h </w:instrText>
        </w:r>
        <w:r>
          <w:fldChar w:fldCharType="separate"/>
        </w:r>
        <w:r>
          <w:t>12</w:t>
        </w:r>
        <w:r>
          <w:fldChar w:fldCharType="end"/>
        </w:r>
      </w:hyperlink>
    </w:p>
    <w:p>
      <w:pPr>
        <w:pStyle w:val="TOC2"/>
        <w:tabs>
          <w:tab w:val="right" w:leader="dot" w:pos="8306"/>
        </w:tabs>
      </w:pPr>
      <w:hyperlink w:anchor="_Toc15660" w:history="1">
        <w:r>
          <w:rPr>
            <w:rFonts w:ascii="仿宋" w:eastAsia="仿宋" w:hAnsi="仿宋" w:cs="仿宋" w:hint="eastAsia"/>
            <w:lang w:eastAsia="zh-CN"/>
          </w:rPr>
          <w:t>(二)、建设规模</w:t>
        </w:r>
        <w:r>
          <w:tab/>
        </w:r>
        <w:r>
          <w:fldChar w:fldCharType="begin"/>
        </w:r>
        <w:r>
          <w:instrText xml:space="preserve"> PAGEREF _Toc15660 \h </w:instrText>
        </w:r>
        <w:r>
          <w:fldChar w:fldCharType="separate"/>
        </w:r>
        <w:r>
          <w:t>12</w:t>
        </w:r>
        <w:r>
          <w:fldChar w:fldCharType="end"/>
        </w:r>
      </w:hyperlink>
    </w:p>
    <w:p>
      <w:pPr>
        <w:pStyle w:val="TOC1"/>
        <w:tabs>
          <w:tab w:val="right" w:leader="dot" w:pos="8306"/>
        </w:tabs>
      </w:pPr>
      <w:hyperlink w:anchor="_Toc15996" w:history="1">
        <w:r>
          <w:rPr>
            <w:rFonts w:ascii="仿宋" w:eastAsia="仿宋" w:hAnsi="仿宋" w:cs="仿宋" w:hint="eastAsia"/>
            <w:lang w:eastAsia="zh-CN"/>
          </w:rPr>
          <w:t>四、高氯酸项目文档管理</w:t>
        </w:r>
        <w:r>
          <w:tab/>
        </w:r>
        <w:r>
          <w:fldChar w:fldCharType="begin"/>
        </w:r>
        <w:r>
          <w:instrText xml:space="preserve"> PAGEREF _Toc15996 \h </w:instrText>
        </w:r>
        <w:r>
          <w:fldChar w:fldCharType="separate"/>
        </w:r>
        <w:r>
          <w:t>14</w:t>
        </w:r>
        <w:r>
          <w:fldChar w:fldCharType="end"/>
        </w:r>
      </w:hyperlink>
    </w:p>
    <w:p>
      <w:pPr>
        <w:pStyle w:val="TOC2"/>
        <w:tabs>
          <w:tab w:val="right" w:leader="dot" w:pos="8306"/>
        </w:tabs>
      </w:pPr>
      <w:hyperlink w:anchor="_Toc24386" w:history="1">
        <w:r>
          <w:rPr>
            <w:rFonts w:ascii="仿宋" w:eastAsia="仿宋" w:hAnsi="仿宋" w:cs="仿宋" w:hint="eastAsia"/>
            <w:lang w:eastAsia="zh-CN"/>
          </w:rPr>
          <w:t>(一)、文档编制与审查</w:t>
        </w:r>
        <w:r>
          <w:tab/>
        </w:r>
        <w:r>
          <w:fldChar w:fldCharType="begin"/>
        </w:r>
        <w:r>
          <w:instrText xml:space="preserve"> PAGEREF _Toc24386 \h </w:instrText>
        </w:r>
        <w:r>
          <w:fldChar w:fldCharType="separate"/>
        </w:r>
        <w:r>
          <w:t>14</w:t>
        </w:r>
        <w:r>
          <w:fldChar w:fldCharType="end"/>
        </w:r>
      </w:hyperlink>
    </w:p>
    <w:p>
      <w:pPr>
        <w:pStyle w:val="TOC2"/>
        <w:tabs>
          <w:tab w:val="right" w:leader="dot" w:pos="8306"/>
        </w:tabs>
      </w:pPr>
      <w:hyperlink w:anchor="_Toc16958" w:history="1">
        <w:r>
          <w:rPr>
            <w:rFonts w:ascii="仿宋" w:eastAsia="仿宋" w:hAnsi="仿宋" w:cs="仿宋" w:hint="eastAsia"/>
            <w:lang w:eastAsia="zh-CN"/>
          </w:rPr>
          <w:t>(二)、文档发布与分发</w:t>
        </w:r>
        <w:r>
          <w:tab/>
        </w:r>
        <w:r>
          <w:fldChar w:fldCharType="begin"/>
        </w:r>
        <w:r>
          <w:instrText xml:space="preserve"> PAGEREF _Toc16958 \h </w:instrText>
        </w:r>
        <w:r>
          <w:fldChar w:fldCharType="separate"/>
        </w:r>
        <w:r>
          <w:t>15</w:t>
        </w:r>
        <w:r>
          <w:fldChar w:fldCharType="end"/>
        </w:r>
      </w:hyperlink>
    </w:p>
    <w:p>
      <w:pPr>
        <w:pStyle w:val="TOC2"/>
        <w:tabs>
          <w:tab w:val="right" w:leader="dot" w:pos="8306"/>
        </w:tabs>
      </w:pPr>
      <w:hyperlink w:anchor="_Toc28432" w:history="1">
        <w:r>
          <w:rPr>
            <w:rFonts w:ascii="仿宋" w:eastAsia="仿宋" w:hAnsi="仿宋" w:cs="仿宋" w:hint="eastAsia"/>
            <w:lang w:eastAsia="zh-CN"/>
          </w:rPr>
          <w:t>(三)、文档存档与归档</w:t>
        </w:r>
        <w:r>
          <w:tab/>
        </w:r>
        <w:r>
          <w:fldChar w:fldCharType="begin"/>
        </w:r>
        <w:r>
          <w:instrText xml:space="preserve"> PAGEREF _Toc28432 \h </w:instrText>
        </w:r>
        <w:r>
          <w:fldChar w:fldCharType="separate"/>
        </w:r>
        <w:r>
          <w:t>16</w:t>
        </w:r>
        <w:r>
          <w:fldChar w:fldCharType="end"/>
        </w:r>
      </w:hyperlink>
    </w:p>
    <w:p>
      <w:pPr>
        <w:pStyle w:val="TOC1"/>
        <w:tabs>
          <w:tab w:val="right" w:leader="dot" w:pos="8306"/>
        </w:tabs>
      </w:pPr>
      <w:hyperlink w:anchor="_Toc13878" w:history="1">
        <w:r>
          <w:rPr>
            <w:rFonts w:ascii="仿宋" w:eastAsia="仿宋" w:hAnsi="仿宋" w:cs="仿宋" w:hint="eastAsia"/>
            <w:lang w:eastAsia="zh-CN"/>
          </w:rPr>
          <w:t>五、高氯酸项目可持续发展</w:t>
        </w:r>
        <w:r>
          <w:tab/>
        </w:r>
        <w:r>
          <w:fldChar w:fldCharType="begin"/>
        </w:r>
        <w:r>
          <w:instrText xml:space="preserve"> PAGEREF _Toc13878 \h </w:instrText>
        </w:r>
        <w:r>
          <w:fldChar w:fldCharType="separate"/>
        </w:r>
        <w:r>
          <w:t>17</w:t>
        </w:r>
        <w:r>
          <w:fldChar w:fldCharType="end"/>
        </w:r>
      </w:hyperlink>
    </w:p>
    <w:p>
      <w:pPr>
        <w:pStyle w:val="TOC2"/>
        <w:tabs>
          <w:tab w:val="right" w:leader="dot" w:pos="8306"/>
        </w:tabs>
      </w:pPr>
      <w:hyperlink w:anchor="_Toc19235" w:history="1">
        <w:r>
          <w:rPr>
            <w:rFonts w:ascii="仿宋" w:eastAsia="仿宋" w:hAnsi="仿宋" w:cs="仿宋" w:hint="eastAsia"/>
            <w:lang w:eastAsia="zh-CN"/>
          </w:rPr>
          <w:t>(一)、可持续战略与实践</w:t>
        </w:r>
        <w:r>
          <w:tab/>
        </w:r>
        <w:r>
          <w:fldChar w:fldCharType="begin"/>
        </w:r>
        <w:r>
          <w:instrText xml:space="preserve"> PAGEREF _Toc19235 \h </w:instrText>
        </w:r>
        <w:r>
          <w:fldChar w:fldCharType="separate"/>
        </w:r>
        <w:r>
          <w:t>17</w:t>
        </w:r>
        <w:r>
          <w:fldChar w:fldCharType="end"/>
        </w:r>
      </w:hyperlink>
    </w:p>
    <w:p>
      <w:pPr>
        <w:pStyle w:val="TOC2"/>
        <w:tabs>
          <w:tab w:val="right" w:leader="dot" w:pos="8306"/>
        </w:tabs>
      </w:pPr>
      <w:hyperlink w:anchor="_Toc5039" w:history="1">
        <w:r>
          <w:rPr>
            <w:rFonts w:ascii="仿宋" w:eastAsia="仿宋" w:hAnsi="仿宋" w:cs="仿宋" w:hint="eastAsia"/>
            <w:lang w:eastAsia="zh-CN"/>
          </w:rPr>
          <w:t>(二)、环保与社会责任</w:t>
        </w:r>
        <w:r>
          <w:tab/>
        </w:r>
        <w:r>
          <w:fldChar w:fldCharType="begin"/>
        </w:r>
        <w:r>
          <w:instrText xml:space="preserve"> PAGEREF _Toc5039 \h </w:instrText>
        </w:r>
        <w:r>
          <w:fldChar w:fldCharType="separate"/>
        </w:r>
        <w:r>
          <w:t>18</w:t>
        </w:r>
        <w:r>
          <w:fldChar w:fldCharType="end"/>
        </w:r>
      </w:hyperlink>
    </w:p>
    <w:p>
      <w:pPr>
        <w:pStyle w:val="TOC1"/>
        <w:tabs>
          <w:tab w:val="right" w:leader="dot" w:pos="8306"/>
        </w:tabs>
      </w:pPr>
      <w:hyperlink w:anchor="_Toc4288" w:history="1">
        <w:r>
          <w:rPr>
            <w:rFonts w:ascii="仿宋" w:eastAsia="仿宋" w:hAnsi="仿宋" w:cs="仿宋" w:hint="eastAsia"/>
            <w:lang w:eastAsia="zh-CN"/>
          </w:rPr>
          <w:t>六、高氯酸项目绩效评估</w:t>
        </w:r>
        <w:r>
          <w:tab/>
        </w:r>
        <w:r>
          <w:fldChar w:fldCharType="begin"/>
        </w:r>
        <w:r>
          <w:instrText xml:space="preserve"> PAGEREF _Toc4288 \h </w:instrText>
        </w:r>
        <w:r>
          <w:fldChar w:fldCharType="separate"/>
        </w:r>
        <w:r>
          <w:t>19</w:t>
        </w:r>
        <w:r>
          <w:fldChar w:fldCharType="end"/>
        </w:r>
      </w:hyperlink>
    </w:p>
    <w:p>
      <w:pPr>
        <w:pStyle w:val="TOC2"/>
        <w:tabs>
          <w:tab w:val="right" w:leader="dot" w:pos="8306"/>
        </w:tabs>
      </w:pPr>
      <w:hyperlink w:anchor="_Toc3933" w:history="1">
        <w:r>
          <w:rPr>
            <w:rFonts w:ascii="仿宋" w:eastAsia="仿宋" w:hAnsi="仿宋" w:cs="仿宋" w:hint="eastAsia"/>
            <w:lang w:eastAsia="zh-CN"/>
          </w:rPr>
          <w:t>(一)、绩效评估指标</w:t>
        </w:r>
        <w:r>
          <w:tab/>
        </w:r>
        <w:r>
          <w:fldChar w:fldCharType="begin"/>
        </w:r>
        <w:r>
          <w:instrText xml:space="preserve"> PAGEREF _Toc3933 \h </w:instrText>
        </w:r>
        <w:r>
          <w:fldChar w:fldCharType="separate"/>
        </w:r>
        <w:r>
          <w:t>19</w:t>
        </w:r>
        <w:r>
          <w:fldChar w:fldCharType="end"/>
        </w:r>
      </w:hyperlink>
    </w:p>
    <w:p>
      <w:pPr>
        <w:pStyle w:val="TOC2"/>
        <w:tabs>
          <w:tab w:val="right" w:leader="dot" w:pos="8306"/>
        </w:tabs>
      </w:pPr>
      <w:hyperlink w:anchor="_Toc1098" w:history="1">
        <w:r>
          <w:rPr>
            <w:rFonts w:ascii="仿宋" w:eastAsia="仿宋" w:hAnsi="仿宋" w:cs="仿宋" w:hint="eastAsia"/>
            <w:lang w:eastAsia="zh-CN"/>
          </w:rPr>
          <w:t>(二)、绩效评估方法</w:t>
        </w:r>
        <w:r>
          <w:tab/>
        </w:r>
        <w:r>
          <w:fldChar w:fldCharType="begin"/>
        </w:r>
        <w:r>
          <w:instrText xml:space="preserve"> PAGEREF _Toc1098 \h </w:instrText>
        </w:r>
        <w:r>
          <w:fldChar w:fldCharType="separate"/>
        </w:r>
        <w:r>
          <w:t>20</w:t>
        </w:r>
        <w:r>
          <w:fldChar w:fldCharType="end"/>
        </w:r>
      </w:hyperlink>
    </w:p>
    <w:p>
      <w:pPr>
        <w:pStyle w:val="TOC2"/>
        <w:tabs>
          <w:tab w:val="right" w:leader="dot" w:pos="8306"/>
        </w:tabs>
      </w:pPr>
      <w:hyperlink w:anchor="_Toc7335" w:history="1">
        <w:r>
          <w:rPr>
            <w:rFonts w:ascii="仿宋" w:eastAsia="仿宋" w:hAnsi="仿宋" w:cs="仿宋" w:hint="eastAsia"/>
            <w:lang w:eastAsia="zh-CN"/>
          </w:rPr>
          <w:t>(三)、绩效评估周期</w:t>
        </w:r>
        <w:r>
          <w:tab/>
        </w:r>
        <w:r>
          <w:fldChar w:fldCharType="begin"/>
        </w:r>
        <w:r>
          <w:instrText xml:space="preserve"> PAGEREF _Toc7335 \h </w:instrText>
        </w:r>
        <w:r>
          <w:fldChar w:fldCharType="separate"/>
        </w:r>
        <w:r>
          <w:t>21</w:t>
        </w:r>
        <w:r>
          <w:fldChar w:fldCharType="end"/>
        </w:r>
      </w:hyperlink>
    </w:p>
    <w:p>
      <w:pPr>
        <w:pStyle w:val="TOC1"/>
        <w:tabs>
          <w:tab w:val="right" w:leader="dot" w:pos="8306"/>
        </w:tabs>
      </w:pPr>
      <w:hyperlink w:anchor="_Toc20944" w:history="1">
        <w:r>
          <w:rPr>
            <w:rFonts w:ascii="仿宋" w:eastAsia="仿宋" w:hAnsi="仿宋" w:cs="仿宋" w:hint="eastAsia"/>
            <w:lang w:eastAsia="zh-CN"/>
          </w:rPr>
          <w:t>七、高氯酸项目财务管理</w:t>
        </w:r>
        <w:r>
          <w:tab/>
        </w:r>
        <w:r>
          <w:fldChar w:fldCharType="begin"/>
        </w:r>
        <w:r>
          <w:instrText xml:space="preserve"> PAGEREF _Toc20944 \h </w:instrText>
        </w:r>
        <w:r>
          <w:fldChar w:fldCharType="separate"/>
        </w:r>
        <w:r>
          <w:t>22</w:t>
        </w:r>
        <w:r>
          <w:fldChar w:fldCharType="end"/>
        </w:r>
      </w:hyperlink>
    </w:p>
    <w:p>
      <w:pPr>
        <w:pStyle w:val="TOC2"/>
        <w:tabs>
          <w:tab w:val="right" w:leader="dot" w:pos="8306"/>
        </w:tabs>
      </w:pPr>
      <w:hyperlink w:anchor="_Toc19588" w:history="1">
        <w:r>
          <w:rPr>
            <w:rFonts w:ascii="仿宋" w:eastAsia="仿宋" w:hAnsi="仿宋" w:cs="仿宋" w:hint="eastAsia"/>
            <w:lang w:eastAsia="zh-CN"/>
          </w:rPr>
          <w:t>(一)、资金需求大</w:t>
        </w:r>
        <w:r>
          <w:tab/>
        </w:r>
        <w:r>
          <w:fldChar w:fldCharType="begin"/>
        </w:r>
        <w:r>
          <w:instrText xml:space="preserve"> PAGEREF _Toc19588 \h </w:instrText>
        </w:r>
        <w:r>
          <w:fldChar w:fldCharType="separate"/>
        </w:r>
        <w:r>
          <w:t>22</w:t>
        </w:r>
        <w:r>
          <w:fldChar w:fldCharType="end"/>
        </w:r>
      </w:hyperlink>
    </w:p>
    <w:p>
      <w:pPr>
        <w:pStyle w:val="TOC2"/>
        <w:tabs>
          <w:tab w:val="right" w:leader="dot" w:pos="8306"/>
        </w:tabs>
      </w:pPr>
      <w:hyperlink w:anchor="_Toc3852" w:history="1">
        <w:r>
          <w:rPr>
            <w:rFonts w:ascii="仿宋" w:eastAsia="仿宋" w:hAnsi="仿宋" w:cs="仿宋" w:hint="eastAsia"/>
            <w:lang w:eastAsia="zh-CN"/>
          </w:rPr>
          <w:t>(二)、研发周期长</w:t>
        </w:r>
        <w:r>
          <w:tab/>
        </w:r>
        <w:r>
          <w:fldChar w:fldCharType="begin"/>
        </w:r>
        <w:r>
          <w:instrText xml:space="preserve"> PAGEREF _Toc3852 \h </w:instrText>
        </w:r>
        <w:r>
          <w:fldChar w:fldCharType="separate"/>
        </w:r>
        <w:r>
          <w:t>23</w:t>
        </w:r>
        <w:r>
          <w:fldChar w:fldCharType="end"/>
        </w:r>
      </w:hyperlink>
    </w:p>
    <w:p>
      <w:pPr>
        <w:pStyle w:val="TOC2"/>
        <w:tabs>
          <w:tab w:val="right" w:leader="dot" w:pos="8306"/>
        </w:tabs>
      </w:pPr>
      <w:hyperlink w:anchor="_Toc27640" w:history="1">
        <w:r>
          <w:rPr>
            <w:rFonts w:ascii="仿宋" w:eastAsia="仿宋" w:hAnsi="仿宋" w:cs="仿宋" w:hint="eastAsia"/>
            <w:lang w:eastAsia="zh-CN"/>
          </w:rPr>
          <w:t>(三)、市场风险大</w:t>
        </w:r>
        <w:r>
          <w:tab/>
        </w:r>
        <w:r>
          <w:fldChar w:fldCharType="begin"/>
        </w:r>
        <w:r>
          <w:instrText xml:space="preserve"> PAGEREF _Toc27640 \h </w:instrText>
        </w:r>
        <w:r>
          <w:fldChar w:fldCharType="separate"/>
        </w:r>
        <w:r>
          <w:t>24</w:t>
        </w:r>
        <w:r>
          <w:fldChar w:fldCharType="end"/>
        </w:r>
      </w:hyperlink>
    </w:p>
    <w:p>
      <w:pPr>
        <w:pStyle w:val="TOC2"/>
        <w:tabs>
          <w:tab w:val="right" w:leader="dot" w:pos="8306"/>
        </w:tabs>
      </w:pPr>
      <w:hyperlink w:anchor="_Toc29275" w:history="1">
        <w:r>
          <w:rPr>
            <w:rFonts w:ascii="仿宋" w:eastAsia="仿宋" w:hAnsi="仿宋" w:cs="仿宋" w:hint="eastAsia"/>
            <w:lang w:eastAsia="zh-CN"/>
          </w:rPr>
          <w:t>(四)、利润率高</w:t>
        </w:r>
        <w:r>
          <w:tab/>
        </w:r>
        <w:r>
          <w:fldChar w:fldCharType="begin"/>
        </w:r>
        <w:r>
          <w:instrText xml:space="preserve"> PAGEREF _Toc29275 \h </w:instrText>
        </w:r>
        <w:r>
          <w:fldChar w:fldCharType="separate"/>
        </w:r>
        <w:r>
          <w:t>27</w:t>
        </w:r>
        <w:r>
          <w:fldChar w:fldCharType="end"/>
        </w:r>
      </w:hyperlink>
    </w:p>
    <w:p>
      <w:pPr>
        <w:pStyle w:val="TOC1"/>
        <w:tabs>
          <w:tab w:val="right" w:leader="dot" w:pos="8306"/>
        </w:tabs>
      </w:pPr>
      <w:hyperlink w:anchor="_Toc10158" w:history="1">
        <w:r>
          <w:rPr>
            <w:rFonts w:ascii="仿宋" w:eastAsia="仿宋" w:hAnsi="仿宋" w:cs="仿宋" w:hint="eastAsia"/>
            <w:lang w:eastAsia="zh-CN"/>
          </w:rPr>
          <w:t>八、高氯酸项目人力资源培养与发展</w:t>
        </w:r>
        <w:r>
          <w:tab/>
        </w:r>
        <w:r>
          <w:fldChar w:fldCharType="begin"/>
        </w:r>
        <w:r>
          <w:instrText xml:space="preserve"> PAGEREF _Toc10158 \h </w:instrText>
        </w:r>
        <w:r>
          <w:fldChar w:fldCharType="separate"/>
        </w:r>
        <w:r>
          <w:t>29</w:t>
        </w:r>
        <w:r>
          <w:fldChar w:fldCharType="end"/>
        </w:r>
      </w:hyperlink>
    </w:p>
    <w:p>
      <w:pPr>
        <w:pStyle w:val="TOC2"/>
        <w:tabs>
          <w:tab w:val="right" w:leader="dot" w:pos="8306"/>
        </w:tabs>
      </w:pPr>
      <w:hyperlink w:anchor="_Toc3701" w:history="1">
        <w:r>
          <w:rPr>
            <w:rFonts w:ascii="仿宋" w:eastAsia="仿宋" w:hAnsi="仿宋" w:cs="仿宋" w:hint="eastAsia"/>
            <w:lang w:eastAsia="zh-CN"/>
          </w:rPr>
          <w:t>(一)、人才需求与规划</w:t>
        </w:r>
        <w:r>
          <w:tab/>
        </w:r>
        <w:r>
          <w:fldChar w:fldCharType="begin"/>
        </w:r>
        <w:r>
          <w:instrText xml:space="preserve"> PAGEREF _Toc3701 \h </w:instrText>
        </w:r>
        <w:r>
          <w:fldChar w:fldCharType="separate"/>
        </w:r>
        <w:r>
          <w:t>29</w:t>
        </w:r>
        <w:r>
          <w:fldChar w:fldCharType="end"/>
        </w:r>
      </w:hyperlink>
    </w:p>
    <w:p>
      <w:pPr>
        <w:pStyle w:val="TOC2"/>
        <w:tabs>
          <w:tab w:val="right" w:leader="dot" w:pos="8306"/>
        </w:tabs>
      </w:pPr>
      <w:hyperlink w:anchor="_Toc25931" w:history="1">
        <w:r>
          <w:rPr>
            <w:rFonts w:ascii="仿宋" w:eastAsia="仿宋" w:hAnsi="仿宋" w:cs="仿宋" w:hint="eastAsia"/>
            <w:lang w:eastAsia="zh-CN"/>
          </w:rPr>
          <w:t>(二)、培训与发展计划</w:t>
        </w:r>
        <w:r>
          <w:tab/>
        </w:r>
        <w:r>
          <w:fldChar w:fldCharType="begin"/>
        </w:r>
        <w:r>
          <w:instrText xml:space="preserve"> PAGEREF _Toc25931 \h </w:instrText>
        </w:r>
        <w:r>
          <w:fldChar w:fldCharType="separate"/>
        </w:r>
        <w:r>
          <w:t>29</w:t>
        </w:r>
        <w:r>
          <w:fldChar w:fldCharType="end"/>
        </w:r>
      </w:hyperlink>
    </w:p>
    <w:p>
      <w:pPr>
        <w:pStyle w:val="TOC1"/>
        <w:tabs>
          <w:tab w:val="right" w:leader="dot" w:pos="8306"/>
        </w:tabs>
      </w:pPr>
      <w:hyperlink w:anchor="_Toc8436" w:history="1">
        <w:r>
          <w:rPr>
            <w:rFonts w:ascii="仿宋" w:eastAsia="仿宋" w:hAnsi="仿宋" w:cs="仿宋" w:hint="eastAsia"/>
            <w:lang w:eastAsia="zh-CN"/>
          </w:rPr>
          <w:t>九、高氯酸项目投资规划</w:t>
        </w:r>
        <w:r>
          <w:tab/>
        </w:r>
        <w:r>
          <w:fldChar w:fldCharType="begin"/>
        </w:r>
        <w:r>
          <w:instrText xml:space="preserve"> PAGEREF _Toc8436 \h </w:instrText>
        </w:r>
        <w:r>
          <w:fldChar w:fldCharType="separate"/>
        </w:r>
        <w:r>
          <w:t>30</w:t>
        </w:r>
        <w:r>
          <w:fldChar w:fldCharType="end"/>
        </w:r>
      </w:hyperlink>
    </w:p>
    <w:p>
      <w:pPr>
        <w:pStyle w:val="TOC2"/>
        <w:tabs>
          <w:tab w:val="right" w:leader="dot" w:pos="8306"/>
        </w:tabs>
      </w:pPr>
      <w:hyperlink w:anchor="_Toc18539" w:history="1">
        <w:r>
          <w:rPr>
            <w:rFonts w:ascii="仿宋" w:eastAsia="仿宋" w:hAnsi="仿宋" w:cs="仿宋" w:hint="eastAsia"/>
            <w:lang w:eastAsia="zh-CN"/>
          </w:rPr>
          <w:t>(一)、高氯酸项目总投资估算</w:t>
        </w:r>
        <w:r>
          <w:tab/>
        </w:r>
        <w:r>
          <w:fldChar w:fldCharType="begin"/>
        </w:r>
        <w:r>
          <w:instrText xml:space="preserve"> PAGEREF _Toc18539 \h </w:instrText>
        </w:r>
        <w:r>
          <w:fldChar w:fldCharType="separate"/>
        </w:r>
        <w:r>
          <w:t>30</w:t>
        </w:r>
        <w:r>
          <w:fldChar w:fldCharType="end"/>
        </w:r>
      </w:hyperlink>
    </w:p>
    <w:p>
      <w:pPr>
        <w:pStyle w:val="TOC2"/>
        <w:tabs>
          <w:tab w:val="right" w:leader="dot" w:pos="8306"/>
        </w:tabs>
      </w:pPr>
      <w:hyperlink w:anchor="_Toc12768" w:history="1">
        <w:r>
          <w:rPr>
            <w:rFonts w:ascii="仿宋" w:eastAsia="仿宋" w:hAnsi="仿宋" w:cs="仿宋" w:hint="eastAsia"/>
            <w:lang w:eastAsia="zh-CN"/>
          </w:rPr>
          <w:t>(二)、资金筹措</w:t>
        </w:r>
        <w:r>
          <w:tab/>
        </w:r>
        <w:r>
          <w:fldChar w:fldCharType="begin"/>
        </w:r>
        <w:r>
          <w:instrText xml:space="preserve"> PAGEREF _Toc12768 \h </w:instrText>
        </w:r>
        <w:r>
          <w:fldChar w:fldCharType="separate"/>
        </w:r>
        <w:r>
          <w:t>31</w:t>
        </w:r>
        <w:r>
          <w:fldChar w:fldCharType="end"/>
        </w:r>
      </w:hyperlink>
    </w:p>
    <w:p>
      <w:pPr>
        <w:pStyle w:val="TOC1"/>
        <w:tabs>
          <w:tab w:val="right" w:leader="dot" w:pos="8306"/>
        </w:tabs>
      </w:pPr>
      <w:hyperlink w:anchor="_Toc18532" w:history="1">
        <w:r>
          <w:rPr>
            <w:rFonts w:ascii="仿宋" w:eastAsia="仿宋" w:hAnsi="仿宋" w:cs="仿宋" w:hint="eastAsia"/>
            <w:lang w:eastAsia="zh-CN"/>
          </w:rPr>
          <w:t>十、高氯酸项目经营效益</w:t>
        </w:r>
        <w:r>
          <w:tab/>
        </w:r>
        <w:r>
          <w:fldChar w:fldCharType="begin"/>
        </w:r>
        <w:r>
          <w:instrText xml:space="preserve"> PAGEREF _Toc18532 \h </w:instrText>
        </w:r>
        <w:r>
          <w:fldChar w:fldCharType="separate"/>
        </w:r>
        <w:r>
          <w:t>32</w:t>
        </w:r>
        <w:r>
          <w:fldChar w:fldCharType="end"/>
        </w:r>
      </w:hyperlink>
    </w:p>
    <w:p>
      <w:pPr>
        <w:pStyle w:val="TOC2"/>
        <w:tabs>
          <w:tab w:val="right" w:leader="dot" w:pos="8306"/>
        </w:tabs>
      </w:pPr>
      <w:hyperlink w:anchor="_Toc29919" w:history="1">
        <w:r>
          <w:rPr>
            <w:rFonts w:ascii="仿宋" w:eastAsia="仿宋" w:hAnsi="仿宋" w:cs="仿宋" w:hint="eastAsia"/>
            <w:lang w:eastAsia="zh-CN"/>
          </w:rPr>
          <w:t>(一)、经济评价财务测算</w:t>
        </w:r>
        <w:r>
          <w:tab/>
        </w:r>
        <w:r>
          <w:fldChar w:fldCharType="begin"/>
        </w:r>
        <w:r>
          <w:instrText xml:space="preserve"> PAGEREF _Toc29919 \h </w:instrText>
        </w:r>
        <w:r>
          <w:fldChar w:fldCharType="separate"/>
        </w:r>
        <w:r>
          <w:t>32</w:t>
        </w:r>
        <w:r>
          <w:fldChar w:fldCharType="end"/>
        </w:r>
      </w:hyperlink>
    </w:p>
    <w:p>
      <w:pPr>
        <w:pStyle w:val="TOC2"/>
        <w:tabs>
          <w:tab w:val="right" w:leader="dot" w:pos="8306"/>
        </w:tabs>
      </w:pPr>
      <w:hyperlink w:anchor="_Toc9540" w:history="1">
        <w:r>
          <w:rPr>
            <w:rFonts w:ascii="仿宋" w:eastAsia="仿宋" w:hAnsi="仿宋" w:cs="仿宋" w:hint="eastAsia"/>
            <w:lang w:eastAsia="zh-CN"/>
          </w:rPr>
          <w:t>(二)、高氯酸项目盈利能力分析</w:t>
        </w:r>
        <w:r>
          <w:tab/>
        </w:r>
        <w:r>
          <w:fldChar w:fldCharType="begin"/>
        </w:r>
        <w:r>
          <w:instrText xml:space="preserve"> PAGEREF _Toc9540 \h </w:instrText>
        </w:r>
        <w:r>
          <w:fldChar w:fldCharType="separate"/>
        </w:r>
        <w:r>
          <w:t>33</w:t>
        </w:r>
        <w:r>
          <w:fldChar w:fldCharType="end"/>
        </w:r>
      </w:hyperlink>
    </w:p>
    <w:p>
      <w:pPr>
        <w:pStyle w:val="TOC1"/>
        <w:tabs>
          <w:tab w:val="right" w:leader="dot" w:pos="8306"/>
        </w:tabs>
      </w:pPr>
      <w:hyperlink w:anchor="_Toc8388" w:history="1">
        <w:r>
          <w:rPr>
            <w:rFonts w:ascii="仿宋" w:eastAsia="仿宋" w:hAnsi="仿宋" w:cs="仿宋" w:hint="eastAsia"/>
            <w:lang w:eastAsia="zh-CN"/>
          </w:rPr>
          <w:t>十一、高氯酸项目技术管理</w:t>
        </w:r>
        <w:r>
          <w:tab/>
        </w:r>
        <w:r>
          <w:fldChar w:fldCharType="begin"/>
        </w:r>
        <w:r>
          <w:instrText xml:space="preserve"> PAGEREF _Toc8388 \h </w:instrText>
        </w:r>
        <w:r>
          <w:fldChar w:fldCharType="separate"/>
        </w:r>
        <w:r>
          <w:t>34</w:t>
        </w:r>
        <w:r>
          <w:fldChar w:fldCharType="end"/>
        </w:r>
      </w:hyperlink>
    </w:p>
    <w:p>
      <w:pPr>
        <w:pStyle w:val="TOC2"/>
        <w:tabs>
          <w:tab w:val="right" w:leader="dot" w:pos="8306"/>
        </w:tabs>
      </w:pPr>
      <w:hyperlink w:anchor="_Toc15784" w:history="1">
        <w:r>
          <w:rPr>
            <w:rFonts w:ascii="仿宋" w:eastAsia="仿宋" w:hAnsi="仿宋" w:cs="仿宋" w:hint="eastAsia"/>
            <w:lang w:eastAsia="zh-CN"/>
          </w:rPr>
          <w:t>(一)、技术方案选用方向</w:t>
        </w:r>
        <w:r>
          <w:tab/>
        </w:r>
        <w:r>
          <w:fldChar w:fldCharType="begin"/>
        </w:r>
        <w:r>
          <w:instrText xml:space="preserve"> PAGEREF _Toc15784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658" w:history="1">
        <w:r>
          <w:rPr>
            <w:rFonts w:ascii="仿宋" w:eastAsia="仿宋" w:hAnsi="仿宋" w:cs="仿宋" w:hint="eastAsia"/>
            <w:lang w:eastAsia="zh-CN"/>
          </w:rPr>
          <w:t>(二)、工艺技术方案选用原则</w:t>
        </w:r>
        <w:r>
          <w:tab/>
        </w:r>
        <w:r>
          <w:fldChar w:fldCharType="begin"/>
        </w:r>
        <w:r>
          <w:instrText xml:space="preserve"> PAGEREF _Toc22658 \h </w:instrText>
        </w:r>
        <w:r>
          <w:fldChar w:fldCharType="separate"/>
        </w:r>
        <w:r>
          <w:t>35</w:t>
        </w:r>
        <w:r>
          <w:fldChar w:fldCharType="end"/>
        </w:r>
      </w:hyperlink>
    </w:p>
    <w:p>
      <w:pPr>
        <w:pStyle w:val="TOC2"/>
        <w:tabs>
          <w:tab w:val="right" w:leader="dot" w:pos="8306"/>
        </w:tabs>
      </w:pPr>
      <w:hyperlink w:anchor="_Toc5209" w:history="1">
        <w:r>
          <w:rPr>
            <w:rFonts w:ascii="仿宋" w:eastAsia="仿宋" w:hAnsi="仿宋" w:cs="仿宋" w:hint="eastAsia"/>
            <w:lang w:eastAsia="zh-CN"/>
          </w:rPr>
          <w:t>(三)、工艺技术方案要求</w:t>
        </w:r>
        <w:r>
          <w:tab/>
        </w:r>
        <w:r>
          <w:fldChar w:fldCharType="begin"/>
        </w:r>
        <w:r>
          <w:instrText xml:space="preserve"> PAGEREF _Toc5209 \h </w:instrText>
        </w:r>
        <w:r>
          <w:fldChar w:fldCharType="separate"/>
        </w:r>
        <w:r>
          <w:t>37</w:t>
        </w:r>
        <w:r>
          <w:fldChar w:fldCharType="end"/>
        </w:r>
      </w:hyperlink>
    </w:p>
    <w:p>
      <w:pPr>
        <w:pStyle w:val="TOC1"/>
        <w:tabs>
          <w:tab w:val="right" w:leader="dot" w:pos="8306"/>
        </w:tabs>
      </w:pPr>
      <w:hyperlink w:anchor="_Toc22737" w:history="1">
        <w:r>
          <w:rPr>
            <w:rFonts w:ascii="仿宋" w:eastAsia="仿宋" w:hAnsi="仿宋" w:cs="仿宋" w:hint="eastAsia"/>
            <w:lang w:eastAsia="zh-CN"/>
          </w:rPr>
          <w:t>十二、高氯酸项目社会影响</w:t>
        </w:r>
        <w:r>
          <w:tab/>
        </w:r>
        <w:r>
          <w:fldChar w:fldCharType="begin"/>
        </w:r>
        <w:r>
          <w:instrText xml:space="preserve"> PAGEREF _Toc22737 \h </w:instrText>
        </w:r>
        <w:r>
          <w:fldChar w:fldCharType="separate"/>
        </w:r>
        <w:r>
          <w:t>40</w:t>
        </w:r>
        <w:r>
          <w:fldChar w:fldCharType="end"/>
        </w:r>
      </w:hyperlink>
    </w:p>
    <w:p>
      <w:pPr>
        <w:pStyle w:val="TOC2"/>
        <w:tabs>
          <w:tab w:val="right" w:leader="dot" w:pos="8306"/>
        </w:tabs>
      </w:pPr>
      <w:hyperlink w:anchor="_Toc3036" w:history="1">
        <w:r>
          <w:rPr>
            <w:rFonts w:ascii="仿宋" w:eastAsia="仿宋" w:hAnsi="仿宋" w:cs="仿宋" w:hint="eastAsia"/>
            <w:lang w:eastAsia="zh-CN"/>
          </w:rPr>
          <w:t>(一)、社会责任与义务</w:t>
        </w:r>
        <w:r>
          <w:tab/>
        </w:r>
        <w:r>
          <w:fldChar w:fldCharType="begin"/>
        </w:r>
        <w:r>
          <w:instrText xml:space="preserve"> PAGEREF _Toc3036 \h </w:instrText>
        </w:r>
        <w:r>
          <w:fldChar w:fldCharType="separate"/>
        </w:r>
        <w:r>
          <w:t>40</w:t>
        </w:r>
        <w:r>
          <w:fldChar w:fldCharType="end"/>
        </w:r>
      </w:hyperlink>
    </w:p>
    <w:p>
      <w:pPr>
        <w:pStyle w:val="TOC2"/>
        <w:tabs>
          <w:tab w:val="right" w:leader="dot" w:pos="8306"/>
        </w:tabs>
      </w:pPr>
      <w:hyperlink w:anchor="_Toc30742" w:history="1">
        <w:r>
          <w:rPr>
            <w:rFonts w:ascii="仿宋" w:eastAsia="仿宋" w:hAnsi="仿宋" w:cs="仿宋" w:hint="eastAsia"/>
            <w:lang w:eastAsia="zh-CN"/>
          </w:rPr>
          <w:t>(二)、社会参与与沟通</w:t>
        </w:r>
        <w:r>
          <w:tab/>
        </w:r>
        <w:r>
          <w:fldChar w:fldCharType="begin"/>
        </w:r>
        <w:r>
          <w:instrText xml:space="preserve"> PAGEREF _Toc30742 \h </w:instrText>
        </w:r>
        <w:r>
          <w:fldChar w:fldCharType="separate"/>
        </w:r>
        <w:r>
          <w:t>40</w:t>
        </w:r>
        <w:r>
          <w:fldChar w:fldCharType="end"/>
        </w:r>
      </w:hyperlink>
    </w:p>
    <w:p>
      <w:pPr>
        <w:pStyle w:val="TOC1"/>
        <w:tabs>
          <w:tab w:val="right" w:leader="dot" w:pos="8306"/>
        </w:tabs>
      </w:pPr>
      <w:hyperlink w:anchor="_Toc20297" w:history="1">
        <w:r>
          <w:rPr>
            <w:rFonts w:ascii="仿宋" w:eastAsia="仿宋" w:hAnsi="仿宋" w:cs="仿宋" w:hint="eastAsia"/>
            <w:lang w:eastAsia="zh-CN"/>
          </w:rPr>
          <w:t>十三、高氯酸项目变更管理</w:t>
        </w:r>
        <w:r>
          <w:tab/>
        </w:r>
        <w:r>
          <w:fldChar w:fldCharType="begin"/>
        </w:r>
        <w:r>
          <w:instrText xml:space="preserve"> PAGEREF _Toc20297 \h </w:instrText>
        </w:r>
        <w:r>
          <w:fldChar w:fldCharType="separate"/>
        </w:r>
        <w:r>
          <w:t>41</w:t>
        </w:r>
        <w:r>
          <w:fldChar w:fldCharType="end"/>
        </w:r>
      </w:hyperlink>
    </w:p>
    <w:p>
      <w:pPr>
        <w:pStyle w:val="TOC2"/>
        <w:tabs>
          <w:tab w:val="right" w:leader="dot" w:pos="8306"/>
        </w:tabs>
      </w:pPr>
      <w:hyperlink w:anchor="_Toc12860" w:history="1">
        <w:r>
          <w:rPr>
            <w:rFonts w:ascii="仿宋" w:eastAsia="仿宋" w:hAnsi="仿宋" w:cs="仿宋" w:hint="eastAsia"/>
            <w:lang w:eastAsia="zh-CN"/>
          </w:rPr>
          <w:t>(一)、变更申请与评估</w:t>
        </w:r>
        <w:r>
          <w:tab/>
        </w:r>
        <w:r>
          <w:fldChar w:fldCharType="begin"/>
        </w:r>
        <w:r>
          <w:instrText xml:space="preserve"> PAGEREF _Toc12860 \h </w:instrText>
        </w:r>
        <w:r>
          <w:fldChar w:fldCharType="separate"/>
        </w:r>
        <w:r>
          <w:t>41</w:t>
        </w:r>
        <w:r>
          <w:fldChar w:fldCharType="end"/>
        </w:r>
      </w:hyperlink>
    </w:p>
    <w:p>
      <w:pPr>
        <w:pStyle w:val="TOC2"/>
        <w:tabs>
          <w:tab w:val="right" w:leader="dot" w:pos="8306"/>
        </w:tabs>
      </w:pPr>
      <w:hyperlink w:anchor="_Toc23343" w:history="1">
        <w:r>
          <w:rPr>
            <w:rFonts w:ascii="仿宋" w:eastAsia="仿宋" w:hAnsi="仿宋" w:cs="仿宋" w:hint="eastAsia"/>
            <w:lang w:eastAsia="zh-CN"/>
          </w:rPr>
          <w:t>(二)、变更实施与控制</w:t>
        </w:r>
        <w:r>
          <w:tab/>
        </w:r>
        <w:r>
          <w:fldChar w:fldCharType="begin"/>
        </w:r>
        <w:r>
          <w:instrText xml:space="preserve"> PAGEREF _Toc23343 \h </w:instrText>
        </w:r>
        <w:r>
          <w:fldChar w:fldCharType="separate"/>
        </w:r>
        <w:r>
          <w:t>42</w:t>
        </w:r>
        <w:r>
          <w:fldChar w:fldCharType="end"/>
        </w:r>
      </w:hyperlink>
    </w:p>
    <w:p>
      <w:pPr>
        <w:pStyle w:val="TOC1"/>
        <w:tabs>
          <w:tab w:val="right" w:leader="dot" w:pos="8306"/>
        </w:tabs>
      </w:pPr>
      <w:hyperlink w:anchor="_Toc2210" w:history="1">
        <w:r>
          <w:rPr>
            <w:rFonts w:ascii="仿宋" w:eastAsia="仿宋" w:hAnsi="仿宋" w:cs="仿宋" w:hint="eastAsia"/>
            <w:lang w:eastAsia="zh-CN"/>
          </w:rPr>
          <w:t>十四、高氯酸项目治理与监督</w:t>
        </w:r>
        <w:r>
          <w:tab/>
        </w:r>
        <w:r>
          <w:fldChar w:fldCharType="begin"/>
        </w:r>
        <w:r>
          <w:instrText xml:space="preserve"> PAGEREF _Toc2210 \h </w:instrText>
        </w:r>
        <w:r>
          <w:fldChar w:fldCharType="separate"/>
        </w:r>
        <w:r>
          <w:t>42</w:t>
        </w:r>
        <w:r>
          <w:fldChar w:fldCharType="end"/>
        </w:r>
      </w:hyperlink>
    </w:p>
    <w:p>
      <w:pPr>
        <w:pStyle w:val="TOC2"/>
        <w:tabs>
          <w:tab w:val="right" w:leader="dot" w:pos="8306"/>
        </w:tabs>
      </w:pPr>
      <w:hyperlink w:anchor="_Toc28242" w:history="1">
        <w:r>
          <w:rPr>
            <w:rFonts w:ascii="仿宋" w:eastAsia="仿宋" w:hAnsi="仿宋" w:cs="仿宋" w:hint="eastAsia"/>
            <w:lang w:eastAsia="zh-CN"/>
          </w:rPr>
          <w:t>(一)、高氯酸项目治理结构</w:t>
        </w:r>
        <w:r>
          <w:tab/>
        </w:r>
        <w:r>
          <w:fldChar w:fldCharType="begin"/>
        </w:r>
        <w:r>
          <w:instrText xml:space="preserve"> PAGEREF _Toc28242 \h </w:instrText>
        </w:r>
        <w:r>
          <w:fldChar w:fldCharType="separate"/>
        </w:r>
        <w:r>
          <w:t>42</w:t>
        </w:r>
        <w:r>
          <w:fldChar w:fldCharType="end"/>
        </w:r>
      </w:hyperlink>
    </w:p>
    <w:p>
      <w:pPr>
        <w:pStyle w:val="TOC2"/>
        <w:tabs>
          <w:tab w:val="right" w:leader="dot" w:pos="8306"/>
        </w:tabs>
      </w:pPr>
      <w:hyperlink w:anchor="_Toc32343" w:history="1">
        <w:r>
          <w:rPr>
            <w:rFonts w:ascii="仿宋" w:eastAsia="仿宋" w:hAnsi="仿宋" w:cs="仿宋" w:hint="eastAsia"/>
            <w:lang w:eastAsia="zh-CN"/>
          </w:rPr>
          <w:t>(二)、监督与审计</w:t>
        </w:r>
        <w:r>
          <w:tab/>
        </w:r>
        <w:r>
          <w:fldChar w:fldCharType="begin"/>
        </w:r>
        <w:r>
          <w:instrText xml:space="preserve"> PAGEREF _Toc32343 \h </w:instrText>
        </w:r>
        <w:r>
          <w:fldChar w:fldCharType="separate"/>
        </w:r>
        <w:r>
          <w:t>44</w:t>
        </w:r>
        <w:r>
          <w:fldChar w:fldCharType="end"/>
        </w:r>
      </w:hyperlink>
    </w:p>
    <w:p>
      <w:pPr>
        <w:pStyle w:val="TOC1"/>
        <w:tabs>
          <w:tab w:val="right" w:leader="dot" w:pos="8306"/>
        </w:tabs>
      </w:pPr>
      <w:hyperlink w:anchor="_Toc10619" w:history="1">
        <w:r>
          <w:rPr>
            <w:rFonts w:ascii="仿宋" w:eastAsia="仿宋" w:hAnsi="仿宋" w:cs="仿宋" w:hint="eastAsia"/>
            <w:lang w:eastAsia="zh-CN"/>
          </w:rPr>
          <w:t>十五、利益相关者分析与沟通计划</w:t>
        </w:r>
        <w:r>
          <w:tab/>
        </w:r>
        <w:r>
          <w:fldChar w:fldCharType="begin"/>
        </w:r>
        <w:r>
          <w:instrText xml:space="preserve"> PAGEREF _Toc10619 \h </w:instrText>
        </w:r>
        <w:r>
          <w:fldChar w:fldCharType="separate"/>
        </w:r>
        <w:r>
          <w:t>45</w:t>
        </w:r>
        <w:r>
          <w:fldChar w:fldCharType="end"/>
        </w:r>
      </w:hyperlink>
    </w:p>
    <w:p>
      <w:pPr>
        <w:pStyle w:val="TOC2"/>
        <w:tabs>
          <w:tab w:val="right" w:leader="dot" w:pos="8306"/>
        </w:tabs>
      </w:pPr>
      <w:hyperlink w:anchor="_Toc31530" w:history="1">
        <w:r>
          <w:rPr>
            <w:rFonts w:ascii="仿宋" w:eastAsia="仿宋" w:hAnsi="仿宋" w:cs="仿宋" w:hint="eastAsia"/>
            <w:lang w:eastAsia="zh-CN"/>
          </w:rPr>
          <w:t>(一)、利益相关者分析</w:t>
        </w:r>
        <w:r>
          <w:tab/>
        </w:r>
        <w:r>
          <w:fldChar w:fldCharType="begin"/>
        </w:r>
        <w:r>
          <w:instrText xml:space="preserve"> PAGEREF _Toc31530 \h </w:instrText>
        </w:r>
        <w:r>
          <w:fldChar w:fldCharType="separate"/>
        </w:r>
        <w:r>
          <w:t>45</w:t>
        </w:r>
        <w:r>
          <w:fldChar w:fldCharType="end"/>
        </w:r>
      </w:hyperlink>
    </w:p>
    <w:p>
      <w:pPr>
        <w:pStyle w:val="TOC2"/>
        <w:tabs>
          <w:tab w:val="right" w:leader="dot" w:pos="8306"/>
        </w:tabs>
      </w:pPr>
      <w:hyperlink w:anchor="_Toc7866" w:history="1">
        <w:r>
          <w:rPr>
            <w:rFonts w:ascii="仿宋" w:eastAsia="仿宋" w:hAnsi="仿宋" w:cs="仿宋" w:hint="eastAsia"/>
            <w:lang w:eastAsia="zh-CN"/>
          </w:rPr>
          <w:t>(二)、沟通计划</w:t>
        </w:r>
        <w:r>
          <w:tab/>
        </w:r>
        <w:r>
          <w:fldChar w:fldCharType="begin"/>
        </w:r>
        <w:r>
          <w:instrText xml:space="preserve"> PAGEREF _Toc7866 \h </w:instrText>
        </w:r>
        <w:r>
          <w:fldChar w:fldCharType="separate"/>
        </w:r>
        <w:r>
          <w:t>46</w:t>
        </w:r>
        <w:r>
          <w:fldChar w:fldCharType="end"/>
        </w:r>
      </w:hyperlink>
    </w:p>
    <w:p>
      <w:pPr>
        <w:pStyle w:val="TOC1"/>
        <w:tabs>
          <w:tab w:val="right" w:leader="dot" w:pos="8306"/>
        </w:tabs>
      </w:pPr>
      <w:hyperlink w:anchor="_Toc29796" w:history="1">
        <w:r>
          <w:rPr>
            <w:rFonts w:ascii="仿宋" w:eastAsia="仿宋" w:hAnsi="仿宋" w:cs="仿宋" w:hint="eastAsia"/>
            <w:lang w:eastAsia="zh-CN"/>
          </w:rPr>
          <w:t>十六、高氯酸项目实施保障措施</w:t>
        </w:r>
        <w:r>
          <w:tab/>
        </w:r>
        <w:r>
          <w:fldChar w:fldCharType="begin"/>
        </w:r>
        <w:r>
          <w:instrText xml:space="preserve"> PAGEREF _Toc29796 \h </w:instrText>
        </w:r>
        <w:r>
          <w:fldChar w:fldCharType="separate"/>
        </w:r>
        <w:r>
          <w:t>47</w:t>
        </w:r>
        <w:r>
          <w:fldChar w:fldCharType="end"/>
        </w:r>
      </w:hyperlink>
    </w:p>
    <w:p>
      <w:pPr>
        <w:pStyle w:val="TOC2"/>
        <w:tabs>
          <w:tab w:val="right" w:leader="dot" w:pos="8306"/>
        </w:tabs>
      </w:pPr>
      <w:hyperlink w:anchor="_Toc21448" w:history="1">
        <w:r>
          <w:rPr>
            <w:rFonts w:ascii="仿宋" w:eastAsia="仿宋" w:hAnsi="仿宋" w:cs="仿宋" w:hint="eastAsia"/>
            <w:lang w:eastAsia="zh-CN"/>
          </w:rPr>
          <w:t>(一)、高氯酸项目实施保障机制</w:t>
        </w:r>
        <w:r>
          <w:tab/>
        </w:r>
        <w:r>
          <w:fldChar w:fldCharType="begin"/>
        </w:r>
        <w:r>
          <w:instrText xml:space="preserve"> PAGEREF _Toc21448 \h </w:instrText>
        </w:r>
        <w:r>
          <w:fldChar w:fldCharType="separate"/>
        </w:r>
        <w:r>
          <w:t>47</w:t>
        </w:r>
        <w:r>
          <w:fldChar w:fldCharType="end"/>
        </w:r>
      </w:hyperlink>
    </w:p>
    <w:p>
      <w:pPr>
        <w:pStyle w:val="TOC2"/>
        <w:tabs>
          <w:tab w:val="right" w:leader="dot" w:pos="8306"/>
        </w:tabs>
      </w:pPr>
      <w:hyperlink w:anchor="_Toc28707" w:history="1">
        <w:r>
          <w:rPr>
            <w:rFonts w:ascii="仿宋" w:eastAsia="仿宋" w:hAnsi="仿宋" w:cs="仿宋" w:hint="eastAsia"/>
            <w:lang w:eastAsia="zh-CN"/>
          </w:rPr>
          <w:t>(二)、高氯酸项目法律合规要求</w:t>
        </w:r>
        <w:r>
          <w:tab/>
        </w:r>
        <w:r>
          <w:fldChar w:fldCharType="begin"/>
        </w:r>
        <w:r>
          <w:instrText xml:space="preserve"> PAGEREF _Toc28707 \h </w:instrText>
        </w:r>
        <w:r>
          <w:fldChar w:fldCharType="separate"/>
        </w:r>
        <w:r>
          <w:t>51</w:t>
        </w:r>
        <w:r>
          <w:fldChar w:fldCharType="end"/>
        </w:r>
      </w:hyperlink>
    </w:p>
    <w:p>
      <w:pPr>
        <w:pStyle w:val="TOC2"/>
        <w:tabs>
          <w:tab w:val="right" w:leader="dot" w:pos="8306"/>
        </w:tabs>
      </w:pPr>
      <w:hyperlink w:anchor="_Toc6253" w:history="1">
        <w:r>
          <w:rPr>
            <w:rFonts w:ascii="仿宋" w:eastAsia="仿宋" w:hAnsi="仿宋" w:cs="仿宋" w:hint="eastAsia"/>
            <w:lang w:eastAsia="zh-CN"/>
          </w:rPr>
          <w:t>(三)、高氯酸项目合同管理与法律事务</w:t>
        </w:r>
        <w:r>
          <w:tab/>
        </w:r>
        <w:r>
          <w:fldChar w:fldCharType="begin"/>
        </w:r>
        <w:r>
          <w:instrText xml:space="preserve"> PAGEREF _Toc6253 \h </w:instrText>
        </w:r>
        <w:r>
          <w:fldChar w:fldCharType="separate"/>
        </w:r>
        <w:r>
          <w:t>55</w:t>
        </w:r>
        <w:r>
          <w:fldChar w:fldCharType="end"/>
        </w:r>
      </w:hyperlink>
    </w:p>
    <w:p>
      <w:pPr>
        <w:pStyle w:val="TOC2"/>
        <w:tabs>
          <w:tab w:val="right" w:leader="dot" w:pos="8306"/>
        </w:tabs>
      </w:pPr>
      <w:hyperlink w:anchor="_Toc24747" w:history="1">
        <w:r>
          <w:rPr>
            <w:rFonts w:ascii="仿宋" w:eastAsia="仿宋" w:hAnsi="仿宋" w:cs="仿宋" w:hint="eastAsia"/>
            <w:lang w:eastAsia="zh-CN"/>
          </w:rPr>
          <w:t>(四)、高氯酸项目知识产权保护策略</w:t>
        </w:r>
        <w:r>
          <w:tab/>
        </w:r>
        <w:r>
          <w:fldChar w:fldCharType="begin"/>
        </w:r>
        <w:r>
          <w:instrText xml:space="preserve"> PAGEREF _Toc24747 \h </w:instrText>
        </w:r>
        <w:r>
          <w:fldChar w:fldCharType="separate"/>
        </w:r>
        <w:r>
          <w:t>61</w:t>
        </w:r>
        <w:r>
          <w:fldChar w:fldCharType="end"/>
        </w:r>
      </w:hyperlink>
    </w:p>
    <w:p>
      <w:pPr>
        <w:pStyle w:val="TOC1"/>
        <w:tabs>
          <w:tab w:val="right" w:leader="dot" w:pos="8306"/>
        </w:tabs>
      </w:pPr>
      <w:hyperlink w:anchor="_Toc22802" w:history="1">
        <w:r>
          <w:rPr>
            <w:rFonts w:ascii="仿宋" w:eastAsia="仿宋" w:hAnsi="仿宋" w:cs="仿宋" w:hint="eastAsia"/>
            <w:lang w:eastAsia="zh-CN"/>
          </w:rPr>
          <w:t>十七、营销与推广策略</w:t>
        </w:r>
        <w:r>
          <w:tab/>
        </w:r>
        <w:r>
          <w:fldChar w:fldCharType="begin"/>
        </w:r>
        <w:r>
          <w:instrText xml:space="preserve"> PAGEREF _Toc22802 \h </w:instrText>
        </w:r>
        <w:r>
          <w:fldChar w:fldCharType="separate"/>
        </w:r>
        <w:r>
          <w:t>63</w:t>
        </w:r>
        <w:r>
          <w:fldChar w:fldCharType="end"/>
        </w:r>
      </w:hyperlink>
    </w:p>
    <w:p>
      <w:pPr>
        <w:pStyle w:val="TOC2"/>
        <w:tabs>
          <w:tab w:val="right" w:leader="dot" w:pos="8306"/>
        </w:tabs>
      </w:pPr>
      <w:hyperlink w:anchor="_Toc32555" w:history="1">
        <w:r>
          <w:rPr>
            <w:rFonts w:ascii="仿宋" w:eastAsia="仿宋" w:hAnsi="仿宋" w:cs="仿宋" w:hint="eastAsia"/>
            <w:lang w:eastAsia="zh-CN"/>
          </w:rPr>
          <w:t>(一)、产品/服务定位与特点</w:t>
        </w:r>
        <w:r>
          <w:tab/>
        </w:r>
        <w:r>
          <w:fldChar w:fldCharType="begin"/>
        </w:r>
        <w:r>
          <w:instrText xml:space="preserve"> PAGEREF _Toc32555 \h </w:instrText>
        </w:r>
        <w:r>
          <w:fldChar w:fldCharType="separate"/>
        </w:r>
        <w:r>
          <w:t>63</w:t>
        </w:r>
        <w:r>
          <w:fldChar w:fldCharType="end"/>
        </w:r>
      </w:hyperlink>
    </w:p>
    <w:p>
      <w:pPr>
        <w:pStyle w:val="TOC2"/>
        <w:tabs>
          <w:tab w:val="right" w:leader="dot" w:pos="8306"/>
        </w:tabs>
      </w:pPr>
      <w:hyperlink w:anchor="_Toc5863" w:history="1">
        <w:r>
          <w:rPr>
            <w:rFonts w:ascii="仿宋" w:eastAsia="仿宋" w:hAnsi="仿宋" w:cs="仿宋" w:hint="eastAsia"/>
            <w:lang w:eastAsia="zh-CN"/>
          </w:rPr>
          <w:t>(二)、市场定位与竞争分析</w:t>
        </w:r>
        <w:r>
          <w:tab/>
        </w:r>
        <w:r>
          <w:fldChar w:fldCharType="begin"/>
        </w:r>
        <w:r>
          <w:instrText xml:space="preserve"> PAGEREF _Toc5863 \h </w:instrText>
        </w:r>
        <w:r>
          <w:fldChar w:fldCharType="separate"/>
        </w:r>
        <w:r>
          <w:t>65</w:t>
        </w:r>
        <w:r>
          <w:fldChar w:fldCharType="end"/>
        </w:r>
      </w:hyperlink>
    </w:p>
    <w:p>
      <w:pPr>
        <w:pStyle w:val="TOC2"/>
        <w:tabs>
          <w:tab w:val="right" w:leader="dot" w:pos="8306"/>
        </w:tabs>
      </w:pPr>
      <w:hyperlink w:anchor="_Toc18890" w:history="1">
        <w:r>
          <w:rPr>
            <w:rFonts w:ascii="仿宋" w:eastAsia="仿宋" w:hAnsi="仿宋" w:cs="仿宋" w:hint="eastAsia"/>
            <w:lang w:eastAsia="zh-CN"/>
          </w:rPr>
          <w:t>(三)、营销渠道与策略</w:t>
        </w:r>
        <w:r>
          <w:tab/>
        </w:r>
        <w:r>
          <w:fldChar w:fldCharType="begin"/>
        </w:r>
        <w:r>
          <w:instrText xml:space="preserve"> PAGEREF _Toc18890 \h </w:instrText>
        </w:r>
        <w:r>
          <w:fldChar w:fldCharType="separate"/>
        </w:r>
        <w:r>
          <w:t>66</w:t>
        </w:r>
        <w:r>
          <w:fldChar w:fldCharType="end"/>
        </w:r>
      </w:hyperlink>
    </w:p>
    <w:p>
      <w:pPr>
        <w:pStyle w:val="TOC2"/>
        <w:tabs>
          <w:tab w:val="right" w:leader="dot" w:pos="8306"/>
        </w:tabs>
      </w:pPr>
      <w:hyperlink w:anchor="_Toc14924" w:history="1">
        <w:r>
          <w:rPr>
            <w:rFonts w:ascii="仿宋" w:eastAsia="仿宋" w:hAnsi="仿宋" w:cs="仿宋" w:hint="eastAsia"/>
            <w:lang w:eastAsia="zh-CN"/>
          </w:rPr>
          <w:t>(四)、推广与宣传活动</w:t>
        </w:r>
        <w:r>
          <w:tab/>
        </w:r>
        <w:r>
          <w:fldChar w:fldCharType="begin"/>
        </w:r>
        <w:r>
          <w:instrText xml:space="preserve"> PAGEREF _Toc14924 \h </w:instrText>
        </w:r>
        <w:r>
          <w:fldChar w:fldCharType="separate"/>
        </w:r>
        <w:r>
          <w:t>67</w:t>
        </w:r>
        <w:r>
          <w:fldChar w:fldCharType="end"/>
        </w:r>
      </w:hyperlink>
    </w:p>
    <w:p>
      <w:pPr>
        <w:pStyle w:val="TOC1"/>
        <w:tabs>
          <w:tab w:val="right" w:leader="dot" w:pos="8306"/>
        </w:tabs>
      </w:pPr>
      <w:hyperlink w:anchor="_Toc9975" w:history="1">
        <w:r>
          <w:rPr>
            <w:rFonts w:ascii="仿宋" w:eastAsia="仿宋" w:hAnsi="仿宋" w:cs="仿宋" w:hint="eastAsia"/>
            <w:lang w:eastAsia="zh-CN"/>
          </w:rPr>
          <w:t>十八、风险识别与分类</w:t>
        </w:r>
        <w:r>
          <w:tab/>
        </w:r>
        <w:r>
          <w:fldChar w:fldCharType="begin"/>
        </w:r>
        <w:r>
          <w:instrText xml:space="preserve"> PAGEREF _Toc9975 \h </w:instrText>
        </w:r>
        <w:r>
          <w:fldChar w:fldCharType="separate"/>
        </w:r>
        <w:r>
          <w:t>73</w:t>
        </w:r>
        <w:r>
          <w:fldChar w:fldCharType="end"/>
        </w:r>
      </w:hyperlink>
    </w:p>
    <w:p>
      <w:pPr>
        <w:pStyle w:val="TOC2"/>
        <w:tabs>
          <w:tab w:val="right" w:leader="dot" w:pos="8306"/>
        </w:tabs>
      </w:pPr>
      <w:hyperlink w:anchor="_Toc22868" w:history="1">
        <w:r>
          <w:rPr>
            <w:rFonts w:ascii="仿宋" w:eastAsia="仿宋" w:hAnsi="仿宋" w:cs="仿宋" w:hint="eastAsia"/>
            <w:lang w:eastAsia="zh-CN"/>
          </w:rPr>
          <w:t>(一)、风险识别</w:t>
        </w:r>
        <w:r>
          <w:tab/>
        </w:r>
        <w:r>
          <w:fldChar w:fldCharType="begin"/>
        </w:r>
        <w:r>
          <w:instrText xml:space="preserve"> PAGEREF _Toc22868 \h </w:instrText>
        </w:r>
        <w:r>
          <w:fldChar w:fldCharType="separate"/>
        </w:r>
        <w:r>
          <w:t>73</w:t>
        </w:r>
        <w:r>
          <w:fldChar w:fldCharType="end"/>
        </w:r>
      </w:hyperlink>
    </w:p>
    <w:p>
      <w:pPr>
        <w:pStyle w:val="TOC2"/>
        <w:tabs>
          <w:tab w:val="right" w:leader="dot" w:pos="8306"/>
        </w:tabs>
      </w:pPr>
      <w:hyperlink w:anchor="_Toc77" w:history="1">
        <w:r>
          <w:rPr>
            <w:rFonts w:ascii="仿宋" w:eastAsia="仿宋" w:hAnsi="仿宋" w:cs="仿宋" w:hint="eastAsia"/>
            <w:lang w:eastAsia="zh-CN"/>
          </w:rPr>
          <w:t>(二)、风险分类</w:t>
        </w:r>
        <w:r>
          <w:tab/>
        </w:r>
        <w:r>
          <w:fldChar w:fldCharType="begin"/>
        </w:r>
        <w:r>
          <w:instrText xml:space="preserve"> PAGEREF _Toc77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88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401"/>
      <w:r>
        <w:rPr>
          <w:rFonts w:ascii="仿宋" w:eastAsia="仿宋" w:hAnsi="仿宋" w:cs="仿宋" w:hint="eastAsia"/>
          <w:sz w:val="28"/>
          <w:lang w:eastAsia="zh-CN"/>
        </w:rPr>
        <w:t>一、高氯酸项目选址可行性分析</w:t>
      </w:r>
      <w:bookmarkEnd w:id="2"/>
    </w:p>
    <w:p>
      <w:pPr>
        <w:pStyle w:val="Heading2"/>
        <w:rPr>
          <w:rFonts w:ascii="仿宋" w:eastAsia="仿宋" w:hAnsi="仿宋" w:cs="仿宋" w:hint="eastAsia"/>
          <w:lang w:eastAsia="zh-CN"/>
        </w:rPr>
      </w:pPr>
      <w:bookmarkStart w:id="3" w:name="_Toc16266"/>
      <w:r>
        <w:rPr>
          <w:rFonts w:ascii="仿宋" w:eastAsia="仿宋" w:hAnsi="仿宋" w:cs="仿宋" w:hint="eastAsia"/>
          <w:lang w:eastAsia="zh-CN"/>
        </w:rPr>
        <w:t>(一)、高氯酸项目选址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该高氯酸项目选址位于XX省XX市XX区XXX街道</w:t>
      </w:r>
    </w:p>
    <w:p>
      <w:pPr>
        <w:pStyle w:val="Heading2"/>
        <w:ind w:firstLine="560" w:firstLineChars="200"/>
        <w:rPr>
          <w:rFonts w:ascii="仿宋" w:eastAsia="仿宋" w:hAnsi="仿宋" w:cs="仿宋" w:hint="eastAsia"/>
          <w:sz w:val="28"/>
          <w:lang w:eastAsia="zh-CN"/>
        </w:rPr>
      </w:pPr>
      <w:bookmarkStart w:id="4" w:name="_Toc20123"/>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高氯酸项目的征地面积将根据高氯酸项目的实际规模和需求进行精确规划。具体面积XXX平方米，旨在确保高氯酸项目不仅能够满足当前的发展需求，还能够预留空间以适应未来的扩展。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净用地面积是在征地面积基础上去除不可利用面积后的实际可开发用地。具体面积XXX平方米，考虑到环保、交通、安全等多方面因素，以确保高氯酸项目在整体利用效率上达到最优。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高氯酸项目计划建设的建筑总规模具体面积XXX平方米。这一规模的确定综合考虑了高氯酸项目的性质、规模，以及城市规划的相关要求，确保建筑布局与周边环境协调一致。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绿地率是高氯酸项目用地中被规划为绿地的比例。具体面积XXX平方米，旨在通过合理规划绿地，改善高氯酸项目周边环境，提升居民生活质量，并符合城市整体绿化规划。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容积率是用地上可以建设的建筑总体积与用地面积之比。具体面积XXX，通过合理的容积率规划，确保高氯酸项目建筑规模与周边环境和谐共生。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确保高氯酸项目选址与当地城市规划相一致，具体面积XXX平方米。通过与城市规划部门深入沟通，确保高氯酸项目不仅符合城市的整体发展方向，还能够融入城市的发展布局，为城市的长远发展贡献力量。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充分了解并确保高氯酸项目选址符合当地产业政策，具体面积XXX平方米。这包括高氯酸项目对当地经济的促进作用，以及对相关产业的带动效应，确保高氯酸项目与地方政府的产业政策保持一致，促进共赢合作。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用地总体要求必须符合环保和可持续发展的原则，具体面积XXX平方米。通过采用绿色建筑设计、节能减排等措施，确保高氯酸项目在建设和运营过程中对环境的影响最小化，达到可持续发展的要求。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确保高氯酸项目选址具备必要的公共设施配套，具体面积XXX平方米。这包括交通便利性、教育、医疗等基础设施，以提高居民生活品质，使得高氯酸项目选址更具吸引力。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考虑用地总体要求对当地社会稳定性的影响，具体面积XXX平方米。通过深入了解当地社区反馈，确保高氯酸项目的选址和建设过程对当地社会和谐稳定产生积极作用。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高氯酸项目选址不仅符合法规和规划，还在实际操作中具有可行性。这一全面规划将为高氯酸项目的成功实施提供坚实的基础，确保高氯酸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0731"/>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氯酸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高氯酸项目的设备规划和空间设计中，我们将采取灵活设备布局的措施。设备布局将根据实际需求进行灵活设计，避免不必要的浪费。通过合理规划设备摆放位置，我们将提高设备的利用率，减少设备间距，以确保高氯酸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高氯酸项目内部引入共享设施的概念，例如共享会议室、办公区等。通过这种方式，我们可以减少对资源的重复建设，提高资源共享效率，从而减小高氯酸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844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高氯酸项目的总图布置中，我们将不同功能区域进行明确的规划，以最大程度满足高氯酸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059"/>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我们首先关注市场因素，包括潜在客户分布、竞争对手位置、市场需求等。通过深入的市场调研，我们能够更准确地评估选址对于市场开拓和产品销售的影响，确保高氯酸项目能够在有利的市场环境中蓬勃发展。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 高氯酸项目对环境的影响是综合评价的重要因素之一。我们将详细考虑选址周边的自然环境、生态保护区、水源地等情况，确保高氯酸项目的建设和运营对环境影响最小化，并符合当地的环保法规标准。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对选址的评价还需充分考虑当地政府的产业政策和法规。我们将详细了解高氯酸项目所在地的相关政策，确保高氯酸项目的规划和运营与当地法规相符，降低不必要的法律风险。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考虑到社会稳定性对企业运营的重要性，我们将评估选址地区的社会安全情况、劳工关系、社区反馈等方面，以确保高氯酸项目的建设和运营不会受到社会稳定性的负面影响。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最后，我们将综合考虑用地成本，包括土地购置费用、土地开发成本等。通过对用地成本的详细评估，我们能够做出更为精确的经济效益分析，为高氯酸项目的投资决策提供有力支持。</w:t>
      </w:r>
    </w:p>
    <w:p>
      <w:pPr>
        <w:pStyle w:val="Heading1"/>
        <w:ind w:firstLine="560" w:firstLineChars="200"/>
        <w:rPr>
          <w:rFonts w:ascii="仿宋" w:eastAsia="仿宋" w:hAnsi="仿宋" w:cs="仿宋" w:hint="eastAsia"/>
          <w:sz w:val="28"/>
          <w:lang w:eastAsia="zh-CN"/>
        </w:rPr>
      </w:pPr>
      <w:bookmarkStart w:id="8" w:name="_Toc31200"/>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19462"/>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高氯酸项目的技术管理特点体现在其创新导向。通过引入最先进的技术趋势和解决方案，高氯酸项目致力于提升科技含量、提高质量和效率水平。这意味着我们将采用最新的工具和方法，确保高氯酸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其次，整合性策略是高氯酸项目技术管理的显著特征。通过整合不同领域的技术资源，我们实现了跨学科的协同工作。这有助于优化技术架构，提高整体效能。此外，整合性策略还促进了不同技术团队之间的紧密沟通和高效合作，确保高氯酸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高氯酸项目所采用的技术。通过不断优化技术方案，高氯酸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高氯酸项目团队将在高氯酸项目初期识别可能的技术风险，并采取相应的预防和应对措施。通过建立健全的风险评估机制，高氯酸项目能够在实施过程中及时发现并解决潜在的技术问题，保障高氯酸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通过这些独特的技术管理特点，我们确信在高氯酸项目中，技术将成为高氯酸项目成功的有力支持。这一深度剖析揭示了技术管理在高氯酸项目实施中的关键作用，为高氯酸项目的技术基础奠定了坚实的基础。</w:t>
      </w:r>
    </w:p>
    <w:p>
      <w:pPr>
        <w:pStyle w:val="Heading2"/>
        <w:ind w:firstLine="560" w:firstLineChars="200"/>
        <w:rPr>
          <w:rFonts w:ascii="仿宋" w:eastAsia="仿宋" w:hAnsi="仿宋" w:cs="仿宋" w:hint="eastAsia"/>
          <w:sz w:val="28"/>
          <w:lang w:eastAsia="zh-CN"/>
        </w:rPr>
      </w:pPr>
      <w:bookmarkStart w:id="10" w:name="_Toc1618"/>
      <w:r>
        <w:rPr>
          <w:rFonts w:ascii="仿宋" w:eastAsia="仿宋" w:hAnsi="仿宋" w:cs="仿宋" w:hint="eastAsia"/>
          <w:sz w:val="28"/>
          <w:lang w:eastAsia="zh-CN"/>
        </w:rPr>
        <w:t>(二)、高氯酸项目工艺技术设计方案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高氯酸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高氯酸项目将严格按照相关行业规范要求进行组织。通过有效控制产品质量，高氯酸项目将致力于为顾客提供优质的高氯酸项目产品和良好的服务。这体现了高氯酸项目对于生产活动合规性和质量标准的高度重视，为高氯酸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高氯酸项目注重生态效益和清洁生产原则。高氯酸项目建设将紧密结合地方特色经济发展，与社会经济发展规划和区域环境保护规划方案相协调一致。通过与当地区域自然生态系统的结合，高氯酸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高氯酸项目产品具有多样化的客户需求和个性化的特点。因此，高氯酸项目产品规格品种多样，且单批生产数量较小。为满足这一特点，高氯酸项目承办单位将建设先进的柔性制造生产线。通过广泛应用柔性制造技术，高氯酸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高氯酸项目采用的技术具有较高的技术含量和自动化水平，处于国内先进水平。这一技术选用不仅体现了对生产效率、质量和环境友好性的高标准要求，同时为高氯酸项目的可持续发展奠定了坚实的基础。</w:t>
      </w:r>
    </w:p>
    <w:p>
      <w:pPr>
        <w:pStyle w:val="Heading2"/>
        <w:ind w:firstLine="560" w:firstLineChars="200"/>
        <w:rPr>
          <w:rFonts w:ascii="仿宋" w:eastAsia="仿宋" w:hAnsi="仿宋" w:cs="仿宋" w:hint="eastAsia"/>
          <w:sz w:val="28"/>
          <w:lang w:eastAsia="zh-CN"/>
        </w:rPr>
      </w:pPr>
      <w:bookmarkStart w:id="11" w:name="_Toc3621"/>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为确保高氯酸项目的高效生产和技术实施，我们制定了一套精心设计的设备选型方案，以满足高氯酸项目生产、质量和环保的要求。该方案的主要特点如下：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高氯酸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针对高氯酸项目产品的多样性和小批量生产的特点，我们将建设柔性制造生产线。通过在设备选型中考虑柔性制造技术，可以灵活应对不同产品规格和生产需求，实现生产线的高度灵活性和适应性。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4262"/>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2134"/>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高氯酸项目的主要产品是XXXX，预计年产值为XXX万元。这一产品在市场中占据着重要的地位，其广泛的应用范围使得该高氯酸项目的市场前景非常广阔。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高氯酸项目的xxx产品作为重要的原材料之一，将在多个领域发挥关键作用。其在建筑、交通、能源等方面的广泛应用将为整个产业链提供强大的支持，形成产业协同效应。高氯酸项目的年产值XXX万XXX万XXX万万元不仅反映了其在市场上的巨大潜力，更预示着它对国民经济的积极贡献。这种关联度高、涉及面广的产业关系，使得该高氯酸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15660"/>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氯酸项目总征地面积为XXXX平方米，相当于约XX.XX亩，其中净用地面积为XXXX平方米，红线范围内相当于约XX.XX亩。这一用地规模充分考虑了高氯酸项目的建设需求，保障了高氯酸项目在合适的空间内得以充分发展。高氯酸项目规划的总建筑面积为XXXX平方米，其中主体工程建设占XXXX平方米，计容建筑面积达XXXX平方米。预计建筑工程的投资将达到XXXX万元，为高氯酸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高氯酸项目计划购置的设备共计XXXX台（套），设备购置费用为XXXX万元。这一设备购置计划充分考虑到高氯酸项目的生产需求和技术要求，确保了高氯酸项目在生产运营中具备先进的技术装备和高效的生产能力。设备的合理配置将为高氯酸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高氯酸项目计划总投资为XXXX万元，预计年实现营业收入为XXXX万元。这一产能规模的设定旨在确保高氯酸项目能够在投资与回报之间取得平衡，实现长期可持续的发展。高氯酸项目的总投资充分考虑到各个方面的需求，包括用地建设、设备购置等多个环节，以确保高氯酸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15996"/>
      <w:r>
        <w:rPr>
          <w:rFonts w:ascii="仿宋" w:eastAsia="仿宋" w:hAnsi="仿宋" w:cs="仿宋" w:hint="eastAsia"/>
          <w:sz w:val="28"/>
          <w:lang w:eastAsia="zh-CN"/>
        </w:rPr>
        <w:t>四、高氯酸项目文档管理</w:t>
      </w:r>
      <w:bookmarkEnd w:id="15"/>
    </w:p>
    <w:p>
      <w:pPr>
        <w:pStyle w:val="Heading2"/>
        <w:rPr>
          <w:rFonts w:ascii="仿宋" w:eastAsia="仿宋" w:hAnsi="仿宋" w:cs="仿宋" w:hint="eastAsia"/>
          <w:lang w:eastAsia="zh-CN"/>
        </w:rPr>
      </w:pPr>
      <w:bookmarkStart w:id="16" w:name="_Toc24386"/>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高氯酸项目高度重视文档的质量和准确性，以支持高氯酸项目的各项活动和决策。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高氯酸项目文档的编制始于高氯酸项目计划的初期，我们制定了详细的文档编制计划，明确了每个文档的内容、格式和编写责任人。在高氯酸项目启动阶段，我们首先编制了高氯酸项目章程，明确定义了高氯酸项目的目标、范围、风险等关键要素。随后，高氯酸项目团队根据计划陆续编制了需求文档、设计文档、测试文档等各类文档，确保高氯酸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文档审查是高氯酸项目管理中的重要环节，旨在确保高氯酸项目文档符合质量标准和高氯酸项目需求。在高氯酸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除了内部审查，我们还进行了外部审查，邀请高氯酸项目相关利益方和专业领域的专家对文档进行独立审查。这有助于获取更全面、客观的反馈，确保高氯酸项目文档不仅符合内部标准，也满足外部需求。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高氯酸项目在文档编制与审查方面建立了严格的管理机制，通过规范的流程和多维度的审查，确保高氯酸项目文档的质量、准确性和可靠性，为高氯酸项目的顺利推进提供了有力支持。</w:t>
      </w:r>
    </w:p>
    <w:p>
      <w:pPr>
        <w:pStyle w:val="Heading2"/>
        <w:ind w:firstLine="560" w:firstLineChars="200"/>
        <w:rPr>
          <w:rFonts w:ascii="仿宋" w:eastAsia="仿宋" w:hAnsi="仿宋" w:cs="仿宋" w:hint="eastAsia"/>
          <w:sz w:val="28"/>
          <w:lang w:eastAsia="zh-CN"/>
        </w:rPr>
      </w:pPr>
      <w:bookmarkStart w:id="17" w:name="_Toc16958"/>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在高氯酸项目中，我们致力于优化文档发布与分发过程，以确保信息的高效传递和团队间协作的顺畅进行。以下是我们采取的关键优化策略：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我们通过多渠道发布文档，包括电子邮件、高氯酸项目管理平台、内部网站等，以满足不同团队成员的偏好和需求。多渠道发布确保了信息的全面覆盖。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我们采用了精细的权限控制，确保只有授权人员可以访问敏感信息。这种安全措施保护了高氯酸项目文档的机密性，防止了未经授权的信息泄露。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28432"/>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文档存档与归档是高氯酸项目生命周期中一个至关重要的环节，直接关系到高氯酸项目信息的长期保存和历史记录的完整性。在高氯酸项目中，我们实施了一系列有效的文档存档与归档管理策略：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https://d.book118.com/255341220101011044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高氯酸项目规划设计纲要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高氯酸项目规划设计纲要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高氯酸项目规划设计纲要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高氯酸项目规划设计纲要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高氯酸项目规划设计纲要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高氯酸项目规划设计纲要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高氯酸项目规划设计纲要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高氯酸项目规划设计纲要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高氯酸项目规划设计纲要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高氯酸项目规划设计纲要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高氯酸项目规划设计纲要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高氯酸项目规划设计纲要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高氯酸项目规划设计纲要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高氯酸项目规划设计纲要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高氯酸项目规划设计纲要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高氯酸项目规划设计纲要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高氯酸项目规划设计纲要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FA4EDB"/>
    <w:rsid w:val="41FA4ED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5341220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2024-01-21T07:49:00Z</dcterms:created>
  <dcterms:modified xsi:type="dcterms:W3CDTF">2024-01-21T07:49:34Z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48289DDD23E24093BDA0DD89C4589A04_11</vt:lpwstr>
  </property>
  <property fmtid="{D5CDD505-2E9C-101B-9397-08002B2CF9AE}" pid="3" name="KSOProductBuildVer">
    <vt:lpwstr>2052-12.1.0.16120</vt:lpwstr>
  </property>
</Properties>
</file>