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沥青添加剂项目构思建设方案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20" w:history="1">
        <w:r>
          <w:rPr>
            <w:rFonts w:ascii="仿宋" w:eastAsia="仿宋" w:hAnsi="仿宋" w:cs="仿宋" w:hint="eastAsia"/>
            <w:lang w:eastAsia="zh-CN"/>
          </w:rPr>
          <w:t>序言</w:t>
        </w:r>
        <w:r>
          <w:tab/>
        </w:r>
        <w:r>
          <w:fldChar w:fldCharType="begin"/>
        </w:r>
        <w:r>
          <w:instrText xml:space="preserve"> PAGEREF _Toc16220 \h </w:instrText>
        </w:r>
        <w:r>
          <w:fldChar w:fldCharType="separate"/>
        </w:r>
        <w:r>
          <w:t>3</w:t>
        </w:r>
        <w:r>
          <w:fldChar w:fldCharType="end"/>
        </w:r>
      </w:hyperlink>
    </w:p>
    <w:p>
      <w:pPr>
        <w:pStyle w:val="TOC1"/>
        <w:tabs>
          <w:tab w:val="right" w:leader="dot" w:pos="8306"/>
        </w:tabs>
      </w:pPr>
      <w:hyperlink w:anchor="_Toc31023" w:history="1">
        <w:r>
          <w:rPr>
            <w:rFonts w:ascii="仿宋" w:eastAsia="仿宋" w:hAnsi="仿宋" w:cs="仿宋" w:hint="eastAsia"/>
            <w:lang w:eastAsia="zh-CN"/>
          </w:rPr>
          <w:t>一、背景、必要性分析</w:t>
        </w:r>
        <w:r>
          <w:tab/>
        </w:r>
        <w:r>
          <w:fldChar w:fldCharType="begin"/>
        </w:r>
        <w:r>
          <w:instrText xml:space="preserve"> PAGEREF _Toc31023 \h </w:instrText>
        </w:r>
        <w:r>
          <w:fldChar w:fldCharType="separate"/>
        </w:r>
        <w:r>
          <w:t>3</w:t>
        </w:r>
        <w:r>
          <w:fldChar w:fldCharType="end"/>
        </w:r>
      </w:hyperlink>
    </w:p>
    <w:p>
      <w:pPr>
        <w:pStyle w:val="TOC2"/>
        <w:tabs>
          <w:tab w:val="right" w:leader="dot" w:pos="8306"/>
        </w:tabs>
      </w:pPr>
      <w:hyperlink w:anchor="_Toc14150" w:history="1">
        <w:r>
          <w:rPr>
            <w:rFonts w:ascii="仿宋" w:eastAsia="仿宋" w:hAnsi="仿宋" w:cs="仿宋" w:hint="eastAsia"/>
            <w:lang w:eastAsia="zh-CN"/>
          </w:rPr>
          <w:t>(一)、项目建设背景</w:t>
        </w:r>
        <w:r>
          <w:tab/>
        </w:r>
        <w:r>
          <w:fldChar w:fldCharType="begin"/>
        </w:r>
        <w:r>
          <w:instrText xml:space="preserve"> PAGEREF _Toc14150 \h </w:instrText>
        </w:r>
        <w:r>
          <w:fldChar w:fldCharType="separate"/>
        </w:r>
        <w:r>
          <w:t>3</w:t>
        </w:r>
        <w:r>
          <w:fldChar w:fldCharType="end"/>
        </w:r>
      </w:hyperlink>
    </w:p>
    <w:p>
      <w:pPr>
        <w:pStyle w:val="TOC2"/>
        <w:tabs>
          <w:tab w:val="right" w:leader="dot" w:pos="8306"/>
        </w:tabs>
      </w:pPr>
      <w:hyperlink w:anchor="_Toc15934" w:history="1">
        <w:r>
          <w:rPr>
            <w:rFonts w:ascii="仿宋" w:eastAsia="仿宋" w:hAnsi="仿宋" w:cs="仿宋" w:hint="eastAsia"/>
            <w:lang w:eastAsia="zh-CN"/>
          </w:rPr>
          <w:t>(二)、必要性分析</w:t>
        </w:r>
        <w:r>
          <w:tab/>
        </w:r>
        <w:r>
          <w:fldChar w:fldCharType="begin"/>
        </w:r>
        <w:r>
          <w:instrText xml:space="preserve"> PAGEREF _Toc15934 \h </w:instrText>
        </w:r>
        <w:r>
          <w:fldChar w:fldCharType="separate"/>
        </w:r>
        <w:r>
          <w:t>4</w:t>
        </w:r>
        <w:r>
          <w:fldChar w:fldCharType="end"/>
        </w:r>
      </w:hyperlink>
    </w:p>
    <w:p>
      <w:pPr>
        <w:pStyle w:val="TOC2"/>
        <w:tabs>
          <w:tab w:val="right" w:leader="dot" w:pos="8306"/>
        </w:tabs>
      </w:pPr>
      <w:hyperlink w:anchor="_Toc6601" w:history="1">
        <w:r>
          <w:rPr>
            <w:rFonts w:ascii="仿宋" w:eastAsia="仿宋" w:hAnsi="仿宋" w:cs="仿宋" w:hint="eastAsia"/>
            <w:lang w:eastAsia="zh-CN"/>
          </w:rPr>
          <w:t>(三)、项目建设有利条件</w:t>
        </w:r>
        <w:r>
          <w:tab/>
        </w:r>
        <w:r>
          <w:fldChar w:fldCharType="begin"/>
        </w:r>
        <w:r>
          <w:instrText xml:space="preserve"> PAGEREF _Toc6601 \h </w:instrText>
        </w:r>
        <w:r>
          <w:fldChar w:fldCharType="separate"/>
        </w:r>
        <w:r>
          <w:t>5</w:t>
        </w:r>
        <w:r>
          <w:fldChar w:fldCharType="end"/>
        </w:r>
      </w:hyperlink>
    </w:p>
    <w:p>
      <w:pPr>
        <w:pStyle w:val="TOC1"/>
        <w:tabs>
          <w:tab w:val="right" w:leader="dot" w:pos="8306"/>
        </w:tabs>
      </w:pPr>
      <w:hyperlink w:anchor="_Toc22851" w:history="1">
        <w:r>
          <w:rPr>
            <w:rFonts w:ascii="仿宋" w:eastAsia="仿宋" w:hAnsi="仿宋" w:cs="仿宋" w:hint="eastAsia"/>
            <w:lang w:eastAsia="zh-CN"/>
          </w:rPr>
          <w:t>二、项目选址研究</w:t>
        </w:r>
        <w:r>
          <w:tab/>
        </w:r>
        <w:r>
          <w:fldChar w:fldCharType="begin"/>
        </w:r>
        <w:r>
          <w:instrText xml:space="preserve"> PAGEREF _Toc22851 \h </w:instrText>
        </w:r>
        <w:r>
          <w:fldChar w:fldCharType="separate"/>
        </w:r>
        <w:r>
          <w:t>7</w:t>
        </w:r>
        <w:r>
          <w:fldChar w:fldCharType="end"/>
        </w:r>
      </w:hyperlink>
    </w:p>
    <w:p>
      <w:pPr>
        <w:pStyle w:val="TOC2"/>
        <w:tabs>
          <w:tab w:val="right" w:leader="dot" w:pos="8306"/>
        </w:tabs>
      </w:pPr>
      <w:hyperlink w:anchor="_Toc31287" w:history="1">
        <w:r>
          <w:rPr>
            <w:rFonts w:ascii="仿宋" w:eastAsia="仿宋" w:hAnsi="仿宋" w:cs="仿宋" w:hint="eastAsia"/>
            <w:lang w:eastAsia="zh-CN"/>
          </w:rPr>
          <w:t>(一)、项目选址原则</w:t>
        </w:r>
        <w:r>
          <w:tab/>
        </w:r>
        <w:r>
          <w:fldChar w:fldCharType="begin"/>
        </w:r>
        <w:r>
          <w:instrText xml:space="preserve"> PAGEREF _Toc31287 \h </w:instrText>
        </w:r>
        <w:r>
          <w:fldChar w:fldCharType="separate"/>
        </w:r>
        <w:r>
          <w:t>7</w:t>
        </w:r>
        <w:r>
          <w:fldChar w:fldCharType="end"/>
        </w:r>
      </w:hyperlink>
    </w:p>
    <w:p>
      <w:pPr>
        <w:pStyle w:val="TOC2"/>
        <w:tabs>
          <w:tab w:val="right" w:leader="dot" w:pos="8306"/>
        </w:tabs>
      </w:pPr>
      <w:hyperlink w:anchor="_Toc14369" w:history="1">
        <w:r>
          <w:rPr>
            <w:rFonts w:ascii="仿宋" w:eastAsia="仿宋" w:hAnsi="仿宋" w:cs="仿宋" w:hint="eastAsia"/>
            <w:lang w:eastAsia="zh-CN"/>
          </w:rPr>
          <w:t>(二)、项目选址</w:t>
        </w:r>
        <w:r>
          <w:tab/>
        </w:r>
        <w:r>
          <w:fldChar w:fldCharType="begin"/>
        </w:r>
        <w:r>
          <w:instrText xml:space="preserve"> PAGEREF _Toc14369 \h </w:instrText>
        </w:r>
        <w:r>
          <w:fldChar w:fldCharType="separate"/>
        </w:r>
        <w:r>
          <w:t>10</w:t>
        </w:r>
        <w:r>
          <w:fldChar w:fldCharType="end"/>
        </w:r>
      </w:hyperlink>
    </w:p>
    <w:p>
      <w:pPr>
        <w:pStyle w:val="TOC2"/>
        <w:tabs>
          <w:tab w:val="right" w:leader="dot" w:pos="8306"/>
        </w:tabs>
      </w:pPr>
      <w:hyperlink w:anchor="_Toc8000" w:history="1">
        <w:r>
          <w:rPr>
            <w:rFonts w:ascii="仿宋" w:eastAsia="仿宋" w:hAnsi="仿宋" w:cs="仿宋" w:hint="eastAsia"/>
            <w:lang w:eastAsia="zh-CN"/>
          </w:rPr>
          <w:t>(三)、建设条件分析</w:t>
        </w:r>
        <w:r>
          <w:tab/>
        </w:r>
        <w:r>
          <w:fldChar w:fldCharType="begin"/>
        </w:r>
        <w:r>
          <w:instrText xml:space="preserve"> PAGEREF _Toc8000 \h </w:instrText>
        </w:r>
        <w:r>
          <w:fldChar w:fldCharType="separate"/>
        </w:r>
        <w:r>
          <w:t>12</w:t>
        </w:r>
        <w:r>
          <w:fldChar w:fldCharType="end"/>
        </w:r>
      </w:hyperlink>
    </w:p>
    <w:p>
      <w:pPr>
        <w:pStyle w:val="TOC2"/>
        <w:tabs>
          <w:tab w:val="right" w:leader="dot" w:pos="8306"/>
        </w:tabs>
      </w:pPr>
      <w:hyperlink w:anchor="_Toc15811" w:history="1">
        <w:r>
          <w:rPr>
            <w:rFonts w:ascii="仿宋" w:eastAsia="仿宋" w:hAnsi="仿宋" w:cs="仿宋" w:hint="eastAsia"/>
            <w:lang w:eastAsia="zh-CN"/>
          </w:rPr>
          <w:t>(四)、用地控制指标</w:t>
        </w:r>
        <w:r>
          <w:tab/>
        </w:r>
        <w:r>
          <w:fldChar w:fldCharType="begin"/>
        </w:r>
        <w:r>
          <w:instrText xml:space="preserve"> PAGEREF _Toc15811 \h </w:instrText>
        </w:r>
        <w:r>
          <w:fldChar w:fldCharType="separate"/>
        </w:r>
        <w:r>
          <w:t>14</w:t>
        </w:r>
        <w:r>
          <w:fldChar w:fldCharType="end"/>
        </w:r>
      </w:hyperlink>
    </w:p>
    <w:p>
      <w:pPr>
        <w:pStyle w:val="TOC2"/>
        <w:tabs>
          <w:tab w:val="right" w:leader="dot" w:pos="8306"/>
        </w:tabs>
      </w:pPr>
      <w:hyperlink w:anchor="_Toc843" w:history="1">
        <w:r>
          <w:rPr>
            <w:rFonts w:ascii="仿宋" w:eastAsia="仿宋" w:hAnsi="仿宋" w:cs="仿宋" w:hint="eastAsia"/>
            <w:lang w:eastAsia="zh-CN"/>
          </w:rPr>
          <w:t>(五)、地总体要求</w:t>
        </w:r>
        <w:r>
          <w:tab/>
        </w:r>
        <w:r>
          <w:fldChar w:fldCharType="begin"/>
        </w:r>
        <w:r>
          <w:instrText xml:space="preserve"> PAGEREF _Toc843 \h </w:instrText>
        </w:r>
        <w:r>
          <w:fldChar w:fldCharType="separate"/>
        </w:r>
        <w:r>
          <w:t>15</w:t>
        </w:r>
        <w:r>
          <w:fldChar w:fldCharType="end"/>
        </w:r>
      </w:hyperlink>
    </w:p>
    <w:p>
      <w:pPr>
        <w:pStyle w:val="TOC2"/>
        <w:tabs>
          <w:tab w:val="right" w:leader="dot" w:pos="8306"/>
        </w:tabs>
      </w:pPr>
      <w:hyperlink w:anchor="_Toc14702" w:history="1">
        <w:r>
          <w:rPr>
            <w:rFonts w:ascii="仿宋" w:eastAsia="仿宋" w:hAnsi="仿宋" w:cs="仿宋" w:hint="eastAsia"/>
            <w:lang w:eastAsia="zh-CN"/>
          </w:rPr>
          <w:t>(六)、节约用地措施</w:t>
        </w:r>
        <w:r>
          <w:tab/>
        </w:r>
        <w:r>
          <w:fldChar w:fldCharType="begin"/>
        </w:r>
        <w:r>
          <w:instrText xml:space="preserve"> PAGEREF _Toc14702 \h </w:instrText>
        </w:r>
        <w:r>
          <w:fldChar w:fldCharType="separate"/>
        </w:r>
        <w:r>
          <w:t>16</w:t>
        </w:r>
        <w:r>
          <w:fldChar w:fldCharType="end"/>
        </w:r>
      </w:hyperlink>
    </w:p>
    <w:p>
      <w:pPr>
        <w:pStyle w:val="TOC2"/>
        <w:tabs>
          <w:tab w:val="right" w:leader="dot" w:pos="8306"/>
        </w:tabs>
      </w:pPr>
      <w:hyperlink w:anchor="_Toc1285" w:history="1">
        <w:r>
          <w:rPr>
            <w:rFonts w:ascii="仿宋" w:eastAsia="仿宋" w:hAnsi="仿宋" w:cs="仿宋" w:hint="eastAsia"/>
            <w:lang w:eastAsia="zh-CN"/>
          </w:rPr>
          <w:t>(七)、选址综合评价</w:t>
        </w:r>
        <w:r>
          <w:tab/>
        </w:r>
        <w:r>
          <w:fldChar w:fldCharType="begin"/>
        </w:r>
        <w:r>
          <w:instrText xml:space="preserve"> PAGEREF _Toc1285 \h </w:instrText>
        </w:r>
        <w:r>
          <w:fldChar w:fldCharType="separate"/>
        </w:r>
        <w:r>
          <w:t>18</w:t>
        </w:r>
        <w:r>
          <w:fldChar w:fldCharType="end"/>
        </w:r>
      </w:hyperlink>
    </w:p>
    <w:p>
      <w:pPr>
        <w:pStyle w:val="TOC1"/>
        <w:tabs>
          <w:tab w:val="right" w:leader="dot" w:pos="8306"/>
        </w:tabs>
      </w:pPr>
      <w:hyperlink w:anchor="_Toc4529" w:history="1">
        <w:r>
          <w:rPr>
            <w:rFonts w:ascii="仿宋" w:eastAsia="仿宋" w:hAnsi="仿宋" w:cs="仿宋" w:hint="eastAsia"/>
            <w:lang w:eastAsia="zh-CN"/>
          </w:rPr>
          <w:t>三、建设风险评估分析</w:t>
        </w:r>
        <w:r>
          <w:tab/>
        </w:r>
        <w:r>
          <w:fldChar w:fldCharType="begin"/>
        </w:r>
        <w:r>
          <w:instrText xml:space="preserve"> PAGEREF _Toc4529 \h </w:instrText>
        </w:r>
        <w:r>
          <w:fldChar w:fldCharType="separate"/>
        </w:r>
        <w:r>
          <w:t>19</w:t>
        </w:r>
        <w:r>
          <w:fldChar w:fldCharType="end"/>
        </w:r>
      </w:hyperlink>
    </w:p>
    <w:p>
      <w:pPr>
        <w:pStyle w:val="TOC2"/>
        <w:tabs>
          <w:tab w:val="right" w:leader="dot" w:pos="8306"/>
        </w:tabs>
      </w:pPr>
      <w:hyperlink w:anchor="_Toc12552" w:history="1">
        <w:r>
          <w:rPr>
            <w:rFonts w:ascii="仿宋" w:eastAsia="仿宋" w:hAnsi="仿宋" w:cs="仿宋" w:hint="eastAsia"/>
            <w:lang w:eastAsia="zh-CN"/>
          </w:rPr>
          <w:t>(一)、政策风险分析</w:t>
        </w:r>
        <w:r>
          <w:tab/>
        </w:r>
        <w:r>
          <w:fldChar w:fldCharType="begin"/>
        </w:r>
        <w:r>
          <w:instrText xml:space="preserve"> PAGEREF _Toc12552 \h </w:instrText>
        </w:r>
        <w:r>
          <w:fldChar w:fldCharType="separate"/>
        </w:r>
        <w:r>
          <w:t>19</w:t>
        </w:r>
        <w:r>
          <w:fldChar w:fldCharType="end"/>
        </w:r>
      </w:hyperlink>
    </w:p>
    <w:p>
      <w:pPr>
        <w:pStyle w:val="TOC2"/>
        <w:tabs>
          <w:tab w:val="right" w:leader="dot" w:pos="8306"/>
        </w:tabs>
      </w:pPr>
      <w:hyperlink w:anchor="_Toc2012" w:history="1">
        <w:r>
          <w:rPr>
            <w:rFonts w:ascii="仿宋" w:eastAsia="仿宋" w:hAnsi="仿宋" w:cs="仿宋" w:hint="eastAsia"/>
            <w:lang w:eastAsia="zh-CN"/>
          </w:rPr>
          <w:t>(二)、社会风险分析</w:t>
        </w:r>
        <w:r>
          <w:tab/>
        </w:r>
        <w:r>
          <w:fldChar w:fldCharType="begin"/>
        </w:r>
        <w:r>
          <w:instrText xml:space="preserve"> PAGEREF _Toc2012 \h </w:instrText>
        </w:r>
        <w:r>
          <w:fldChar w:fldCharType="separate"/>
        </w:r>
        <w:r>
          <w:t>20</w:t>
        </w:r>
        <w:r>
          <w:fldChar w:fldCharType="end"/>
        </w:r>
      </w:hyperlink>
    </w:p>
    <w:p>
      <w:pPr>
        <w:pStyle w:val="TOC2"/>
        <w:tabs>
          <w:tab w:val="right" w:leader="dot" w:pos="8306"/>
        </w:tabs>
      </w:pPr>
      <w:hyperlink w:anchor="_Toc5633" w:history="1">
        <w:r>
          <w:rPr>
            <w:rFonts w:ascii="仿宋" w:eastAsia="仿宋" w:hAnsi="仿宋" w:cs="仿宋" w:hint="eastAsia"/>
            <w:lang w:eastAsia="zh-CN"/>
          </w:rPr>
          <w:t>(三)、市场风险分析</w:t>
        </w:r>
        <w:r>
          <w:tab/>
        </w:r>
        <w:r>
          <w:fldChar w:fldCharType="begin"/>
        </w:r>
        <w:r>
          <w:instrText xml:space="preserve"> PAGEREF _Toc5633 \h </w:instrText>
        </w:r>
        <w:r>
          <w:fldChar w:fldCharType="separate"/>
        </w:r>
        <w:r>
          <w:t>21</w:t>
        </w:r>
        <w:r>
          <w:fldChar w:fldCharType="end"/>
        </w:r>
      </w:hyperlink>
    </w:p>
    <w:p>
      <w:pPr>
        <w:pStyle w:val="TOC2"/>
        <w:tabs>
          <w:tab w:val="right" w:leader="dot" w:pos="8306"/>
        </w:tabs>
      </w:pPr>
      <w:hyperlink w:anchor="_Toc24611" w:history="1">
        <w:r>
          <w:rPr>
            <w:rFonts w:ascii="仿宋" w:eastAsia="仿宋" w:hAnsi="仿宋" w:cs="仿宋" w:hint="eastAsia"/>
            <w:lang w:eastAsia="zh-CN"/>
          </w:rPr>
          <w:t>(四)、资金风险分析</w:t>
        </w:r>
        <w:r>
          <w:tab/>
        </w:r>
        <w:r>
          <w:fldChar w:fldCharType="begin"/>
        </w:r>
        <w:r>
          <w:instrText xml:space="preserve"> PAGEREF _Toc24611 \h </w:instrText>
        </w:r>
        <w:r>
          <w:fldChar w:fldCharType="separate"/>
        </w:r>
        <w:r>
          <w:t>22</w:t>
        </w:r>
        <w:r>
          <w:fldChar w:fldCharType="end"/>
        </w:r>
      </w:hyperlink>
    </w:p>
    <w:p>
      <w:pPr>
        <w:pStyle w:val="TOC2"/>
        <w:tabs>
          <w:tab w:val="right" w:leader="dot" w:pos="8306"/>
        </w:tabs>
      </w:pPr>
      <w:hyperlink w:anchor="_Toc24255" w:history="1">
        <w:r>
          <w:rPr>
            <w:rFonts w:ascii="仿宋" w:eastAsia="仿宋" w:hAnsi="仿宋" w:cs="仿宋" w:hint="eastAsia"/>
            <w:lang w:eastAsia="zh-CN"/>
          </w:rPr>
          <w:t>(五)、技术风险分析</w:t>
        </w:r>
        <w:r>
          <w:tab/>
        </w:r>
        <w:r>
          <w:fldChar w:fldCharType="begin"/>
        </w:r>
        <w:r>
          <w:instrText xml:space="preserve"> PAGEREF _Toc24255 \h </w:instrText>
        </w:r>
        <w:r>
          <w:fldChar w:fldCharType="separate"/>
        </w:r>
        <w:r>
          <w:t>23</w:t>
        </w:r>
        <w:r>
          <w:fldChar w:fldCharType="end"/>
        </w:r>
      </w:hyperlink>
    </w:p>
    <w:p>
      <w:pPr>
        <w:pStyle w:val="TOC2"/>
        <w:tabs>
          <w:tab w:val="right" w:leader="dot" w:pos="8306"/>
        </w:tabs>
      </w:pPr>
      <w:hyperlink w:anchor="_Toc23506" w:history="1">
        <w:r>
          <w:rPr>
            <w:rFonts w:ascii="仿宋" w:eastAsia="仿宋" w:hAnsi="仿宋" w:cs="仿宋" w:hint="eastAsia"/>
            <w:lang w:eastAsia="zh-CN"/>
          </w:rPr>
          <w:t>(六)、财务风险分析</w:t>
        </w:r>
        <w:r>
          <w:tab/>
        </w:r>
        <w:r>
          <w:fldChar w:fldCharType="begin"/>
        </w:r>
        <w:r>
          <w:instrText xml:space="preserve"> PAGEREF _Toc23506 \h </w:instrText>
        </w:r>
        <w:r>
          <w:fldChar w:fldCharType="separate"/>
        </w:r>
        <w:r>
          <w:t>25</w:t>
        </w:r>
        <w:r>
          <w:fldChar w:fldCharType="end"/>
        </w:r>
      </w:hyperlink>
    </w:p>
    <w:p>
      <w:pPr>
        <w:pStyle w:val="TOC2"/>
        <w:tabs>
          <w:tab w:val="right" w:leader="dot" w:pos="8306"/>
        </w:tabs>
      </w:pPr>
      <w:hyperlink w:anchor="_Toc2581" w:history="1">
        <w:r>
          <w:rPr>
            <w:rFonts w:ascii="仿宋" w:eastAsia="仿宋" w:hAnsi="仿宋" w:cs="仿宋" w:hint="eastAsia"/>
            <w:lang w:eastAsia="zh-CN"/>
          </w:rPr>
          <w:t>(七)、管理风险分析</w:t>
        </w:r>
        <w:r>
          <w:tab/>
        </w:r>
        <w:r>
          <w:fldChar w:fldCharType="begin"/>
        </w:r>
        <w:r>
          <w:instrText xml:space="preserve"> PAGEREF _Toc2581 \h </w:instrText>
        </w:r>
        <w:r>
          <w:fldChar w:fldCharType="separate"/>
        </w:r>
        <w:r>
          <w:t>26</w:t>
        </w:r>
        <w:r>
          <w:fldChar w:fldCharType="end"/>
        </w:r>
      </w:hyperlink>
    </w:p>
    <w:p>
      <w:pPr>
        <w:pStyle w:val="TOC2"/>
        <w:tabs>
          <w:tab w:val="right" w:leader="dot" w:pos="8306"/>
        </w:tabs>
      </w:pPr>
      <w:hyperlink w:anchor="_Toc7751" w:history="1">
        <w:r>
          <w:rPr>
            <w:rFonts w:ascii="仿宋" w:eastAsia="仿宋" w:hAnsi="仿宋" w:cs="仿宋" w:hint="eastAsia"/>
            <w:lang w:eastAsia="zh-CN"/>
          </w:rPr>
          <w:t>(八)、其它风险分析</w:t>
        </w:r>
        <w:r>
          <w:tab/>
        </w:r>
        <w:r>
          <w:fldChar w:fldCharType="begin"/>
        </w:r>
        <w:r>
          <w:instrText xml:space="preserve"> PAGEREF _Toc7751 \h </w:instrText>
        </w:r>
        <w:r>
          <w:fldChar w:fldCharType="separate"/>
        </w:r>
        <w:r>
          <w:t>28</w:t>
        </w:r>
        <w:r>
          <w:fldChar w:fldCharType="end"/>
        </w:r>
      </w:hyperlink>
    </w:p>
    <w:p>
      <w:pPr>
        <w:pStyle w:val="TOC2"/>
        <w:tabs>
          <w:tab w:val="right" w:leader="dot" w:pos="8306"/>
        </w:tabs>
      </w:pPr>
      <w:hyperlink w:anchor="_Toc5750" w:history="1">
        <w:r>
          <w:rPr>
            <w:rFonts w:ascii="仿宋" w:eastAsia="仿宋" w:hAnsi="仿宋" w:cs="仿宋" w:hint="eastAsia"/>
            <w:lang w:eastAsia="zh-CN"/>
          </w:rPr>
          <w:t>(九)、社会影响评估</w:t>
        </w:r>
        <w:r>
          <w:tab/>
        </w:r>
        <w:r>
          <w:fldChar w:fldCharType="begin"/>
        </w:r>
        <w:r>
          <w:instrText xml:space="preserve"> PAGEREF _Toc5750 \h </w:instrText>
        </w:r>
        <w:r>
          <w:fldChar w:fldCharType="separate"/>
        </w:r>
        <w:r>
          <w:t>29</w:t>
        </w:r>
        <w:r>
          <w:fldChar w:fldCharType="end"/>
        </w:r>
      </w:hyperlink>
    </w:p>
    <w:p>
      <w:pPr>
        <w:pStyle w:val="TOC1"/>
        <w:tabs>
          <w:tab w:val="right" w:leader="dot" w:pos="8306"/>
        </w:tabs>
      </w:pPr>
      <w:hyperlink w:anchor="_Toc6790" w:history="1">
        <w:r>
          <w:rPr>
            <w:rFonts w:ascii="仿宋" w:eastAsia="仿宋" w:hAnsi="仿宋" w:cs="仿宋" w:hint="eastAsia"/>
            <w:lang w:eastAsia="zh-CN"/>
          </w:rPr>
          <w:t>四、经济影响分析</w:t>
        </w:r>
        <w:r>
          <w:tab/>
        </w:r>
        <w:r>
          <w:fldChar w:fldCharType="begin"/>
        </w:r>
        <w:r>
          <w:instrText xml:space="preserve"> PAGEREF _Toc6790 \h </w:instrText>
        </w:r>
        <w:r>
          <w:fldChar w:fldCharType="separate"/>
        </w:r>
        <w:r>
          <w:t>31</w:t>
        </w:r>
        <w:r>
          <w:fldChar w:fldCharType="end"/>
        </w:r>
      </w:hyperlink>
    </w:p>
    <w:p>
      <w:pPr>
        <w:pStyle w:val="TOC2"/>
        <w:tabs>
          <w:tab w:val="right" w:leader="dot" w:pos="8306"/>
        </w:tabs>
      </w:pPr>
      <w:hyperlink w:anchor="_Toc26542" w:history="1">
        <w:r>
          <w:rPr>
            <w:rFonts w:ascii="仿宋" w:eastAsia="仿宋" w:hAnsi="仿宋" w:cs="仿宋" w:hint="eastAsia"/>
            <w:lang w:eastAsia="zh-CN"/>
          </w:rPr>
          <w:t>(一)、经济费用效益或费用效果分析</w:t>
        </w:r>
        <w:r>
          <w:tab/>
        </w:r>
        <w:r>
          <w:fldChar w:fldCharType="begin"/>
        </w:r>
        <w:r>
          <w:instrText xml:space="preserve"> PAGEREF _Toc26542 \h </w:instrText>
        </w:r>
        <w:r>
          <w:fldChar w:fldCharType="separate"/>
        </w:r>
        <w:r>
          <w:t>31</w:t>
        </w:r>
        <w:r>
          <w:fldChar w:fldCharType="end"/>
        </w:r>
      </w:hyperlink>
    </w:p>
    <w:p>
      <w:pPr>
        <w:pStyle w:val="TOC2"/>
        <w:tabs>
          <w:tab w:val="right" w:leader="dot" w:pos="8306"/>
        </w:tabs>
      </w:pPr>
      <w:hyperlink w:anchor="_Toc22180" w:history="1">
        <w:r>
          <w:rPr>
            <w:rFonts w:ascii="仿宋" w:eastAsia="仿宋" w:hAnsi="仿宋" w:cs="仿宋" w:hint="eastAsia"/>
            <w:lang w:eastAsia="zh-CN"/>
          </w:rPr>
          <w:t>(二)、行业影响分析</w:t>
        </w:r>
        <w:r>
          <w:tab/>
        </w:r>
        <w:r>
          <w:fldChar w:fldCharType="begin"/>
        </w:r>
        <w:r>
          <w:instrText xml:space="preserve"> PAGEREF _Toc22180 \h </w:instrText>
        </w:r>
        <w:r>
          <w:fldChar w:fldCharType="separate"/>
        </w:r>
        <w:r>
          <w:t>33</w:t>
        </w:r>
        <w:r>
          <w:fldChar w:fldCharType="end"/>
        </w:r>
      </w:hyperlink>
    </w:p>
    <w:p>
      <w:pPr>
        <w:pStyle w:val="TOC2"/>
        <w:tabs>
          <w:tab w:val="right" w:leader="dot" w:pos="8306"/>
        </w:tabs>
      </w:pPr>
      <w:hyperlink w:anchor="_Toc7974" w:history="1">
        <w:r>
          <w:rPr>
            <w:rFonts w:ascii="仿宋" w:eastAsia="仿宋" w:hAnsi="仿宋" w:cs="仿宋" w:hint="eastAsia"/>
            <w:lang w:eastAsia="zh-CN"/>
          </w:rPr>
          <w:t>(三)、区域经济影响分析</w:t>
        </w:r>
        <w:r>
          <w:tab/>
        </w:r>
        <w:r>
          <w:fldChar w:fldCharType="begin"/>
        </w:r>
        <w:r>
          <w:instrText xml:space="preserve"> PAGEREF _Toc7974 \h </w:instrText>
        </w:r>
        <w:r>
          <w:fldChar w:fldCharType="separate"/>
        </w:r>
        <w:r>
          <w:t>35</w:t>
        </w:r>
        <w:r>
          <w:fldChar w:fldCharType="end"/>
        </w:r>
      </w:hyperlink>
    </w:p>
    <w:p>
      <w:pPr>
        <w:pStyle w:val="TOC2"/>
        <w:tabs>
          <w:tab w:val="right" w:leader="dot" w:pos="8306"/>
        </w:tabs>
      </w:pPr>
      <w:hyperlink w:anchor="_Toc31586" w:history="1">
        <w:r>
          <w:rPr>
            <w:rFonts w:ascii="仿宋" w:eastAsia="仿宋" w:hAnsi="仿宋" w:cs="仿宋" w:hint="eastAsia"/>
            <w:lang w:eastAsia="zh-CN"/>
          </w:rPr>
          <w:t>(四)、宏观经济影响分析</w:t>
        </w:r>
        <w:r>
          <w:tab/>
        </w:r>
        <w:r>
          <w:fldChar w:fldCharType="begin"/>
        </w:r>
        <w:r>
          <w:instrText xml:space="preserve"> PAGEREF _Toc31586 \h </w:instrText>
        </w:r>
        <w:r>
          <w:fldChar w:fldCharType="separate"/>
        </w:r>
        <w:r>
          <w:t>36</w:t>
        </w:r>
        <w:r>
          <w:fldChar w:fldCharType="end"/>
        </w:r>
      </w:hyperlink>
    </w:p>
    <w:p>
      <w:pPr>
        <w:pStyle w:val="TOC1"/>
        <w:tabs>
          <w:tab w:val="right" w:leader="dot" w:pos="8306"/>
        </w:tabs>
      </w:pPr>
      <w:hyperlink w:anchor="_Toc9113" w:history="1">
        <w:r>
          <w:rPr>
            <w:rFonts w:ascii="仿宋" w:eastAsia="仿宋" w:hAnsi="仿宋" w:cs="仿宋" w:hint="eastAsia"/>
            <w:lang w:eastAsia="zh-CN"/>
          </w:rPr>
          <w:t>五、环境和生态影响分析</w:t>
        </w:r>
        <w:r>
          <w:tab/>
        </w:r>
        <w:r>
          <w:fldChar w:fldCharType="begin"/>
        </w:r>
        <w:r>
          <w:instrText xml:space="preserve"> PAGEREF _Toc9113 \h </w:instrText>
        </w:r>
        <w:r>
          <w:fldChar w:fldCharType="separate"/>
        </w:r>
        <w:r>
          <w:t>38</w:t>
        </w:r>
        <w:r>
          <w:fldChar w:fldCharType="end"/>
        </w:r>
      </w:hyperlink>
    </w:p>
    <w:p>
      <w:pPr>
        <w:pStyle w:val="TOC2"/>
        <w:tabs>
          <w:tab w:val="right" w:leader="dot" w:pos="8306"/>
        </w:tabs>
      </w:pPr>
      <w:hyperlink w:anchor="_Toc6562" w:history="1">
        <w:r>
          <w:rPr>
            <w:rFonts w:ascii="仿宋" w:eastAsia="仿宋" w:hAnsi="仿宋" w:cs="仿宋" w:hint="eastAsia"/>
            <w:lang w:eastAsia="zh-CN"/>
          </w:rPr>
          <w:t>(一)、环境和生态现状</w:t>
        </w:r>
        <w:r>
          <w:tab/>
        </w:r>
        <w:r>
          <w:fldChar w:fldCharType="begin"/>
        </w:r>
        <w:r>
          <w:instrText xml:space="preserve"> PAGEREF _Toc6562 \h </w:instrText>
        </w:r>
        <w:r>
          <w:fldChar w:fldCharType="separate"/>
        </w:r>
        <w:r>
          <w:t>38</w:t>
        </w:r>
        <w:r>
          <w:fldChar w:fldCharType="end"/>
        </w:r>
      </w:hyperlink>
    </w:p>
    <w:p>
      <w:pPr>
        <w:pStyle w:val="TOC2"/>
        <w:tabs>
          <w:tab w:val="right" w:leader="dot" w:pos="8306"/>
        </w:tabs>
      </w:pPr>
      <w:hyperlink w:anchor="_Toc15143" w:history="1">
        <w:r>
          <w:rPr>
            <w:rFonts w:ascii="仿宋" w:eastAsia="仿宋" w:hAnsi="仿宋" w:cs="仿宋" w:hint="eastAsia"/>
            <w:lang w:eastAsia="zh-CN"/>
          </w:rPr>
          <w:t>(二)、生态环境影响分析</w:t>
        </w:r>
        <w:r>
          <w:tab/>
        </w:r>
        <w:r>
          <w:fldChar w:fldCharType="begin"/>
        </w:r>
        <w:r>
          <w:instrText xml:space="preserve"> PAGEREF _Toc15143 \h </w:instrText>
        </w:r>
        <w:r>
          <w:fldChar w:fldCharType="separate"/>
        </w:r>
        <w:r>
          <w:t>39</w:t>
        </w:r>
        <w:r>
          <w:fldChar w:fldCharType="end"/>
        </w:r>
      </w:hyperlink>
    </w:p>
    <w:p>
      <w:pPr>
        <w:pStyle w:val="TOC2"/>
        <w:tabs>
          <w:tab w:val="right" w:leader="dot" w:pos="8306"/>
        </w:tabs>
      </w:pPr>
      <w:hyperlink w:anchor="_Toc7339" w:history="1">
        <w:r>
          <w:rPr>
            <w:rFonts w:ascii="仿宋" w:eastAsia="仿宋" w:hAnsi="仿宋" w:cs="仿宋" w:hint="eastAsia"/>
            <w:lang w:eastAsia="zh-CN"/>
          </w:rPr>
          <w:t>(三)、生态环境保护措施</w:t>
        </w:r>
        <w:r>
          <w:tab/>
        </w:r>
        <w:r>
          <w:fldChar w:fldCharType="begin"/>
        </w:r>
        <w:r>
          <w:instrText xml:space="preserve"> PAGEREF _Toc7339 \h </w:instrText>
        </w:r>
        <w:r>
          <w:fldChar w:fldCharType="separate"/>
        </w:r>
        <w:r>
          <w:t>40</w:t>
        </w:r>
        <w:r>
          <w:fldChar w:fldCharType="end"/>
        </w:r>
      </w:hyperlink>
    </w:p>
    <w:p>
      <w:pPr>
        <w:pStyle w:val="TOC2"/>
        <w:tabs>
          <w:tab w:val="right" w:leader="dot" w:pos="8306"/>
        </w:tabs>
      </w:pPr>
      <w:hyperlink w:anchor="_Toc29465" w:history="1">
        <w:r>
          <w:rPr>
            <w:rFonts w:ascii="仿宋" w:eastAsia="仿宋" w:hAnsi="仿宋" w:cs="仿宋" w:hint="eastAsia"/>
            <w:lang w:eastAsia="zh-CN"/>
          </w:rPr>
          <w:t>(四)、地质灾害影响分析</w:t>
        </w:r>
        <w:r>
          <w:tab/>
        </w:r>
        <w:r>
          <w:fldChar w:fldCharType="begin"/>
        </w:r>
        <w:r>
          <w:instrText xml:space="preserve"> PAGEREF _Toc29465 \h </w:instrText>
        </w:r>
        <w:r>
          <w:fldChar w:fldCharType="separate"/>
        </w:r>
        <w:r>
          <w:t>42</w:t>
        </w:r>
        <w:r>
          <w:fldChar w:fldCharType="end"/>
        </w:r>
      </w:hyperlink>
    </w:p>
    <w:p>
      <w:pPr>
        <w:pStyle w:val="TOC2"/>
        <w:tabs>
          <w:tab w:val="right" w:leader="dot" w:pos="8306"/>
        </w:tabs>
      </w:pPr>
      <w:hyperlink w:anchor="_Toc22349" w:history="1">
        <w:r>
          <w:rPr>
            <w:rFonts w:ascii="仿宋" w:eastAsia="仿宋" w:hAnsi="仿宋" w:cs="仿宋" w:hint="eastAsia"/>
            <w:lang w:eastAsia="zh-CN"/>
          </w:rPr>
          <w:t>(五)、特殊环境影响</w:t>
        </w:r>
        <w:r>
          <w:tab/>
        </w:r>
        <w:r>
          <w:fldChar w:fldCharType="begin"/>
        </w:r>
        <w:r>
          <w:instrText xml:space="preserve"> PAGEREF _Toc22349 \h </w:instrText>
        </w:r>
        <w:r>
          <w:fldChar w:fldCharType="separate"/>
        </w:r>
        <w:r>
          <w:t>44</w:t>
        </w:r>
        <w:r>
          <w:fldChar w:fldCharType="end"/>
        </w:r>
      </w:hyperlink>
    </w:p>
    <w:p>
      <w:pPr>
        <w:pStyle w:val="TOC1"/>
        <w:tabs>
          <w:tab w:val="right" w:leader="dot" w:pos="8306"/>
        </w:tabs>
      </w:pPr>
      <w:hyperlink w:anchor="_Toc10984" w:history="1">
        <w:r>
          <w:rPr>
            <w:rFonts w:ascii="仿宋" w:eastAsia="仿宋" w:hAnsi="仿宋" w:cs="仿宋" w:hint="eastAsia"/>
            <w:lang w:eastAsia="zh-CN"/>
          </w:rPr>
          <w:t>六、项目监理与质量保证</w:t>
        </w:r>
        <w:r>
          <w:tab/>
        </w:r>
        <w:r>
          <w:fldChar w:fldCharType="begin"/>
        </w:r>
        <w:r>
          <w:instrText xml:space="preserve"> PAGEREF _Toc10984 \h </w:instrText>
        </w:r>
        <w:r>
          <w:fldChar w:fldCharType="separate"/>
        </w:r>
        <w:r>
          <w:t>45</w:t>
        </w:r>
        <w:r>
          <w:fldChar w:fldCharType="end"/>
        </w:r>
      </w:hyperlink>
    </w:p>
    <w:p>
      <w:pPr>
        <w:pStyle w:val="TOC2"/>
        <w:tabs>
          <w:tab w:val="right" w:leader="dot" w:pos="8306"/>
        </w:tabs>
      </w:pPr>
      <w:hyperlink w:anchor="_Toc19300" w:history="1">
        <w:r>
          <w:rPr>
            <w:rFonts w:ascii="仿宋" w:eastAsia="仿宋" w:hAnsi="仿宋" w:cs="仿宋" w:hint="eastAsia"/>
            <w:lang w:eastAsia="zh-CN"/>
          </w:rPr>
          <w:t>(一)、监理体系构建</w:t>
        </w:r>
        <w:r>
          <w:tab/>
        </w:r>
        <w:r>
          <w:fldChar w:fldCharType="begin"/>
        </w:r>
        <w:r>
          <w:instrText xml:space="preserve"> PAGEREF _Toc19300 \h </w:instrText>
        </w:r>
        <w:r>
          <w:fldChar w:fldCharType="separate"/>
        </w:r>
        <w:r>
          <w:t>45</w:t>
        </w:r>
        <w:r>
          <w:fldChar w:fldCharType="end"/>
        </w:r>
      </w:hyperlink>
    </w:p>
    <w:p>
      <w:pPr>
        <w:pStyle w:val="TOC2"/>
        <w:tabs>
          <w:tab w:val="right" w:leader="dot" w:pos="8306"/>
        </w:tabs>
      </w:pPr>
      <w:hyperlink w:anchor="_Toc1079" w:history="1">
        <w:r>
          <w:rPr>
            <w:rFonts w:ascii="仿宋" w:eastAsia="仿宋" w:hAnsi="仿宋" w:cs="仿宋" w:hint="eastAsia"/>
            <w:lang w:eastAsia="zh-CN"/>
          </w:rPr>
          <w:t>(二)、质量保证体系实施</w:t>
        </w:r>
        <w:r>
          <w:tab/>
        </w:r>
        <w:r>
          <w:fldChar w:fldCharType="begin"/>
        </w:r>
        <w:r>
          <w:instrText xml:space="preserve"> PAGEREF _Toc1079 \h </w:instrText>
        </w:r>
        <w:r>
          <w:fldChar w:fldCharType="separate"/>
        </w:r>
        <w:r>
          <w:t>45</w:t>
        </w:r>
        <w:r>
          <w:fldChar w:fldCharType="end"/>
        </w:r>
      </w:hyperlink>
    </w:p>
    <w:p>
      <w:pPr>
        <w:pStyle w:val="TOC2"/>
        <w:tabs>
          <w:tab w:val="right" w:leader="dot" w:pos="8306"/>
        </w:tabs>
      </w:pPr>
      <w:hyperlink w:anchor="_Toc1622" w:history="1">
        <w:r>
          <w:rPr>
            <w:rFonts w:ascii="仿宋" w:eastAsia="仿宋" w:hAnsi="仿宋" w:cs="仿宋" w:hint="eastAsia"/>
            <w:lang w:eastAsia="zh-CN"/>
          </w:rPr>
          <w:t>(三)、监理与质量控制流程</w:t>
        </w:r>
        <w:r>
          <w:tab/>
        </w:r>
        <w:r>
          <w:fldChar w:fldCharType="begin"/>
        </w:r>
        <w:r>
          <w:instrText xml:space="preserve"> PAGEREF _Toc1622 \h </w:instrText>
        </w:r>
        <w:r>
          <w:fldChar w:fldCharType="separate"/>
        </w:r>
        <w:r>
          <w:t>46</w:t>
        </w:r>
        <w:r>
          <w:fldChar w:fldCharType="end"/>
        </w:r>
      </w:hyperlink>
    </w:p>
    <w:p>
      <w:pPr>
        <w:pStyle w:val="TOC1"/>
        <w:tabs>
          <w:tab w:val="right" w:leader="dot" w:pos="8306"/>
        </w:tabs>
      </w:pPr>
      <w:hyperlink w:anchor="_Toc18403" w:history="1">
        <w:r>
          <w:rPr>
            <w:rFonts w:ascii="仿宋" w:eastAsia="仿宋" w:hAnsi="仿宋" w:cs="仿宋" w:hint="eastAsia"/>
            <w:lang w:eastAsia="zh-CN"/>
          </w:rPr>
          <w:t>七、客户关系管理与市场拓展</w:t>
        </w:r>
        <w:r>
          <w:tab/>
        </w:r>
        <w:r>
          <w:fldChar w:fldCharType="begin"/>
        </w:r>
        <w:r>
          <w:instrText xml:space="preserve"> PAGEREF _Toc18403 \h </w:instrText>
        </w:r>
        <w:r>
          <w:fldChar w:fldCharType="separate"/>
        </w:r>
        <w:r>
          <w:t>47</w:t>
        </w:r>
        <w:r>
          <w:fldChar w:fldCharType="end"/>
        </w:r>
      </w:hyperlink>
    </w:p>
    <w:p>
      <w:pPr>
        <w:pStyle w:val="TOC2"/>
        <w:tabs>
          <w:tab w:val="right" w:leader="dot" w:pos="8306"/>
        </w:tabs>
      </w:pPr>
      <w:hyperlink w:anchor="_Toc624" w:history="1">
        <w:r>
          <w:rPr>
            <w:rFonts w:ascii="仿宋" w:eastAsia="仿宋" w:hAnsi="仿宋" w:cs="仿宋" w:hint="eastAsia"/>
            <w:lang w:eastAsia="zh-CN"/>
          </w:rPr>
          <w:t>(一)、客户关系管理策略</w:t>
        </w:r>
        <w:r>
          <w:tab/>
        </w:r>
        <w:r>
          <w:fldChar w:fldCharType="begin"/>
        </w:r>
        <w:r>
          <w:instrText xml:space="preserve"> PAGEREF _Toc624 \h </w:instrText>
        </w:r>
        <w:r>
          <w:fldChar w:fldCharType="separate"/>
        </w:r>
        <w:r>
          <w:t>47</w:t>
        </w:r>
        <w:r>
          <w:fldChar w:fldCharType="end"/>
        </w:r>
      </w:hyperlink>
    </w:p>
    <w:p>
      <w:pPr>
        <w:pStyle w:val="TOC2"/>
        <w:tabs>
          <w:tab w:val="right" w:leader="dot" w:pos="8306"/>
        </w:tabs>
      </w:pPr>
      <w:hyperlink w:anchor="_Toc4186" w:history="1">
        <w:r>
          <w:rPr>
            <w:rFonts w:ascii="仿宋" w:eastAsia="仿宋" w:hAnsi="仿宋" w:cs="仿宋" w:hint="eastAsia"/>
            <w:lang w:eastAsia="zh-CN"/>
          </w:rPr>
          <w:t>(二)、市场拓展方案</w:t>
        </w:r>
        <w:r>
          <w:tab/>
        </w:r>
        <w:r>
          <w:fldChar w:fldCharType="begin"/>
        </w:r>
        <w:r>
          <w:instrText xml:space="preserve"> PAGEREF _Toc4186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50" w:history="1">
        <w:r>
          <w:rPr>
            <w:rFonts w:ascii="仿宋" w:eastAsia="仿宋" w:hAnsi="仿宋" w:cs="仿宋" w:hint="eastAsia"/>
            <w:lang w:eastAsia="zh-CN"/>
          </w:rPr>
          <w:t>八、土地利用与规划方案</w:t>
        </w:r>
        <w:r>
          <w:tab/>
        </w:r>
        <w:r>
          <w:fldChar w:fldCharType="begin"/>
        </w:r>
        <w:r>
          <w:instrText xml:space="preserve"> PAGEREF _Toc15450 \h </w:instrText>
        </w:r>
        <w:r>
          <w:fldChar w:fldCharType="separate"/>
        </w:r>
        <w:r>
          <w:t>49</w:t>
        </w:r>
        <w:r>
          <w:fldChar w:fldCharType="end"/>
        </w:r>
      </w:hyperlink>
    </w:p>
    <w:p>
      <w:pPr>
        <w:pStyle w:val="TOC2"/>
        <w:tabs>
          <w:tab w:val="right" w:leader="dot" w:pos="8306"/>
        </w:tabs>
      </w:pPr>
      <w:hyperlink w:anchor="_Toc19408" w:history="1">
        <w:r>
          <w:rPr>
            <w:rFonts w:ascii="仿宋" w:eastAsia="仿宋" w:hAnsi="仿宋" w:cs="仿宋" w:hint="eastAsia"/>
            <w:lang w:eastAsia="zh-CN"/>
          </w:rPr>
          <w:t>(一)、项目用地情况分析</w:t>
        </w:r>
        <w:r>
          <w:tab/>
        </w:r>
        <w:r>
          <w:fldChar w:fldCharType="begin"/>
        </w:r>
        <w:r>
          <w:instrText xml:space="preserve"> PAGEREF _Toc19408 \h </w:instrText>
        </w:r>
        <w:r>
          <w:fldChar w:fldCharType="separate"/>
        </w:r>
        <w:r>
          <w:t>49</w:t>
        </w:r>
        <w:r>
          <w:fldChar w:fldCharType="end"/>
        </w:r>
      </w:hyperlink>
    </w:p>
    <w:p>
      <w:pPr>
        <w:pStyle w:val="TOC2"/>
        <w:tabs>
          <w:tab w:val="right" w:leader="dot" w:pos="8306"/>
        </w:tabs>
      </w:pPr>
      <w:hyperlink w:anchor="_Toc25848" w:history="1">
        <w:r>
          <w:rPr>
            <w:rFonts w:ascii="仿宋" w:eastAsia="仿宋" w:hAnsi="仿宋" w:cs="仿宋" w:hint="eastAsia"/>
            <w:lang w:eastAsia="zh-CN"/>
          </w:rPr>
          <w:t>(二)、土地利用规划方案</w:t>
        </w:r>
        <w:r>
          <w:tab/>
        </w:r>
        <w:r>
          <w:fldChar w:fldCharType="begin"/>
        </w:r>
        <w:r>
          <w:instrText xml:space="preserve"> PAGEREF _Toc25848 \h </w:instrText>
        </w:r>
        <w:r>
          <w:fldChar w:fldCharType="separate"/>
        </w:r>
        <w:r>
          <w:t>50</w:t>
        </w:r>
        <w:r>
          <w:fldChar w:fldCharType="end"/>
        </w:r>
      </w:hyperlink>
    </w:p>
    <w:p>
      <w:pPr>
        <w:pStyle w:val="TOC1"/>
        <w:tabs>
          <w:tab w:val="right" w:leader="dot" w:pos="8306"/>
        </w:tabs>
      </w:pPr>
      <w:hyperlink w:anchor="_Toc32023" w:history="1">
        <w:r>
          <w:rPr>
            <w:rFonts w:ascii="仿宋" w:eastAsia="仿宋" w:hAnsi="仿宋" w:cs="仿宋" w:hint="eastAsia"/>
            <w:lang w:eastAsia="zh-CN"/>
          </w:rPr>
          <w:t>九、环境保护与绿色发展</w:t>
        </w:r>
        <w:r>
          <w:tab/>
        </w:r>
        <w:r>
          <w:fldChar w:fldCharType="begin"/>
        </w:r>
        <w:r>
          <w:instrText xml:space="preserve"> PAGEREF _Toc32023 \h </w:instrText>
        </w:r>
        <w:r>
          <w:fldChar w:fldCharType="separate"/>
        </w:r>
        <w:r>
          <w:t>51</w:t>
        </w:r>
        <w:r>
          <w:fldChar w:fldCharType="end"/>
        </w:r>
      </w:hyperlink>
    </w:p>
    <w:p>
      <w:pPr>
        <w:pStyle w:val="TOC2"/>
        <w:tabs>
          <w:tab w:val="right" w:leader="dot" w:pos="8306"/>
        </w:tabs>
      </w:pPr>
      <w:hyperlink w:anchor="_Toc7015" w:history="1">
        <w:r>
          <w:rPr>
            <w:rFonts w:ascii="仿宋" w:eastAsia="仿宋" w:hAnsi="仿宋" w:cs="仿宋" w:hint="eastAsia"/>
            <w:lang w:eastAsia="zh-CN"/>
          </w:rPr>
          <w:t>(一)、环境保护措施</w:t>
        </w:r>
        <w:r>
          <w:tab/>
        </w:r>
        <w:r>
          <w:fldChar w:fldCharType="begin"/>
        </w:r>
        <w:r>
          <w:instrText xml:space="preserve"> PAGEREF _Toc7015 \h </w:instrText>
        </w:r>
        <w:r>
          <w:fldChar w:fldCharType="separate"/>
        </w:r>
        <w:r>
          <w:t>51</w:t>
        </w:r>
        <w:r>
          <w:fldChar w:fldCharType="end"/>
        </w:r>
      </w:hyperlink>
    </w:p>
    <w:p>
      <w:pPr>
        <w:pStyle w:val="TOC2"/>
        <w:tabs>
          <w:tab w:val="right" w:leader="dot" w:pos="8306"/>
        </w:tabs>
      </w:pPr>
      <w:hyperlink w:anchor="_Toc6169" w:history="1">
        <w:r>
          <w:rPr>
            <w:rFonts w:ascii="仿宋" w:eastAsia="仿宋" w:hAnsi="仿宋" w:cs="仿宋" w:hint="eastAsia"/>
            <w:lang w:eastAsia="zh-CN"/>
          </w:rPr>
          <w:t>(二)、绿色发展与可持续发展策略</w:t>
        </w:r>
        <w:r>
          <w:tab/>
        </w:r>
        <w:r>
          <w:fldChar w:fldCharType="begin"/>
        </w:r>
        <w:r>
          <w:instrText xml:space="preserve"> PAGEREF _Toc6169 \h </w:instrText>
        </w:r>
        <w:r>
          <w:fldChar w:fldCharType="separate"/>
        </w:r>
        <w:r>
          <w:t>53</w:t>
        </w:r>
        <w:r>
          <w:fldChar w:fldCharType="end"/>
        </w:r>
      </w:hyperlink>
    </w:p>
    <w:p>
      <w:pPr>
        <w:pStyle w:val="TOC1"/>
        <w:tabs>
          <w:tab w:val="right" w:leader="dot" w:pos="8306"/>
        </w:tabs>
      </w:pPr>
      <w:hyperlink w:anchor="_Toc14348" w:history="1">
        <w:r>
          <w:rPr>
            <w:rFonts w:ascii="仿宋" w:eastAsia="仿宋" w:hAnsi="仿宋" w:cs="仿宋" w:hint="eastAsia"/>
            <w:lang w:eastAsia="zh-CN"/>
          </w:rPr>
          <w:t>十、项目质量与标准</w:t>
        </w:r>
        <w:r>
          <w:tab/>
        </w:r>
        <w:r>
          <w:fldChar w:fldCharType="begin"/>
        </w:r>
        <w:r>
          <w:instrText xml:space="preserve"> PAGEREF _Toc14348 \h </w:instrText>
        </w:r>
        <w:r>
          <w:fldChar w:fldCharType="separate"/>
        </w:r>
        <w:r>
          <w:t>54</w:t>
        </w:r>
        <w:r>
          <w:fldChar w:fldCharType="end"/>
        </w:r>
      </w:hyperlink>
    </w:p>
    <w:p>
      <w:pPr>
        <w:pStyle w:val="TOC2"/>
        <w:tabs>
          <w:tab w:val="right" w:leader="dot" w:pos="8306"/>
        </w:tabs>
      </w:pPr>
      <w:hyperlink w:anchor="_Toc32586" w:history="1">
        <w:r>
          <w:rPr>
            <w:rFonts w:ascii="仿宋" w:eastAsia="仿宋" w:hAnsi="仿宋" w:cs="仿宋" w:hint="eastAsia"/>
            <w:lang w:eastAsia="zh-CN"/>
          </w:rPr>
          <w:t>(一)、质量保障体系</w:t>
        </w:r>
        <w:r>
          <w:tab/>
        </w:r>
        <w:r>
          <w:fldChar w:fldCharType="begin"/>
        </w:r>
        <w:r>
          <w:instrText xml:space="preserve"> PAGEREF _Toc32586 \h </w:instrText>
        </w:r>
        <w:r>
          <w:fldChar w:fldCharType="separate"/>
        </w:r>
        <w:r>
          <w:t>54</w:t>
        </w:r>
        <w:r>
          <w:fldChar w:fldCharType="end"/>
        </w:r>
      </w:hyperlink>
    </w:p>
    <w:p>
      <w:pPr>
        <w:pStyle w:val="TOC2"/>
        <w:tabs>
          <w:tab w:val="right" w:leader="dot" w:pos="8306"/>
        </w:tabs>
      </w:pPr>
      <w:hyperlink w:anchor="_Toc14525" w:history="1">
        <w:r>
          <w:rPr>
            <w:rFonts w:ascii="仿宋" w:eastAsia="仿宋" w:hAnsi="仿宋" w:cs="仿宋" w:hint="eastAsia"/>
            <w:lang w:eastAsia="zh-CN"/>
          </w:rPr>
          <w:t>(二)、标准化作业流程</w:t>
        </w:r>
        <w:r>
          <w:tab/>
        </w:r>
        <w:r>
          <w:fldChar w:fldCharType="begin"/>
        </w:r>
        <w:r>
          <w:instrText xml:space="preserve"> PAGEREF _Toc14525 \h </w:instrText>
        </w:r>
        <w:r>
          <w:fldChar w:fldCharType="separate"/>
        </w:r>
        <w:r>
          <w:t>56</w:t>
        </w:r>
        <w:r>
          <w:fldChar w:fldCharType="end"/>
        </w:r>
      </w:hyperlink>
    </w:p>
    <w:p>
      <w:pPr>
        <w:pStyle w:val="TOC2"/>
        <w:tabs>
          <w:tab w:val="right" w:leader="dot" w:pos="8306"/>
        </w:tabs>
      </w:pPr>
      <w:hyperlink w:anchor="_Toc4495" w:history="1">
        <w:r>
          <w:rPr>
            <w:rFonts w:ascii="仿宋" w:eastAsia="仿宋" w:hAnsi="仿宋" w:cs="仿宋" w:hint="eastAsia"/>
            <w:lang w:eastAsia="zh-CN"/>
          </w:rPr>
          <w:t>(三)、质量监控与评估</w:t>
        </w:r>
        <w:r>
          <w:tab/>
        </w:r>
        <w:r>
          <w:fldChar w:fldCharType="begin"/>
        </w:r>
        <w:r>
          <w:instrText xml:space="preserve"> PAGEREF _Toc4495 \h </w:instrText>
        </w:r>
        <w:r>
          <w:fldChar w:fldCharType="separate"/>
        </w:r>
        <w:r>
          <w:t>57</w:t>
        </w:r>
        <w:r>
          <w:fldChar w:fldCharType="end"/>
        </w:r>
      </w:hyperlink>
    </w:p>
    <w:p>
      <w:pPr>
        <w:pStyle w:val="TOC2"/>
        <w:tabs>
          <w:tab w:val="right" w:leader="dot" w:pos="8306"/>
        </w:tabs>
      </w:pPr>
      <w:hyperlink w:anchor="_Toc8077" w:history="1">
        <w:r>
          <w:rPr>
            <w:rFonts w:ascii="仿宋" w:eastAsia="仿宋" w:hAnsi="仿宋" w:cs="仿宋" w:hint="eastAsia"/>
            <w:lang w:eastAsia="zh-CN"/>
          </w:rPr>
          <w:t>(四)、质量改进计划</w:t>
        </w:r>
        <w:r>
          <w:tab/>
        </w:r>
        <w:r>
          <w:fldChar w:fldCharType="begin"/>
        </w:r>
        <w:r>
          <w:instrText xml:space="preserve"> PAGEREF _Toc8077 \h </w:instrText>
        </w:r>
        <w:r>
          <w:fldChar w:fldCharType="separate"/>
        </w:r>
        <w:r>
          <w:t>58</w:t>
        </w:r>
        <w:r>
          <w:fldChar w:fldCharType="end"/>
        </w:r>
      </w:hyperlink>
    </w:p>
    <w:p>
      <w:pPr>
        <w:pStyle w:val="TOC1"/>
        <w:tabs>
          <w:tab w:val="right" w:leader="dot" w:pos="8306"/>
        </w:tabs>
      </w:pPr>
      <w:hyperlink w:anchor="_Toc29798" w:history="1">
        <w:r>
          <w:rPr>
            <w:rFonts w:ascii="仿宋" w:eastAsia="仿宋" w:hAnsi="仿宋" w:cs="仿宋" w:hint="eastAsia"/>
            <w:lang w:eastAsia="zh-CN"/>
          </w:rPr>
          <w:t>十一、经济效益与社会效益优化</w:t>
        </w:r>
        <w:r>
          <w:tab/>
        </w:r>
        <w:r>
          <w:fldChar w:fldCharType="begin"/>
        </w:r>
        <w:r>
          <w:instrText xml:space="preserve"> PAGEREF _Toc29798 \h </w:instrText>
        </w:r>
        <w:r>
          <w:fldChar w:fldCharType="separate"/>
        </w:r>
        <w:r>
          <w:t>60</w:t>
        </w:r>
        <w:r>
          <w:fldChar w:fldCharType="end"/>
        </w:r>
      </w:hyperlink>
    </w:p>
    <w:p>
      <w:pPr>
        <w:pStyle w:val="TOC2"/>
        <w:tabs>
          <w:tab w:val="right" w:leader="dot" w:pos="8306"/>
        </w:tabs>
      </w:pPr>
      <w:hyperlink w:anchor="_Toc24785" w:history="1">
        <w:r>
          <w:rPr>
            <w:rFonts w:ascii="仿宋" w:eastAsia="仿宋" w:hAnsi="仿宋" w:cs="仿宋" w:hint="eastAsia"/>
            <w:lang w:eastAsia="zh-CN"/>
          </w:rPr>
          <w:t>(一)、经济效益提升策略</w:t>
        </w:r>
        <w:r>
          <w:tab/>
        </w:r>
        <w:r>
          <w:fldChar w:fldCharType="begin"/>
        </w:r>
        <w:r>
          <w:instrText xml:space="preserve"> PAGEREF _Toc24785 \h </w:instrText>
        </w:r>
        <w:r>
          <w:fldChar w:fldCharType="separate"/>
        </w:r>
        <w:r>
          <w:t>60</w:t>
        </w:r>
        <w:r>
          <w:fldChar w:fldCharType="end"/>
        </w:r>
      </w:hyperlink>
    </w:p>
    <w:p>
      <w:pPr>
        <w:pStyle w:val="TOC2"/>
        <w:tabs>
          <w:tab w:val="right" w:leader="dot" w:pos="8306"/>
        </w:tabs>
      </w:pPr>
      <w:hyperlink w:anchor="_Toc25691" w:history="1">
        <w:r>
          <w:rPr>
            <w:rFonts w:ascii="仿宋" w:eastAsia="仿宋" w:hAnsi="仿宋" w:cs="仿宋" w:hint="eastAsia"/>
            <w:lang w:eastAsia="zh-CN"/>
          </w:rPr>
          <w:t>(二)、社会效益增强方案</w:t>
        </w:r>
        <w:r>
          <w:tab/>
        </w:r>
        <w:r>
          <w:fldChar w:fldCharType="begin"/>
        </w:r>
        <w:r>
          <w:instrText xml:space="preserve"> PAGEREF _Toc25691 \h </w:instrText>
        </w:r>
        <w:r>
          <w:fldChar w:fldCharType="separate"/>
        </w:r>
        <w:r>
          <w:t>61</w:t>
        </w:r>
        <w:r>
          <w:fldChar w:fldCharType="end"/>
        </w:r>
      </w:hyperlink>
    </w:p>
    <w:p>
      <w:pPr>
        <w:pStyle w:val="TOC1"/>
        <w:tabs>
          <w:tab w:val="right" w:leader="dot" w:pos="8306"/>
        </w:tabs>
      </w:pPr>
      <w:hyperlink w:anchor="_Toc8778" w:history="1">
        <w:r>
          <w:rPr>
            <w:rFonts w:ascii="仿宋" w:eastAsia="仿宋" w:hAnsi="仿宋" w:cs="仿宋" w:hint="eastAsia"/>
            <w:lang w:eastAsia="zh-CN"/>
          </w:rPr>
          <w:t>十二、项目变更管理</w:t>
        </w:r>
        <w:r>
          <w:tab/>
        </w:r>
        <w:r>
          <w:fldChar w:fldCharType="begin"/>
        </w:r>
        <w:r>
          <w:instrText xml:space="preserve"> PAGEREF _Toc8778 \h </w:instrText>
        </w:r>
        <w:r>
          <w:fldChar w:fldCharType="separate"/>
        </w:r>
        <w:r>
          <w:t>62</w:t>
        </w:r>
        <w:r>
          <w:fldChar w:fldCharType="end"/>
        </w:r>
      </w:hyperlink>
    </w:p>
    <w:p>
      <w:pPr>
        <w:pStyle w:val="TOC2"/>
        <w:tabs>
          <w:tab w:val="right" w:leader="dot" w:pos="8306"/>
        </w:tabs>
      </w:pPr>
      <w:hyperlink w:anchor="_Toc26121" w:history="1">
        <w:r>
          <w:rPr>
            <w:rFonts w:ascii="仿宋" w:eastAsia="仿宋" w:hAnsi="仿宋" w:cs="仿宋" w:hint="eastAsia"/>
            <w:lang w:eastAsia="zh-CN"/>
          </w:rPr>
          <w:t>(一)、变更控制流程</w:t>
        </w:r>
        <w:r>
          <w:tab/>
        </w:r>
        <w:r>
          <w:fldChar w:fldCharType="begin"/>
        </w:r>
        <w:r>
          <w:instrText xml:space="preserve"> PAGEREF _Toc26121 \h </w:instrText>
        </w:r>
        <w:r>
          <w:fldChar w:fldCharType="separate"/>
        </w:r>
        <w:r>
          <w:t>62</w:t>
        </w:r>
        <w:r>
          <w:fldChar w:fldCharType="end"/>
        </w:r>
      </w:hyperlink>
    </w:p>
    <w:p>
      <w:pPr>
        <w:pStyle w:val="TOC2"/>
        <w:tabs>
          <w:tab w:val="right" w:leader="dot" w:pos="8306"/>
        </w:tabs>
      </w:pPr>
      <w:hyperlink w:anchor="_Toc23704" w:history="1">
        <w:r>
          <w:rPr>
            <w:rFonts w:ascii="仿宋" w:eastAsia="仿宋" w:hAnsi="仿宋" w:cs="仿宋" w:hint="eastAsia"/>
            <w:lang w:eastAsia="zh-CN"/>
          </w:rPr>
          <w:t>(二)、影响评估与处理</w:t>
        </w:r>
        <w:r>
          <w:tab/>
        </w:r>
        <w:r>
          <w:fldChar w:fldCharType="begin"/>
        </w:r>
        <w:r>
          <w:instrText xml:space="preserve"> PAGEREF _Toc23704 \h </w:instrText>
        </w:r>
        <w:r>
          <w:fldChar w:fldCharType="separate"/>
        </w:r>
        <w:r>
          <w:t>62</w:t>
        </w:r>
        <w:r>
          <w:fldChar w:fldCharType="end"/>
        </w:r>
      </w:hyperlink>
    </w:p>
    <w:p>
      <w:pPr>
        <w:pStyle w:val="TOC2"/>
        <w:tabs>
          <w:tab w:val="right" w:leader="dot" w:pos="8306"/>
        </w:tabs>
      </w:pPr>
      <w:hyperlink w:anchor="_Toc17463" w:history="1">
        <w:r>
          <w:rPr>
            <w:rFonts w:ascii="仿宋" w:eastAsia="仿宋" w:hAnsi="仿宋" w:cs="仿宋" w:hint="eastAsia"/>
            <w:lang w:eastAsia="zh-CN"/>
          </w:rPr>
          <w:t>(三)、变更记录与追踪</w:t>
        </w:r>
        <w:r>
          <w:tab/>
        </w:r>
        <w:r>
          <w:fldChar w:fldCharType="begin"/>
        </w:r>
        <w:r>
          <w:instrText xml:space="preserve"> PAGEREF _Toc17463 \h </w:instrText>
        </w:r>
        <w:r>
          <w:fldChar w:fldCharType="separate"/>
        </w:r>
        <w:r>
          <w:t>64</w:t>
        </w:r>
        <w:r>
          <w:fldChar w:fldCharType="end"/>
        </w:r>
      </w:hyperlink>
    </w:p>
    <w:p>
      <w:pPr>
        <w:pStyle w:val="TOC2"/>
        <w:tabs>
          <w:tab w:val="right" w:leader="dot" w:pos="8306"/>
        </w:tabs>
      </w:pPr>
      <w:hyperlink w:anchor="_Toc14697" w:history="1">
        <w:r>
          <w:rPr>
            <w:rFonts w:ascii="仿宋" w:eastAsia="仿宋" w:hAnsi="仿宋" w:cs="仿宋" w:hint="eastAsia"/>
            <w:lang w:eastAsia="zh-CN"/>
          </w:rPr>
          <w:t>(四)、变更管理策略</w:t>
        </w:r>
        <w:r>
          <w:tab/>
        </w:r>
        <w:r>
          <w:fldChar w:fldCharType="begin"/>
        </w:r>
        <w:r>
          <w:instrText xml:space="preserve"> PAGEREF _Toc14697 \h </w:instrText>
        </w:r>
        <w:r>
          <w:fldChar w:fldCharType="separate"/>
        </w:r>
        <w:r>
          <w:t>66</w:t>
        </w:r>
        <w:r>
          <w:fldChar w:fldCharType="end"/>
        </w:r>
      </w:hyperlink>
    </w:p>
    <w:p>
      <w:pPr>
        <w:pStyle w:val="TOC1"/>
        <w:tabs>
          <w:tab w:val="right" w:leader="dot" w:pos="8306"/>
        </w:tabs>
      </w:pPr>
      <w:hyperlink w:anchor="_Toc27604" w:history="1">
        <w:r>
          <w:rPr>
            <w:rFonts w:ascii="仿宋" w:eastAsia="仿宋" w:hAnsi="仿宋" w:cs="仿宋" w:hint="eastAsia"/>
            <w:lang w:eastAsia="zh-CN"/>
          </w:rPr>
          <w:t>十三、成果转化与推广应用</w:t>
        </w:r>
        <w:r>
          <w:tab/>
        </w:r>
        <w:r>
          <w:fldChar w:fldCharType="begin"/>
        </w:r>
        <w:r>
          <w:instrText xml:space="preserve"> PAGEREF _Toc27604 \h </w:instrText>
        </w:r>
        <w:r>
          <w:fldChar w:fldCharType="separate"/>
        </w:r>
        <w:r>
          <w:t>67</w:t>
        </w:r>
        <w:r>
          <w:fldChar w:fldCharType="end"/>
        </w:r>
      </w:hyperlink>
    </w:p>
    <w:p>
      <w:pPr>
        <w:pStyle w:val="TOC2"/>
        <w:tabs>
          <w:tab w:val="right" w:leader="dot" w:pos="8306"/>
        </w:tabs>
      </w:pPr>
      <w:hyperlink w:anchor="_Toc7169" w:history="1">
        <w:r>
          <w:rPr>
            <w:rFonts w:ascii="仿宋" w:eastAsia="仿宋" w:hAnsi="仿宋" w:cs="仿宋" w:hint="eastAsia"/>
            <w:lang w:eastAsia="zh-CN"/>
          </w:rPr>
          <w:t>(一)、成果转化策略制定</w:t>
        </w:r>
        <w:r>
          <w:tab/>
        </w:r>
        <w:r>
          <w:fldChar w:fldCharType="begin"/>
        </w:r>
        <w:r>
          <w:instrText xml:space="preserve"> PAGEREF _Toc7169 \h </w:instrText>
        </w:r>
        <w:r>
          <w:fldChar w:fldCharType="separate"/>
        </w:r>
        <w:r>
          <w:t>67</w:t>
        </w:r>
        <w:r>
          <w:fldChar w:fldCharType="end"/>
        </w:r>
      </w:hyperlink>
    </w:p>
    <w:p>
      <w:pPr>
        <w:pStyle w:val="TOC2"/>
        <w:tabs>
          <w:tab w:val="right" w:leader="dot" w:pos="8306"/>
        </w:tabs>
      </w:pPr>
      <w:hyperlink w:anchor="_Toc31966" w:history="1">
        <w:r>
          <w:rPr>
            <w:rFonts w:ascii="仿宋" w:eastAsia="仿宋" w:hAnsi="仿宋" w:cs="仿宋" w:hint="eastAsia"/>
            <w:lang w:eastAsia="zh-CN"/>
          </w:rPr>
          <w:t>(二)、成果推广应用方案</w:t>
        </w:r>
        <w:r>
          <w:tab/>
        </w:r>
        <w:r>
          <w:fldChar w:fldCharType="begin"/>
        </w:r>
        <w:r>
          <w:instrText xml:space="preserve"> PAGEREF _Toc31966 \h </w:instrText>
        </w:r>
        <w:r>
          <w:fldChar w:fldCharType="separate"/>
        </w:r>
        <w:r>
          <w:t>69</w:t>
        </w:r>
        <w:r>
          <w:fldChar w:fldCharType="end"/>
        </w:r>
      </w:hyperlink>
    </w:p>
    <w:p>
      <w:pPr>
        <w:pStyle w:val="TOC1"/>
        <w:tabs>
          <w:tab w:val="right" w:leader="dot" w:pos="8306"/>
        </w:tabs>
      </w:pPr>
      <w:hyperlink w:anchor="_Toc28425" w:history="1">
        <w:r>
          <w:rPr>
            <w:rFonts w:ascii="仿宋" w:eastAsia="仿宋" w:hAnsi="仿宋" w:cs="仿宋" w:hint="eastAsia"/>
            <w:lang w:eastAsia="zh-CN"/>
          </w:rPr>
          <w:t>十四、质量管理与控制</w:t>
        </w:r>
        <w:r>
          <w:tab/>
        </w:r>
        <w:r>
          <w:fldChar w:fldCharType="begin"/>
        </w:r>
        <w:r>
          <w:instrText xml:space="preserve"> PAGEREF _Toc28425 \h </w:instrText>
        </w:r>
        <w:r>
          <w:fldChar w:fldCharType="separate"/>
        </w:r>
        <w:r>
          <w:t>70</w:t>
        </w:r>
        <w:r>
          <w:fldChar w:fldCharType="end"/>
        </w:r>
      </w:hyperlink>
    </w:p>
    <w:p>
      <w:pPr>
        <w:pStyle w:val="TOC2"/>
        <w:tabs>
          <w:tab w:val="right" w:leader="dot" w:pos="8306"/>
        </w:tabs>
      </w:pPr>
      <w:hyperlink w:anchor="_Toc24441" w:history="1">
        <w:r>
          <w:rPr>
            <w:rFonts w:ascii="仿宋" w:eastAsia="仿宋" w:hAnsi="仿宋" w:cs="仿宋" w:hint="eastAsia"/>
            <w:lang w:eastAsia="zh-CN"/>
          </w:rPr>
          <w:t>(一)、质量管理体系建设</w:t>
        </w:r>
        <w:r>
          <w:tab/>
        </w:r>
        <w:r>
          <w:fldChar w:fldCharType="begin"/>
        </w:r>
        <w:r>
          <w:instrText xml:space="preserve"> PAGEREF _Toc24441 \h </w:instrText>
        </w:r>
        <w:r>
          <w:fldChar w:fldCharType="separate"/>
        </w:r>
        <w:r>
          <w:t>70</w:t>
        </w:r>
        <w:r>
          <w:fldChar w:fldCharType="end"/>
        </w:r>
      </w:hyperlink>
    </w:p>
    <w:p>
      <w:pPr>
        <w:pStyle w:val="TOC2"/>
        <w:tabs>
          <w:tab w:val="right" w:leader="dot" w:pos="8306"/>
        </w:tabs>
      </w:pPr>
      <w:hyperlink w:anchor="_Toc27076" w:history="1">
        <w:r>
          <w:rPr>
            <w:rFonts w:ascii="仿宋" w:eastAsia="仿宋" w:hAnsi="仿宋" w:cs="仿宋" w:hint="eastAsia"/>
            <w:lang w:eastAsia="zh-CN"/>
          </w:rPr>
          <w:t>(二)、质量控制措施</w:t>
        </w:r>
        <w:r>
          <w:tab/>
        </w:r>
        <w:r>
          <w:fldChar w:fldCharType="begin"/>
        </w:r>
        <w:r>
          <w:instrText xml:space="preserve"> PAGEREF _Toc27076 \h </w:instrText>
        </w:r>
        <w:r>
          <w:fldChar w:fldCharType="separate"/>
        </w:r>
        <w:r>
          <w:t>72</w:t>
        </w:r>
        <w:r>
          <w:fldChar w:fldCharType="end"/>
        </w:r>
      </w:hyperlink>
    </w:p>
    <w:p>
      <w:pPr>
        <w:pStyle w:val="TOC1"/>
        <w:tabs>
          <w:tab w:val="right" w:leader="dot" w:pos="8306"/>
        </w:tabs>
      </w:pPr>
      <w:hyperlink w:anchor="_Toc26304" w:history="1">
        <w:r>
          <w:rPr>
            <w:rFonts w:ascii="仿宋" w:eastAsia="仿宋" w:hAnsi="仿宋" w:cs="仿宋" w:hint="eastAsia"/>
            <w:lang w:eastAsia="zh-CN"/>
          </w:rPr>
          <w:t>十五、人力资源管理与开发</w:t>
        </w:r>
        <w:r>
          <w:tab/>
        </w:r>
        <w:r>
          <w:fldChar w:fldCharType="begin"/>
        </w:r>
        <w:r>
          <w:instrText xml:space="preserve"> PAGEREF _Toc26304 \h </w:instrText>
        </w:r>
        <w:r>
          <w:fldChar w:fldCharType="separate"/>
        </w:r>
        <w:r>
          <w:t>73</w:t>
        </w:r>
        <w:r>
          <w:fldChar w:fldCharType="end"/>
        </w:r>
      </w:hyperlink>
    </w:p>
    <w:p>
      <w:pPr>
        <w:pStyle w:val="TOC2"/>
        <w:tabs>
          <w:tab w:val="right" w:leader="dot" w:pos="8306"/>
        </w:tabs>
      </w:pPr>
      <w:hyperlink w:anchor="_Toc20517" w:history="1">
        <w:r>
          <w:rPr>
            <w:rFonts w:ascii="仿宋" w:eastAsia="仿宋" w:hAnsi="仿宋" w:cs="仿宋" w:hint="eastAsia"/>
            <w:lang w:eastAsia="zh-CN"/>
          </w:rPr>
          <w:t>(一)、人力资源规划</w:t>
        </w:r>
        <w:r>
          <w:tab/>
        </w:r>
        <w:r>
          <w:fldChar w:fldCharType="begin"/>
        </w:r>
        <w:r>
          <w:instrText xml:space="preserve"> PAGEREF _Toc20517 \h </w:instrText>
        </w:r>
        <w:r>
          <w:fldChar w:fldCharType="separate"/>
        </w:r>
        <w:r>
          <w:t>73</w:t>
        </w:r>
        <w:r>
          <w:fldChar w:fldCharType="end"/>
        </w:r>
      </w:hyperlink>
    </w:p>
    <w:p>
      <w:pPr>
        <w:pStyle w:val="TOC2"/>
        <w:tabs>
          <w:tab w:val="right" w:leader="dot" w:pos="8306"/>
        </w:tabs>
      </w:pPr>
      <w:hyperlink w:anchor="_Toc5909" w:history="1">
        <w:r>
          <w:rPr>
            <w:rFonts w:ascii="仿宋" w:eastAsia="仿宋" w:hAnsi="仿宋" w:cs="仿宋" w:hint="eastAsia"/>
            <w:lang w:eastAsia="zh-CN"/>
          </w:rPr>
          <w:t>(二)、人力资源开发与培训</w:t>
        </w:r>
        <w:r>
          <w:tab/>
        </w:r>
        <w:r>
          <w:fldChar w:fldCharType="begin"/>
        </w:r>
        <w:r>
          <w:instrText xml:space="preserve"> PAGEREF _Toc5909 \h </w:instrText>
        </w:r>
        <w:r>
          <w:fldChar w:fldCharType="separate"/>
        </w:r>
        <w:r>
          <w:t>75</w:t>
        </w:r>
        <w:r>
          <w:fldChar w:fldCharType="end"/>
        </w:r>
      </w:hyperlink>
    </w:p>
    <w:p>
      <w:pPr>
        <w:pStyle w:val="TOC1"/>
        <w:tabs>
          <w:tab w:val="right" w:leader="dot" w:pos="8306"/>
        </w:tabs>
      </w:pPr>
      <w:hyperlink w:anchor="_Toc3162" w:history="1">
        <w:r>
          <w:rPr>
            <w:rFonts w:ascii="仿宋" w:eastAsia="仿宋" w:hAnsi="仿宋" w:cs="仿宋" w:hint="eastAsia"/>
            <w:lang w:eastAsia="zh-CN"/>
          </w:rPr>
          <w:t>十六、法律法规与政策遵循</w:t>
        </w:r>
        <w:r>
          <w:tab/>
        </w:r>
        <w:r>
          <w:fldChar w:fldCharType="begin"/>
        </w:r>
        <w:r>
          <w:instrText xml:space="preserve"> PAGEREF _Toc3162 \h </w:instrText>
        </w:r>
        <w:r>
          <w:fldChar w:fldCharType="separate"/>
        </w:r>
        <w:r>
          <w:t>77</w:t>
        </w:r>
        <w:r>
          <w:fldChar w:fldCharType="end"/>
        </w:r>
      </w:hyperlink>
    </w:p>
    <w:p>
      <w:pPr>
        <w:pStyle w:val="TOC2"/>
        <w:tabs>
          <w:tab w:val="right" w:leader="dot" w:pos="8306"/>
        </w:tabs>
      </w:pPr>
      <w:hyperlink w:anchor="_Toc5115" w:history="1">
        <w:r>
          <w:rPr>
            <w:rFonts w:ascii="仿宋" w:eastAsia="仿宋" w:hAnsi="仿宋" w:cs="仿宋" w:hint="eastAsia"/>
            <w:lang w:eastAsia="zh-CN"/>
          </w:rPr>
          <w:t>(一)、法律法规遵守</w:t>
        </w:r>
        <w:r>
          <w:tab/>
        </w:r>
        <w:r>
          <w:fldChar w:fldCharType="begin"/>
        </w:r>
        <w:r>
          <w:instrText xml:space="preserve"> PAGEREF _Toc5115 \h </w:instrText>
        </w:r>
        <w:r>
          <w:fldChar w:fldCharType="separate"/>
        </w:r>
        <w:r>
          <w:t>77</w:t>
        </w:r>
        <w:r>
          <w:fldChar w:fldCharType="end"/>
        </w:r>
      </w:hyperlink>
    </w:p>
    <w:p>
      <w:pPr>
        <w:pStyle w:val="TOC2"/>
        <w:tabs>
          <w:tab w:val="right" w:leader="dot" w:pos="8306"/>
        </w:tabs>
      </w:pPr>
      <w:hyperlink w:anchor="_Toc13755" w:history="1">
        <w:r>
          <w:rPr>
            <w:rFonts w:ascii="仿宋" w:eastAsia="仿宋" w:hAnsi="仿宋" w:cs="仿宋" w:hint="eastAsia"/>
            <w:lang w:eastAsia="zh-CN"/>
          </w:rPr>
          <w:t>(二)、政策导向与利用</w:t>
        </w:r>
        <w:r>
          <w:tab/>
        </w:r>
        <w:r>
          <w:fldChar w:fldCharType="begin"/>
        </w:r>
        <w:r>
          <w:instrText xml:space="preserve"> PAGEREF _Toc13755 \h </w:instrText>
        </w:r>
        <w:r>
          <w:fldChar w:fldCharType="separate"/>
        </w:r>
        <w:r>
          <w:t>78</w:t>
        </w:r>
        <w:r>
          <w:fldChar w:fldCharType="end"/>
        </w:r>
      </w:hyperlink>
    </w:p>
    <w:p>
      <w:pPr>
        <w:pStyle w:val="TOC1"/>
        <w:tabs>
          <w:tab w:val="right" w:leader="dot" w:pos="8306"/>
        </w:tabs>
      </w:pPr>
      <w:hyperlink w:anchor="_Toc6593" w:history="1">
        <w:r>
          <w:rPr>
            <w:rFonts w:ascii="仿宋" w:eastAsia="仿宋" w:hAnsi="仿宋" w:cs="仿宋" w:hint="eastAsia"/>
            <w:lang w:eastAsia="zh-CN"/>
          </w:rPr>
          <w:t>十七、知识产权管理与保护</w:t>
        </w:r>
        <w:r>
          <w:tab/>
        </w:r>
        <w:r>
          <w:fldChar w:fldCharType="begin"/>
        </w:r>
        <w:r>
          <w:instrText xml:space="preserve"> PAGEREF _Toc6593 \h </w:instrText>
        </w:r>
        <w:r>
          <w:fldChar w:fldCharType="separate"/>
        </w:r>
        <w:r>
          <w:t>79</w:t>
        </w:r>
        <w:r>
          <w:fldChar w:fldCharType="end"/>
        </w:r>
      </w:hyperlink>
    </w:p>
    <w:p>
      <w:pPr>
        <w:pStyle w:val="TOC2"/>
        <w:tabs>
          <w:tab w:val="right" w:leader="dot" w:pos="8306"/>
        </w:tabs>
      </w:pPr>
      <w:hyperlink w:anchor="_Toc30796" w:history="1">
        <w:r>
          <w:rPr>
            <w:rFonts w:ascii="仿宋" w:eastAsia="仿宋" w:hAnsi="仿宋" w:cs="仿宋" w:hint="eastAsia"/>
            <w:lang w:eastAsia="zh-CN"/>
          </w:rPr>
          <w:t>(一)、知识产权管理体系建设</w:t>
        </w:r>
        <w:r>
          <w:tab/>
        </w:r>
        <w:r>
          <w:fldChar w:fldCharType="begin"/>
        </w:r>
        <w:r>
          <w:instrText xml:space="preserve"> PAGEREF _Toc30796 \h </w:instrText>
        </w:r>
        <w:r>
          <w:fldChar w:fldCharType="separate"/>
        </w:r>
        <w:r>
          <w:t>79</w:t>
        </w:r>
        <w:r>
          <w:fldChar w:fldCharType="end"/>
        </w:r>
      </w:hyperlink>
    </w:p>
    <w:p>
      <w:pPr>
        <w:pStyle w:val="TOC2"/>
        <w:tabs>
          <w:tab w:val="right" w:leader="dot" w:pos="8306"/>
        </w:tabs>
      </w:pPr>
      <w:hyperlink w:anchor="_Toc18823" w:history="1">
        <w:r>
          <w:rPr>
            <w:rFonts w:ascii="仿宋" w:eastAsia="仿宋" w:hAnsi="仿宋" w:cs="仿宋" w:hint="eastAsia"/>
            <w:lang w:eastAsia="zh-CN"/>
          </w:rPr>
          <w:t>(二)、知识产权保护措施</w:t>
        </w:r>
        <w:r>
          <w:tab/>
        </w:r>
        <w:r>
          <w:fldChar w:fldCharType="begin"/>
        </w:r>
        <w:r>
          <w:instrText xml:space="preserve"> PAGEREF _Toc18823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02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415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沥青添加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沥青添加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沥青添加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沥青添加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593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沥青添加剂项目的必要性在当前经济和社会背景下表现得尤为重要，其对市场需求的满足、技术创新的推动、社会经济发展的促进以及环境可持续性的提高，共同构成了项目建设的核心价值和必要性。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沥青添加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沥青添加剂项目在其专注的领域内，特别是在人工智能和数据科学方面，有望推动显著的技术革新。项目的研发活动不仅有望孕育出改变行业运作方式的新技术，还可能在长远中影响整个技术生态系统。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沥青添加剂项目还致力于提升当地居民的技能和就业能力，通过与当地教育机构合作提供培训和教育机会，从而提高社区整体的生活水平和社会福祉。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沥青添加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660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沥青添加剂项目的建设和发展得益于一系列有利条件，这些条件涵盖了技术优势、市场潜力、政策支持、人力资源、基础设施以及投资和合作伙伴的支持，共同构成了项目成功的坚实基础。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沥青添加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沥青添加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85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128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436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https://d.book118.com/256013234041010100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41798F"/>
    <w:rsid w:val="364179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6013234041010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2024-02-22T23:51:00Z</dcterms:created>
  <dcterms:modified xsi:type="dcterms:W3CDTF">2024-02-22T23:51:43Z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3CE4EB960C1442D68730A9873723A29B_11</vt:lpwstr>
  </property>
  <property fmtid="{D5CDD505-2E9C-101B-9397-08002B2CF9AE}" pid="3" name="KSOProductBuildVer">
    <vt:lpwstr>2052-12.1.0.16250</vt:lpwstr>
  </property>
</Properties>
</file>