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耐高温滤料项目计划设计方案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693" w:history="1">
        <w:r>
          <w:rPr>
            <w:rFonts w:ascii="仿宋" w:eastAsia="仿宋" w:hAnsi="仿宋" w:cs="仿宋" w:hint="eastAsia"/>
            <w:lang w:eastAsia="zh-CN"/>
          </w:rPr>
          <w:t>概论</w:t>
        </w:r>
        <w:r>
          <w:tab/>
        </w:r>
        <w:r>
          <w:fldChar w:fldCharType="begin"/>
        </w:r>
        <w:r>
          <w:instrText xml:space="preserve"> PAGEREF _Toc5693 \h </w:instrText>
        </w:r>
        <w:r>
          <w:fldChar w:fldCharType="separate"/>
        </w:r>
        <w:r>
          <w:t>3</w:t>
        </w:r>
        <w:r>
          <w:fldChar w:fldCharType="end"/>
        </w:r>
      </w:hyperlink>
    </w:p>
    <w:p>
      <w:pPr>
        <w:pStyle w:val="TOC1"/>
        <w:tabs>
          <w:tab w:val="right" w:leader="dot" w:pos="8306"/>
        </w:tabs>
      </w:pPr>
      <w:hyperlink w:anchor="_Toc5847" w:history="1">
        <w:r>
          <w:rPr>
            <w:rFonts w:ascii="仿宋" w:eastAsia="仿宋" w:hAnsi="仿宋" w:cs="仿宋" w:hint="eastAsia"/>
            <w:lang w:eastAsia="zh-CN"/>
          </w:rPr>
          <w:t>一、耐高温滤料项目可持续发展</w:t>
        </w:r>
        <w:r>
          <w:tab/>
        </w:r>
        <w:r>
          <w:fldChar w:fldCharType="begin"/>
        </w:r>
        <w:r>
          <w:instrText xml:space="preserve"> PAGEREF _Toc5847 \h </w:instrText>
        </w:r>
        <w:r>
          <w:fldChar w:fldCharType="separate"/>
        </w:r>
        <w:r>
          <w:t>3</w:t>
        </w:r>
        <w:r>
          <w:fldChar w:fldCharType="end"/>
        </w:r>
      </w:hyperlink>
    </w:p>
    <w:p>
      <w:pPr>
        <w:pStyle w:val="TOC2"/>
        <w:tabs>
          <w:tab w:val="right" w:leader="dot" w:pos="8306"/>
        </w:tabs>
      </w:pPr>
      <w:hyperlink w:anchor="_Toc1387" w:history="1">
        <w:r>
          <w:rPr>
            <w:rFonts w:ascii="仿宋" w:eastAsia="仿宋" w:hAnsi="仿宋" w:cs="仿宋" w:hint="eastAsia"/>
            <w:lang w:eastAsia="zh-CN"/>
          </w:rPr>
          <w:t>(一)、可持续战略与实践</w:t>
        </w:r>
        <w:r>
          <w:tab/>
        </w:r>
        <w:r>
          <w:fldChar w:fldCharType="begin"/>
        </w:r>
        <w:r>
          <w:instrText xml:space="preserve"> PAGEREF _Toc1387 \h </w:instrText>
        </w:r>
        <w:r>
          <w:fldChar w:fldCharType="separate"/>
        </w:r>
        <w:r>
          <w:t>3</w:t>
        </w:r>
        <w:r>
          <w:fldChar w:fldCharType="end"/>
        </w:r>
      </w:hyperlink>
    </w:p>
    <w:p>
      <w:pPr>
        <w:pStyle w:val="TOC2"/>
        <w:tabs>
          <w:tab w:val="right" w:leader="dot" w:pos="8306"/>
        </w:tabs>
      </w:pPr>
      <w:hyperlink w:anchor="_Toc13431" w:history="1">
        <w:r>
          <w:rPr>
            <w:rFonts w:ascii="仿宋" w:eastAsia="仿宋" w:hAnsi="仿宋" w:cs="仿宋" w:hint="eastAsia"/>
            <w:lang w:eastAsia="zh-CN"/>
          </w:rPr>
          <w:t>(二)、环保与社会责任</w:t>
        </w:r>
        <w:r>
          <w:tab/>
        </w:r>
        <w:r>
          <w:fldChar w:fldCharType="begin"/>
        </w:r>
        <w:r>
          <w:instrText xml:space="preserve"> PAGEREF _Toc13431 \h </w:instrText>
        </w:r>
        <w:r>
          <w:fldChar w:fldCharType="separate"/>
        </w:r>
        <w:r>
          <w:t>4</w:t>
        </w:r>
        <w:r>
          <w:fldChar w:fldCharType="end"/>
        </w:r>
      </w:hyperlink>
    </w:p>
    <w:p>
      <w:pPr>
        <w:pStyle w:val="TOC1"/>
        <w:tabs>
          <w:tab w:val="right" w:leader="dot" w:pos="8306"/>
        </w:tabs>
      </w:pPr>
      <w:hyperlink w:anchor="_Toc4905" w:history="1">
        <w:r>
          <w:rPr>
            <w:rFonts w:ascii="仿宋" w:eastAsia="仿宋" w:hAnsi="仿宋" w:cs="仿宋" w:hint="eastAsia"/>
            <w:lang w:eastAsia="zh-CN"/>
          </w:rPr>
          <w:t>二、产品规划分析</w:t>
        </w:r>
        <w:r>
          <w:tab/>
        </w:r>
        <w:r>
          <w:fldChar w:fldCharType="begin"/>
        </w:r>
        <w:r>
          <w:instrText xml:space="preserve"> PAGEREF _Toc4905 \h </w:instrText>
        </w:r>
        <w:r>
          <w:fldChar w:fldCharType="separate"/>
        </w:r>
        <w:r>
          <w:t>5</w:t>
        </w:r>
        <w:r>
          <w:fldChar w:fldCharType="end"/>
        </w:r>
      </w:hyperlink>
    </w:p>
    <w:p>
      <w:pPr>
        <w:pStyle w:val="TOC2"/>
        <w:tabs>
          <w:tab w:val="right" w:leader="dot" w:pos="8306"/>
        </w:tabs>
      </w:pPr>
      <w:hyperlink w:anchor="_Toc24326" w:history="1">
        <w:r>
          <w:rPr>
            <w:rFonts w:ascii="仿宋" w:eastAsia="仿宋" w:hAnsi="仿宋" w:cs="仿宋" w:hint="eastAsia"/>
            <w:lang w:eastAsia="zh-CN"/>
          </w:rPr>
          <w:t>(一)、产品规划</w:t>
        </w:r>
        <w:r>
          <w:tab/>
        </w:r>
        <w:r>
          <w:fldChar w:fldCharType="begin"/>
        </w:r>
        <w:r>
          <w:instrText xml:space="preserve"> PAGEREF _Toc24326 \h </w:instrText>
        </w:r>
        <w:r>
          <w:fldChar w:fldCharType="separate"/>
        </w:r>
        <w:r>
          <w:t>5</w:t>
        </w:r>
        <w:r>
          <w:fldChar w:fldCharType="end"/>
        </w:r>
      </w:hyperlink>
    </w:p>
    <w:p>
      <w:pPr>
        <w:pStyle w:val="TOC2"/>
        <w:tabs>
          <w:tab w:val="right" w:leader="dot" w:pos="8306"/>
        </w:tabs>
      </w:pPr>
      <w:hyperlink w:anchor="_Toc324" w:history="1">
        <w:r>
          <w:rPr>
            <w:rFonts w:ascii="仿宋" w:eastAsia="仿宋" w:hAnsi="仿宋" w:cs="仿宋" w:hint="eastAsia"/>
            <w:lang w:eastAsia="zh-CN"/>
          </w:rPr>
          <w:t>(二)、建设规模</w:t>
        </w:r>
        <w:r>
          <w:tab/>
        </w:r>
        <w:r>
          <w:fldChar w:fldCharType="begin"/>
        </w:r>
        <w:r>
          <w:instrText xml:space="preserve"> PAGEREF _Toc324 \h </w:instrText>
        </w:r>
        <w:r>
          <w:fldChar w:fldCharType="separate"/>
        </w:r>
        <w:r>
          <w:t>5</w:t>
        </w:r>
        <w:r>
          <w:fldChar w:fldCharType="end"/>
        </w:r>
      </w:hyperlink>
    </w:p>
    <w:p>
      <w:pPr>
        <w:pStyle w:val="TOC1"/>
        <w:tabs>
          <w:tab w:val="right" w:leader="dot" w:pos="8306"/>
        </w:tabs>
      </w:pPr>
      <w:hyperlink w:anchor="_Toc4092" w:history="1">
        <w:r>
          <w:rPr>
            <w:rFonts w:ascii="仿宋" w:eastAsia="仿宋" w:hAnsi="仿宋" w:cs="仿宋" w:hint="eastAsia"/>
            <w:lang w:eastAsia="zh-CN"/>
          </w:rPr>
          <w:t>三、耐高温滤料项目建设背景及必要性分析</w:t>
        </w:r>
        <w:r>
          <w:tab/>
        </w:r>
        <w:r>
          <w:fldChar w:fldCharType="begin"/>
        </w:r>
        <w:r>
          <w:instrText xml:space="preserve"> PAGEREF _Toc4092 \h </w:instrText>
        </w:r>
        <w:r>
          <w:fldChar w:fldCharType="separate"/>
        </w:r>
        <w:r>
          <w:t>7</w:t>
        </w:r>
        <w:r>
          <w:fldChar w:fldCharType="end"/>
        </w:r>
      </w:hyperlink>
    </w:p>
    <w:p>
      <w:pPr>
        <w:pStyle w:val="TOC2"/>
        <w:tabs>
          <w:tab w:val="right" w:leader="dot" w:pos="8306"/>
        </w:tabs>
      </w:pPr>
      <w:hyperlink w:anchor="_Toc11953" w:history="1">
        <w:r>
          <w:rPr>
            <w:rFonts w:ascii="仿宋" w:eastAsia="仿宋" w:hAnsi="仿宋" w:cs="仿宋" w:hint="eastAsia"/>
            <w:lang w:eastAsia="zh-CN"/>
          </w:rPr>
          <w:t>(一)、耐高温滤料项目背景分析</w:t>
        </w:r>
        <w:r>
          <w:tab/>
        </w:r>
        <w:r>
          <w:fldChar w:fldCharType="begin"/>
        </w:r>
        <w:r>
          <w:instrText xml:space="preserve"> PAGEREF _Toc11953 \h </w:instrText>
        </w:r>
        <w:r>
          <w:fldChar w:fldCharType="separate"/>
        </w:r>
        <w:r>
          <w:t>7</w:t>
        </w:r>
        <w:r>
          <w:fldChar w:fldCharType="end"/>
        </w:r>
      </w:hyperlink>
    </w:p>
    <w:p>
      <w:pPr>
        <w:pStyle w:val="TOC2"/>
        <w:tabs>
          <w:tab w:val="right" w:leader="dot" w:pos="8306"/>
        </w:tabs>
      </w:pPr>
      <w:hyperlink w:anchor="_Toc12395" w:history="1">
        <w:r>
          <w:rPr>
            <w:rFonts w:ascii="仿宋" w:eastAsia="仿宋" w:hAnsi="仿宋" w:cs="仿宋" w:hint="eastAsia"/>
            <w:lang w:eastAsia="zh-CN"/>
          </w:rPr>
          <w:t>(二)、耐高温滤料项目建设必要性分析</w:t>
        </w:r>
        <w:r>
          <w:tab/>
        </w:r>
        <w:r>
          <w:fldChar w:fldCharType="begin"/>
        </w:r>
        <w:r>
          <w:instrText xml:space="preserve"> PAGEREF _Toc12395 \h </w:instrText>
        </w:r>
        <w:r>
          <w:fldChar w:fldCharType="separate"/>
        </w:r>
        <w:r>
          <w:t>8</w:t>
        </w:r>
        <w:r>
          <w:fldChar w:fldCharType="end"/>
        </w:r>
      </w:hyperlink>
    </w:p>
    <w:p>
      <w:pPr>
        <w:pStyle w:val="TOC1"/>
        <w:tabs>
          <w:tab w:val="right" w:leader="dot" w:pos="8306"/>
        </w:tabs>
      </w:pPr>
      <w:hyperlink w:anchor="_Toc5727" w:history="1">
        <w:r>
          <w:rPr>
            <w:rFonts w:ascii="仿宋" w:eastAsia="仿宋" w:hAnsi="仿宋" w:cs="仿宋" w:hint="eastAsia"/>
            <w:lang w:eastAsia="zh-CN"/>
          </w:rPr>
          <w:t>四、耐高温滤料项目文档管理</w:t>
        </w:r>
        <w:r>
          <w:tab/>
        </w:r>
        <w:r>
          <w:fldChar w:fldCharType="begin"/>
        </w:r>
        <w:r>
          <w:instrText xml:space="preserve"> PAGEREF _Toc5727 \h </w:instrText>
        </w:r>
        <w:r>
          <w:fldChar w:fldCharType="separate"/>
        </w:r>
        <w:r>
          <w:t>10</w:t>
        </w:r>
        <w:r>
          <w:fldChar w:fldCharType="end"/>
        </w:r>
      </w:hyperlink>
    </w:p>
    <w:p>
      <w:pPr>
        <w:pStyle w:val="TOC2"/>
        <w:tabs>
          <w:tab w:val="right" w:leader="dot" w:pos="8306"/>
        </w:tabs>
      </w:pPr>
      <w:hyperlink w:anchor="_Toc21768" w:history="1">
        <w:r>
          <w:rPr>
            <w:rFonts w:ascii="仿宋" w:eastAsia="仿宋" w:hAnsi="仿宋" w:cs="仿宋" w:hint="eastAsia"/>
            <w:lang w:eastAsia="zh-CN"/>
          </w:rPr>
          <w:t>(一)、文档编制与审查</w:t>
        </w:r>
        <w:r>
          <w:tab/>
        </w:r>
        <w:r>
          <w:fldChar w:fldCharType="begin"/>
        </w:r>
        <w:r>
          <w:instrText xml:space="preserve"> PAGEREF _Toc21768 \h </w:instrText>
        </w:r>
        <w:r>
          <w:fldChar w:fldCharType="separate"/>
        </w:r>
        <w:r>
          <w:t>10</w:t>
        </w:r>
        <w:r>
          <w:fldChar w:fldCharType="end"/>
        </w:r>
      </w:hyperlink>
    </w:p>
    <w:p>
      <w:pPr>
        <w:pStyle w:val="TOC2"/>
        <w:tabs>
          <w:tab w:val="right" w:leader="dot" w:pos="8306"/>
        </w:tabs>
      </w:pPr>
      <w:hyperlink w:anchor="_Toc29102" w:history="1">
        <w:r>
          <w:rPr>
            <w:rFonts w:ascii="仿宋" w:eastAsia="仿宋" w:hAnsi="仿宋" w:cs="仿宋" w:hint="eastAsia"/>
            <w:lang w:eastAsia="zh-CN"/>
          </w:rPr>
          <w:t>(二)、文档发布与分发</w:t>
        </w:r>
        <w:r>
          <w:tab/>
        </w:r>
        <w:r>
          <w:fldChar w:fldCharType="begin"/>
        </w:r>
        <w:r>
          <w:instrText xml:space="preserve"> PAGEREF _Toc29102 \h </w:instrText>
        </w:r>
        <w:r>
          <w:fldChar w:fldCharType="separate"/>
        </w:r>
        <w:r>
          <w:t>11</w:t>
        </w:r>
        <w:r>
          <w:fldChar w:fldCharType="end"/>
        </w:r>
      </w:hyperlink>
    </w:p>
    <w:p>
      <w:pPr>
        <w:pStyle w:val="TOC2"/>
        <w:tabs>
          <w:tab w:val="right" w:leader="dot" w:pos="8306"/>
        </w:tabs>
      </w:pPr>
      <w:hyperlink w:anchor="_Toc21319" w:history="1">
        <w:r>
          <w:rPr>
            <w:rFonts w:ascii="仿宋" w:eastAsia="仿宋" w:hAnsi="仿宋" w:cs="仿宋" w:hint="eastAsia"/>
            <w:lang w:eastAsia="zh-CN"/>
          </w:rPr>
          <w:t>(三)、文档存档与归档</w:t>
        </w:r>
        <w:r>
          <w:tab/>
        </w:r>
        <w:r>
          <w:fldChar w:fldCharType="begin"/>
        </w:r>
        <w:r>
          <w:instrText xml:space="preserve"> PAGEREF _Toc21319 \h </w:instrText>
        </w:r>
        <w:r>
          <w:fldChar w:fldCharType="separate"/>
        </w:r>
        <w:r>
          <w:t>12</w:t>
        </w:r>
        <w:r>
          <w:fldChar w:fldCharType="end"/>
        </w:r>
      </w:hyperlink>
    </w:p>
    <w:p>
      <w:pPr>
        <w:pStyle w:val="TOC1"/>
        <w:tabs>
          <w:tab w:val="right" w:leader="dot" w:pos="8306"/>
        </w:tabs>
      </w:pPr>
      <w:hyperlink w:anchor="_Toc908" w:history="1">
        <w:r>
          <w:rPr>
            <w:rFonts w:ascii="仿宋" w:eastAsia="仿宋" w:hAnsi="仿宋" w:cs="仿宋" w:hint="eastAsia"/>
            <w:lang w:eastAsia="zh-CN"/>
          </w:rPr>
          <w:t>五、耐高温滤料项目概论</w:t>
        </w:r>
        <w:r>
          <w:tab/>
        </w:r>
        <w:r>
          <w:fldChar w:fldCharType="begin"/>
        </w:r>
        <w:r>
          <w:instrText xml:space="preserve"> PAGEREF _Toc908 \h </w:instrText>
        </w:r>
        <w:r>
          <w:fldChar w:fldCharType="separate"/>
        </w:r>
        <w:r>
          <w:t>13</w:t>
        </w:r>
        <w:r>
          <w:fldChar w:fldCharType="end"/>
        </w:r>
      </w:hyperlink>
    </w:p>
    <w:p>
      <w:pPr>
        <w:pStyle w:val="TOC2"/>
        <w:tabs>
          <w:tab w:val="right" w:leader="dot" w:pos="8306"/>
        </w:tabs>
      </w:pPr>
      <w:hyperlink w:anchor="_Toc16514" w:history="1">
        <w:r>
          <w:rPr>
            <w:rFonts w:ascii="仿宋" w:eastAsia="仿宋" w:hAnsi="仿宋" w:cs="仿宋" w:hint="eastAsia"/>
            <w:lang w:eastAsia="zh-CN"/>
          </w:rPr>
          <w:t>(一)、耐高温滤料项目概况</w:t>
        </w:r>
        <w:r>
          <w:tab/>
        </w:r>
        <w:r>
          <w:fldChar w:fldCharType="begin"/>
        </w:r>
        <w:r>
          <w:instrText xml:space="preserve"> PAGEREF _Toc16514 \h </w:instrText>
        </w:r>
        <w:r>
          <w:fldChar w:fldCharType="separate"/>
        </w:r>
        <w:r>
          <w:t>13</w:t>
        </w:r>
        <w:r>
          <w:fldChar w:fldCharType="end"/>
        </w:r>
      </w:hyperlink>
    </w:p>
    <w:p>
      <w:pPr>
        <w:pStyle w:val="TOC2"/>
        <w:tabs>
          <w:tab w:val="right" w:leader="dot" w:pos="8306"/>
        </w:tabs>
      </w:pPr>
      <w:hyperlink w:anchor="_Toc31105" w:history="1">
        <w:r>
          <w:rPr>
            <w:rFonts w:ascii="仿宋" w:eastAsia="仿宋" w:hAnsi="仿宋" w:cs="仿宋" w:hint="eastAsia"/>
            <w:lang w:eastAsia="zh-CN"/>
          </w:rPr>
          <w:t>(二)、耐高温滤料项目目标</w:t>
        </w:r>
        <w:r>
          <w:tab/>
        </w:r>
        <w:r>
          <w:fldChar w:fldCharType="begin"/>
        </w:r>
        <w:r>
          <w:instrText xml:space="preserve"> PAGEREF _Toc31105 \h </w:instrText>
        </w:r>
        <w:r>
          <w:fldChar w:fldCharType="separate"/>
        </w:r>
        <w:r>
          <w:t>15</w:t>
        </w:r>
        <w:r>
          <w:fldChar w:fldCharType="end"/>
        </w:r>
      </w:hyperlink>
    </w:p>
    <w:p>
      <w:pPr>
        <w:pStyle w:val="TOC2"/>
        <w:tabs>
          <w:tab w:val="right" w:leader="dot" w:pos="8306"/>
        </w:tabs>
      </w:pPr>
      <w:hyperlink w:anchor="_Toc13133" w:history="1">
        <w:r>
          <w:rPr>
            <w:rFonts w:ascii="仿宋" w:eastAsia="仿宋" w:hAnsi="仿宋" w:cs="仿宋" w:hint="eastAsia"/>
            <w:lang w:eastAsia="zh-CN"/>
          </w:rPr>
          <w:t>(三)、耐高温滤料项目提出的理由</w:t>
        </w:r>
        <w:r>
          <w:tab/>
        </w:r>
        <w:r>
          <w:fldChar w:fldCharType="begin"/>
        </w:r>
        <w:r>
          <w:instrText xml:space="preserve"> PAGEREF _Toc13133 \h </w:instrText>
        </w:r>
        <w:r>
          <w:fldChar w:fldCharType="separate"/>
        </w:r>
        <w:r>
          <w:t>16</w:t>
        </w:r>
        <w:r>
          <w:fldChar w:fldCharType="end"/>
        </w:r>
      </w:hyperlink>
    </w:p>
    <w:p>
      <w:pPr>
        <w:pStyle w:val="TOC2"/>
        <w:tabs>
          <w:tab w:val="right" w:leader="dot" w:pos="8306"/>
        </w:tabs>
      </w:pPr>
      <w:hyperlink w:anchor="_Toc31294" w:history="1">
        <w:r>
          <w:rPr>
            <w:rFonts w:ascii="仿宋" w:eastAsia="仿宋" w:hAnsi="仿宋" w:cs="仿宋" w:hint="eastAsia"/>
            <w:lang w:eastAsia="zh-CN"/>
          </w:rPr>
          <w:t>(四)、耐高温滤料项目意义</w:t>
        </w:r>
        <w:r>
          <w:tab/>
        </w:r>
        <w:r>
          <w:fldChar w:fldCharType="begin"/>
        </w:r>
        <w:r>
          <w:instrText xml:space="preserve"> PAGEREF _Toc31294 \h </w:instrText>
        </w:r>
        <w:r>
          <w:fldChar w:fldCharType="separate"/>
        </w:r>
        <w:r>
          <w:t>18</w:t>
        </w:r>
        <w:r>
          <w:fldChar w:fldCharType="end"/>
        </w:r>
      </w:hyperlink>
    </w:p>
    <w:p>
      <w:pPr>
        <w:pStyle w:val="TOC2"/>
        <w:tabs>
          <w:tab w:val="right" w:leader="dot" w:pos="8306"/>
        </w:tabs>
      </w:pPr>
      <w:hyperlink w:anchor="_Toc8285" w:history="1">
        <w:r>
          <w:rPr>
            <w:rFonts w:ascii="仿宋" w:eastAsia="仿宋" w:hAnsi="仿宋" w:cs="仿宋" w:hint="eastAsia"/>
            <w:lang w:eastAsia="zh-CN"/>
          </w:rPr>
          <w:t>(五)、耐高温滤料项目背景</w:t>
        </w:r>
        <w:r>
          <w:tab/>
        </w:r>
        <w:r>
          <w:fldChar w:fldCharType="begin"/>
        </w:r>
        <w:r>
          <w:instrText xml:space="preserve"> PAGEREF _Toc8285 \h </w:instrText>
        </w:r>
        <w:r>
          <w:fldChar w:fldCharType="separate"/>
        </w:r>
        <w:r>
          <w:t>19</w:t>
        </w:r>
        <w:r>
          <w:fldChar w:fldCharType="end"/>
        </w:r>
      </w:hyperlink>
    </w:p>
    <w:p>
      <w:pPr>
        <w:pStyle w:val="TOC1"/>
        <w:tabs>
          <w:tab w:val="right" w:leader="dot" w:pos="8306"/>
        </w:tabs>
      </w:pPr>
      <w:hyperlink w:anchor="_Toc30048" w:history="1">
        <w:r>
          <w:rPr>
            <w:rFonts w:ascii="仿宋" w:eastAsia="仿宋" w:hAnsi="仿宋" w:cs="仿宋" w:hint="eastAsia"/>
            <w:lang w:eastAsia="zh-CN"/>
          </w:rPr>
          <w:t>六、耐高温滤料项目土建工程</w:t>
        </w:r>
        <w:r>
          <w:tab/>
        </w:r>
        <w:r>
          <w:fldChar w:fldCharType="begin"/>
        </w:r>
        <w:r>
          <w:instrText xml:space="preserve"> PAGEREF _Toc30048 \h </w:instrText>
        </w:r>
        <w:r>
          <w:fldChar w:fldCharType="separate"/>
        </w:r>
        <w:r>
          <w:t>20</w:t>
        </w:r>
        <w:r>
          <w:fldChar w:fldCharType="end"/>
        </w:r>
      </w:hyperlink>
    </w:p>
    <w:p>
      <w:pPr>
        <w:pStyle w:val="TOC2"/>
        <w:tabs>
          <w:tab w:val="right" w:leader="dot" w:pos="8306"/>
        </w:tabs>
      </w:pPr>
      <w:hyperlink w:anchor="_Toc14249" w:history="1">
        <w:r>
          <w:rPr>
            <w:rFonts w:ascii="仿宋" w:eastAsia="仿宋" w:hAnsi="仿宋" w:cs="仿宋" w:hint="eastAsia"/>
            <w:lang w:eastAsia="zh-CN"/>
          </w:rPr>
          <w:t>(一)、建筑工程设计原则</w:t>
        </w:r>
        <w:r>
          <w:tab/>
        </w:r>
        <w:r>
          <w:fldChar w:fldCharType="begin"/>
        </w:r>
        <w:r>
          <w:instrText xml:space="preserve"> PAGEREF _Toc14249 \h </w:instrText>
        </w:r>
        <w:r>
          <w:fldChar w:fldCharType="separate"/>
        </w:r>
        <w:r>
          <w:t>20</w:t>
        </w:r>
        <w:r>
          <w:fldChar w:fldCharType="end"/>
        </w:r>
      </w:hyperlink>
    </w:p>
    <w:p>
      <w:pPr>
        <w:pStyle w:val="TOC2"/>
        <w:tabs>
          <w:tab w:val="right" w:leader="dot" w:pos="8306"/>
        </w:tabs>
      </w:pPr>
      <w:hyperlink w:anchor="_Toc9860" w:history="1">
        <w:r>
          <w:rPr>
            <w:rFonts w:ascii="仿宋" w:eastAsia="仿宋" w:hAnsi="仿宋" w:cs="仿宋" w:hint="eastAsia"/>
            <w:lang w:eastAsia="zh-CN"/>
          </w:rPr>
          <w:t>(二)、土建工程设计年限及安全等级</w:t>
        </w:r>
        <w:r>
          <w:tab/>
        </w:r>
        <w:r>
          <w:fldChar w:fldCharType="begin"/>
        </w:r>
        <w:r>
          <w:instrText xml:space="preserve"> PAGEREF _Toc9860 \h </w:instrText>
        </w:r>
        <w:r>
          <w:fldChar w:fldCharType="separate"/>
        </w:r>
        <w:r>
          <w:t>21</w:t>
        </w:r>
        <w:r>
          <w:fldChar w:fldCharType="end"/>
        </w:r>
      </w:hyperlink>
    </w:p>
    <w:p>
      <w:pPr>
        <w:pStyle w:val="TOC2"/>
        <w:tabs>
          <w:tab w:val="right" w:leader="dot" w:pos="8306"/>
        </w:tabs>
      </w:pPr>
      <w:hyperlink w:anchor="_Toc3004" w:history="1">
        <w:r>
          <w:rPr>
            <w:rFonts w:ascii="仿宋" w:eastAsia="仿宋" w:hAnsi="仿宋" w:cs="仿宋" w:hint="eastAsia"/>
            <w:lang w:eastAsia="zh-CN"/>
          </w:rPr>
          <w:t>(三)、建筑工程设计总体要求</w:t>
        </w:r>
        <w:r>
          <w:tab/>
        </w:r>
        <w:r>
          <w:fldChar w:fldCharType="begin"/>
        </w:r>
        <w:r>
          <w:instrText xml:space="preserve"> PAGEREF _Toc3004 \h </w:instrText>
        </w:r>
        <w:r>
          <w:fldChar w:fldCharType="separate"/>
        </w:r>
        <w:r>
          <w:t>22</w:t>
        </w:r>
        <w:r>
          <w:fldChar w:fldCharType="end"/>
        </w:r>
      </w:hyperlink>
    </w:p>
    <w:p>
      <w:pPr>
        <w:pStyle w:val="TOC2"/>
        <w:tabs>
          <w:tab w:val="right" w:leader="dot" w:pos="8306"/>
        </w:tabs>
      </w:pPr>
      <w:hyperlink w:anchor="_Toc3565" w:history="1">
        <w:r>
          <w:rPr>
            <w:rFonts w:ascii="仿宋" w:eastAsia="仿宋" w:hAnsi="仿宋" w:cs="仿宋" w:hint="eastAsia"/>
            <w:lang w:eastAsia="zh-CN"/>
          </w:rPr>
          <w:t>(四)、土建工程建设指标</w:t>
        </w:r>
        <w:r>
          <w:tab/>
        </w:r>
        <w:r>
          <w:fldChar w:fldCharType="begin"/>
        </w:r>
        <w:r>
          <w:instrText xml:space="preserve"> PAGEREF _Toc3565 \h </w:instrText>
        </w:r>
        <w:r>
          <w:fldChar w:fldCharType="separate"/>
        </w:r>
        <w:r>
          <w:t>23</w:t>
        </w:r>
        <w:r>
          <w:fldChar w:fldCharType="end"/>
        </w:r>
      </w:hyperlink>
    </w:p>
    <w:p>
      <w:pPr>
        <w:pStyle w:val="TOC1"/>
        <w:tabs>
          <w:tab w:val="right" w:leader="dot" w:pos="8306"/>
        </w:tabs>
      </w:pPr>
      <w:hyperlink w:anchor="_Toc23617" w:history="1">
        <w:r>
          <w:rPr>
            <w:rFonts w:ascii="仿宋" w:eastAsia="仿宋" w:hAnsi="仿宋" w:cs="仿宋" w:hint="eastAsia"/>
            <w:lang w:eastAsia="zh-CN"/>
          </w:rPr>
          <w:t>七、耐高温滤料项目环境影响分析</w:t>
        </w:r>
        <w:r>
          <w:tab/>
        </w:r>
        <w:r>
          <w:fldChar w:fldCharType="begin"/>
        </w:r>
        <w:r>
          <w:instrText xml:space="preserve"> PAGEREF _Toc23617 \h </w:instrText>
        </w:r>
        <w:r>
          <w:fldChar w:fldCharType="separate"/>
        </w:r>
        <w:r>
          <w:t>23</w:t>
        </w:r>
        <w:r>
          <w:fldChar w:fldCharType="end"/>
        </w:r>
      </w:hyperlink>
    </w:p>
    <w:p>
      <w:pPr>
        <w:pStyle w:val="TOC2"/>
        <w:tabs>
          <w:tab w:val="right" w:leader="dot" w:pos="8306"/>
        </w:tabs>
      </w:pPr>
      <w:hyperlink w:anchor="_Toc29499" w:history="1">
        <w:r>
          <w:rPr>
            <w:rFonts w:ascii="仿宋" w:eastAsia="仿宋" w:hAnsi="仿宋" w:cs="仿宋" w:hint="eastAsia"/>
            <w:lang w:eastAsia="zh-CN"/>
          </w:rPr>
          <w:t>(一)、建设区域环境质量现状</w:t>
        </w:r>
        <w:r>
          <w:tab/>
        </w:r>
        <w:r>
          <w:fldChar w:fldCharType="begin"/>
        </w:r>
        <w:r>
          <w:instrText xml:space="preserve"> PAGEREF _Toc29499 \h </w:instrText>
        </w:r>
        <w:r>
          <w:fldChar w:fldCharType="separate"/>
        </w:r>
        <w:r>
          <w:t>23</w:t>
        </w:r>
        <w:r>
          <w:fldChar w:fldCharType="end"/>
        </w:r>
      </w:hyperlink>
    </w:p>
    <w:p>
      <w:pPr>
        <w:pStyle w:val="TOC2"/>
        <w:tabs>
          <w:tab w:val="right" w:leader="dot" w:pos="8306"/>
        </w:tabs>
      </w:pPr>
      <w:hyperlink w:anchor="_Toc26201" w:history="1">
        <w:r>
          <w:rPr>
            <w:rFonts w:ascii="仿宋" w:eastAsia="仿宋" w:hAnsi="仿宋" w:cs="仿宋" w:hint="eastAsia"/>
            <w:lang w:eastAsia="zh-CN"/>
          </w:rPr>
          <w:t>(二)、建设期环境保护</w:t>
        </w:r>
        <w:r>
          <w:tab/>
        </w:r>
        <w:r>
          <w:fldChar w:fldCharType="begin"/>
        </w:r>
        <w:r>
          <w:instrText xml:space="preserve"> PAGEREF _Toc26201 \h </w:instrText>
        </w:r>
        <w:r>
          <w:fldChar w:fldCharType="separate"/>
        </w:r>
        <w:r>
          <w:t>24</w:t>
        </w:r>
        <w:r>
          <w:fldChar w:fldCharType="end"/>
        </w:r>
      </w:hyperlink>
    </w:p>
    <w:p>
      <w:pPr>
        <w:pStyle w:val="TOC2"/>
        <w:tabs>
          <w:tab w:val="right" w:leader="dot" w:pos="8306"/>
        </w:tabs>
      </w:pPr>
      <w:hyperlink w:anchor="_Toc27405" w:history="1">
        <w:r>
          <w:rPr>
            <w:rFonts w:ascii="仿宋" w:eastAsia="仿宋" w:hAnsi="仿宋" w:cs="仿宋" w:hint="eastAsia"/>
            <w:lang w:eastAsia="zh-CN"/>
          </w:rPr>
          <w:t>(三)、运营期环境保护</w:t>
        </w:r>
        <w:r>
          <w:tab/>
        </w:r>
        <w:r>
          <w:fldChar w:fldCharType="begin"/>
        </w:r>
        <w:r>
          <w:instrText xml:space="preserve"> PAGEREF _Toc27405 \h </w:instrText>
        </w:r>
        <w:r>
          <w:fldChar w:fldCharType="separate"/>
        </w:r>
        <w:r>
          <w:t>26</w:t>
        </w:r>
        <w:r>
          <w:fldChar w:fldCharType="end"/>
        </w:r>
      </w:hyperlink>
    </w:p>
    <w:p>
      <w:pPr>
        <w:pStyle w:val="TOC2"/>
        <w:tabs>
          <w:tab w:val="right" w:leader="dot" w:pos="8306"/>
        </w:tabs>
      </w:pPr>
      <w:hyperlink w:anchor="_Toc28731" w:history="1">
        <w:r>
          <w:rPr>
            <w:rFonts w:ascii="仿宋" w:eastAsia="仿宋" w:hAnsi="仿宋" w:cs="仿宋" w:hint="eastAsia"/>
            <w:lang w:eastAsia="zh-CN"/>
          </w:rPr>
          <w:t>(四)、耐高温滤料项目建设对区域经济的影响</w:t>
        </w:r>
        <w:r>
          <w:tab/>
        </w:r>
        <w:r>
          <w:fldChar w:fldCharType="begin"/>
        </w:r>
        <w:r>
          <w:instrText xml:space="preserve"> PAGEREF _Toc28731 \h </w:instrText>
        </w:r>
        <w:r>
          <w:fldChar w:fldCharType="separate"/>
        </w:r>
        <w:r>
          <w:t>27</w:t>
        </w:r>
        <w:r>
          <w:fldChar w:fldCharType="end"/>
        </w:r>
      </w:hyperlink>
    </w:p>
    <w:p>
      <w:pPr>
        <w:pStyle w:val="TOC2"/>
        <w:tabs>
          <w:tab w:val="right" w:leader="dot" w:pos="8306"/>
        </w:tabs>
      </w:pPr>
      <w:hyperlink w:anchor="_Toc24195" w:history="1">
        <w:r>
          <w:rPr>
            <w:rFonts w:ascii="仿宋" w:eastAsia="仿宋" w:hAnsi="仿宋" w:cs="仿宋" w:hint="eastAsia"/>
            <w:lang w:eastAsia="zh-CN"/>
          </w:rPr>
          <w:t>(五)、废弃物处理</w:t>
        </w:r>
        <w:r>
          <w:tab/>
        </w:r>
        <w:r>
          <w:fldChar w:fldCharType="begin"/>
        </w:r>
        <w:r>
          <w:instrText xml:space="preserve"> PAGEREF _Toc24195 \h </w:instrText>
        </w:r>
        <w:r>
          <w:fldChar w:fldCharType="separate"/>
        </w:r>
        <w:r>
          <w:t>29</w:t>
        </w:r>
        <w:r>
          <w:fldChar w:fldCharType="end"/>
        </w:r>
      </w:hyperlink>
    </w:p>
    <w:p>
      <w:pPr>
        <w:pStyle w:val="TOC2"/>
        <w:tabs>
          <w:tab w:val="right" w:leader="dot" w:pos="8306"/>
        </w:tabs>
      </w:pPr>
      <w:hyperlink w:anchor="_Toc13095" w:history="1">
        <w:r>
          <w:rPr>
            <w:rFonts w:ascii="仿宋" w:eastAsia="仿宋" w:hAnsi="仿宋" w:cs="仿宋" w:hint="eastAsia"/>
            <w:lang w:eastAsia="zh-CN"/>
          </w:rPr>
          <w:t>(六)、特殊环境影响分析</w:t>
        </w:r>
        <w:r>
          <w:tab/>
        </w:r>
        <w:r>
          <w:fldChar w:fldCharType="begin"/>
        </w:r>
        <w:r>
          <w:instrText xml:space="preserve"> PAGEREF _Toc13095 \h </w:instrText>
        </w:r>
        <w:r>
          <w:fldChar w:fldCharType="separate"/>
        </w:r>
        <w:r>
          <w:t>30</w:t>
        </w:r>
        <w:r>
          <w:fldChar w:fldCharType="end"/>
        </w:r>
      </w:hyperlink>
    </w:p>
    <w:p>
      <w:pPr>
        <w:pStyle w:val="TOC2"/>
        <w:tabs>
          <w:tab w:val="right" w:leader="dot" w:pos="8306"/>
        </w:tabs>
      </w:pPr>
      <w:hyperlink w:anchor="_Toc19447" w:history="1">
        <w:r>
          <w:rPr>
            <w:rFonts w:ascii="仿宋" w:eastAsia="仿宋" w:hAnsi="仿宋" w:cs="仿宋" w:hint="eastAsia"/>
            <w:lang w:eastAsia="zh-CN"/>
          </w:rPr>
          <w:t>(七)、清洁生产</w:t>
        </w:r>
        <w:r>
          <w:tab/>
        </w:r>
        <w:r>
          <w:fldChar w:fldCharType="begin"/>
        </w:r>
        <w:r>
          <w:instrText xml:space="preserve"> PAGEREF _Toc19447 \h </w:instrText>
        </w:r>
        <w:r>
          <w:fldChar w:fldCharType="separate"/>
        </w:r>
        <w:r>
          <w:t>31</w:t>
        </w:r>
        <w:r>
          <w:fldChar w:fldCharType="end"/>
        </w:r>
      </w:hyperlink>
    </w:p>
    <w:p>
      <w:pPr>
        <w:pStyle w:val="TOC2"/>
        <w:tabs>
          <w:tab w:val="right" w:leader="dot" w:pos="8306"/>
        </w:tabs>
      </w:pPr>
      <w:hyperlink w:anchor="_Toc7615" w:history="1">
        <w:r>
          <w:rPr>
            <w:rFonts w:ascii="仿宋" w:eastAsia="仿宋" w:hAnsi="仿宋" w:cs="仿宋" w:hint="eastAsia"/>
            <w:lang w:eastAsia="zh-CN"/>
          </w:rPr>
          <w:t>(八)、环境保护综合评价</w:t>
        </w:r>
        <w:r>
          <w:tab/>
        </w:r>
        <w:r>
          <w:fldChar w:fldCharType="begin"/>
        </w:r>
        <w:r>
          <w:instrText xml:space="preserve"> PAGEREF _Toc7615 \h </w:instrText>
        </w:r>
        <w:r>
          <w:fldChar w:fldCharType="separate"/>
        </w:r>
        <w:r>
          <w:t>32</w:t>
        </w:r>
        <w:r>
          <w:fldChar w:fldCharType="end"/>
        </w:r>
      </w:hyperlink>
    </w:p>
    <w:p>
      <w:pPr>
        <w:pStyle w:val="TOC1"/>
        <w:tabs>
          <w:tab w:val="right" w:leader="dot" w:pos="8306"/>
        </w:tabs>
      </w:pPr>
      <w:hyperlink w:anchor="_Toc29295" w:history="1">
        <w:r>
          <w:rPr>
            <w:rFonts w:ascii="仿宋" w:eastAsia="仿宋" w:hAnsi="仿宋" w:cs="仿宋" w:hint="eastAsia"/>
            <w:lang w:eastAsia="zh-CN"/>
          </w:rPr>
          <w:t>八、耐高温滤料项目投资规划</w:t>
        </w:r>
        <w:r>
          <w:tab/>
        </w:r>
        <w:r>
          <w:fldChar w:fldCharType="begin"/>
        </w:r>
        <w:r>
          <w:instrText xml:space="preserve"> PAGEREF _Toc29295 \h </w:instrText>
        </w:r>
        <w:r>
          <w:fldChar w:fldCharType="separate"/>
        </w:r>
        <w:r>
          <w:t>34</w:t>
        </w:r>
        <w:r>
          <w:fldChar w:fldCharType="end"/>
        </w:r>
      </w:hyperlink>
    </w:p>
    <w:p>
      <w:pPr>
        <w:pStyle w:val="TOC2"/>
        <w:tabs>
          <w:tab w:val="right" w:leader="dot" w:pos="8306"/>
        </w:tabs>
      </w:pPr>
      <w:hyperlink w:anchor="_Toc31286" w:history="1">
        <w:r>
          <w:rPr>
            <w:rFonts w:ascii="仿宋" w:eastAsia="仿宋" w:hAnsi="仿宋" w:cs="仿宋" w:hint="eastAsia"/>
            <w:lang w:eastAsia="zh-CN"/>
          </w:rPr>
          <w:t>(一)、耐高温滤料项目总投资估算</w:t>
        </w:r>
        <w:r>
          <w:tab/>
        </w:r>
        <w:r>
          <w:fldChar w:fldCharType="begin"/>
        </w:r>
        <w:r>
          <w:instrText xml:space="preserve"> PAGEREF _Toc31286 \h </w:instrText>
        </w:r>
        <w:r>
          <w:fldChar w:fldCharType="separate"/>
        </w:r>
        <w:r>
          <w:t>34</w:t>
        </w:r>
        <w:r>
          <w:fldChar w:fldCharType="end"/>
        </w:r>
      </w:hyperlink>
    </w:p>
    <w:p>
      <w:pPr>
        <w:pStyle w:val="TOC2"/>
        <w:tabs>
          <w:tab w:val="right" w:leader="dot" w:pos="8306"/>
        </w:tabs>
      </w:pPr>
      <w:hyperlink w:anchor="_Toc25995" w:history="1">
        <w:r>
          <w:rPr>
            <w:rFonts w:ascii="仿宋" w:eastAsia="仿宋" w:hAnsi="仿宋" w:cs="仿宋" w:hint="eastAsia"/>
            <w:lang w:eastAsia="zh-CN"/>
          </w:rPr>
          <w:t>(二)、资金筹措</w:t>
        </w:r>
        <w:r>
          <w:tab/>
        </w:r>
        <w:r>
          <w:fldChar w:fldCharType="begin"/>
        </w:r>
        <w:r>
          <w:instrText xml:space="preserve"> PAGEREF _Toc25995 \h </w:instrText>
        </w:r>
        <w:r>
          <w:fldChar w:fldCharType="separate"/>
        </w:r>
        <w:r>
          <w:t>35</w:t>
        </w:r>
        <w:r>
          <w:fldChar w:fldCharType="end"/>
        </w:r>
      </w:hyperlink>
    </w:p>
    <w:p>
      <w:pPr>
        <w:pStyle w:val="TOC1"/>
        <w:tabs>
          <w:tab w:val="right" w:leader="dot" w:pos="8306"/>
        </w:tabs>
      </w:pPr>
      <w:hyperlink w:anchor="_Toc7934" w:history="1">
        <w:r>
          <w:rPr>
            <w:rFonts w:ascii="仿宋" w:eastAsia="仿宋" w:hAnsi="仿宋" w:cs="仿宋" w:hint="eastAsia"/>
            <w:lang w:eastAsia="zh-CN"/>
          </w:rPr>
          <w:t>九、耐高温滤料项目财务管理</w:t>
        </w:r>
        <w:r>
          <w:tab/>
        </w:r>
        <w:r>
          <w:fldChar w:fldCharType="begin"/>
        </w:r>
        <w:r>
          <w:instrText xml:space="preserve"> PAGEREF _Toc7934 \h </w:instrText>
        </w:r>
        <w:r>
          <w:fldChar w:fldCharType="separate"/>
        </w:r>
        <w:r>
          <w:t>36</w:t>
        </w:r>
        <w:r>
          <w:fldChar w:fldCharType="end"/>
        </w:r>
      </w:hyperlink>
    </w:p>
    <w:p>
      <w:pPr>
        <w:pStyle w:val="TOC2"/>
        <w:tabs>
          <w:tab w:val="right" w:leader="dot" w:pos="8306"/>
        </w:tabs>
      </w:pPr>
      <w:hyperlink w:anchor="_Toc13825" w:history="1">
        <w:r>
          <w:rPr>
            <w:rFonts w:ascii="仿宋" w:eastAsia="仿宋" w:hAnsi="仿宋" w:cs="仿宋" w:hint="eastAsia"/>
            <w:lang w:eastAsia="zh-CN"/>
          </w:rPr>
          <w:t>(一)、资金需求大</w:t>
        </w:r>
        <w:r>
          <w:tab/>
        </w:r>
        <w:r>
          <w:fldChar w:fldCharType="begin"/>
        </w:r>
        <w:r>
          <w:instrText xml:space="preserve"> PAGEREF _Toc13825 \h </w:instrText>
        </w:r>
        <w:r>
          <w:fldChar w:fldCharType="separate"/>
        </w:r>
        <w:r>
          <w:t>36</w:t>
        </w:r>
        <w:r>
          <w:fldChar w:fldCharType="end"/>
        </w:r>
      </w:hyperlink>
    </w:p>
    <w:p>
      <w:pPr>
        <w:pStyle w:val="TOC2"/>
        <w:tabs>
          <w:tab w:val="right" w:leader="dot" w:pos="8306"/>
        </w:tabs>
      </w:pPr>
      <w:hyperlink w:anchor="_Toc17879" w:history="1">
        <w:r>
          <w:rPr>
            <w:rFonts w:ascii="仿宋" w:eastAsia="仿宋" w:hAnsi="仿宋" w:cs="仿宋" w:hint="eastAsia"/>
            <w:lang w:eastAsia="zh-CN"/>
          </w:rPr>
          <w:t>(二)、研发周期长</w:t>
        </w:r>
        <w:r>
          <w:tab/>
        </w:r>
        <w:r>
          <w:fldChar w:fldCharType="begin"/>
        </w:r>
        <w:r>
          <w:instrText xml:space="preserve"> PAGEREF _Toc17879 \h </w:instrText>
        </w:r>
        <w:r>
          <w:fldChar w:fldCharType="separate"/>
        </w:r>
        <w:r>
          <w:t>37</w:t>
        </w:r>
        <w:r>
          <w:fldChar w:fldCharType="end"/>
        </w:r>
      </w:hyperlink>
    </w:p>
    <w:p>
      <w:pPr>
        <w:pStyle w:val="TOC2"/>
        <w:tabs>
          <w:tab w:val="right" w:leader="dot" w:pos="8306"/>
        </w:tabs>
      </w:pPr>
      <w:hyperlink w:anchor="_Toc31462" w:history="1">
        <w:r>
          <w:rPr>
            <w:rFonts w:ascii="仿宋" w:eastAsia="仿宋" w:hAnsi="仿宋" w:cs="仿宋" w:hint="eastAsia"/>
            <w:lang w:eastAsia="zh-CN"/>
          </w:rPr>
          <w:t>(三)、市场风险大</w:t>
        </w:r>
        <w:r>
          <w:tab/>
        </w:r>
        <w:r>
          <w:fldChar w:fldCharType="begin"/>
        </w:r>
        <w:r>
          <w:instrText xml:space="preserve"> PAGEREF _Toc31462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523" w:history="1">
        <w:r>
          <w:rPr>
            <w:rFonts w:ascii="仿宋" w:eastAsia="仿宋" w:hAnsi="仿宋" w:cs="仿宋" w:hint="eastAsia"/>
            <w:lang w:eastAsia="zh-CN"/>
          </w:rPr>
          <w:t>(四)、利润率高</w:t>
        </w:r>
        <w:r>
          <w:tab/>
        </w:r>
        <w:r>
          <w:fldChar w:fldCharType="begin"/>
        </w:r>
        <w:r>
          <w:instrText xml:space="preserve"> PAGEREF _Toc17523 \h </w:instrText>
        </w:r>
        <w:r>
          <w:fldChar w:fldCharType="separate"/>
        </w:r>
        <w:r>
          <w:t>41</w:t>
        </w:r>
        <w:r>
          <w:fldChar w:fldCharType="end"/>
        </w:r>
      </w:hyperlink>
    </w:p>
    <w:p>
      <w:pPr>
        <w:pStyle w:val="TOC1"/>
        <w:tabs>
          <w:tab w:val="right" w:leader="dot" w:pos="8306"/>
        </w:tabs>
      </w:pPr>
      <w:hyperlink w:anchor="_Toc10837" w:history="1">
        <w:r>
          <w:rPr>
            <w:rFonts w:ascii="仿宋" w:eastAsia="仿宋" w:hAnsi="仿宋" w:cs="仿宋" w:hint="eastAsia"/>
            <w:lang w:eastAsia="zh-CN"/>
          </w:rPr>
          <w:t>十、耐高温滤料项目计划安排</w:t>
        </w:r>
        <w:r>
          <w:tab/>
        </w:r>
        <w:r>
          <w:fldChar w:fldCharType="begin"/>
        </w:r>
        <w:r>
          <w:instrText xml:space="preserve"> PAGEREF _Toc10837 \h </w:instrText>
        </w:r>
        <w:r>
          <w:fldChar w:fldCharType="separate"/>
        </w:r>
        <w:r>
          <w:t>43</w:t>
        </w:r>
        <w:r>
          <w:fldChar w:fldCharType="end"/>
        </w:r>
      </w:hyperlink>
    </w:p>
    <w:p>
      <w:pPr>
        <w:pStyle w:val="TOC2"/>
        <w:tabs>
          <w:tab w:val="right" w:leader="dot" w:pos="8306"/>
        </w:tabs>
      </w:pPr>
      <w:hyperlink w:anchor="_Toc31490" w:history="1">
        <w:r>
          <w:rPr>
            <w:rFonts w:ascii="仿宋" w:eastAsia="仿宋" w:hAnsi="仿宋" w:cs="仿宋" w:hint="eastAsia"/>
            <w:lang w:eastAsia="zh-CN"/>
          </w:rPr>
          <w:t>(一)、建设周期</w:t>
        </w:r>
        <w:r>
          <w:tab/>
        </w:r>
        <w:r>
          <w:fldChar w:fldCharType="begin"/>
        </w:r>
        <w:r>
          <w:instrText xml:space="preserve"> PAGEREF _Toc31490 \h </w:instrText>
        </w:r>
        <w:r>
          <w:fldChar w:fldCharType="separate"/>
        </w:r>
        <w:r>
          <w:t>43</w:t>
        </w:r>
        <w:r>
          <w:fldChar w:fldCharType="end"/>
        </w:r>
      </w:hyperlink>
    </w:p>
    <w:p>
      <w:pPr>
        <w:pStyle w:val="TOC2"/>
        <w:tabs>
          <w:tab w:val="right" w:leader="dot" w:pos="8306"/>
        </w:tabs>
      </w:pPr>
      <w:hyperlink w:anchor="_Toc25651" w:history="1">
        <w:r>
          <w:rPr>
            <w:rFonts w:ascii="仿宋" w:eastAsia="仿宋" w:hAnsi="仿宋" w:cs="仿宋" w:hint="eastAsia"/>
            <w:lang w:eastAsia="zh-CN"/>
          </w:rPr>
          <w:t>(二)、建设进度</w:t>
        </w:r>
        <w:r>
          <w:tab/>
        </w:r>
        <w:r>
          <w:fldChar w:fldCharType="begin"/>
        </w:r>
        <w:r>
          <w:instrText xml:space="preserve"> PAGEREF _Toc25651 \h </w:instrText>
        </w:r>
        <w:r>
          <w:fldChar w:fldCharType="separate"/>
        </w:r>
        <w:r>
          <w:t>43</w:t>
        </w:r>
        <w:r>
          <w:fldChar w:fldCharType="end"/>
        </w:r>
      </w:hyperlink>
    </w:p>
    <w:p>
      <w:pPr>
        <w:pStyle w:val="TOC2"/>
        <w:tabs>
          <w:tab w:val="right" w:leader="dot" w:pos="8306"/>
        </w:tabs>
      </w:pPr>
      <w:hyperlink w:anchor="_Toc12392" w:history="1">
        <w:r>
          <w:rPr>
            <w:rFonts w:ascii="仿宋" w:eastAsia="仿宋" w:hAnsi="仿宋" w:cs="仿宋" w:hint="eastAsia"/>
            <w:lang w:eastAsia="zh-CN"/>
          </w:rPr>
          <w:t>(三)、进度安排注意事项</w:t>
        </w:r>
        <w:r>
          <w:tab/>
        </w:r>
        <w:r>
          <w:fldChar w:fldCharType="begin"/>
        </w:r>
        <w:r>
          <w:instrText xml:space="preserve"> PAGEREF _Toc12392 \h </w:instrText>
        </w:r>
        <w:r>
          <w:fldChar w:fldCharType="separate"/>
        </w:r>
        <w:r>
          <w:t>44</w:t>
        </w:r>
        <w:r>
          <w:fldChar w:fldCharType="end"/>
        </w:r>
      </w:hyperlink>
    </w:p>
    <w:p>
      <w:pPr>
        <w:pStyle w:val="TOC2"/>
        <w:tabs>
          <w:tab w:val="right" w:leader="dot" w:pos="8306"/>
        </w:tabs>
      </w:pPr>
      <w:hyperlink w:anchor="_Toc10268" w:history="1">
        <w:r>
          <w:rPr>
            <w:rFonts w:ascii="仿宋" w:eastAsia="仿宋" w:hAnsi="仿宋" w:cs="仿宋" w:hint="eastAsia"/>
            <w:lang w:eastAsia="zh-CN"/>
          </w:rPr>
          <w:t>(四)、人力资源配置</w:t>
        </w:r>
        <w:r>
          <w:tab/>
        </w:r>
        <w:r>
          <w:fldChar w:fldCharType="begin"/>
        </w:r>
        <w:r>
          <w:instrText xml:space="preserve"> PAGEREF _Toc10268 \h </w:instrText>
        </w:r>
        <w:r>
          <w:fldChar w:fldCharType="separate"/>
        </w:r>
        <w:r>
          <w:t>46</w:t>
        </w:r>
        <w:r>
          <w:fldChar w:fldCharType="end"/>
        </w:r>
      </w:hyperlink>
    </w:p>
    <w:p>
      <w:pPr>
        <w:pStyle w:val="TOC1"/>
        <w:tabs>
          <w:tab w:val="right" w:leader="dot" w:pos="8306"/>
        </w:tabs>
      </w:pPr>
      <w:hyperlink w:anchor="_Toc4340" w:history="1">
        <w:r>
          <w:rPr>
            <w:rFonts w:ascii="仿宋" w:eastAsia="仿宋" w:hAnsi="仿宋" w:cs="仿宋" w:hint="eastAsia"/>
            <w:lang w:eastAsia="zh-CN"/>
          </w:rPr>
          <w:t>十一、耐高温滤料项目社会影响</w:t>
        </w:r>
        <w:r>
          <w:tab/>
        </w:r>
        <w:r>
          <w:fldChar w:fldCharType="begin"/>
        </w:r>
        <w:r>
          <w:instrText xml:space="preserve"> PAGEREF _Toc4340 \h </w:instrText>
        </w:r>
        <w:r>
          <w:fldChar w:fldCharType="separate"/>
        </w:r>
        <w:r>
          <w:t>47</w:t>
        </w:r>
        <w:r>
          <w:fldChar w:fldCharType="end"/>
        </w:r>
      </w:hyperlink>
    </w:p>
    <w:p>
      <w:pPr>
        <w:pStyle w:val="TOC2"/>
        <w:tabs>
          <w:tab w:val="right" w:leader="dot" w:pos="8306"/>
        </w:tabs>
      </w:pPr>
      <w:hyperlink w:anchor="_Toc30659" w:history="1">
        <w:r>
          <w:rPr>
            <w:rFonts w:ascii="仿宋" w:eastAsia="仿宋" w:hAnsi="仿宋" w:cs="仿宋" w:hint="eastAsia"/>
            <w:lang w:eastAsia="zh-CN"/>
          </w:rPr>
          <w:t>(一)、社会责任与义务</w:t>
        </w:r>
        <w:r>
          <w:tab/>
        </w:r>
        <w:r>
          <w:fldChar w:fldCharType="begin"/>
        </w:r>
        <w:r>
          <w:instrText xml:space="preserve"> PAGEREF _Toc30659 \h </w:instrText>
        </w:r>
        <w:r>
          <w:fldChar w:fldCharType="separate"/>
        </w:r>
        <w:r>
          <w:t>47</w:t>
        </w:r>
        <w:r>
          <w:fldChar w:fldCharType="end"/>
        </w:r>
      </w:hyperlink>
    </w:p>
    <w:p>
      <w:pPr>
        <w:pStyle w:val="TOC2"/>
        <w:tabs>
          <w:tab w:val="right" w:leader="dot" w:pos="8306"/>
        </w:tabs>
      </w:pPr>
      <w:hyperlink w:anchor="_Toc27581" w:history="1">
        <w:r>
          <w:rPr>
            <w:rFonts w:ascii="仿宋" w:eastAsia="仿宋" w:hAnsi="仿宋" w:cs="仿宋" w:hint="eastAsia"/>
            <w:lang w:eastAsia="zh-CN"/>
          </w:rPr>
          <w:t>(二)、社会参与与沟通</w:t>
        </w:r>
        <w:r>
          <w:tab/>
        </w:r>
        <w:r>
          <w:fldChar w:fldCharType="begin"/>
        </w:r>
        <w:r>
          <w:instrText xml:space="preserve"> PAGEREF _Toc27581 \h </w:instrText>
        </w:r>
        <w:r>
          <w:fldChar w:fldCharType="separate"/>
        </w:r>
        <w:r>
          <w:t>48</w:t>
        </w:r>
        <w:r>
          <w:fldChar w:fldCharType="end"/>
        </w:r>
      </w:hyperlink>
    </w:p>
    <w:p>
      <w:pPr>
        <w:pStyle w:val="TOC1"/>
        <w:tabs>
          <w:tab w:val="right" w:leader="dot" w:pos="8306"/>
        </w:tabs>
      </w:pPr>
      <w:hyperlink w:anchor="_Toc12620" w:history="1">
        <w:r>
          <w:rPr>
            <w:rFonts w:ascii="仿宋" w:eastAsia="仿宋" w:hAnsi="仿宋" w:cs="仿宋" w:hint="eastAsia"/>
            <w:lang w:eastAsia="zh-CN"/>
          </w:rPr>
          <w:t>十二、生产安全保护</w:t>
        </w:r>
        <w:r>
          <w:tab/>
        </w:r>
        <w:r>
          <w:fldChar w:fldCharType="begin"/>
        </w:r>
        <w:r>
          <w:instrText xml:space="preserve"> PAGEREF _Toc12620 \h </w:instrText>
        </w:r>
        <w:r>
          <w:fldChar w:fldCharType="separate"/>
        </w:r>
        <w:r>
          <w:t>48</w:t>
        </w:r>
        <w:r>
          <w:fldChar w:fldCharType="end"/>
        </w:r>
      </w:hyperlink>
    </w:p>
    <w:p>
      <w:pPr>
        <w:pStyle w:val="TOC2"/>
        <w:tabs>
          <w:tab w:val="right" w:leader="dot" w:pos="8306"/>
        </w:tabs>
      </w:pPr>
      <w:hyperlink w:anchor="_Toc27676" w:history="1">
        <w:r>
          <w:rPr>
            <w:rFonts w:ascii="仿宋" w:eastAsia="仿宋" w:hAnsi="仿宋" w:cs="仿宋" w:hint="eastAsia"/>
            <w:lang w:eastAsia="zh-CN"/>
          </w:rPr>
          <w:t>(一)、消防安全</w:t>
        </w:r>
        <w:r>
          <w:tab/>
        </w:r>
        <w:r>
          <w:fldChar w:fldCharType="begin"/>
        </w:r>
        <w:r>
          <w:instrText xml:space="preserve"> PAGEREF _Toc27676 \h </w:instrText>
        </w:r>
        <w:r>
          <w:fldChar w:fldCharType="separate"/>
        </w:r>
        <w:r>
          <w:t>48</w:t>
        </w:r>
        <w:r>
          <w:fldChar w:fldCharType="end"/>
        </w:r>
      </w:hyperlink>
    </w:p>
    <w:p>
      <w:pPr>
        <w:pStyle w:val="TOC2"/>
        <w:tabs>
          <w:tab w:val="right" w:leader="dot" w:pos="8306"/>
        </w:tabs>
      </w:pPr>
      <w:hyperlink w:anchor="_Toc2401" w:history="1">
        <w:r>
          <w:rPr>
            <w:rFonts w:ascii="仿宋" w:eastAsia="仿宋" w:hAnsi="仿宋" w:cs="仿宋" w:hint="eastAsia"/>
            <w:lang w:eastAsia="zh-CN"/>
          </w:rPr>
          <w:t>(二)、防火防爆总图布置措施</w:t>
        </w:r>
        <w:r>
          <w:tab/>
        </w:r>
        <w:r>
          <w:fldChar w:fldCharType="begin"/>
        </w:r>
        <w:r>
          <w:instrText xml:space="preserve"> PAGEREF _Toc2401 \h </w:instrText>
        </w:r>
        <w:r>
          <w:fldChar w:fldCharType="separate"/>
        </w:r>
        <w:r>
          <w:t>50</w:t>
        </w:r>
        <w:r>
          <w:fldChar w:fldCharType="end"/>
        </w:r>
      </w:hyperlink>
    </w:p>
    <w:p>
      <w:pPr>
        <w:pStyle w:val="TOC2"/>
        <w:tabs>
          <w:tab w:val="right" w:leader="dot" w:pos="8306"/>
        </w:tabs>
      </w:pPr>
      <w:hyperlink w:anchor="_Toc14309" w:history="1">
        <w:r>
          <w:rPr>
            <w:rFonts w:ascii="仿宋" w:eastAsia="仿宋" w:hAnsi="仿宋" w:cs="仿宋" w:hint="eastAsia"/>
            <w:lang w:eastAsia="zh-CN"/>
          </w:rPr>
          <w:t>(三)、自然灾害防范措施</w:t>
        </w:r>
        <w:r>
          <w:tab/>
        </w:r>
        <w:r>
          <w:fldChar w:fldCharType="begin"/>
        </w:r>
        <w:r>
          <w:instrText xml:space="preserve"> PAGEREF _Toc14309 \h </w:instrText>
        </w:r>
        <w:r>
          <w:fldChar w:fldCharType="separate"/>
        </w:r>
        <w:r>
          <w:t>51</w:t>
        </w:r>
        <w:r>
          <w:fldChar w:fldCharType="end"/>
        </w:r>
      </w:hyperlink>
    </w:p>
    <w:p>
      <w:pPr>
        <w:pStyle w:val="TOC2"/>
        <w:tabs>
          <w:tab w:val="right" w:leader="dot" w:pos="8306"/>
        </w:tabs>
      </w:pPr>
      <w:hyperlink w:anchor="_Toc2838" w:history="1">
        <w:r>
          <w:rPr>
            <w:rFonts w:ascii="仿宋" w:eastAsia="仿宋" w:hAnsi="仿宋" w:cs="仿宋" w:hint="eastAsia"/>
            <w:lang w:eastAsia="zh-CN"/>
          </w:rPr>
          <w:t>(四)、安全色及安全标志使用要求</w:t>
        </w:r>
        <w:r>
          <w:tab/>
        </w:r>
        <w:r>
          <w:fldChar w:fldCharType="begin"/>
        </w:r>
        <w:r>
          <w:instrText xml:space="preserve"> PAGEREF _Toc2838 \h </w:instrText>
        </w:r>
        <w:r>
          <w:fldChar w:fldCharType="separate"/>
        </w:r>
        <w:r>
          <w:t>52</w:t>
        </w:r>
        <w:r>
          <w:fldChar w:fldCharType="end"/>
        </w:r>
      </w:hyperlink>
    </w:p>
    <w:p>
      <w:pPr>
        <w:pStyle w:val="TOC2"/>
        <w:tabs>
          <w:tab w:val="right" w:leader="dot" w:pos="8306"/>
        </w:tabs>
      </w:pPr>
      <w:hyperlink w:anchor="_Toc24632" w:history="1">
        <w:r>
          <w:rPr>
            <w:rFonts w:ascii="仿宋" w:eastAsia="仿宋" w:hAnsi="仿宋" w:cs="仿宋" w:hint="eastAsia"/>
            <w:lang w:eastAsia="zh-CN"/>
          </w:rPr>
          <w:t>(五)、防尘防毒措施</w:t>
        </w:r>
        <w:r>
          <w:tab/>
        </w:r>
        <w:r>
          <w:fldChar w:fldCharType="begin"/>
        </w:r>
        <w:r>
          <w:instrText xml:space="preserve"> PAGEREF _Toc24632 \h </w:instrText>
        </w:r>
        <w:r>
          <w:fldChar w:fldCharType="separate"/>
        </w:r>
        <w:r>
          <w:t>53</w:t>
        </w:r>
        <w:r>
          <w:fldChar w:fldCharType="end"/>
        </w:r>
      </w:hyperlink>
    </w:p>
    <w:p>
      <w:pPr>
        <w:pStyle w:val="TOC2"/>
        <w:tabs>
          <w:tab w:val="right" w:leader="dot" w:pos="8306"/>
        </w:tabs>
      </w:pPr>
      <w:hyperlink w:anchor="_Toc29663" w:history="1">
        <w:r>
          <w:rPr>
            <w:rFonts w:ascii="仿宋" w:eastAsia="仿宋" w:hAnsi="仿宋" w:cs="仿宋" w:hint="eastAsia"/>
            <w:lang w:eastAsia="zh-CN"/>
          </w:rPr>
          <w:t>(六)、防静电、触电防护及防雷措施</w:t>
        </w:r>
        <w:r>
          <w:tab/>
        </w:r>
        <w:r>
          <w:fldChar w:fldCharType="begin"/>
        </w:r>
        <w:r>
          <w:instrText xml:space="preserve"> PAGEREF _Toc29663 \h </w:instrText>
        </w:r>
        <w:r>
          <w:fldChar w:fldCharType="separate"/>
        </w:r>
        <w:r>
          <w:t>54</w:t>
        </w:r>
        <w:r>
          <w:fldChar w:fldCharType="end"/>
        </w:r>
      </w:hyperlink>
    </w:p>
    <w:p>
      <w:pPr>
        <w:pStyle w:val="TOC2"/>
        <w:tabs>
          <w:tab w:val="right" w:leader="dot" w:pos="8306"/>
        </w:tabs>
      </w:pPr>
      <w:hyperlink w:anchor="_Toc16945" w:history="1">
        <w:r>
          <w:rPr>
            <w:rFonts w:ascii="仿宋" w:eastAsia="仿宋" w:hAnsi="仿宋" w:cs="仿宋" w:hint="eastAsia"/>
            <w:lang w:eastAsia="zh-CN"/>
          </w:rPr>
          <w:t>(七)、机械设备安全保障措施</w:t>
        </w:r>
        <w:r>
          <w:tab/>
        </w:r>
        <w:r>
          <w:fldChar w:fldCharType="begin"/>
        </w:r>
        <w:r>
          <w:instrText xml:space="preserve"> PAGEREF _Toc16945 \h </w:instrText>
        </w:r>
        <w:r>
          <w:fldChar w:fldCharType="separate"/>
        </w:r>
        <w:r>
          <w:t>55</w:t>
        </w:r>
        <w:r>
          <w:fldChar w:fldCharType="end"/>
        </w:r>
      </w:hyperlink>
    </w:p>
    <w:p>
      <w:pPr>
        <w:pStyle w:val="TOC1"/>
        <w:tabs>
          <w:tab w:val="right" w:leader="dot" w:pos="8306"/>
        </w:tabs>
      </w:pPr>
      <w:hyperlink w:anchor="_Toc13337" w:history="1">
        <w:r>
          <w:rPr>
            <w:rFonts w:ascii="仿宋" w:eastAsia="仿宋" w:hAnsi="仿宋" w:cs="仿宋" w:hint="eastAsia"/>
            <w:lang w:eastAsia="zh-CN"/>
          </w:rPr>
          <w:t>十三、营销与推广策略</w:t>
        </w:r>
        <w:r>
          <w:tab/>
        </w:r>
        <w:r>
          <w:fldChar w:fldCharType="begin"/>
        </w:r>
        <w:r>
          <w:instrText xml:space="preserve"> PAGEREF _Toc13337 \h </w:instrText>
        </w:r>
        <w:r>
          <w:fldChar w:fldCharType="separate"/>
        </w:r>
        <w:r>
          <w:t>56</w:t>
        </w:r>
        <w:r>
          <w:fldChar w:fldCharType="end"/>
        </w:r>
      </w:hyperlink>
    </w:p>
    <w:p>
      <w:pPr>
        <w:pStyle w:val="TOC2"/>
        <w:tabs>
          <w:tab w:val="right" w:leader="dot" w:pos="8306"/>
        </w:tabs>
      </w:pPr>
      <w:hyperlink w:anchor="_Toc7612" w:history="1">
        <w:r>
          <w:rPr>
            <w:rFonts w:ascii="仿宋" w:eastAsia="仿宋" w:hAnsi="仿宋" w:cs="仿宋" w:hint="eastAsia"/>
            <w:lang w:eastAsia="zh-CN"/>
          </w:rPr>
          <w:t>(一)、产品/服务定位与特点</w:t>
        </w:r>
        <w:r>
          <w:tab/>
        </w:r>
        <w:r>
          <w:fldChar w:fldCharType="begin"/>
        </w:r>
        <w:r>
          <w:instrText xml:space="preserve"> PAGEREF _Toc7612 \h </w:instrText>
        </w:r>
        <w:r>
          <w:fldChar w:fldCharType="separate"/>
        </w:r>
        <w:r>
          <w:t>56</w:t>
        </w:r>
        <w:r>
          <w:fldChar w:fldCharType="end"/>
        </w:r>
      </w:hyperlink>
    </w:p>
    <w:p>
      <w:pPr>
        <w:pStyle w:val="TOC2"/>
        <w:tabs>
          <w:tab w:val="right" w:leader="dot" w:pos="8306"/>
        </w:tabs>
      </w:pPr>
      <w:hyperlink w:anchor="_Toc24821" w:history="1">
        <w:r>
          <w:rPr>
            <w:rFonts w:ascii="仿宋" w:eastAsia="仿宋" w:hAnsi="仿宋" w:cs="仿宋" w:hint="eastAsia"/>
            <w:lang w:eastAsia="zh-CN"/>
          </w:rPr>
          <w:t>(二)、市场定位与竞争分析</w:t>
        </w:r>
        <w:r>
          <w:tab/>
        </w:r>
        <w:r>
          <w:fldChar w:fldCharType="begin"/>
        </w:r>
        <w:r>
          <w:instrText xml:space="preserve"> PAGEREF _Toc24821 \h </w:instrText>
        </w:r>
        <w:r>
          <w:fldChar w:fldCharType="separate"/>
        </w:r>
        <w:r>
          <w:t>58</w:t>
        </w:r>
        <w:r>
          <w:fldChar w:fldCharType="end"/>
        </w:r>
      </w:hyperlink>
    </w:p>
    <w:p>
      <w:pPr>
        <w:pStyle w:val="TOC2"/>
        <w:tabs>
          <w:tab w:val="right" w:leader="dot" w:pos="8306"/>
        </w:tabs>
      </w:pPr>
      <w:hyperlink w:anchor="_Toc7249" w:history="1">
        <w:r>
          <w:rPr>
            <w:rFonts w:ascii="仿宋" w:eastAsia="仿宋" w:hAnsi="仿宋" w:cs="仿宋" w:hint="eastAsia"/>
            <w:lang w:eastAsia="zh-CN"/>
          </w:rPr>
          <w:t>(三)、营销渠道与策略</w:t>
        </w:r>
        <w:r>
          <w:tab/>
        </w:r>
        <w:r>
          <w:fldChar w:fldCharType="begin"/>
        </w:r>
        <w:r>
          <w:instrText xml:space="preserve"> PAGEREF _Toc7249 \h </w:instrText>
        </w:r>
        <w:r>
          <w:fldChar w:fldCharType="separate"/>
        </w:r>
        <w:r>
          <w:t>59</w:t>
        </w:r>
        <w:r>
          <w:fldChar w:fldCharType="end"/>
        </w:r>
      </w:hyperlink>
    </w:p>
    <w:p>
      <w:pPr>
        <w:pStyle w:val="TOC2"/>
        <w:tabs>
          <w:tab w:val="right" w:leader="dot" w:pos="8306"/>
        </w:tabs>
      </w:pPr>
      <w:hyperlink w:anchor="_Toc2773" w:history="1">
        <w:r>
          <w:rPr>
            <w:rFonts w:ascii="仿宋" w:eastAsia="仿宋" w:hAnsi="仿宋" w:cs="仿宋" w:hint="eastAsia"/>
            <w:lang w:eastAsia="zh-CN"/>
          </w:rPr>
          <w:t>(四)、推广与宣传活动</w:t>
        </w:r>
        <w:r>
          <w:tab/>
        </w:r>
        <w:r>
          <w:fldChar w:fldCharType="begin"/>
        </w:r>
        <w:r>
          <w:instrText xml:space="preserve"> PAGEREF _Toc2773 \h </w:instrText>
        </w:r>
        <w:r>
          <w:fldChar w:fldCharType="separate"/>
        </w:r>
        <w:r>
          <w:t>60</w:t>
        </w:r>
        <w:r>
          <w:fldChar w:fldCharType="end"/>
        </w:r>
      </w:hyperlink>
    </w:p>
    <w:p>
      <w:pPr>
        <w:pStyle w:val="TOC1"/>
        <w:tabs>
          <w:tab w:val="right" w:leader="dot" w:pos="8306"/>
        </w:tabs>
      </w:pPr>
      <w:hyperlink w:anchor="_Toc3699" w:history="1">
        <w:r>
          <w:rPr>
            <w:rFonts w:ascii="仿宋" w:eastAsia="仿宋" w:hAnsi="仿宋" w:cs="仿宋" w:hint="eastAsia"/>
            <w:lang w:eastAsia="zh-CN"/>
          </w:rPr>
          <w:t>十四、耐高温滤料项目治理与监督</w:t>
        </w:r>
        <w:r>
          <w:tab/>
        </w:r>
        <w:r>
          <w:fldChar w:fldCharType="begin"/>
        </w:r>
        <w:r>
          <w:instrText xml:space="preserve"> PAGEREF _Toc3699 \h </w:instrText>
        </w:r>
        <w:r>
          <w:fldChar w:fldCharType="separate"/>
        </w:r>
        <w:r>
          <w:t>65</w:t>
        </w:r>
        <w:r>
          <w:fldChar w:fldCharType="end"/>
        </w:r>
      </w:hyperlink>
    </w:p>
    <w:p>
      <w:pPr>
        <w:pStyle w:val="TOC2"/>
        <w:tabs>
          <w:tab w:val="right" w:leader="dot" w:pos="8306"/>
        </w:tabs>
      </w:pPr>
      <w:hyperlink w:anchor="_Toc17228" w:history="1">
        <w:r>
          <w:rPr>
            <w:rFonts w:ascii="仿宋" w:eastAsia="仿宋" w:hAnsi="仿宋" w:cs="仿宋" w:hint="eastAsia"/>
            <w:lang w:eastAsia="zh-CN"/>
          </w:rPr>
          <w:t>(一)、耐高温滤料项目治理结构</w:t>
        </w:r>
        <w:r>
          <w:tab/>
        </w:r>
        <w:r>
          <w:fldChar w:fldCharType="begin"/>
        </w:r>
        <w:r>
          <w:instrText xml:space="preserve"> PAGEREF _Toc17228 \h </w:instrText>
        </w:r>
        <w:r>
          <w:fldChar w:fldCharType="separate"/>
        </w:r>
        <w:r>
          <w:t>65</w:t>
        </w:r>
        <w:r>
          <w:fldChar w:fldCharType="end"/>
        </w:r>
      </w:hyperlink>
    </w:p>
    <w:p>
      <w:pPr>
        <w:pStyle w:val="TOC2"/>
        <w:tabs>
          <w:tab w:val="right" w:leader="dot" w:pos="8306"/>
        </w:tabs>
      </w:pPr>
      <w:hyperlink w:anchor="_Toc7704" w:history="1">
        <w:r>
          <w:rPr>
            <w:rFonts w:ascii="仿宋" w:eastAsia="仿宋" w:hAnsi="仿宋" w:cs="仿宋" w:hint="eastAsia"/>
            <w:lang w:eastAsia="zh-CN"/>
          </w:rPr>
          <w:t>(二)、监督与审计</w:t>
        </w:r>
        <w:r>
          <w:tab/>
        </w:r>
        <w:r>
          <w:fldChar w:fldCharType="begin"/>
        </w:r>
        <w:r>
          <w:instrText xml:space="preserve"> PAGEREF _Toc7704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69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5847"/>
      <w:r>
        <w:rPr>
          <w:rFonts w:ascii="仿宋" w:eastAsia="仿宋" w:hAnsi="仿宋" w:cs="仿宋" w:hint="eastAsia"/>
          <w:sz w:val="28"/>
          <w:lang w:eastAsia="zh-CN"/>
        </w:rPr>
        <w:t>一、耐高温滤料项目可持续发展</w:t>
      </w:r>
      <w:bookmarkEnd w:id="2"/>
    </w:p>
    <w:p>
      <w:pPr>
        <w:pStyle w:val="Heading2"/>
        <w:rPr>
          <w:rFonts w:ascii="仿宋" w:eastAsia="仿宋" w:hAnsi="仿宋" w:cs="仿宋" w:hint="eastAsia"/>
          <w:lang w:eastAsia="zh-CN"/>
        </w:rPr>
      </w:pPr>
      <w:bookmarkStart w:id="3" w:name="_Toc1387"/>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耐高温滤料项目中，耐高温滤料项目团队着眼于未来，明确了可持续发展的战略方向。制定的具体可持续发展目标包括降低资源使用、采用环保技术、最大化社会效益等。这一步骤不仅有助于耐高温滤料项目在环保和社会责任方面达到最高标准，也为未来提供了明确的指引，确保耐高温滤料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可持续实践的融入耐高温滤料项目管理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耐高温滤料项目管理周期。从耐高温滤料项目规划开始，耐高温滤料项目团队就考虑了环境和社会的因素。在执行阶段，耐高温滤料项目团队积极推动绿色技术的应用，优化资源利用。此外，关注员工的社会责任，通过培训和沟通活动提高员工对可持续发展的认知，使他们能够在日常工作中践行可持续实践。这些举措不仅为耐高温滤料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3431"/>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扎根于耐高温滤料项目的可持续发展理念，我们深信环保与社会责任是耐高温滤料项目成功的关键支柱。在耐高温滤料项目的每一步，我们都致力于通过创新和实践，履行对环境和社会的坚定责任。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团队通过引入先进的环保技术、建立高效的废物处理系统以及推动能源节约措施，积极履行环保责任。定期的环保监测和评估确保耐高温滤料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不仅致力于自身可持续发展，还注重对社会的回馈。通过支持社区耐高温滤料项目、参与慈善事业、提供培训机会等方式，耐高温滤料项目积极履行社会责任。与当地社区建立积极互动，关注员工的工作与生活平衡，以及员工的身心健康，是耐高温滤料项目在社会责任层面的关键举措。这样的实践不仅增强了耐高温滤料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4905"/>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24326"/>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耐高温滤料项目的主要产品是XXXX，预计年产值为XXX万元。这一产品在市场中占据着重要的地位，其广泛的应用范围使得该耐高温滤料项目的市场前景非常广阔。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耐高温滤料项目的xxx产品作为重要的原材料之一，将在多个领域发挥关键作用。其在建筑、交通、能源等方面的广泛应用将为整个产业链提供强大的支持，形成产业协同效应。耐高温滤料项目的年产值XXX万XXX万XXX万万元不仅反映了其在市场上的巨大潜力，更预示着它对国民经济的积极贡献。这种关联度高、涉及面广的产业关系，使得该耐高温滤料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324"/>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总征地面积为XXXX平方米，相当于约XX.XX亩，其中净用地面积为XXXX平方米，红线范围内相当于约XX.XX亩。这一用地规模充分考虑了耐高温滤料项目的建设需求，保障了耐高温滤料项目在合适的空间内得以充分发展。耐高温滤料项目规划的总建筑面积为XXXX平方米，其中主体工程建设占XXXX平方米，计容建筑面积达XXXX平方米。预计建筑工程的投资将达到XXXX万元，为耐高温滤料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计划购置的设备共计XXXX台（套），设备购置费用为XXXX万元。这一设备购置计划充分考虑到耐高温滤料项目的生产需求和技术要求，确保了耐高温滤料项目在生产运营中具备先进的技术装备和高效的生产能力。设备的合理配置将为耐高温滤料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耐高温滤料项目计划总投资为XXXX万元，预计年实现营业收入为XXXX万元。这一产能规模的设定旨在确保耐高温滤料项目能够在投资与回报之间取得平衡，实现长期可持续的发展。耐高温滤料项目的总投资充分考虑到各个方面的需求，包括用地建设、设备购置等多个环节，以确保耐高温滤料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4092"/>
      <w:r>
        <w:rPr>
          <w:rFonts w:ascii="仿宋" w:eastAsia="仿宋" w:hAnsi="仿宋" w:cs="仿宋" w:hint="eastAsia"/>
          <w:sz w:val="28"/>
          <w:lang w:eastAsia="zh-CN"/>
        </w:rPr>
        <w:t>三、耐高温滤料项目建设背景及必要性分析</w:t>
      </w:r>
      <w:bookmarkEnd w:id="8"/>
    </w:p>
    <w:p>
      <w:pPr>
        <w:pStyle w:val="Heading2"/>
        <w:rPr>
          <w:rFonts w:ascii="仿宋" w:eastAsia="仿宋" w:hAnsi="仿宋" w:cs="仿宋" w:hint="eastAsia"/>
          <w:lang w:eastAsia="zh-CN"/>
        </w:rPr>
      </w:pPr>
      <w:bookmarkStart w:id="9" w:name="_Toc11953"/>
      <w:r>
        <w:rPr>
          <w:rFonts w:ascii="仿宋" w:eastAsia="仿宋" w:hAnsi="仿宋" w:cs="仿宋" w:hint="eastAsia"/>
          <w:lang w:eastAsia="zh-CN"/>
        </w:rPr>
        <w:t>(一)、耐高温滤料项目背景分析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耐高温滤料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耐高温滤料项目在这个潮流中的定位。同时，我们将关注行业内涌现的新兴机遇，以便耐高温滤料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耐高温滤料项目提供了强大的发展动力。我们将聚焦于行业内最新的技术发展趋势，包括但不限于人工智能、大数据分析、物联网等领域。通过深度的技术研究，我们将确保耐高温滤料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耐高温滤料项目发展的源泉。我们将投入更多的精力对市场需求进行深入剖析，超越表面的需求，深入挖掘潜在的市场痛点和机遇。通过对市场需求的细致了解，耐高温滤料项目将更有针对性地设计解决方案，满足市场的多样化需求，从而更好地促进耐高温滤料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耐高温滤料项目战略至关重要。我们将对竞争态势进行更为深入的分析，包括但不限于市场份额、产品特点、客户满意度等多个维度。通过深度的竞争分析，耐高温滤料项目将能够更准确地把握市场脉搏，制定具有竞争力的耐高温滤料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耐高温滤料项目的发展具有直接的影响。我们将进行更为全面的法规和政策分析，了解行业发展中的潜在法律风险和合规挑战。通过充分了解和遵守相关法规，耐高温滤料项目将确保在法律框架内合法合规运营，为耐高温滤料项目的稳健发展提供有力支持。</w:t>
      </w:r>
    </w:p>
    <w:p>
      <w:pPr>
        <w:pStyle w:val="Heading2"/>
        <w:ind w:firstLine="560" w:firstLineChars="200"/>
        <w:rPr>
          <w:rFonts w:ascii="仿宋" w:eastAsia="仿宋" w:hAnsi="仿宋" w:cs="仿宋" w:hint="eastAsia"/>
          <w:sz w:val="28"/>
          <w:lang w:eastAsia="zh-CN"/>
        </w:rPr>
      </w:pPr>
      <w:bookmarkStart w:id="10" w:name="_Toc12395"/>
      <w:r>
        <w:rPr>
          <w:rFonts w:ascii="仿宋" w:eastAsia="仿宋" w:hAnsi="仿宋" w:cs="仿宋" w:hint="eastAsia"/>
          <w:sz w:val="28"/>
          <w:lang w:eastAsia="zh-CN"/>
        </w:rPr>
        <w:t>(二)、耐高温滤料项目建设必要性分析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耐高温滤料项目建设的迫切性源于对行业发展趋势的深刻洞察。我们正处于一个行业变革的时代，科技创新、数字化转型成为企业发展的关键动力。耐高温滤料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建设不仅仅是为了跟上潮流，更是为了通过技术创新推动企业的持续发展。通过引入先进的技术和解决方案，耐高温滤料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耐高温滤料项目的建设成为必然选择，通过提高产品质量、拓展服务领域，从而在竞争中获得更多的机会。耐高温滤料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耐高温滤料项目建设的必要性体现在对客户需求更精准的满足。通过耐高温滤料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耐高温滤料项目建设的背后是对企业持续创新的追求。只有通过不断创新，企业才能在竞争中立于不败之地。耐高温滤料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5727"/>
      <w:r>
        <w:rPr>
          <w:rFonts w:ascii="仿宋" w:eastAsia="仿宋" w:hAnsi="仿宋" w:cs="仿宋" w:hint="eastAsia"/>
          <w:sz w:val="28"/>
          <w:lang w:eastAsia="zh-CN"/>
        </w:rPr>
        <w:t>四、耐高温滤料项目文档管理</w:t>
      </w:r>
      <w:bookmarkEnd w:id="11"/>
    </w:p>
    <w:p>
      <w:pPr>
        <w:pStyle w:val="Heading2"/>
        <w:rPr>
          <w:rFonts w:ascii="仿宋" w:eastAsia="仿宋" w:hAnsi="仿宋" w:cs="仿宋" w:hint="eastAsia"/>
          <w:lang w:eastAsia="zh-CN"/>
        </w:rPr>
      </w:pPr>
      <w:bookmarkStart w:id="12" w:name="_Toc21768"/>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耐高温滤料项目高度重视文档的质量和准确性，以支持耐高温滤料项目的各项活动和决策。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文档的编制始于耐高温滤料项目计划的初期，我们制定了详细的文档编制计划，明确了每个文档的内容、格式和编写责任人。在耐高温滤料项目启动阶段，我们首先编制了耐高温滤料项目章程，明确定义了耐高温滤料项目的目标、范围、风险等关键要素。随后，耐高温滤料项目团队根据计划陆续编制了需求文档、设计文档、测试文档等各类文档，确保耐高温滤料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耐高温滤料项目管理中的重要环节，旨在确保耐高温滤料项目文档符合质量标准和耐高温滤料项目需求。在耐高温滤料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耐高温滤料项目相关利益方和专业领域的专家对文档进行独立审查。这有助于获取更全面、客观的反馈，确保耐高温滤料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耐高温滤料项目在文档编制与审查方面建立了严格的管理机制，通过规范的流程和多维度的审查，确保耐高温滤料项目文档的质量、准确性和可靠性，为耐高温滤料项目的顺利推进提供了有力支持。</w:t>
      </w:r>
    </w:p>
    <w:p>
      <w:pPr>
        <w:pStyle w:val="Heading2"/>
        <w:ind w:firstLine="560" w:firstLineChars="200"/>
        <w:rPr>
          <w:rFonts w:ascii="仿宋" w:eastAsia="仿宋" w:hAnsi="仿宋" w:cs="仿宋" w:hint="eastAsia"/>
          <w:sz w:val="28"/>
          <w:lang w:eastAsia="zh-CN"/>
        </w:rPr>
      </w:pPr>
      <w:bookmarkStart w:id="13" w:name="_Toc29102"/>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在耐高温滤料项目中，我们致力于优化文档发布与分发过程，以确保信息的高效传递和团队间协作的顺畅进行。以下是我们采取的关键优化策略：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我们通过多渠道发布文档，包括电子邮件、耐高温滤料项目管理平台、内部网站等，以满足不同团队成员的偏好和需求。多渠道发布确保了信息的全面覆盖。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我们采用了精细的权限控制，确保只有授权人员可以访问敏感信息。这种安全措施保护了耐高温滤料项目文档的机密性，防止了未经授权的信息泄露。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21319"/>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文档存档与归档是耐高温滤料项目生命周期中一个至关重要的环节，直接关系到耐高温滤料项目信息的长期保存和历史记录的完整性。在耐高温滤料项目中，我们实施了一系列有效的文档存档与归档管理策略：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908"/>
      <w:r>
        <w:rPr>
          <w:rFonts w:ascii="仿宋" w:eastAsia="仿宋" w:hAnsi="仿宋" w:cs="仿宋" w:hint="eastAsia"/>
          <w:sz w:val="28"/>
          <w:lang w:eastAsia="zh-CN"/>
        </w:rPr>
        <w:t>五、耐高温滤料项目概论</w:t>
      </w:r>
      <w:bookmarkEnd w:id="15"/>
    </w:p>
    <w:p>
      <w:pPr>
        <w:pStyle w:val="Heading2"/>
        <w:rPr>
          <w:rFonts w:ascii="仿宋" w:eastAsia="仿宋" w:hAnsi="仿宋" w:cs="仿宋" w:hint="eastAsia"/>
          <w:lang w:eastAsia="zh-CN"/>
        </w:rPr>
      </w:pPr>
      <w:bookmarkStart w:id="16" w:name="_Toc16514"/>
      <w:r>
        <w:rPr>
          <w:rFonts w:ascii="仿宋" w:eastAsia="仿宋" w:hAnsi="仿宋" w:cs="仿宋" w:hint="eastAsia"/>
          <w:lang w:eastAsia="zh-CN"/>
        </w:rPr>
        <w:t>(一)、耐高温滤料项目概况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的起源追溯至对市场的深入洞察。市场的不断演变与变革为耐高温滤料项目提供了难得的机遇。当前市场存在的需求缺口和变革的大环境共同构成了耐高温滤料项目的背景。这个耐高温滤料项目旨在充分利用市场机遇，填补行业中尚未满足的需求，为客户提供全新的解决方案。市场的变革和需求的增长使得这个耐高温滤料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耐高温滤料项目名称</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正式命名为耐高温滤料。这个名称不仅仅是一个标识，更代表了耐高温滤料项目的核心理念和愿景。它蕴含着耐高温滤料项目所要解决问题的关键字，具有强烈的表达和辨识度，为耐高温滤料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耐高温滤料项目目标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的核心目标是提供一种全新、高效的解决方案，满足客户日益增长的需求。耐高温滤料项目追求的不仅仅是满足市场需求，更是在市场中获得卓越的竞争优势。通过不断提升产品或服务的质量和创新水平，耐高温滤料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耐高温滤料项目范围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全面涵盖了产品研发、制造、市场推广和售后服务，确保从产品设计到最终用户体验的全方位关注。这一全面的耐高温滤料项目范围是为了确保耐高温滤料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耐高温滤料项目时间表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耐高温滤料项目计划在未来18个月内完成，包括研发、测试、市场试点和正式推出等不同阶段。这个时间表的合理设计是为了确保耐高温滤料项目各个阶段的顺利推进，以便按时交付高质量的成果。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耐高温滤料项目预算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耐高温滤料项目总预算估算为XX百万美元，主要分配在研发、市场推广、人员培训和运营等方面。这一充足的预算为耐高温滤料项目提供了充足的资源，确保耐高温滤料项目在各个方面都能取得优异的表现。</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1.7 耐高温滤料项目风险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可能面临的风险包括市场接受度低、技术难题、竞争激烈等。耐高温滤料项目团队已经制定了相应的风险应对计划，通过前瞻性的风险管理，确保耐高温滤料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耐高温滤料项目团队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耐高温滤料项目汇聚了一支经验丰富、多领域专业素养的核心团队，确保耐高温滤料项目在各个方面都能拥有高水平的执行力。团队的协同作战是耐高温滤料项目成功的关键因素之一。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耐高温滤料项目背景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耐高温滤料项目的背景根植于市场对更高效、创新产品的渴望，同时也受到科技发展对行业格局的深刻改变的影响。这为耐高温滤料项目提供了广阔的发展空间和市场需求。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耐高温滤料项目现状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截至目前，耐高温滤料项目已完成市场调研和技术验证，取得了初步的成功。这为耐高温滤料项目在未来的发展奠定了坚实的基础，为更远大的目标打下了坚实的基石。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7" w:name="_Toc31105"/>
      <w:r>
        <w:rPr>
          <w:rFonts w:ascii="仿宋" w:eastAsia="仿宋" w:hAnsi="仿宋" w:cs="仿宋" w:hint="eastAsia"/>
          <w:sz w:val="28"/>
          <w:lang w:eastAsia="zh-CN"/>
        </w:rPr>
        <w:t>(二)、耐高温滤料项目目标</w:t>
      </w:r>
      <w:bookmarkEnd w:id="17"/>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keyword》耐高温滤料项目首要业务目标是在市场中占据有利地位，实现产品/服务的成功推广和销售。通过不断提升产品质量、创新性，耐高温滤料项目追求成为行业中的领导者，赢得更多客户的青睐。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在科技迅速发展的时代，耐高温滤料项目着眼于技术创新。通过持续的研发和技术升级，耐高温滤料项目旨在推出更具创新性的产品或服务，以满足市场对新鲜、先进解决方案的需求。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为了建立可持续的客户关系，耐高温滤料项目设定了客户满意度目标。通过提供卓越的产品质量和优质的客户服务，耐高温滤料项目追求赢得客户的信任和忠诚度，确保他们的满意度达到行业领先水平。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耐高温滤料项目注重社会责任和可持续发展。通过实施环保、社会责任耐高温滤料项目，耐高温滤料项目致力于在经济发展的同时保护环境，促进社会公平，实现可持续经营。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耐高温滤料项目的团队是实现目标的核心驱动力。因此，耐高温滤料项目设定了团队发展目标，包括提升团队成员的专业技能、培养领导力，以及搭建协同高效的团队工作氛围。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8" w:name="_Toc13133"/>
      <w:r>
        <w:rPr>
          <w:rFonts w:ascii="仿宋" w:eastAsia="仿宋" w:hAnsi="仿宋" w:cs="仿宋" w:hint="eastAsia"/>
          <w:sz w:val="28"/>
          <w:lang w:eastAsia="zh-CN"/>
        </w:rPr>
        <w:t>(三)、耐高温滤料项目提出的理由</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2. 耐高温滤料项目提出的理由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耐高温滤料项目的提出源于对市场机遇的深刻洞察。当前市场中存在的需求缺口和行业发展趋势表明，有巨大的商业机会等待被开发。通过准确捕捉市场机遇，耐高温滤料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https://d.book118.com/256023031033010044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耐高温滤料项目计划设计方案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耐高温滤料项目计划设计方案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耐高温滤料项目计划设计方案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耐高温滤料项目计划设计方案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耐高温滤料项目计划设计方案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耐高温滤料项目计划设计方案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耐高温滤料项目计划设计方案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耐高温滤料项目计划设计方案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耐高温滤料项目计划设计方案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耐高温滤料项目计划设计方案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耐高温滤料项目计划设计方案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耐高温滤料项目计划设计方案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耐高温滤料项目计划设计方案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耐高温滤料项目计划设计方案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耐高温滤料项目计划设计方案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耐高温滤料项目计划设计方案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耐高温滤料项目计划设计方案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E324D5"/>
    <w:rsid w:val="44E324D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56023031033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2024-02-02T20:45:00Z</dcterms:created>
  <dcterms:modified xsi:type="dcterms:W3CDTF">2024-02-02T20:45:16Z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4D9893591A304D0B820B21FC16DE9ADD_11</vt:lpwstr>
  </property>
  <property fmtid="{D5CDD505-2E9C-101B-9397-08002B2CF9AE}" pid="3" name="KSOProductBuildVer">
    <vt:lpwstr>2052-12.1.0.16250</vt:lpwstr>
  </property>
</Properties>
</file>