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4" w:history="1">
        <w:r>
          <w:rPr>
            <w:rFonts w:ascii="仿宋" w:eastAsia="仿宋" w:hAnsi="仿宋" w:cs="仿宋" w:hint="eastAsia"/>
            <w:lang w:eastAsia="zh-CN"/>
          </w:rPr>
          <w:t>概论</w:t>
        </w:r>
        <w:r>
          <w:tab/>
        </w:r>
        <w:r>
          <w:fldChar w:fldCharType="begin"/>
        </w:r>
        <w:r>
          <w:instrText xml:space="preserve"> PAGEREF _Toc15264 \h </w:instrText>
        </w:r>
        <w:r>
          <w:fldChar w:fldCharType="separate"/>
        </w:r>
        <w:r>
          <w:t>3</w:t>
        </w:r>
        <w:r>
          <w:fldChar w:fldCharType="end"/>
        </w:r>
      </w:hyperlink>
    </w:p>
    <w:p>
      <w:pPr>
        <w:pStyle w:val="TOC1"/>
        <w:tabs>
          <w:tab w:val="right" w:leader="dot" w:pos="8306"/>
        </w:tabs>
      </w:pPr>
      <w:hyperlink w:anchor="_Toc6250" w:history="1">
        <w:r>
          <w:rPr>
            <w:rFonts w:ascii="仿宋" w:eastAsia="仿宋" w:hAnsi="仿宋" w:cs="仿宋" w:hint="eastAsia"/>
            <w:lang w:eastAsia="zh-CN"/>
          </w:rPr>
          <w:t>一、飞机金融项目文档管理</w:t>
        </w:r>
        <w:r>
          <w:tab/>
        </w:r>
        <w:r>
          <w:fldChar w:fldCharType="begin"/>
        </w:r>
        <w:r>
          <w:instrText xml:space="preserve"> PAGEREF _Toc6250 \h </w:instrText>
        </w:r>
        <w:r>
          <w:fldChar w:fldCharType="separate"/>
        </w:r>
        <w:r>
          <w:t>3</w:t>
        </w:r>
        <w:r>
          <w:fldChar w:fldCharType="end"/>
        </w:r>
      </w:hyperlink>
    </w:p>
    <w:p>
      <w:pPr>
        <w:pStyle w:val="TOC2"/>
        <w:tabs>
          <w:tab w:val="right" w:leader="dot" w:pos="8306"/>
        </w:tabs>
      </w:pPr>
      <w:hyperlink w:anchor="_Toc2363" w:history="1">
        <w:r>
          <w:rPr>
            <w:rFonts w:ascii="仿宋" w:eastAsia="仿宋" w:hAnsi="仿宋" w:cs="仿宋" w:hint="eastAsia"/>
            <w:lang w:eastAsia="zh-CN"/>
          </w:rPr>
          <w:t>(一)、文档编制与审查</w:t>
        </w:r>
        <w:r>
          <w:tab/>
        </w:r>
        <w:r>
          <w:fldChar w:fldCharType="begin"/>
        </w:r>
        <w:r>
          <w:instrText xml:space="preserve"> PAGEREF _Toc2363 \h </w:instrText>
        </w:r>
        <w:r>
          <w:fldChar w:fldCharType="separate"/>
        </w:r>
        <w:r>
          <w:t>3</w:t>
        </w:r>
        <w:r>
          <w:fldChar w:fldCharType="end"/>
        </w:r>
      </w:hyperlink>
    </w:p>
    <w:p>
      <w:pPr>
        <w:pStyle w:val="TOC2"/>
        <w:tabs>
          <w:tab w:val="right" w:leader="dot" w:pos="8306"/>
        </w:tabs>
      </w:pPr>
      <w:hyperlink w:anchor="_Toc30248" w:history="1">
        <w:r>
          <w:rPr>
            <w:rFonts w:ascii="仿宋" w:eastAsia="仿宋" w:hAnsi="仿宋" w:cs="仿宋" w:hint="eastAsia"/>
            <w:lang w:eastAsia="zh-CN"/>
          </w:rPr>
          <w:t>(二)、文档发布与分发</w:t>
        </w:r>
        <w:r>
          <w:tab/>
        </w:r>
        <w:r>
          <w:fldChar w:fldCharType="begin"/>
        </w:r>
        <w:r>
          <w:instrText xml:space="preserve"> PAGEREF _Toc30248 \h </w:instrText>
        </w:r>
        <w:r>
          <w:fldChar w:fldCharType="separate"/>
        </w:r>
        <w:r>
          <w:t>4</w:t>
        </w:r>
        <w:r>
          <w:fldChar w:fldCharType="end"/>
        </w:r>
      </w:hyperlink>
    </w:p>
    <w:p>
      <w:pPr>
        <w:pStyle w:val="TOC2"/>
        <w:tabs>
          <w:tab w:val="right" w:leader="dot" w:pos="8306"/>
        </w:tabs>
      </w:pPr>
      <w:hyperlink w:anchor="_Toc12916" w:history="1">
        <w:r>
          <w:rPr>
            <w:rFonts w:ascii="仿宋" w:eastAsia="仿宋" w:hAnsi="仿宋" w:cs="仿宋" w:hint="eastAsia"/>
            <w:lang w:eastAsia="zh-CN"/>
          </w:rPr>
          <w:t>(三)、文档存档与归档</w:t>
        </w:r>
        <w:r>
          <w:tab/>
        </w:r>
        <w:r>
          <w:fldChar w:fldCharType="begin"/>
        </w:r>
        <w:r>
          <w:instrText xml:space="preserve"> PAGEREF _Toc12916 \h </w:instrText>
        </w:r>
        <w:r>
          <w:fldChar w:fldCharType="separate"/>
        </w:r>
        <w:r>
          <w:t>5</w:t>
        </w:r>
        <w:r>
          <w:fldChar w:fldCharType="end"/>
        </w:r>
      </w:hyperlink>
    </w:p>
    <w:p>
      <w:pPr>
        <w:pStyle w:val="TOC1"/>
        <w:tabs>
          <w:tab w:val="right" w:leader="dot" w:pos="8306"/>
        </w:tabs>
      </w:pPr>
      <w:hyperlink w:anchor="_Toc28868" w:history="1">
        <w:r>
          <w:rPr>
            <w:rFonts w:ascii="仿宋" w:eastAsia="仿宋" w:hAnsi="仿宋" w:cs="仿宋" w:hint="eastAsia"/>
            <w:lang w:eastAsia="zh-CN"/>
          </w:rPr>
          <w:t>二、飞机金融项目建设背景及必要性分析</w:t>
        </w:r>
        <w:r>
          <w:tab/>
        </w:r>
        <w:r>
          <w:fldChar w:fldCharType="begin"/>
        </w:r>
        <w:r>
          <w:instrText xml:space="preserve"> PAGEREF _Toc28868 \h </w:instrText>
        </w:r>
        <w:r>
          <w:fldChar w:fldCharType="separate"/>
        </w:r>
        <w:r>
          <w:t>6</w:t>
        </w:r>
        <w:r>
          <w:fldChar w:fldCharType="end"/>
        </w:r>
      </w:hyperlink>
    </w:p>
    <w:p>
      <w:pPr>
        <w:pStyle w:val="TOC2"/>
        <w:tabs>
          <w:tab w:val="right" w:leader="dot" w:pos="8306"/>
        </w:tabs>
      </w:pPr>
      <w:hyperlink w:anchor="_Toc9962" w:history="1">
        <w:r>
          <w:rPr>
            <w:rFonts w:ascii="仿宋" w:eastAsia="仿宋" w:hAnsi="仿宋" w:cs="仿宋" w:hint="eastAsia"/>
            <w:lang w:eastAsia="zh-CN"/>
          </w:rPr>
          <w:t>(一)、飞机金融项目背景分析</w:t>
        </w:r>
        <w:r>
          <w:tab/>
        </w:r>
        <w:r>
          <w:fldChar w:fldCharType="begin"/>
        </w:r>
        <w:r>
          <w:instrText xml:space="preserve"> PAGEREF _Toc9962 \h </w:instrText>
        </w:r>
        <w:r>
          <w:fldChar w:fldCharType="separate"/>
        </w:r>
        <w:r>
          <w:t>6</w:t>
        </w:r>
        <w:r>
          <w:fldChar w:fldCharType="end"/>
        </w:r>
      </w:hyperlink>
    </w:p>
    <w:p>
      <w:pPr>
        <w:pStyle w:val="TOC2"/>
        <w:tabs>
          <w:tab w:val="right" w:leader="dot" w:pos="8306"/>
        </w:tabs>
      </w:pPr>
      <w:hyperlink w:anchor="_Toc4387" w:history="1">
        <w:r>
          <w:rPr>
            <w:rFonts w:ascii="仿宋" w:eastAsia="仿宋" w:hAnsi="仿宋" w:cs="仿宋" w:hint="eastAsia"/>
            <w:lang w:eastAsia="zh-CN"/>
          </w:rPr>
          <w:t>(二)、飞机金融项目建设必要性分析</w:t>
        </w:r>
        <w:r>
          <w:tab/>
        </w:r>
        <w:r>
          <w:fldChar w:fldCharType="begin"/>
        </w:r>
        <w:r>
          <w:instrText xml:space="preserve"> PAGEREF _Toc4387 \h </w:instrText>
        </w:r>
        <w:r>
          <w:fldChar w:fldCharType="separate"/>
        </w:r>
        <w:r>
          <w:t>8</w:t>
        </w:r>
        <w:r>
          <w:fldChar w:fldCharType="end"/>
        </w:r>
      </w:hyperlink>
    </w:p>
    <w:p>
      <w:pPr>
        <w:pStyle w:val="TOC1"/>
        <w:tabs>
          <w:tab w:val="right" w:leader="dot" w:pos="8306"/>
        </w:tabs>
      </w:pPr>
      <w:hyperlink w:anchor="_Toc19625" w:history="1">
        <w:r>
          <w:rPr>
            <w:rFonts w:ascii="仿宋" w:eastAsia="仿宋" w:hAnsi="仿宋" w:cs="仿宋" w:hint="eastAsia"/>
            <w:lang w:eastAsia="zh-CN"/>
          </w:rPr>
          <w:t>三、飞机金融项目危机管理</w:t>
        </w:r>
        <w:r>
          <w:tab/>
        </w:r>
        <w:r>
          <w:fldChar w:fldCharType="begin"/>
        </w:r>
        <w:r>
          <w:instrText xml:space="preserve"> PAGEREF _Toc19625 \h </w:instrText>
        </w:r>
        <w:r>
          <w:fldChar w:fldCharType="separate"/>
        </w:r>
        <w:r>
          <w:t>9</w:t>
        </w:r>
        <w:r>
          <w:fldChar w:fldCharType="end"/>
        </w:r>
      </w:hyperlink>
    </w:p>
    <w:p>
      <w:pPr>
        <w:pStyle w:val="TOC2"/>
        <w:tabs>
          <w:tab w:val="right" w:leader="dot" w:pos="8306"/>
        </w:tabs>
      </w:pPr>
      <w:hyperlink w:anchor="_Toc2805" w:history="1">
        <w:r>
          <w:rPr>
            <w:rFonts w:ascii="仿宋" w:eastAsia="仿宋" w:hAnsi="仿宋" w:cs="仿宋" w:hint="eastAsia"/>
            <w:lang w:eastAsia="zh-CN"/>
          </w:rPr>
          <w:t>(一)、危机预警与识别</w:t>
        </w:r>
        <w:r>
          <w:tab/>
        </w:r>
        <w:r>
          <w:fldChar w:fldCharType="begin"/>
        </w:r>
        <w:r>
          <w:instrText xml:space="preserve"> PAGEREF _Toc2805 \h </w:instrText>
        </w:r>
        <w:r>
          <w:fldChar w:fldCharType="separate"/>
        </w:r>
        <w:r>
          <w:t>9</w:t>
        </w:r>
        <w:r>
          <w:fldChar w:fldCharType="end"/>
        </w:r>
      </w:hyperlink>
    </w:p>
    <w:p>
      <w:pPr>
        <w:pStyle w:val="TOC2"/>
        <w:tabs>
          <w:tab w:val="right" w:leader="dot" w:pos="8306"/>
        </w:tabs>
      </w:pPr>
      <w:hyperlink w:anchor="_Toc7977" w:history="1">
        <w:r>
          <w:rPr>
            <w:rFonts w:ascii="仿宋" w:eastAsia="仿宋" w:hAnsi="仿宋" w:cs="仿宋" w:hint="eastAsia"/>
            <w:lang w:eastAsia="zh-CN"/>
          </w:rPr>
          <w:t>(二)、危机应对与恢复</w:t>
        </w:r>
        <w:r>
          <w:tab/>
        </w:r>
        <w:r>
          <w:fldChar w:fldCharType="begin"/>
        </w:r>
        <w:r>
          <w:instrText xml:space="preserve"> PAGEREF _Toc7977 \h </w:instrText>
        </w:r>
        <w:r>
          <w:fldChar w:fldCharType="separate"/>
        </w:r>
        <w:r>
          <w:t>10</w:t>
        </w:r>
        <w:r>
          <w:fldChar w:fldCharType="end"/>
        </w:r>
      </w:hyperlink>
    </w:p>
    <w:p>
      <w:pPr>
        <w:pStyle w:val="TOC1"/>
        <w:tabs>
          <w:tab w:val="right" w:leader="dot" w:pos="8306"/>
        </w:tabs>
      </w:pPr>
      <w:hyperlink w:anchor="_Toc20527" w:history="1">
        <w:r>
          <w:rPr>
            <w:rFonts w:ascii="仿宋" w:eastAsia="仿宋" w:hAnsi="仿宋" w:cs="仿宋" w:hint="eastAsia"/>
            <w:lang w:eastAsia="zh-CN"/>
          </w:rPr>
          <w:t>四、飞机金融项目可持续发展</w:t>
        </w:r>
        <w:r>
          <w:tab/>
        </w:r>
        <w:r>
          <w:fldChar w:fldCharType="begin"/>
        </w:r>
        <w:r>
          <w:instrText xml:space="preserve"> PAGEREF _Toc20527 \h </w:instrText>
        </w:r>
        <w:r>
          <w:fldChar w:fldCharType="separate"/>
        </w:r>
        <w:r>
          <w:t>12</w:t>
        </w:r>
        <w:r>
          <w:fldChar w:fldCharType="end"/>
        </w:r>
      </w:hyperlink>
    </w:p>
    <w:p>
      <w:pPr>
        <w:pStyle w:val="TOC2"/>
        <w:tabs>
          <w:tab w:val="right" w:leader="dot" w:pos="8306"/>
        </w:tabs>
      </w:pPr>
      <w:hyperlink w:anchor="_Toc9063" w:history="1">
        <w:r>
          <w:rPr>
            <w:rFonts w:ascii="仿宋" w:eastAsia="仿宋" w:hAnsi="仿宋" w:cs="仿宋" w:hint="eastAsia"/>
            <w:lang w:eastAsia="zh-CN"/>
          </w:rPr>
          <w:t>(一)、可持续战略与实践</w:t>
        </w:r>
        <w:r>
          <w:tab/>
        </w:r>
        <w:r>
          <w:fldChar w:fldCharType="begin"/>
        </w:r>
        <w:r>
          <w:instrText xml:space="preserve"> PAGEREF _Toc9063 \h </w:instrText>
        </w:r>
        <w:r>
          <w:fldChar w:fldCharType="separate"/>
        </w:r>
        <w:r>
          <w:t>12</w:t>
        </w:r>
        <w:r>
          <w:fldChar w:fldCharType="end"/>
        </w:r>
      </w:hyperlink>
    </w:p>
    <w:p>
      <w:pPr>
        <w:pStyle w:val="TOC2"/>
        <w:tabs>
          <w:tab w:val="right" w:leader="dot" w:pos="8306"/>
        </w:tabs>
      </w:pPr>
      <w:hyperlink w:anchor="_Toc10578" w:history="1">
        <w:r>
          <w:rPr>
            <w:rFonts w:ascii="仿宋" w:eastAsia="仿宋" w:hAnsi="仿宋" w:cs="仿宋" w:hint="eastAsia"/>
            <w:lang w:eastAsia="zh-CN"/>
          </w:rPr>
          <w:t>(二)、环保与社会责任</w:t>
        </w:r>
        <w:r>
          <w:tab/>
        </w:r>
        <w:r>
          <w:fldChar w:fldCharType="begin"/>
        </w:r>
        <w:r>
          <w:instrText xml:space="preserve"> PAGEREF _Toc10578 \h </w:instrText>
        </w:r>
        <w:r>
          <w:fldChar w:fldCharType="separate"/>
        </w:r>
        <w:r>
          <w:t>12</w:t>
        </w:r>
        <w:r>
          <w:fldChar w:fldCharType="end"/>
        </w:r>
      </w:hyperlink>
    </w:p>
    <w:p>
      <w:pPr>
        <w:pStyle w:val="TOC1"/>
        <w:tabs>
          <w:tab w:val="right" w:leader="dot" w:pos="8306"/>
        </w:tabs>
      </w:pPr>
      <w:hyperlink w:anchor="_Toc16779" w:history="1">
        <w:r>
          <w:rPr>
            <w:rFonts w:ascii="仿宋" w:eastAsia="仿宋" w:hAnsi="仿宋" w:cs="仿宋" w:hint="eastAsia"/>
            <w:lang w:eastAsia="zh-CN"/>
          </w:rPr>
          <w:t>五、飞机金融项目建设单位说明</w:t>
        </w:r>
        <w:r>
          <w:tab/>
        </w:r>
        <w:r>
          <w:fldChar w:fldCharType="begin"/>
        </w:r>
        <w:r>
          <w:instrText xml:space="preserve"> PAGEREF _Toc16779 \h </w:instrText>
        </w:r>
        <w:r>
          <w:fldChar w:fldCharType="separate"/>
        </w:r>
        <w:r>
          <w:t>13</w:t>
        </w:r>
        <w:r>
          <w:fldChar w:fldCharType="end"/>
        </w:r>
      </w:hyperlink>
    </w:p>
    <w:p>
      <w:pPr>
        <w:pStyle w:val="TOC2"/>
        <w:tabs>
          <w:tab w:val="right" w:leader="dot" w:pos="8306"/>
        </w:tabs>
      </w:pPr>
      <w:hyperlink w:anchor="_Toc16612" w:history="1">
        <w:r>
          <w:rPr>
            <w:rFonts w:ascii="仿宋" w:eastAsia="仿宋" w:hAnsi="仿宋" w:cs="仿宋" w:hint="eastAsia"/>
            <w:lang w:eastAsia="zh-CN"/>
          </w:rPr>
          <w:t>(一)、飞机金融项目承办单位基本情况</w:t>
        </w:r>
        <w:r>
          <w:tab/>
        </w:r>
        <w:r>
          <w:fldChar w:fldCharType="begin"/>
        </w:r>
        <w:r>
          <w:instrText xml:space="preserve"> PAGEREF _Toc16612 \h </w:instrText>
        </w:r>
        <w:r>
          <w:fldChar w:fldCharType="separate"/>
        </w:r>
        <w:r>
          <w:t>13</w:t>
        </w:r>
        <w:r>
          <w:fldChar w:fldCharType="end"/>
        </w:r>
      </w:hyperlink>
    </w:p>
    <w:p>
      <w:pPr>
        <w:pStyle w:val="TOC2"/>
        <w:tabs>
          <w:tab w:val="right" w:leader="dot" w:pos="8306"/>
        </w:tabs>
      </w:pPr>
      <w:hyperlink w:anchor="_Toc22777" w:history="1">
        <w:r>
          <w:rPr>
            <w:rFonts w:ascii="仿宋" w:eastAsia="仿宋" w:hAnsi="仿宋" w:cs="仿宋" w:hint="eastAsia"/>
            <w:lang w:eastAsia="zh-CN"/>
          </w:rPr>
          <w:t>(二)、公司经济效益分析</w:t>
        </w:r>
        <w:r>
          <w:tab/>
        </w:r>
        <w:r>
          <w:fldChar w:fldCharType="begin"/>
        </w:r>
        <w:r>
          <w:instrText xml:space="preserve"> PAGEREF _Toc22777 \h </w:instrText>
        </w:r>
        <w:r>
          <w:fldChar w:fldCharType="separate"/>
        </w:r>
        <w:r>
          <w:t>14</w:t>
        </w:r>
        <w:r>
          <w:fldChar w:fldCharType="end"/>
        </w:r>
      </w:hyperlink>
    </w:p>
    <w:p>
      <w:pPr>
        <w:pStyle w:val="TOC1"/>
        <w:tabs>
          <w:tab w:val="right" w:leader="dot" w:pos="8306"/>
        </w:tabs>
      </w:pPr>
      <w:hyperlink w:anchor="_Toc17357" w:history="1">
        <w:r>
          <w:rPr>
            <w:rFonts w:ascii="仿宋" w:eastAsia="仿宋" w:hAnsi="仿宋" w:cs="仿宋" w:hint="eastAsia"/>
            <w:lang w:eastAsia="zh-CN"/>
          </w:rPr>
          <w:t>六、飞机金融项目绩效评估</w:t>
        </w:r>
        <w:r>
          <w:tab/>
        </w:r>
        <w:r>
          <w:fldChar w:fldCharType="begin"/>
        </w:r>
        <w:r>
          <w:instrText xml:space="preserve"> PAGEREF _Toc17357 \h </w:instrText>
        </w:r>
        <w:r>
          <w:fldChar w:fldCharType="separate"/>
        </w:r>
        <w:r>
          <w:t>15</w:t>
        </w:r>
        <w:r>
          <w:fldChar w:fldCharType="end"/>
        </w:r>
      </w:hyperlink>
    </w:p>
    <w:p>
      <w:pPr>
        <w:pStyle w:val="TOC2"/>
        <w:tabs>
          <w:tab w:val="right" w:leader="dot" w:pos="8306"/>
        </w:tabs>
      </w:pPr>
      <w:hyperlink w:anchor="_Toc18885" w:history="1">
        <w:r>
          <w:rPr>
            <w:rFonts w:ascii="仿宋" w:eastAsia="仿宋" w:hAnsi="仿宋" w:cs="仿宋" w:hint="eastAsia"/>
            <w:lang w:eastAsia="zh-CN"/>
          </w:rPr>
          <w:t>(一)、绩效评估指标</w:t>
        </w:r>
        <w:r>
          <w:tab/>
        </w:r>
        <w:r>
          <w:fldChar w:fldCharType="begin"/>
        </w:r>
        <w:r>
          <w:instrText xml:space="preserve"> PAGEREF _Toc18885 \h </w:instrText>
        </w:r>
        <w:r>
          <w:fldChar w:fldCharType="separate"/>
        </w:r>
        <w:r>
          <w:t>15</w:t>
        </w:r>
        <w:r>
          <w:fldChar w:fldCharType="end"/>
        </w:r>
      </w:hyperlink>
    </w:p>
    <w:p>
      <w:pPr>
        <w:pStyle w:val="TOC2"/>
        <w:tabs>
          <w:tab w:val="right" w:leader="dot" w:pos="8306"/>
        </w:tabs>
      </w:pPr>
      <w:hyperlink w:anchor="_Toc1394" w:history="1">
        <w:r>
          <w:rPr>
            <w:rFonts w:ascii="仿宋" w:eastAsia="仿宋" w:hAnsi="仿宋" w:cs="仿宋" w:hint="eastAsia"/>
            <w:lang w:eastAsia="zh-CN"/>
          </w:rPr>
          <w:t>(二)、绩效评估方法</w:t>
        </w:r>
        <w:r>
          <w:tab/>
        </w:r>
        <w:r>
          <w:fldChar w:fldCharType="begin"/>
        </w:r>
        <w:r>
          <w:instrText xml:space="preserve"> PAGEREF _Toc1394 \h </w:instrText>
        </w:r>
        <w:r>
          <w:fldChar w:fldCharType="separate"/>
        </w:r>
        <w:r>
          <w:t>16</w:t>
        </w:r>
        <w:r>
          <w:fldChar w:fldCharType="end"/>
        </w:r>
      </w:hyperlink>
    </w:p>
    <w:p>
      <w:pPr>
        <w:pStyle w:val="TOC2"/>
        <w:tabs>
          <w:tab w:val="right" w:leader="dot" w:pos="8306"/>
        </w:tabs>
      </w:pPr>
      <w:hyperlink w:anchor="_Toc18140" w:history="1">
        <w:r>
          <w:rPr>
            <w:rFonts w:ascii="仿宋" w:eastAsia="仿宋" w:hAnsi="仿宋" w:cs="仿宋" w:hint="eastAsia"/>
            <w:lang w:eastAsia="zh-CN"/>
          </w:rPr>
          <w:t>(三)、绩效评估周期</w:t>
        </w:r>
        <w:r>
          <w:tab/>
        </w:r>
        <w:r>
          <w:fldChar w:fldCharType="begin"/>
        </w:r>
        <w:r>
          <w:instrText xml:space="preserve"> PAGEREF _Toc18140 \h </w:instrText>
        </w:r>
        <w:r>
          <w:fldChar w:fldCharType="separate"/>
        </w:r>
        <w:r>
          <w:t>17</w:t>
        </w:r>
        <w:r>
          <w:fldChar w:fldCharType="end"/>
        </w:r>
      </w:hyperlink>
    </w:p>
    <w:p>
      <w:pPr>
        <w:pStyle w:val="TOC1"/>
        <w:tabs>
          <w:tab w:val="right" w:leader="dot" w:pos="8306"/>
        </w:tabs>
      </w:pPr>
      <w:hyperlink w:anchor="_Toc19902" w:history="1">
        <w:r>
          <w:rPr>
            <w:rFonts w:ascii="仿宋" w:eastAsia="仿宋" w:hAnsi="仿宋" w:cs="仿宋" w:hint="eastAsia"/>
            <w:lang w:eastAsia="zh-CN"/>
          </w:rPr>
          <w:t>七、生产安全保护</w:t>
        </w:r>
        <w:r>
          <w:tab/>
        </w:r>
        <w:r>
          <w:fldChar w:fldCharType="begin"/>
        </w:r>
        <w:r>
          <w:instrText xml:space="preserve"> PAGEREF _Toc19902 \h </w:instrText>
        </w:r>
        <w:r>
          <w:fldChar w:fldCharType="separate"/>
        </w:r>
        <w:r>
          <w:t>18</w:t>
        </w:r>
        <w:r>
          <w:fldChar w:fldCharType="end"/>
        </w:r>
      </w:hyperlink>
    </w:p>
    <w:p>
      <w:pPr>
        <w:pStyle w:val="TOC2"/>
        <w:tabs>
          <w:tab w:val="right" w:leader="dot" w:pos="8306"/>
        </w:tabs>
      </w:pPr>
      <w:hyperlink w:anchor="_Toc7779" w:history="1">
        <w:r>
          <w:rPr>
            <w:rFonts w:ascii="仿宋" w:eastAsia="仿宋" w:hAnsi="仿宋" w:cs="仿宋" w:hint="eastAsia"/>
            <w:lang w:eastAsia="zh-CN"/>
          </w:rPr>
          <w:t>(一)、消防安全</w:t>
        </w:r>
        <w:r>
          <w:tab/>
        </w:r>
        <w:r>
          <w:fldChar w:fldCharType="begin"/>
        </w:r>
        <w:r>
          <w:instrText xml:space="preserve"> PAGEREF _Toc7779 \h </w:instrText>
        </w:r>
        <w:r>
          <w:fldChar w:fldCharType="separate"/>
        </w:r>
        <w:r>
          <w:t>18</w:t>
        </w:r>
        <w:r>
          <w:fldChar w:fldCharType="end"/>
        </w:r>
      </w:hyperlink>
    </w:p>
    <w:p>
      <w:pPr>
        <w:pStyle w:val="TOC2"/>
        <w:tabs>
          <w:tab w:val="right" w:leader="dot" w:pos="8306"/>
        </w:tabs>
      </w:pPr>
      <w:hyperlink w:anchor="_Toc26759" w:history="1">
        <w:r>
          <w:rPr>
            <w:rFonts w:ascii="仿宋" w:eastAsia="仿宋" w:hAnsi="仿宋" w:cs="仿宋" w:hint="eastAsia"/>
            <w:lang w:eastAsia="zh-CN"/>
          </w:rPr>
          <w:t>(二)、防火防爆总图布置措施</w:t>
        </w:r>
        <w:r>
          <w:tab/>
        </w:r>
        <w:r>
          <w:fldChar w:fldCharType="begin"/>
        </w:r>
        <w:r>
          <w:instrText xml:space="preserve"> PAGEREF _Toc26759 \h </w:instrText>
        </w:r>
        <w:r>
          <w:fldChar w:fldCharType="separate"/>
        </w:r>
        <w:r>
          <w:t>19</w:t>
        </w:r>
        <w:r>
          <w:fldChar w:fldCharType="end"/>
        </w:r>
      </w:hyperlink>
    </w:p>
    <w:p>
      <w:pPr>
        <w:pStyle w:val="TOC2"/>
        <w:tabs>
          <w:tab w:val="right" w:leader="dot" w:pos="8306"/>
        </w:tabs>
      </w:pPr>
      <w:hyperlink w:anchor="_Toc21014" w:history="1">
        <w:r>
          <w:rPr>
            <w:rFonts w:ascii="仿宋" w:eastAsia="仿宋" w:hAnsi="仿宋" w:cs="仿宋" w:hint="eastAsia"/>
            <w:lang w:eastAsia="zh-CN"/>
          </w:rPr>
          <w:t>(三)、自然灾害防范措施</w:t>
        </w:r>
        <w:r>
          <w:tab/>
        </w:r>
        <w:r>
          <w:fldChar w:fldCharType="begin"/>
        </w:r>
        <w:r>
          <w:instrText xml:space="preserve"> PAGEREF _Toc21014 \h </w:instrText>
        </w:r>
        <w:r>
          <w:fldChar w:fldCharType="separate"/>
        </w:r>
        <w:r>
          <w:t>20</w:t>
        </w:r>
        <w:r>
          <w:fldChar w:fldCharType="end"/>
        </w:r>
      </w:hyperlink>
    </w:p>
    <w:p>
      <w:pPr>
        <w:pStyle w:val="TOC2"/>
        <w:tabs>
          <w:tab w:val="right" w:leader="dot" w:pos="8306"/>
        </w:tabs>
      </w:pPr>
      <w:hyperlink w:anchor="_Toc2276" w:history="1">
        <w:r>
          <w:rPr>
            <w:rFonts w:ascii="仿宋" w:eastAsia="仿宋" w:hAnsi="仿宋" w:cs="仿宋" w:hint="eastAsia"/>
            <w:lang w:eastAsia="zh-CN"/>
          </w:rPr>
          <w:t>(四)、安全色及安全标志使用要求</w:t>
        </w:r>
        <w:r>
          <w:tab/>
        </w:r>
        <w:r>
          <w:fldChar w:fldCharType="begin"/>
        </w:r>
        <w:r>
          <w:instrText xml:space="preserve"> PAGEREF _Toc2276 \h </w:instrText>
        </w:r>
        <w:r>
          <w:fldChar w:fldCharType="separate"/>
        </w:r>
        <w:r>
          <w:t>21</w:t>
        </w:r>
        <w:r>
          <w:fldChar w:fldCharType="end"/>
        </w:r>
      </w:hyperlink>
    </w:p>
    <w:p>
      <w:pPr>
        <w:pStyle w:val="TOC2"/>
        <w:tabs>
          <w:tab w:val="right" w:leader="dot" w:pos="8306"/>
        </w:tabs>
      </w:pPr>
      <w:hyperlink w:anchor="_Toc26553" w:history="1">
        <w:r>
          <w:rPr>
            <w:rFonts w:ascii="仿宋" w:eastAsia="仿宋" w:hAnsi="仿宋" w:cs="仿宋" w:hint="eastAsia"/>
            <w:lang w:eastAsia="zh-CN"/>
          </w:rPr>
          <w:t>(五)、防尘防毒措施</w:t>
        </w:r>
        <w:r>
          <w:tab/>
        </w:r>
        <w:r>
          <w:fldChar w:fldCharType="begin"/>
        </w:r>
        <w:r>
          <w:instrText xml:space="preserve"> PAGEREF _Toc26553 \h </w:instrText>
        </w:r>
        <w:r>
          <w:fldChar w:fldCharType="separate"/>
        </w:r>
        <w:r>
          <w:t>22</w:t>
        </w:r>
        <w:r>
          <w:fldChar w:fldCharType="end"/>
        </w:r>
      </w:hyperlink>
    </w:p>
    <w:p>
      <w:pPr>
        <w:pStyle w:val="TOC2"/>
        <w:tabs>
          <w:tab w:val="right" w:leader="dot" w:pos="8306"/>
        </w:tabs>
      </w:pPr>
      <w:hyperlink w:anchor="_Toc26739" w:history="1">
        <w:r>
          <w:rPr>
            <w:rFonts w:ascii="仿宋" w:eastAsia="仿宋" w:hAnsi="仿宋" w:cs="仿宋" w:hint="eastAsia"/>
            <w:lang w:eastAsia="zh-CN"/>
          </w:rPr>
          <w:t>(六)、防静电、触电防护及防雷措施</w:t>
        </w:r>
        <w:r>
          <w:tab/>
        </w:r>
        <w:r>
          <w:fldChar w:fldCharType="begin"/>
        </w:r>
        <w:r>
          <w:instrText xml:space="preserve"> PAGEREF _Toc26739 \h </w:instrText>
        </w:r>
        <w:r>
          <w:fldChar w:fldCharType="separate"/>
        </w:r>
        <w:r>
          <w:t>23</w:t>
        </w:r>
        <w:r>
          <w:fldChar w:fldCharType="end"/>
        </w:r>
      </w:hyperlink>
    </w:p>
    <w:p>
      <w:pPr>
        <w:pStyle w:val="TOC2"/>
        <w:tabs>
          <w:tab w:val="right" w:leader="dot" w:pos="8306"/>
        </w:tabs>
      </w:pPr>
      <w:hyperlink w:anchor="_Toc22985" w:history="1">
        <w:r>
          <w:rPr>
            <w:rFonts w:ascii="仿宋" w:eastAsia="仿宋" w:hAnsi="仿宋" w:cs="仿宋" w:hint="eastAsia"/>
            <w:lang w:eastAsia="zh-CN"/>
          </w:rPr>
          <w:t>(七)、机械设备安全保障措施</w:t>
        </w:r>
        <w:r>
          <w:tab/>
        </w:r>
        <w:r>
          <w:fldChar w:fldCharType="begin"/>
        </w:r>
        <w:r>
          <w:instrText xml:space="preserve"> PAGEREF _Toc22985 \h </w:instrText>
        </w:r>
        <w:r>
          <w:fldChar w:fldCharType="separate"/>
        </w:r>
        <w:r>
          <w:t>24</w:t>
        </w:r>
        <w:r>
          <w:fldChar w:fldCharType="end"/>
        </w:r>
      </w:hyperlink>
    </w:p>
    <w:p>
      <w:pPr>
        <w:pStyle w:val="TOC1"/>
        <w:tabs>
          <w:tab w:val="right" w:leader="dot" w:pos="8306"/>
        </w:tabs>
      </w:pPr>
      <w:hyperlink w:anchor="_Toc2470" w:history="1">
        <w:r>
          <w:rPr>
            <w:rFonts w:ascii="仿宋" w:eastAsia="仿宋" w:hAnsi="仿宋" w:cs="仿宋" w:hint="eastAsia"/>
            <w:lang w:eastAsia="zh-CN"/>
          </w:rPr>
          <w:t>八、飞机金融项目计划安排</w:t>
        </w:r>
        <w:r>
          <w:tab/>
        </w:r>
        <w:r>
          <w:fldChar w:fldCharType="begin"/>
        </w:r>
        <w:r>
          <w:instrText xml:space="preserve"> PAGEREF _Toc2470 \h </w:instrText>
        </w:r>
        <w:r>
          <w:fldChar w:fldCharType="separate"/>
        </w:r>
        <w:r>
          <w:t>26</w:t>
        </w:r>
        <w:r>
          <w:fldChar w:fldCharType="end"/>
        </w:r>
      </w:hyperlink>
    </w:p>
    <w:p>
      <w:pPr>
        <w:pStyle w:val="TOC2"/>
        <w:tabs>
          <w:tab w:val="right" w:leader="dot" w:pos="8306"/>
        </w:tabs>
      </w:pPr>
      <w:hyperlink w:anchor="_Toc4891" w:history="1">
        <w:r>
          <w:rPr>
            <w:rFonts w:ascii="仿宋" w:eastAsia="仿宋" w:hAnsi="仿宋" w:cs="仿宋" w:hint="eastAsia"/>
            <w:lang w:eastAsia="zh-CN"/>
          </w:rPr>
          <w:t>(一)、建设周期</w:t>
        </w:r>
        <w:r>
          <w:tab/>
        </w:r>
        <w:r>
          <w:fldChar w:fldCharType="begin"/>
        </w:r>
        <w:r>
          <w:instrText xml:space="preserve"> PAGEREF _Toc4891 \h </w:instrText>
        </w:r>
        <w:r>
          <w:fldChar w:fldCharType="separate"/>
        </w:r>
        <w:r>
          <w:t>26</w:t>
        </w:r>
        <w:r>
          <w:fldChar w:fldCharType="end"/>
        </w:r>
      </w:hyperlink>
    </w:p>
    <w:p>
      <w:pPr>
        <w:pStyle w:val="TOC2"/>
        <w:tabs>
          <w:tab w:val="right" w:leader="dot" w:pos="8306"/>
        </w:tabs>
      </w:pPr>
      <w:hyperlink w:anchor="_Toc32138" w:history="1">
        <w:r>
          <w:rPr>
            <w:rFonts w:ascii="仿宋" w:eastAsia="仿宋" w:hAnsi="仿宋" w:cs="仿宋" w:hint="eastAsia"/>
            <w:lang w:eastAsia="zh-CN"/>
          </w:rPr>
          <w:t>(二)、建设进度</w:t>
        </w:r>
        <w:r>
          <w:tab/>
        </w:r>
        <w:r>
          <w:fldChar w:fldCharType="begin"/>
        </w:r>
        <w:r>
          <w:instrText xml:space="preserve"> PAGEREF _Toc32138 \h </w:instrText>
        </w:r>
        <w:r>
          <w:fldChar w:fldCharType="separate"/>
        </w:r>
        <w:r>
          <w:t>27</w:t>
        </w:r>
        <w:r>
          <w:fldChar w:fldCharType="end"/>
        </w:r>
      </w:hyperlink>
    </w:p>
    <w:p>
      <w:pPr>
        <w:pStyle w:val="TOC2"/>
        <w:tabs>
          <w:tab w:val="right" w:leader="dot" w:pos="8306"/>
        </w:tabs>
      </w:pPr>
      <w:hyperlink w:anchor="_Toc29704" w:history="1">
        <w:r>
          <w:rPr>
            <w:rFonts w:ascii="仿宋" w:eastAsia="仿宋" w:hAnsi="仿宋" w:cs="仿宋" w:hint="eastAsia"/>
            <w:lang w:eastAsia="zh-CN"/>
          </w:rPr>
          <w:t>(三)、进度安排注意事项</w:t>
        </w:r>
        <w:r>
          <w:tab/>
        </w:r>
        <w:r>
          <w:fldChar w:fldCharType="begin"/>
        </w:r>
        <w:r>
          <w:instrText xml:space="preserve"> PAGEREF _Toc29704 \h </w:instrText>
        </w:r>
        <w:r>
          <w:fldChar w:fldCharType="separate"/>
        </w:r>
        <w:r>
          <w:t>27</w:t>
        </w:r>
        <w:r>
          <w:fldChar w:fldCharType="end"/>
        </w:r>
      </w:hyperlink>
    </w:p>
    <w:p>
      <w:pPr>
        <w:pStyle w:val="TOC2"/>
        <w:tabs>
          <w:tab w:val="right" w:leader="dot" w:pos="8306"/>
        </w:tabs>
      </w:pPr>
      <w:hyperlink w:anchor="_Toc20639" w:history="1">
        <w:r>
          <w:rPr>
            <w:rFonts w:ascii="仿宋" w:eastAsia="仿宋" w:hAnsi="仿宋" w:cs="仿宋" w:hint="eastAsia"/>
            <w:lang w:eastAsia="zh-CN"/>
          </w:rPr>
          <w:t>(四)、人力资源配置</w:t>
        </w:r>
        <w:r>
          <w:tab/>
        </w:r>
        <w:r>
          <w:fldChar w:fldCharType="begin"/>
        </w:r>
        <w:r>
          <w:instrText xml:space="preserve"> PAGEREF _Toc20639 \h </w:instrText>
        </w:r>
        <w:r>
          <w:fldChar w:fldCharType="separate"/>
        </w:r>
        <w:r>
          <w:t>29</w:t>
        </w:r>
        <w:r>
          <w:fldChar w:fldCharType="end"/>
        </w:r>
      </w:hyperlink>
    </w:p>
    <w:p>
      <w:pPr>
        <w:pStyle w:val="TOC1"/>
        <w:tabs>
          <w:tab w:val="right" w:leader="dot" w:pos="8306"/>
        </w:tabs>
      </w:pPr>
      <w:hyperlink w:anchor="_Toc5713" w:history="1">
        <w:r>
          <w:rPr>
            <w:rFonts w:ascii="仿宋" w:eastAsia="仿宋" w:hAnsi="仿宋" w:cs="仿宋" w:hint="eastAsia"/>
            <w:lang w:eastAsia="zh-CN"/>
          </w:rPr>
          <w:t>九、飞机金融项目投资规划</w:t>
        </w:r>
        <w:r>
          <w:tab/>
        </w:r>
        <w:r>
          <w:fldChar w:fldCharType="begin"/>
        </w:r>
        <w:r>
          <w:instrText xml:space="preserve"> PAGEREF _Toc5713 \h </w:instrText>
        </w:r>
        <w:r>
          <w:fldChar w:fldCharType="separate"/>
        </w:r>
        <w:r>
          <w:t>30</w:t>
        </w:r>
        <w:r>
          <w:fldChar w:fldCharType="end"/>
        </w:r>
      </w:hyperlink>
    </w:p>
    <w:p>
      <w:pPr>
        <w:pStyle w:val="TOC2"/>
        <w:tabs>
          <w:tab w:val="right" w:leader="dot" w:pos="8306"/>
        </w:tabs>
      </w:pPr>
      <w:hyperlink w:anchor="_Toc8137" w:history="1">
        <w:r>
          <w:rPr>
            <w:rFonts w:ascii="仿宋" w:eastAsia="仿宋" w:hAnsi="仿宋" w:cs="仿宋" w:hint="eastAsia"/>
            <w:lang w:eastAsia="zh-CN"/>
          </w:rPr>
          <w:t>(一)、飞机金融项目总投资估算</w:t>
        </w:r>
        <w:r>
          <w:tab/>
        </w:r>
        <w:r>
          <w:fldChar w:fldCharType="begin"/>
        </w:r>
        <w:r>
          <w:instrText xml:space="preserve"> PAGEREF _Toc8137 \h </w:instrText>
        </w:r>
        <w:r>
          <w:fldChar w:fldCharType="separate"/>
        </w:r>
        <w:r>
          <w:t>30</w:t>
        </w:r>
        <w:r>
          <w:fldChar w:fldCharType="end"/>
        </w:r>
      </w:hyperlink>
    </w:p>
    <w:p>
      <w:pPr>
        <w:pStyle w:val="TOC2"/>
        <w:tabs>
          <w:tab w:val="right" w:leader="dot" w:pos="8306"/>
        </w:tabs>
      </w:pPr>
      <w:hyperlink w:anchor="_Toc27881" w:history="1">
        <w:r>
          <w:rPr>
            <w:rFonts w:ascii="仿宋" w:eastAsia="仿宋" w:hAnsi="仿宋" w:cs="仿宋" w:hint="eastAsia"/>
            <w:lang w:eastAsia="zh-CN"/>
          </w:rPr>
          <w:t>(二)、资金筹措</w:t>
        </w:r>
        <w:r>
          <w:tab/>
        </w:r>
        <w:r>
          <w:fldChar w:fldCharType="begin"/>
        </w:r>
        <w:r>
          <w:instrText xml:space="preserve"> PAGEREF _Toc27881 \h </w:instrText>
        </w:r>
        <w:r>
          <w:fldChar w:fldCharType="separate"/>
        </w:r>
        <w:r>
          <w:t>31</w:t>
        </w:r>
        <w:r>
          <w:fldChar w:fldCharType="end"/>
        </w:r>
      </w:hyperlink>
    </w:p>
    <w:p>
      <w:pPr>
        <w:pStyle w:val="TOC1"/>
        <w:tabs>
          <w:tab w:val="right" w:leader="dot" w:pos="8306"/>
        </w:tabs>
      </w:pPr>
      <w:hyperlink w:anchor="_Toc7514" w:history="1">
        <w:r>
          <w:rPr>
            <w:rFonts w:ascii="仿宋" w:eastAsia="仿宋" w:hAnsi="仿宋" w:cs="仿宋" w:hint="eastAsia"/>
            <w:lang w:eastAsia="zh-CN"/>
          </w:rPr>
          <w:t>十、飞机金融项目经营效益</w:t>
        </w:r>
        <w:r>
          <w:tab/>
        </w:r>
        <w:r>
          <w:fldChar w:fldCharType="begin"/>
        </w:r>
        <w:r>
          <w:instrText xml:space="preserve"> PAGEREF _Toc7514 \h </w:instrText>
        </w:r>
        <w:r>
          <w:fldChar w:fldCharType="separate"/>
        </w:r>
        <w:r>
          <w:t>32</w:t>
        </w:r>
        <w:r>
          <w:fldChar w:fldCharType="end"/>
        </w:r>
      </w:hyperlink>
    </w:p>
    <w:p>
      <w:pPr>
        <w:pStyle w:val="TOC2"/>
        <w:tabs>
          <w:tab w:val="right" w:leader="dot" w:pos="8306"/>
        </w:tabs>
      </w:pPr>
      <w:hyperlink w:anchor="_Toc1861" w:history="1">
        <w:r>
          <w:rPr>
            <w:rFonts w:ascii="仿宋" w:eastAsia="仿宋" w:hAnsi="仿宋" w:cs="仿宋" w:hint="eastAsia"/>
            <w:lang w:eastAsia="zh-CN"/>
          </w:rPr>
          <w:t>(一)、经济评价财务测算</w:t>
        </w:r>
        <w:r>
          <w:tab/>
        </w:r>
        <w:r>
          <w:fldChar w:fldCharType="begin"/>
        </w:r>
        <w:r>
          <w:instrText xml:space="preserve"> PAGEREF _Toc1861 \h </w:instrText>
        </w:r>
        <w:r>
          <w:fldChar w:fldCharType="separate"/>
        </w:r>
        <w:r>
          <w:t>32</w:t>
        </w:r>
        <w:r>
          <w:fldChar w:fldCharType="end"/>
        </w:r>
      </w:hyperlink>
    </w:p>
    <w:p>
      <w:pPr>
        <w:pStyle w:val="TOC2"/>
        <w:tabs>
          <w:tab w:val="right" w:leader="dot" w:pos="8306"/>
        </w:tabs>
      </w:pPr>
      <w:hyperlink w:anchor="_Toc20413" w:history="1">
        <w:r>
          <w:rPr>
            <w:rFonts w:ascii="仿宋" w:eastAsia="仿宋" w:hAnsi="仿宋" w:cs="仿宋" w:hint="eastAsia"/>
            <w:lang w:eastAsia="zh-CN"/>
          </w:rPr>
          <w:t>(二)、飞机金融项目盈利能力分析</w:t>
        </w:r>
        <w:r>
          <w:tab/>
        </w:r>
        <w:r>
          <w:fldChar w:fldCharType="begin"/>
        </w:r>
        <w:r>
          <w:instrText xml:space="preserve"> PAGEREF _Toc20413 \h </w:instrText>
        </w:r>
        <w:r>
          <w:fldChar w:fldCharType="separate"/>
        </w:r>
        <w:r>
          <w:t>33</w:t>
        </w:r>
        <w:r>
          <w:fldChar w:fldCharType="end"/>
        </w:r>
      </w:hyperlink>
    </w:p>
    <w:p>
      <w:pPr>
        <w:pStyle w:val="TOC1"/>
        <w:tabs>
          <w:tab w:val="right" w:leader="dot" w:pos="8306"/>
        </w:tabs>
      </w:pPr>
      <w:hyperlink w:anchor="_Toc15324" w:history="1">
        <w:r>
          <w:rPr>
            <w:rFonts w:ascii="仿宋" w:eastAsia="仿宋" w:hAnsi="仿宋" w:cs="仿宋" w:hint="eastAsia"/>
            <w:lang w:eastAsia="zh-CN"/>
          </w:rPr>
          <w:t>十一、飞机金融项目风险管理</w:t>
        </w:r>
        <w:r>
          <w:tab/>
        </w:r>
        <w:r>
          <w:fldChar w:fldCharType="begin"/>
        </w:r>
        <w:r>
          <w:instrText xml:space="preserve"> PAGEREF _Toc15324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4" w:history="1">
        <w:r>
          <w:rPr>
            <w:rFonts w:ascii="仿宋" w:eastAsia="仿宋" w:hAnsi="仿宋" w:cs="仿宋" w:hint="eastAsia"/>
            <w:lang w:eastAsia="zh-CN"/>
          </w:rPr>
          <w:t>(一)、风险识别与评估</w:t>
        </w:r>
        <w:r>
          <w:tab/>
        </w:r>
        <w:r>
          <w:fldChar w:fldCharType="begin"/>
        </w:r>
        <w:r>
          <w:instrText xml:space="preserve"> PAGEREF _Toc24154 \h </w:instrText>
        </w:r>
        <w:r>
          <w:fldChar w:fldCharType="separate"/>
        </w:r>
        <w:r>
          <w:t>34</w:t>
        </w:r>
        <w:r>
          <w:fldChar w:fldCharType="end"/>
        </w:r>
      </w:hyperlink>
    </w:p>
    <w:p>
      <w:pPr>
        <w:pStyle w:val="TOC2"/>
        <w:tabs>
          <w:tab w:val="right" w:leader="dot" w:pos="8306"/>
        </w:tabs>
      </w:pPr>
      <w:hyperlink w:anchor="_Toc23551" w:history="1">
        <w:r>
          <w:rPr>
            <w:rFonts w:ascii="仿宋" w:eastAsia="仿宋" w:hAnsi="仿宋" w:cs="仿宋" w:hint="eastAsia"/>
            <w:lang w:eastAsia="zh-CN"/>
          </w:rPr>
          <w:t>(二)、风险应对策略</w:t>
        </w:r>
        <w:r>
          <w:tab/>
        </w:r>
        <w:r>
          <w:fldChar w:fldCharType="begin"/>
        </w:r>
        <w:r>
          <w:instrText xml:space="preserve"> PAGEREF _Toc23551 \h </w:instrText>
        </w:r>
        <w:r>
          <w:fldChar w:fldCharType="separate"/>
        </w:r>
        <w:r>
          <w:t>35</w:t>
        </w:r>
        <w:r>
          <w:fldChar w:fldCharType="end"/>
        </w:r>
      </w:hyperlink>
    </w:p>
    <w:p>
      <w:pPr>
        <w:pStyle w:val="TOC2"/>
        <w:tabs>
          <w:tab w:val="right" w:leader="dot" w:pos="8306"/>
        </w:tabs>
      </w:pPr>
      <w:hyperlink w:anchor="_Toc9889" w:history="1">
        <w:r>
          <w:rPr>
            <w:rFonts w:ascii="仿宋" w:eastAsia="仿宋" w:hAnsi="仿宋" w:cs="仿宋" w:hint="eastAsia"/>
            <w:lang w:eastAsia="zh-CN"/>
          </w:rPr>
          <w:t>(三)、风险监控与控制</w:t>
        </w:r>
        <w:r>
          <w:tab/>
        </w:r>
        <w:r>
          <w:fldChar w:fldCharType="begin"/>
        </w:r>
        <w:r>
          <w:instrText xml:space="preserve"> PAGEREF _Toc9889 \h </w:instrText>
        </w:r>
        <w:r>
          <w:fldChar w:fldCharType="separate"/>
        </w:r>
        <w:r>
          <w:t>37</w:t>
        </w:r>
        <w:r>
          <w:fldChar w:fldCharType="end"/>
        </w:r>
      </w:hyperlink>
    </w:p>
    <w:p>
      <w:pPr>
        <w:pStyle w:val="TOC1"/>
        <w:tabs>
          <w:tab w:val="right" w:leader="dot" w:pos="8306"/>
        </w:tabs>
      </w:pPr>
      <w:hyperlink w:anchor="_Toc25403" w:history="1">
        <w:r>
          <w:rPr>
            <w:rFonts w:ascii="仿宋" w:eastAsia="仿宋" w:hAnsi="仿宋" w:cs="仿宋" w:hint="eastAsia"/>
            <w:lang w:eastAsia="zh-CN"/>
          </w:rPr>
          <w:t>十二、飞机金融项目环境影响分析</w:t>
        </w:r>
        <w:r>
          <w:tab/>
        </w:r>
        <w:r>
          <w:fldChar w:fldCharType="begin"/>
        </w:r>
        <w:r>
          <w:instrText xml:space="preserve"> PAGEREF _Toc25403 \h </w:instrText>
        </w:r>
        <w:r>
          <w:fldChar w:fldCharType="separate"/>
        </w:r>
        <w:r>
          <w:t>38</w:t>
        </w:r>
        <w:r>
          <w:fldChar w:fldCharType="end"/>
        </w:r>
      </w:hyperlink>
    </w:p>
    <w:p>
      <w:pPr>
        <w:pStyle w:val="TOC2"/>
        <w:tabs>
          <w:tab w:val="right" w:leader="dot" w:pos="8306"/>
        </w:tabs>
      </w:pPr>
      <w:hyperlink w:anchor="_Toc25182" w:history="1">
        <w:r>
          <w:rPr>
            <w:rFonts w:ascii="仿宋" w:eastAsia="仿宋" w:hAnsi="仿宋" w:cs="仿宋" w:hint="eastAsia"/>
            <w:lang w:eastAsia="zh-CN"/>
          </w:rPr>
          <w:t>(一)、建设区域环境质量现状</w:t>
        </w:r>
        <w:r>
          <w:tab/>
        </w:r>
        <w:r>
          <w:fldChar w:fldCharType="begin"/>
        </w:r>
        <w:r>
          <w:instrText xml:space="preserve"> PAGEREF _Toc25182 \h </w:instrText>
        </w:r>
        <w:r>
          <w:fldChar w:fldCharType="separate"/>
        </w:r>
        <w:r>
          <w:t>38</w:t>
        </w:r>
        <w:r>
          <w:fldChar w:fldCharType="end"/>
        </w:r>
      </w:hyperlink>
    </w:p>
    <w:p>
      <w:pPr>
        <w:pStyle w:val="TOC2"/>
        <w:tabs>
          <w:tab w:val="right" w:leader="dot" w:pos="8306"/>
        </w:tabs>
      </w:pPr>
      <w:hyperlink w:anchor="_Toc26323" w:history="1">
        <w:r>
          <w:rPr>
            <w:rFonts w:ascii="仿宋" w:eastAsia="仿宋" w:hAnsi="仿宋" w:cs="仿宋" w:hint="eastAsia"/>
            <w:lang w:eastAsia="zh-CN"/>
          </w:rPr>
          <w:t>(二)、建设期环境保护</w:t>
        </w:r>
        <w:r>
          <w:tab/>
        </w:r>
        <w:r>
          <w:fldChar w:fldCharType="begin"/>
        </w:r>
        <w:r>
          <w:instrText xml:space="preserve"> PAGEREF _Toc26323 \h </w:instrText>
        </w:r>
        <w:r>
          <w:fldChar w:fldCharType="separate"/>
        </w:r>
        <w:r>
          <w:t>39</w:t>
        </w:r>
        <w:r>
          <w:fldChar w:fldCharType="end"/>
        </w:r>
      </w:hyperlink>
    </w:p>
    <w:p>
      <w:pPr>
        <w:pStyle w:val="TOC2"/>
        <w:tabs>
          <w:tab w:val="right" w:leader="dot" w:pos="8306"/>
        </w:tabs>
      </w:pPr>
      <w:hyperlink w:anchor="_Toc12743" w:history="1">
        <w:r>
          <w:rPr>
            <w:rFonts w:ascii="仿宋" w:eastAsia="仿宋" w:hAnsi="仿宋" w:cs="仿宋" w:hint="eastAsia"/>
            <w:lang w:eastAsia="zh-CN"/>
          </w:rPr>
          <w:t>(三)、运营期环境保护</w:t>
        </w:r>
        <w:r>
          <w:tab/>
        </w:r>
        <w:r>
          <w:fldChar w:fldCharType="begin"/>
        </w:r>
        <w:r>
          <w:instrText xml:space="preserve"> PAGEREF _Toc12743 \h </w:instrText>
        </w:r>
        <w:r>
          <w:fldChar w:fldCharType="separate"/>
        </w:r>
        <w:r>
          <w:t>41</w:t>
        </w:r>
        <w:r>
          <w:fldChar w:fldCharType="end"/>
        </w:r>
      </w:hyperlink>
    </w:p>
    <w:p>
      <w:pPr>
        <w:pStyle w:val="TOC2"/>
        <w:tabs>
          <w:tab w:val="right" w:leader="dot" w:pos="8306"/>
        </w:tabs>
      </w:pPr>
      <w:hyperlink w:anchor="_Toc28194" w:history="1">
        <w:r>
          <w:rPr>
            <w:rFonts w:ascii="仿宋" w:eastAsia="仿宋" w:hAnsi="仿宋" w:cs="仿宋" w:hint="eastAsia"/>
            <w:lang w:eastAsia="zh-CN"/>
          </w:rPr>
          <w:t>(四)、飞机金融项目建设对区域经济的影响</w:t>
        </w:r>
        <w:r>
          <w:tab/>
        </w:r>
        <w:r>
          <w:fldChar w:fldCharType="begin"/>
        </w:r>
        <w:r>
          <w:instrText xml:space="preserve"> PAGEREF _Toc28194 \h </w:instrText>
        </w:r>
        <w:r>
          <w:fldChar w:fldCharType="separate"/>
        </w:r>
        <w:r>
          <w:t>42</w:t>
        </w:r>
        <w:r>
          <w:fldChar w:fldCharType="end"/>
        </w:r>
      </w:hyperlink>
    </w:p>
    <w:p>
      <w:pPr>
        <w:pStyle w:val="TOC2"/>
        <w:tabs>
          <w:tab w:val="right" w:leader="dot" w:pos="8306"/>
        </w:tabs>
      </w:pPr>
      <w:hyperlink w:anchor="_Toc12003" w:history="1">
        <w:r>
          <w:rPr>
            <w:rFonts w:ascii="仿宋" w:eastAsia="仿宋" w:hAnsi="仿宋" w:cs="仿宋" w:hint="eastAsia"/>
            <w:lang w:eastAsia="zh-CN"/>
          </w:rPr>
          <w:t>(五)、废弃物处理</w:t>
        </w:r>
        <w:r>
          <w:tab/>
        </w:r>
        <w:r>
          <w:fldChar w:fldCharType="begin"/>
        </w:r>
        <w:r>
          <w:instrText xml:space="preserve"> PAGEREF _Toc12003 \h </w:instrText>
        </w:r>
        <w:r>
          <w:fldChar w:fldCharType="separate"/>
        </w:r>
        <w:r>
          <w:t>44</w:t>
        </w:r>
        <w:r>
          <w:fldChar w:fldCharType="end"/>
        </w:r>
      </w:hyperlink>
    </w:p>
    <w:p>
      <w:pPr>
        <w:pStyle w:val="TOC2"/>
        <w:tabs>
          <w:tab w:val="right" w:leader="dot" w:pos="8306"/>
        </w:tabs>
      </w:pPr>
      <w:hyperlink w:anchor="_Toc25305" w:history="1">
        <w:r>
          <w:rPr>
            <w:rFonts w:ascii="仿宋" w:eastAsia="仿宋" w:hAnsi="仿宋" w:cs="仿宋" w:hint="eastAsia"/>
            <w:lang w:eastAsia="zh-CN"/>
          </w:rPr>
          <w:t>(六)、特殊环境影响分析</w:t>
        </w:r>
        <w:r>
          <w:tab/>
        </w:r>
        <w:r>
          <w:fldChar w:fldCharType="begin"/>
        </w:r>
        <w:r>
          <w:instrText xml:space="preserve"> PAGEREF _Toc25305 \h </w:instrText>
        </w:r>
        <w:r>
          <w:fldChar w:fldCharType="separate"/>
        </w:r>
        <w:r>
          <w:t>45</w:t>
        </w:r>
        <w:r>
          <w:fldChar w:fldCharType="end"/>
        </w:r>
      </w:hyperlink>
    </w:p>
    <w:p>
      <w:pPr>
        <w:pStyle w:val="TOC2"/>
        <w:tabs>
          <w:tab w:val="right" w:leader="dot" w:pos="8306"/>
        </w:tabs>
      </w:pPr>
      <w:hyperlink w:anchor="_Toc7481" w:history="1">
        <w:r>
          <w:rPr>
            <w:rFonts w:ascii="仿宋" w:eastAsia="仿宋" w:hAnsi="仿宋" w:cs="仿宋" w:hint="eastAsia"/>
            <w:lang w:eastAsia="zh-CN"/>
          </w:rPr>
          <w:t>(七)、清洁生产</w:t>
        </w:r>
        <w:r>
          <w:tab/>
        </w:r>
        <w:r>
          <w:fldChar w:fldCharType="begin"/>
        </w:r>
        <w:r>
          <w:instrText xml:space="preserve"> PAGEREF _Toc7481 \h </w:instrText>
        </w:r>
        <w:r>
          <w:fldChar w:fldCharType="separate"/>
        </w:r>
        <w:r>
          <w:t>46</w:t>
        </w:r>
        <w:r>
          <w:fldChar w:fldCharType="end"/>
        </w:r>
      </w:hyperlink>
    </w:p>
    <w:p>
      <w:pPr>
        <w:pStyle w:val="TOC2"/>
        <w:tabs>
          <w:tab w:val="right" w:leader="dot" w:pos="8306"/>
        </w:tabs>
      </w:pPr>
      <w:hyperlink w:anchor="_Toc128" w:history="1">
        <w:r>
          <w:rPr>
            <w:rFonts w:ascii="仿宋" w:eastAsia="仿宋" w:hAnsi="仿宋" w:cs="仿宋" w:hint="eastAsia"/>
            <w:lang w:eastAsia="zh-CN"/>
          </w:rPr>
          <w:t>(八)、环境保护综合评价</w:t>
        </w:r>
        <w:r>
          <w:tab/>
        </w:r>
        <w:r>
          <w:fldChar w:fldCharType="begin"/>
        </w:r>
        <w:r>
          <w:instrText xml:space="preserve"> PAGEREF _Toc128 \h </w:instrText>
        </w:r>
        <w:r>
          <w:fldChar w:fldCharType="separate"/>
        </w:r>
        <w:r>
          <w:t>47</w:t>
        </w:r>
        <w:r>
          <w:fldChar w:fldCharType="end"/>
        </w:r>
      </w:hyperlink>
    </w:p>
    <w:p>
      <w:pPr>
        <w:pStyle w:val="TOC1"/>
        <w:tabs>
          <w:tab w:val="right" w:leader="dot" w:pos="8306"/>
        </w:tabs>
      </w:pPr>
      <w:hyperlink w:anchor="_Toc8169" w:history="1">
        <w:r>
          <w:rPr>
            <w:rFonts w:ascii="仿宋" w:eastAsia="仿宋" w:hAnsi="仿宋" w:cs="仿宋" w:hint="eastAsia"/>
            <w:lang w:eastAsia="zh-CN"/>
          </w:rPr>
          <w:t>十三、飞机金融项目工程方案分析</w:t>
        </w:r>
        <w:r>
          <w:tab/>
        </w:r>
        <w:r>
          <w:fldChar w:fldCharType="begin"/>
        </w:r>
        <w:r>
          <w:instrText xml:space="preserve"> PAGEREF _Toc8169 \h </w:instrText>
        </w:r>
        <w:r>
          <w:fldChar w:fldCharType="separate"/>
        </w:r>
        <w:r>
          <w:t>48</w:t>
        </w:r>
        <w:r>
          <w:fldChar w:fldCharType="end"/>
        </w:r>
      </w:hyperlink>
    </w:p>
    <w:p>
      <w:pPr>
        <w:pStyle w:val="TOC2"/>
        <w:tabs>
          <w:tab w:val="right" w:leader="dot" w:pos="8306"/>
        </w:tabs>
      </w:pPr>
      <w:hyperlink w:anchor="_Toc9374" w:history="1">
        <w:r>
          <w:rPr>
            <w:rFonts w:ascii="仿宋" w:eastAsia="仿宋" w:hAnsi="仿宋" w:cs="仿宋" w:hint="eastAsia"/>
            <w:lang w:eastAsia="zh-CN"/>
          </w:rPr>
          <w:t>(一)、建筑工程设计原则</w:t>
        </w:r>
        <w:r>
          <w:tab/>
        </w:r>
        <w:r>
          <w:fldChar w:fldCharType="begin"/>
        </w:r>
        <w:r>
          <w:instrText xml:space="preserve"> PAGEREF _Toc9374 \h </w:instrText>
        </w:r>
        <w:r>
          <w:fldChar w:fldCharType="separate"/>
        </w:r>
        <w:r>
          <w:t>48</w:t>
        </w:r>
        <w:r>
          <w:fldChar w:fldCharType="end"/>
        </w:r>
      </w:hyperlink>
    </w:p>
    <w:p>
      <w:pPr>
        <w:pStyle w:val="TOC2"/>
        <w:tabs>
          <w:tab w:val="right" w:leader="dot" w:pos="8306"/>
        </w:tabs>
      </w:pPr>
      <w:hyperlink w:anchor="_Toc29087" w:history="1">
        <w:r>
          <w:rPr>
            <w:rFonts w:ascii="仿宋" w:eastAsia="仿宋" w:hAnsi="仿宋" w:cs="仿宋" w:hint="eastAsia"/>
            <w:lang w:eastAsia="zh-CN"/>
          </w:rPr>
          <w:t>(二)、土建工程建设指标</w:t>
        </w:r>
        <w:r>
          <w:tab/>
        </w:r>
        <w:r>
          <w:fldChar w:fldCharType="begin"/>
        </w:r>
        <w:r>
          <w:instrText xml:space="preserve"> PAGEREF _Toc29087 \h </w:instrText>
        </w:r>
        <w:r>
          <w:fldChar w:fldCharType="separate"/>
        </w:r>
        <w:r>
          <w:t>52</w:t>
        </w:r>
        <w:r>
          <w:fldChar w:fldCharType="end"/>
        </w:r>
      </w:hyperlink>
    </w:p>
    <w:p>
      <w:pPr>
        <w:pStyle w:val="TOC1"/>
        <w:tabs>
          <w:tab w:val="right" w:leader="dot" w:pos="8306"/>
        </w:tabs>
      </w:pPr>
      <w:hyperlink w:anchor="_Toc11630" w:history="1">
        <w:r>
          <w:rPr>
            <w:rFonts w:ascii="仿宋" w:eastAsia="仿宋" w:hAnsi="仿宋" w:cs="仿宋" w:hint="eastAsia"/>
            <w:lang w:eastAsia="zh-CN"/>
          </w:rPr>
          <w:t>十四、供应链管理</w:t>
        </w:r>
        <w:r>
          <w:tab/>
        </w:r>
        <w:r>
          <w:fldChar w:fldCharType="begin"/>
        </w:r>
        <w:r>
          <w:instrText xml:space="preserve"> PAGEREF _Toc11630 \h </w:instrText>
        </w:r>
        <w:r>
          <w:fldChar w:fldCharType="separate"/>
        </w:r>
        <w:r>
          <w:t>53</w:t>
        </w:r>
        <w:r>
          <w:fldChar w:fldCharType="end"/>
        </w:r>
      </w:hyperlink>
    </w:p>
    <w:p>
      <w:pPr>
        <w:pStyle w:val="TOC2"/>
        <w:tabs>
          <w:tab w:val="right" w:leader="dot" w:pos="8306"/>
        </w:tabs>
      </w:pPr>
      <w:hyperlink w:anchor="_Toc13562" w:history="1">
        <w:r>
          <w:rPr>
            <w:rFonts w:ascii="仿宋" w:eastAsia="仿宋" w:hAnsi="仿宋" w:cs="仿宋" w:hint="eastAsia"/>
            <w:lang w:eastAsia="zh-CN"/>
          </w:rPr>
          <w:t>(一)、供应链战略规划</w:t>
        </w:r>
        <w:r>
          <w:tab/>
        </w:r>
        <w:r>
          <w:fldChar w:fldCharType="begin"/>
        </w:r>
        <w:r>
          <w:instrText xml:space="preserve"> PAGEREF _Toc13562 \h </w:instrText>
        </w:r>
        <w:r>
          <w:fldChar w:fldCharType="separate"/>
        </w:r>
        <w:r>
          <w:t>53</w:t>
        </w:r>
        <w:r>
          <w:fldChar w:fldCharType="end"/>
        </w:r>
      </w:hyperlink>
    </w:p>
    <w:p>
      <w:pPr>
        <w:pStyle w:val="TOC2"/>
        <w:tabs>
          <w:tab w:val="right" w:leader="dot" w:pos="8306"/>
        </w:tabs>
      </w:pPr>
      <w:hyperlink w:anchor="_Toc17177" w:history="1">
        <w:r>
          <w:rPr>
            <w:rFonts w:ascii="仿宋" w:eastAsia="仿宋" w:hAnsi="仿宋" w:cs="仿宋" w:hint="eastAsia"/>
            <w:lang w:eastAsia="zh-CN"/>
          </w:rPr>
          <w:t>(二)、供应商选择与合作</w:t>
        </w:r>
        <w:r>
          <w:tab/>
        </w:r>
        <w:r>
          <w:fldChar w:fldCharType="begin"/>
        </w:r>
        <w:r>
          <w:instrText xml:space="preserve"> PAGEREF _Toc17177 \h </w:instrText>
        </w:r>
        <w:r>
          <w:fldChar w:fldCharType="separate"/>
        </w:r>
        <w:r>
          <w:t>55</w:t>
        </w:r>
        <w:r>
          <w:fldChar w:fldCharType="end"/>
        </w:r>
      </w:hyperlink>
    </w:p>
    <w:p>
      <w:pPr>
        <w:pStyle w:val="TOC2"/>
        <w:tabs>
          <w:tab w:val="right" w:leader="dot" w:pos="8306"/>
        </w:tabs>
      </w:pPr>
      <w:hyperlink w:anchor="_Toc26979" w:history="1">
        <w:r>
          <w:rPr>
            <w:rFonts w:ascii="仿宋" w:eastAsia="仿宋" w:hAnsi="仿宋" w:cs="仿宋" w:hint="eastAsia"/>
            <w:lang w:eastAsia="zh-CN"/>
          </w:rPr>
          <w:t>(三)、物流与库存管理</w:t>
        </w:r>
        <w:r>
          <w:tab/>
        </w:r>
        <w:r>
          <w:fldChar w:fldCharType="begin"/>
        </w:r>
        <w:r>
          <w:instrText xml:space="preserve"> PAGEREF _Toc26979 \h </w:instrText>
        </w:r>
        <w:r>
          <w:fldChar w:fldCharType="separate"/>
        </w:r>
        <w:r>
          <w:t>56</w:t>
        </w:r>
        <w:r>
          <w:fldChar w:fldCharType="end"/>
        </w:r>
      </w:hyperlink>
    </w:p>
    <w:p>
      <w:pPr>
        <w:pStyle w:val="TOC1"/>
        <w:tabs>
          <w:tab w:val="right" w:leader="dot" w:pos="8306"/>
        </w:tabs>
      </w:pPr>
      <w:hyperlink w:anchor="_Toc1984" w:history="1">
        <w:r>
          <w:rPr>
            <w:rFonts w:ascii="仿宋" w:eastAsia="仿宋" w:hAnsi="仿宋" w:cs="仿宋" w:hint="eastAsia"/>
            <w:lang w:eastAsia="zh-CN"/>
          </w:rPr>
          <w:t>十五、质量管理体系</w:t>
        </w:r>
        <w:r>
          <w:tab/>
        </w:r>
        <w:r>
          <w:fldChar w:fldCharType="begin"/>
        </w:r>
        <w:r>
          <w:instrText xml:space="preserve"> PAGEREF _Toc1984 \h </w:instrText>
        </w:r>
        <w:r>
          <w:fldChar w:fldCharType="separate"/>
        </w:r>
        <w:r>
          <w:t>57</w:t>
        </w:r>
        <w:r>
          <w:fldChar w:fldCharType="end"/>
        </w:r>
      </w:hyperlink>
    </w:p>
    <w:p>
      <w:pPr>
        <w:pStyle w:val="TOC2"/>
        <w:tabs>
          <w:tab w:val="right" w:leader="dot" w:pos="8306"/>
        </w:tabs>
      </w:pPr>
      <w:hyperlink w:anchor="_Toc12137" w:history="1">
        <w:r>
          <w:rPr>
            <w:rFonts w:ascii="仿宋" w:eastAsia="仿宋" w:hAnsi="仿宋" w:cs="仿宋" w:hint="eastAsia"/>
            <w:lang w:eastAsia="zh-CN"/>
          </w:rPr>
          <w:t>(一)、质量目标与方针</w:t>
        </w:r>
        <w:r>
          <w:tab/>
        </w:r>
        <w:r>
          <w:fldChar w:fldCharType="begin"/>
        </w:r>
        <w:r>
          <w:instrText xml:space="preserve"> PAGEREF _Toc12137 \h </w:instrText>
        </w:r>
        <w:r>
          <w:fldChar w:fldCharType="separate"/>
        </w:r>
        <w:r>
          <w:t>57</w:t>
        </w:r>
        <w:r>
          <w:fldChar w:fldCharType="end"/>
        </w:r>
      </w:hyperlink>
    </w:p>
    <w:p>
      <w:pPr>
        <w:pStyle w:val="TOC2"/>
        <w:tabs>
          <w:tab w:val="right" w:leader="dot" w:pos="8306"/>
        </w:tabs>
      </w:pPr>
      <w:hyperlink w:anchor="_Toc19681" w:history="1">
        <w:r>
          <w:rPr>
            <w:rFonts w:ascii="仿宋" w:eastAsia="仿宋" w:hAnsi="仿宋" w:cs="仿宋" w:hint="eastAsia"/>
            <w:lang w:eastAsia="zh-CN"/>
          </w:rPr>
          <w:t>(二)、质量管理责任</w:t>
        </w:r>
        <w:r>
          <w:tab/>
        </w:r>
        <w:r>
          <w:fldChar w:fldCharType="begin"/>
        </w:r>
        <w:r>
          <w:instrText xml:space="preserve"> PAGEREF _Toc19681 \h </w:instrText>
        </w:r>
        <w:r>
          <w:fldChar w:fldCharType="separate"/>
        </w:r>
        <w:r>
          <w:t>58</w:t>
        </w:r>
        <w:r>
          <w:fldChar w:fldCharType="end"/>
        </w:r>
      </w:hyperlink>
    </w:p>
    <w:p>
      <w:pPr>
        <w:pStyle w:val="TOC2"/>
        <w:tabs>
          <w:tab w:val="right" w:leader="dot" w:pos="8306"/>
        </w:tabs>
      </w:pPr>
      <w:hyperlink w:anchor="_Toc8468" w:history="1">
        <w:r>
          <w:rPr>
            <w:rFonts w:ascii="仿宋" w:eastAsia="仿宋" w:hAnsi="仿宋" w:cs="仿宋" w:hint="eastAsia"/>
            <w:lang w:eastAsia="zh-CN"/>
          </w:rPr>
          <w:t>(三)、质量管理体系文件</w:t>
        </w:r>
        <w:r>
          <w:tab/>
        </w:r>
        <w:r>
          <w:fldChar w:fldCharType="begin"/>
        </w:r>
        <w:r>
          <w:instrText xml:space="preserve"> PAGEREF _Toc8468 \h </w:instrText>
        </w:r>
        <w:r>
          <w:fldChar w:fldCharType="separate"/>
        </w:r>
        <w:r>
          <w:t>60</w:t>
        </w:r>
        <w:r>
          <w:fldChar w:fldCharType="end"/>
        </w:r>
      </w:hyperlink>
    </w:p>
    <w:p>
      <w:pPr>
        <w:pStyle w:val="TOC2"/>
        <w:tabs>
          <w:tab w:val="right" w:leader="dot" w:pos="8306"/>
        </w:tabs>
      </w:pPr>
      <w:hyperlink w:anchor="_Toc8410" w:history="1">
        <w:r>
          <w:rPr>
            <w:rFonts w:ascii="仿宋" w:eastAsia="仿宋" w:hAnsi="仿宋" w:cs="仿宋" w:hint="eastAsia"/>
            <w:lang w:eastAsia="zh-CN"/>
          </w:rPr>
          <w:t>(四)、质量培训与教育</w:t>
        </w:r>
        <w:r>
          <w:tab/>
        </w:r>
        <w:r>
          <w:fldChar w:fldCharType="begin"/>
        </w:r>
        <w:r>
          <w:instrText xml:space="preserve"> PAGEREF _Toc8410 \h </w:instrText>
        </w:r>
        <w:r>
          <w:fldChar w:fldCharType="separate"/>
        </w:r>
        <w:r>
          <w:t>62</w:t>
        </w:r>
        <w:r>
          <w:fldChar w:fldCharType="end"/>
        </w:r>
      </w:hyperlink>
    </w:p>
    <w:p>
      <w:pPr>
        <w:pStyle w:val="TOC2"/>
        <w:tabs>
          <w:tab w:val="right" w:leader="dot" w:pos="8306"/>
        </w:tabs>
      </w:pPr>
      <w:hyperlink w:anchor="_Toc26072" w:history="1">
        <w:r>
          <w:rPr>
            <w:rFonts w:ascii="仿宋" w:eastAsia="仿宋" w:hAnsi="仿宋" w:cs="仿宋" w:hint="eastAsia"/>
            <w:lang w:eastAsia="zh-CN"/>
          </w:rPr>
          <w:t>(五)、质量审核与评价</w:t>
        </w:r>
        <w:r>
          <w:tab/>
        </w:r>
        <w:r>
          <w:fldChar w:fldCharType="begin"/>
        </w:r>
        <w:r>
          <w:instrText xml:space="preserve"> PAGEREF _Toc26072 \h </w:instrText>
        </w:r>
        <w:r>
          <w:fldChar w:fldCharType="separate"/>
        </w:r>
        <w:r>
          <w:t>63</w:t>
        </w:r>
        <w:r>
          <w:fldChar w:fldCharType="end"/>
        </w:r>
      </w:hyperlink>
    </w:p>
    <w:p>
      <w:pPr>
        <w:pStyle w:val="TOC2"/>
        <w:tabs>
          <w:tab w:val="right" w:leader="dot" w:pos="8306"/>
        </w:tabs>
      </w:pPr>
      <w:hyperlink w:anchor="_Toc23965" w:history="1">
        <w:r>
          <w:rPr>
            <w:rFonts w:ascii="仿宋" w:eastAsia="仿宋" w:hAnsi="仿宋" w:cs="仿宋" w:hint="eastAsia"/>
            <w:lang w:eastAsia="zh-CN"/>
          </w:rPr>
          <w:t>(六)、不符合与纠正措施</w:t>
        </w:r>
        <w:r>
          <w:tab/>
        </w:r>
        <w:r>
          <w:fldChar w:fldCharType="begin"/>
        </w:r>
        <w:r>
          <w:instrText xml:space="preserve"> PAGEREF _Toc23965 \h </w:instrText>
        </w:r>
        <w:r>
          <w:fldChar w:fldCharType="separate"/>
        </w:r>
        <w:r>
          <w:t>64</w:t>
        </w:r>
        <w:r>
          <w:fldChar w:fldCharType="end"/>
        </w:r>
      </w:hyperlink>
    </w:p>
    <w:p>
      <w:pPr>
        <w:pStyle w:val="TOC1"/>
        <w:tabs>
          <w:tab w:val="right" w:leader="dot" w:pos="8306"/>
        </w:tabs>
      </w:pPr>
      <w:hyperlink w:anchor="_Toc9992" w:history="1">
        <w:r>
          <w:rPr>
            <w:rFonts w:ascii="仿宋" w:eastAsia="仿宋" w:hAnsi="仿宋" w:cs="仿宋" w:hint="eastAsia"/>
            <w:lang w:eastAsia="zh-CN"/>
          </w:rPr>
          <w:t>十六、飞机金融项目实施时间节点</w:t>
        </w:r>
        <w:r>
          <w:tab/>
        </w:r>
        <w:r>
          <w:fldChar w:fldCharType="begin"/>
        </w:r>
        <w:r>
          <w:instrText xml:space="preserve"> PAGEREF _Toc9992 \h </w:instrText>
        </w:r>
        <w:r>
          <w:fldChar w:fldCharType="separate"/>
        </w:r>
        <w:r>
          <w:t>65</w:t>
        </w:r>
        <w:r>
          <w:fldChar w:fldCharType="end"/>
        </w:r>
      </w:hyperlink>
    </w:p>
    <w:p>
      <w:pPr>
        <w:pStyle w:val="TOC2"/>
        <w:tabs>
          <w:tab w:val="right" w:leader="dot" w:pos="8306"/>
        </w:tabs>
      </w:pPr>
      <w:hyperlink w:anchor="_Toc27078" w:history="1">
        <w:r>
          <w:rPr>
            <w:rFonts w:ascii="仿宋" w:eastAsia="仿宋" w:hAnsi="仿宋" w:cs="仿宋" w:hint="eastAsia"/>
            <w:lang w:eastAsia="zh-CN"/>
          </w:rPr>
          <w:t>(一)、飞机金融项目启动阶段时间节点</w:t>
        </w:r>
        <w:r>
          <w:tab/>
        </w:r>
        <w:r>
          <w:fldChar w:fldCharType="begin"/>
        </w:r>
        <w:r>
          <w:instrText xml:space="preserve"> PAGEREF _Toc27078 \h </w:instrText>
        </w:r>
        <w:r>
          <w:fldChar w:fldCharType="separate"/>
        </w:r>
        <w:r>
          <w:t>65</w:t>
        </w:r>
        <w:r>
          <w:fldChar w:fldCharType="end"/>
        </w:r>
      </w:hyperlink>
    </w:p>
    <w:p>
      <w:pPr>
        <w:pStyle w:val="TOC2"/>
        <w:tabs>
          <w:tab w:val="right" w:leader="dot" w:pos="8306"/>
        </w:tabs>
      </w:pPr>
      <w:hyperlink w:anchor="_Toc28924" w:history="1">
        <w:r>
          <w:rPr>
            <w:rFonts w:ascii="仿宋" w:eastAsia="仿宋" w:hAnsi="仿宋" w:cs="仿宋" w:hint="eastAsia"/>
            <w:lang w:eastAsia="zh-CN"/>
          </w:rPr>
          <w:t>(二)、飞机金融项目执行阶段时间节点</w:t>
        </w:r>
        <w:r>
          <w:tab/>
        </w:r>
        <w:r>
          <w:fldChar w:fldCharType="begin"/>
        </w:r>
        <w:r>
          <w:instrText xml:space="preserve"> PAGEREF _Toc28924 \h </w:instrText>
        </w:r>
        <w:r>
          <w:fldChar w:fldCharType="separate"/>
        </w:r>
        <w:r>
          <w:t>66</w:t>
        </w:r>
        <w:r>
          <w:fldChar w:fldCharType="end"/>
        </w:r>
      </w:hyperlink>
    </w:p>
    <w:p>
      <w:pPr>
        <w:pStyle w:val="TOC2"/>
        <w:tabs>
          <w:tab w:val="right" w:leader="dot" w:pos="8306"/>
        </w:tabs>
      </w:pPr>
      <w:hyperlink w:anchor="_Toc10171" w:history="1">
        <w:r>
          <w:rPr>
            <w:rFonts w:ascii="仿宋" w:eastAsia="仿宋" w:hAnsi="仿宋" w:cs="仿宋" w:hint="eastAsia"/>
            <w:lang w:eastAsia="zh-CN"/>
          </w:rPr>
          <w:t>(三)、飞机金融项目完成阶段时间节点</w:t>
        </w:r>
        <w:r>
          <w:tab/>
        </w:r>
        <w:r>
          <w:fldChar w:fldCharType="begin"/>
        </w:r>
        <w:r>
          <w:instrText xml:space="preserve"> PAGEREF _Toc10171 \h </w:instrText>
        </w:r>
        <w:r>
          <w:fldChar w:fldCharType="separate"/>
        </w:r>
        <w:r>
          <w:t>67</w:t>
        </w:r>
        <w:r>
          <w:fldChar w:fldCharType="end"/>
        </w:r>
      </w:hyperlink>
    </w:p>
    <w:p>
      <w:pPr>
        <w:pStyle w:val="TOC1"/>
        <w:tabs>
          <w:tab w:val="right" w:leader="dot" w:pos="8306"/>
        </w:tabs>
      </w:pPr>
      <w:hyperlink w:anchor="_Toc11846" w:history="1">
        <w:r>
          <w:rPr>
            <w:rFonts w:ascii="仿宋" w:eastAsia="仿宋" w:hAnsi="仿宋" w:cs="仿宋" w:hint="eastAsia"/>
            <w:lang w:eastAsia="zh-CN"/>
          </w:rPr>
          <w:t>十七、飞机金融项目变更管理</w:t>
        </w:r>
        <w:r>
          <w:tab/>
        </w:r>
        <w:r>
          <w:fldChar w:fldCharType="begin"/>
        </w:r>
        <w:r>
          <w:instrText xml:space="preserve"> PAGEREF _Toc11846 \h </w:instrText>
        </w:r>
        <w:r>
          <w:fldChar w:fldCharType="separate"/>
        </w:r>
        <w:r>
          <w:t>68</w:t>
        </w:r>
        <w:r>
          <w:fldChar w:fldCharType="end"/>
        </w:r>
      </w:hyperlink>
    </w:p>
    <w:p>
      <w:pPr>
        <w:pStyle w:val="TOC2"/>
        <w:tabs>
          <w:tab w:val="right" w:leader="dot" w:pos="8306"/>
        </w:tabs>
      </w:pPr>
      <w:hyperlink w:anchor="_Toc10883" w:history="1">
        <w:r>
          <w:rPr>
            <w:rFonts w:ascii="仿宋" w:eastAsia="仿宋" w:hAnsi="仿宋" w:cs="仿宋" w:hint="eastAsia"/>
            <w:lang w:eastAsia="zh-CN"/>
          </w:rPr>
          <w:t>(一)、变更申请与评估</w:t>
        </w:r>
        <w:r>
          <w:tab/>
        </w:r>
        <w:r>
          <w:fldChar w:fldCharType="begin"/>
        </w:r>
        <w:r>
          <w:instrText xml:space="preserve"> PAGEREF _Toc10883 \h </w:instrText>
        </w:r>
        <w:r>
          <w:fldChar w:fldCharType="separate"/>
        </w:r>
        <w:r>
          <w:t>68</w:t>
        </w:r>
        <w:r>
          <w:fldChar w:fldCharType="end"/>
        </w:r>
      </w:hyperlink>
    </w:p>
    <w:p>
      <w:pPr>
        <w:pStyle w:val="TOC2"/>
        <w:tabs>
          <w:tab w:val="right" w:leader="dot" w:pos="8306"/>
        </w:tabs>
      </w:pPr>
      <w:hyperlink w:anchor="_Toc5541" w:history="1">
        <w:r>
          <w:rPr>
            <w:rFonts w:ascii="仿宋" w:eastAsia="仿宋" w:hAnsi="仿宋" w:cs="仿宋" w:hint="eastAsia"/>
            <w:lang w:eastAsia="zh-CN"/>
          </w:rPr>
          <w:t>(二)、变更实施与控制</w:t>
        </w:r>
        <w:r>
          <w:tab/>
        </w:r>
        <w:r>
          <w:fldChar w:fldCharType="begin"/>
        </w:r>
        <w:r>
          <w:instrText xml:space="preserve"> PAGEREF _Toc5541 \h </w:instrText>
        </w:r>
        <w:r>
          <w:fldChar w:fldCharType="separate"/>
        </w:r>
        <w:r>
          <w:t>69</w:t>
        </w:r>
        <w:r>
          <w:fldChar w:fldCharType="end"/>
        </w:r>
      </w:hyperlink>
    </w:p>
    <w:p>
      <w:pPr>
        <w:pStyle w:val="TOC1"/>
        <w:tabs>
          <w:tab w:val="right" w:leader="dot" w:pos="8306"/>
        </w:tabs>
      </w:pPr>
      <w:hyperlink w:anchor="_Toc18021" w:history="1">
        <w:r>
          <w:rPr>
            <w:rFonts w:ascii="仿宋" w:eastAsia="仿宋" w:hAnsi="仿宋" w:cs="仿宋" w:hint="eastAsia"/>
            <w:lang w:eastAsia="zh-CN"/>
          </w:rPr>
          <w:t>十八、飞机金融项目治理与监督</w:t>
        </w:r>
        <w:r>
          <w:tab/>
        </w:r>
        <w:r>
          <w:fldChar w:fldCharType="begin"/>
        </w:r>
        <w:r>
          <w:instrText xml:space="preserve"> PAGEREF _Toc18021 \h </w:instrText>
        </w:r>
        <w:r>
          <w:fldChar w:fldCharType="separate"/>
        </w:r>
        <w:r>
          <w:t>69</w:t>
        </w:r>
        <w:r>
          <w:fldChar w:fldCharType="end"/>
        </w:r>
      </w:hyperlink>
    </w:p>
    <w:p>
      <w:pPr>
        <w:pStyle w:val="TOC2"/>
        <w:tabs>
          <w:tab w:val="right" w:leader="dot" w:pos="8306"/>
        </w:tabs>
      </w:pPr>
      <w:hyperlink w:anchor="_Toc26786" w:history="1">
        <w:r>
          <w:rPr>
            <w:rFonts w:ascii="仿宋" w:eastAsia="仿宋" w:hAnsi="仿宋" w:cs="仿宋" w:hint="eastAsia"/>
            <w:lang w:eastAsia="zh-CN"/>
          </w:rPr>
          <w:t>(一)、飞机金融项目治理结构</w:t>
        </w:r>
        <w:r>
          <w:tab/>
        </w:r>
        <w:r>
          <w:fldChar w:fldCharType="begin"/>
        </w:r>
        <w:r>
          <w:instrText xml:space="preserve"> PAGEREF _Toc26786 \h </w:instrText>
        </w:r>
        <w:r>
          <w:fldChar w:fldCharType="separate"/>
        </w:r>
        <w:r>
          <w:t>69</w:t>
        </w:r>
        <w:r>
          <w:fldChar w:fldCharType="end"/>
        </w:r>
      </w:hyperlink>
    </w:p>
    <w:p>
      <w:pPr>
        <w:pStyle w:val="TOC2"/>
        <w:tabs>
          <w:tab w:val="right" w:leader="dot" w:pos="8306"/>
        </w:tabs>
      </w:pPr>
      <w:hyperlink w:anchor="_Toc927" w:history="1">
        <w:r>
          <w:rPr>
            <w:rFonts w:ascii="仿宋" w:eastAsia="仿宋" w:hAnsi="仿宋" w:cs="仿宋" w:hint="eastAsia"/>
            <w:lang w:eastAsia="zh-CN"/>
          </w:rPr>
          <w:t>(二)、监督与审计</w:t>
        </w:r>
        <w:r>
          <w:tab/>
        </w:r>
        <w:r>
          <w:fldChar w:fldCharType="begin"/>
        </w:r>
        <w:r>
          <w:instrText xml:space="preserve"> PAGEREF _Toc927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50"/>
      <w:r>
        <w:rPr>
          <w:rFonts w:ascii="仿宋" w:eastAsia="仿宋" w:hAnsi="仿宋" w:cs="仿宋" w:hint="eastAsia"/>
          <w:sz w:val="28"/>
          <w:lang w:eastAsia="zh-CN"/>
        </w:rPr>
        <w:t>一、飞机金融项目文档管理</w:t>
      </w:r>
      <w:bookmarkEnd w:id="2"/>
    </w:p>
    <w:p>
      <w:pPr>
        <w:pStyle w:val="Heading2"/>
        <w:rPr>
          <w:rFonts w:ascii="仿宋" w:eastAsia="仿宋" w:hAnsi="仿宋" w:cs="仿宋" w:hint="eastAsia"/>
          <w:lang w:eastAsia="zh-CN"/>
        </w:rPr>
      </w:pPr>
      <w:bookmarkStart w:id="3" w:name="_Toc23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飞机金融项目高度重视文档的质量和准确性，以支持飞机金融项目的各项活动和决策。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文档的编制始于飞机金融项目计划的初期，我们制定了详细的文档编制计划，明确了每个文档的内容、格式和编写责任人。在飞机金融项目启动阶段，我们首先编制了飞机金融项目章程，明确定义了飞机金融项目的目标、范围、风险等关键要素。随后，飞机金融项目团队根据计划陆续编制了需求文档、设计文档、测试文档等各类文档，确保飞机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金融项目管理中的重要环节，旨在确保飞机金融项目文档符合质量标准和飞机金融项目需求。在飞机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除了内部审查，我们还进行了外部审查，邀请飞机金融项目相关利益方和专业领域的专家对文档进行独立审查。这有助于获取更全面、客观的反馈，确保飞机金融项目文档不仅符合内部标准，也满足外部需求。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飞机金融项目在文档编制与审查方面建立了严格的管理机制，通过规范的流程和多维度的审查，确保飞机金融项目文档的质量、准确性和可靠性，为飞机金融项目的顺利推进提供了有力支持。</w:t>
      </w:r>
    </w:p>
    <w:p>
      <w:pPr>
        <w:pStyle w:val="Heading2"/>
        <w:ind w:firstLine="560" w:firstLineChars="200"/>
        <w:rPr>
          <w:rFonts w:ascii="仿宋" w:eastAsia="仿宋" w:hAnsi="仿宋" w:cs="仿宋" w:hint="eastAsia"/>
          <w:sz w:val="28"/>
          <w:lang w:eastAsia="zh-CN"/>
        </w:rPr>
      </w:pPr>
      <w:bookmarkStart w:id="4" w:name="_Toc302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文档存档与归档是飞机金融项目生命周期中一个至关重要的环节，直接关系到飞机金融项目信息的长期保存和历史记录的完整性。在飞机金融项目中，我们实施了一系列有效的文档存档与归档管理策略：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68"/>
      <w:r>
        <w:rPr>
          <w:rFonts w:ascii="仿宋" w:eastAsia="仿宋" w:hAnsi="仿宋" w:cs="仿宋" w:hint="eastAsia"/>
          <w:sz w:val="28"/>
          <w:lang w:eastAsia="zh-CN"/>
        </w:rPr>
        <w:t>二、飞机金融项目建设背景及必要性分析</w:t>
      </w:r>
      <w:bookmarkEnd w:id="6"/>
    </w:p>
    <w:p>
      <w:pPr>
        <w:pStyle w:val="Heading2"/>
        <w:rPr>
          <w:rFonts w:ascii="仿宋" w:eastAsia="仿宋" w:hAnsi="仿宋" w:cs="仿宋" w:hint="eastAsia"/>
          <w:lang w:eastAsia="zh-CN"/>
        </w:rPr>
      </w:pPr>
      <w:bookmarkStart w:id="7" w:name="_Toc9962"/>
      <w:r>
        <w:rPr>
          <w:rFonts w:ascii="仿宋" w:eastAsia="仿宋" w:hAnsi="仿宋" w:cs="仿宋" w:hint="eastAsia"/>
          <w:lang w:eastAsia="zh-CN"/>
        </w:rPr>
        <w:t>(一)、飞机金融项目背景分析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金融项目在这个潮流中的定位。同时，我们将关注行业内涌现的新兴机遇，以便飞机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金融项目提供了强大的发展动力。我们将聚焦于行业内最新的技术发展趋势，包括但不限于人工智能、大数据分析、物联网等领域。通过深度的技术研究，我们将确保飞机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金融项目发展的源泉。我们将投入更多的精力对市场需求进行深入剖析，超越表面的需求，深入挖掘潜在的市场痛点和机遇。通过对市场需求的细致了解，飞机金融项目将更有针对性地设计解决方案，满足市场的多样化需求，从而更好地促进飞机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金融项目战略至关重要。我们将对竞争态势进行更为深入的分析，包括但不限于市场份额、产品特点、客户满意度等多个维度。通过深度的竞争分析，飞机金融项目将能够更准确地把握市场脉搏，制定具有竞争力的飞机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金融项目的发展具有直接的影响。我们将进行更为全面的法规和政策分析，了解行业发展中的潜在法律风险和合规挑战。通过充分了解和遵守相关法规，飞机金融项目将确保在法律框架内合法合规运营，为飞机金融项目的稳健发展提供有力支持。</w:t>
      </w:r>
    </w:p>
    <w:p>
      <w:pPr>
        <w:pStyle w:val="Heading2"/>
        <w:ind w:firstLine="560" w:firstLineChars="200"/>
        <w:rPr>
          <w:rFonts w:ascii="仿宋" w:eastAsia="仿宋" w:hAnsi="仿宋" w:cs="仿宋" w:hint="eastAsia"/>
          <w:sz w:val="28"/>
          <w:lang w:eastAsia="zh-CN"/>
        </w:rPr>
      </w:pPr>
      <w:bookmarkStart w:id="8" w:name="_Toc4387"/>
      <w:r>
        <w:rPr>
          <w:rFonts w:ascii="仿宋" w:eastAsia="仿宋" w:hAnsi="仿宋" w:cs="仿宋" w:hint="eastAsia"/>
          <w:sz w:val="28"/>
          <w:lang w:eastAsia="zh-CN"/>
        </w:rPr>
        <w:t>(二)、飞机金融项目建设必要性分析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建设的迫切性源于对行业发展趋势的深刻洞察。我们正处于一个行业变革的时代，科技创新、数字化转型成为企业发展的关键动力。飞机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建设不仅仅是为了跟上潮流，更是为了通过技术创新推动企业的持续发展。通过引入先进的技术和解决方案，飞机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金融项目的建设成为必然选择，通过提高产品质量、拓展服务领域，从而在竞争中获得更多的机会。飞机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金融项目建设的必要性体现在对客户需求更精准的满足。通过飞机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建设的背后是对企业持续创新的追求。只有通过不断创新，企业才能在竞争中立于不败之地。飞机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625"/>
      <w:r>
        <w:rPr>
          <w:rFonts w:ascii="仿宋" w:eastAsia="仿宋" w:hAnsi="仿宋" w:cs="仿宋" w:hint="eastAsia"/>
          <w:sz w:val="28"/>
          <w:lang w:eastAsia="zh-CN"/>
        </w:rPr>
        <w:t>三、飞机金融项目危机管理</w:t>
      </w:r>
      <w:bookmarkEnd w:id="9"/>
    </w:p>
    <w:p>
      <w:pPr>
        <w:pStyle w:val="Heading2"/>
        <w:rPr>
          <w:rFonts w:ascii="仿宋" w:eastAsia="仿宋" w:hAnsi="仿宋" w:cs="仿宋" w:hint="eastAsia"/>
          <w:lang w:eastAsia="zh-CN"/>
        </w:rPr>
      </w:pPr>
      <w:bookmarkStart w:id="10" w:name="_Toc280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飞机金融项目危机管理中，危机预警与识别是确保飞机金融项目稳健运行的核心步骤。通过建立全面的监测机制，飞机金融项目团队旨在及时发现和理解潜在的风险和危机因素，以便采取及时的预防和应对措施，确保飞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首先，通过深入的风险评估，飞机金融项目团队全面分析了整个飞机金融项目和各个阶段可能存在的威胁。这包括准确评估每个潜在风险的发生概率和可能影响的程度，为后续危机预警提供了有力支持。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金融项目团队着重于明确定义飞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金融项目进展的持续监控，团队能够及时发现潜在问题并作出迅速反应。飞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在这一阶段，团队的专业素养和反应速度将发挥至关重要的作用，以确保潜在危机能够在初期得到有效的处理，最大程度地减轻负面影响。通过危机预警与识别，飞机金融项目得以更有序、可控地推进。</w:t>
      </w:r>
    </w:p>
    <w:p>
      <w:pPr>
        <w:pStyle w:val="Heading2"/>
        <w:ind w:firstLine="560" w:firstLineChars="200"/>
        <w:rPr>
          <w:rFonts w:ascii="仿宋" w:eastAsia="仿宋" w:hAnsi="仿宋" w:cs="仿宋" w:hint="eastAsia"/>
          <w:sz w:val="28"/>
          <w:lang w:eastAsia="zh-CN"/>
        </w:rPr>
      </w:pPr>
      <w:bookmarkStart w:id="11" w:name="_Toc797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暂停飞机金融项目进度：为遏制危机蔓延，飞机金融项目暂时停止进行，以便全面评估当前状况。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实时沟通：与关键利益相关者建立实时沟通机制，向他们传递飞机金融项目危机的实际状况，保障飞机金融项目核心利益。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随着危机得到初步控制，飞机金融项目团队转向制定恢复计划，以确保飞机金融项目能够从中迅速恢复。主要恢复计划包括：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修复受损的进度计划：重新评估飞机金融项目进度，制定修复计划，确保飞机金融项目尽快回归正常进程。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重新调整资源分配：优化资源分配，确保飞机金融项目在有限资源下高效运转。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风险管理机制加强：对飞机金融项目风险进行全面评估，制定更强化的风险管理策略，以预防未来可能的危机。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527"/>
      <w:r>
        <w:rPr>
          <w:rFonts w:ascii="仿宋" w:eastAsia="仿宋" w:hAnsi="仿宋" w:cs="仿宋" w:hint="eastAsia"/>
          <w:sz w:val="28"/>
          <w:lang w:eastAsia="zh-CN"/>
        </w:rPr>
        <w:t>四、飞机金融项目可持续发展</w:t>
      </w:r>
      <w:bookmarkEnd w:id="12"/>
    </w:p>
    <w:p>
      <w:pPr>
        <w:pStyle w:val="Heading2"/>
        <w:rPr>
          <w:rFonts w:ascii="仿宋" w:eastAsia="仿宋" w:hAnsi="仿宋" w:cs="仿宋" w:hint="eastAsia"/>
          <w:lang w:eastAsia="zh-CN"/>
        </w:rPr>
      </w:pPr>
      <w:bookmarkStart w:id="13" w:name="_Toc90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飞机金融项目团队着眼于未来，明确了可持续发展的战略方向。制定的具体可持续发展目标包括降低资源使用、采用环保技术、最大化社会效益等。这一步骤不仅有助于飞机金融项目在环保和社会责任方面达到最高标准，也为未来提供了明确的指引，确保飞机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金融项目管理周期。从飞机金融项目规划开始，飞机金融项目团队就考虑了环境和社会的因素。在执行阶段，飞机金融项目团队积极推动绿色技术的应用，优化资源利用。此外，关注员工的社会责任，通过培训和沟通活动提高员工对可持续发展的认知，使他们能够在日常工作中践行可持续实践。这些举措不仅为飞机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5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扎根于飞机金融项目的可持续发展理念，我们深信环保与社会责任是飞机金融项目成功的关键支柱。在飞机金融项目的每一步，我们都致力于通过创新和实践，履行对环境和社会的坚定责任。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团队通过引入先进的环保技术、建立高效的废物处理系统以及推动能源节约措施，积极履行环保责任。定期的环保监测和评估确保飞机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不仅致力于自身可持续发展，还注重对社会的回馈。通过支持社区飞机金融项目、参与慈善事业、提供培训机会等方式，飞机金融项目积极履行社会责任。与当地社区建立积极互动，关注员工的工作与生活平衡，以及员工的身心健康，是飞机金融项目在社会责任层面的关键举措。这样的实践不仅增强了飞机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779"/>
      <w:r>
        <w:rPr>
          <w:rFonts w:ascii="仿宋" w:eastAsia="仿宋" w:hAnsi="仿宋" w:cs="仿宋" w:hint="eastAsia"/>
          <w:sz w:val="28"/>
          <w:lang w:eastAsia="zh-CN"/>
        </w:rPr>
        <w:t>五、飞机金融项目建设单位说明</w:t>
      </w:r>
      <w:bookmarkEnd w:id="15"/>
    </w:p>
    <w:p>
      <w:pPr>
        <w:pStyle w:val="Heading2"/>
        <w:rPr>
          <w:rFonts w:ascii="仿宋" w:eastAsia="仿宋" w:hAnsi="仿宋" w:cs="仿宋" w:hint="eastAsia"/>
          <w:lang w:eastAsia="zh-CN"/>
        </w:rPr>
      </w:pPr>
      <w:bookmarkStart w:id="16" w:name="_Toc16612"/>
      <w:r>
        <w:rPr>
          <w:rFonts w:ascii="仿宋" w:eastAsia="仿宋" w:hAnsi="仿宋" w:cs="仿宋" w:hint="eastAsia"/>
          <w:lang w:eastAsia="zh-CN"/>
        </w:rPr>
        <w:t>(一)、飞机金融项目承办单位基本情况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77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金融项目承办单位的XXXX，我们着眼于实现可持续的经济效益。通过技术创新和解决方案的提供，公司预计在飞机金融项目执行期间将获得可观的收入增长。这一收入来源主要包括飞机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同时，我们注重成本控制和效率提升，以确保飞机金融项目的可持续盈利。透过精细的管理和资源优化，公司期望实现飞机金融项目利润最大化。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金融项目实施进行全面的投资评估，包括飞机金融项目启动阶段的资金投入和后续运营成本。通过对飞机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机金融项目实施过程中具备足够的资金流动性，公司将进行详尽的现金流分析。这包括资金需求的合理预测、飞机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357"/>
      <w:r>
        <w:rPr>
          <w:rFonts w:ascii="仿宋" w:eastAsia="仿宋" w:hAnsi="仿宋" w:cs="仿宋" w:hint="eastAsia"/>
          <w:sz w:val="28"/>
          <w:lang w:eastAsia="zh-CN"/>
        </w:rPr>
        <w:t>六、飞机金融项目绩效评估</w:t>
      </w:r>
      <w:bookmarkEnd w:id="18"/>
    </w:p>
    <w:p>
      <w:pPr>
        <w:pStyle w:val="Heading2"/>
        <w:rPr>
          <w:rFonts w:ascii="仿宋" w:eastAsia="仿宋" w:hAnsi="仿宋" w:cs="仿宋" w:hint="eastAsia"/>
          <w:lang w:eastAsia="zh-CN"/>
        </w:rPr>
      </w:pPr>
      <w:bookmarkStart w:id="19" w:name="_Toc1888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我们设计了一套全面的绩效评估指标，以确保飞机金融项目的可控和成功交付。这些指标跨足飞机金融项目目标、成本、进度和质量等多个维度，为我们提供了全面洞察飞机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目标达成率是我们关注的首要指标。我们设定了明确的目标，并通过定期监测和评估，迅速发现并应对潜在的目标偏差。这为飞机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成本绩效是另一个核心关注点。通过实际成本与预算成本的对比分析，我们深入了解成本差异的原因，及时调整资源分配，保持飞机金融项目在经济效益方面的合理水平。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飞机金融项目进度作为关键的绩效指标之一，得到了精心的关注。我们制定了详细的飞机金融项目进度计划，并设立了进度符合度指标，确保实际进度与计划进度保持一致。这使我们能够快速发现和解决潜在的进度问题，保持飞机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金融项目绩效的不可或缺的一环。我们引入了一系列的质量标准和客户满意度指标，以确保飞机金融项目交付的成果在质量上达到或超越预期水平。通过持续监测这些指标，我们努力提升飞机金融项目整体质量水平，为飞机金融项目的成功交付提供有力保障。通过这些科学且全面的绩效评估，我们能够更好地引导飞机金融项目的持续改进，确保飞机金融项目目标的顺利达成。</w:t>
      </w:r>
    </w:p>
    <w:p>
      <w:pPr>
        <w:pStyle w:val="Heading2"/>
        <w:ind w:firstLine="560" w:firstLineChars="200"/>
        <w:rPr>
          <w:rFonts w:ascii="仿宋" w:eastAsia="仿宋" w:hAnsi="仿宋" w:cs="仿宋" w:hint="eastAsia"/>
          <w:sz w:val="28"/>
          <w:lang w:eastAsia="zh-CN"/>
        </w:rPr>
      </w:pPr>
      <w:bookmarkStart w:id="20" w:name="_Toc139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绩效评估是飞机金融项目中的关键环节，为确保飞机金融项目达到预期目标，我们采用了多层次、多维度的绩效评估方法。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金融项目的战略目标对齐，确保每个决策和行动都与飞机金融项目整体目标保持一致。团队会定期召开战略对齐会议，审视当前工作与飞机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金融项目进度、质量、成本和风险等方面。这些指标通过数据收集和分析，为飞机金融项目管理团队提供了客观的评估依据。例如，我们通过飞机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绩效评估不仅仅停留在飞机金融项目内部，还考虑了飞机金融项目对外部环境的影响。我们定期进行干系人满意度调查，以了解各利益相关方对飞机金融项目的期望和满意度，并及时做出调整。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https://d.book118.com/256032010214010032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00FD5"/>
    <w:rsid w:val="7C300F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32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2024-01-09T03:51:00Z</dcterms:created>
  <dcterms:modified xsi:type="dcterms:W3CDTF">2024-01-09T03:52:10Z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895CE2339DDE4EB691216AB7058030E5_11</vt:lpwstr>
  </property>
  <property fmtid="{D5CDD505-2E9C-101B-9397-08002B2CF9AE}" pid="3" name="KSOProductBuildVer">
    <vt:lpwstr>2052-12.1.0.16120</vt:lpwstr>
  </property>
</Properties>
</file>