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光增感剂项目构思建设方案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87" w:history="1">
        <w:r>
          <w:rPr>
            <w:rFonts w:ascii="仿宋" w:eastAsia="仿宋" w:hAnsi="仿宋" w:cs="仿宋" w:hint="eastAsia"/>
            <w:lang w:eastAsia="zh-CN"/>
          </w:rPr>
          <w:t>概论</w:t>
        </w:r>
        <w:r>
          <w:tab/>
        </w:r>
        <w:r>
          <w:fldChar w:fldCharType="begin"/>
        </w:r>
        <w:r>
          <w:instrText xml:space="preserve"> PAGEREF _Toc12687 \h </w:instrText>
        </w:r>
        <w:r>
          <w:fldChar w:fldCharType="separate"/>
        </w:r>
        <w:r>
          <w:t>3</w:t>
        </w:r>
        <w:r>
          <w:fldChar w:fldCharType="end"/>
        </w:r>
      </w:hyperlink>
    </w:p>
    <w:p>
      <w:pPr>
        <w:pStyle w:val="TOC1"/>
        <w:tabs>
          <w:tab w:val="right" w:leader="dot" w:pos="8306"/>
        </w:tabs>
      </w:pPr>
      <w:hyperlink w:anchor="_Toc5885" w:history="1">
        <w:r>
          <w:rPr>
            <w:rFonts w:ascii="仿宋" w:eastAsia="仿宋" w:hAnsi="仿宋" w:cs="仿宋" w:hint="eastAsia"/>
            <w:lang w:eastAsia="zh-CN"/>
          </w:rPr>
          <w:t>一、经济影响分析</w:t>
        </w:r>
        <w:r>
          <w:tab/>
        </w:r>
        <w:r>
          <w:fldChar w:fldCharType="begin"/>
        </w:r>
        <w:r>
          <w:instrText xml:space="preserve"> PAGEREF _Toc5885 \h </w:instrText>
        </w:r>
        <w:r>
          <w:fldChar w:fldCharType="separate"/>
        </w:r>
        <w:r>
          <w:t>3</w:t>
        </w:r>
        <w:r>
          <w:fldChar w:fldCharType="end"/>
        </w:r>
      </w:hyperlink>
    </w:p>
    <w:p>
      <w:pPr>
        <w:pStyle w:val="TOC2"/>
        <w:tabs>
          <w:tab w:val="right" w:leader="dot" w:pos="8306"/>
        </w:tabs>
      </w:pPr>
      <w:hyperlink w:anchor="_Toc8383" w:history="1">
        <w:r>
          <w:rPr>
            <w:rFonts w:ascii="仿宋" w:eastAsia="仿宋" w:hAnsi="仿宋" w:cs="仿宋" w:hint="eastAsia"/>
            <w:lang w:eastAsia="zh-CN"/>
          </w:rPr>
          <w:t>(一)、经济费用效益或费用效果分析</w:t>
        </w:r>
        <w:r>
          <w:tab/>
        </w:r>
        <w:r>
          <w:fldChar w:fldCharType="begin"/>
        </w:r>
        <w:r>
          <w:instrText xml:space="preserve"> PAGEREF _Toc8383 \h </w:instrText>
        </w:r>
        <w:r>
          <w:fldChar w:fldCharType="separate"/>
        </w:r>
        <w:r>
          <w:t>3</w:t>
        </w:r>
        <w:r>
          <w:fldChar w:fldCharType="end"/>
        </w:r>
      </w:hyperlink>
    </w:p>
    <w:p>
      <w:pPr>
        <w:pStyle w:val="TOC2"/>
        <w:tabs>
          <w:tab w:val="right" w:leader="dot" w:pos="8306"/>
        </w:tabs>
      </w:pPr>
      <w:hyperlink w:anchor="_Toc22731" w:history="1">
        <w:r>
          <w:rPr>
            <w:rFonts w:ascii="仿宋" w:eastAsia="仿宋" w:hAnsi="仿宋" w:cs="仿宋" w:hint="eastAsia"/>
            <w:lang w:eastAsia="zh-CN"/>
          </w:rPr>
          <w:t>(二)、行业影响分析</w:t>
        </w:r>
        <w:r>
          <w:tab/>
        </w:r>
        <w:r>
          <w:fldChar w:fldCharType="begin"/>
        </w:r>
        <w:r>
          <w:instrText xml:space="preserve"> PAGEREF _Toc22731 \h </w:instrText>
        </w:r>
        <w:r>
          <w:fldChar w:fldCharType="separate"/>
        </w:r>
        <w:r>
          <w:t>5</w:t>
        </w:r>
        <w:r>
          <w:fldChar w:fldCharType="end"/>
        </w:r>
      </w:hyperlink>
    </w:p>
    <w:p>
      <w:pPr>
        <w:pStyle w:val="TOC2"/>
        <w:tabs>
          <w:tab w:val="right" w:leader="dot" w:pos="8306"/>
        </w:tabs>
      </w:pPr>
      <w:hyperlink w:anchor="_Toc26210" w:history="1">
        <w:r>
          <w:rPr>
            <w:rFonts w:ascii="仿宋" w:eastAsia="仿宋" w:hAnsi="仿宋" w:cs="仿宋" w:hint="eastAsia"/>
            <w:lang w:eastAsia="zh-CN"/>
          </w:rPr>
          <w:t>(三)、区域经济影响分析</w:t>
        </w:r>
        <w:r>
          <w:tab/>
        </w:r>
        <w:r>
          <w:fldChar w:fldCharType="begin"/>
        </w:r>
        <w:r>
          <w:instrText xml:space="preserve"> PAGEREF _Toc26210 \h </w:instrText>
        </w:r>
        <w:r>
          <w:fldChar w:fldCharType="separate"/>
        </w:r>
        <w:r>
          <w:t>7</w:t>
        </w:r>
        <w:r>
          <w:fldChar w:fldCharType="end"/>
        </w:r>
      </w:hyperlink>
    </w:p>
    <w:p>
      <w:pPr>
        <w:pStyle w:val="TOC2"/>
        <w:tabs>
          <w:tab w:val="right" w:leader="dot" w:pos="8306"/>
        </w:tabs>
      </w:pPr>
      <w:hyperlink w:anchor="_Toc15195" w:history="1">
        <w:r>
          <w:rPr>
            <w:rFonts w:ascii="仿宋" w:eastAsia="仿宋" w:hAnsi="仿宋" w:cs="仿宋" w:hint="eastAsia"/>
            <w:lang w:eastAsia="zh-CN"/>
          </w:rPr>
          <w:t>(四)、宏观经济影响分析</w:t>
        </w:r>
        <w:r>
          <w:tab/>
        </w:r>
        <w:r>
          <w:fldChar w:fldCharType="begin"/>
        </w:r>
        <w:r>
          <w:instrText xml:space="preserve"> PAGEREF _Toc15195 \h </w:instrText>
        </w:r>
        <w:r>
          <w:fldChar w:fldCharType="separate"/>
        </w:r>
        <w:r>
          <w:t>8</w:t>
        </w:r>
        <w:r>
          <w:fldChar w:fldCharType="end"/>
        </w:r>
      </w:hyperlink>
    </w:p>
    <w:p>
      <w:pPr>
        <w:pStyle w:val="TOC1"/>
        <w:tabs>
          <w:tab w:val="right" w:leader="dot" w:pos="8306"/>
        </w:tabs>
      </w:pPr>
      <w:hyperlink w:anchor="_Toc9827" w:history="1">
        <w:r>
          <w:rPr>
            <w:rFonts w:ascii="仿宋" w:eastAsia="仿宋" w:hAnsi="仿宋" w:cs="仿宋" w:hint="eastAsia"/>
            <w:lang w:eastAsia="zh-CN"/>
          </w:rPr>
          <w:t>二、发展规划、产业政策和行业准入分析</w:t>
        </w:r>
        <w:r>
          <w:tab/>
        </w:r>
        <w:r>
          <w:fldChar w:fldCharType="begin"/>
        </w:r>
        <w:r>
          <w:instrText xml:space="preserve"> PAGEREF _Toc9827 \h </w:instrText>
        </w:r>
        <w:r>
          <w:fldChar w:fldCharType="separate"/>
        </w:r>
        <w:r>
          <w:t>9</w:t>
        </w:r>
        <w:r>
          <w:fldChar w:fldCharType="end"/>
        </w:r>
      </w:hyperlink>
    </w:p>
    <w:p>
      <w:pPr>
        <w:pStyle w:val="TOC2"/>
        <w:tabs>
          <w:tab w:val="right" w:leader="dot" w:pos="8306"/>
        </w:tabs>
      </w:pPr>
      <w:hyperlink w:anchor="_Toc15841" w:history="1">
        <w:r>
          <w:rPr>
            <w:rFonts w:ascii="仿宋" w:eastAsia="仿宋" w:hAnsi="仿宋" w:cs="仿宋" w:hint="eastAsia"/>
            <w:lang w:eastAsia="zh-CN"/>
          </w:rPr>
          <w:t>(一)、发展规划分析</w:t>
        </w:r>
        <w:r>
          <w:tab/>
        </w:r>
        <w:r>
          <w:fldChar w:fldCharType="begin"/>
        </w:r>
        <w:r>
          <w:instrText xml:space="preserve"> PAGEREF _Toc15841 \h </w:instrText>
        </w:r>
        <w:r>
          <w:fldChar w:fldCharType="separate"/>
        </w:r>
        <w:r>
          <w:t>9</w:t>
        </w:r>
        <w:r>
          <w:fldChar w:fldCharType="end"/>
        </w:r>
      </w:hyperlink>
    </w:p>
    <w:p>
      <w:pPr>
        <w:pStyle w:val="TOC2"/>
        <w:tabs>
          <w:tab w:val="right" w:leader="dot" w:pos="8306"/>
        </w:tabs>
      </w:pPr>
      <w:hyperlink w:anchor="_Toc27217" w:history="1">
        <w:r>
          <w:rPr>
            <w:rFonts w:ascii="仿宋" w:eastAsia="仿宋" w:hAnsi="仿宋" w:cs="仿宋" w:hint="eastAsia"/>
            <w:lang w:eastAsia="zh-CN"/>
          </w:rPr>
          <w:t>(二)、产业政策分析</w:t>
        </w:r>
        <w:r>
          <w:tab/>
        </w:r>
        <w:r>
          <w:fldChar w:fldCharType="begin"/>
        </w:r>
        <w:r>
          <w:instrText xml:space="preserve"> PAGEREF _Toc27217 \h </w:instrText>
        </w:r>
        <w:r>
          <w:fldChar w:fldCharType="separate"/>
        </w:r>
        <w:r>
          <w:t>11</w:t>
        </w:r>
        <w:r>
          <w:fldChar w:fldCharType="end"/>
        </w:r>
      </w:hyperlink>
    </w:p>
    <w:p>
      <w:pPr>
        <w:pStyle w:val="TOC2"/>
        <w:tabs>
          <w:tab w:val="right" w:leader="dot" w:pos="8306"/>
        </w:tabs>
      </w:pPr>
      <w:hyperlink w:anchor="_Toc22068" w:history="1">
        <w:r>
          <w:rPr>
            <w:rFonts w:ascii="仿宋" w:eastAsia="仿宋" w:hAnsi="仿宋" w:cs="仿宋" w:hint="eastAsia"/>
            <w:lang w:eastAsia="zh-CN"/>
          </w:rPr>
          <w:t>(三)、行业准入分析</w:t>
        </w:r>
        <w:r>
          <w:tab/>
        </w:r>
        <w:r>
          <w:fldChar w:fldCharType="begin"/>
        </w:r>
        <w:r>
          <w:instrText xml:space="preserve"> PAGEREF _Toc22068 \h </w:instrText>
        </w:r>
        <w:r>
          <w:fldChar w:fldCharType="separate"/>
        </w:r>
        <w:r>
          <w:t>13</w:t>
        </w:r>
        <w:r>
          <w:fldChar w:fldCharType="end"/>
        </w:r>
      </w:hyperlink>
    </w:p>
    <w:p>
      <w:pPr>
        <w:pStyle w:val="TOC1"/>
        <w:tabs>
          <w:tab w:val="right" w:leader="dot" w:pos="8306"/>
        </w:tabs>
      </w:pPr>
      <w:hyperlink w:anchor="_Toc8485" w:history="1">
        <w:r>
          <w:rPr>
            <w:rFonts w:ascii="仿宋" w:eastAsia="仿宋" w:hAnsi="仿宋" w:cs="仿宋" w:hint="eastAsia"/>
            <w:lang w:eastAsia="zh-CN"/>
          </w:rPr>
          <w:t>三、背景、必要性分析</w:t>
        </w:r>
        <w:r>
          <w:tab/>
        </w:r>
        <w:r>
          <w:fldChar w:fldCharType="begin"/>
        </w:r>
        <w:r>
          <w:instrText xml:space="preserve"> PAGEREF _Toc8485 \h </w:instrText>
        </w:r>
        <w:r>
          <w:fldChar w:fldCharType="separate"/>
        </w:r>
        <w:r>
          <w:t>14</w:t>
        </w:r>
        <w:r>
          <w:fldChar w:fldCharType="end"/>
        </w:r>
      </w:hyperlink>
    </w:p>
    <w:p>
      <w:pPr>
        <w:pStyle w:val="TOC2"/>
        <w:tabs>
          <w:tab w:val="right" w:leader="dot" w:pos="8306"/>
        </w:tabs>
      </w:pPr>
      <w:hyperlink w:anchor="_Toc11771" w:history="1">
        <w:r>
          <w:rPr>
            <w:rFonts w:ascii="仿宋" w:eastAsia="仿宋" w:hAnsi="仿宋" w:cs="仿宋" w:hint="eastAsia"/>
            <w:lang w:eastAsia="zh-CN"/>
          </w:rPr>
          <w:t>(一)、项目建设背景</w:t>
        </w:r>
        <w:r>
          <w:tab/>
        </w:r>
        <w:r>
          <w:fldChar w:fldCharType="begin"/>
        </w:r>
        <w:r>
          <w:instrText xml:space="preserve"> PAGEREF _Toc11771 \h </w:instrText>
        </w:r>
        <w:r>
          <w:fldChar w:fldCharType="separate"/>
        </w:r>
        <w:r>
          <w:t>14</w:t>
        </w:r>
        <w:r>
          <w:fldChar w:fldCharType="end"/>
        </w:r>
      </w:hyperlink>
    </w:p>
    <w:p>
      <w:pPr>
        <w:pStyle w:val="TOC2"/>
        <w:tabs>
          <w:tab w:val="right" w:leader="dot" w:pos="8306"/>
        </w:tabs>
      </w:pPr>
      <w:hyperlink w:anchor="_Toc12846" w:history="1">
        <w:r>
          <w:rPr>
            <w:rFonts w:ascii="仿宋" w:eastAsia="仿宋" w:hAnsi="仿宋" w:cs="仿宋" w:hint="eastAsia"/>
            <w:lang w:eastAsia="zh-CN"/>
          </w:rPr>
          <w:t>(二)、必要性分析</w:t>
        </w:r>
        <w:r>
          <w:tab/>
        </w:r>
        <w:r>
          <w:fldChar w:fldCharType="begin"/>
        </w:r>
        <w:r>
          <w:instrText xml:space="preserve"> PAGEREF _Toc12846 \h </w:instrText>
        </w:r>
        <w:r>
          <w:fldChar w:fldCharType="separate"/>
        </w:r>
        <w:r>
          <w:t>15</w:t>
        </w:r>
        <w:r>
          <w:fldChar w:fldCharType="end"/>
        </w:r>
      </w:hyperlink>
    </w:p>
    <w:p>
      <w:pPr>
        <w:pStyle w:val="TOC2"/>
        <w:tabs>
          <w:tab w:val="right" w:leader="dot" w:pos="8306"/>
        </w:tabs>
      </w:pPr>
      <w:hyperlink w:anchor="_Toc2663" w:history="1">
        <w:r>
          <w:rPr>
            <w:rFonts w:ascii="仿宋" w:eastAsia="仿宋" w:hAnsi="仿宋" w:cs="仿宋" w:hint="eastAsia"/>
            <w:lang w:eastAsia="zh-CN"/>
          </w:rPr>
          <w:t>(三)、项目建设有利条件</w:t>
        </w:r>
        <w:r>
          <w:tab/>
        </w:r>
        <w:r>
          <w:fldChar w:fldCharType="begin"/>
        </w:r>
        <w:r>
          <w:instrText xml:space="preserve"> PAGEREF _Toc2663 \h </w:instrText>
        </w:r>
        <w:r>
          <w:fldChar w:fldCharType="separate"/>
        </w:r>
        <w:r>
          <w:t>16</w:t>
        </w:r>
        <w:r>
          <w:fldChar w:fldCharType="end"/>
        </w:r>
      </w:hyperlink>
    </w:p>
    <w:p>
      <w:pPr>
        <w:pStyle w:val="TOC1"/>
        <w:tabs>
          <w:tab w:val="right" w:leader="dot" w:pos="8306"/>
        </w:tabs>
      </w:pPr>
      <w:hyperlink w:anchor="_Toc25716" w:history="1">
        <w:r>
          <w:rPr>
            <w:rFonts w:ascii="仿宋" w:eastAsia="仿宋" w:hAnsi="仿宋" w:cs="仿宋" w:hint="eastAsia"/>
            <w:lang w:eastAsia="zh-CN"/>
          </w:rPr>
          <w:t>四、光增感剂项目概论</w:t>
        </w:r>
        <w:r>
          <w:tab/>
        </w:r>
        <w:r>
          <w:fldChar w:fldCharType="begin"/>
        </w:r>
        <w:r>
          <w:instrText xml:space="preserve"> PAGEREF _Toc25716 \h </w:instrText>
        </w:r>
        <w:r>
          <w:fldChar w:fldCharType="separate"/>
        </w:r>
        <w:r>
          <w:t>18</w:t>
        </w:r>
        <w:r>
          <w:fldChar w:fldCharType="end"/>
        </w:r>
      </w:hyperlink>
    </w:p>
    <w:p>
      <w:pPr>
        <w:pStyle w:val="TOC2"/>
        <w:tabs>
          <w:tab w:val="right" w:leader="dot" w:pos="8306"/>
        </w:tabs>
      </w:pPr>
      <w:hyperlink w:anchor="_Toc14996" w:history="1">
        <w:r>
          <w:rPr>
            <w:rFonts w:ascii="仿宋" w:eastAsia="仿宋" w:hAnsi="仿宋" w:cs="仿宋" w:hint="eastAsia"/>
            <w:lang w:eastAsia="zh-CN"/>
          </w:rPr>
          <w:t>(一)、项目申报单位概况</w:t>
        </w:r>
        <w:r>
          <w:tab/>
        </w:r>
        <w:r>
          <w:fldChar w:fldCharType="begin"/>
        </w:r>
        <w:r>
          <w:instrText xml:space="preserve"> PAGEREF _Toc14996 \h </w:instrText>
        </w:r>
        <w:r>
          <w:fldChar w:fldCharType="separate"/>
        </w:r>
        <w:r>
          <w:t>18</w:t>
        </w:r>
        <w:r>
          <w:fldChar w:fldCharType="end"/>
        </w:r>
      </w:hyperlink>
    </w:p>
    <w:p>
      <w:pPr>
        <w:pStyle w:val="TOC2"/>
        <w:tabs>
          <w:tab w:val="right" w:leader="dot" w:pos="8306"/>
        </w:tabs>
      </w:pPr>
      <w:hyperlink w:anchor="_Toc9741" w:history="1">
        <w:r>
          <w:rPr>
            <w:rFonts w:ascii="仿宋" w:eastAsia="仿宋" w:hAnsi="仿宋" w:cs="仿宋" w:hint="eastAsia"/>
            <w:lang w:eastAsia="zh-CN"/>
          </w:rPr>
          <w:t>(二)、项目概况</w:t>
        </w:r>
        <w:r>
          <w:tab/>
        </w:r>
        <w:r>
          <w:fldChar w:fldCharType="begin"/>
        </w:r>
        <w:r>
          <w:instrText xml:space="preserve"> PAGEREF _Toc9741 \h </w:instrText>
        </w:r>
        <w:r>
          <w:fldChar w:fldCharType="separate"/>
        </w:r>
        <w:r>
          <w:t>19</w:t>
        </w:r>
        <w:r>
          <w:fldChar w:fldCharType="end"/>
        </w:r>
      </w:hyperlink>
    </w:p>
    <w:p>
      <w:pPr>
        <w:pStyle w:val="TOC1"/>
        <w:tabs>
          <w:tab w:val="right" w:leader="dot" w:pos="8306"/>
        </w:tabs>
      </w:pPr>
      <w:hyperlink w:anchor="_Toc2562" w:history="1">
        <w:r>
          <w:rPr>
            <w:rFonts w:ascii="仿宋" w:eastAsia="仿宋" w:hAnsi="仿宋" w:cs="仿宋" w:hint="eastAsia"/>
            <w:lang w:eastAsia="zh-CN"/>
          </w:rPr>
          <w:t>五、社会影响分析</w:t>
        </w:r>
        <w:r>
          <w:tab/>
        </w:r>
        <w:r>
          <w:fldChar w:fldCharType="begin"/>
        </w:r>
        <w:r>
          <w:instrText xml:space="preserve"> PAGEREF _Toc2562 \h </w:instrText>
        </w:r>
        <w:r>
          <w:fldChar w:fldCharType="separate"/>
        </w:r>
        <w:r>
          <w:t>22</w:t>
        </w:r>
        <w:r>
          <w:fldChar w:fldCharType="end"/>
        </w:r>
      </w:hyperlink>
    </w:p>
    <w:p>
      <w:pPr>
        <w:pStyle w:val="TOC2"/>
        <w:tabs>
          <w:tab w:val="right" w:leader="dot" w:pos="8306"/>
        </w:tabs>
      </w:pPr>
      <w:hyperlink w:anchor="_Toc23353" w:history="1">
        <w:r>
          <w:rPr>
            <w:rFonts w:ascii="仿宋" w:eastAsia="仿宋" w:hAnsi="仿宋" w:cs="仿宋" w:hint="eastAsia"/>
            <w:lang w:eastAsia="zh-CN"/>
          </w:rPr>
          <w:t>(一)、社会影响效果分析</w:t>
        </w:r>
        <w:r>
          <w:tab/>
        </w:r>
        <w:r>
          <w:fldChar w:fldCharType="begin"/>
        </w:r>
        <w:r>
          <w:instrText xml:space="preserve"> PAGEREF _Toc23353 \h </w:instrText>
        </w:r>
        <w:r>
          <w:fldChar w:fldCharType="separate"/>
        </w:r>
        <w:r>
          <w:t>22</w:t>
        </w:r>
        <w:r>
          <w:fldChar w:fldCharType="end"/>
        </w:r>
      </w:hyperlink>
    </w:p>
    <w:p>
      <w:pPr>
        <w:pStyle w:val="TOC2"/>
        <w:tabs>
          <w:tab w:val="right" w:leader="dot" w:pos="8306"/>
        </w:tabs>
      </w:pPr>
      <w:hyperlink w:anchor="_Toc24516" w:history="1">
        <w:r>
          <w:rPr>
            <w:rFonts w:ascii="仿宋" w:eastAsia="仿宋" w:hAnsi="仿宋" w:cs="仿宋" w:hint="eastAsia"/>
            <w:lang w:eastAsia="zh-CN"/>
          </w:rPr>
          <w:t>(二)、社会适应性分析</w:t>
        </w:r>
        <w:r>
          <w:tab/>
        </w:r>
        <w:r>
          <w:fldChar w:fldCharType="begin"/>
        </w:r>
        <w:r>
          <w:instrText xml:space="preserve"> PAGEREF _Toc24516 \h </w:instrText>
        </w:r>
        <w:r>
          <w:fldChar w:fldCharType="separate"/>
        </w:r>
        <w:r>
          <w:t>24</w:t>
        </w:r>
        <w:r>
          <w:fldChar w:fldCharType="end"/>
        </w:r>
      </w:hyperlink>
    </w:p>
    <w:p>
      <w:pPr>
        <w:pStyle w:val="TOC2"/>
        <w:tabs>
          <w:tab w:val="right" w:leader="dot" w:pos="8306"/>
        </w:tabs>
      </w:pPr>
      <w:hyperlink w:anchor="_Toc23360" w:history="1">
        <w:r>
          <w:rPr>
            <w:rFonts w:ascii="仿宋" w:eastAsia="仿宋" w:hAnsi="仿宋" w:cs="仿宋" w:hint="eastAsia"/>
            <w:lang w:eastAsia="zh-CN"/>
          </w:rPr>
          <w:t>(三)、社会风险及对策分析</w:t>
        </w:r>
        <w:r>
          <w:tab/>
        </w:r>
        <w:r>
          <w:fldChar w:fldCharType="begin"/>
        </w:r>
        <w:r>
          <w:instrText xml:space="preserve"> PAGEREF _Toc23360 \h </w:instrText>
        </w:r>
        <w:r>
          <w:fldChar w:fldCharType="separate"/>
        </w:r>
        <w:r>
          <w:t>26</w:t>
        </w:r>
        <w:r>
          <w:fldChar w:fldCharType="end"/>
        </w:r>
      </w:hyperlink>
    </w:p>
    <w:p>
      <w:pPr>
        <w:pStyle w:val="TOC1"/>
        <w:tabs>
          <w:tab w:val="right" w:leader="dot" w:pos="8306"/>
        </w:tabs>
      </w:pPr>
      <w:hyperlink w:anchor="_Toc14434" w:history="1">
        <w:r>
          <w:rPr>
            <w:rFonts w:ascii="仿宋" w:eastAsia="仿宋" w:hAnsi="仿宋" w:cs="仿宋" w:hint="eastAsia"/>
            <w:lang w:eastAsia="zh-CN"/>
          </w:rPr>
          <w:t>六、项目选址研究</w:t>
        </w:r>
        <w:r>
          <w:tab/>
        </w:r>
        <w:r>
          <w:fldChar w:fldCharType="begin"/>
        </w:r>
        <w:r>
          <w:instrText xml:space="preserve"> PAGEREF _Toc14434 \h </w:instrText>
        </w:r>
        <w:r>
          <w:fldChar w:fldCharType="separate"/>
        </w:r>
        <w:r>
          <w:t>29</w:t>
        </w:r>
        <w:r>
          <w:fldChar w:fldCharType="end"/>
        </w:r>
      </w:hyperlink>
    </w:p>
    <w:p>
      <w:pPr>
        <w:pStyle w:val="TOC2"/>
        <w:tabs>
          <w:tab w:val="right" w:leader="dot" w:pos="8306"/>
        </w:tabs>
      </w:pPr>
      <w:hyperlink w:anchor="_Toc12650" w:history="1">
        <w:r>
          <w:rPr>
            <w:rFonts w:ascii="仿宋" w:eastAsia="仿宋" w:hAnsi="仿宋" w:cs="仿宋" w:hint="eastAsia"/>
            <w:lang w:eastAsia="zh-CN"/>
          </w:rPr>
          <w:t>(一)、项目选址原则</w:t>
        </w:r>
        <w:r>
          <w:tab/>
        </w:r>
        <w:r>
          <w:fldChar w:fldCharType="begin"/>
        </w:r>
        <w:r>
          <w:instrText xml:space="preserve"> PAGEREF _Toc12650 \h </w:instrText>
        </w:r>
        <w:r>
          <w:fldChar w:fldCharType="separate"/>
        </w:r>
        <w:r>
          <w:t>29</w:t>
        </w:r>
        <w:r>
          <w:fldChar w:fldCharType="end"/>
        </w:r>
      </w:hyperlink>
    </w:p>
    <w:p>
      <w:pPr>
        <w:pStyle w:val="TOC2"/>
        <w:tabs>
          <w:tab w:val="right" w:leader="dot" w:pos="8306"/>
        </w:tabs>
      </w:pPr>
      <w:hyperlink w:anchor="_Toc22394" w:history="1">
        <w:r>
          <w:rPr>
            <w:rFonts w:ascii="仿宋" w:eastAsia="仿宋" w:hAnsi="仿宋" w:cs="仿宋" w:hint="eastAsia"/>
            <w:lang w:eastAsia="zh-CN"/>
          </w:rPr>
          <w:t>(二)、项目选址</w:t>
        </w:r>
        <w:r>
          <w:tab/>
        </w:r>
        <w:r>
          <w:fldChar w:fldCharType="begin"/>
        </w:r>
        <w:r>
          <w:instrText xml:space="preserve"> PAGEREF _Toc22394 \h </w:instrText>
        </w:r>
        <w:r>
          <w:fldChar w:fldCharType="separate"/>
        </w:r>
        <w:r>
          <w:t>32</w:t>
        </w:r>
        <w:r>
          <w:fldChar w:fldCharType="end"/>
        </w:r>
      </w:hyperlink>
    </w:p>
    <w:p>
      <w:pPr>
        <w:pStyle w:val="TOC2"/>
        <w:tabs>
          <w:tab w:val="right" w:leader="dot" w:pos="8306"/>
        </w:tabs>
      </w:pPr>
      <w:hyperlink w:anchor="_Toc10886" w:history="1">
        <w:r>
          <w:rPr>
            <w:rFonts w:ascii="仿宋" w:eastAsia="仿宋" w:hAnsi="仿宋" w:cs="仿宋" w:hint="eastAsia"/>
            <w:lang w:eastAsia="zh-CN"/>
          </w:rPr>
          <w:t>(三)、建设条件分析</w:t>
        </w:r>
        <w:r>
          <w:tab/>
        </w:r>
        <w:r>
          <w:fldChar w:fldCharType="begin"/>
        </w:r>
        <w:r>
          <w:instrText xml:space="preserve"> PAGEREF _Toc10886 \h </w:instrText>
        </w:r>
        <w:r>
          <w:fldChar w:fldCharType="separate"/>
        </w:r>
        <w:r>
          <w:t>34</w:t>
        </w:r>
        <w:r>
          <w:fldChar w:fldCharType="end"/>
        </w:r>
      </w:hyperlink>
    </w:p>
    <w:p>
      <w:pPr>
        <w:pStyle w:val="TOC2"/>
        <w:tabs>
          <w:tab w:val="right" w:leader="dot" w:pos="8306"/>
        </w:tabs>
      </w:pPr>
      <w:hyperlink w:anchor="_Toc14236" w:history="1">
        <w:r>
          <w:rPr>
            <w:rFonts w:ascii="仿宋" w:eastAsia="仿宋" w:hAnsi="仿宋" w:cs="仿宋" w:hint="eastAsia"/>
            <w:lang w:eastAsia="zh-CN"/>
          </w:rPr>
          <w:t>(四)、用地控制指标</w:t>
        </w:r>
        <w:r>
          <w:tab/>
        </w:r>
        <w:r>
          <w:fldChar w:fldCharType="begin"/>
        </w:r>
        <w:r>
          <w:instrText xml:space="preserve"> PAGEREF _Toc14236 \h </w:instrText>
        </w:r>
        <w:r>
          <w:fldChar w:fldCharType="separate"/>
        </w:r>
        <w:r>
          <w:t>36</w:t>
        </w:r>
        <w:r>
          <w:fldChar w:fldCharType="end"/>
        </w:r>
      </w:hyperlink>
    </w:p>
    <w:p>
      <w:pPr>
        <w:pStyle w:val="TOC2"/>
        <w:tabs>
          <w:tab w:val="right" w:leader="dot" w:pos="8306"/>
        </w:tabs>
      </w:pPr>
      <w:hyperlink w:anchor="_Toc15323" w:history="1">
        <w:r>
          <w:rPr>
            <w:rFonts w:ascii="仿宋" w:eastAsia="仿宋" w:hAnsi="仿宋" w:cs="仿宋" w:hint="eastAsia"/>
            <w:lang w:eastAsia="zh-CN"/>
          </w:rPr>
          <w:t>(五)、地总体要求</w:t>
        </w:r>
        <w:r>
          <w:tab/>
        </w:r>
        <w:r>
          <w:fldChar w:fldCharType="begin"/>
        </w:r>
        <w:r>
          <w:instrText xml:space="preserve"> PAGEREF _Toc15323 \h </w:instrText>
        </w:r>
        <w:r>
          <w:fldChar w:fldCharType="separate"/>
        </w:r>
        <w:r>
          <w:t>37</w:t>
        </w:r>
        <w:r>
          <w:fldChar w:fldCharType="end"/>
        </w:r>
      </w:hyperlink>
    </w:p>
    <w:p>
      <w:pPr>
        <w:pStyle w:val="TOC2"/>
        <w:tabs>
          <w:tab w:val="right" w:leader="dot" w:pos="8306"/>
        </w:tabs>
      </w:pPr>
      <w:hyperlink w:anchor="_Toc12805" w:history="1">
        <w:r>
          <w:rPr>
            <w:rFonts w:ascii="仿宋" w:eastAsia="仿宋" w:hAnsi="仿宋" w:cs="仿宋" w:hint="eastAsia"/>
            <w:lang w:eastAsia="zh-CN"/>
          </w:rPr>
          <w:t>(六)、节约用地措施</w:t>
        </w:r>
        <w:r>
          <w:tab/>
        </w:r>
        <w:r>
          <w:fldChar w:fldCharType="begin"/>
        </w:r>
        <w:r>
          <w:instrText xml:space="preserve"> PAGEREF _Toc12805 \h </w:instrText>
        </w:r>
        <w:r>
          <w:fldChar w:fldCharType="separate"/>
        </w:r>
        <w:r>
          <w:t>38</w:t>
        </w:r>
        <w:r>
          <w:fldChar w:fldCharType="end"/>
        </w:r>
      </w:hyperlink>
    </w:p>
    <w:p>
      <w:pPr>
        <w:pStyle w:val="TOC2"/>
        <w:tabs>
          <w:tab w:val="right" w:leader="dot" w:pos="8306"/>
        </w:tabs>
      </w:pPr>
      <w:hyperlink w:anchor="_Toc30335" w:history="1">
        <w:r>
          <w:rPr>
            <w:rFonts w:ascii="仿宋" w:eastAsia="仿宋" w:hAnsi="仿宋" w:cs="仿宋" w:hint="eastAsia"/>
            <w:lang w:eastAsia="zh-CN"/>
          </w:rPr>
          <w:t>(七)、选址综合评价</w:t>
        </w:r>
        <w:r>
          <w:tab/>
        </w:r>
        <w:r>
          <w:fldChar w:fldCharType="begin"/>
        </w:r>
        <w:r>
          <w:instrText xml:space="preserve"> PAGEREF _Toc30335 \h </w:instrText>
        </w:r>
        <w:r>
          <w:fldChar w:fldCharType="separate"/>
        </w:r>
        <w:r>
          <w:t>40</w:t>
        </w:r>
        <w:r>
          <w:fldChar w:fldCharType="end"/>
        </w:r>
      </w:hyperlink>
    </w:p>
    <w:p>
      <w:pPr>
        <w:pStyle w:val="TOC1"/>
        <w:tabs>
          <w:tab w:val="right" w:leader="dot" w:pos="8306"/>
        </w:tabs>
      </w:pPr>
      <w:hyperlink w:anchor="_Toc25884" w:history="1">
        <w:r>
          <w:rPr>
            <w:rFonts w:ascii="仿宋" w:eastAsia="仿宋" w:hAnsi="仿宋" w:cs="仿宋" w:hint="eastAsia"/>
            <w:lang w:eastAsia="zh-CN"/>
          </w:rPr>
          <w:t>七、项目变更管理</w:t>
        </w:r>
        <w:r>
          <w:tab/>
        </w:r>
        <w:r>
          <w:fldChar w:fldCharType="begin"/>
        </w:r>
        <w:r>
          <w:instrText xml:space="preserve"> PAGEREF _Toc25884 \h </w:instrText>
        </w:r>
        <w:r>
          <w:fldChar w:fldCharType="separate"/>
        </w:r>
        <w:r>
          <w:t>41</w:t>
        </w:r>
        <w:r>
          <w:fldChar w:fldCharType="end"/>
        </w:r>
      </w:hyperlink>
    </w:p>
    <w:p>
      <w:pPr>
        <w:pStyle w:val="TOC2"/>
        <w:tabs>
          <w:tab w:val="right" w:leader="dot" w:pos="8306"/>
        </w:tabs>
      </w:pPr>
      <w:hyperlink w:anchor="_Toc4696" w:history="1">
        <w:r>
          <w:rPr>
            <w:rFonts w:ascii="仿宋" w:eastAsia="仿宋" w:hAnsi="仿宋" w:cs="仿宋" w:hint="eastAsia"/>
            <w:lang w:eastAsia="zh-CN"/>
          </w:rPr>
          <w:t>(一)、变更控制流程</w:t>
        </w:r>
        <w:r>
          <w:tab/>
        </w:r>
        <w:r>
          <w:fldChar w:fldCharType="begin"/>
        </w:r>
        <w:r>
          <w:instrText xml:space="preserve"> PAGEREF _Toc4696 \h </w:instrText>
        </w:r>
        <w:r>
          <w:fldChar w:fldCharType="separate"/>
        </w:r>
        <w:r>
          <w:t>41</w:t>
        </w:r>
        <w:r>
          <w:fldChar w:fldCharType="end"/>
        </w:r>
      </w:hyperlink>
    </w:p>
    <w:p>
      <w:pPr>
        <w:pStyle w:val="TOC2"/>
        <w:tabs>
          <w:tab w:val="right" w:leader="dot" w:pos="8306"/>
        </w:tabs>
      </w:pPr>
      <w:hyperlink w:anchor="_Toc22490" w:history="1">
        <w:r>
          <w:rPr>
            <w:rFonts w:ascii="仿宋" w:eastAsia="仿宋" w:hAnsi="仿宋" w:cs="仿宋" w:hint="eastAsia"/>
            <w:lang w:eastAsia="zh-CN"/>
          </w:rPr>
          <w:t>(二)、影响评估与处理</w:t>
        </w:r>
        <w:r>
          <w:tab/>
        </w:r>
        <w:r>
          <w:fldChar w:fldCharType="begin"/>
        </w:r>
        <w:r>
          <w:instrText xml:space="preserve"> PAGEREF _Toc22490 \h </w:instrText>
        </w:r>
        <w:r>
          <w:fldChar w:fldCharType="separate"/>
        </w:r>
        <w:r>
          <w:t>42</w:t>
        </w:r>
        <w:r>
          <w:fldChar w:fldCharType="end"/>
        </w:r>
      </w:hyperlink>
    </w:p>
    <w:p>
      <w:pPr>
        <w:pStyle w:val="TOC2"/>
        <w:tabs>
          <w:tab w:val="right" w:leader="dot" w:pos="8306"/>
        </w:tabs>
      </w:pPr>
      <w:hyperlink w:anchor="_Toc13923" w:history="1">
        <w:r>
          <w:rPr>
            <w:rFonts w:ascii="仿宋" w:eastAsia="仿宋" w:hAnsi="仿宋" w:cs="仿宋" w:hint="eastAsia"/>
            <w:lang w:eastAsia="zh-CN"/>
          </w:rPr>
          <w:t>(三)、变更记录与追踪</w:t>
        </w:r>
        <w:r>
          <w:tab/>
        </w:r>
        <w:r>
          <w:fldChar w:fldCharType="begin"/>
        </w:r>
        <w:r>
          <w:instrText xml:space="preserve"> PAGEREF _Toc13923 \h </w:instrText>
        </w:r>
        <w:r>
          <w:fldChar w:fldCharType="separate"/>
        </w:r>
        <w:r>
          <w:t>43</w:t>
        </w:r>
        <w:r>
          <w:fldChar w:fldCharType="end"/>
        </w:r>
      </w:hyperlink>
    </w:p>
    <w:p>
      <w:pPr>
        <w:pStyle w:val="TOC2"/>
        <w:tabs>
          <w:tab w:val="right" w:leader="dot" w:pos="8306"/>
        </w:tabs>
      </w:pPr>
      <w:hyperlink w:anchor="_Toc2444" w:history="1">
        <w:r>
          <w:rPr>
            <w:rFonts w:ascii="仿宋" w:eastAsia="仿宋" w:hAnsi="仿宋" w:cs="仿宋" w:hint="eastAsia"/>
            <w:lang w:eastAsia="zh-CN"/>
          </w:rPr>
          <w:t>(四)、变更管理策略</w:t>
        </w:r>
        <w:r>
          <w:tab/>
        </w:r>
        <w:r>
          <w:fldChar w:fldCharType="begin"/>
        </w:r>
        <w:r>
          <w:instrText xml:space="preserve"> PAGEREF _Toc2444 \h </w:instrText>
        </w:r>
        <w:r>
          <w:fldChar w:fldCharType="separate"/>
        </w:r>
        <w:r>
          <w:t>45</w:t>
        </w:r>
        <w:r>
          <w:fldChar w:fldCharType="end"/>
        </w:r>
      </w:hyperlink>
    </w:p>
    <w:p>
      <w:pPr>
        <w:pStyle w:val="TOC1"/>
        <w:tabs>
          <w:tab w:val="right" w:leader="dot" w:pos="8306"/>
        </w:tabs>
      </w:pPr>
      <w:hyperlink w:anchor="_Toc4082" w:history="1">
        <w:r>
          <w:rPr>
            <w:rFonts w:ascii="仿宋" w:eastAsia="仿宋" w:hAnsi="仿宋" w:cs="仿宋" w:hint="eastAsia"/>
            <w:lang w:eastAsia="zh-CN"/>
          </w:rPr>
          <w:t>八、经济效益与社会效益优化</w:t>
        </w:r>
        <w:r>
          <w:tab/>
        </w:r>
        <w:r>
          <w:fldChar w:fldCharType="begin"/>
        </w:r>
        <w:r>
          <w:instrText xml:space="preserve"> PAGEREF _Toc4082 \h </w:instrText>
        </w:r>
        <w:r>
          <w:fldChar w:fldCharType="separate"/>
        </w:r>
        <w:r>
          <w:t>47</w:t>
        </w:r>
        <w:r>
          <w:fldChar w:fldCharType="end"/>
        </w:r>
      </w:hyperlink>
    </w:p>
    <w:p>
      <w:pPr>
        <w:pStyle w:val="TOC2"/>
        <w:tabs>
          <w:tab w:val="right" w:leader="dot" w:pos="8306"/>
        </w:tabs>
      </w:pPr>
      <w:hyperlink w:anchor="_Toc22673" w:history="1">
        <w:r>
          <w:rPr>
            <w:rFonts w:ascii="仿宋" w:eastAsia="仿宋" w:hAnsi="仿宋" w:cs="仿宋" w:hint="eastAsia"/>
            <w:lang w:eastAsia="zh-CN"/>
          </w:rPr>
          <w:t>(一)、经济效益提升策略</w:t>
        </w:r>
        <w:r>
          <w:tab/>
        </w:r>
        <w:r>
          <w:fldChar w:fldCharType="begin"/>
        </w:r>
        <w:r>
          <w:instrText xml:space="preserve"> PAGEREF _Toc22673 \h </w:instrText>
        </w:r>
        <w:r>
          <w:fldChar w:fldCharType="separate"/>
        </w:r>
        <w:r>
          <w:t>47</w:t>
        </w:r>
        <w:r>
          <w:fldChar w:fldCharType="end"/>
        </w:r>
      </w:hyperlink>
    </w:p>
    <w:p>
      <w:pPr>
        <w:pStyle w:val="TOC2"/>
        <w:tabs>
          <w:tab w:val="right" w:leader="dot" w:pos="8306"/>
        </w:tabs>
      </w:pPr>
      <w:hyperlink w:anchor="_Toc6388" w:history="1">
        <w:r>
          <w:rPr>
            <w:rFonts w:ascii="仿宋" w:eastAsia="仿宋" w:hAnsi="仿宋" w:cs="仿宋" w:hint="eastAsia"/>
            <w:lang w:eastAsia="zh-CN"/>
          </w:rPr>
          <w:t>(二)、社会效益增强方案</w:t>
        </w:r>
        <w:r>
          <w:tab/>
        </w:r>
        <w:r>
          <w:fldChar w:fldCharType="begin"/>
        </w:r>
        <w:r>
          <w:instrText xml:space="preserve"> PAGEREF _Toc6388 \h </w:instrText>
        </w:r>
        <w:r>
          <w:fldChar w:fldCharType="separate"/>
        </w:r>
        <w:r>
          <w:t>48</w:t>
        </w:r>
        <w:r>
          <w:fldChar w:fldCharType="end"/>
        </w:r>
      </w:hyperlink>
    </w:p>
    <w:p>
      <w:pPr>
        <w:pStyle w:val="TOC1"/>
        <w:tabs>
          <w:tab w:val="right" w:leader="dot" w:pos="8306"/>
        </w:tabs>
      </w:pPr>
      <w:hyperlink w:anchor="_Toc16376" w:history="1">
        <w:r>
          <w:rPr>
            <w:rFonts w:ascii="仿宋" w:eastAsia="仿宋" w:hAnsi="仿宋" w:cs="仿宋" w:hint="eastAsia"/>
            <w:lang w:eastAsia="zh-CN"/>
          </w:rPr>
          <w:t>九、资金管理与财务规划</w:t>
        </w:r>
        <w:r>
          <w:tab/>
        </w:r>
        <w:r>
          <w:fldChar w:fldCharType="begin"/>
        </w:r>
        <w:r>
          <w:instrText xml:space="preserve"> PAGEREF _Toc16376 \h </w:instrText>
        </w:r>
        <w:r>
          <w:fldChar w:fldCharType="separate"/>
        </w:r>
        <w:r>
          <w:t>49</w:t>
        </w:r>
        <w:r>
          <w:fldChar w:fldCharType="end"/>
        </w:r>
      </w:hyperlink>
    </w:p>
    <w:p>
      <w:pPr>
        <w:pStyle w:val="TOC2"/>
        <w:tabs>
          <w:tab w:val="right" w:leader="dot" w:pos="8306"/>
        </w:tabs>
      </w:pPr>
      <w:hyperlink w:anchor="_Toc11670" w:history="1">
        <w:r>
          <w:rPr>
            <w:rFonts w:ascii="仿宋" w:eastAsia="仿宋" w:hAnsi="仿宋" w:cs="仿宋" w:hint="eastAsia"/>
            <w:lang w:eastAsia="zh-CN"/>
          </w:rPr>
          <w:t>(一)、项目资金来源与筹措</w:t>
        </w:r>
        <w:r>
          <w:tab/>
        </w:r>
        <w:r>
          <w:fldChar w:fldCharType="begin"/>
        </w:r>
        <w:r>
          <w:instrText xml:space="preserve"> PAGEREF _Toc11670 \h </w:instrText>
        </w:r>
        <w:r>
          <w:fldChar w:fldCharType="separate"/>
        </w:r>
        <w:r>
          <w:t>49</w:t>
        </w:r>
        <w:r>
          <w:fldChar w:fldCharType="end"/>
        </w:r>
      </w:hyperlink>
    </w:p>
    <w:p>
      <w:pPr>
        <w:pStyle w:val="TOC2"/>
        <w:tabs>
          <w:tab w:val="right" w:leader="dot" w:pos="8306"/>
        </w:tabs>
      </w:pPr>
      <w:hyperlink w:anchor="_Toc11056" w:history="1">
        <w:r>
          <w:rPr>
            <w:rFonts w:ascii="仿宋" w:eastAsia="仿宋" w:hAnsi="仿宋" w:cs="仿宋" w:hint="eastAsia"/>
            <w:lang w:eastAsia="zh-CN"/>
          </w:rPr>
          <w:t>(二)、资金使用与监管</w:t>
        </w:r>
        <w:r>
          <w:tab/>
        </w:r>
        <w:r>
          <w:fldChar w:fldCharType="begin"/>
        </w:r>
        <w:r>
          <w:instrText xml:space="preserve"> PAGEREF _Toc11056 \h </w:instrText>
        </w:r>
        <w:r>
          <w:fldChar w:fldCharType="separate"/>
        </w:r>
        <w:r>
          <w:t>50</w:t>
        </w:r>
        <w:r>
          <w:fldChar w:fldCharType="end"/>
        </w:r>
      </w:hyperlink>
    </w:p>
    <w:p>
      <w:pPr>
        <w:pStyle w:val="TOC2"/>
        <w:tabs>
          <w:tab w:val="right" w:leader="dot" w:pos="8306"/>
        </w:tabs>
      </w:pPr>
      <w:hyperlink w:anchor="_Toc21425" w:history="1">
        <w:r>
          <w:rPr>
            <w:rFonts w:ascii="仿宋" w:eastAsia="仿宋" w:hAnsi="仿宋" w:cs="仿宋" w:hint="eastAsia"/>
            <w:lang w:eastAsia="zh-CN"/>
          </w:rPr>
          <w:t>(三)、财务规划与预测</w:t>
        </w:r>
        <w:r>
          <w:tab/>
        </w:r>
        <w:r>
          <w:fldChar w:fldCharType="begin"/>
        </w:r>
        <w:r>
          <w:instrText xml:space="preserve"> PAGEREF _Toc21425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75" w:history="1">
        <w:r>
          <w:rPr>
            <w:rFonts w:ascii="仿宋" w:eastAsia="仿宋" w:hAnsi="仿宋" w:cs="仿宋" w:hint="eastAsia"/>
            <w:lang w:eastAsia="zh-CN"/>
          </w:rPr>
          <w:t>十、项目质量与标准</w:t>
        </w:r>
        <w:r>
          <w:tab/>
        </w:r>
        <w:r>
          <w:fldChar w:fldCharType="begin"/>
        </w:r>
        <w:r>
          <w:instrText xml:space="preserve"> PAGEREF _Toc22575 \h </w:instrText>
        </w:r>
        <w:r>
          <w:fldChar w:fldCharType="separate"/>
        </w:r>
        <w:r>
          <w:t>52</w:t>
        </w:r>
        <w:r>
          <w:fldChar w:fldCharType="end"/>
        </w:r>
      </w:hyperlink>
    </w:p>
    <w:p>
      <w:pPr>
        <w:pStyle w:val="TOC2"/>
        <w:tabs>
          <w:tab w:val="right" w:leader="dot" w:pos="8306"/>
        </w:tabs>
      </w:pPr>
      <w:hyperlink w:anchor="_Toc27364" w:history="1">
        <w:r>
          <w:rPr>
            <w:rFonts w:ascii="仿宋" w:eastAsia="仿宋" w:hAnsi="仿宋" w:cs="仿宋" w:hint="eastAsia"/>
            <w:lang w:eastAsia="zh-CN"/>
          </w:rPr>
          <w:t>(一)、质量保障体系</w:t>
        </w:r>
        <w:r>
          <w:tab/>
        </w:r>
        <w:r>
          <w:fldChar w:fldCharType="begin"/>
        </w:r>
        <w:r>
          <w:instrText xml:space="preserve"> PAGEREF _Toc27364 \h </w:instrText>
        </w:r>
        <w:r>
          <w:fldChar w:fldCharType="separate"/>
        </w:r>
        <w:r>
          <w:t>52</w:t>
        </w:r>
        <w:r>
          <w:fldChar w:fldCharType="end"/>
        </w:r>
      </w:hyperlink>
    </w:p>
    <w:p>
      <w:pPr>
        <w:pStyle w:val="TOC2"/>
        <w:tabs>
          <w:tab w:val="right" w:leader="dot" w:pos="8306"/>
        </w:tabs>
      </w:pPr>
      <w:hyperlink w:anchor="_Toc17324" w:history="1">
        <w:r>
          <w:rPr>
            <w:rFonts w:ascii="仿宋" w:eastAsia="仿宋" w:hAnsi="仿宋" w:cs="仿宋" w:hint="eastAsia"/>
            <w:lang w:eastAsia="zh-CN"/>
          </w:rPr>
          <w:t>(二)、标准化作业流程</w:t>
        </w:r>
        <w:r>
          <w:tab/>
        </w:r>
        <w:r>
          <w:fldChar w:fldCharType="begin"/>
        </w:r>
        <w:r>
          <w:instrText xml:space="preserve"> PAGEREF _Toc17324 \h </w:instrText>
        </w:r>
        <w:r>
          <w:fldChar w:fldCharType="separate"/>
        </w:r>
        <w:r>
          <w:t>54</w:t>
        </w:r>
        <w:r>
          <w:fldChar w:fldCharType="end"/>
        </w:r>
      </w:hyperlink>
    </w:p>
    <w:p>
      <w:pPr>
        <w:pStyle w:val="TOC2"/>
        <w:tabs>
          <w:tab w:val="right" w:leader="dot" w:pos="8306"/>
        </w:tabs>
      </w:pPr>
      <w:hyperlink w:anchor="_Toc29261" w:history="1">
        <w:r>
          <w:rPr>
            <w:rFonts w:ascii="仿宋" w:eastAsia="仿宋" w:hAnsi="仿宋" w:cs="仿宋" w:hint="eastAsia"/>
            <w:lang w:eastAsia="zh-CN"/>
          </w:rPr>
          <w:t>(三)、质量监控与评估</w:t>
        </w:r>
        <w:r>
          <w:tab/>
        </w:r>
        <w:r>
          <w:fldChar w:fldCharType="begin"/>
        </w:r>
        <w:r>
          <w:instrText xml:space="preserve"> PAGEREF _Toc29261 \h </w:instrText>
        </w:r>
        <w:r>
          <w:fldChar w:fldCharType="separate"/>
        </w:r>
        <w:r>
          <w:t>55</w:t>
        </w:r>
        <w:r>
          <w:fldChar w:fldCharType="end"/>
        </w:r>
      </w:hyperlink>
    </w:p>
    <w:p>
      <w:pPr>
        <w:pStyle w:val="TOC2"/>
        <w:tabs>
          <w:tab w:val="right" w:leader="dot" w:pos="8306"/>
        </w:tabs>
      </w:pPr>
      <w:hyperlink w:anchor="_Toc14444" w:history="1">
        <w:r>
          <w:rPr>
            <w:rFonts w:ascii="仿宋" w:eastAsia="仿宋" w:hAnsi="仿宋" w:cs="仿宋" w:hint="eastAsia"/>
            <w:lang w:eastAsia="zh-CN"/>
          </w:rPr>
          <w:t>(四)、质量改进计划</w:t>
        </w:r>
        <w:r>
          <w:tab/>
        </w:r>
        <w:r>
          <w:fldChar w:fldCharType="begin"/>
        </w:r>
        <w:r>
          <w:instrText xml:space="preserve"> PAGEREF _Toc14444 \h </w:instrText>
        </w:r>
        <w:r>
          <w:fldChar w:fldCharType="separate"/>
        </w:r>
        <w:r>
          <w:t>56</w:t>
        </w:r>
        <w:r>
          <w:fldChar w:fldCharType="end"/>
        </w:r>
      </w:hyperlink>
    </w:p>
    <w:p>
      <w:pPr>
        <w:pStyle w:val="TOC1"/>
        <w:tabs>
          <w:tab w:val="right" w:leader="dot" w:pos="8306"/>
        </w:tabs>
      </w:pPr>
      <w:hyperlink w:anchor="_Toc14653" w:history="1">
        <w:r>
          <w:rPr>
            <w:rFonts w:ascii="仿宋" w:eastAsia="仿宋" w:hAnsi="仿宋" w:cs="仿宋" w:hint="eastAsia"/>
            <w:lang w:eastAsia="zh-CN"/>
          </w:rPr>
          <w:t>十一、环境保护与治理方案</w:t>
        </w:r>
        <w:r>
          <w:tab/>
        </w:r>
        <w:r>
          <w:fldChar w:fldCharType="begin"/>
        </w:r>
        <w:r>
          <w:instrText xml:space="preserve"> PAGEREF _Toc14653 \h </w:instrText>
        </w:r>
        <w:r>
          <w:fldChar w:fldCharType="separate"/>
        </w:r>
        <w:r>
          <w:t>58</w:t>
        </w:r>
        <w:r>
          <w:fldChar w:fldCharType="end"/>
        </w:r>
      </w:hyperlink>
    </w:p>
    <w:p>
      <w:pPr>
        <w:pStyle w:val="TOC2"/>
        <w:tabs>
          <w:tab w:val="right" w:leader="dot" w:pos="8306"/>
        </w:tabs>
      </w:pPr>
      <w:hyperlink w:anchor="_Toc8621" w:history="1">
        <w:r>
          <w:rPr>
            <w:rFonts w:ascii="仿宋" w:eastAsia="仿宋" w:hAnsi="仿宋" w:cs="仿宋" w:hint="eastAsia"/>
            <w:lang w:eastAsia="zh-CN"/>
          </w:rPr>
          <w:t>(一)、项目环境影响评估</w:t>
        </w:r>
        <w:r>
          <w:tab/>
        </w:r>
        <w:r>
          <w:fldChar w:fldCharType="begin"/>
        </w:r>
        <w:r>
          <w:instrText xml:space="preserve"> PAGEREF _Toc8621 \h </w:instrText>
        </w:r>
        <w:r>
          <w:fldChar w:fldCharType="separate"/>
        </w:r>
        <w:r>
          <w:t>58</w:t>
        </w:r>
        <w:r>
          <w:fldChar w:fldCharType="end"/>
        </w:r>
      </w:hyperlink>
    </w:p>
    <w:p>
      <w:pPr>
        <w:pStyle w:val="TOC2"/>
        <w:tabs>
          <w:tab w:val="right" w:leader="dot" w:pos="8306"/>
        </w:tabs>
      </w:pPr>
      <w:hyperlink w:anchor="_Toc14943" w:history="1">
        <w:r>
          <w:rPr>
            <w:rFonts w:ascii="仿宋" w:eastAsia="仿宋" w:hAnsi="仿宋" w:cs="仿宋" w:hint="eastAsia"/>
            <w:lang w:eastAsia="zh-CN"/>
          </w:rPr>
          <w:t>(二)、环境保护措施与治理方案</w:t>
        </w:r>
        <w:r>
          <w:tab/>
        </w:r>
        <w:r>
          <w:fldChar w:fldCharType="begin"/>
        </w:r>
        <w:r>
          <w:instrText xml:space="preserve"> PAGEREF _Toc14943 \h </w:instrText>
        </w:r>
        <w:r>
          <w:fldChar w:fldCharType="separate"/>
        </w:r>
        <w:r>
          <w:t>58</w:t>
        </w:r>
        <w:r>
          <w:fldChar w:fldCharType="end"/>
        </w:r>
      </w:hyperlink>
    </w:p>
    <w:p>
      <w:pPr>
        <w:pStyle w:val="TOC1"/>
        <w:tabs>
          <w:tab w:val="right" w:leader="dot" w:pos="8306"/>
        </w:tabs>
      </w:pPr>
      <w:hyperlink w:anchor="_Toc565" w:history="1">
        <w:r>
          <w:rPr>
            <w:rFonts w:ascii="仿宋" w:eastAsia="仿宋" w:hAnsi="仿宋" w:cs="仿宋" w:hint="eastAsia"/>
            <w:lang w:eastAsia="zh-CN"/>
          </w:rPr>
          <w:t>十二、安全与应急管理</w:t>
        </w:r>
        <w:r>
          <w:tab/>
        </w:r>
        <w:r>
          <w:fldChar w:fldCharType="begin"/>
        </w:r>
        <w:r>
          <w:instrText xml:space="preserve"> PAGEREF _Toc565 \h </w:instrText>
        </w:r>
        <w:r>
          <w:fldChar w:fldCharType="separate"/>
        </w:r>
        <w:r>
          <w:t>59</w:t>
        </w:r>
        <w:r>
          <w:fldChar w:fldCharType="end"/>
        </w:r>
      </w:hyperlink>
    </w:p>
    <w:p>
      <w:pPr>
        <w:pStyle w:val="TOC2"/>
        <w:tabs>
          <w:tab w:val="right" w:leader="dot" w:pos="8306"/>
        </w:tabs>
      </w:pPr>
      <w:hyperlink w:anchor="_Toc7454" w:history="1">
        <w:r>
          <w:rPr>
            <w:rFonts w:ascii="仿宋" w:eastAsia="仿宋" w:hAnsi="仿宋" w:cs="仿宋" w:hint="eastAsia"/>
            <w:lang w:eastAsia="zh-CN"/>
          </w:rPr>
          <w:t>(一)、安全生产管理</w:t>
        </w:r>
        <w:r>
          <w:tab/>
        </w:r>
        <w:r>
          <w:fldChar w:fldCharType="begin"/>
        </w:r>
        <w:r>
          <w:instrText xml:space="preserve"> PAGEREF _Toc7454 \h </w:instrText>
        </w:r>
        <w:r>
          <w:fldChar w:fldCharType="separate"/>
        </w:r>
        <w:r>
          <w:t>59</w:t>
        </w:r>
        <w:r>
          <w:fldChar w:fldCharType="end"/>
        </w:r>
      </w:hyperlink>
    </w:p>
    <w:p>
      <w:pPr>
        <w:pStyle w:val="TOC2"/>
        <w:tabs>
          <w:tab w:val="right" w:leader="dot" w:pos="8306"/>
        </w:tabs>
      </w:pPr>
      <w:hyperlink w:anchor="_Toc15506" w:history="1">
        <w:r>
          <w:rPr>
            <w:rFonts w:ascii="仿宋" w:eastAsia="仿宋" w:hAnsi="仿宋" w:cs="仿宋" w:hint="eastAsia"/>
            <w:lang w:eastAsia="zh-CN"/>
          </w:rPr>
          <w:t>(二)、应急预案与响应</w:t>
        </w:r>
        <w:r>
          <w:tab/>
        </w:r>
        <w:r>
          <w:fldChar w:fldCharType="begin"/>
        </w:r>
        <w:r>
          <w:instrText xml:space="preserve"> PAGEREF _Toc15506 \h </w:instrText>
        </w:r>
        <w:r>
          <w:fldChar w:fldCharType="separate"/>
        </w:r>
        <w:r>
          <w:t>60</w:t>
        </w:r>
        <w:r>
          <w:fldChar w:fldCharType="end"/>
        </w:r>
      </w:hyperlink>
    </w:p>
    <w:p>
      <w:pPr>
        <w:pStyle w:val="TOC1"/>
        <w:tabs>
          <w:tab w:val="right" w:leader="dot" w:pos="8306"/>
        </w:tabs>
      </w:pPr>
      <w:hyperlink w:anchor="_Toc30555" w:history="1">
        <w:r>
          <w:rPr>
            <w:rFonts w:ascii="仿宋" w:eastAsia="仿宋" w:hAnsi="仿宋" w:cs="仿宋" w:hint="eastAsia"/>
            <w:lang w:eastAsia="zh-CN"/>
          </w:rPr>
          <w:t>十三、法律法规与政策遵循</w:t>
        </w:r>
        <w:r>
          <w:tab/>
        </w:r>
        <w:r>
          <w:fldChar w:fldCharType="begin"/>
        </w:r>
        <w:r>
          <w:instrText xml:space="preserve"> PAGEREF _Toc30555 \h </w:instrText>
        </w:r>
        <w:r>
          <w:fldChar w:fldCharType="separate"/>
        </w:r>
        <w:r>
          <w:t>62</w:t>
        </w:r>
        <w:r>
          <w:fldChar w:fldCharType="end"/>
        </w:r>
      </w:hyperlink>
    </w:p>
    <w:p>
      <w:pPr>
        <w:pStyle w:val="TOC2"/>
        <w:tabs>
          <w:tab w:val="right" w:leader="dot" w:pos="8306"/>
        </w:tabs>
      </w:pPr>
      <w:hyperlink w:anchor="_Toc32388" w:history="1">
        <w:r>
          <w:rPr>
            <w:rFonts w:ascii="仿宋" w:eastAsia="仿宋" w:hAnsi="仿宋" w:cs="仿宋" w:hint="eastAsia"/>
            <w:lang w:eastAsia="zh-CN"/>
          </w:rPr>
          <w:t>(一)、法律法规遵守</w:t>
        </w:r>
        <w:r>
          <w:tab/>
        </w:r>
        <w:r>
          <w:fldChar w:fldCharType="begin"/>
        </w:r>
        <w:r>
          <w:instrText xml:space="preserve"> PAGEREF _Toc32388 \h </w:instrText>
        </w:r>
        <w:r>
          <w:fldChar w:fldCharType="separate"/>
        </w:r>
        <w:r>
          <w:t>62</w:t>
        </w:r>
        <w:r>
          <w:fldChar w:fldCharType="end"/>
        </w:r>
      </w:hyperlink>
    </w:p>
    <w:p>
      <w:pPr>
        <w:pStyle w:val="TOC2"/>
        <w:tabs>
          <w:tab w:val="right" w:leader="dot" w:pos="8306"/>
        </w:tabs>
      </w:pPr>
      <w:hyperlink w:anchor="_Toc31149" w:history="1">
        <w:r>
          <w:rPr>
            <w:rFonts w:ascii="仿宋" w:eastAsia="仿宋" w:hAnsi="仿宋" w:cs="仿宋" w:hint="eastAsia"/>
            <w:lang w:eastAsia="zh-CN"/>
          </w:rPr>
          <w:t>(二)、政策导向与利用</w:t>
        </w:r>
        <w:r>
          <w:tab/>
        </w:r>
        <w:r>
          <w:fldChar w:fldCharType="begin"/>
        </w:r>
        <w:r>
          <w:instrText xml:space="preserve"> PAGEREF _Toc31149 \h </w:instrText>
        </w:r>
        <w:r>
          <w:fldChar w:fldCharType="separate"/>
        </w:r>
        <w:r>
          <w:t>63</w:t>
        </w:r>
        <w:r>
          <w:fldChar w:fldCharType="end"/>
        </w:r>
      </w:hyperlink>
    </w:p>
    <w:p>
      <w:pPr>
        <w:pStyle w:val="TOC1"/>
        <w:tabs>
          <w:tab w:val="right" w:leader="dot" w:pos="8306"/>
        </w:tabs>
      </w:pPr>
      <w:hyperlink w:anchor="_Toc28853" w:history="1">
        <w:r>
          <w:rPr>
            <w:rFonts w:ascii="仿宋" w:eastAsia="仿宋" w:hAnsi="仿宋" w:cs="仿宋" w:hint="eastAsia"/>
            <w:lang w:eastAsia="zh-CN"/>
          </w:rPr>
          <w:t>十四、质量管理与控制</w:t>
        </w:r>
        <w:r>
          <w:tab/>
        </w:r>
        <w:r>
          <w:fldChar w:fldCharType="begin"/>
        </w:r>
        <w:r>
          <w:instrText xml:space="preserve"> PAGEREF _Toc28853 \h </w:instrText>
        </w:r>
        <w:r>
          <w:fldChar w:fldCharType="separate"/>
        </w:r>
        <w:r>
          <w:t>64</w:t>
        </w:r>
        <w:r>
          <w:fldChar w:fldCharType="end"/>
        </w:r>
      </w:hyperlink>
    </w:p>
    <w:p>
      <w:pPr>
        <w:pStyle w:val="TOC2"/>
        <w:tabs>
          <w:tab w:val="right" w:leader="dot" w:pos="8306"/>
        </w:tabs>
      </w:pPr>
      <w:hyperlink w:anchor="_Toc17089" w:history="1">
        <w:r>
          <w:rPr>
            <w:rFonts w:ascii="仿宋" w:eastAsia="仿宋" w:hAnsi="仿宋" w:cs="仿宋" w:hint="eastAsia"/>
            <w:lang w:eastAsia="zh-CN"/>
          </w:rPr>
          <w:t>(一)、质量管理体系建设</w:t>
        </w:r>
        <w:r>
          <w:tab/>
        </w:r>
        <w:r>
          <w:fldChar w:fldCharType="begin"/>
        </w:r>
        <w:r>
          <w:instrText xml:space="preserve"> PAGEREF _Toc17089 \h </w:instrText>
        </w:r>
        <w:r>
          <w:fldChar w:fldCharType="separate"/>
        </w:r>
        <w:r>
          <w:t>64</w:t>
        </w:r>
        <w:r>
          <w:fldChar w:fldCharType="end"/>
        </w:r>
      </w:hyperlink>
    </w:p>
    <w:p>
      <w:pPr>
        <w:pStyle w:val="TOC2"/>
        <w:tabs>
          <w:tab w:val="right" w:leader="dot" w:pos="8306"/>
        </w:tabs>
      </w:pPr>
      <w:hyperlink w:anchor="_Toc5413" w:history="1">
        <w:r>
          <w:rPr>
            <w:rFonts w:ascii="仿宋" w:eastAsia="仿宋" w:hAnsi="仿宋" w:cs="仿宋" w:hint="eastAsia"/>
            <w:lang w:eastAsia="zh-CN"/>
          </w:rPr>
          <w:t>(二)、质量控制措施</w:t>
        </w:r>
        <w:r>
          <w:tab/>
        </w:r>
        <w:r>
          <w:fldChar w:fldCharType="begin"/>
        </w:r>
        <w:r>
          <w:instrText xml:space="preserve"> PAGEREF _Toc5413 \h </w:instrText>
        </w:r>
        <w:r>
          <w:fldChar w:fldCharType="separate"/>
        </w:r>
        <w:r>
          <w:t>65</w:t>
        </w:r>
        <w:r>
          <w:fldChar w:fldCharType="end"/>
        </w:r>
      </w:hyperlink>
    </w:p>
    <w:p>
      <w:pPr>
        <w:pStyle w:val="TOC1"/>
        <w:tabs>
          <w:tab w:val="right" w:leader="dot" w:pos="8306"/>
        </w:tabs>
      </w:pPr>
      <w:hyperlink w:anchor="_Toc14994" w:history="1">
        <w:r>
          <w:rPr>
            <w:rFonts w:ascii="仿宋" w:eastAsia="仿宋" w:hAnsi="仿宋" w:cs="仿宋" w:hint="eastAsia"/>
            <w:lang w:eastAsia="zh-CN"/>
          </w:rPr>
          <w:t>十五、合作与交流机制建立</w:t>
        </w:r>
        <w:r>
          <w:tab/>
        </w:r>
        <w:r>
          <w:fldChar w:fldCharType="begin"/>
        </w:r>
        <w:r>
          <w:instrText xml:space="preserve"> PAGEREF _Toc14994 \h </w:instrText>
        </w:r>
        <w:r>
          <w:fldChar w:fldCharType="separate"/>
        </w:r>
        <w:r>
          <w:t>66</w:t>
        </w:r>
        <w:r>
          <w:fldChar w:fldCharType="end"/>
        </w:r>
      </w:hyperlink>
    </w:p>
    <w:p>
      <w:pPr>
        <w:pStyle w:val="TOC2"/>
        <w:tabs>
          <w:tab w:val="right" w:leader="dot" w:pos="8306"/>
        </w:tabs>
      </w:pPr>
      <w:hyperlink w:anchor="_Toc20976" w:history="1">
        <w:r>
          <w:rPr>
            <w:rFonts w:ascii="仿宋" w:eastAsia="仿宋" w:hAnsi="仿宋" w:cs="仿宋" w:hint="eastAsia"/>
            <w:lang w:eastAsia="zh-CN"/>
          </w:rPr>
          <w:t>(一)、合作伙伴选择与合作方式</w:t>
        </w:r>
        <w:r>
          <w:tab/>
        </w:r>
        <w:r>
          <w:fldChar w:fldCharType="begin"/>
        </w:r>
        <w:r>
          <w:instrText xml:space="preserve"> PAGEREF _Toc20976 \h </w:instrText>
        </w:r>
        <w:r>
          <w:fldChar w:fldCharType="separate"/>
        </w:r>
        <w:r>
          <w:t>66</w:t>
        </w:r>
        <w:r>
          <w:fldChar w:fldCharType="end"/>
        </w:r>
      </w:hyperlink>
    </w:p>
    <w:p>
      <w:pPr>
        <w:pStyle w:val="TOC2"/>
        <w:tabs>
          <w:tab w:val="right" w:leader="dot" w:pos="8306"/>
        </w:tabs>
      </w:pPr>
      <w:hyperlink w:anchor="_Toc7316" w:history="1">
        <w:r>
          <w:rPr>
            <w:rFonts w:ascii="仿宋" w:eastAsia="仿宋" w:hAnsi="仿宋" w:cs="仿宋" w:hint="eastAsia"/>
            <w:lang w:eastAsia="zh-CN"/>
          </w:rPr>
          <w:t>(二)、交流与合作平台搭建</w:t>
        </w:r>
        <w:r>
          <w:tab/>
        </w:r>
        <w:r>
          <w:fldChar w:fldCharType="begin"/>
        </w:r>
        <w:r>
          <w:instrText xml:space="preserve"> PAGEREF _Toc7316 \h </w:instrText>
        </w:r>
        <w:r>
          <w:fldChar w:fldCharType="separate"/>
        </w:r>
        <w:r>
          <w:t>68</w:t>
        </w:r>
        <w:r>
          <w:fldChar w:fldCharType="end"/>
        </w:r>
      </w:hyperlink>
    </w:p>
    <w:p>
      <w:pPr>
        <w:pStyle w:val="TOC1"/>
        <w:tabs>
          <w:tab w:val="right" w:leader="dot" w:pos="8306"/>
        </w:tabs>
      </w:pPr>
      <w:hyperlink w:anchor="_Toc21343" w:history="1">
        <w:r>
          <w:rPr>
            <w:rFonts w:ascii="仿宋" w:eastAsia="仿宋" w:hAnsi="仿宋" w:cs="仿宋" w:hint="eastAsia"/>
            <w:lang w:eastAsia="zh-CN"/>
          </w:rPr>
          <w:t>十六、知识产权管理与保护</w:t>
        </w:r>
        <w:r>
          <w:tab/>
        </w:r>
        <w:r>
          <w:fldChar w:fldCharType="begin"/>
        </w:r>
        <w:r>
          <w:instrText xml:space="preserve"> PAGEREF _Toc21343 \h </w:instrText>
        </w:r>
        <w:r>
          <w:fldChar w:fldCharType="separate"/>
        </w:r>
        <w:r>
          <w:t>69</w:t>
        </w:r>
        <w:r>
          <w:fldChar w:fldCharType="end"/>
        </w:r>
      </w:hyperlink>
    </w:p>
    <w:p>
      <w:pPr>
        <w:pStyle w:val="TOC2"/>
        <w:tabs>
          <w:tab w:val="right" w:leader="dot" w:pos="8306"/>
        </w:tabs>
      </w:pPr>
      <w:hyperlink w:anchor="_Toc20488" w:history="1">
        <w:r>
          <w:rPr>
            <w:rFonts w:ascii="仿宋" w:eastAsia="仿宋" w:hAnsi="仿宋" w:cs="仿宋" w:hint="eastAsia"/>
            <w:lang w:eastAsia="zh-CN"/>
          </w:rPr>
          <w:t>(一)、知识产权管理体系建设</w:t>
        </w:r>
        <w:r>
          <w:tab/>
        </w:r>
        <w:r>
          <w:fldChar w:fldCharType="begin"/>
        </w:r>
        <w:r>
          <w:instrText xml:space="preserve"> PAGEREF _Toc20488 \h </w:instrText>
        </w:r>
        <w:r>
          <w:fldChar w:fldCharType="separate"/>
        </w:r>
        <w:r>
          <w:t>69</w:t>
        </w:r>
        <w:r>
          <w:fldChar w:fldCharType="end"/>
        </w:r>
      </w:hyperlink>
    </w:p>
    <w:p>
      <w:pPr>
        <w:pStyle w:val="TOC2"/>
        <w:tabs>
          <w:tab w:val="right" w:leader="dot" w:pos="8306"/>
        </w:tabs>
      </w:pPr>
      <w:hyperlink w:anchor="_Toc1888" w:history="1">
        <w:r>
          <w:rPr>
            <w:rFonts w:ascii="仿宋" w:eastAsia="仿宋" w:hAnsi="仿宋" w:cs="仿宋" w:hint="eastAsia"/>
            <w:lang w:eastAsia="zh-CN"/>
          </w:rPr>
          <w:t>(二)、知识产权保护措施</w:t>
        </w:r>
        <w:r>
          <w:tab/>
        </w:r>
        <w:r>
          <w:fldChar w:fldCharType="begin"/>
        </w:r>
        <w:r>
          <w:instrText xml:space="preserve"> PAGEREF _Toc1888 \h </w:instrText>
        </w:r>
        <w:r>
          <w:fldChar w:fldCharType="separate"/>
        </w:r>
        <w:r>
          <w:t>70</w:t>
        </w:r>
        <w:r>
          <w:fldChar w:fldCharType="end"/>
        </w:r>
      </w:hyperlink>
    </w:p>
    <w:p>
      <w:pPr>
        <w:pStyle w:val="TOC1"/>
        <w:tabs>
          <w:tab w:val="right" w:leader="dot" w:pos="8306"/>
        </w:tabs>
      </w:pPr>
      <w:hyperlink w:anchor="_Toc26638" w:history="1">
        <w:r>
          <w:rPr>
            <w:rFonts w:ascii="仿宋" w:eastAsia="仿宋" w:hAnsi="仿宋" w:cs="仿宋" w:hint="eastAsia"/>
            <w:lang w:eastAsia="zh-CN"/>
          </w:rPr>
          <w:t>十七、人力资源管理与开发</w:t>
        </w:r>
        <w:r>
          <w:tab/>
        </w:r>
        <w:r>
          <w:fldChar w:fldCharType="begin"/>
        </w:r>
        <w:r>
          <w:instrText xml:space="preserve"> PAGEREF _Toc26638 \h </w:instrText>
        </w:r>
        <w:r>
          <w:fldChar w:fldCharType="separate"/>
        </w:r>
        <w:r>
          <w:t>72</w:t>
        </w:r>
        <w:r>
          <w:fldChar w:fldCharType="end"/>
        </w:r>
      </w:hyperlink>
    </w:p>
    <w:p>
      <w:pPr>
        <w:pStyle w:val="TOC2"/>
        <w:tabs>
          <w:tab w:val="right" w:leader="dot" w:pos="8306"/>
        </w:tabs>
      </w:pPr>
      <w:hyperlink w:anchor="_Toc17878" w:history="1">
        <w:r>
          <w:rPr>
            <w:rFonts w:ascii="仿宋" w:eastAsia="仿宋" w:hAnsi="仿宋" w:cs="仿宋" w:hint="eastAsia"/>
            <w:lang w:eastAsia="zh-CN"/>
          </w:rPr>
          <w:t>(一)、人力资源规划</w:t>
        </w:r>
        <w:r>
          <w:tab/>
        </w:r>
        <w:r>
          <w:fldChar w:fldCharType="begin"/>
        </w:r>
        <w:r>
          <w:instrText xml:space="preserve"> PAGEREF _Toc17878 \h </w:instrText>
        </w:r>
        <w:r>
          <w:fldChar w:fldCharType="separate"/>
        </w:r>
        <w:r>
          <w:t>72</w:t>
        </w:r>
        <w:r>
          <w:fldChar w:fldCharType="end"/>
        </w:r>
      </w:hyperlink>
    </w:p>
    <w:p>
      <w:pPr>
        <w:pStyle w:val="TOC2"/>
        <w:tabs>
          <w:tab w:val="right" w:leader="dot" w:pos="8306"/>
        </w:tabs>
      </w:pPr>
      <w:hyperlink w:anchor="_Toc12596" w:history="1">
        <w:r>
          <w:rPr>
            <w:rFonts w:ascii="仿宋" w:eastAsia="仿宋" w:hAnsi="仿宋" w:cs="仿宋" w:hint="eastAsia"/>
            <w:lang w:eastAsia="zh-CN"/>
          </w:rPr>
          <w:t>(二)、人力资源开发与培训</w:t>
        </w:r>
        <w:r>
          <w:tab/>
        </w:r>
        <w:r>
          <w:fldChar w:fldCharType="begin"/>
        </w:r>
        <w:r>
          <w:instrText xml:space="preserve"> PAGEREF _Toc12596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88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838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直接收益：假设光增感剂项目的产品或服务年销售收入为XX万元。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73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若光增感剂项目成功推广新型环保产品，比如采用可回收材料的包装，可能会激发消费者对可持续产品的需求。这种需求的增长可能迫使整个行业转向更环保的产品设计和生产方法。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621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519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光增感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光增感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光增感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9827"/>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15841"/>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27217"/>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https://d.book118.com/256044220050010051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F8352B"/>
    <w:rsid w:val="52F835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6044220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2024-02-14T12:04:00Z</dcterms:created>
  <dcterms:modified xsi:type="dcterms:W3CDTF">2024-02-14T12:05:08Z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0AFF75D0D377401F9DD2284CFC0DCA8E_11</vt:lpwstr>
  </property>
  <property fmtid="{D5CDD505-2E9C-101B-9397-08002B2CF9AE}" pid="3" name="KSOProductBuildVer">
    <vt:lpwstr>2052-12.1.0.16250</vt:lpwstr>
  </property>
</Properties>
</file>