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79" w:history="1">
        <w:r>
          <w:rPr>
            <w:rFonts w:ascii="仿宋" w:eastAsia="仿宋" w:hAnsi="仿宋" w:cs="仿宋" w:hint="eastAsia"/>
            <w:lang w:eastAsia="zh-CN"/>
          </w:rPr>
          <w:t>前言</w:t>
        </w:r>
        <w:r>
          <w:tab/>
        </w:r>
        <w:r>
          <w:fldChar w:fldCharType="begin"/>
        </w:r>
        <w:r>
          <w:instrText xml:space="preserve"> PAGEREF _Toc9979 \h </w:instrText>
        </w:r>
        <w:r>
          <w:fldChar w:fldCharType="separate"/>
        </w:r>
        <w:r>
          <w:t>3</w:t>
        </w:r>
        <w:r>
          <w:fldChar w:fldCharType="end"/>
        </w:r>
      </w:hyperlink>
    </w:p>
    <w:p>
      <w:pPr>
        <w:pStyle w:val="TOC1"/>
        <w:tabs>
          <w:tab w:val="right" w:leader="dot" w:pos="8306"/>
        </w:tabs>
      </w:pPr>
      <w:hyperlink w:anchor="_Toc9741" w:history="1">
        <w:r>
          <w:rPr>
            <w:rFonts w:ascii="仿宋" w:eastAsia="仿宋" w:hAnsi="仿宋" w:cs="仿宋" w:hint="eastAsia"/>
            <w:lang w:eastAsia="zh-CN"/>
          </w:rPr>
          <w:t>一、工艺说明</w:t>
        </w:r>
        <w:r>
          <w:tab/>
        </w:r>
        <w:r>
          <w:fldChar w:fldCharType="begin"/>
        </w:r>
        <w:r>
          <w:instrText xml:space="preserve"> PAGEREF _Toc9741 \h </w:instrText>
        </w:r>
        <w:r>
          <w:fldChar w:fldCharType="separate"/>
        </w:r>
        <w:r>
          <w:t>3</w:t>
        </w:r>
        <w:r>
          <w:fldChar w:fldCharType="end"/>
        </w:r>
      </w:hyperlink>
    </w:p>
    <w:p>
      <w:pPr>
        <w:pStyle w:val="TOC2"/>
        <w:tabs>
          <w:tab w:val="right" w:leader="dot" w:pos="8306"/>
        </w:tabs>
      </w:pPr>
      <w:hyperlink w:anchor="_Toc32073" w:history="1">
        <w:r>
          <w:rPr>
            <w:rFonts w:ascii="仿宋" w:eastAsia="仿宋" w:hAnsi="仿宋" w:cs="仿宋" w:hint="eastAsia"/>
            <w:lang w:eastAsia="zh-CN"/>
          </w:rPr>
          <w:t>(一)、技术管理特点</w:t>
        </w:r>
        <w:r>
          <w:tab/>
        </w:r>
        <w:r>
          <w:fldChar w:fldCharType="begin"/>
        </w:r>
        <w:r>
          <w:instrText xml:space="preserve"> PAGEREF _Toc32073 \h </w:instrText>
        </w:r>
        <w:r>
          <w:fldChar w:fldCharType="separate"/>
        </w:r>
        <w:r>
          <w:t>3</w:t>
        </w:r>
        <w:r>
          <w:fldChar w:fldCharType="end"/>
        </w:r>
      </w:hyperlink>
    </w:p>
    <w:p>
      <w:pPr>
        <w:pStyle w:val="TOC2"/>
        <w:tabs>
          <w:tab w:val="right" w:leader="dot" w:pos="8306"/>
        </w:tabs>
      </w:pPr>
      <w:hyperlink w:anchor="_Toc24304" w:history="1">
        <w:r>
          <w:rPr>
            <w:rFonts w:ascii="仿宋" w:eastAsia="仿宋" w:hAnsi="仿宋" w:cs="仿宋" w:hint="eastAsia"/>
            <w:lang w:eastAsia="zh-CN"/>
          </w:rPr>
          <w:t>(二)、增强塑料项目工艺技术设计方案</w:t>
        </w:r>
        <w:r>
          <w:tab/>
        </w:r>
        <w:r>
          <w:fldChar w:fldCharType="begin"/>
        </w:r>
        <w:r>
          <w:instrText xml:space="preserve"> PAGEREF _Toc24304 \h </w:instrText>
        </w:r>
        <w:r>
          <w:fldChar w:fldCharType="separate"/>
        </w:r>
        <w:r>
          <w:t>4</w:t>
        </w:r>
        <w:r>
          <w:fldChar w:fldCharType="end"/>
        </w:r>
      </w:hyperlink>
    </w:p>
    <w:p>
      <w:pPr>
        <w:pStyle w:val="TOC2"/>
        <w:tabs>
          <w:tab w:val="right" w:leader="dot" w:pos="8306"/>
        </w:tabs>
      </w:pPr>
      <w:hyperlink w:anchor="_Toc5592" w:history="1">
        <w:r>
          <w:rPr>
            <w:rFonts w:ascii="仿宋" w:eastAsia="仿宋" w:hAnsi="仿宋" w:cs="仿宋" w:hint="eastAsia"/>
            <w:lang w:eastAsia="zh-CN"/>
          </w:rPr>
          <w:t>(三)、设备选型方案</w:t>
        </w:r>
        <w:r>
          <w:tab/>
        </w:r>
        <w:r>
          <w:fldChar w:fldCharType="begin"/>
        </w:r>
        <w:r>
          <w:instrText xml:space="preserve"> PAGEREF _Toc5592 \h </w:instrText>
        </w:r>
        <w:r>
          <w:fldChar w:fldCharType="separate"/>
        </w:r>
        <w:r>
          <w:t>5</w:t>
        </w:r>
        <w:r>
          <w:fldChar w:fldCharType="end"/>
        </w:r>
      </w:hyperlink>
    </w:p>
    <w:p>
      <w:pPr>
        <w:pStyle w:val="TOC1"/>
        <w:tabs>
          <w:tab w:val="right" w:leader="dot" w:pos="8306"/>
        </w:tabs>
      </w:pPr>
      <w:hyperlink w:anchor="_Toc26553" w:history="1">
        <w:r>
          <w:rPr>
            <w:rFonts w:ascii="仿宋" w:eastAsia="仿宋" w:hAnsi="仿宋" w:cs="仿宋" w:hint="eastAsia"/>
            <w:lang w:eastAsia="zh-CN"/>
          </w:rPr>
          <w:t>二、增强塑料项目文档管理</w:t>
        </w:r>
        <w:r>
          <w:tab/>
        </w:r>
        <w:r>
          <w:fldChar w:fldCharType="begin"/>
        </w:r>
        <w:r>
          <w:instrText xml:space="preserve"> PAGEREF _Toc26553 \h </w:instrText>
        </w:r>
        <w:r>
          <w:fldChar w:fldCharType="separate"/>
        </w:r>
        <w:r>
          <w:t>7</w:t>
        </w:r>
        <w:r>
          <w:fldChar w:fldCharType="end"/>
        </w:r>
      </w:hyperlink>
    </w:p>
    <w:p>
      <w:pPr>
        <w:pStyle w:val="TOC2"/>
        <w:tabs>
          <w:tab w:val="right" w:leader="dot" w:pos="8306"/>
        </w:tabs>
      </w:pPr>
      <w:hyperlink w:anchor="_Toc12218" w:history="1">
        <w:r>
          <w:rPr>
            <w:rFonts w:ascii="仿宋" w:eastAsia="仿宋" w:hAnsi="仿宋" w:cs="仿宋" w:hint="eastAsia"/>
            <w:lang w:eastAsia="zh-CN"/>
          </w:rPr>
          <w:t>(一)、文档编制与审查</w:t>
        </w:r>
        <w:r>
          <w:tab/>
        </w:r>
        <w:r>
          <w:fldChar w:fldCharType="begin"/>
        </w:r>
        <w:r>
          <w:instrText xml:space="preserve"> PAGEREF _Toc12218 \h </w:instrText>
        </w:r>
        <w:r>
          <w:fldChar w:fldCharType="separate"/>
        </w:r>
        <w:r>
          <w:t>7</w:t>
        </w:r>
        <w:r>
          <w:fldChar w:fldCharType="end"/>
        </w:r>
      </w:hyperlink>
    </w:p>
    <w:p>
      <w:pPr>
        <w:pStyle w:val="TOC2"/>
        <w:tabs>
          <w:tab w:val="right" w:leader="dot" w:pos="8306"/>
        </w:tabs>
      </w:pPr>
      <w:hyperlink w:anchor="_Toc31358" w:history="1">
        <w:r>
          <w:rPr>
            <w:rFonts w:ascii="仿宋" w:eastAsia="仿宋" w:hAnsi="仿宋" w:cs="仿宋" w:hint="eastAsia"/>
            <w:lang w:eastAsia="zh-CN"/>
          </w:rPr>
          <w:t>(二)、文档发布与分发</w:t>
        </w:r>
        <w:r>
          <w:tab/>
        </w:r>
        <w:r>
          <w:fldChar w:fldCharType="begin"/>
        </w:r>
        <w:r>
          <w:instrText xml:space="preserve"> PAGEREF _Toc31358 \h </w:instrText>
        </w:r>
        <w:r>
          <w:fldChar w:fldCharType="separate"/>
        </w:r>
        <w:r>
          <w:t>8</w:t>
        </w:r>
        <w:r>
          <w:fldChar w:fldCharType="end"/>
        </w:r>
      </w:hyperlink>
    </w:p>
    <w:p>
      <w:pPr>
        <w:pStyle w:val="TOC2"/>
        <w:tabs>
          <w:tab w:val="right" w:leader="dot" w:pos="8306"/>
        </w:tabs>
      </w:pPr>
      <w:hyperlink w:anchor="_Toc24269" w:history="1">
        <w:r>
          <w:rPr>
            <w:rFonts w:ascii="仿宋" w:eastAsia="仿宋" w:hAnsi="仿宋" w:cs="仿宋" w:hint="eastAsia"/>
            <w:lang w:eastAsia="zh-CN"/>
          </w:rPr>
          <w:t>(三)、文档存档与归档</w:t>
        </w:r>
        <w:r>
          <w:tab/>
        </w:r>
        <w:r>
          <w:fldChar w:fldCharType="begin"/>
        </w:r>
        <w:r>
          <w:instrText xml:space="preserve"> PAGEREF _Toc24269 \h </w:instrText>
        </w:r>
        <w:r>
          <w:fldChar w:fldCharType="separate"/>
        </w:r>
        <w:r>
          <w:t>9</w:t>
        </w:r>
        <w:r>
          <w:fldChar w:fldCharType="end"/>
        </w:r>
      </w:hyperlink>
    </w:p>
    <w:p>
      <w:pPr>
        <w:pStyle w:val="TOC1"/>
        <w:tabs>
          <w:tab w:val="right" w:leader="dot" w:pos="8306"/>
        </w:tabs>
      </w:pPr>
      <w:hyperlink w:anchor="_Toc7482" w:history="1">
        <w:r>
          <w:rPr>
            <w:rFonts w:ascii="仿宋" w:eastAsia="仿宋" w:hAnsi="仿宋" w:cs="仿宋" w:hint="eastAsia"/>
            <w:lang w:eastAsia="zh-CN"/>
          </w:rPr>
          <w:t>三、增强塑料项目可持续发展</w:t>
        </w:r>
        <w:r>
          <w:tab/>
        </w:r>
        <w:r>
          <w:fldChar w:fldCharType="begin"/>
        </w:r>
        <w:r>
          <w:instrText xml:space="preserve"> PAGEREF _Toc7482 \h </w:instrText>
        </w:r>
        <w:r>
          <w:fldChar w:fldCharType="separate"/>
        </w:r>
        <w:r>
          <w:t>10</w:t>
        </w:r>
        <w:r>
          <w:fldChar w:fldCharType="end"/>
        </w:r>
      </w:hyperlink>
    </w:p>
    <w:p>
      <w:pPr>
        <w:pStyle w:val="TOC2"/>
        <w:tabs>
          <w:tab w:val="right" w:leader="dot" w:pos="8306"/>
        </w:tabs>
      </w:pPr>
      <w:hyperlink w:anchor="_Toc13395" w:history="1">
        <w:r>
          <w:rPr>
            <w:rFonts w:ascii="仿宋" w:eastAsia="仿宋" w:hAnsi="仿宋" w:cs="仿宋" w:hint="eastAsia"/>
            <w:lang w:eastAsia="zh-CN"/>
          </w:rPr>
          <w:t>(一)、可持续战略与实践</w:t>
        </w:r>
        <w:r>
          <w:tab/>
        </w:r>
        <w:r>
          <w:fldChar w:fldCharType="begin"/>
        </w:r>
        <w:r>
          <w:instrText xml:space="preserve"> PAGEREF _Toc13395 \h </w:instrText>
        </w:r>
        <w:r>
          <w:fldChar w:fldCharType="separate"/>
        </w:r>
        <w:r>
          <w:t>10</w:t>
        </w:r>
        <w:r>
          <w:fldChar w:fldCharType="end"/>
        </w:r>
      </w:hyperlink>
    </w:p>
    <w:p>
      <w:pPr>
        <w:pStyle w:val="TOC2"/>
        <w:tabs>
          <w:tab w:val="right" w:leader="dot" w:pos="8306"/>
        </w:tabs>
      </w:pPr>
      <w:hyperlink w:anchor="_Toc31382" w:history="1">
        <w:r>
          <w:rPr>
            <w:rFonts w:ascii="仿宋" w:eastAsia="仿宋" w:hAnsi="仿宋" w:cs="仿宋" w:hint="eastAsia"/>
            <w:lang w:eastAsia="zh-CN"/>
          </w:rPr>
          <w:t>(二)、环保与社会责任</w:t>
        </w:r>
        <w:r>
          <w:tab/>
        </w:r>
        <w:r>
          <w:fldChar w:fldCharType="begin"/>
        </w:r>
        <w:r>
          <w:instrText xml:space="preserve"> PAGEREF _Toc31382 \h </w:instrText>
        </w:r>
        <w:r>
          <w:fldChar w:fldCharType="separate"/>
        </w:r>
        <w:r>
          <w:t>11</w:t>
        </w:r>
        <w:r>
          <w:fldChar w:fldCharType="end"/>
        </w:r>
      </w:hyperlink>
    </w:p>
    <w:p>
      <w:pPr>
        <w:pStyle w:val="TOC1"/>
        <w:tabs>
          <w:tab w:val="right" w:leader="dot" w:pos="8306"/>
        </w:tabs>
      </w:pPr>
      <w:hyperlink w:anchor="_Toc15637" w:history="1">
        <w:r>
          <w:rPr>
            <w:rFonts w:ascii="仿宋" w:eastAsia="仿宋" w:hAnsi="仿宋" w:cs="仿宋" w:hint="eastAsia"/>
            <w:lang w:eastAsia="zh-CN"/>
          </w:rPr>
          <w:t>四、增强塑料项目概论</w:t>
        </w:r>
        <w:r>
          <w:tab/>
        </w:r>
        <w:r>
          <w:fldChar w:fldCharType="begin"/>
        </w:r>
        <w:r>
          <w:instrText xml:space="preserve"> PAGEREF _Toc15637 \h </w:instrText>
        </w:r>
        <w:r>
          <w:fldChar w:fldCharType="separate"/>
        </w:r>
        <w:r>
          <w:t>12</w:t>
        </w:r>
        <w:r>
          <w:fldChar w:fldCharType="end"/>
        </w:r>
      </w:hyperlink>
    </w:p>
    <w:p>
      <w:pPr>
        <w:pStyle w:val="TOC2"/>
        <w:tabs>
          <w:tab w:val="right" w:leader="dot" w:pos="8306"/>
        </w:tabs>
      </w:pPr>
      <w:hyperlink w:anchor="_Toc19952" w:history="1">
        <w:r>
          <w:rPr>
            <w:rFonts w:ascii="仿宋" w:eastAsia="仿宋" w:hAnsi="仿宋" w:cs="仿宋" w:hint="eastAsia"/>
            <w:lang w:eastAsia="zh-CN"/>
          </w:rPr>
          <w:t>(一)、增强塑料项目概况</w:t>
        </w:r>
        <w:r>
          <w:tab/>
        </w:r>
        <w:r>
          <w:fldChar w:fldCharType="begin"/>
        </w:r>
        <w:r>
          <w:instrText xml:space="preserve"> PAGEREF _Toc19952 \h </w:instrText>
        </w:r>
        <w:r>
          <w:fldChar w:fldCharType="separate"/>
        </w:r>
        <w:r>
          <w:t>12</w:t>
        </w:r>
        <w:r>
          <w:fldChar w:fldCharType="end"/>
        </w:r>
      </w:hyperlink>
    </w:p>
    <w:p>
      <w:pPr>
        <w:pStyle w:val="TOC2"/>
        <w:tabs>
          <w:tab w:val="right" w:leader="dot" w:pos="8306"/>
        </w:tabs>
      </w:pPr>
      <w:hyperlink w:anchor="_Toc2505" w:history="1">
        <w:r>
          <w:rPr>
            <w:rFonts w:ascii="仿宋" w:eastAsia="仿宋" w:hAnsi="仿宋" w:cs="仿宋" w:hint="eastAsia"/>
            <w:lang w:eastAsia="zh-CN"/>
          </w:rPr>
          <w:t>(二)、增强塑料项目目标</w:t>
        </w:r>
        <w:r>
          <w:tab/>
        </w:r>
        <w:r>
          <w:fldChar w:fldCharType="begin"/>
        </w:r>
        <w:r>
          <w:instrText xml:space="preserve"> PAGEREF _Toc2505 \h </w:instrText>
        </w:r>
        <w:r>
          <w:fldChar w:fldCharType="separate"/>
        </w:r>
        <w:r>
          <w:t>14</w:t>
        </w:r>
        <w:r>
          <w:fldChar w:fldCharType="end"/>
        </w:r>
      </w:hyperlink>
    </w:p>
    <w:p>
      <w:pPr>
        <w:pStyle w:val="TOC2"/>
        <w:tabs>
          <w:tab w:val="right" w:leader="dot" w:pos="8306"/>
        </w:tabs>
      </w:pPr>
      <w:hyperlink w:anchor="_Toc25775" w:history="1">
        <w:r>
          <w:rPr>
            <w:rFonts w:ascii="仿宋" w:eastAsia="仿宋" w:hAnsi="仿宋" w:cs="仿宋" w:hint="eastAsia"/>
            <w:lang w:eastAsia="zh-CN"/>
          </w:rPr>
          <w:t>(三)、增强塑料项目提出的理由</w:t>
        </w:r>
        <w:r>
          <w:tab/>
        </w:r>
        <w:r>
          <w:fldChar w:fldCharType="begin"/>
        </w:r>
        <w:r>
          <w:instrText xml:space="preserve"> PAGEREF _Toc25775 \h </w:instrText>
        </w:r>
        <w:r>
          <w:fldChar w:fldCharType="separate"/>
        </w:r>
        <w:r>
          <w:t>15</w:t>
        </w:r>
        <w:r>
          <w:fldChar w:fldCharType="end"/>
        </w:r>
      </w:hyperlink>
    </w:p>
    <w:p>
      <w:pPr>
        <w:pStyle w:val="TOC2"/>
        <w:tabs>
          <w:tab w:val="right" w:leader="dot" w:pos="8306"/>
        </w:tabs>
      </w:pPr>
      <w:hyperlink w:anchor="_Toc23452" w:history="1">
        <w:r>
          <w:rPr>
            <w:rFonts w:ascii="仿宋" w:eastAsia="仿宋" w:hAnsi="仿宋" w:cs="仿宋" w:hint="eastAsia"/>
            <w:lang w:eastAsia="zh-CN"/>
          </w:rPr>
          <w:t>(四)、增强塑料项目意义</w:t>
        </w:r>
        <w:r>
          <w:tab/>
        </w:r>
        <w:r>
          <w:fldChar w:fldCharType="begin"/>
        </w:r>
        <w:r>
          <w:instrText xml:space="preserve"> PAGEREF _Toc23452 \h </w:instrText>
        </w:r>
        <w:r>
          <w:fldChar w:fldCharType="separate"/>
        </w:r>
        <w:r>
          <w:t>16</w:t>
        </w:r>
        <w:r>
          <w:fldChar w:fldCharType="end"/>
        </w:r>
      </w:hyperlink>
    </w:p>
    <w:p>
      <w:pPr>
        <w:pStyle w:val="TOC2"/>
        <w:tabs>
          <w:tab w:val="right" w:leader="dot" w:pos="8306"/>
        </w:tabs>
      </w:pPr>
      <w:hyperlink w:anchor="_Toc1830" w:history="1">
        <w:r>
          <w:rPr>
            <w:rFonts w:ascii="仿宋" w:eastAsia="仿宋" w:hAnsi="仿宋" w:cs="仿宋" w:hint="eastAsia"/>
            <w:lang w:eastAsia="zh-CN"/>
          </w:rPr>
          <w:t>(五)、增强塑料项目背景</w:t>
        </w:r>
        <w:r>
          <w:tab/>
        </w:r>
        <w:r>
          <w:fldChar w:fldCharType="begin"/>
        </w:r>
        <w:r>
          <w:instrText xml:space="preserve"> PAGEREF _Toc1830 \h </w:instrText>
        </w:r>
        <w:r>
          <w:fldChar w:fldCharType="separate"/>
        </w:r>
        <w:r>
          <w:t>17</w:t>
        </w:r>
        <w:r>
          <w:fldChar w:fldCharType="end"/>
        </w:r>
      </w:hyperlink>
    </w:p>
    <w:p>
      <w:pPr>
        <w:pStyle w:val="TOC1"/>
        <w:tabs>
          <w:tab w:val="right" w:leader="dot" w:pos="8306"/>
        </w:tabs>
      </w:pPr>
      <w:hyperlink w:anchor="_Toc7689" w:history="1">
        <w:r>
          <w:rPr>
            <w:rFonts w:ascii="仿宋" w:eastAsia="仿宋" w:hAnsi="仿宋" w:cs="仿宋" w:hint="eastAsia"/>
            <w:lang w:eastAsia="zh-CN"/>
          </w:rPr>
          <w:t>五、增强塑料项目危机管理</w:t>
        </w:r>
        <w:r>
          <w:tab/>
        </w:r>
        <w:r>
          <w:fldChar w:fldCharType="begin"/>
        </w:r>
        <w:r>
          <w:instrText xml:space="preserve"> PAGEREF _Toc7689 \h </w:instrText>
        </w:r>
        <w:r>
          <w:fldChar w:fldCharType="separate"/>
        </w:r>
        <w:r>
          <w:t>18</w:t>
        </w:r>
        <w:r>
          <w:fldChar w:fldCharType="end"/>
        </w:r>
      </w:hyperlink>
    </w:p>
    <w:p>
      <w:pPr>
        <w:pStyle w:val="TOC2"/>
        <w:tabs>
          <w:tab w:val="right" w:leader="dot" w:pos="8306"/>
        </w:tabs>
      </w:pPr>
      <w:hyperlink w:anchor="_Toc28046" w:history="1">
        <w:r>
          <w:rPr>
            <w:rFonts w:ascii="仿宋" w:eastAsia="仿宋" w:hAnsi="仿宋" w:cs="仿宋" w:hint="eastAsia"/>
            <w:lang w:eastAsia="zh-CN"/>
          </w:rPr>
          <w:t>(一)、危机预警与识别</w:t>
        </w:r>
        <w:r>
          <w:tab/>
        </w:r>
        <w:r>
          <w:fldChar w:fldCharType="begin"/>
        </w:r>
        <w:r>
          <w:instrText xml:space="preserve"> PAGEREF _Toc28046 \h </w:instrText>
        </w:r>
        <w:r>
          <w:fldChar w:fldCharType="separate"/>
        </w:r>
        <w:r>
          <w:t>18</w:t>
        </w:r>
        <w:r>
          <w:fldChar w:fldCharType="end"/>
        </w:r>
      </w:hyperlink>
    </w:p>
    <w:p>
      <w:pPr>
        <w:pStyle w:val="TOC2"/>
        <w:tabs>
          <w:tab w:val="right" w:leader="dot" w:pos="8306"/>
        </w:tabs>
      </w:pPr>
      <w:hyperlink w:anchor="_Toc24676" w:history="1">
        <w:r>
          <w:rPr>
            <w:rFonts w:ascii="仿宋" w:eastAsia="仿宋" w:hAnsi="仿宋" w:cs="仿宋" w:hint="eastAsia"/>
            <w:lang w:eastAsia="zh-CN"/>
          </w:rPr>
          <w:t>(二)、危机应对与恢复</w:t>
        </w:r>
        <w:r>
          <w:tab/>
        </w:r>
        <w:r>
          <w:fldChar w:fldCharType="begin"/>
        </w:r>
        <w:r>
          <w:instrText xml:space="preserve"> PAGEREF _Toc24676 \h </w:instrText>
        </w:r>
        <w:r>
          <w:fldChar w:fldCharType="separate"/>
        </w:r>
        <w:r>
          <w:t>19</w:t>
        </w:r>
        <w:r>
          <w:fldChar w:fldCharType="end"/>
        </w:r>
      </w:hyperlink>
    </w:p>
    <w:p>
      <w:pPr>
        <w:pStyle w:val="TOC1"/>
        <w:tabs>
          <w:tab w:val="right" w:leader="dot" w:pos="8306"/>
        </w:tabs>
      </w:pPr>
      <w:hyperlink w:anchor="_Toc18918" w:history="1">
        <w:r>
          <w:rPr>
            <w:rFonts w:ascii="仿宋" w:eastAsia="仿宋" w:hAnsi="仿宋" w:cs="仿宋" w:hint="eastAsia"/>
            <w:lang w:eastAsia="zh-CN"/>
          </w:rPr>
          <w:t>六、产品规划分析</w:t>
        </w:r>
        <w:r>
          <w:tab/>
        </w:r>
        <w:r>
          <w:fldChar w:fldCharType="begin"/>
        </w:r>
        <w:r>
          <w:instrText xml:space="preserve"> PAGEREF _Toc18918 \h </w:instrText>
        </w:r>
        <w:r>
          <w:fldChar w:fldCharType="separate"/>
        </w:r>
        <w:r>
          <w:t>20</w:t>
        </w:r>
        <w:r>
          <w:fldChar w:fldCharType="end"/>
        </w:r>
      </w:hyperlink>
    </w:p>
    <w:p>
      <w:pPr>
        <w:pStyle w:val="TOC2"/>
        <w:tabs>
          <w:tab w:val="right" w:leader="dot" w:pos="8306"/>
        </w:tabs>
      </w:pPr>
      <w:hyperlink w:anchor="_Toc21697" w:history="1">
        <w:r>
          <w:rPr>
            <w:rFonts w:ascii="仿宋" w:eastAsia="仿宋" w:hAnsi="仿宋" w:cs="仿宋" w:hint="eastAsia"/>
            <w:lang w:eastAsia="zh-CN"/>
          </w:rPr>
          <w:t>(一)、产品规划</w:t>
        </w:r>
        <w:r>
          <w:tab/>
        </w:r>
        <w:r>
          <w:fldChar w:fldCharType="begin"/>
        </w:r>
        <w:r>
          <w:instrText xml:space="preserve"> PAGEREF _Toc21697 \h </w:instrText>
        </w:r>
        <w:r>
          <w:fldChar w:fldCharType="separate"/>
        </w:r>
        <w:r>
          <w:t>20</w:t>
        </w:r>
        <w:r>
          <w:fldChar w:fldCharType="end"/>
        </w:r>
      </w:hyperlink>
    </w:p>
    <w:p>
      <w:pPr>
        <w:pStyle w:val="TOC2"/>
        <w:tabs>
          <w:tab w:val="right" w:leader="dot" w:pos="8306"/>
        </w:tabs>
      </w:pPr>
      <w:hyperlink w:anchor="_Toc30137" w:history="1">
        <w:r>
          <w:rPr>
            <w:rFonts w:ascii="仿宋" w:eastAsia="仿宋" w:hAnsi="仿宋" w:cs="仿宋" w:hint="eastAsia"/>
            <w:lang w:eastAsia="zh-CN"/>
          </w:rPr>
          <w:t>(二)、建设规模</w:t>
        </w:r>
        <w:r>
          <w:tab/>
        </w:r>
        <w:r>
          <w:fldChar w:fldCharType="begin"/>
        </w:r>
        <w:r>
          <w:instrText xml:space="preserve"> PAGEREF _Toc30137 \h </w:instrText>
        </w:r>
        <w:r>
          <w:fldChar w:fldCharType="separate"/>
        </w:r>
        <w:r>
          <w:t>21</w:t>
        </w:r>
        <w:r>
          <w:fldChar w:fldCharType="end"/>
        </w:r>
      </w:hyperlink>
    </w:p>
    <w:p>
      <w:pPr>
        <w:pStyle w:val="TOC1"/>
        <w:tabs>
          <w:tab w:val="right" w:leader="dot" w:pos="8306"/>
        </w:tabs>
      </w:pPr>
      <w:hyperlink w:anchor="_Toc18215" w:history="1">
        <w:r>
          <w:rPr>
            <w:rFonts w:ascii="仿宋" w:eastAsia="仿宋" w:hAnsi="仿宋" w:cs="仿宋" w:hint="eastAsia"/>
            <w:lang w:eastAsia="zh-CN"/>
          </w:rPr>
          <w:t>七、增强塑料项目社会影响</w:t>
        </w:r>
        <w:r>
          <w:tab/>
        </w:r>
        <w:r>
          <w:fldChar w:fldCharType="begin"/>
        </w:r>
        <w:r>
          <w:instrText xml:space="preserve"> PAGEREF _Toc18215 \h </w:instrText>
        </w:r>
        <w:r>
          <w:fldChar w:fldCharType="separate"/>
        </w:r>
        <w:r>
          <w:t>22</w:t>
        </w:r>
        <w:r>
          <w:fldChar w:fldCharType="end"/>
        </w:r>
      </w:hyperlink>
    </w:p>
    <w:p>
      <w:pPr>
        <w:pStyle w:val="TOC2"/>
        <w:tabs>
          <w:tab w:val="right" w:leader="dot" w:pos="8306"/>
        </w:tabs>
      </w:pPr>
      <w:hyperlink w:anchor="_Toc2833" w:history="1">
        <w:r>
          <w:rPr>
            <w:rFonts w:ascii="仿宋" w:eastAsia="仿宋" w:hAnsi="仿宋" w:cs="仿宋" w:hint="eastAsia"/>
            <w:lang w:eastAsia="zh-CN"/>
          </w:rPr>
          <w:t>(一)、社会责任与义务</w:t>
        </w:r>
        <w:r>
          <w:tab/>
        </w:r>
        <w:r>
          <w:fldChar w:fldCharType="begin"/>
        </w:r>
        <w:r>
          <w:instrText xml:space="preserve"> PAGEREF _Toc2833 \h </w:instrText>
        </w:r>
        <w:r>
          <w:fldChar w:fldCharType="separate"/>
        </w:r>
        <w:r>
          <w:t>22</w:t>
        </w:r>
        <w:r>
          <w:fldChar w:fldCharType="end"/>
        </w:r>
      </w:hyperlink>
    </w:p>
    <w:p>
      <w:pPr>
        <w:pStyle w:val="TOC2"/>
        <w:tabs>
          <w:tab w:val="right" w:leader="dot" w:pos="8306"/>
        </w:tabs>
      </w:pPr>
      <w:hyperlink w:anchor="_Toc22307" w:history="1">
        <w:r>
          <w:rPr>
            <w:rFonts w:ascii="仿宋" w:eastAsia="仿宋" w:hAnsi="仿宋" w:cs="仿宋" w:hint="eastAsia"/>
            <w:lang w:eastAsia="zh-CN"/>
          </w:rPr>
          <w:t>(二)、社会参与与沟通</w:t>
        </w:r>
        <w:r>
          <w:tab/>
        </w:r>
        <w:r>
          <w:fldChar w:fldCharType="begin"/>
        </w:r>
        <w:r>
          <w:instrText xml:space="preserve"> PAGEREF _Toc22307 \h </w:instrText>
        </w:r>
        <w:r>
          <w:fldChar w:fldCharType="separate"/>
        </w:r>
        <w:r>
          <w:t>23</w:t>
        </w:r>
        <w:r>
          <w:fldChar w:fldCharType="end"/>
        </w:r>
      </w:hyperlink>
    </w:p>
    <w:p>
      <w:pPr>
        <w:pStyle w:val="TOC1"/>
        <w:tabs>
          <w:tab w:val="right" w:leader="dot" w:pos="8306"/>
        </w:tabs>
      </w:pPr>
      <w:hyperlink w:anchor="_Toc10797" w:history="1">
        <w:r>
          <w:rPr>
            <w:rFonts w:ascii="仿宋" w:eastAsia="仿宋" w:hAnsi="仿宋" w:cs="仿宋" w:hint="eastAsia"/>
            <w:lang w:eastAsia="zh-CN"/>
          </w:rPr>
          <w:t>八、增强塑料项目计划安排</w:t>
        </w:r>
        <w:r>
          <w:tab/>
        </w:r>
        <w:r>
          <w:fldChar w:fldCharType="begin"/>
        </w:r>
        <w:r>
          <w:instrText xml:space="preserve"> PAGEREF _Toc10797 \h </w:instrText>
        </w:r>
        <w:r>
          <w:fldChar w:fldCharType="separate"/>
        </w:r>
        <w:r>
          <w:t>24</w:t>
        </w:r>
        <w:r>
          <w:fldChar w:fldCharType="end"/>
        </w:r>
      </w:hyperlink>
    </w:p>
    <w:p>
      <w:pPr>
        <w:pStyle w:val="TOC2"/>
        <w:tabs>
          <w:tab w:val="right" w:leader="dot" w:pos="8306"/>
        </w:tabs>
      </w:pPr>
      <w:hyperlink w:anchor="_Toc20286" w:history="1">
        <w:r>
          <w:rPr>
            <w:rFonts w:ascii="仿宋" w:eastAsia="仿宋" w:hAnsi="仿宋" w:cs="仿宋" w:hint="eastAsia"/>
            <w:lang w:eastAsia="zh-CN"/>
          </w:rPr>
          <w:t>(一)、建设周期</w:t>
        </w:r>
        <w:r>
          <w:tab/>
        </w:r>
        <w:r>
          <w:fldChar w:fldCharType="begin"/>
        </w:r>
        <w:r>
          <w:instrText xml:space="preserve"> PAGEREF _Toc20286 \h </w:instrText>
        </w:r>
        <w:r>
          <w:fldChar w:fldCharType="separate"/>
        </w:r>
        <w:r>
          <w:t>24</w:t>
        </w:r>
        <w:r>
          <w:fldChar w:fldCharType="end"/>
        </w:r>
      </w:hyperlink>
    </w:p>
    <w:p>
      <w:pPr>
        <w:pStyle w:val="TOC2"/>
        <w:tabs>
          <w:tab w:val="right" w:leader="dot" w:pos="8306"/>
        </w:tabs>
      </w:pPr>
      <w:hyperlink w:anchor="_Toc31151" w:history="1">
        <w:r>
          <w:rPr>
            <w:rFonts w:ascii="仿宋" w:eastAsia="仿宋" w:hAnsi="仿宋" w:cs="仿宋" w:hint="eastAsia"/>
            <w:lang w:eastAsia="zh-CN"/>
          </w:rPr>
          <w:t>(二)、建设进度</w:t>
        </w:r>
        <w:r>
          <w:tab/>
        </w:r>
        <w:r>
          <w:fldChar w:fldCharType="begin"/>
        </w:r>
        <w:r>
          <w:instrText xml:space="preserve"> PAGEREF _Toc31151 \h </w:instrText>
        </w:r>
        <w:r>
          <w:fldChar w:fldCharType="separate"/>
        </w:r>
        <w:r>
          <w:t>25</w:t>
        </w:r>
        <w:r>
          <w:fldChar w:fldCharType="end"/>
        </w:r>
      </w:hyperlink>
    </w:p>
    <w:p>
      <w:pPr>
        <w:pStyle w:val="TOC2"/>
        <w:tabs>
          <w:tab w:val="right" w:leader="dot" w:pos="8306"/>
        </w:tabs>
      </w:pPr>
      <w:hyperlink w:anchor="_Toc4326" w:history="1">
        <w:r>
          <w:rPr>
            <w:rFonts w:ascii="仿宋" w:eastAsia="仿宋" w:hAnsi="仿宋" w:cs="仿宋" w:hint="eastAsia"/>
            <w:lang w:eastAsia="zh-CN"/>
          </w:rPr>
          <w:t>(三)、进度安排注意事项</w:t>
        </w:r>
        <w:r>
          <w:tab/>
        </w:r>
        <w:r>
          <w:fldChar w:fldCharType="begin"/>
        </w:r>
        <w:r>
          <w:instrText xml:space="preserve"> PAGEREF _Toc4326 \h </w:instrText>
        </w:r>
        <w:r>
          <w:fldChar w:fldCharType="separate"/>
        </w:r>
        <w:r>
          <w:t>26</w:t>
        </w:r>
        <w:r>
          <w:fldChar w:fldCharType="end"/>
        </w:r>
      </w:hyperlink>
    </w:p>
    <w:p>
      <w:pPr>
        <w:pStyle w:val="TOC2"/>
        <w:tabs>
          <w:tab w:val="right" w:leader="dot" w:pos="8306"/>
        </w:tabs>
      </w:pPr>
      <w:hyperlink w:anchor="_Toc7507" w:history="1">
        <w:r>
          <w:rPr>
            <w:rFonts w:ascii="仿宋" w:eastAsia="仿宋" w:hAnsi="仿宋" w:cs="仿宋" w:hint="eastAsia"/>
            <w:lang w:eastAsia="zh-CN"/>
          </w:rPr>
          <w:t>(四)、人力资源配置</w:t>
        </w:r>
        <w:r>
          <w:tab/>
        </w:r>
        <w:r>
          <w:fldChar w:fldCharType="begin"/>
        </w:r>
        <w:r>
          <w:instrText xml:space="preserve"> PAGEREF _Toc7507 \h </w:instrText>
        </w:r>
        <w:r>
          <w:fldChar w:fldCharType="separate"/>
        </w:r>
        <w:r>
          <w:t>27</w:t>
        </w:r>
        <w:r>
          <w:fldChar w:fldCharType="end"/>
        </w:r>
      </w:hyperlink>
    </w:p>
    <w:p>
      <w:pPr>
        <w:pStyle w:val="TOC1"/>
        <w:tabs>
          <w:tab w:val="right" w:leader="dot" w:pos="8306"/>
        </w:tabs>
      </w:pPr>
      <w:hyperlink w:anchor="_Toc193" w:history="1">
        <w:r>
          <w:rPr>
            <w:rFonts w:ascii="仿宋" w:eastAsia="仿宋" w:hAnsi="仿宋" w:cs="仿宋" w:hint="eastAsia"/>
            <w:lang w:eastAsia="zh-CN"/>
          </w:rPr>
          <w:t>九、生产安全保护</w:t>
        </w:r>
        <w:r>
          <w:tab/>
        </w:r>
        <w:r>
          <w:fldChar w:fldCharType="begin"/>
        </w:r>
        <w:r>
          <w:instrText xml:space="preserve"> PAGEREF _Toc193 \h </w:instrText>
        </w:r>
        <w:r>
          <w:fldChar w:fldCharType="separate"/>
        </w:r>
        <w:r>
          <w:t>28</w:t>
        </w:r>
        <w:r>
          <w:fldChar w:fldCharType="end"/>
        </w:r>
      </w:hyperlink>
    </w:p>
    <w:p>
      <w:pPr>
        <w:pStyle w:val="TOC2"/>
        <w:tabs>
          <w:tab w:val="right" w:leader="dot" w:pos="8306"/>
        </w:tabs>
      </w:pPr>
      <w:hyperlink w:anchor="_Toc32643" w:history="1">
        <w:r>
          <w:rPr>
            <w:rFonts w:ascii="仿宋" w:eastAsia="仿宋" w:hAnsi="仿宋" w:cs="仿宋" w:hint="eastAsia"/>
            <w:lang w:eastAsia="zh-CN"/>
          </w:rPr>
          <w:t>(一)、消防安全</w:t>
        </w:r>
        <w:r>
          <w:tab/>
        </w:r>
        <w:r>
          <w:fldChar w:fldCharType="begin"/>
        </w:r>
        <w:r>
          <w:instrText xml:space="preserve"> PAGEREF _Toc32643 \h </w:instrText>
        </w:r>
        <w:r>
          <w:fldChar w:fldCharType="separate"/>
        </w:r>
        <w:r>
          <w:t>28</w:t>
        </w:r>
        <w:r>
          <w:fldChar w:fldCharType="end"/>
        </w:r>
      </w:hyperlink>
    </w:p>
    <w:p>
      <w:pPr>
        <w:pStyle w:val="TOC2"/>
        <w:tabs>
          <w:tab w:val="right" w:leader="dot" w:pos="8306"/>
        </w:tabs>
      </w:pPr>
      <w:hyperlink w:anchor="_Toc32397" w:history="1">
        <w:r>
          <w:rPr>
            <w:rFonts w:ascii="仿宋" w:eastAsia="仿宋" w:hAnsi="仿宋" w:cs="仿宋" w:hint="eastAsia"/>
            <w:lang w:eastAsia="zh-CN"/>
          </w:rPr>
          <w:t>(二)、防火防爆总图布置措施</w:t>
        </w:r>
        <w:r>
          <w:tab/>
        </w:r>
        <w:r>
          <w:fldChar w:fldCharType="begin"/>
        </w:r>
        <w:r>
          <w:instrText xml:space="preserve"> PAGEREF _Toc32397 \h </w:instrText>
        </w:r>
        <w:r>
          <w:fldChar w:fldCharType="separate"/>
        </w:r>
        <w:r>
          <w:t>30</w:t>
        </w:r>
        <w:r>
          <w:fldChar w:fldCharType="end"/>
        </w:r>
      </w:hyperlink>
    </w:p>
    <w:p>
      <w:pPr>
        <w:pStyle w:val="TOC2"/>
        <w:tabs>
          <w:tab w:val="right" w:leader="dot" w:pos="8306"/>
        </w:tabs>
      </w:pPr>
      <w:hyperlink w:anchor="_Toc27697" w:history="1">
        <w:r>
          <w:rPr>
            <w:rFonts w:ascii="仿宋" w:eastAsia="仿宋" w:hAnsi="仿宋" w:cs="仿宋" w:hint="eastAsia"/>
            <w:lang w:eastAsia="zh-CN"/>
          </w:rPr>
          <w:t>(三)、自然灾害防范措施</w:t>
        </w:r>
        <w:r>
          <w:tab/>
        </w:r>
        <w:r>
          <w:fldChar w:fldCharType="begin"/>
        </w:r>
        <w:r>
          <w:instrText xml:space="preserve"> PAGEREF _Toc27697 \h </w:instrText>
        </w:r>
        <w:r>
          <w:fldChar w:fldCharType="separate"/>
        </w:r>
        <w:r>
          <w:t>30</w:t>
        </w:r>
        <w:r>
          <w:fldChar w:fldCharType="end"/>
        </w:r>
      </w:hyperlink>
    </w:p>
    <w:p>
      <w:pPr>
        <w:pStyle w:val="TOC2"/>
        <w:tabs>
          <w:tab w:val="right" w:leader="dot" w:pos="8306"/>
        </w:tabs>
      </w:pPr>
      <w:hyperlink w:anchor="_Toc3312" w:history="1">
        <w:r>
          <w:rPr>
            <w:rFonts w:ascii="仿宋" w:eastAsia="仿宋" w:hAnsi="仿宋" w:cs="仿宋" w:hint="eastAsia"/>
            <w:lang w:eastAsia="zh-CN"/>
          </w:rPr>
          <w:t>(四)、安全色及安全标志使用要求</w:t>
        </w:r>
        <w:r>
          <w:tab/>
        </w:r>
        <w:r>
          <w:fldChar w:fldCharType="begin"/>
        </w:r>
        <w:r>
          <w:instrText xml:space="preserve"> PAGEREF _Toc3312 \h </w:instrText>
        </w:r>
        <w:r>
          <w:fldChar w:fldCharType="separate"/>
        </w:r>
        <w:r>
          <w:t>31</w:t>
        </w:r>
        <w:r>
          <w:fldChar w:fldCharType="end"/>
        </w:r>
      </w:hyperlink>
    </w:p>
    <w:p>
      <w:pPr>
        <w:pStyle w:val="TOC2"/>
        <w:tabs>
          <w:tab w:val="right" w:leader="dot" w:pos="8306"/>
        </w:tabs>
      </w:pPr>
      <w:hyperlink w:anchor="_Toc12258" w:history="1">
        <w:r>
          <w:rPr>
            <w:rFonts w:ascii="仿宋" w:eastAsia="仿宋" w:hAnsi="仿宋" w:cs="仿宋" w:hint="eastAsia"/>
            <w:lang w:eastAsia="zh-CN"/>
          </w:rPr>
          <w:t>(五)、防尘防毒措施</w:t>
        </w:r>
        <w:r>
          <w:tab/>
        </w:r>
        <w:r>
          <w:fldChar w:fldCharType="begin"/>
        </w:r>
        <w:r>
          <w:instrText xml:space="preserve"> PAGEREF _Toc12258 \h </w:instrText>
        </w:r>
        <w:r>
          <w:fldChar w:fldCharType="separate"/>
        </w:r>
        <w:r>
          <w:t>32</w:t>
        </w:r>
        <w:r>
          <w:fldChar w:fldCharType="end"/>
        </w:r>
      </w:hyperlink>
    </w:p>
    <w:p>
      <w:pPr>
        <w:pStyle w:val="TOC2"/>
        <w:tabs>
          <w:tab w:val="right" w:leader="dot" w:pos="8306"/>
        </w:tabs>
      </w:pPr>
      <w:hyperlink w:anchor="_Toc12523" w:history="1">
        <w:r>
          <w:rPr>
            <w:rFonts w:ascii="仿宋" w:eastAsia="仿宋" w:hAnsi="仿宋" w:cs="仿宋" w:hint="eastAsia"/>
            <w:lang w:eastAsia="zh-CN"/>
          </w:rPr>
          <w:t>(六)、防静电、触电防护及防雷措施</w:t>
        </w:r>
        <w:r>
          <w:tab/>
        </w:r>
        <w:r>
          <w:fldChar w:fldCharType="begin"/>
        </w:r>
        <w:r>
          <w:instrText xml:space="preserve"> PAGEREF _Toc12523 \h </w:instrText>
        </w:r>
        <w:r>
          <w:fldChar w:fldCharType="separate"/>
        </w:r>
        <w:r>
          <w:t>33</w:t>
        </w:r>
        <w:r>
          <w:fldChar w:fldCharType="end"/>
        </w:r>
      </w:hyperlink>
    </w:p>
    <w:p>
      <w:pPr>
        <w:pStyle w:val="TOC2"/>
        <w:tabs>
          <w:tab w:val="right" w:leader="dot" w:pos="8306"/>
        </w:tabs>
      </w:pPr>
      <w:hyperlink w:anchor="_Toc17373" w:history="1">
        <w:r>
          <w:rPr>
            <w:rFonts w:ascii="仿宋" w:eastAsia="仿宋" w:hAnsi="仿宋" w:cs="仿宋" w:hint="eastAsia"/>
            <w:lang w:eastAsia="zh-CN"/>
          </w:rPr>
          <w:t>(七)、机械设备安全保障措施</w:t>
        </w:r>
        <w:r>
          <w:tab/>
        </w:r>
        <w:r>
          <w:fldChar w:fldCharType="begin"/>
        </w:r>
        <w:r>
          <w:instrText xml:space="preserve"> PAGEREF _Toc17373 \h </w:instrText>
        </w:r>
        <w:r>
          <w:fldChar w:fldCharType="separate"/>
        </w:r>
        <w:r>
          <w:t>35</w:t>
        </w:r>
        <w:r>
          <w:fldChar w:fldCharType="end"/>
        </w:r>
      </w:hyperlink>
    </w:p>
    <w:p>
      <w:pPr>
        <w:pStyle w:val="TOC1"/>
        <w:tabs>
          <w:tab w:val="right" w:leader="dot" w:pos="8306"/>
        </w:tabs>
      </w:pPr>
      <w:hyperlink w:anchor="_Toc3537" w:history="1">
        <w:r>
          <w:rPr>
            <w:rFonts w:ascii="仿宋" w:eastAsia="仿宋" w:hAnsi="仿宋" w:cs="仿宋" w:hint="eastAsia"/>
            <w:lang w:eastAsia="zh-CN"/>
          </w:rPr>
          <w:t>十、增强塑料项目人力资源培养与发展</w:t>
        </w:r>
        <w:r>
          <w:tab/>
        </w:r>
        <w:r>
          <w:fldChar w:fldCharType="begin"/>
        </w:r>
        <w:r>
          <w:instrText xml:space="preserve"> PAGEREF _Toc3537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2" w:history="1">
        <w:r>
          <w:rPr>
            <w:rFonts w:ascii="仿宋" w:eastAsia="仿宋" w:hAnsi="仿宋" w:cs="仿宋" w:hint="eastAsia"/>
            <w:lang w:eastAsia="zh-CN"/>
          </w:rPr>
          <w:t>(一)、人才需求与规划</w:t>
        </w:r>
        <w:r>
          <w:tab/>
        </w:r>
        <w:r>
          <w:fldChar w:fldCharType="begin"/>
        </w:r>
        <w:r>
          <w:instrText xml:space="preserve"> PAGEREF _Toc6342 \h </w:instrText>
        </w:r>
        <w:r>
          <w:fldChar w:fldCharType="separate"/>
        </w:r>
        <w:r>
          <w:t>36</w:t>
        </w:r>
        <w:r>
          <w:fldChar w:fldCharType="end"/>
        </w:r>
      </w:hyperlink>
    </w:p>
    <w:p>
      <w:pPr>
        <w:pStyle w:val="TOC2"/>
        <w:tabs>
          <w:tab w:val="right" w:leader="dot" w:pos="8306"/>
        </w:tabs>
      </w:pPr>
      <w:hyperlink w:anchor="_Toc10727" w:history="1">
        <w:r>
          <w:rPr>
            <w:rFonts w:ascii="仿宋" w:eastAsia="仿宋" w:hAnsi="仿宋" w:cs="仿宋" w:hint="eastAsia"/>
            <w:lang w:eastAsia="zh-CN"/>
          </w:rPr>
          <w:t>(二)、培训与发展计划</w:t>
        </w:r>
        <w:r>
          <w:tab/>
        </w:r>
        <w:r>
          <w:fldChar w:fldCharType="begin"/>
        </w:r>
        <w:r>
          <w:instrText xml:space="preserve"> PAGEREF _Toc10727 \h </w:instrText>
        </w:r>
        <w:r>
          <w:fldChar w:fldCharType="separate"/>
        </w:r>
        <w:r>
          <w:t>36</w:t>
        </w:r>
        <w:r>
          <w:fldChar w:fldCharType="end"/>
        </w:r>
      </w:hyperlink>
    </w:p>
    <w:p>
      <w:pPr>
        <w:pStyle w:val="TOC1"/>
        <w:tabs>
          <w:tab w:val="right" w:leader="dot" w:pos="8306"/>
        </w:tabs>
      </w:pPr>
      <w:hyperlink w:anchor="_Toc23352" w:history="1">
        <w:r>
          <w:rPr>
            <w:rFonts w:ascii="仿宋" w:eastAsia="仿宋" w:hAnsi="仿宋" w:cs="仿宋" w:hint="eastAsia"/>
            <w:lang w:eastAsia="zh-CN"/>
          </w:rPr>
          <w:t>十一、增强塑料项目环境影响分析</w:t>
        </w:r>
        <w:r>
          <w:tab/>
        </w:r>
        <w:r>
          <w:fldChar w:fldCharType="begin"/>
        </w:r>
        <w:r>
          <w:instrText xml:space="preserve"> PAGEREF _Toc23352 \h </w:instrText>
        </w:r>
        <w:r>
          <w:fldChar w:fldCharType="separate"/>
        </w:r>
        <w:r>
          <w:t>37</w:t>
        </w:r>
        <w:r>
          <w:fldChar w:fldCharType="end"/>
        </w:r>
      </w:hyperlink>
    </w:p>
    <w:p>
      <w:pPr>
        <w:pStyle w:val="TOC2"/>
        <w:tabs>
          <w:tab w:val="right" w:leader="dot" w:pos="8306"/>
        </w:tabs>
      </w:pPr>
      <w:hyperlink w:anchor="_Toc26907" w:history="1">
        <w:r>
          <w:rPr>
            <w:rFonts w:ascii="仿宋" w:eastAsia="仿宋" w:hAnsi="仿宋" w:cs="仿宋" w:hint="eastAsia"/>
            <w:lang w:eastAsia="zh-CN"/>
          </w:rPr>
          <w:t>(一)、建设区域环境质量现状</w:t>
        </w:r>
        <w:r>
          <w:tab/>
        </w:r>
        <w:r>
          <w:fldChar w:fldCharType="begin"/>
        </w:r>
        <w:r>
          <w:instrText xml:space="preserve"> PAGEREF _Toc26907 \h </w:instrText>
        </w:r>
        <w:r>
          <w:fldChar w:fldCharType="separate"/>
        </w:r>
        <w:r>
          <w:t>37</w:t>
        </w:r>
        <w:r>
          <w:fldChar w:fldCharType="end"/>
        </w:r>
      </w:hyperlink>
    </w:p>
    <w:p>
      <w:pPr>
        <w:pStyle w:val="TOC2"/>
        <w:tabs>
          <w:tab w:val="right" w:leader="dot" w:pos="8306"/>
        </w:tabs>
      </w:pPr>
      <w:hyperlink w:anchor="_Toc10783" w:history="1">
        <w:r>
          <w:rPr>
            <w:rFonts w:ascii="仿宋" w:eastAsia="仿宋" w:hAnsi="仿宋" w:cs="仿宋" w:hint="eastAsia"/>
            <w:lang w:eastAsia="zh-CN"/>
          </w:rPr>
          <w:t>(二)、建设期环境保护</w:t>
        </w:r>
        <w:r>
          <w:tab/>
        </w:r>
        <w:r>
          <w:fldChar w:fldCharType="begin"/>
        </w:r>
        <w:r>
          <w:instrText xml:space="preserve"> PAGEREF _Toc10783 \h </w:instrText>
        </w:r>
        <w:r>
          <w:fldChar w:fldCharType="separate"/>
        </w:r>
        <w:r>
          <w:t>38</w:t>
        </w:r>
        <w:r>
          <w:fldChar w:fldCharType="end"/>
        </w:r>
      </w:hyperlink>
    </w:p>
    <w:p>
      <w:pPr>
        <w:pStyle w:val="TOC2"/>
        <w:tabs>
          <w:tab w:val="right" w:leader="dot" w:pos="8306"/>
        </w:tabs>
      </w:pPr>
      <w:hyperlink w:anchor="_Toc30333" w:history="1">
        <w:r>
          <w:rPr>
            <w:rFonts w:ascii="仿宋" w:eastAsia="仿宋" w:hAnsi="仿宋" w:cs="仿宋" w:hint="eastAsia"/>
            <w:lang w:eastAsia="zh-CN"/>
          </w:rPr>
          <w:t>(三)、运营期环境保护</w:t>
        </w:r>
        <w:r>
          <w:tab/>
        </w:r>
        <w:r>
          <w:fldChar w:fldCharType="begin"/>
        </w:r>
        <w:r>
          <w:instrText xml:space="preserve"> PAGEREF _Toc30333 \h </w:instrText>
        </w:r>
        <w:r>
          <w:fldChar w:fldCharType="separate"/>
        </w:r>
        <w:r>
          <w:t>40</w:t>
        </w:r>
        <w:r>
          <w:fldChar w:fldCharType="end"/>
        </w:r>
      </w:hyperlink>
    </w:p>
    <w:p>
      <w:pPr>
        <w:pStyle w:val="TOC2"/>
        <w:tabs>
          <w:tab w:val="right" w:leader="dot" w:pos="8306"/>
        </w:tabs>
      </w:pPr>
      <w:hyperlink w:anchor="_Toc13528" w:history="1">
        <w:r>
          <w:rPr>
            <w:rFonts w:ascii="仿宋" w:eastAsia="仿宋" w:hAnsi="仿宋" w:cs="仿宋" w:hint="eastAsia"/>
            <w:lang w:eastAsia="zh-CN"/>
          </w:rPr>
          <w:t>(四)、增强塑料项目建设对区域经济的影响</w:t>
        </w:r>
        <w:r>
          <w:tab/>
        </w:r>
        <w:r>
          <w:fldChar w:fldCharType="begin"/>
        </w:r>
        <w:r>
          <w:instrText xml:space="preserve"> PAGEREF _Toc13528 \h </w:instrText>
        </w:r>
        <w:r>
          <w:fldChar w:fldCharType="separate"/>
        </w:r>
        <w:r>
          <w:t>41</w:t>
        </w:r>
        <w:r>
          <w:fldChar w:fldCharType="end"/>
        </w:r>
      </w:hyperlink>
    </w:p>
    <w:p>
      <w:pPr>
        <w:pStyle w:val="TOC2"/>
        <w:tabs>
          <w:tab w:val="right" w:leader="dot" w:pos="8306"/>
        </w:tabs>
      </w:pPr>
      <w:hyperlink w:anchor="_Toc23123" w:history="1">
        <w:r>
          <w:rPr>
            <w:rFonts w:ascii="仿宋" w:eastAsia="仿宋" w:hAnsi="仿宋" w:cs="仿宋" w:hint="eastAsia"/>
            <w:lang w:eastAsia="zh-CN"/>
          </w:rPr>
          <w:t>(五)、废弃物处理</w:t>
        </w:r>
        <w:r>
          <w:tab/>
        </w:r>
        <w:r>
          <w:fldChar w:fldCharType="begin"/>
        </w:r>
        <w:r>
          <w:instrText xml:space="preserve"> PAGEREF _Toc23123 \h </w:instrText>
        </w:r>
        <w:r>
          <w:fldChar w:fldCharType="separate"/>
        </w:r>
        <w:r>
          <w:t>43</w:t>
        </w:r>
        <w:r>
          <w:fldChar w:fldCharType="end"/>
        </w:r>
      </w:hyperlink>
    </w:p>
    <w:p>
      <w:pPr>
        <w:pStyle w:val="TOC2"/>
        <w:tabs>
          <w:tab w:val="right" w:leader="dot" w:pos="8306"/>
        </w:tabs>
      </w:pPr>
      <w:hyperlink w:anchor="_Toc10089" w:history="1">
        <w:r>
          <w:rPr>
            <w:rFonts w:ascii="仿宋" w:eastAsia="仿宋" w:hAnsi="仿宋" w:cs="仿宋" w:hint="eastAsia"/>
            <w:lang w:eastAsia="zh-CN"/>
          </w:rPr>
          <w:t>(六)、特殊环境影响分析</w:t>
        </w:r>
        <w:r>
          <w:tab/>
        </w:r>
        <w:r>
          <w:fldChar w:fldCharType="begin"/>
        </w:r>
        <w:r>
          <w:instrText xml:space="preserve"> PAGEREF _Toc10089 \h </w:instrText>
        </w:r>
        <w:r>
          <w:fldChar w:fldCharType="separate"/>
        </w:r>
        <w:r>
          <w:t>44</w:t>
        </w:r>
        <w:r>
          <w:fldChar w:fldCharType="end"/>
        </w:r>
      </w:hyperlink>
    </w:p>
    <w:p>
      <w:pPr>
        <w:pStyle w:val="TOC2"/>
        <w:tabs>
          <w:tab w:val="right" w:leader="dot" w:pos="8306"/>
        </w:tabs>
      </w:pPr>
      <w:hyperlink w:anchor="_Toc10757" w:history="1">
        <w:r>
          <w:rPr>
            <w:rFonts w:ascii="仿宋" w:eastAsia="仿宋" w:hAnsi="仿宋" w:cs="仿宋" w:hint="eastAsia"/>
            <w:lang w:eastAsia="zh-CN"/>
          </w:rPr>
          <w:t>(七)、清洁生产</w:t>
        </w:r>
        <w:r>
          <w:tab/>
        </w:r>
        <w:r>
          <w:fldChar w:fldCharType="begin"/>
        </w:r>
        <w:r>
          <w:instrText xml:space="preserve"> PAGEREF _Toc10757 \h </w:instrText>
        </w:r>
        <w:r>
          <w:fldChar w:fldCharType="separate"/>
        </w:r>
        <w:r>
          <w:t>45</w:t>
        </w:r>
        <w:r>
          <w:fldChar w:fldCharType="end"/>
        </w:r>
      </w:hyperlink>
    </w:p>
    <w:p>
      <w:pPr>
        <w:pStyle w:val="TOC2"/>
        <w:tabs>
          <w:tab w:val="right" w:leader="dot" w:pos="8306"/>
        </w:tabs>
      </w:pPr>
      <w:hyperlink w:anchor="_Toc15686" w:history="1">
        <w:r>
          <w:rPr>
            <w:rFonts w:ascii="仿宋" w:eastAsia="仿宋" w:hAnsi="仿宋" w:cs="仿宋" w:hint="eastAsia"/>
            <w:lang w:eastAsia="zh-CN"/>
          </w:rPr>
          <w:t>(八)、环境保护综合评价</w:t>
        </w:r>
        <w:r>
          <w:tab/>
        </w:r>
        <w:r>
          <w:fldChar w:fldCharType="begin"/>
        </w:r>
        <w:r>
          <w:instrText xml:space="preserve"> PAGEREF _Toc15686 \h </w:instrText>
        </w:r>
        <w:r>
          <w:fldChar w:fldCharType="separate"/>
        </w:r>
        <w:r>
          <w:t>46</w:t>
        </w:r>
        <w:r>
          <w:fldChar w:fldCharType="end"/>
        </w:r>
      </w:hyperlink>
    </w:p>
    <w:p>
      <w:pPr>
        <w:pStyle w:val="TOC1"/>
        <w:tabs>
          <w:tab w:val="right" w:leader="dot" w:pos="8306"/>
        </w:tabs>
      </w:pPr>
      <w:hyperlink w:anchor="_Toc26677" w:history="1">
        <w:r>
          <w:rPr>
            <w:rFonts w:ascii="仿宋" w:eastAsia="仿宋" w:hAnsi="仿宋" w:cs="仿宋" w:hint="eastAsia"/>
            <w:lang w:eastAsia="zh-CN"/>
          </w:rPr>
          <w:t>十二、增强塑料项目人力资源管理</w:t>
        </w:r>
        <w:r>
          <w:tab/>
        </w:r>
        <w:r>
          <w:fldChar w:fldCharType="begin"/>
        </w:r>
        <w:r>
          <w:instrText xml:space="preserve"> PAGEREF _Toc26677 \h </w:instrText>
        </w:r>
        <w:r>
          <w:fldChar w:fldCharType="separate"/>
        </w:r>
        <w:r>
          <w:t>48</w:t>
        </w:r>
        <w:r>
          <w:fldChar w:fldCharType="end"/>
        </w:r>
      </w:hyperlink>
    </w:p>
    <w:p>
      <w:pPr>
        <w:pStyle w:val="TOC2"/>
        <w:tabs>
          <w:tab w:val="right" w:leader="dot" w:pos="8306"/>
        </w:tabs>
      </w:pPr>
      <w:hyperlink w:anchor="_Toc22403" w:history="1">
        <w:r>
          <w:rPr>
            <w:rFonts w:ascii="仿宋" w:eastAsia="仿宋" w:hAnsi="仿宋" w:cs="仿宋" w:hint="eastAsia"/>
            <w:lang w:eastAsia="zh-CN"/>
          </w:rPr>
          <w:t>(一)、建立健全的预算管理制度</w:t>
        </w:r>
        <w:r>
          <w:tab/>
        </w:r>
        <w:r>
          <w:fldChar w:fldCharType="begin"/>
        </w:r>
        <w:r>
          <w:instrText xml:space="preserve"> PAGEREF _Toc22403 \h </w:instrText>
        </w:r>
        <w:r>
          <w:fldChar w:fldCharType="separate"/>
        </w:r>
        <w:r>
          <w:t>48</w:t>
        </w:r>
        <w:r>
          <w:fldChar w:fldCharType="end"/>
        </w:r>
      </w:hyperlink>
    </w:p>
    <w:p>
      <w:pPr>
        <w:pStyle w:val="TOC2"/>
        <w:tabs>
          <w:tab w:val="right" w:leader="dot" w:pos="8306"/>
        </w:tabs>
      </w:pPr>
      <w:hyperlink w:anchor="_Toc7864" w:history="1">
        <w:r>
          <w:rPr>
            <w:rFonts w:ascii="仿宋" w:eastAsia="仿宋" w:hAnsi="仿宋" w:cs="仿宋" w:hint="eastAsia"/>
            <w:lang w:eastAsia="zh-CN"/>
          </w:rPr>
          <w:t>(二)、加强资金流动监控</w:t>
        </w:r>
        <w:r>
          <w:tab/>
        </w:r>
        <w:r>
          <w:fldChar w:fldCharType="begin"/>
        </w:r>
        <w:r>
          <w:instrText xml:space="preserve"> PAGEREF _Toc7864 \h </w:instrText>
        </w:r>
        <w:r>
          <w:fldChar w:fldCharType="separate"/>
        </w:r>
        <w:r>
          <w:t>49</w:t>
        </w:r>
        <w:r>
          <w:fldChar w:fldCharType="end"/>
        </w:r>
      </w:hyperlink>
    </w:p>
    <w:p>
      <w:pPr>
        <w:pStyle w:val="TOC2"/>
        <w:tabs>
          <w:tab w:val="right" w:leader="dot" w:pos="8306"/>
        </w:tabs>
      </w:pPr>
      <w:hyperlink w:anchor="_Toc6506" w:history="1">
        <w:r>
          <w:rPr>
            <w:rFonts w:ascii="仿宋" w:eastAsia="仿宋" w:hAnsi="仿宋" w:cs="仿宋" w:hint="eastAsia"/>
            <w:lang w:eastAsia="zh-CN"/>
          </w:rPr>
          <w:t>(三)、制定完善的风险控制机制</w:t>
        </w:r>
        <w:r>
          <w:tab/>
        </w:r>
        <w:r>
          <w:fldChar w:fldCharType="begin"/>
        </w:r>
        <w:r>
          <w:instrText xml:space="preserve"> PAGEREF _Toc6506 \h </w:instrText>
        </w:r>
        <w:r>
          <w:fldChar w:fldCharType="separate"/>
        </w:r>
        <w:r>
          <w:t>50</w:t>
        </w:r>
        <w:r>
          <w:fldChar w:fldCharType="end"/>
        </w:r>
      </w:hyperlink>
    </w:p>
    <w:p>
      <w:pPr>
        <w:pStyle w:val="TOC2"/>
        <w:tabs>
          <w:tab w:val="right" w:leader="dot" w:pos="8306"/>
        </w:tabs>
      </w:pPr>
      <w:hyperlink w:anchor="_Toc18773" w:history="1">
        <w:r>
          <w:rPr>
            <w:rFonts w:ascii="仿宋" w:eastAsia="仿宋" w:hAnsi="仿宋" w:cs="仿宋" w:hint="eastAsia"/>
            <w:lang w:eastAsia="zh-CN"/>
          </w:rPr>
          <w:t>(四)、优化成本管理</w:t>
        </w:r>
        <w:r>
          <w:tab/>
        </w:r>
        <w:r>
          <w:fldChar w:fldCharType="begin"/>
        </w:r>
        <w:r>
          <w:instrText xml:space="preserve"> PAGEREF _Toc18773 \h </w:instrText>
        </w:r>
        <w:r>
          <w:fldChar w:fldCharType="separate"/>
        </w:r>
        <w:r>
          <w:t>52</w:t>
        </w:r>
        <w:r>
          <w:fldChar w:fldCharType="end"/>
        </w:r>
      </w:hyperlink>
    </w:p>
    <w:p>
      <w:pPr>
        <w:pStyle w:val="TOC1"/>
        <w:tabs>
          <w:tab w:val="right" w:leader="dot" w:pos="8306"/>
        </w:tabs>
      </w:pPr>
      <w:hyperlink w:anchor="_Toc26303" w:history="1">
        <w:r>
          <w:rPr>
            <w:rFonts w:ascii="仿宋" w:eastAsia="仿宋" w:hAnsi="仿宋" w:cs="仿宋" w:hint="eastAsia"/>
            <w:lang w:eastAsia="zh-CN"/>
          </w:rPr>
          <w:t>十三、增强塑料项目治理与监督</w:t>
        </w:r>
        <w:r>
          <w:tab/>
        </w:r>
        <w:r>
          <w:fldChar w:fldCharType="begin"/>
        </w:r>
        <w:r>
          <w:instrText xml:space="preserve"> PAGEREF _Toc26303 \h </w:instrText>
        </w:r>
        <w:r>
          <w:fldChar w:fldCharType="separate"/>
        </w:r>
        <w:r>
          <w:t>53</w:t>
        </w:r>
        <w:r>
          <w:fldChar w:fldCharType="end"/>
        </w:r>
      </w:hyperlink>
    </w:p>
    <w:p>
      <w:pPr>
        <w:pStyle w:val="TOC2"/>
        <w:tabs>
          <w:tab w:val="right" w:leader="dot" w:pos="8306"/>
        </w:tabs>
      </w:pPr>
      <w:hyperlink w:anchor="_Toc8048" w:history="1">
        <w:r>
          <w:rPr>
            <w:rFonts w:ascii="仿宋" w:eastAsia="仿宋" w:hAnsi="仿宋" w:cs="仿宋" w:hint="eastAsia"/>
            <w:lang w:eastAsia="zh-CN"/>
          </w:rPr>
          <w:t>(一)、增强塑料项目治理结构</w:t>
        </w:r>
        <w:r>
          <w:tab/>
        </w:r>
        <w:r>
          <w:fldChar w:fldCharType="begin"/>
        </w:r>
        <w:r>
          <w:instrText xml:space="preserve"> PAGEREF _Toc8048 \h </w:instrText>
        </w:r>
        <w:r>
          <w:fldChar w:fldCharType="separate"/>
        </w:r>
        <w:r>
          <w:t>53</w:t>
        </w:r>
        <w:r>
          <w:fldChar w:fldCharType="end"/>
        </w:r>
      </w:hyperlink>
    </w:p>
    <w:p>
      <w:pPr>
        <w:pStyle w:val="TOC2"/>
        <w:tabs>
          <w:tab w:val="right" w:leader="dot" w:pos="8306"/>
        </w:tabs>
      </w:pPr>
      <w:hyperlink w:anchor="_Toc14659" w:history="1">
        <w:r>
          <w:rPr>
            <w:rFonts w:ascii="仿宋" w:eastAsia="仿宋" w:hAnsi="仿宋" w:cs="仿宋" w:hint="eastAsia"/>
            <w:lang w:eastAsia="zh-CN"/>
          </w:rPr>
          <w:t>(二)、监督与审计</w:t>
        </w:r>
        <w:r>
          <w:tab/>
        </w:r>
        <w:r>
          <w:fldChar w:fldCharType="begin"/>
        </w:r>
        <w:r>
          <w:instrText xml:space="preserve"> PAGEREF _Toc14659 \h </w:instrText>
        </w:r>
        <w:r>
          <w:fldChar w:fldCharType="separate"/>
        </w:r>
        <w:r>
          <w:t>54</w:t>
        </w:r>
        <w:r>
          <w:fldChar w:fldCharType="end"/>
        </w:r>
      </w:hyperlink>
    </w:p>
    <w:p>
      <w:pPr>
        <w:pStyle w:val="TOC1"/>
        <w:tabs>
          <w:tab w:val="right" w:leader="dot" w:pos="8306"/>
        </w:tabs>
      </w:pPr>
      <w:hyperlink w:anchor="_Toc31750" w:history="1">
        <w:r>
          <w:rPr>
            <w:rFonts w:ascii="仿宋" w:eastAsia="仿宋" w:hAnsi="仿宋" w:cs="仿宋" w:hint="eastAsia"/>
            <w:lang w:eastAsia="zh-CN"/>
          </w:rPr>
          <w:t>十四、增强塑料项目实施时间节点</w:t>
        </w:r>
        <w:r>
          <w:tab/>
        </w:r>
        <w:r>
          <w:fldChar w:fldCharType="begin"/>
        </w:r>
        <w:r>
          <w:instrText xml:space="preserve"> PAGEREF _Toc31750 \h </w:instrText>
        </w:r>
        <w:r>
          <w:fldChar w:fldCharType="separate"/>
        </w:r>
        <w:r>
          <w:t>56</w:t>
        </w:r>
        <w:r>
          <w:fldChar w:fldCharType="end"/>
        </w:r>
      </w:hyperlink>
    </w:p>
    <w:p>
      <w:pPr>
        <w:pStyle w:val="TOC2"/>
        <w:tabs>
          <w:tab w:val="right" w:leader="dot" w:pos="8306"/>
        </w:tabs>
      </w:pPr>
      <w:hyperlink w:anchor="_Toc12086" w:history="1">
        <w:r>
          <w:rPr>
            <w:rFonts w:ascii="仿宋" w:eastAsia="仿宋" w:hAnsi="仿宋" w:cs="仿宋" w:hint="eastAsia"/>
            <w:lang w:eastAsia="zh-CN"/>
          </w:rPr>
          <w:t>(一)、增强塑料项目启动阶段时间节点</w:t>
        </w:r>
        <w:r>
          <w:tab/>
        </w:r>
        <w:r>
          <w:fldChar w:fldCharType="begin"/>
        </w:r>
        <w:r>
          <w:instrText xml:space="preserve"> PAGEREF _Toc12086 \h </w:instrText>
        </w:r>
        <w:r>
          <w:fldChar w:fldCharType="separate"/>
        </w:r>
        <w:r>
          <w:t>56</w:t>
        </w:r>
        <w:r>
          <w:fldChar w:fldCharType="end"/>
        </w:r>
      </w:hyperlink>
    </w:p>
    <w:p>
      <w:pPr>
        <w:pStyle w:val="TOC2"/>
        <w:tabs>
          <w:tab w:val="right" w:leader="dot" w:pos="8306"/>
        </w:tabs>
      </w:pPr>
      <w:hyperlink w:anchor="_Toc24239" w:history="1">
        <w:r>
          <w:rPr>
            <w:rFonts w:ascii="仿宋" w:eastAsia="仿宋" w:hAnsi="仿宋" w:cs="仿宋" w:hint="eastAsia"/>
            <w:lang w:eastAsia="zh-CN"/>
          </w:rPr>
          <w:t>(二)、增强塑料项目执行阶段时间节点</w:t>
        </w:r>
        <w:r>
          <w:tab/>
        </w:r>
        <w:r>
          <w:fldChar w:fldCharType="begin"/>
        </w:r>
        <w:r>
          <w:instrText xml:space="preserve"> PAGEREF _Toc24239 \h </w:instrText>
        </w:r>
        <w:r>
          <w:fldChar w:fldCharType="separate"/>
        </w:r>
        <w:r>
          <w:t>57</w:t>
        </w:r>
        <w:r>
          <w:fldChar w:fldCharType="end"/>
        </w:r>
      </w:hyperlink>
    </w:p>
    <w:p>
      <w:pPr>
        <w:pStyle w:val="TOC2"/>
        <w:tabs>
          <w:tab w:val="right" w:leader="dot" w:pos="8306"/>
        </w:tabs>
      </w:pPr>
      <w:hyperlink w:anchor="_Toc732" w:history="1">
        <w:r>
          <w:rPr>
            <w:rFonts w:ascii="仿宋" w:eastAsia="仿宋" w:hAnsi="仿宋" w:cs="仿宋" w:hint="eastAsia"/>
            <w:lang w:eastAsia="zh-CN"/>
          </w:rPr>
          <w:t>(三)、增强塑料项目完成阶段时间节点</w:t>
        </w:r>
        <w:r>
          <w:tab/>
        </w:r>
        <w:r>
          <w:fldChar w:fldCharType="begin"/>
        </w:r>
        <w:r>
          <w:instrText xml:space="preserve"> PAGEREF _Toc732 \h </w:instrText>
        </w:r>
        <w:r>
          <w:fldChar w:fldCharType="separate"/>
        </w:r>
        <w:r>
          <w:t>58</w:t>
        </w:r>
        <w:r>
          <w:fldChar w:fldCharType="end"/>
        </w:r>
      </w:hyperlink>
    </w:p>
    <w:p>
      <w:pPr>
        <w:pStyle w:val="TOC1"/>
        <w:tabs>
          <w:tab w:val="right" w:leader="dot" w:pos="8306"/>
        </w:tabs>
      </w:pPr>
      <w:hyperlink w:anchor="_Toc5499" w:history="1">
        <w:r>
          <w:rPr>
            <w:rFonts w:ascii="仿宋" w:eastAsia="仿宋" w:hAnsi="仿宋" w:cs="仿宋" w:hint="eastAsia"/>
            <w:lang w:eastAsia="zh-CN"/>
          </w:rPr>
          <w:t>十五、质量管理体系</w:t>
        </w:r>
        <w:r>
          <w:tab/>
        </w:r>
        <w:r>
          <w:fldChar w:fldCharType="begin"/>
        </w:r>
        <w:r>
          <w:instrText xml:space="preserve"> PAGEREF _Toc5499 \h </w:instrText>
        </w:r>
        <w:r>
          <w:fldChar w:fldCharType="separate"/>
        </w:r>
        <w:r>
          <w:t>59</w:t>
        </w:r>
        <w:r>
          <w:fldChar w:fldCharType="end"/>
        </w:r>
      </w:hyperlink>
    </w:p>
    <w:p>
      <w:pPr>
        <w:pStyle w:val="TOC2"/>
        <w:tabs>
          <w:tab w:val="right" w:leader="dot" w:pos="8306"/>
        </w:tabs>
      </w:pPr>
      <w:hyperlink w:anchor="_Toc23390" w:history="1">
        <w:r>
          <w:rPr>
            <w:rFonts w:ascii="仿宋" w:eastAsia="仿宋" w:hAnsi="仿宋" w:cs="仿宋" w:hint="eastAsia"/>
            <w:lang w:eastAsia="zh-CN"/>
          </w:rPr>
          <w:t>(一)、质量目标与方针</w:t>
        </w:r>
        <w:r>
          <w:tab/>
        </w:r>
        <w:r>
          <w:fldChar w:fldCharType="begin"/>
        </w:r>
        <w:r>
          <w:instrText xml:space="preserve"> PAGEREF _Toc23390 \h </w:instrText>
        </w:r>
        <w:r>
          <w:fldChar w:fldCharType="separate"/>
        </w:r>
        <w:r>
          <w:t>59</w:t>
        </w:r>
        <w:r>
          <w:fldChar w:fldCharType="end"/>
        </w:r>
      </w:hyperlink>
    </w:p>
    <w:p>
      <w:pPr>
        <w:pStyle w:val="TOC2"/>
        <w:tabs>
          <w:tab w:val="right" w:leader="dot" w:pos="8306"/>
        </w:tabs>
      </w:pPr>
      <w:hyperlink w:anchor="_Toc24291" w:history="1">
        <w:r>
          <w:rPr>
            <w:rFonts w:ascii="仿宋" w:eastAsia="仿宋" w:hAnsi="仿宋" w:cs="仿宋" w:hint="eastAsia"/>
            <w:lang w:eastAsia="zh-CN"/>
          </w:rPr>
          <w:t>(二)、质量管理责任</w:t>
        </w:r>
        <w:r>
          <w:tab/>
        </w:r>
        <w:r>
          <w:fldChar w:fldCharType="begin"/>
        </w:r>
        <w:r>
          <w:instrText xml:space="preserve"> PAGEREF _Toc24291 \h </w:instrText>
        </w:r>
        <w:r>
          <w:fldChar w:fldCharType="separate"/>
        </w:r>
        <w:r>
          <w:t>60</w:t>
        </w:r>
        <w:r>
          <w:fldChar w:fldCharType="end"/>
        </w:r>
      </w:hyperlink>
    </w:p>
    <w:p>
      <w:pPr>
        <w:pStyle w:val="TOC2"/>
        <w:tabs>
          <w:tab w:val="right" w:leader="dot" w:pos="8306"/>
        </w:tabs>
      </w:pPr>
      <w:hyperlink w:anchor="_Toc10619" w:history="1">
        <w:r>
          <w:rPr>
            <w:rFonts w:ascii="仿宋" w:eastAsia="仿宋" w:hAnsi="仿宋" w:cs="仿宋" w:hint="eastAsia"/>
            <w:lang w:eastAsia="zh-CN"/>
          </w:rPr>
          <w:t>(三)、质量管理体系文件</w:t>
        </w:r>
        <w:r>
          <w:tab/>
        </w:r>
        <w:r>
          <w:fldChar w:fldCharType="begin"/>
        </w:r>
        <w:r>
          <w:instrText xml:space="preserve"> PAGEREF _Toc10619 \h </w:instrText>
        </w:r>
        <w:r>
          <w:fldChar w:fldCharType="separate"/>
        </w:r>
        <w:r>
          <w:t>61</w:t>
        </w:r>
        <w:r>
          <w:fldChar w:fldCharType="end"/>
        </w:r>
      </w:hyperlink>
    </w:p>
    <w:p>
      <w:pPr>
        <w:pStyle w:val="TOC2"/>
        <w:tabs>
          <w:tab w:val="right" w:leader="dot" w:pos="8306"/>
        </w:tabs>
      </w:pPr>
      <w:hyperlink w:anchor="_Toc3116" w:history="1">
        <w:r>
          <w:rPr>
            <w:rFonts w:ascii="仿宋" w:eastAsia="仿宋" w:hAnsi="仿宋" w:cs="仿宋" w:hint="eastAsia"/>
            <w:lang w:eastAsia="zh-CN"/>
          </w:rPr>
          <w:t>(四)、质量培训与教育</w:t>
        </w:r>
        <w:r>
          <w:tab/>
        </w:r>
        <w:r>
          <w:fldChar w:fldCharType="begin"/>
        </w:r>
        <w:r>
          <w:instrText xml:space="preserve"> PAGEREF _Toc3116 \h </w:instrText>
        </w:r>
        <w:r>
          <w:fldChar w:fldCharType="separate"/>
        </w:r>
        <w:r>
          <w:t>63</w:t>
        </w:r>
        <w:r>
          <w:fldChar w:fldCharType="end"/>
        </w:r>
      </w:hyperlink>
    </w:p>
    <w:p>
      <w:pPr>
        <w:pStyle w:val="TOC2"/>
        <w:tabs>
          <w:tab w:val="right" w:leader="dot" w:pos="8306"/>
        </w:tabs>
      </w:pPr>
      <w:hyperlink w:anchor="_Toc5854" w:history="1">
        <w:r>
          <w:rPr>
            <w:rFonts w:ascii="仿宋" w:eastAsia="仿宋" w:hAnsi="仿宋" w:cs="仿宋" w:hint="eastAsia"/>
            <w:lang w:eastAsia="zh-CN"/>
          </w:rPr>
          <w:t>(五)、质量审核与评价</w:t>
        </w:r>
        <w:r>
          <w:tab/>
        </w:r>
        <w:r>
          <w:fldChar w:fldCharType="begin"/>
        </w:r>
        <w:r>
          <w:instrText xml:space="preserve"> PAGEREF _Toc5854 \h </w:instrText>
        </w:r>
        <w:r>
          <w:fldChar w:fldCharType="separate"/>
        </w:r>
        <w:r>
          <w:t>65</w:t>
        </w:r>
        <w:r>
          <w:fldChar w:fldCharType="end"/>
        </w:r>
      </w:hyperlink>
    </w:p>
    <w:p>
      <w:pPr>
        <w:pStyle w:val="TOC2"/>
        <w:tabs>
          <w:tab w:val="right" w:leader="dot" w:pos="8306"/>
        </w:tabs>
      </w:pPr>
      <w:hyperlink w:anchor="_Toc12264" w:history="1">
        <w:r>
          <w:rPr>
            <w:rFonts w:ascii="仿宋" w:eastAsia="仿宋" w:hAnsi="仿宋" w:cs="仿宋" w:hint="eastAsia"/>
            <w:lang w:eastAsia="zh-CN"/>
          </w:rPr>
          <w:t>(六)、不符合与纠正措施</w:t>
        </w:r>
        <w:r>
          <w:tab/>
        </w:r>
        <w:r>
          <w:fldChar w:fldCharType="begin"/>
        </w:r>
        <w:r>
          <w:instrText xml:space="preserve"> PAGEREF _Toc12264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0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技术管理特点体现在其创新导向。通过引入最先进的技术趋势和解决方案，增强塑料项目致力于提升科技含量、提高质量和效率水平。这意味着我们将采用最新的工具和方法，确保增强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增强塑料项目技术管理的显著特征。通过整合不同领域的技术资源，我们实现了跨学科的协同工作。这有助于优化技术架构，提高整体效能。此外，整合性策略还促进了不同技术团队之间的紧密沟通和高效合作，确保增强塑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增强塑料项目所采用的技术。通过不断优化技术方案，增强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增强塑料项目团队将在增强塑料项目初期识别可能的技术风险，并采取相应的预防和应对措施。通过建立健全的风险评估机制，增强塑料项目能够在实施过程中及时发现并解决潜在的技术问题，保障增强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增强塑料项目中，技术将成为增强塑料项目成功的有力支持。这一深度剖析揭示了技术管理在增强塑料项目实施中的关键作用，为增强塑料项目的技术基础奠定了坚实的基础。</w:t>
      </w:r>
    </w:p>
    <w:p>
      <w:pPr>
        <w:pStyle w:val="Heading2"/>
        <w:ind w:firstLine="560" w:firstLineChars="200"/>
        <w:rPr>
          <w:rFonts w:ascii="仿宋" w:eastAsia="仿宋" w:hAnsi="仿宋" w:cs="仿宋" w:hint="eastAsia"/>
          <w:sz w:val="28"/>
          <w:lang w:eastAsia="zh-CN"/>
        </w:rPr>
      </w:pPr>
      <w:bookmarkStart w:id="4" w:name="_Toc24304"/>
      <w:r>
        <w:rPr>
          <w:rFonts w:ascii="仿宋" w:eastAsia="仿宋" w:hAnsi="仿宋" w:cs="仿宋" w:hint="eastAsia"/>
          <w:sz w:val="28"/>
          <w:lang w:eastAsia="zh-CN"/>
        </w:rPr>
        <w:t>(二)、增强塑料项目工艺技术设计方案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增强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增强塑料项目将严格按照相关行业规范要求进行组织。通过有效控制产品质量，增强塑料项目将致力于为顾客提供优质的增强塑料项目产品和良好的服务。这体现了增强塑料项目对于生产活动合规性和质量标准的高度重视，为增强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增强塑料项目注重生态效益和清洁生产原则。增强塑料项目建设将紧密结合地方特色经济发展，与社会经济发展规划和区域环境保护规划方案相协调一致。通过与当地区域自然生态系统的结合，增强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增强塑料项目产品具有多样化的客户需求和个性化的特点。因此，增强塑料项目产品规格品种多样，且单批生产数量较小。为满足这一特点，增强塑料项目承办单位将建设先进的柔性制造生产线。通过广泛应用柔性制造技术，增强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增强塑料项目采用的技术具有较高的技术含量和自动化水平，处于国内先进水平。这一技术选用不仅体现了对生产效率、质量和环境友好性的高标准要求，同时为增强塑料项目的可持续发展奠定了坚实的基础。</w:t>
      </w:r>
    </w:p>
    <w:p>
      <w:pPr>
        <w:pStyle w:val="Heading2"/>
        <w:ind w:firstLine="560" w:firstLineChars="200"/>
        <w:rPr>
          <w:rFonts w:ascii="仿宋" w:eastAsia="仿宋" w:hAnsi="仿宋" w:cs="仿宋" w:hint="eastAsia"/>
          <w:sz w:val="28"/>
          <w:lang w:eastAsia="zh-CN"/>
        </w:rPr>
      </w:pPr>
      <w:bookmarkStart w:id="5" w:name="_Toc55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为确保增强塑料项目的高效生产和技术实施，我们制定了一套精心设计的设备选型方案，以满足增强塑料项目生产、质量和环保的要求。该方案的主要特点如下：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增强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针对增强塑料项目产品的多样性和小批量生产的特点，我们将建设柔性制造生产线。通过在设备选型中考虑柔性制造技术，可以灵活应对不同产品规格和生产需求，实现生产线的高度灵活性和适应性。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553"/>
      <w:r>
        <w:rPr>
          <w:rFonts w:ascii="仿宋" w:eastAsia="仿宋" w:hAnsi="仿宋" w:cs="仿宋" w:hint="eastAsia"/>
          <w:sz w:val="28"/>
          <w:lang w:eastAsia="zh-CN"/>
        </w:rPr>
        <w:t>二、增强塑料项目文档管理</w:t>
      </w:r>
      <w:bookmarkEnd w:id="6"/>
    </w:p>
    <w:p>
      <w:pPr>
        <w:pStyle w:val="Heading2"/>
        <w:rPr>
          <w:rFonts w:ascii="仿宋" w:eastAsia="仿宋" w:hAnsi="仿宋" w:cs="仿宋" w:hint="eastAsia"/>
          <w:lang w:eastAsia="zh-CN"/>
        </w:rPr>
      </w:pPr>
      <w:bookmarkStart w:id="7" w:name="_Toc1221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增强塑料项目高度重视文档的质量和准确性，以支持增强塑料项目的各项活动和决策。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文档的编制始于增强塑料项目计划的初期，我们制定了详细的文档编制计划，明确了每个文档的内容、格式和编写责任人。在增强塑料项目启动阶段，我们首先编制了增强塑料项目章程，明确定义了增强塑料项目的目标、范围、风险等关键要素。随后，增强塑料项目团队根据计划陆续编制了需求文档、设计文档、测试文档等各类文档，确保增强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增强塑料项目管理中的重要环节，旨在确保增强塑料项目文档符合质量标准和增强塑料项目需求。在增强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除了内部审查，我们还进行了外部审查，邀请增强塑料项目相关利益方和专业领域的专家对文档进行独立审查。这有助于获取更全面、客观的反馈，确保增强塑料项目文档不仅符合内部标准，也满足外部需求。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增强塑料项目在文档编制与审查方面建立了严格的管理机制，通过规范的流程和多维度的审查，确保增强塑料项目文档的质量、准确性和可靠性，为增强塑料项目的顺利推进提供了有力支持。</w:t>
      </w:r>
    </w:p>
    <w:p>
      <w:pPr>
        <w:pStyle w:val="Heading2"/>
        <w:ind w:firstLine="560" w:firstLineChars="200"/>
        <w:rPr>
          <w:rFonts w:ascii="仿宋" w:eastAsia="仿宋" w:hAnsi="仿宋" w:cs="仿宋" w:hint="eastAsia"/>
          <w:sz w:val="28"/>
          <w:lang w:eastAsia="zh-CN"/>
        </w:rPr>
      </w:pPr>
      <w:bookmarkStart w:id="8" w:name="_Toc3135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我们通过多渠道发布文档，包括电子邮件、增强塑料项目管理平台、内部网站等，以满足不同团队成员的偏好和需求。多渠道发布确保了信息的全面覆盖。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我们采用了精细的权限控制，确保只有授权人员可以访问敏感信息。这种安全措施保护了增强塑料项目文档的机密性，防止了未经授权的信息泄露。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26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文档存档与归档是增强塑料项目生命周期中一个至关重要的环节，直接关系到增强塑料项目信息的长期保存和历史记录的完整性。在增强塑料项目中，我们实施了一系列有效的文档存档与归档管理策略：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482"/>
      <w:r>
        <w:rPr>
          <w:rFonts w:ascii="仿宋" w:eastAsia="仿宋" w:hAnsi="仿宋" w:cs="仿宋" w:hint="eastAsia"/>
          <w:sz w:val="28"/>
          <w:lang w:eastAsia="zh-CN"/>
        </w:rPr>
        <w:t>三、增强塑料项目可持续发展</w:t>
      </w:r>
      <w:bookmarkEnd w:id="10"/>
    </w:p>
    <w:p>
      <w:pPr>
        <w:pStyle w:val="Heading2"/>
        <w:rPr>
          <w:rFonts w:ascii="仿宋" w:eastAsia="仿宋" w:hAnsi="仿宋" w:cs="仿宋" w:hint="eastAsia"/>
          <w:lang w:eastAsia="zh-CN"/>
        </w:rPr>
      </w:pPr>
      <w:bookmarkStart w:id="11" w:name="_Toc1339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塑料项目中，增强塑料项目团队着眼于未来，明确了可持续发展的战略方向。制定的具体可持续发展目标包括降低资源使用、采用环保技术、最大化社会效益等。这一步骤不仅有助于增强塑料项目在环保和社会责任方面达到最高标准，也为未来提供了明确的指引，确保增强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可持续实践的融入增强塑料项目管理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强塑料项目管理周期。从增强塑料项目规划开始，增强塑料项目团队就考虑了环境和社会的因素。在执行阶段，增强塑料项目团队积极推动绿色技术的应用，优化资源利用。此外，关注员工的社会责任，通过培训和沟通活动提高员工对可持续发展的认知，使他们能够在日常工作中践行可持续实践。这些举措不仅为增强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38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扎根于增强塑料项目的可持续发展理念，我们深信环保与社会责任是增强塑料项目成功的关键支柱。在增强塑料项目的每一步，我们都致力于通过创新和实践，履行对环境和社会的坚定责任。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团队通过引入先进的环保技术、建立高效的废物处理系统以及推动能源节约措施，积极履行环保责任。定期的环保监测和评估确保增强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不仅致力于自身可持续发展，还注重对社会的回馈。通过支持社区增强塑料项目、参与慈善事业、提供培训机会等方式，增强塑料项目积极履行社会责任。与当地社区建立积极互动，关注员工的工作与生活平衡，以及员工的身心健康，是增强塑料项目在社会责任层面的关键举措。这样的实践不仅增强了增强塑料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5637"/>
      <w:r>
        <w:rPr>
          <w:rFonts w:ascii="仿宋" w:eastAsia="仿宋" w:hAnsi="仿宋" w:cs="仿宋" w:hint="eastAsia"/>
          <w:sz w:val="28"/>
          <w:lang w:eastAsia="zh-CN"/>
        </w:rPr>
        <w:t>四、增强塑料项目概论</w:t>
      </w:r>
      <w:bookmarkEnd w:id="13"/>
    </w:p>
    <w:p>
      <w:pPr>
        <w:pStyle w:val="Heading2"/>
        <w:rPr>
          <w:rFonts w:ascii="仿宋" w:eastAsia="仿宋" w:hAnsi="仿宋" w:cs="仿宋" w:hint="eastAsia"/>
          <w:lang w:eastAsia="zh-CN"/>
        </w:rPr>
      </w:pPr>
      <w:bookmarkStart w:id="14" w:name="_Toc19952"/>
      <w:r>
        <w:rPr>
          <w:rFonts w:ascii="仿宋" w:eastAsia="仿宋" w:hAnsi="仿宋" w:cs="仿宋" w:hint="eastAsia"/>
          <w:lang w:eastAsia="zh-CN"/>
        </w:rPr>
        <w:t>(一)、增强塑料项目概况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起源追溯至对市场的深入洞察。市场的不断演变与变革为增强塑料项目提供了难得的机遇。当前市场存在的需求缺口和变革的大环境共同构成了增强塑料项目的背景。这个增强塑料项目旨在充分利用市场机遇，填补行业中尚未满足的需求，为客户提供全新的解决方案。市场的变革和需求的增长使得这个增强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增强塑料项目名称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正式命名为增强塑料。这个名称不仅仅是一个标识，更代表了增强塑料项目的核心理念和愿景。它蕴含着增强塑料项目所要解决问题的关键字，具有强烈的表达和辨识度，为增强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增强塑料项目目标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核心目标是提供一种全新、高效的解决方案，满足客户日益增长的需求。增强塑料项目追求的不仅仅是满足市场需求，更是在市场中获得卓越的竞争优势。通过不断提升产品或服务的质量和创新水平，增强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增强塑料项目范围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全面涵盖了产品研发、制造、市场推广和售后服务，确保从产品设计到最终用户体验的全方位关注。这一全面的增强塑料项目范围是为了确保增强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增强塑料项目时间表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增强塑料项目计划在未来18个月内完成，包括研发、测试、市场试点和正式推出等不同阶段。这个时间表的合理设计是为了确保增强塑料项目各个阶段的顺利推进，以便按时交付高质量的成果。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增强塑料项目预算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增强塑料项目总预算估算为XX百万美元，主要分配在研发、市场推广、人员培训和运营等方面。这一充足的预算为增强塑料项目提供了充足的资源，确保增强塑料项目在各个方面都能取得优异的表现。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增强塑料项目风险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增强塑料项目可能面临的风险包括市场接受度低、技术难题、竞争激烈等。增强塑料项目团队已经制定了相应的风险应对计划，通过前瞻性的风险管理，确保增强塑料项目在面对不确定性时能够迅速做出应对。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增强塑料项目团队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增强塑料项目汇聚了一支经验丰富、多领域专业素养的核心团队，确保增强塑料项目在各个方面都能拥有高水平的执行力。团队的协同作战是增强塑料项目成功的关键因素之一。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增强塑料项目背景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增强塑料项目的背景根植于市场对更高效、创新产品的渴望，同时也受到科技发展对行业格局的深刻改变的影响。这为增强塑料项目提供了广阔的发展空间和市场需求。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增强塑料项目现状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截至目前，增强塑料项目已完成市场调研和技术验证，取得了初步的成功。这为增强塑料项目在未来的发展奠定了坚实的基础，为更远大的目标打下了坚实的基石。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05"/>
      <w:r>
        <w:rPr>
          <w:rFonts w:ascii="仿宋" w:eastAsia="仿宋" w:hAnsi="仿宋" w:cs="仿宋" w:hint="eastAsia"/>
          <w:sz w:val="28"/>
          <w:lang w:eastAsia="zh-CN"/>
        </w:rPr>
        <w:t>(二)、增强塑料项目目标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keyword》增强塑料项目首要业务目标是在市场中占据有利地位，实现产品/服务的成功推广和销售。通过不断提升产品质量、创新性，增强塑料项目追求成为行业中的领导者，赢得更多客户的青睐。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在科技迅速发展的时代，增强塑料项目着眼于技术创新。通过持续的研发和技术升级，增强塑料项目旨在推出更具创新性的产品或服务，以满足市场对新鲜、先进解决方案的需求。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为了建立可持续的客户关系，增强塑料项目设定了客户满意度目标。通过提供卓越的产品质量和优质的客户服务，增强塑料项目追求赢得客户的信任和忠诚度，确保他们的满意度达到行业领先水平。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增强塑料项目注重社会责任和可持续发展。通过实施环保、社会责任增强塑料项目，增强塑料项目致力于在经济发展的同时保护环境，促进社会公平，实现可持续经营。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增强塑料项目的团队是实现目标的核心驱动力。因此，增强塑料项目设定了团队发展目标，包括提升团队成员的专业技能、培养领导力，以及搭建协同高效的团队工作氛围。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775"/>
      <w:r>
        <w:rPr>
          <w:rFonts w:ascii="仿宋" w:eastAsia="仿宋" w:hAnsi="仿宋" w:cs="仿宋" w:hint="eastAsia"/>
          <w:sz w:val="28"/>
          <w:lang w:eastAsia="zh-CN"/>
        </w:rPr>
        <w:t>(三)、增强塑料项目提出的理由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增强塑料项目提出的理由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提出源于对市场机遇的深刻洞察。当前市场中存在的需求缺口和行业发展趋势表明，有巨大的商业机会等待被开发。通过准确捕捉市场机遇，增强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理念基于对技术创新的信仰。通过持续的研发和技术投入，增强塑料项目有望推出更具创新性的产品或服务。在科技飞速发展的当下，增强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提出是为了增强企业的行业竞争力。通过提升产品或服务的质量和独特性，增强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响应了消费者需求的变化。随着社会和科技的不断发展，消费者对产品和服务的需求也在发生变化。通过深入了解并及时回应消费者的新需求，增强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增强塑料项目的提出是企业战略发展规划的一部分。在面对日益激烈的市场竞争和不断变化的商业环境中，增强塑料项目作为企业战略的一环，旨在为企业开辟新的增长领域，巩固企业在行业中的地位。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提出不仅仅是基于商业考量，还注重社会责任。通过推出环保、社会责任等方面的增强塑料项目，增强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增强塑料项目的提出反映了对利益相关者期望的关注。包括客户、员工、投资者等利益相关者在企业发展中都有着各自的期望，增强塑料项目力求在满足这些期望的同时，取得更大的共赢。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3452"/>
      <w:r>
        <w:rPr>
          <w:rFonts w:ascii="仿宋" w:eastAsia="仿宋" w:hAnsi="仿宋" w:cs="仿宋" w:hint="eastAsia"/>
          <w:sz w:val="28"/>
          <w:lang w:eastAsia="zh-CN"/>
        </w:rPr>
        <w:t>(四)、增强塑料项目意义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在实施增强塑料项目的过程中，我们不仅仅是在追逐商业成功，更是为企业和社会的多个层面创造了深远的意义。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https://d.book118.com/256102232154010030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35D29"/>
    <w:rsid w:val="13635D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0223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2023-12-30T06:29:00Z</dcterms:created>
  <dcterms:modified xsi:type="dcterms:W3CDTF">2023-12-30T06:29:49Z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D9EDBD8A80BC4AE8931BDF433EDDB4A8_11</vt:lpwstr>
  </property>
  <property fmtid="{D5CDD505-2E9C-101B-9397-08002B2CF9AE}" pid="3" name="KSOProductBuildVer">
    <vt:lpwstr>2052-12.1.0.16120</vt:lpwstr>
  </property>
</Properties>
</file>