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并条机项目建设总纲及方案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66" w:history="1">
        <w:r>
          <w:rPr>
            <w:rFonts w:ascii="仿宋" w:eastAsia="仿宋" w:hAnsi="仿宋" w:cs="仿宋" w:hint="eastAsia"/>
            <w:lang w:eastAsia="zh-CN"/>
          </w:rPr>
          <w:t>前言</w:t>
        </w:r>
        <w:r>
          <w:tab/>
        </w:r>
        <w:r>
          <w:fldChar w:fldCharType="begin"/>
        </w:r>
        <w:r>
          <w:instrText xml:space="preserve"> PAGEREF _Toc8666 \h </w:instrText>
        </w:r>
        <w:r>
          <w:fldChar w:fldCharType="separate"/>
        </w:r>
        <w:r>
          <w:t>3</w:t>
        </w:r>
        <w:r>
          <w:fldChar w:fldCharType="end"/>
        </w:r>
      </w:hyperlink>
    </w:p>
    <w:p>
      <w:pPr>
        <w:pStyle w:val="TOC1"/>
        <w:tabs>
          <w:tab w:val="right" w:leader="dot" w:pos="8306"/>
        </w:tabs>
      </w:pPr>
      <w:hyperlink w:anchor="_Toc9406" w:history="1">
        <w:r>
          <w:rPr>
            <w:rFonts w:ascii="仿宋" w:eastAsia="仿宋" w:hAnsi="仿宋" w:cs="仿宋" w:hint="eastAsia"/>
            <w:lang w:eastAsia="zh-CN"/>
          </w:rPr>
          <w:t>一、项目监理与质量保证</w:t>
        </w:r>
        <w:r>
          <w:tab/>
        </w:r>
        <w:r>
          <w:fldChar w:fldCharType="begin"/>
        </w:r>
        <w:r>
          <w:instrText xml:space="preserve"> PAGEREF _Toc9406 \h </w:instrText>
        </w:r>
        <w:r>
          <w:fldChar w:fldCharType="separate"/>
        </w:r>
        <w:r>
          <w:t>3</w:t>
        </w:r>
        <w:r>
          <w:fldChar w:fldCharType="end"/>
        </w:r>
      </w:hyperlink>
    </w:p>
    <w:p>
      <w:pPr>
        <w:pStyle w:val="TOC2"/>
        <w:tabs>
          <w:tab w:val="right" w:leader="dot" w:pos="8306"/>
        </w:tabs>
      </w:pPr>
      <w:hyperlink w:anchor="_Toc2730" w:history="1">
        <w:r>
          <w:rPr>
            <w:rFonts w:ascii="仿宋" w:eastAsia="仿宋" w:hAnsi="仿宋" w:cs="仿宋" w:hint="eastAsia"/>
            <w:lang w:eastAsia="zh-CN"/>
          </w:rPr>
          <w:t>(一)、监理体系构建</w:t>
        </w:r>
        <w:r>
          <w:tab/>
        </w:r>
        <w:r>
          <w:fldChar w:fldCharType="begin"/>
        </w:r>
        <w:r>
          <w:instrText xml:space="preserve"> PAGEREF _Toc2730 \h </w:instrText>
        </w:r>
        <w:r>
          <w:fldChar w:fldCharType="separate"/>
        </w:r>
        <w:r>
          <w:t>3</w:t>
        </w:r>
        <w:r>
          <w:fldChar w:fldCharType="end"/>
        </w:r>
      </w:hyperlink>
    </w:p>
    <w:p>
      <w:pPr>
        <w:pStyle w:val="TOC2"/>
        <w:tabs>
          <w:tab w:val="right" w:leader="dot" w:pos="8306"/>
        </w:tabs>
      </w:pPr>
      <w:hyperlink w:anchor="_Toc5196" w:history="1">
        <w:r>
          <w:rPr>
            <w:rFonts w:ascii="仿宋" w:eastAsia="仿宋" w:hAnsi="仿宋" w:cs="仿宋" w:hint="eastAsia"/>
            <w:lang w:eastAsia="zh-CN"/>
          </w:rPr>
          <w:t>(二)、质量保证体系实施</w:t>
        </w:r>
        <w:r>
          <w:tab/>
        </w:r>
        <w:r>
          <w:fldChar w:fldCharType="begin"/>
        </w:r>
        <w:r>
          <w:instrText xml:space="preserve"> PAGEREF _Toc5196 \h </w:instrText>
        </w:r>
        <w:r>
          <w:fldChar w:fldCharType="separate"/>
        </w:r>
        <w:r>
          <w:t>4</w:t>
        </w:r>
        <w:r>
          <w:fldChar w:fldCharType="end"/>
        </w:r>
      </w:hyperlink>
    </w:p>
    <w:p>
      <w:pPr>
        <w:pStyle w:val="TOC2"/>
        <w:tabs>
          <w:tab w:val="right" w:leader="dot" w:pos="8306"/>
        </w:tabs>
      </w:pPr>
      <w:hyperlink w:anchor="_Toc28575" w:history="1">
        <w:r>
          <w:rPr>
            <w:rFonts w:ascii="仿宋" w:eastAsia="仿宋" w:hAnsi="仿宋" w:cs="仿宋" w:hint="eastAsia"/>
            <w:lang w:eastAsia="zh-CN"/>
          </w:rPr>
          <w:t>(三)、监理与质量控制流程</w:t>
        </w:r>
        <w:r>
          <w:tab/>
        </w:r>
        <w:r>
          <w:fldChar w:fldCharType="begin"/>
        </w:r>
        <w:r>
          <w:instrText xml:space="preserve"> PAGEREF _Toc28575 \h </w:instrText>
        </w:r>
        <w:r>
          <w:fldChar w:fldCharType="separate"/>
        </w:r>
        <w:r>
          <w:t>4</w:t>
        </w:r>
        <w:r>
          <w:fldChar w:fldCharType="end"/>
        </w:r>
      </w:hyperlink>
    </w:p>
    <w:p>
      <w:pPr>
        <w:pStyle w:val="TOC1"/>
        <w:tabs>
          <w:tab w:val="right" w:leader="dot" w:pos="8306"/>
        </w:tabs>
      </w:pPr>
      <w:hyperlink w:anchor="_Toc13742" w:history="1">
        <w:r>
          <w:rPr>
            <w:rFonts w:ascii="仿宋" w:eastAsia="仿宋" w:hAnsi="仿宋" w:cs="仿宋" w:hint="eastAsia"/>
            <w:lang w:eastAsia="zh-CN"/>
          </w:rPr>
          <w:t>二、社会影响分析</w:t>
        </w:r>
        <w:r>
          <w:tab/>
        </w:r>
        <w:r>
          <w:fldChar w:fldCharType="begin"/>
        </w:r>
        <w:r>
          <w:instrText xml:space="preserve"> PAGEREF _Toc13742 \h </w:instrText>
        </w:r>
        <w:r>
          <w:fldChar w:fldCharType="separate"/>
        </w:r>
        <w:r>
          <w:t>5</w:t>
        </w:r>
        <w:r>
          <w:fldChar w:fldCharType="end"/>
        </w:r>
      </w:hyperlink>
    </w:p>
    <w:p>
      <w:pPr>
        <w:pStyle w:val="TOC2"/>
        <w:tabs>
          <w:tab w:val="right" w:leader="dot" w:pos="8306"/>
        </w:tabs>
      </w:pPr>
      <w:hyperlink w:anchor="_Toc22876" w:history="1">
        <w:r>
          <w:rPr>
            <w:rFonts w:ascii="仿宋" w:eastAsia="仿宋" w:hAnsi="仿宋" w:cs="仿宋" w:hint="eastAsia"/>
            <w:lang w:eastAsia="zh-CN"/>
          </w:rPr>
          <w:t>(一)、社会影响效果分析</w:t>
        </w:r>
        <w:r>
          <w:tab/>
        </w:r>
        <w:r>
          <w:fldChar w:fldCharType="begin"/>
        </w:r>
        <w:r>
          <w:instrText xml:space="preserve"> PAGEREF _Toc22876 \h </w:instrText>
        </w:r>
        <w:r>
          <w:fldChar w:fldCharType="separate"/>
        </w:r>
        <w:r>
          <w:t>5</w:t>
        </w:r>
        <w:r>
          <w:fldChar w:fldCharType="end"/>
        </w:r>
      </w:hyperlink>
    </w:p>
    <w:p>
      <w:pPr>
        <w:pStyle w:val="TOC2"/>
        <w:tabs>
          <w:tab w:val="right" w:leader="dot" w:pos="8306"/>
        </w:tabs>
      </w:pPr>
      <w:hyperlink w:anchor="_Toc21231" w:history="1">
        <w:r>
          <w:rPr>
            <w:rFonts w:ascii="仿宋" w:eastAsia="仿宋" w:hAnsi="仿宋" w:cs="仿宋" w:hint="eastAsia"/>
            <w:lang w:eastAsia="zh-CN"/>
          </w:rPr>
          <w:t>(二)、社会适应性分析</w:t>
        </w:r>
        <w:r>
          <w:tab/>
        </w:r>
        <w:r>
          <w:fldChar w:fldCharType="begin"/>
        </w:r>
        <w:r>
          <w:instrText xml:space="preserve"> PAGEREF _Toc21231 \h </w:instrText>
        </w:r>
        <w:r>
          <w:fldChar w:fldCharType="separate"/>
        </w:r>
        <w:r>
          <w:t>7</w:t>
        </w:r>
        <w:r>
          <w:fldChar w:fldCharType="end"/>
        </w:r>
      </w:hyperlink>
    </w:p>
    <w:p>
      <w:pPr>
        <w:pStyle w:val="TOC2"/>
        <w:tabs>
          <w:tab w:val="right" w:leader="dot" w:pos="8306"/>
        </w:tabs>
      </w:pPr>
      <w:hyperlink w:anchor="_Toc9680" w:history="1">
        <w:r>
          <w:rPr>
            <w:rFonts w:ascii="仿宋" w:eastAsia="仿宋" w:hAnsi="仿宋" w:cs="仿宋" w:hint="eastAsia"/>
            <w:lang w:eastAsia="zh-CN"/>
          </w:rPr>
          <w:t>(三)、社会风险及对策分析</w:t>
        </w:r>
        <w:r>
          <w:tab/>
        </w:r>
        <w:r>
          <w:fldChar w:fldCharType="begin"/>
        </w:r>
        <w:r>
          <w:instrText xml:space="preserve"> PAGEREF _Toc9680 \h </w:instrText>
        </w:r>
        <w:r>
          <w:fldChar w:fldCharType="separate"/>
        </w:r>
        <w:r>
          <w:t>9</w:t>
        </w:r>
        <w:r>
          <w:fldChar w:fldCharType="end"/>
        </w:r>
      </w:hyperlink>
    </w:p>
    <w:p>
      <w:pPr>
        <w:pStyle w:val="TOC1"/>
        <w:tabs>
          <w:tab w:val="right" w:leader="dot" w:pos="8306"/>
        </w:tabs>
      </w:pPr>
      <w:hyperlink w:anchor="_Toc26126" w:history="1">
        <w:r>
          <w:rPr>
            <w:rFonts w:ascii="仿宋" w:eastAsia="仿宋" w:hAnsi="仿宋" w:cs="仿宋" w:hint="eastAsia"/>
            <w:lang w:eastAsia="zh-CN"/>
          </w:rPr>
          <w:t>三、项目选址研究</w:t>
        </w:r>
        <w:r>
          <w:tab/>
        </w:r>
        <w:r>
          <w:fldChar w:fldCharType="begin"/>
        </w:r>
        <w:r>
          <w:instrText xml:space="preserve"> PAGEREF _Toc26126 \h </w:instrText>
        </w:r>
        <w:r>
          <w:fldChar w:fldCharType="separate"/>
        </w:r>
        <w:r>
          <w:t>12</w:t>
        </w:r>
        <w:r>
          <w:fldChar w:fldCharType="end"/>
        </w:r>
      </w:hyperlink>
    </w:p>
    <w:p>
      <w:pPr>
        <w:pStyle w:val="TOC2"/>
        <w:tabs>
          <w:tab w:val="right" w:leader="dot" w:pos="8306"/>
        </w:tabs>
      </w:pPr>
      <w:hyperlink w:anchor="_Toc21410" w:history="1">
        <w:r>
          <w:rPr>
            <w:rFonts w:ascii="仿宋" w:eastAsia="仿宋" w:hAnsi="仿宋" w:cs="仿宋" w:hint="eastAsia"/>
            <w:lang w:eastAsia="zh-CN"/>
          </w:rPr>
          <w:t>(一)、项目选址原则</w:t>
        </w:r>
        <w:r>
          <w:tab/>
        </w:r>
        <w:r>
          <w:fldChar w:fldCharType="begin"/>
        </w:r>
        <w:r>
          <w:instrText xml:space="preserve"> PAGEREF _Toc21410 \h </w:instrText>
        </w:r>
        <w:r>
          <w:fldChar w:fldCharType="separate"/>
        </w:r>
        <w:r>
          <w:t>12</w:t>
        </w:r>
        <w:r>
          <w:fldChar w:fldCharType="end"/>
        </w:r>
      </w:hyperlink>
    </w:p>
    <w:p>
      <w:pPr>
        <w:pStyle w:val="TOC2"/>
        <w:tabs>
          <w:tab w:val="right" w:leader="dot" w:pos="8306"/>
        </w:tabs>
      </w:pPr>
      <w:hyperlink w:anchor="_Toc13619" w:history="1">
        <w:r>
          <w:rPr>
            <w:rFonts w:ascii="仿宋" w:eastAsia="仿宋" w:hAnsi="仿宋" w:cs="仿宋" w:hint="eastAsia"/>
            <w:lang w:eastAsia="zh-CN"/>
          </w:rPr>
          <w:t>(二)、项目选址</w:t>
        </w:r>
        <w:r>
          <w:tab/>
        </w:r>
        <w:r>
          <w:fldChar w:fldCharType="begin"/>
        </w:r>
        <w:r>
          <w:instrText xml:space="preserve"> PAGEREF _Toc13619 \h </w:instrText>
        </w:r>
        <w:r>
          <w:fldChar w:fldCharType="separate"/>
        </w:r>
        <w:r>
          <w:t>16</w:t>
        </w:r>
        <w:r>
          <w:fldChar w:fldCharType="end"/>
        </w:r>
      </w:hyperlink>
    </w:p>
    <w:p>
      <w:pPr>
        <w:pStyle w:val="TOC2"/>
        <w:tabs>
          <w:tab w:val="right" w:leader="dot" w:pos="8306"/>
        </w:tabs>
      </w:pPr>
      <w:hyperlink w:anchor="_Toc12808" w:history="1">
        <w:r>
          <w:rPr>
            <w:rFonts w:ascii="仿宋" w:eastAsia="仿宋" w:hAnsi="仿宋" w:cs="仿宋" w:hint="eastAsia"/>
            <w:lang w:eastAsia="zh-CN"/>
          </w:rPr>
          <w:t>(三)、建设条件分析</w:t>
        </w:r>
        <w:r>
          <w:tab/>
        </w:r>
        <w:r>
          <w:fldChar w:fldCharType="begin"/>
        </w:r>
        <w:r>
          <w:instrText xml:space="preserve"> PAGEREF _Toc12808 \h </w:instrText>
        </w:r>
        <w:r>
          <w:fldChar w:fldCharType="separate"/>
        </w:r>
        <w:r>
          <w:t>18</w:t>
        </w:r>
        <w:r>
          <w:fldChar w:fldCharType="end"/>
        </w:r>
      </w:hyperlink>
    </w:p>
    <w:p>
      <w:pPr>
        <w:pStyle w:val="TOC2"/>
        <w:tabs>
          <w:tab w:val="right" w:leader="dot" w:pos="8306"/>
        </w:tabs>
      </w:pPr>
      <w:hyperlink w:anchor="_Toc13729" w:history="1">
        <w:r>
          <w:rPr>
            <w:rFonts w:ascii="仿宋" w:eastAsia="仿宋" w:hAnsi="仿宋" w:cs="仿宋" w:hint="eastAsia"/>
            <w:lang w:eastAsia="zh-CN"/>
          </w:rPr>
          <w:t>(四)、用地控制指标</w:t>
        </w:r>
        <w:r>
          <w:tab/>
        </w:r>
        <w:r>
          <w:fldChar w:fldCharType="begin"/>
        </w:r>
        <w:r>
          <w:instrText xml:space="preserve"> PAGEREF _Toc13729 \h </w:instrText>
        </w:r>
        <w:r>
          <w:fldChar w:fldCharType="separate"/>
        </w:r>
        <w:r>
          <w:t>19</w:t>
        </w:r>
        <w:r>
          <w:fldChar w:fldCharType="end"/>
        </w:r>
      </w:hyperlink>
    </w:p>
    <w:p>
      <w:pPr>
        <w:pStyle w:val="TOC2"/>
        <w:tabs>
          <w:tab w:val="right" w:leader="dot" w:pos="8306"/>
        </w:tabs>
      </w:pPr>
      <w:hyperlink w:anchor="_Toc24699" w:history="1">
        <w:r>
          <w:rPr>
            <w:rFonts w:ascii="仿宋" w:eastAsia="仿宋" w:hAnsi="仿宋" w:cs="仿宋" w:hint="eastAsia"/>
            <w:lang w:eastAsia="zh-CN"/>
          </w:rPr>
          <w:t>(五)、地总体要求</w:t>
        </w:r>
        <w:r>
          <w:tab/>
        </w:r>
        <w:r>
          <w:fldChar w:fldCharType="begin"/>
        </w:r>
        <w:r>
          <w:instrText xml:space="preserve"> PAGEREF _Toc24699 \h </w:instrText>
        </w:r>
        <w:r>
          <w:fldChar w:fldCharType="separate"/>
        </w:r>
        <w:r>
          <w:t>20</w:t>
        </w:r>
        <w:r>
          <w:fldChar w:fldCharType="end"/>
        </w:r>
      </w:hyperlink>
    </w:p>
    <w:p>
      <w:pPr>
        <w:pStyle w:val="TOC2"/>
        <w:tabs>
          <w:tab w:val="right" w:leader="dot" w:pos="8306"/>
        </w:tabs>
      </w:pPr>
      <w:hyperlink w:anchor="_Toc4904" w:history="1">
        <w:r>
          <w:rPr>
            <w:rFonts w:ascii="仿宋" w:eastAsia="仿宋" w:hAnsi="仿宋" w:cs="仿宋" w:hint="eastAsia"/>
            <w:lang w:eastAsia="zh-CN"/>
          </w:rPr>
          <w:t>(六)、节约用地措施</w:t>
        </w:r>
        <w:r>
          <w:tab/>
        </w:r>
        <w:r>
          <w:fldChar w:fldCharType="begin"/>
        </w:r>
        <w:r>
          <w:instrText xml:space="preserve"> PAGEREF _Toc4904 \h </w:instrText>
        </w:r>
        <w:r>
          <w:fldChar w:fldCharType="separate"/>
        </w:r>
        <w:r>
          <w:t>22</w:t>
        </w:r>
        <w:r>
          <w:fldChar w:fldCharType="end"/>
        </w:r>
      </w:hyperlink>
    </w:p>
    <w:p>
      <w:pPr>
        <w:pStyle w:val="TOC2"/>
        <w:tabs>
          <w:tab w:val="right" w:leader="dot" w:pos="8306"/>
        </w:tabs>
      </w:pPr>
      <w:hyperlink w:anchor="_Toc9444" w:history="1">
        <w:r>
          <w:rPr>
            <w:rFonts w:ascii="仿宋" w:eastAsia="仿宋" w:hAnsi="仿宋" w:cs="仿宋" w:hint="eastAsia"/>
            <w:lang w:eastAsia="zh-CN"/>
          </w:rPr>
          <w:t>(七)、选址综合评价</w:t>
        </w:r>
        <w:r>
          <w:tab/>
        </w:r>
        <w:r>
          <w:fldChar w:fldCharType="begin"/>
        </w:r>
        <w:r>
          <w:instrText xml:space="preserve"> PAGEREF _Toc9444 \h </w:instrText>
        </w:r>
        <w:r>
          <w:fldChar w:fldCharType="separate"/>
        </w:r>
        <w:r>
          <w:t>23</w:t>
        </w:r>
        <w:r>
          <w:fldChar w:fldCharType="end"/>
        </w:r>
      </w:hyperlink>
    </w:p>
    <w:p>
      <w:pPr>
        <w:pStyle w:val="TOC1"/>
        <w:tabs>
          <w:tab w:val="right" w:leader="dot" w:pos="8306"/>
        </w:tabs>
      </w:pPr>
      <w:hyperlink w:anchor="_Toc26649" w:history="1">
        <w:r>
          <w:rPr>
            <w:rFonts w:ascii="仿宋" w:eastAsia="仿宋" w:hAnsi="仿宋" w:cs="仿宋" w:hint="eastAsia"/>
            <w:lang w:eastAsia="zh-CN"/>
          </w:rPr>
          <w:t>四、并条机项目概论</w:t>
        </w:r>
        <w:r>
          <w:tab/>
        </w:r>
        <w:r>
          <w:fldChar w:fldCharType="begin"/>
        </w:r>
        <w:r>
          <w:instrText xml:space="preserve"> PAGEREF _Toc26649 \h </w:instrText>
        </w:r>
        <w:r>
          <w:fldChar w:fldCharType="separate"/>
        </w:r>
        <w:r>
          <w:t>24</w:t>
        </w:r>
        <w:r>
          <w:fldChar w:fldCharType="end"/>
        </w:r>
      </w:hyperlink>
    </w:p>
    <w:p>
      <w:pPr>
        <w:pStyle w:val="TOC2"/>
        <w:tabs>
          <w:tab w:val="right" w:leader="dot" w:pos="8306"/>
        </w:tabs>
      </w:pPr>
      <w:hyperlink w:anchor="_Toc5162" w:history="1">
        <w:r>
          <w:rPr>
            <w:rFonts w:ascii="仿宋" w:eastAsia="仿宋" w:hAnsi="仿宋" w:cs="仿宋" w:hint="eastAsia"/>
            <w:lang w:eastAsia="zh-CN"/>
          </w:rPr>
          <w:t>(一)、项目申报单位概况</w:t>
        </w:r>
        <w:r>
          <w:tab/>
        </w:r>
        <w:r>
          <w:fldChar w:fldCharType="begin"/>
        </w:r>
        <w:r>
          <w:instrText xml:space="preserve"> PAGEREF _Toc5162 \h </w:instrText>
        </w:r>
        <w:r>
          <w:fldChar w:fldCharType="separate"/>
        </w:r>
        <w:r>
          <w:t>24</w:t>
        </w:r>
        <w:r>
          <w:fldChar w:fldCharType="end"/>
        </w:r>
      </w:hyperlink>
    </w:p>
    <w:p>
      <w:pPr>
        <w:pStyle w:val="TOC2"/>
        <w:tabs>
          <w:tab w:val="right" w:leader="dot" w:pos="8306"/>
        </w:tabs>
      </w:pPr>
      <w:hyperlink w:anchor="_Toc21018" w:history="1">
        <w:r>
          <w:rPr>
            <w:rFonts w:ascii="仿宋" w:eastAsia="仿宋" w:hAnsi="仿宋" w:cs="仿宋" w:hint="eastAsia"/>
            <w:lang w:eastAsia="zh-CN"/>
          </w:rPr>
          <w:t>(二)、项目概况</w:t>
        </w:r>
        <w:r>
          <w:tab/>
        </w:r>
        <w:r>
          <w:fldChar w:fldCharType="begin"/>
        </w:r>
        <w:r>
          <w:instrText xml:space="preserve"> PAGEREF _Toc21018 \h </w:instrText>
        </w:r>
        <w:r>
          <w:fldChar w:fldCharType="separate"/>
        </w:r>
        <w:r>
          <w:t>25</w:t>
        </w:r>
        <w:r>
          <w:fldChar w:fldCharType="end"/>
        </w:r>
      </w:hyperlink>
    </w:p>
    <w:p>
      <w:pPr>
        <w:pStyle w:val="TOC1"/>
        <w:tabs>
          <w:tab w:val="right" w:leader="dot" w:pos="8306"/>
        </w:tabs>
      </w:pPr>
      <w:hyperlink w:anchor="_Toc10322" w:history="1">
        <w:r>
          <w:rPr>
            <w:rFonts w:ascii="仿宋" w:eastAsia="仿宋" w:hAnsi="仿宋" w:cs="仿宋" w:hint="eastAsia"/>
            <w:lang w:eastAsia="zh-CN"/>
          </w:rPr>
          <w:t>五、发展规划、产业政策和行业准入分析</w:t>
        </w:r>
        <w:r>
          <w:tab/>
        </w:r>
        <w:r>
          <w:fldChar w:fldCharType="begin"/>
        </w:r>
        <w:r>
          <w:instrText xml:space="preserve"> PAGEREF _Toc10322 \h </w:instrText>
        </w:r>
        <w:r>
          <w:fldChar w:fldCharType="separate"/>
        </w:r>
        <w:r>
          <w:t>28</w:t>
        </w:r>
        <w:r>
          <w:fldChar w:fldCharType="end"/>
        </w:r>
      </w:hyperlink>
    </w:p>
    <w:p>
      <w:pPr>
        <w:pStyle w:val="TOC2"/>
        <w:tabs>
          <w:tab w:val="right" w:leader="dot" w:pos="8306"/>
        </w:tabs>
      </w:pPr>
      <w:hyperlink w:anchor="_Toc12866" w:history="1">
        <w:r>
          <w:rPr>
            <w:rFonts w:ascii="仿宋" w:eastAsia="仿宋" w:hAnsi="仿宋" w:cs="仿宋" w:hint="eastAsia"/>
            <w:lang w:eastAsia="zh-CN"/>
          </w:rPr>
          <w:t>(一)、发展规划分析</w:t>
        </w:r>
        <w:r>
          <w:tab/>
        </w:r>
        <w:r>
          <w:fldChar w:fldCharType="begin"/>
        </w:r>
        <w:r>
          <w:instrText xml:space="preserve"> PAGEREF _Toc12866 \h </w:instrText>
        </w:r>
        <w:r>
          <w:fldChar w:fldCharType="separate"/>
        </w:r>
        <w:r>
          <w:t>28</w:t>
        </w:r>
        <w:r>
          <w:fldChar w:fldCharType="end"/>
        </w:r>
      </w:hyperlink>
    </w:p>
    <w:p>
      <w:pPr>
        <w:pStyle w:val="TOC2"/>
        <w:tabs>
          <w:tab w:val="right" w:leader="dot" w:pos="8306"/>
        </w:tabs>
      </w:pPr>
      <w:hyperlink w:anchor="_Toc30869" w:history="1">
        <w:r>
          <w:rPr>
            <w:rFonts w:ascii="仿宋" w:eastAsia="仿宋" w:hAnsi="仿宋" w:cs="仿宋" w:hint="eastAsia"/>
            <w:lang w:eastAsia="zh-CN"/>
          </w:rPr>
          <w:t>(二)、产业政策分析</w:t>
        </w:r>
        <w:r>
          <w:tab/>
        </w:r>
        <w:r>
          <w:fldChar w:fldCharType="begin"/>
        </w:r>
        <w:r>
          <w:instrText xml:space="preserve"> PAGEREF _Toc30869 \h </w:instrText>
        </w:r>
        <w:r>
          <w:fldChar w:fldCharType="separate"/>
        </w:r>
        <w:r>
          <w:t>30</w:t>
        </w:r>
        <w:r>
          <w:fldChar w:fldCharType="end"/>
        </w:r>
      </w:hyperlink>
    </w:p>
    <w:p>
      <w:pPr>
        <w:pStyle w:val="TOC2"/>
        <w:tabs>
          <w:tab w:val="right" w:leader="dot" w:pos="8306"/>
        </w:tabs>
      </w:pPr>
      <w:hyperlink w:anchor="_Toc7014" w:history="1">
        <w:r>
          <w:rPr>
            <w:rFonts w:ascii="仿宋" w:eastAsia="仿宋" w:hAnsi="仿宋" w:cs="仿宋" w:hint="eastAsia"/>
            <w:lang w:eastAsia="zh-CN"/>
          </w:rPr>
          <w:t>(三)、行业准入分析</w:t>
        </w:r>
        <w:r>
          <w:tab/>
        </w:r>
        <w:r>
          <w:fldChar w:fldCharType="begin"/>
        </w:r>
        <w:r>
          <w:instrText xml:space="preserve"> PAGEREF _Toc7014 \h </w:instrText>
        </w:r>
        <w:r>
          <w:fldChar w:fldCharType="separate"/>
        </w:r>
        <w:r>
          <w:t>31</w:t>
        </w:r>
        <w:r>
          <w:fldChar w:fldCharType="end"/>
        </w:r>
      </w:hyperlink>
    </w:p>
    <w:p>
      <w:pPr>
        <w:pStyle w:val="TOC1"/>
        <w:tabs>
          <w:tab w:val="right" w:leader="dot" w:pos="8306"/>
        </w:tabs>
      </w:pPr>
      <w:hyperlink w:anchor="_Toc11020" w:history="1">
        <w:r>
          <w:rPr>
            <w:rFonts w:ascii="仿宋" w:eastAsia="仿宋" w:hAnsi="仿宋" w:cs="仿宋" w:hint="eastAsia"/>
            <w:lang w:eastAsia="zh-CN"/>
          </w:rPr>
          <w:t>六、资源开发及综合利用分析</w:t>
        </w:r>
        <w:r>
          <w:tab/>
        </w:r>
        <w:r>
          <w:fldChar w:fldCharType="begin"/>
        </w:r>
        <w:r>
          <w:instrText xml:space="preserve"> PAGEREF _Toc11020 \h </w:instrText>
        </w:r>
        <w:r>
          <w:fldChar w:fldCharType="separate"/>
        </w:r>
        <w:r>
          <w:t>32</w:t>
        </w:r>
        <w:r>
          <w:fldChar w:fldCharType="end"/>
        </w:r>
      </w:hyperlink>
    </w:p>
    <w:p>
      <w:pPr>
        <w:pStyle w:val="TOC2"/>
        <w:tabs>
          <w:tab w:val="right" w:leader="dot" w:pos="8306"/>
        </w:tabs>
      </w:pPr>
      <w:hyperlink w:anchor="_Toc18302" w:history="1">
        <w:r>
          <w:rPr>
            <w:rFonts w:ascii="仿宋" w:eastAsia="仿宋" w:hAnsi="仿宋" w:cs="仿宋" w:hint="eastAsia"/>
            <w:lang w:eastAsia="zh-CN"/>
          </w:rPr>
          <w:t>(一)、资源开发方案</w:t>
        </w:r>
        <w:r>
          <w:tab/>
        </w:r>
        <w:r>
          <w:fldChar w:fldCharType="begin"/>
        </w:r>
        <w:r>
          <w:instrText xml:space="preserve"> PAGEREF _Toc18302 \h </w:instrText>
        </w:r>
        <w:r>
          <w:fldChar w:fldCharType="separate"/>
        </w:r>
        <w:r>
          <w:t>32</w:t>
        </w:r>
        <w:r>
          <w:fldChar w:fldCharType="end"/>
        </w:r>
      </w:hyperlink>
    </w:p>
    <w:p>
      <w:pPr>
        <w:pStyle w:val="TOC2"/>
        <w:tabs>
          <w:tab w:val="right" w:leader="dot" w:pos="8306"/>
        </w:tabs>
      </w:pPr>
      <w:hyperlink w:anchor="_Toc13547" w:history="1">
        <w:r>
          <w:rPr>
            <w:rFonts w:ascii="仿宋" w:eastAsia="仿宋" w:hAnsi="仿宋" w:cs="仿宋" w:hint="eastAsia"/>
            <w:lang w:eastAsia="zh-CN"/>
          </w:rPr>
          <w:t>(二)、资源利用方案</w:t>
        </w:r>
        <w:r>
          <w:tab/>
        </w:r>
        <w:r>
          <w:fldChar w:fldCharType="begin"/>
        </w:r>
        <w:r>
          <w:instrText xml:space="preserve"> PAGEREF _Toc13547 \h </w:instrText>
        </w:r>
        <w:r>
          <w:fldChar w:fldCharType="separate"/>
        </w:r>
        <w:r>
          <w:t>34</w:t>
        </w:r>
        <w:r>
          <w:fldChar w:fldCharType="end"/>
        </w:r>
      </w:hyperlink>
    </w:p>
    <w:p>
      <w:pPr>
        <w:pStyle w:val="TOC2"/>
        <w:tabs>
          <w:tab w:val="right" w:leader="dot" w:pos="8306"/>
        </w:tabs>
      </w:pPr>
      <w:hyperlink w:anchor="_Toc30092" w:history="1">
        <w:r>
          <w:rPr>
            <w:rFonts w:ascii="仿宋" w:eastAsia="仿宋" w:hAnsi="仿宋" w:cs="仿宋" w:hint="eastAsia"/>
            <w:lang w:eastAsia="zh-CN"/>
          </w:rPr>
          <w:t>(三)、资源节约措施</w:t>
        </w:r>
        <w:r>
          <w:tab/>
        </w:r>
        <w:r>
          <w:fldChar w:fldCharType="begin"/>
        </w:r>
        <w:r>
          <w:instrText xml:space="preserve"> PAGEREF _Toc30092 \h </w:instrText>
        </w:r>
        <w:r>
          <w:fldChar w:fldCharType="separate"/>
        </w:r>
        <w:r>
          <w:t>35</w:t>
        </w:r>
        <w:r>
          <w:fldChar w:fldCharType="end"/>
        </w:r>
      </w:hyperlink>
    </w:p>
    <w:p>
      <w:pPr>
        <w:pStyle w:val="TOC1"/>
        <w:tabs>
          <w:tab w:val="right" w:leader="dot" w:pos="8306"/>
        </w:tabs>
      </w:pPr>
      <w:hyperlink w:anchor="_Toc25951" w:history="1">
        <w:r>
          <w:rPr>
            <w:rFonts w:ascii="仿宋" w:eastAsia="仿宋" w:hAnsi="仿宋" w:cs="仿宋" w:hint="eastAsia"/>
            <w:lang w:eastAsia="zh-CN"/>
          </w:rPr>
          <w:t>七、环境保护与绿色发展</w:t>
        </w:r>
        <w:r>
          <w:tab/>
        </w:r>
        <w:r>
          <w:fldChar w:fldCharType="begin"/>
        </w:r>
        <w:r>
          <w:instrText xml:space="preserve"> PAGEREF _Toc25951 \h </w:instrText>
        </w:r>
        <w:r>
          <w:fldChar w:fldCharType="separate"/>
        </w:r>
        <w:r>
          <w:t>36</w:t>
        </w:r>
        <w:r>
          <w:fldChar w:fldCharType="end"/>
        </w:r>
      </w:hyperlink>
    </w:p>
    <w:p>
      <w:pPr>
        <w:pStyle w:val="TOC2"/>
        <w:tabs>
          <w:tab w:val="right" w:leader="dot" w:pos="8306"/>
        </w:tabs>
      </w:pPr>
      <w:hyperlink w:anchor="_Toc23409" w:history="1">
        <w:r>
          <w:rPr>
            <w:rFonts w:ascii="仿宋" w:eastAsia="仿宋" w:hAnsi="仿宋" w:cs="仿宋" w:hint="eastAsia"/>
            <w:lang w:eastAsia="zh-CN"/>
          </w:rPr>
          <w:t>(一)、环境保护措施</w:t>
        </w:r>
        <w:r>
          <w:tab/>
        </w:r>
        <w:r>
          <w:fldChar w:fldCharType="begin"/>
        </w:r>
        <w:r>
          <w:instrText xml:space="preserve"> PAGEREF _Toc23409 \h </w:instrText>
        </w:r>
        <w:r>
          <w:fldChar w:fldCharType="separate"/>
        </w:r>
        <w:r>
          <w:t>36</w:t>
        </w:r>
        <w:r>
          <w:fldChar w:fldCharType="end"/>
        </w:r>
      </w:hyperlink>
    </w:p>
    <w:p>
      <w:pPr>
        <w:pStyle w:val="TOC2"/>
        <w:tabs>
          <w:tab w:val="right" w:leader="dot" w:pos="8306"/>
        </w:tabs>
      </w:pPr>
      <w:hyperlink w:anchor="_Toc22665" w:history="1">
        <w:r>
          <w:rPr>
            <w:rFonts w:ascii="仿宋" w:eastAsia="仿宋" w:hAnsi="仿宋" w:cs="仿宋" w:hint="eastAsia"/>
            <w:lang w:eastAsia="zh-CN"/>
          </w:rPr>
          <w:t>(二)、绿色发展与可持续发展策略</w:t>
        </w:r>
        <w:r>
          <w:tab/>
        </w:r>
        <w:r>
          <w:fldChar w:fldCharType="begin"/>
        </w:r>
        <w:r>
          <w:instrText xml:space="preserve"> PAGEREF _Toc22665 \h </w:instrText>
        </w:r>
        <w:r>
          <w:fldChar w:fldCharType="separate"/>
        </w:r>
        <w:r>
          <w:t>38</w:t>
        </w:r>
        <w:r>
          <w:fldChar w:fldCharType="end"/>
        </w:r>
      </w:hyperlink>
    </w:p>
    <w:p>
      <w:pPr>
        <w:pStyle w:val="TOC1"/>
        <w:tabs>
          <w:tab w:val="right" w:leader="dot" w:pos="8306"/>
        </w:tabs>
      </w:pPr>
      <w:hyperlink w:anchor="_Toc29574" w:history="1">
        <w:r>
          <w:rPr>
            <w:rFonts w:ascii="仿宋" w:eastAsia="仿宋" w:hAnsi="仿宋" w:cs="仿宋" w:hint="eastAsia"/>
            <w:lang w:eastAsia="zh-CN"/>
          </w:rPr>
          <w:t>八、项目进度计划</w:t>
        </w:r>
        <w:r>
          <w:tab/>
        </w:r>
        <w:r>
          <w:fldChar w:fldCharType="begin"/>
        </w:r>
        <w:r>
          <w:instrText xml:space="preserve"> PAGEREF _Toc29574 \h </w:instrText>
        </w:r>
        <w:r>
          <w:fldChar w:fldCharType="separate"/>
        </w:r>
        <w:r>
          <w:t>39</w:t>
        </w:r>
        <w:r>
          <w:fldChar w:fldCharType="end"/>
        </w:r>
      </w:hyperlink>
    </w:p>
    <w:p>
      <w:pPr>
        <w:pStyle w:val="TOC2"/>
        <w:tabs>
          <w:tab w:val="right" w:leader="dot" w:pos="8306"/>
        </w:tabs>
      </w:pPr>
      <w:hyperlink w:anchor="_Toc6961" w:history="1">
        <w:r>
          <w:rPr>
            <w:rFonts w:ascii="仿宋" w:eastAsia="仿宋" w:hAnsi="仿宋" w:cs="仿宋" w:hint="eastAsia"/>
            <w:lang w:eastAsia="zh-CN"/>
          </w:rPr>
          <w:t>(一)、建设周期</w:t>
        </w:r>
        <w:r>
          <w:tab/>
        </w:r>
        <w:r>
          <w:fldChar w:fldCharType="begin"/>
        </w:r>
        <w:r>
          <w:instrText xml:space="preserve"> PAGEREF _Toc6961 \h </w:instrText>
        </w:r>
        <w:r>
          <w:fldChar w:fldCharType="separate"/>
        </w:r>
        <w:r>
          <w:t>39</w:t>
        </w:r>
        <w:r>
          <w:fldChar w:fldCharType="end"/>
        </w:r>
      </w:hyperlink>
    </w:p>
    <w:p>
      <w:pPr>
        <w:pStyle w:val="TOC2"/>
        <w:tabs>
          <w:tab w:val="right" w:leader="dot" w:pos="8306"/>
        </w:tabs>
      </w:pPr>
      <w:hyperlink w:anchor="_Toc27645" w:history="1">
        <w:r>
          <w:rPr>
            <w:rFonts w:ascii="仿宋" w:eastAsia="仿宋" w:hAnsi="仿宋" w:cs="仿宋" w:hint="eastAsia"/>
            <w:lang w:eastAsia="zh-CN"/>
          </w:rPr>
          <w:t>(二)、建设进度</w:t>
        </w:r>
        <w:r>
          <w:tab/>
        </w:r>
        <w:r>
          <w:fldChar w:fldCharType="begin"/>
        </w:r>
        <w:r>
          <w:instrText xml:space="preserve"> PAGEREF _Toc27645 \h </w:instrText>
        </w:r>
        <w:r>
          <w:fldChar w:fldCharType="separate"/>
        </w:r>
        <w:r>
          <w:t>39</w:t>
        </w:r>
        <w:r>
          <w:fldChar w:fldCharType="end"/>
        </w:r>
      </w:hyperlink>
    </w:p>
    <w:p>
      <w:pPr>
        <w:pStyle w:val="TOC2"/>
        <w:tabs>
          <w:tab w:val="right" w:leader="dot" w:pos="8306"/>
        </w:tabs>
      </w:pPr>
      <w:hyperlink w:anchor="_Toc19743" w:history="1">
        <w:r>
          <w:rPr>
            <w:rFonts w:ascii="仿宋" w:eastAsia="仿宋" w:hAnsi="仿宋" w:cs="仿宋" w:hint="eastAsia"/>
            <w:lang w:eastAsia="zh-CN"/>
          </w:rPr>
          <w:t>(三)、进度安排注意事项</w:t>
        </w:r>
        <w:r>
          <w:tab/>
        </w:r>
        <w:r>
          <w:fldChar w:fldCharType="begin"/>
        </w:r>
        <w:r>
          <w:instrText xml:space="preserve"> PAGEREF _Toc19743 \h </w:instrText>
        </w:r>
        <w:r>
          <w:fldChar w:fldCharType="separate"/>
        </w:r>
        <w:r>
          <w:t>41</w:t>
        </w:r>
        <w:r>
          <w:fldChar w:fldCharType="end"/>
        </w:r>
      </w:hyperlink>
    </w:p>
    <w:p>
      <w:pPr>
        <w:pStyle w:val="TOC2"/>
        <w:tabs>
          <w:tab w:val="right" w:leader="dot" w:pos="8306"/>
        </w:tabs>
      </w:pPr>
      <w:hyperlink w:anchor="_Toc28248" w:history="1">
        <w:r>
          <w:rPr>
            <w:rFonts w:ascii="仿宋" w:eastAsia="仿宋" w:hAnsi="仿宋" w:cs="仿宋" w:hint="eastAsia"/>
            <w:lang w:eastAsia="zh-CN"/>
          </w:rPr>
          <w:t>(四)、人力资源配置</w:t>
        </w:r>
        <w:r>
          <w:tab/>
        </w:r>
        <w:r>
          <w:fldChar w:fldCharType="begin"/>
        </w:r>
        <w:r>
          <w:instrText xml:space="preserve"> PAGEREF _Toc28248 \h </w:instrText>
        </w:r>
        <w:r>
          <w:fldChar w:fldCharType="separate"/>
        </w:r>
        <w:r>
          <w:t>42</w:t>
        </w:r>
        <w:r>
          <w:fldChar w:fldCharType="end"/>
        </w:r>
      </w:hyperlink>
    </w:p>
    <w:p>
      <w:pPr>
        <w:pStyle w:val="TOC2"/>
        <w:tabs>
          <w:tab w:val="right" w:leader="dot" w:pos="8306"/>
        </w:tabs>
      </w:pPr>
      <w:hyperlink w:anchor="_Toc16194" w:history="1">
        <w:r>
          <w:rPr>
            <w:rFonts w:ascii="仿宋" w:eastAsia="仿宋" w:hAnsi="仿宋" w:cs="仿宋" w:hint="eastAsia"/>
            <w:lang w:eastAsia="zh-CN"/>
          </w:rPr>
          <w:t>(五)、员工培训</w:t>
        </w:r>
        <w:r>
          <w:tab/>
        </w:r>
        <w:r>
          <w:fldChar w:fldCharType="begin"/>
        </w:r>
        <w:r>
          <w:instrText xml:space="preserve"> PAGEREF _Toc16194 \h </w:instrText>
        </w:r>
        <w:r>
          <w:fldChar w:fldCharType="separate"/>
        </w:r>
        <w:r>
          <w:t>44</w:t>
        </w:r>
        <w:r>
          <w:fldChar w:fldCharType="end"/>
        </w:r>
      </w:hyperlink>
    </w:p>
    <w:p>
      <w:pPr>
        <w:pStyle w:val="TOC2"/>
        <w:tabs>
          <w:tab w:val="right" w:leader="dot" w:pos="8306"/>
        </w:tabs>
      </w:pPr>
      <w:hyperlink w:anchor="_Toc26481" w:history="1">
        <w:r>
          <w:rPr>
            <w:rFonts w:ascii="仿宋" w:eastAsia="仿宋" w:hAnsi="仿宋" w:cs="仿宋" w:hint="eastAsia"/>
            <w:lang w:eastAsia="zh-CN"/>
          </w:rPr>
          <w:t>(六)、项目实施保障</w:t>
        </w:r>
        <w:r>
          <w:tab/>
        </w:r>
        <w:r>
          <w:fldChar w:fldCharType="begin"/>
        </w:r>
        <w:r>
          <w:instrText xml:space="preserve"> PAGEREF _Toc26481 \h </w:instrText>
        </w:r>
        <w:r>
          <w:fldChar w:fldCharType="separate"/>
        </w:r>
        <w:r>
          <w:t>44</w:t>
        </w:r>
        <w:r>
          <w:fldChar w:fldCharType="end"/>
        </w:r>
      </w:hyperlink>
    </w:p>
    <w:p>
      <w:pPr>
        <w:pStyle w:val="TOC2"/>
        <w:tabs>
          <w:tab w:val="right" w:leader="dot" w:pos="8306"/>
        </w:tabs>
      </w:pPr>
      <w:hyperlink w:anchor="_Toc13326" w:history="1">
        <w:r>
          <w:rPr>
            <w:rFonts w:ascii="仿宋" w:eastAsia="仿宋" w:hAnsi="仿宋" w:cs="仿宋" w:hint="eastAsia"/>
            <w:lang w:eastAsia="zh-CN"/>
          </w:rPr>
          <w:t>(七)、安全规范管理</w:t>
        </w:r>
        <w:r>
          <w:tab/>
        </w:r>
        <w:r>
          <w:fldChar w:fldCharType="begin"/>
        </w:r>
        <w:r>
          <w:instrText xml:space="preserve"> PAGEREF _Toc13326 \h </w:instrText>
        </w:r>
        <w:r>
          <w:fldChar w:fldCharType="separate"/>
        </w:r>
        <w:r>
          <w:t>45</w:t>
        </w:r>
        <w:r>
          <w:fldChar w:fldCharType="end"/>
        </w:r>
      </w:hyperlink>
    </w:p>
    <w:p>
      <w:pPr>
        <w:pStyle w:val="TOC1"/>
        <w:tabs>
          <w:tab w:val="right" w:leader="dot" w:pos="8306"/>
        </w:tabs>
      </w:pPr>
      <w:hyperlink w:anchor="_Toc31977" w:history="1">
        <w:r>
          <w:rPr>
            <w:rFonts w:ascii="仿宋" w:eastAsia="仿宋" w:hAnsi="仿宋" w:cs="仿宋" w:hint="eastAsia"/>
            <w:lang w:eastAsia="zh-CN"/>
          </w:rPr>
          <w:t>九、安全与应急管理</w:t>
        </w:r>
        <w:r>
          <w:tab/>
        </w:r>
        <w:r>
          <w:fldChar w:fldCharType="begin"/>
        </w:r>
        <w:r>
          <w:instrText xml:space="preserve"> PAGEREF _Toc31977 \h </w:instrText>
        </w:r>
        <w:r>
          <w:fldChar w:fldCharType="separate"/>
        </w:r>
        <w:r>
          <w:t>47</w:t>
        </w:r>
        <w:r>
          <w:fldChar w:fldCharType="end"/>
        </w:r>
      </w:hyperlink>
    </w:p>
    <w:p>
      <w:pPr>
        <w:pStyle w:val="TOC2"/>
        <w:tabs>
          <w:tab w:val="right" w:leader="dot" w:pos="8306"/>
        </w:tabs>
      </w:pPr>
      <w:hyperlink w:anchor="_Toc23474" w:history="1">
        <w:r>
          <w:rPr>
            <w:rFonts w:ascii="仿宋" w:eastAsia="仿宋" w:hAnsi="仿宋" w:cs="仿宋" w:hint="eastAsia"/>
            <w:lang w:eastAsia="zh-CN"/>
          </w:rPr>
          <w:t>(一)、安全生产管理</w:t>
        </w:r>
        <w:r>
          <w:tab/>
        </w:r>
        <w:r>
          <w:fldChar w:fldCharType="begin"/>
        </w:r>
        <w:r>
          <w:instrText xml:space="preserve"> PAGEREF _Toc23474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5" w:history="1">
        <w:r>
          <w:rPr>
            <w:rFonts w:ascii="仿宋" w:eastAsia="仿宋" w:hAnsi="仿宋" w:cs="仿宋" w:hint="eastAsia"/>
            <w:lang w:eastAsia="zh-CN"/>
          </w:rPr>
          <w:t>(二)、应急预案与响应</w:t>
        </w:r>
        <w:r>
          <w:tab/>
        </w:r>
        <w:r>
          <w:fldChar w:fldCharType="begin"/>
        </w:r>
        <w:r>
          <w:instrText xml:space="preserve"> PAGEREF _Toc765 \h </w:instrText>
        </w:r>
        <w:r>
          <w:fldChar w:fldCharType="separate"/>
        </w:r>
        <w:r>
          <w:t>48</w:t>
        </w:r>
        <w:r>
          <w:fldChar w:fldCharType="end"/>
        </w:r>
      </w:hyperlink>
    </w:p>
    <w:p>
      <w:pPr>
        <w:pStyle w:val="TOC1"/>
        <w:tabs>
          <w:tab w:val="right" w:leader="dot" w:pos="8306"/>
        </w:tabs>
      </w:pPr>
      <w:hyperlink w:anchor="_Toc13077" w:history="1">
        <w:r>
          <w:rPr>
            <w:rFonts w:ascii="仿宋" w:eastAsia="仿宋" w:hAnsi="仿宋" w:cs="仿宋" w:hint="eastAsia"/>
            <w:lang w:eastAsia="zh-CN"/>
          </w:rPr>
          <w:t>十、技术创新与产业升级</w:t>
        </w:r>
        <w:r>
          <w:tab/>
        </w:r>
        <w:r>
          <w:fldChar w:fldCharType="begin"/>
        </w:r>
        <w:r>
          <w:instrText xml:space="preserve"> PAGEREF _Toc13077 \h </w:instrText>
        </w:r>
        <w:r>
          <w:fldChar w:fldCharType="separate"/>
        </w:r>
        <w:r>
          <w:t>50</w:t>
        </w:r>
        <w:r>
          <w:fldChar w:fldCharType="end"/>
        </w:r>
      </w:hyperlink>
    </w:p>
    <w:p>
      <w:pPr>
        <w:pStyle w:val="TOC2"/>
        <w:tabs>
          <w:tab w:val="right" w:leader="dot" w:pos="8306"/>
        </w:tabs>
      </w:pPr>
      <w:hyperlink w:anchor="_Toc7697" w:history="1">
        <w:r>
          <w:rPr>
            <w:rFonts w:ascii="仿宋" w:eastAsia="仿宋" w:hAnsi="仿宋" w:cs="仿宋" w:hint="eastAsia"/>
            <w:lang w:eastAsia="zh-CN"/>
          </w:rPr>
          <w:t>(一)、技术创新方向与目标</w:t>
        </w:r>
        <w:r>
          <w:tab/>
        </w:r>
        <w:r>
          <w:fldChar w:fldCharType="begin"/>
        </w:r>
        <w:r>
          <w:instrText xml:space="preserve"> PAGEREF _Toc7697 \h </w:instrText>
        </w:r>
        <w:r>
          <w:fldChar w:fldCharType="separate"/>
        </w:r>
        <w:r>
          <w:t>50</w:t>
        </w:r>
        <w:r>
          <w:fldChar w:fldCharType="end"/>
        </w:r>
      </w:hyperlink>
    </w:p>
    <w:p>
      <w:pPr>
        <w:pStyle w:val="TOC2"/>
        <w:tabs>
          <w:tab w:val="right" w:leader="dot" w:pos="8306"/>
        </w:tabs>
      </w:pPr>
      <w:hyperlink w:anchor="_Toc25540" w:history="1">
        <w:r>
          <w:rPr>
            <w:rFonts w:ascii="仿宋" w:eastAsia="仿宋" w:hAnsi="仿宋" w:cs="仿宋" w:hint="eastAsia"/>
            <w:lang w:eastAsia="zh-CN"/>
          </w:rPr>
          <w:t>(二)、产业升级路径与措施</w:t>
        </w:r>
        <w:r>
          <w:tab/>
        </w:r>
        <w:r>
          <w:fldChar w:fldCharType="begin"/>
        </w:r>
        <w:r>
          <w:instrText xml:space="preserve"> PAGEREF _Toc25540 \h </w:instrText>
        </w:r>
        <w:r>
          <w:fldChar w:fldCharType="separate"/>
        </w:r>
        <w:r>
          <w:t>51</w:t>
        </w:r>
        <w:r>
          <w:fldChar w:fldCharType="end"/>
        </w:r>
      </w:hyperlink>
    </w:p>
    <w:p>
      <w:pPr>
        <w:pStyle w:val="TOC1"/>
        <w:tabs>
          <w:tab w:val="right" w:leader="dot" w:pos="8306"/>
        </w:tabs>
      </w:pPr>
      <w:hyperlink w:anchor="_Toc21866" w:history="1">
        <w:r>
          <w:rPr>
            <w:rFonts w:ascii="仿宋" w:eastAsia="仿宋" w:hAnsi="仿宋" w:cs="仿宋" w:hint="eastAsia"/>
            <w:lang w:eastAsia="zh-CN"/>
          </w:rPr>
          <w:t>十一、项目变更管理</w:t>
        </w:r>
        <w:r>
          <w:tab/>
        </w:r>
        <w:r>
          <w:fldChar w:fldCharType="begin"/>
        </w:r>
        <w:r>
          <w:instrText xml:space="preserve"> PAGEREF _Toc21866 \h </w:instrText>
        </w:r>
        <w:r>
          <w:fldChar w:fldCharType="separate"/>
        </w:r>
        <w:r>
          <w:t>52</w:t>
        </w:r>
        <w:r>
          <w:fldChar w:fldCharType="end"/>
        </w:r>
      </w:hyperlink>
    </w:p>
    <w:p>
      <w:pPr>
        <w:pStyle w:val="TOC2"/>
        <w:tabs>
          <w:tab w:val="right" w:leader="dot" w:pos="8306"/>
        </w:tabs>
      </w:pPr>
      <w:hyperlink w:anchor="_Toc29741" w:history="1">
        <w:r>
          <w:rPr>
            <w:rFonts w:ascii="仿宋" w:eastAsia="仿宋" w:hAnsi="仿宋" w:cs="仿宋" w:hint="eastAsia"/>
            <w:lang w:eastAsia="zh-CN"/>
          </w:rPr>
          <w:t>(一)、变更控制流程</w:t>
        </w:r>
        <w:r>
          <w:tab/>
        </w:r>
        <w:r>
          <w:fldChar w:fldCharType="begin"/>
        </w:r>
        <w:r>
          <w:instrText xml:space="preserve"> PAGEREF _Toc29741 \h </w:instrText>
        </w:r>
        <w:r>
          <w:fldChar w:fldCharType="separate"/>
        </w:r>
        <w:r>
          <w:t>52</w:t>
        </w:r>
        <w:r>
          <w:fldChar w:fldCharType="end"/>
        </w:r>
      </w:hyperlink>
    </w:p>
    <w:p>
      <w:pPr>
        <w:pStyle w:val="TOC2"/>
        <w:tabs>
          <w:tab w:val="right" w:leader="dot" w:pos="8306"/>
        </w:tabs>
      </w:pPr>
      <w:hyperlink w:anchor="_Toc18675" w:history="1">
        <w:r>
          <w:rPr>
            <w:rFonts w:ascii="仿宋" w:eastAsia="仿宋" w:hAnsi="仿宋" w:cs="仿宋" w:hint="eastAsia"/>
            <w:lang w:eastAsia="zh-CN"/>
          </w:rPr>
          <w:t>(二)、影响评估与处理</w:t>
        </w:r>
        <w:r>
          <w:tab/>
        </w:r>
        <w:r>
          <w:fldChar w:fldCharType="begin"/>
        </w:r>
        <w:r>
          <w:instrText xml:space="preserve"> PAGEREF _Toc18675 \h </w:instrText>
        </w:r>
        <w:r>
          <w:fldChar w:fldCharType="separate"/>
        </w:r>
        <w:r>
          <w:t>53</w:t>
        </w:r>
        <w:r>
          <w:fldChar w:fldCharType="end"/>
        </w:r>
      </w:hyperlink>
    </w:p>
    <w:p>
      <w:pPr>
        <w:pStyle w:val="TOC2"/>
        <w:tabs>
          <w:tab w:val="right" w:leader="dot" w:pos="8306"/>
        </w:tabs>
      </w:pPr>
      <w:hyperlink w:anchor="_Toc21217" w:history="1">
        <w:r>
          <w:rPr>
            <w:rFonts w:ascii="仿宋" w:eastAsia="仿宋" w:hAnsi="仿宋" w:cs="仿宋" w:hint="eastAsia"/>
            <w:lang w:eastAsia="zh-CN"/>
          </w:rPr>
          <w:t>(三)、变更记录与追踪</w:t>
        </w:r>
        <w:r>
          <w:tab/>
        </w:r>
        <w:r>
          <w:fldChar w:fldCharType="begin"/>
        </w:r>
        <w:r>
          <w:instrText xml:space="preserve"> PAGEREF _Toc21217 \h </w:instrText>
        </w:r>
        <w:r>
          <w:fldChar w:fldCharType="separate"/>
        </w:r>
        <w:r>
          <w:t>55</w:t>
        </w:r>
        <w:r>
          <w:fldChar w:fldCharType="end"/>
        </w:r>
      </w:hyperlink>
    </w:p>
    <w:p>
      <w:pPr>
        <w:pStyle w:val="TOC2"/>
        <w:tabs>
          <w:tab w:val="right" w:leader="dot" w:pos="8306"/>
        </w:tabs>
      </w:pPr>
      <w:hyperlink w:anchor="_Toc2567" w:history="1">
        <w:r>
          <w:rPr>
            <w:rFonts w:ascii="仿宋" w:eastAsia="仿宋" w:hAnsi="仿宋" w:cs="仿宋" w:hint="eastAsia"/>
            <w:lang w:eastAsia="zh-CN"/>
          </w:rPr>
          <w:t>(四)、变更管理策略</w:t>
        </w:r>
        <w:r>
          <w:tab/>
        </w:r>
        <w:r>
          <w:fldChar w:fldCharType="begin"/>
        </w:r>
        <w:r>
          <w:instrText xml:space="preserve"> PAGEREF _Toc2567 \h </w:instrText>
        </w:r>
        <w:r>
          <w:fldChar w:fldCharType="separate"/>
        </w:r>
        <w:r>
          <w:t>56</w:t>
        </w:r>
        <w:r>
          <w:fldChar w:fldCharType="end"/>
        </w:r>
      </w:hyperlink>
    </w:p>
    <w:p>
      <w:pPr>
        <w:pStyle w:val="TOC1"/>
        <w:tabs>
          <w:tab w:val="right" w:leader="dot" w:pos="8306"/>
        </w:tabs>
      </w:pPr>
      <w:hyperlink w:anchor="_Toc23729" w:history="1">
        <w:r>
          <w:rPr>
            <w:rFonts w:ascii="仿宋" w:eastAsia="仿宋" w:hAnsi="仿宋" w:cs="仿宋" w:hint="eastAsia"/>
            <w:lang w:eastAsia="zh-CN"/>
          </w:rPr>
          <w:t>十二、项目实施与管理方案</w:t>
        </w:r>
        <w:r>
          <w:tab/>
        </w:r>
        <w:r>
          <w:fldChar w:fldCharType="begin"/>
        </w:r>
        <w:r>
          <w:instrText xml:space="preserve"> PAGEREF _Toc23729 \h </w:instrText>
        </w:r>
        <w:r>
          <w:fldChar w:fldCharType="separate"/>
        </w:r>
        <w:r>
          <w:t>58</w:t>
        </w:r>
        <w:r>
          <w:fldChar w:fldCharType="end"/>
        </w:r>
      </w:hyperlink>
    </w:p>
    <w:p>
      <w:pPr>
        <w:pStyle w:val="TOC2"/>
        <w:tabs>
          <w:tab w:val="right" w:leader="dot" w:pos="8306"/>
        </w:tabs>
      </w:pPr>
      <w:hyperlink w:anchor="_Toc22413" w:history="1">
        <w:r>
          <w:rPr>
            <w:rFonts w:ascii="仿宋" w:eastAsia="仿宋" w:hAnsi="仿宋" w:cs="仿宋" w:hint="eastAsia"/>
            <w:lang w:eastAsia="zh-CN"/>
          </w:rPr>
          <w:t>(一)、项目实施计划</w:t>
        </w:r>
        <w:r>
          <w:tab/>
        </w:r>
        <w:r>
          <w:fldChar w:fldCharType="begin"/>
        </w:r>
        <w:r>
          <w:instrText xml:space="preserve"> PAGEREF _Toc22413 \h </w:instrText>
        </w:r>
        <w:r>
          <w:fldChar w:fldCharType="separate"/>
        </w:r>
        <w:r>
          <w:t>58</w:t>
        </w:r>
        <w:r>
          <w:fldChar w:fldCharType="end"/>
        </w:r>
      </w:hyperlink>
    </w:p>
    <w:p>
      <w:pPr>
        <w:pStyle w:val="TOC2"/>
        <w:tabs>
          <w:tab w:val="right" w:leader="dot" w:pos="8306"/>
        </w:tabs>
      </w:pPr>
      <w:hyperlink w:anchor="_Toc15584" w:history="1">
        <w:r>
          <w:rPr>
            <w:rFonts w:ascii="仿宋" w:eastAsia="仿宋" w:hAnsi="仿宋" w:cs="仿宋" w:hint="eastAsia"/>
            <w:lang w:eastAsia="zh-CN"/>
          </w:rPr>
          <w:t>(二)、项目组织机构与职责</w:t>
        </w:r>
        <w:r>
          <w:tab/>
        </w:r>
        <w:r>
          <w:fldChar w:fldCharType="begin"/>
        </w:r>
        <w:r>
          <w:instrText xml:space="preserve"> PAGEREF _Toc15584 \h </w:instrText>
        </w:r>
        <w:r>
          <w:fldChar w:fldCharType="separate"/>
        </w:r>
        <w:r>
          <w:t>60</w:t>
        </w:r>
        <w:r>
          <w:fldChar w:fldCharType="end"/>
        </w:r>
      </w:hyperlink>
    </w:p>
    <w:p>
      <w:pPr>
        <w:pStyle w:val="TOC2"/>
        <w:tabs>
          <w:tab w:val="right" w:leader="dot" w:pos="8306"/>
        </w:tabs>
      </w:pPr>
      <w:hyperlink w:anchor="_Toc16359" w:history="1">
        <w:r>
          <w:rPr>
            <w:rFonts w:ascii="仿宋" w:eastAsia="仿宋" w:hAnsi="仿宋" w:cs="仿宋" w:hint="eastAsia"/>
            <w:lang w:eastAsia="zh-CN"/>
          </w:rPr>
          <w:t>(三)、项目管理与监控体系</w:t>
        </w:r>
        <w:r>
          <w:tab/>
        </w:r>
        <w:r>
          <w:fldChar w:fldCharType="begin"/>
        </w:r>
        <w:r>
          <w:instrText xml:space="preserve"> PAGEREF _Toc16359 \h </w:instrText>
        </w:r>
        <w:r>
          <w:fldChar w:fldCharType="separate"/>
        </w:r>
        <w:r>
          <w:t>62</w:t>
        </w:r>
        <w:r>
          <w:fldChar w:fldCharType="end"/>
        </w:r>
      </w:hyperlink>
    </w:p>
    <w:p>
      <w:pPr>
        <w:pStyle w:val="TOC1"/>
        <w:tabs>
          <w:tab w:val="right" w:leader="dot" w:pos="8306"/>
        </w:tabs>
      </w:pPr>
      <w:hyperlink w:anchor="_Toc16322" w:history="1">
        <w:r>
          <w:rPr>
            <w:rFonts w:ascii="仿宋" w:eastAsia="仿宋" w:hAnsi="仿宋" w:cs="仿宋" w:hint="eastAsia"/>
            <w:lang w:eastAsia="zh-CN"/>
          </w:rPr>
          <w:t>十三、人力资源管理与开发</w:t>
        </w:r>
        <w:r>
          <w:tab/>
        </w:r>
        <w:r>
          <w:fldChar w:fldCharType="begin"/>
        </w:r>
        <w:r>
          <w:instrText xml:space="preserve"> PAGEREF _Toc16322 \h </w:instrText>
        </w:r>
        <w:r>
          <w:fldChar w:fldCharType="separate"/>
        </w:r>
        <w:r>
          <w:t>64</w:t>
        </w:r>
        <w:r>
          <w:fldChar w:fldCharType="end"/>
        </w:r>
      </w:hyperlink>
    </w:p>
    <w:p>
      <w:pPr>
        <w:pStyle w:val="TOC2"/>
        <w:tabs>
          <w:tab w:val="right" w:leader="dot" w:pos="8306"/>
        </w:tabs>
      </w:pPr>
      <w:hyperlink w:anchor="_Toc32653" w:history="1">
        <w:r>
          <w:rPr>
            <w:rFonts w:ascii="仿宋" w:eastAsia="仿宋" w:hAnsi="仿宋" w:cs="仿宋" w:hint="eastAsia"/>
            <w:lang w:eastAsia="zh-CN"/>
          </w:rPr>
          <w:t>(一)、人力资源规划</w:t>
        </w:r>
        <w:r>
          <w:tab/>
        </w:r>
        <w:r>
          <w:fldChar w:fldCharType="begin"/>
        </w:r>
        <w:r>
          <w:instrText xml:space="preserve"> PAGEREF _Toc32653 \h </w:instrText>
        </w:r>
        <w:r>
          <w:fldChar w:fldCharType="separate"/>
        </w:r>
        <w:r>
          <w:t>64</w:t>
        </w:r>
        <w:r>
          <w:fldChar w:fldCharType="end"/>
        </w:r>
      </w:hyperlink>
    </w:p>
    <w:p>
      <w:pPr>
        <w:pStyle w:val="TOC2"/>
        <w:tabs>
          <w:tab w:val="right" w:leader="dot" w:pos="8306"/>
        </w:tabs>
      </w:pPr>
      <w:hyperlink w:anchor="_Toc13188" w:history="1">
        <w:r>
          <w:rPr>
            <w:rFonts w:ascii="仿宋" w:eastAsia="仿宋" w:hAnsi="仿宋" w:cs="仿宋" w:hint="eastAsia"/>
            <w:lang w:eastAsia="zh-CN"/>
          </w:rPr>
          <w:t>(二)、人力资源开发与培训</w:t>
        </w:r>
        <w:r>
          <w:tab/>
        </w:r>
        <w:r>
          <w:fldChar w:fldCharType="begin"/>
        </w:r>
        <w:r>
          <w:instrText xml:space="preserve"> PAGEREF _Toc13188 \h </w:instrText>
        </w:r>
        <w:r>
          <w:fldChar w:fldCharType="separate"/>
        </w:r>
        <w:r>
          <w:t>66</w:t>
        </w:r>
        <w:r>
          <w:fldChar w:fldCharType="end"/>
        </w:r>
      </w:hyperlink>
    </w:p>
    <w:p>
      <w:pPr>
        <w:pStyle w:val="TOC1"/>
        <w:tabs>
          <w:tab w:val="right" w:leader="dot" w:pos="8306"/>
        </w:tabs>
      </w:pPr>
      <w:hyperlink w:anchor="_Toc26953" w:history="1">
        <w:r>
          <w:rPr>
            <w:rFonts w:ascii="仿宋" w:eastAsia="仿宋" w:hAnsi="仿宋" w:cs="仿宋" w:hint="eastAsia"/>
            <w:lang w:eastAsia="zh-CN"/>
          </w:rPr>
          <w:t>十四、设施与设备管理</w:t>
        </w:r>
        <w:r>
          <w:tab/>
        </w:r>
        <w:r>
          <w:fldChar w:fldCharType="begin"/>
        </w:r>
        <w:r>
          <w:instrText xml:space="preserve"> PAGEREF _Toc26953 \h </w:instrText>
        </w:r>
        <w:r>
          <w:fldChar w:fldCharType="separate"/>
        </w:r>
        <w:r>
          <w:t>68</w:t>
        </w:r>
        <w:r>
          <w:fldChar w:fldCharType="end"/>
        </w:r>
      </w:hyperlink>
    </w:p>
    <w:p>
      <w:pPr>
        <w:pStyle w:val="TOC2"/>
        <w:tabs>
          <w:tab w:val="right" w:leader="dot" w:pos="8306"/>
        </w:tabs>
      </w:pPr>
      <w:hyperlink w:anchor="_Toc4074" w:history="1">
        <w:r>
          <w:rPr>
            <w:rFonts w:ascii="仿宋" w:eastAsia="仿宋" w:hAnsi="仿宋" w:cs="仿宋" w:hint="eastAsia"/>
            <w:lang w:eastAsia="zh-CN"/>
          </w:rPr>
          <w:t>(一)、设施规划与配置</w:t>
        </w:r>
        <w:r>
          <w:tab/>
        </w:r>
        <w:r>
          <w:fldChar w:fldCharType="begin"/>
        </w:r>
        <w:r>
          <w:instrText xml:space="preserve"> PAGEREF _Toc4074 \h </w:instrText>
        </w:r>
        <w:r>
          <w:fldChar w:fldCharType="separate"/>
        </w:r>
        <w:r>
          <w:t>68</w:t>
        </w:r>
        <w:r>
          <w:fldChar w:fldCharType="end"/>
        </w:r>
      </w:hyperlink>
    </w:p>
    <w:p>
      <w:pPr>
        <w:pStyle w:val="TOC2"/>
        <w:tabs>
          <w:tab w:val="right" w:leader="dot" w:pos="8306"/>
        </w:tabs>
      </w:pPr>
      <w:hyperlink w:anchor="_Toc19814" w:history="1">
        <w:r>
          <w:rPr>
            <w:rFonts w:ascii="仿宋" w:eastAsia="仿宋" w:hAnsi="仿宋" w:cs="仿宋" w:hint="eastAsia"/>
            <w:lang w:eastAsia="zh-CN"/>
          </w:rPr>
          <w:t>(二)、设备采购与维护管理</w:t>
        </w:r>
        <w:r>
          <w:tab/>
        </w:r>
        <w:r>
          <w:fldChar w:fldCharType="begin"/>
        </w:r>
        <w:r>
          <w:instrText xml:space="preserve"> PAGEREF _Toc19814 \h </w:instrText>
        </w:r>
        <w:r>
          <w:fldChar w:fldCharType="separate"/>
        </w:r>
        <w:r>
          <w:t>69</w:t>
        </w:r>
        <w:r>
          <w:fldChar w:fldCharType="end"/>
        </w:r>
      </w:hyperlink>
    </w:p>
    <w:p>
      <w:pPr>
        <w:pStyle w:val="TOC2"/>
        <w:tabs>
          <w:tab w:val="right" w:leader="dot" w:pos="8306"/>
        </w:tabs>
      </w:pPr>
      <w:hyperlink w:anchor="_Toc9542" w:history="1">
        <w:r>
          <w:rPr>
            <w:rFonts w:ascii="仿宋" w:eastAsia="仿宋" w:hAnsi="仿宋" w:cs="仿宋" w:hint="eastAsia"/>
            <w:lang w:eastAsia="zh-CN"/>
          </w:rPr>
          <w:t>(三)、设施设备升级策略</w:t>
        </w:r>
        <w:r>
          <w:tab/>
        </w:r>
        <w:r>
          <w:fldChar w:fldCharType="begin"/>
        </w:r>
        <w:r>
          <w:instrText xml:space="preserve"> PAGEREF _Toc9542 \h </w:instrText>
        </w:r>
        <w:r>
          <w:fldChar w:fldCharType="separate"/>
        </w:r>
        <w:r>
          <w:t>69</w:t>
        </w:r>
        <w:r>
          <w:fldChar w:fldCharType="end"/>
        </w:r>
      </w:hyperlink>
    </w:p>
    <w:p>
      <w:pPr>
        <w:pStyle w:val="TOC1"/>
        <w:tabs>
          <w:tab w:val="right" w:leader="dot" w:pos="8306"/>
        </w:tabs>
      </w:pPr>
      <w:hyperlink w:anchor="_Toc16216" w:history="1">
        <w:r>
          <w:rPr>
            <w:rFonts w:ascii="仿宋" w:eastAsia="仿宋" w:hAnsi="仿宋" w:cs="仿宋" w:hint="eastAsia"/>
            <w:lang w:eastAsia="zh-CN"/>
          </w:rPr>
          <w:t>十五、成果转化与推广应用</w:t>
        </w:r>
        <w:r>
          <w:tab/>
        </w:r>
        <w:r>
          <w:fldChar w:fldCharType="begin"/>
        </w:r>
        <w:r>
          <w:instrText xml:space="preserve"> PAGEREF _Toc16216 \h </w:instrText>
        </w:r>
        <w:r>
          <w:fldChar w:fldCharType="separate"/>
        </w:r>
        <w:r>
          <w:t>70</w:t>
        </w:r>
        <w:r>
          <w:fldChar w:fldCharType="end"/>
        </w:r>
      </w:hyperlink>
    </w:p>
    <w:p>
      <w:pPr>
        <w:pStyle w:val="TOC2"/>
        <w:tabs>
          <w:tab w:val="right" w:leader="dot" w:pos="8306"/>
        </w:tabs>
      </w:pPr>
      <w:hyperlink w:anchor="_Toc21503" w:history="1">
        <w:r>
          <w:rPr>
            <w:rFonts w:ascii="仿宋" w:eastAsia="仿宋" w:hAnsi="仿宋" w:cs="仿宋" w:hint="eastAsia"/>
            <w:lang w:eastAsia="zh-CN"/>
          </w:rPr>
          <w:t>(一)、成果转化策略制定</w:t>
        </w:r>
        <w:r>
          <w:tab/>
        </w:r>
        <w:r>
          <w:fldChar w:fldCharType="begin"/>
        </w:r>
        <w:r>
          <w:instrText xml:space="preserve"> PAGEREF _Toc21503 \h </w:instrText>
        </w:r>
        <w:r>
          <w:fldChar w:fldCharType="separate"/>
        </w:r>
        <w:r>
          <w:t>70</w:t>
        </w:r>
        <w:r>
          <w:fldChar w:fldCharType="end"/>
        </w:r>
      </w:hyperlink>
    </w:p>
    <w:p>
      <w:pPr>
        <w:pStyle w:val="TOC2"/>
        <w:tabs>
          <w:tab w:val="right" w:leader="dot" w:pos="8306"/>
        </w:tabs>
      </w:pPr>
      <w:hyperlink w:anchor="_Toc21924" w:history="1">
        <w:r>
          <w:rPr>
            <w:rFonts w:ascii="仿宋" w:eastAsia="仿宋" w:hAnsi="仿宋" w:cs="仿宋" w:hint="eastAsia"/>
            <w:lang w:eastAsia="zh-CN"/>
          </w:rPr>
          <w:t>(二)、成果推广应用方案</w:t>
        </w:r>
        <w:r>
          <w:tab/>
        </w:r>
        <w:r>
          <w:fldChar w:fldCharType="begin"/>
        </w:r>
        <w:r>
          <w:instrText xml:space="preserve"> PAGEREF _Toc21924 \h </w:instrText>
        </w:r>
        <w:r>
          <w:fldChar w:fldCharType="separate"/>
        </w:r>
        <w:r>
          <w:t>72</w:t>
        </w:r>
        <w:r>
          <w:fldChar w:fldCharType="end"/>
        </w:r>
      </w:hyperlink>
    </w:p>
    <w:p>
      <w:pPr>
        <w:pStyle w:val="TOC1"/>
        <w:tabs>
          <w:tab w:val="right" w:leader="dot" w:pos="8306"/>
        </w:tabs>
      </w:pPr>
      <w:hyperlink w:anchor="_Toc6485" w:history="1">
        <w:r>
          <w:rPr>
            <w:rFonts w:ascii="仿宋" w:eastAsia="仿宋" w:hAnsi="仿宋" w:cs="仿宋" w:hint="eastAsia"/>
            <w:lang w:eastAsia="zh-CN"/>
          </w:rPr>
          <w:t>十六、创新驱动与持续发展</w:t>
        </w:r>
        <w:r>
          <w:tab/>
        </w:r>
        <w:r>
          <w:fldChar w:fldCharType="begin"/>
        </w:r>
        <w:r>
          <w:instrText xml:space="preserve"> PAGEREF _Toc6485 \h </w:instrText>
        </w:r>
        <w:r>
          <w:fldChar w:fldCharType="separate"/>
        </w:r>
        <w:r>
          <w:t>73</w:t>
        </w:r>
        <w:r>
          <w:fldChar w:fldCharType="end"/>
        </w:r>
      </w:hyperlink>
    </w:p>
    <w:p>
      <w:pPr>
        <w:pStyle w:val="TOC2"/>
        <w:tabs>
          <w:tab w:val="right" w:leader="dot" w:pos="8306"/>
        </w:tabs>
      </w:pPr>
      <w:hyperlink w:anchor="_Toc7701" w:history="1">
        <w:r>
          <w:rPr>
            <w:rFonts w:ascii="仿宋" w:eastAsia="仿宋" w:hAnsi="仿宋" w:cs="仿宋" w:hint="eastAsia"/>
            <w:lang w:eastAsia="zh-CN"/>
          </w:rPr>
          <w:t>(一)、创新驱动战略实施</w:t>
        </w:r>
        <w:r>
          <w:tab/>
        </w:r>
        <w:r>
          <w:fldChar w:fldCharType="begin"/>
        </w:r>
        <w:r>
          <w:instrText xml:space="preserve"> PAGEREF _Toc7701 \h </w:instrText>
        </w:r>
        <w:r>
          <w:fldChar w:fldCharType="separate"/>
        </w:r>
        <w:r>
          <w:t>73</w:t>
        </w:r>
        <w:r>
          <w:fldChar w:fldCharType="end"/>
        </w:r>
      </w:hyperlink>
    </w:p>
    <w:p>
      <w:pPr>
        <w:pStyle w:val="TOC2"/>
        <w:tabs>
          <w:tab w:val="right" w:leader="dot" w:pos="8306"/>
        </w:tabs>
      </w:pPr>
      <w:hyperlink w:anchor="_Toc25419" w:history="1">
        <w:r>
          <w:rPr>
            <w:rFonts w:ascii="仿宋" w:eastAsia="仿宋" w:hAnsi="仿宋" w:cs="仿宋" w:hint="eastAsia"/>
            <w:lang w:eastAsia="zh-CN"/>
          </w:rPr>
          <w:t>(二)、持续发展路径探索</w:t>
        </w:r>
        <w:r>
          <w:tab/>
        </w:r>
        <w:r>
          <w:fldChar w:fldCharType="begin"/>
        </w:r>
        <w:r>
          <w:instrText xml:space="preserve"> PAGEREF _Toc25419 \h </w:instrText>
        </w:r>
        <w:r>
          <w:fldChar w:fldCharType="separate"/>
        </w:r>
        <w:r>
          <w:t>75</w:t>
        </w:r>
        <w:r>
          <w:fldChar w:fldCharType="end"/>
        </w:r>
      </w:hyperlink>
    </w:p>
    <w:p>
      <w:pPr>
        <w:pStyle w:val="TOC1"/>
        <w:tabs>
          <w:tab w:val="right" w:leader="dot" w:pos="8306"/>
        </w:tabs>
      </w:pPr>
      <w:hyperlink w:anchor="_Toc4220" w:history="1">
        <w:r>
          <w:rPr>
            <w:rFonts w:ascii="仿宋" w:eastAsia="仿宋" w:hAnsi="仿宋" w:cs="仿宋" w:hint="eastAsia"/>
            <w:lang w:eastAsia="zh-CN"/>
          </w:rPr>
          <w:t>十七、产业协同与集群发展</w:t>
        </w:r>
        <w:r>
          <w:tab/>
        </w:r>
        <w:r>
          <w:fldChar w:fldCharType="begin"/>
        </w:r>
        <w:r>
          <w:instrText xml:space="preserve"> PAGEREF _Toc4220 \h </w:instrText>
        </w:r>
        <w:r>
          <w:fldChar w:fldCharType="separate"/>
        </w:r>
        <w:r>
          <w:t>79</w:t>
        </w:r>
        <w:r>
          <w:fldChar w:fldCharType="end"/>
        </w:r>
      </w:hyperlink>
    </w:p>
    <w:p>
      <w:pPr>
        <w:pStyle w:val="TOC2"/>
        <w:tabs>
          <w:tab w:val="right" w:leader="dot" w:pos="8306"/>
        </w:tabs>
      </w:pPr>
      <w:hyperlink w:anchor="_Toc27868" w:history="1">
        <w:r>
          <w:rPr>
            <w:rFonts w:ascii="仿宋" w:eastAsia="仿宋" w:hAnsi="仿宋" w:cs="仿宋" w:hint="eastAsia"/>
            <w:lang w:eastAsia="zh-CN"/>
          </w:rPr>
          <w:t>(一)、产业协同机制建设</w:t>
        </w:r>
        <w:r>
          <w:tab/>
        </w:r>
        <w:r>
          <w:fldChar w:fldCharType="begin"/>
        </w:r>
        <w:r>
          <w:instrText xml:space="preserve"> PAGEREF _Toc27868 \h </w:instrText>
        </w:r>
        <w:r>
          <w:fldChar w:fldCharType="separate"/>
        </w:r>
        <w:r>
          <w:t>79</w:t>
        </w:r>
        <w:r>
          <w:fldChar w:fldCharType="end"/>
        </w:r>
      </w:hyperlink>
    </w:p>
    <w:p>
      <w:pPr>
        <w:pStyle w:val="TOC2"/>
        <w:tabs>
          <w:tab w:val="right" w:leader="dot" w:pos="8306"/>
        </w:tabs>
      </w:pPr>
      <w:hyperlink w:anchor="_Toc23697" w:history="1">
        <w:r>
          <w:rPr>
            <w:rFonts w:ascii="仿宋" w:eastAsia="仿宋" w:hAnsi="仿宋" w:cs="仿宋" w:hint="eastAsia"/>
            <w:lang w:eastAsia="zh-CN"/>
          </w:rPr>
          <w:t>(二)、产业集群培育与发展</w:t>
        </w:r>
        <w:r>
          <w:tab/>
        </w:r>
        <w:r>
          <w:fldChar w:fldCharType="begin"/>
        </w:r>
        <w:r>
          <w:instrText xml:space="preserve"> PAGEREF _Toc23697 \h </w:instrText>
        </w:r>
        <w:r>
          <w:fldChar w:fldCharType="separate"/>
        </w:r>
        <w:r>
          <w:t>80</w:t>
        </w:r>
        <w:r>
          <w:fldChar w:fldCharType="end"/>
        </w:r>
      </w:hyperlink>
    </w:p>
    <w:p>
      <w:pPr>
        <w:pStyle w:val="TOC1"/>
        <w:tabs>
          <w:tab w:val="right" w:leader="dot" w:pos="8306"/>
        </w:tabs>
      </w:pPr>
      <w:hyperlink w:anchor="_Toc11497" w:history="1">
        <w:r>
          <w:rPr>
            <w:rFonts w:ascii="仿宋" w:eastAsia="仿宋" w:hAnsi="仿宋" w:cs="仿宋" w:hint="eastAsia"/>
            <w:lang w:eastAsia="zh-CN"/>
          </w:rPr>
          <w:t>十八、企业合规与伦理</w:t>
        </w:r>
        <w:r>
          <w:tab/>
        </w:r>
        <w:r>
          <w:fldChar w:fldCharType="begin"/>
        </w:r>
        <w:r>
          <w:instrText xml:space="preserve"> PAGEREF _Toc11497 \h </w:instrText>
        </w:r>
        <w:r>
          <w:fldChar w:fldCharType="separate"/>
        </w:r>
        <w:r>
          <w:t>81</w:t>
        </w:r>
        <w:r>
          <w:fldChar w:fldCharType="end"/>
        </w:r>
      </w:hyperlink>
    </w:p>
    <w:p>
      <w:pPr>
        <w:pStyle w:val="TOC2"/>
        <w:tabs>
          <w:tab w:val="right" w:leader="dot" w:pos="8306"/>
        </w:tabs>
      </w:pPr>
      <w:hyperlink w:anchor="_Toc5032" w:history="1">
        <w:r>
          <w:rPr>
            <w:rFonts w:ascii="仿宋" w:eastAsia="仿宋" w:hAnsi="仿宋" w:cs="仿宋" w:hint="eastAsia"/>
            <w:lang w:eastAsia="zh-CN"/>
          </w:rPr>
          <w:t>(一)、合规政策与程序</w:t>
        </w:r>
        <w:r>
          <w:tab/>
        </w:r>
        <w:r>
          <w:fldChar w:fldCharType="begin"/>
        </w:r>
        <w:r>
          <w:instrText xml:space="preserve"> PAGEREF _Toc5032 \h </w:instrText>
        </w:r>
        <w:r>
          <w:fldChar w:fldCharType="separate"/>
        </w:r>
        <w:r>
          <w:t>81</w:t>
        </w:r>
        <w:r>
          <w:fldChar w:fldCharType="end"/>
        </w:r>
      </w:hyperlink>
    </w:p>
    <w:p>
      <w:pPr>
        <w:pStyle w:val="TOC2"/>
        <w:tabs>
          <w:tab w:val="right" w:leader="dot" w:pos="8306"/>
        </w:tabs>
      </w:pPr>
      <w:hyperlink w:anchor="_Toc30083" w:history="1">
        <w:r>
          <w:rPr>
            <w:rFonts w:ascii="仿宋" w:eastAsia="仿宋" w:hAnsi="仿宋" w:cs="仿宋" w:hint="eastAsia"/>
            <w:lang w:eastAsia="zh-CN"/>
          </w:rPr>
          <w:t>(二)、伦理规范与培训</w:t>
        </w:r>
        <w:r>
          <w:tab/>
        </w:r>
        <w:r>
          <w:fldChar w:fldCharType="begin"/>
        </w:r>
        <w:r>
          <w:instrText xml:space="preserve"> PAGEREF _Toc30083 \h </w:instrText>
        </w:r>
        <w:r>
          <w:fldChar w:fldCharType="separate"/>
        </w:r>
        <w:r>
          <w:t>82</w:t>
        </w:r>
        <w:r>
          <w:fldChar w:fldCharType="end"/>
        </w:r>
      </w:hyperlink>
    </w:p>
    <w:p>
      <w:pPr>
        <w:pStyle w:val="TOC2"/>
        <w:tabs>
          <w:tab w:val="right" w:leader="dot" w:pos="8306"/>
        </w:tabs>
      </w:pPr>
      <w:hyperlink w:anchor="_Toc30047" w:history="1">
        <w:r>
          <w:rPr>
            <w:rFonts w:ascii="仿宋" w:eastAsia="仿宋" w:hAnsi="仿宋" w:cs="仿宋" w:hint="eastAsia"/>
            <w:lang w:eastAsia="zh-CN"/>
          </w:rPr>
          <w:t>(三)、合规风险评估</w:t>
        </w:r>
        <w:r>
          <w:tab/>
        </w:r>
        <w:r>
          <w:fldChar w:fldCharType="begin"/>
        </w:r>
        <w:r>
          <w:instrText xml:space="preserve"> PAGEREF _Toc30047 \h </w:instrText>
        </w:r>
        <w:r>
          <w:fldChar w:fldCharType="separate"/>
        </w:r>
        <w:r>
          <w:t>83</w:t>
        </w:r>
        <w:r>
          <w:fldChar w:fldCharType="end"/>
        </w:r>
      </w:hyperlink>
    </w:p>
    <w:p>
      <w:pPr>
        <w:pStyle w:val="TOC2"/>
        <w:tabs>
          <w:tab w:val="right" w:leader="dot" w:pos="8306"/>
        </w:tabs>
      </w:pPr>
      <w:hyperlink w:anchor="_Toc3698" w:history="1">
        <w:r>
          <w:rPr>
            <w:rFonts w:ascii="仿宋" w:eastAsia="仿宋" w:hAnsi="仿宋" w:cs="仿宋" w:hint="eastAsia"/>
            <w:lang w:eastAsia="zh-CN"/>
          </w:rPr>
          <w:t>(四)、合规监督与执行</w:t>
        </w:r>
        <w:r>
          <w:tab/>
        </w:r>
        <w:r>
          <w:fldChar w:fldCharType="begin"/>
        </w:r>
        <w:r>
          <w:instrText xml:space="preserve"> PAGEREF _Toc3698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0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3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19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5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74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287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并条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并条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并条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并条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并条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并条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23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为了融入当地社区，并条机项目需深入理解当地的文化特色和社会习俗。例如，项目在设计广告和市场推广活动时，应考虑使用当地语言和符合地方文化的表达方式。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并条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968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为了确保并条机项目的成功并最大限度地减轻潜在的社会风险，详细的风险分析和具体的应对策略至关重要。以下是针对项目可能面临的具体社会风险及相应对策的分析：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风险描述：并条机项目可能遭遇社区抵制，尤其如果社区成员认为项目会破坏他们的生活环境或忽略他们的意见。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风险描述：并条机项目的商业实践可能与当地的文化和价值观存在冲突，导致社会紧张和文化冲突。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风险描述：并条机项目可能会增加对公共资源和基础设施的需求，给当地带来额外压力，例如在水资源、能源供应和交通系统方面。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风险描述：并条机项目可能会引起当地社会结构和动态的变化，例如改变社区的人口组成和社交模式。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https://d.book118.com/256115102124010102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并条机项目建设总纲及方案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A5DCF"/>
    <w:rsid w:val="687A5D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115102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2024-03-03T00:37:00Z</dcterms:created>
  <dcterms:modified xsi:type="dcterms:W3CDTF">2024-03-03T00:38:06Z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D4EADDA1F9CE439CAFF7EFAD511D51B2_11</vt:lpwstr>
  </property>
  <property fmtid="{D5CDD505-2E9C-101B-9397-08002B2CF9AE}" pid="3" name="KSOProductBuildVer">
    <vt:lpwstr>2052-12.1.0.16250</vt:lpwstr>
  </property>
</Properties>
</file>