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绿色建筑部品部件集成加工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673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_Toc26732 \h </w:instrText>
        </w:r>
        <w:r>
          <w:fldChar w:fldCharType="separate"/>
        </w:r>
        <w:r>
          <w:t>1</w:t>
        </w:r>
        <w:r>
          <w:fldChar w:fldCharType="end"/>
        </w:r>
      </w:hyperlink>
    </w:p>
    <w:p>
      <w:pPr>
        <w:pStyle w:val="TOC2"/>
        <w:tabs>
          <w:tab w:val="clear" w:pos="8302"/>
          <w:tab w:val="right" w:leader="dot" w:pos="8312"/>
        </w:tabs>
      </w:pPr>
      <w:hyperlink w:anchor="_Toc4710" w:history="1">
        <w:r>
          <w:rPr>
            <w:rFonts w:ascii="Times New Roman" w:eastAsia="宋体" w:hAnsi="Times New Roman"/>
            <w:szCs w:val="28"/>
          </w:rPr>
          <w:t>1.1项目概要</w:t>
        </w:r>
        <w:r>
          <w:tab/>
        </w:r>
        <w:r>
          <w:fldChar w:fldCharType="begin"/>
        </w:r>
        <w:r>
          <w:instrText xml:space="preserve"> PAGEREF _Toc4710 \h </w:instrText>
        </w:r>
        <w:r>
          <w:fldChar w:fldCharType="separate"/>
        </w:r>
        <w:r>
          <w:t>1</w:t>
        </w:r>
        <w:r>
          <w:fldChar w:fldCharType="end"/>
        </w:r>
      </w:hyperlink>
    </w:p>
    <w:p>
      <w:pPr>
        <w:pStyle w:val="TOC3"/>
        <w:tabs>
          <w:tab w:val="right" w:leader="dot" w:pos="8312"/>
        </w:tabs>
      </w:pPr>
      <w:hyperlink w:anchor="_Toc3353" w:history="1">
        <w:r>
          <w:rPr>
            <w:szCs w:val="24"/>
          </w:rPr>
          <w:t>1.1.1项目名称</w:t>
        </w:r>
        <w:r>
          <w:tab/>
        </w:r>
        <w:r>
          <w:fldChar w:fldCharType="begin"/>
        </w:r>
        <w:r>
          <w:instrText xml:space="preserve"> PAGEREF _Toc3353 \h </w:instrText>
        </w:r>
        <w:r>
          <w:fldChar w:fldCharType="separate"/>
        </w:r>
        <w:r>
          <w:t>1</w:t>
        </w:r>
        <w:r>
          <w:fldChar w:fldCharType="end"/>
        </w:r>
      </w:hyperlink>
    </w:p>
    <w:p>
      <w:pPr>
        <w:pStyle w:val="TOC3"/>
        <w:tabs>
          <w:tab w:val="right" w:leader="dot" w:pos="8312"/>
        </w:tabs>
      </w:pPr>
      <w:hyperlink w:anchor="_Toc3182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_Toc31821 \h </w:instrText>
        </w:r>
        <w:r>
          <w:fldChar w:fldCharType="separate"/>
        </w:r>
        <w:r>
          <w:t>1</w:t>
        </w:r>
        <w:r>
          <w:fldChar w:fldCharType="end"/>
        </w:r>
      </w:hyperlink>
    </w:p>
    <w:p>
      <w:pPr>
        <w:pStyle w:val="TOC3"/>
        <w:tabs>
          <w:tab w:val="right" w:leader="dot" w:pos="8312"/>
        </w:tabs>
      </w:pPr>
      <w:hyperlink w:anchor="_Toc30006" w:history="1">
        <w:r>
          <w:rPr>
            <w:szCs w:val="24"/>
          </w:rPr>
          <w:t>1.1.3项目建设性质</w:t>
        </w:r>
        <w:r>
          <w:tab/>
        </w:r>
        <w:r>
          <w:fldChar w:fldCharType="begin"/>
        </w:r>
        <w:r>
          <w:instrText xml:space="preserve"> PAGEREF _Toc30006 \h </w:instrText>
        </w:r>
        <w:r>
          <w:fldChar w:fldCharType="separate"/>
        </w:r>
        <w:r>
          <w:t>1</w:t>
        </w:r>
        <w:r>
          <w:fldChar w:fldCharType="end"/>
        </w:r>
      </w:hyperlink>
    </w:p>
    <w:p>
      <w:pPr>
        <w:pStyle w:val="TOC3"/>
        <w:tabs>
          <w:tab w:val="right" w:leader="dot" w:pos="8312"/>
        </w:tabs>
      </w:pPr>
      <w:hyperlink w:anchor="_Toc1884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_Toc18845 \h </w:instrText>
        </w:r>
        <w:r>
          <w:fldChar w:fldCharType="separate"/>
        </w:r>
        <w:r>
          <w:t>1</w:t>
        </w:r>
        <w:r>
          <w:fldChar w:fldCharType="end"/>
        </w:r>
      </w:hyperlink>
    </w:p>
    <w:p>
      <w:pPr>
        <w:pStyle w:val="TOC3"/>
        <w:tabs>
          <w:tab w:val="right" w:leader="dot" w:pos="8312"/>
        </w:tabs>
      </w:pPr>
      <w:hyperlink w:anchor="_Toc587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_Toc5875 \h </w:instrText>
        </w:r>
        <w:r>
          <w:fldChar w:fldCharType="separate"/>
        </w:r>
        <w:r>
          <w:t>1</w:t>
        </w:r>
        <w:r>
          <w:fldChar w:fldCharType="end"/>
        </w:r>
      </w:hyperlink>
    </w:p>
    <w:p>
      <w:pPr>
        <w:pStyle w:val="TOC3"/>
        <w:tabs>
          <w:tab w:val="right" w:leader="dot" w:pos="8312"/>
        </w:tabs>
      </w:pPr>
      <w:hyperlink w:anchor="_Toc3059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_Toc30590 \h </w:instrText>
        </w:r>
        <w:r>
          <w:fldChar w:fldCharType="separate"/>
        </w:r>
        <w:r>
          <w:t>1</w:t>
        </w:r>
        <w:r>
          <w:fldChar w:fldCharType="end"/>
        </w:r>
      </w:hyperlink>
    </w:p>
    <w:p>
      <w:pPr>
        <w:pStyle w:val="TOC3"/>
        <w:tabs>
          <w:tab w:val="right" w:leader="dot" w:pos="8312"/>
        </w:tabs>
      </w:pPr>
      <w:hyperlink w:anchor="_Toc1732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_Toc17321 \h </w:instrText>
        </w:r>
        <w:r>
          <w:fldChar w:fldCharType="separate"/>
        </w:r>
        <w:r>
          <w:t>2</w:t>
        </w:r>
        <w:r>
          <w:fldChar w:fldCharType="end"/>
        </w:r>
      </w:hyperlink>
    </w:p>
    <w:p>
      <w:pPr>
        <w:pStyle w:val="TOC3"/>
        <w:tabs>
          <w:tab w:val="right" w:leader="dot" w:pos="8312"/>
        </w:tabs>
      </w:pPr>
      <w:hyperlink w:anchor="_Toc3262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_Toc32621 \h </w:instrText>
        </w:r>
        <w:r>
          <w:fldChar w:fldCharType="separate"/>
        </w:r>
        <w:r>
          <w:t>2</w:t>
        </w:r>
        <w:r>
          <w:fldChar w:fldCharType="end"/>
        </w:r>
      </w:hyperlink>
    </w:p>
    <w:p>
      <w:pPr>
        <w:pStyle w:val="TOC3"/>
        <w:tabs>
          <w:tab w:val="right" w:leader="dot" w:pos="8312"/>
        </w:tabs>
      </w:pPr>
      <w:hyperlink w:anchor="_Toc2823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_Toc28231 \h </w:instrText>
        </w:r>
        <w:r>
          <w:fldChar w:fldCharType="separate"/>
        </w:r>
        <w:r>
          <w:t>2</w:t>
        </w:r>
        <w:r>
          <w:fldChar w:fldCharType="end"/>
        </w:r>
      </w:hyperlink>
    </w:p>
    <w:p>
      <w:pPr>
        <w:pStyle w:val="TOC2"/>
        <w:tabs>
          <w:tab w:val="clear" w:pos="8302"/>
          <w:tab w:val="right" w:leader="dot" w:pos="8312"/>
        </w:tabs>
      </w:pPr>
      <w:hyperlink w:anchor="_Toc2930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_Toc29308 \h </w:instrText>
        </w:r>
        <w:r>
          <w:fldChar w:fldCharType="separate"/>
        </w:r>
        <w:r>
          <w:t>3</w:t>
        </w:r>
        <w:r>
          <w:fldChar w:fldCharType="end"/>
        </w:r>
      </w:hyperlink>
    </w:p>
    <w:p>
      <w:pPr>
        <w:pStyle w:val="TOC2"/>
        <w:tabs>
          <w:tab w:val="clear" w:pos="8302"/>
          <w:tab w:val="right" w:leader="dot" w:pos="8312"/>
        </w:tabs>
      </w:pPr>
      <w:hyperlink w:anchor="_Toc358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_Toc3585 \h </w:instrText>
        </w:r>
        <w:r>
          <w:fldChar w:fldCharType="separate"/>
        </w:r>
        <w:r>
          <w:t>4</w:t>
        </w:r>
        <w:r>
          <w:fldChar w:fldCharType="end"/>
        </w:r>
      </w:hyperlink>
    </w:p>
    <w:p>
      <w:pPr>
        <w:pStyle w:val="TOC2"/>
        <w:tabs>
          <w:tab w:val="clear" w:pos="8302"/>
          <w:tab w:val="right" w:leader="dot" w:pos="8312"/>
        </w:tabs>
      </w:pPr>
      <w:hyperlink w:anchor="_Toc1323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_Toc13236 \h </w:instrText>
        </w:r>
        <w:r>
          <w:fldChar w:fldCharType="separate"/>
        </w:r>
        <w:r>
          <w:t>4</w:t>
        </w:r>
        <w:r>
          <w:fldChar w:fldCharType="end"/>
        </w:r>
      </w:hyperlink>
    </w:p>
    <w:p>
      <w:pPr>
        <w:pStyle w:val="TOC2"/>
        <w:tabs>
          <w:tab w:val="clear" w:pos="8302"/>
          <w:tab w:val="right" w:leader="dot" w:pos="8312"/>
        </w:tabs>
      </w:pPr>
      <w:hyperlink w:anchor="_Toc18372" w:history="1">
        <w:r>
          <w:rPr>
            <w:rFonts w:ascii="Times New Roman" w:eastAsia="宋体" w:hAnsi="Times New Roman" w:hint="eastAsia"/>
            <w:szCs w:val="28"/>
          </w:rPr>
          <w:t>1.5研究范围</w:t>
        </w:r>
        <w:r>
          <w:tab/>
        </w:r>
        <w:r>
          <w:fldChar w:fldCharType="begin"/>
        </w:r>
        <w:r>
          <w:instrText xml:space="preserve"> PAGEREF _Toc18372 \h </w:instrText>
        </w:r>
        <w:r>
          <w:fldChar w:fldCharType="separate"/>
        </w:r>
        <w:r>
          <w:t>5</w:t>
        </w:r>
        <w:r>
          <w:fldChar w:fldCharType="end"/>
        </w:r>
      </w:hyperlink>
    </w:p>
    <w:p>
      <w:pPr>
        <w:pStyle w:val="TOC2"/>
        <w:tabs>
          <w:tab w:val="clear" w:pos="8302"/>
          <w:tab w:val="right" w:leader="dot" w:pos="8312"/>
        </w:tabs>
      </w:pPr>
      <w:hyperlink w:anchor="_Toc29261"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_Toc29261 \h </w:instrText>
        </w:r>
        <w:r>
          <w:fldChar w:fldCharType="separate"/>
        </w:r>
        <w:r>
          <w:t>5</w:t>
        </w:r>
        <w:r>
          <w:fldChar w:fldCharType="end"/>
        </w:r>
      </w:hyperlink>
    </w:p>
    <w:p>
      <w:pPr>
        <w:pStyle w:val="TOC2"/>
        <w:tabs>
          <w:tab w:val="clear" w:pos="8302"/>
          <w:tab w:val="right" w:leader="dot" w:pos="8312"/>
        </w:tabs>
      </w:pPr>
      <w:hyperlink w:anchor="_Toc715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_Toc7159 \h </w:instrText>
        </w:r>
        <w:r>
          <w:fldChar w:fldCharType="separate"/>
        </w:r>
        <w:r>
          <w:t>6</w:t>
        </w:r>
        <w:r>
          <w:fldChar w:fldCharType="end"/>
        </w:r>
      </w:hyperlink>
    </w:p>
    <w:p>
      <w:pPr>
        <w:pStyle w:val="TOC1"/>
        <w:tabs>
          <w:tab w:val="clear" w:pos="8296"/>
          <w:tab w:val="right" w:leader="dot" w:pos="8312"/>
        </w:tabs>
      </w:pPr>
      <w:hyperlink w:anchor="_Toc1915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_Toc19159 \h </w:instrText>
        </w:r>
        <w:r>
          <w:fldChar w:fldCharType="separate"/>
        </w:r>
        <w:r>
          <w:t>8</w:t>
        </w:r>
        <w:r>
          <w:fldChar w:fldCharType="end"/>
        </w:r>
      </w:hyperlink>
    </w:p>
    <w:p>
      <w:pPr>
        <w:pStyle w:val="TOC2"/>
        <w:tabs>
          <w:tab w:val="clear" w:pos="8302"/>
          <w:tab w:val="right" w:leader="dot" w:pos="8312"/>
        </w:tabs>
      </w:pPr>
      <w:hyperlink w:anchor="_Toc91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_Toc912 \h </w:instrText>
        </w:r>
        <w:r>
          <w:fldChar w:fldCharType="separate"/>
        </w:r>
        <w:r>
          <w:t>8</w:t>
        </w:r>
        <w:r>
          <w:fldChar w:fldCharType="end"/>
        </w:r>
      </w:hyperlink>
    </w:p>
    <w:p>
      <w:pPr>
        <w:pStyle w:val="TOC2"/>
        <w:tabs>
          <w:tab w:val="clear" w:pos="8302"/>
          <w:tab w:val="right" w:leader="dot" w:pos="8312"/>
        </w:tabs>
      </w:pPr>
      <w:hyperlink w:anchor="_Toc2830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绿色建筑部品部件集成加工制造</w:t>
        </w:r>
        <w:r>
          <w:rPr>
            <w:rFonts w:ascii="Times New Roman" w:eastAsia="宋体" w:hAnsi="Times New Roman" w:hint="eastAsia"/>
          </w:rPr>
          <w:t>行业发展状况分析</w:t>
        </w:r>
        <w:r>
          <w:tab/>
        </w:r>
        <w:r>
          <w:fldChar w:fldCharType="begin"/>
        </w:r>
        <w:r>
          <w:instrText xml:space="preserve"> PAGEREF _Toc28302 \h </w:instrText>
        </w:r>
        <w:r>
          <w:fldChar w:fldCharType="separate"/>
        </w:r>
        <w:r>
          <w:t>8</w:t>
        </w:r>
        <w:r>
          <w:fldChar w:fldCharType="end"/>
        </w:r>
      </w:hyperlink>
    </w:p>
    <w:p>
      <w:pPr>
        <w:pStyle w:val="TOC2"/>
        <w:tabs>
          <w:tab w:val="clear" w:pos="8302"/>
          <w:tab w:val="right" w:leader="dot" w:pos="8312"/>
        </w:tabs>
      </w:pPr>
      <w:hyperlink w:anchor="_Toc3239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绿色建筑部品部件集成加工制造</w:t>
        </w:r>
        <w:r>
          <w:rPr>
            <w:rFonts w:ascii="Times New Roman" w:eastAsia="宋体" w:hAnsi="Times New Roman" w:hint="eastAsia"/>
          </w:rPr>
          <w:t>行业发展趋势分析</w:t>
        </w:r>
        <w:r>
          <w:tab/>
        </w:r>
        <w:r>
          <w:fldChar w:fldCharType="begin"/>
        </w:r>
        <w:r>
          <w:instrText xml:space="preserve"> PAGEREF _Toc32392 \h </w:instrText>
        </w:r>
        <w:r>
          <w:fldChar w:fldCharType="separate"/>
        </w:r>
        <w:r>
          <w:t>9</w:t>
        </w:r>
        <w:r>
          <w:fldChar w:fldCharType="end"/>
        </w:r>
      </w:hyperlink>
    </w:p>
    <w:p>
      <w:pPr>
        <w:pStyle w:val="TOC2"/>
        <w:tabs>
          <w:tab w:val="clear" w:pos="8302"/>
          <w:tab w:val="right" w:leader="dot" w:pos="8312"/>
        </w:tabs>
      </w:pPr>
      <w:hyperlink w:anchor="_Toc2724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_Toc27246 \h </w:instrText>
        </w:r>
        <w:r>
          <w:fldChar w:fldCharType="separate"/>
        </w:r>
        <w:r>
          <w:t>10</w:t>
        </w:r>
        <w:r>
          <w:fldChar w:fldCharType="end"/>
        </w:r>
      </w:hyperlink>
    </w:p>
    <w:p>
      <w:pPr>
        <w:pStyle w:val="TOC1"/>
        <w:tabs>
          <w:tab w:val="clear" w:pos="8296"/>
          <w:tab w:val="right" w:leader="dot" w:pos="8312"/>
        </w:tabs>
      </w:pPr>
      <w:hyperlink w:anchor="_Toc2641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_Toc26415 \h </w:instrText>
        </w:r>
        <w:r>
          <w:fldChar w:fldCharType="separate"/>
        </w:r>
        <w:r>
          <w:t>11</w:t>
        </w:r>
        <w:r>
          <w:fldChar w:fldCharType="end"/>
        </w:r>
      </w:hyperlink>
    </w:p>
    <w:p>
      <w:pPr>
        <w:pStyle w:val="TOC2"/>
        <w:tabs>
          <w:tab w:val="clear" w:pos="8302"/>
          <w:tab w:val="right" w:leader="dot" w:pos="8312"/>
        </w:tabs>
      </w:pPr>
      <w:hyperlink w:anchor="_Toc1325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_Toc13250 \h </w:instrText>
        </w:r>
        <w:r>
          <w:fldChar w:fldCharType="separate"/>
        </w:r>
        <w:r>
          <w:t>11</w:t>
        </w:r>
        <w:r>
          <w:fldChar w:fldCharType="end"/>
        </w:r>
      </w:hyperlink>
    </w:p>
    <w:p>
      <w:pPr>
        <w:pStyle w:val="TOC2"/>
        <w:tabs>
          <w:tab w:val="clear" w:pos="8302"/>
          <w:tab w:val="right" w:leader="dot" w:pos="8312"/>
        </w:tabs>
      </w:pPr>
      <w:hyperlink w:anchor="_Toc1458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_Toc14583 \h </w:instrText>
        </w:r>
        <w:r>
          <w:fldChar w:fldCharType="separate"/>
        </w:r>
        <w:r>
          <w:t>12</w:t>
        </w:r>
        <w:r>
          <w:fldChar w:fldCharType="end"/>
        </w:r>
      </w:hyperlink>
    </w:p>
    <w:p>
      <w:pPr>
        <w:pStyle w:val="TOC3"/>
        <w:tabs>
          <w:tab w:val="right" w:leader="dot" w:pos="8312"/>
        </w:tabs>
      </w:pPr>
      <w:hyperlink w:anchor="_Toc3645" w:history="1">
        <w:r>
          <w:rPr>
            <w:rFonts w:hint="eastAsia"/>
            <w:szCs w:val="24"/>
            <w:lang w:val="en-US" w:eastAsia="zh-CN"/>
          </w:rPr>
          <w:t>3</w:t>
        </w:r>
        <w:r>
          <w:rPr>
            <w:rFonts w:hint="eastAsia"/>
            <w:szCs w:val="24"/>
          </w:rPr>
          <w:t>.2.1有利于促进我国</w:t>
        </w:r>
        <w:r>
          <w:rPr>
            <w:rFonts w:hint="eastAsia"/>
            <w:szCs w:val="24"/>
            <w:lang w:eastAsia="zh-CN"/>
          </w:rPr>
          <w:t>绿色建筑部品部件集成加工制造</w:t>
        </w:r>
        <w:r>
          <w:rPr>
            <w:rFonts w:hint="eastAsia"/>
            <w:szCs w:val="24"/>
          </w:rPr>
          <w:t>工业快速发展</w:t>
        </w:r>
        <w:r>
          <w:rPr>
            <w:szCs w:val="24"/>
          </w:rPr>
          <w:t>的需要</w:t>
        </w:r>
        <w:r>
          <w:tab/>
        </w:r>
        <w:r>
          <w:fldChar w:fldCharType="begin"/>
        </w:r>
        <w:r>
          <w:instrText xml:space="preserve"> PAGEREF _Toc3645 \h </w:instrText>
        </w:r>
        <w:r>
          <w:fldChar w:fldCharType="separate"/>
        </w:r>
        <w:r>
          <w:t>12</w:t>
        </w:r>
        <w:r>
          <w:fldChar w:fldCharType="end"/>
        </w:r>
      </w:hyperlink>
    </w:p>
    <w:p>
      <w:pPr>
        <w:pStyle w:val="TOC3"/>
        <w:tabs>
          <w:tab w:val="right" w:leader="dot" w:pos="8312"/>
        </w:tabs>
      </w:pPr>
      <w:hyperlink w:anchor="_Toc11943" w:history="1">
        <w:r>
          <w:rPr>
            <w:rFonts w:hint="eastAsia"/>
            <w:szCs w:val="24"/>
            <w:lang w:val="en-US" w:eastAsia="zh-CN"/>
          </w:rPr>
          <w:t>3</w:t>
        </w:r>
        <w:r>
          <w:rPr>
            <w:rFonts w:hint="eastAsia"/>
            <w:szCs w:val="24"/>
          </w:rPr>
          <w:t>.2.2提升技术进步，满足</w:t>
        </w:r>
        <w:r>
          <w:rPr>
            <w:rFonts w:hint="eastAsia"/>
            <w:szCs w:val="24"/>
            <w:lang w:eastAsia="zh-CN"/>
          </w:rPr>
          <w:t>绿色建筑部品部件集成加工制造</w:t>
        </w:r>
        <w:r>
          <w:rPr>
            <w:rFonts w:hint="eastAsia"/>
            <w:szCs w:val="24"/>
          </w:rPr>
          <w:t>行业生产高品质产品的需要</w:t>
        </w:r>
        <w:r>
          <w:tab/>
        </w:r>
        <w:r>
          <w:fldChar w:fldCharType="begin"/>
        </w:r>
        <w:r>
          <w:instrText xml:space="preserve"> PAGEREF _Toc11943 \h </w:instrText>
        </w:r>
        <w:r>
          <w:fldChar w:fldCharType="separate"/>
        </w:r>
        <w:r>
          <w:t>13</w:t>
        </w:r>
        <w:r>
          <w:fldChar w:fldCharType="end"/>
        </w:r>
      </w:hyperlink>
    </w:p>
    <w:p>
      <w:pPr>
        <w:pStyle w:val="TOC3"/>
        <w:tabs>
          <w:tab w:val="right" w:leader="dot" w:pos="8312"/>
        </w:tabs>
      </w:pPr>
      <w:hyperlink w:anchor="_Toc1636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_Toc16361 \h </w:instrText>
        </w:r>
        <w:r>
          <w:fldChar w:fldCharType="separate"/>
        </w:r>
        <w:r>
          <w:t>14</w:t>
        </w:r>
        <w:r>
          <w:fldChar w:fldCharType="end"/>
        </w:r>
      </w:hyperlink>
    </w:p>
    <w:p>
      <w:pPr>
        <w:pStyle w:val="TOC3"/>
        <w:tabs>
          <w:tab w:val="right" w:leader="dot" w:pos="8312"/>
        </w:tabs>
      </w:pPr>
      <w:hyperlink w:anchor="_Toc3150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绿色建筑部品部件集成加工制造</w:t>
        </w:r>
        <w:r>
          <w:rPr>
            <w:szCs w:val="24"/>
          </w:rPr>
          <w:t>产品研发和技术创新</w:t>
        </w:r>
        <w:r>
          <w:rPr>
            <w:rFonts w:hint="eastAsia"/>
            <w:szCs w:val="24"/>
          </w:rPr>
          <w:t>水平的需要</w:t>
        </w:r>
        <w:r>
          <w:tab/>
        </w:r>
        <w:r>
          <w:fldChar w:fldCharType="begin"/>
        </w:r>
        <w:r>
          <w:instrText xml:space="preserve"> PAGEREF _Toc31509 \h </w:instrText>
        </w:r>
        <w:r>
          <w:fldChar w:fldCharType="separate"/>
        </w:r>
        <w:r>
          <w:t>14</w:t>
        </w:r>
        <w:r>
          <w:fldChar w:fldCharType="end"/>
        </w:r>
      </w:hyperlink>
    </w:p>
    <w:p>
      <w:pPr>
        <w:pStyle w:val="TOC3"/>
        <w:tabs>
          <w:tab w:val="right" w:leader="dot" w:pos="8312"/>
        </w:tabs>
      </w:pPr>
      <w:hyperlink w:anchor="_Toc2698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_Toc26983 \h </w:instrText>
        </w:r>
        <w:r>
          <w:fldChar w:fldCharType="separate"/>
        </w:r>
        <w:r>
          <w:t>14</w:t>
        </w:r>
        <w:r>
          <w:fldChar w:fldCharType="end"/>
        </w:r>
      </w:hyperlink>
    </w:p>
    <w:p>
      <w:pPr>
        <w:pStyle w:val="TOC3"/>
        <w:tabs>
          <w:tab w:val="right" w:leader="dot" w:pos="8312"/>
        </w:tabs>
      </w:pPr>
      <w:hyperlink w:anchor="_Toc1456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_Toc14561 \h </w:instrText>
        </w:r>
        <w:r>
          <w:fldChar w:fldCharType="separate"/>
        </w:r>
        <w:r>
          <w:t>15</w:t>
        </w:r>
        <w:r>
          <w:fldChar w:fldCharType="end"/>
        </w:r>
      </w:hyperlink>
    </w:p>
    <w:p>
      <w:pPr>
        <w:pStyle w:val="TOC2"/>
        <w:tabs>
          <w:tab w:val="clear" w:pos="8302"/>
          <w:tab w:val="right" w:leader="dot" w:pos="8312"/>
        </w:tabs>
      </w:pPr>
      <w:hyperlink w:anchor="_Toc1979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_Toc19797 \h </w:instrText>
        </w:r>
        <w:r>
          <w:fldChar w:fldCharType="separate"/>
        </w:r>
        <w:r>
          <w:t>15</w:t>
        </w:r>
        <w:r>
          <w:fldChar w:fldCharType="end"/>
        </w:r>
      </w:hyperlink>
    </w:p>
    <w:p>
      <w:pPr>
        <w:pStyle w:val="TOC3"/>
        <w:tabs>
          <w:tab w:val="right" w:leader="dot" w:pos="8312"/>
        </w:tabs>
      </w:pPr>
      <w:hyperlink w:anchor="_Toc20672" w:history="1">
        <w:r>
          <w:rPr>
            <w:rFonts w:hint="eastAsia"/>
            <w:szCs w:val="24"/>
            <w:lang w:val="en-US" w:eastAsia="zh-CN"/>
          </w:rPr>
          <w:t>3</w:t>
        </w:r>
        <w:r>
          <w:rPr>
            <w:rFonts w:hint="eastAsia"/>
            <w:szCs w:val="24"/>
          </w:rPr>
          <w:t>.3.1政策可行性</w:t>
        </w:r>
        <w:r>
          <w:tab/>
        </w:r>
        <w:r>
          <w:fldChar w:fldCharType="begin"/>
        </w:r>
        <w:r>
          <w:instrText xml:space="preserve"> PAGEREF _Toc20672 \h </w:instrText>
        </w:r>
        <w:r>
          <w:fldChar w:fldCharType="separate"/>
        </w:r>
        <w:r>
          <w:t>15</w:t>
        </w:r>
        <w:r>
          <w:fldChar w:fldCharType="end"/>
        </w:r>
      </w:hyperlink>
    </w:p>
    <w:p>
      <w:pPr>
        <w:pStyle w:val="TOC3"/>
        <w:tabs>
          <w:tab w:val="right" w:leader="dot" w:pos="8312"/>
        </w:tabs>
      </w:pPr>
      <w:hyperlink w:anchor="_Toc26590" w:history="1">
        <w:r>
          <w:rPr>
            <w:rFonts w:hint="eastAsia"/>
            <w:szCs w:val="24"/>
            <w:lang w:val="en-US" w:eastAsia="zh-CN"/>
          </w:rPr>
          <w:t>3</w:t>
        </w:r>
        <w:r>
          <w:rPr>
            <w:rFonts w:hint="eastAsia"/>
            <w:szCs w:val="24"/>
          </w:rPr>
          <w:t>.3.2技术可行性</w:t>
        </w:r>
        <w:r>
          <w:tab/>
        </w:r>
        <w:r>
          <w:fldChar w:fldCharType="begin"/>
        </w:r>
        <w:r>
          <w:instrText xml:space="preserve"> PAGEREF _Toc26590 \h </w:instrText>
        </w:r>
        <w:r>
          <w:fldChar w:fldCharType="separate"/>
        </w:r>
        <w:r>
          <w:t>16</w:t>
        </w:r>
        <w:r>
          <w:fldChar w:fldCharType="end"/>
        </w:r>
      </w:hyperlink>
    </w:p>
    <w:p>
      <w:pPr>
        <w:pStyle w:val="TOC3"/>
        <w:tabs>
          <w:tab w:val="right" w:leader="dot" w:pos="8312"/>
        </w:tabs>
      </w:pPr>
      <w:hyperlink w:anchor="_Toc21331" w:history="1">
        <w:r>
          <w:rPr>
            <w:rFonts w:hint="eastAsia"/>
            <w:szCs w:val="24"/>
            <w:lang w:val="en-US" w:eastAsia="zh-CN"/>
          </w:rPr>
          <w:t>3</w:t>
        </w:r>
        <w:r>
          <w:rPr>
            <w:rFonts w:hint="eastAsia"/>
            <w:szCs w:val="24"/>
          </w:rPr>
          <w:t>.3.3管理可行性</w:t>
        </w:r>
        <w:r>
          <w:tab/>
        </w:r>
        <w:r>
          <w:fldChar w:fldCharType="begin"/>
        </w:r>
        <w:r>
          <w:instrText xml:space="preserve"> PAGEREF _Toc21331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269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_Toc32697 \h </w:instrText>
        </w:r>
        <w:r>
          <w:fldChar w:fldCharType="separate"/>
        </w:r>
        <w:r>
          <w:t>17</w:t>
        </w:r>
        <w:r>
          <w:fldChar w:fldCharType="end"/>
        </w:r>
      </w:hyperlink>
    </w:p>
    <w:p>
      <w:pPr>
        <w:pStyle w:val="TOC1"/>
        <w:tabs>
          <w:tab w:val="clear" w:pos="8296"/>
          <w:tab w:val="right" w:leader="dot" w:pos="8312"/>
        </w:tabs>
      </w:pPr>
      <w:hyperlink w:anchor="_Toc2730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_Toc27306 \h </w:instrText>
        </w:r>
        <w:r>
          <w:fldChar w:fldCharType="separate"/>
        </w:r>
        <w:r>
          <w:t>18</w:t>
        </w:r>
        <w:r>
          <w:fldChar w:fldCharType="end"/>
        </w:r>
      </w:hyperlink>
    </w:p>
    <w:p>
      <w:pPr>
        <w:pStyle w:val="TOC2"/>
        <w:tabs>
          <w:tab w:val="clear" w:pos="8302"/>
          <w:tab w:val="right" w:leader="dot" w:pos="8312"/>
        </w:tabs>
      </w:pPr>
      <w:hyperlink w:anchor="_Toc2563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_Toc25630 \h </w:instrText>
        </w:r>
        <w:r>
          <w:fldChar w:fldCharType="separate"/>
        </w:r>
        <w:r>
          <w:t>18</w:t>
        </w:r>
        <w:r>
          <w:fldChar w:fldCharType="end"/>
        </w:r>
      </w:hyperlink>
    </w:p>
    <w:p>
      <w:pPr>
        <w:pStyle w:val="TOC2"/>
        <w:tabs>
          <w:tab w:val="clear" w:pos="8302"/>
          <w:tab w:val="right" w:leader="dot" w:pos="8312"/>
        </w:tabs>
      </w:pPr>
      <w:hyperlink w:anchor="_Toc26844"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_Toc26844 \h </w:instrText>
        </w:r>
        <w:r>
          <w:fldChar w:fldCharType="separate"/>
        </w:r>
        <w:r>
          <w:t>18</w:t>
        </w:r>
        <w:r>
          <w:fldChar w:fldCharType="end"/>
        </w:r>
      </w:hyperlink>
    </w:p>
    <w:p>
      <w:pPr>
        <w:pStyle w:val="TOC3"/>
        <w:tabs>
          <w:tab w:val="right" w:leader="dot" w:pos="8312"/>
        </w:tabs>
      </w:pPr>
      <w:hyperlink w:anchor="_Toc26499" w:history="1">
        <w:r>
          <w:t>4.2.1</w:t>
        </w:r>
        <w:r>
          <w:rPr>
            <w:rFonts w:hint="eastAsia"/>
          </w:rPr>
          <w:t>区域地理位置</w:t>
        </w:r>
        <w:r>
          <w:tab/>
        </w:r>
        <w:r>
          <w:fldChar w:fldCharType="begin"/>
        </w:r>
        <w:r>
          <w:instrText xml:space="preserve"> PAGEREF _Toc26499 \h </w:instrText>
        </w:r>
        <w:r>
          <w:fldChar w:fldCharType="separate"/>
        </w:r>
        <w:r>
          <w:t>18</w:t>
        </w:r>
        <w:r>
          <w:fldChar w:fldCharType="end"/>
        </w:r>
      </w:hyperlink>
    </w:p>
    <w:p>
      <w:pPr>
        <w:pStyle w:val="TOC3"/>
        <w:tabs>
          <w:tab w:val="right" w:leader="dot" w:pos="8312"/>
        </w:tabs>
      </w:pPr>
      <w:hyperlink w:anchor="_Toc25692" w:history="1">
        <w:r>
          <w:t>4.2.</w:t>
        </w:r>
        <w:r>
          <w:rPr>
            <w:rFonts w:hint="eastAsia"/>
          </w:rPr>
          <w:t>2区域自然条件</w:t>
        </w:r>
        <w:r>
          <w:tab/>
        </w:r>
        <w:r>
          <w:fldChar w:fldCharType="begin"/>
        </w:r>
        <w:r>
          <w:instrText xml:space="preserve"> PAGEREF _Toc25692 \h </w:instrText>
        </w:r>
        <w:r>
          <w:fldChar w:fldCharType="separate"/>
        </w:r>
        <w:r>
          <w:t>19</w:t>
        </w:r>
        <w:r>
          <w:fldChar w:fldCharType="end"/>
        </w:r>
      </w:hyperlink>
    </w:p>
    <w:p>
      <w:pPr>
        <w:pStyle w:val="TOC3"/>
        <w:tabs>
          <w:tab w:val="right" w:leader="dot" w:pos="8312"/>
        </w:tabs>
      </w:pPr>
      <w:hyperlink w:anchor="_Toc25883" w:history="1">
        <w:r>
          <w:t>4.2.</w:t>
        </w:r>
        <w:r>
          <w:rPr>
            <w:rFonts w:hint="eastAsia"/>
          </w:rPr>
          <w:t>3区域气候条件</w:t>
        </w:r>
        <w:r>
          <w:tab/>
        </w:r>
        <w:r>
          <w:fldChar w:fldCharType="begin"/>
        </w:r>
        <w:r>
          <w:instrText xml:space="preserve"> PAGEREF _Toc25883 \h </w:instrText>
        </w:r>
        <w:r>
          <w:fldChar w:fldCharType="separate"/>
        </w:r>
        <w:r>
          <w:t>19</w:t>
        </w:r>
        <w:r>
          <w:fldChar w:fldCharType="end"/>
        </w:r>
      </w:hyperlink>
    </w:p>
    <w:p>
      <w:pPr>
        <w:pStyle w:val="TOC3"/>
        <w:tabs>
          <w:tab w:val="right" w:leader="dot" w:pos="8312"/>
        </w:tabs>
      </w:pPr>
      <w:hyperlink w:anchor="_Toc6127" w:history="1">
        <w:r>
          <w:t>4.2.</w:t>
        </w:r>
        <w:r>
          <w:rPr>
            <w:rFonts w:hint="eastAsia"/>
          </w:rPr>
          <w:t>4区域交通条件</w:t>
        </w:r>
        <w:r>
          <w:tab/>
        </w:r>
        <w:r>
          <w:fldChar w:fldCharType="begin"/>
        </w:r>
        <w:r>
          <w:instrText xml:space="preserve"> PAGEREF _Toc6127 \h </w:instrText>
        </w:r>
        <w:r>
          <w:fldChar w:fldCharType="separate"/>
        </w:r>
        <w:r>
          <w:t>19</w:t>
        </w:r>
        <w:r>
          <w:fldChar w:fldCharType="end"/>
        </w:r>
      </w:hyperlink>
    </w:p>
    <w:p>
      <w:pPr>
        <w:pStyle w:val="TOC3"/>
        <w:tabs>
          <w:tab w:val="right" w:leader="dot" w:pos="8312"/>
        </w:tabs>
      </w:pPr>
      <w:hyperlink w:anchor="_Toc20331" w:history="1">
        <w:r>
          <w:t>4.2.</w:t>
        </w:r>
        <w:r>
          <w:rPr>
            <w:rFonts w:hint="eastAsia"/>
          </w:rPr>
          <w:t>5区域经济发展条件</w:t>
        </w:r>
        <w:r>
          <w:tab/>
        </w:r>
        <w:r>
          <w:fldChar w:fldCharType="begin"/>
        </w:r>
        <w:r>
          <w:instrText xml:space="preserve"> PAGEREF _Toc20331 \h </w:instrText>
        </w:r>
        <w:r>
          <w:fldChar w:fldCharType="separate"/>
        </w:r>
        <w:r>
          <w:t>20</w:t>
        </w:r>
        <w:r>
          <w:fldChar w:fldCharType="end"/>
        </w:r>
      </w:hyperlink>
    </w:p>
    <w:p>
      <w:pPr>
        <w:pStyle w:val="TOC1"/>
        <w:tabs>
          <w:tab w:val="clear" w:pos="8296"/>
          <w:tab w:val="right" w:leader="dot" w:pos="8312"/>
        </w:tabs>
      </w:pPr>
      <w:hyperlink w:anchor="_Toc1113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_Toc11130 \h </w:instrText>
        </w:r>
        <w:r>
          <w:fldChar w:fldCharType="separate"/>
        </w:r>
        <w:r>
          <w:t>21</w:t>
        </w:r>
        <w:r>
          <w:fldChar w:fldCharType="end"/>
        </w:r>
      </w:hyperlink>
    </w:p>
    <w:p>
      <w:pPr>
        <w:pStyle w:val="TOC2"/>
        <w:tabs>
          <w:tab w:val="clear" w:pos="8302"/>
          <w:tab w:val="right" w:leader="dot" w:pos="8312"/>
        </w:tabs>
      </w:pPr>
      <w:hyperlink w:anchor="_Toc3083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_Toc30839 \h </w:instrText>
        </w:r>
        <w:r>
          <w:fldChar w:fldCharType="separate"/>
        </w:r>
        <w:r>
          <w:t>21</w:t>
        </w:r>
        <w:r>
          <w:fldChar w:fldCharType="end"/>
        </w:r>
      </w:hyperlink>
    </w:p>
    <w:p>
      <w:pPr>
        <w:pStyle w:val="TOC2"/>
        <w:tabs>
          <w:tab w:val="clear" w:pos="8302"/>
          <w:tab w:val="right" w:leader="dot" w:pos="8312"/>
        </w:tabs>
      </w:pPr>
      <w:hyperlink w:anchor="_Toc296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_Toc29684 \h </w:instrText>
        </w:r>
        <w:r>
          <w:fldChar w:fldCharType="separate"/>
        </w:r>
        <w:r>
          <w:t>21</w:t>
        </w:r>
        <w:r>
          <w:fldChar w:fldCharType="end"/>
        </w:r>
      </w:hyperlink>
    </w:p>
    <w:p>
      <w:pPr>
        <w:pStyle w:val="TOC3"/>
        <w:tabs>
          <w:tab w:val="right" w:leader="dot" w:pos="8312"/>
        </w:tabs>
      </w:pPr>
      <w:hyperlink w:anchor="_Toc2124" w:history="1">
        <w:r>
          <w:t>5.</w:t>
        </w:r>
        <w:r>
          <w:rPr>
            <w:rFonts w:hint="eastAsia"/>
          </w:rPr>
          <w:t>2</w:t>
        </w:r>
        <w:r>
          <w:t>.1</w:t>
        </w:r>
        <w:r>
          <w:rPr>
            <w:rFonts w:hint="eastAsia"/>
          </w:rPr>
          <w:t>总体规划方案</w:t>
        </w:r>
        <w:r>
          <w:tab/>
        </w:r>
        <w:r>
          <w:fldChar w:fldCharType="begin"/>
        </w:r>
        <w:r>
          <w:instrText xml:space="preserve"> PAGEREF _Toc2124 \h </w:instrText>
        </w:r>
        <w:r>
          <w:fldChar w:fldCharType="separate"/>
        </w:r>
        <w:r>
          <w:t>21</w:t>
        </w:r>
        <w:r>
          <w:fldChar w:fldCharType="end"/>
        </w:r>
      </w:hyperlink>
    </w:p>
    <w:p>
      <w:pPr>
        <w:pStyle w:val="TOC3"/>
        <w:tabs>
          <w:tab w:val="right" w:leader="dot" w:pos="8312"/>
        </w:tabs>
      </w:pPr>
      <w:hyperlink w:anchor="_Toc27720" w:history="1">
        <w:r>
          <w:t>5.</w:t>
        </w:r>
        <w:r>
          <w:rPr>
            <w:rFonts w:hint="eastAsia"/>
          </w:rPr>
          <w:t>2</w:t>
        </w:r>
        <w:r>
          <w:t>.2</w:t>
        </w:r>
        <w:r>
          <w:rPr>
            <w:rFonts w:hint="eastAsia"/>
          </w:rPr>
          <w:t>土建工程方案</w:t>
        </w:r>
        <w:r>
          <w:tab/>
        </w:r>
        <w:r>
          <w:fldChar w:fldCharType="begin"/>
        </w:r>
        <w:r>
          <w:instrText xml:space="preserve"> PAGEREF _Toc27720 \h </w:instrText>
        </w:r>
        <w:r>
          <w:fldChar w:fldCharType="separate"/>
        </w:r>
        <w:r>
          <w:t>22</w:t>
        </w:r>
        <w:r>
          <w:fldChar w:fldCharType="end"/>
        </w:r>
      </w:hyperlink>
    </w:p>
    <w:p>
      <w:pPr>
        <w:pStyle w:val="TOC2"/>
        <w:tabs>
          <w:tab w:val="clear" w:pos="8302"/>
          <w:tab w:val="right" w:leader="dot" w:pos="8312"/>
        </w:tabs>
      </w:pPr>
      <w:hyperlink w:anchor="_Toc3199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_Toc31993 \h </w:instrText>
        </w:r>
        <w:r>
          <w:fldChar w:fldCharType="separate"/>
        </w:r>
        <w:r>
          <w:t>23</w:t>
        </w:r>
        <w:r>
          <w:fldChar w:fldCharType="end"/>
        </w:r>
      </w:hyperlink>
    </w:p>
    <w:p>
      <w:pPr>
        <w:pStyle w:val="TOC2"/>
        <w:tabs>
          <w:tab w:val="clear" w:pos="8302"/>
          <w:tab w:val="right" w:leader="dot" w:pos="8312"/>
        </w:tabs>
      </w:pPr>
      <w:hyperlink w:anchor="_Toc3018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_Toc30187 \h </w:instrText>
        </w:r>
        <w:r>
          <w:fldChar w:fldCharType="separate"/>
        </w:r>
        <w:r>
          <w:t>23</w:t>
        </w:r>
        <w:r>
          <w:fldChar w:fldCharType="end"/>
        </w:r>
      </w:hyperlink>
    </w:p>
    <w:p>
      <w:pPr>
        <w:pStyle w:val="TOC3"/>
        <w:tabs>
          <w:tab w:val="right" w:leader="dot" w:pos="8312"/>
        </w:tabs>
      </w:pPr>
      <w:hyperlink w:anchor="_Toc10035" w:history="1">
        <w:r>
          <w:rPr>
            <w:rFonts w:hint="eastAsia"/>
          </w:rPr>
          <w:t>5.4.1给排水</w:t>
        </w:r>
        <w:r>
          <w:tab/>
        </w:r>
        <w:r>
          <w:fldChar w:fldCharType="begin"/>
        </w:r>
        <w:r>
          <w:instrText xml:space="preserve"> PAGEREF _Toc10035 \h </w:instrText>
        </w:r>
        <w:r>
          <w:fldChar w:fldCharType="separate"/>
        </w:r>
        <w:r>
          <w:t>23</w:t>
        </w:r>
        <w:r>
          <w:fldChar w:fldCharType="end"/>
        </w:r>
      </w:hyperlink>
    </w:p>
    <w:p>
      <w:pPr>
        <w:pStyle w:val="TOC3"/>
        <w:tabs>
          <w:tab w:val="right" w:leader="dot" w:pos="8312"/>
        </w:tabs>
      </w:pPr>
      <w:hyperlink w:anchor="_Toc10093" w:history="1">
        <w:r>
          <w:rPr>
            <w:rFonts w:hint="eastAsia"/>
          </w:rPr>
          <w:t>5.4.2供电</w:t>
        </w:r>
        <w:r>
          <w:tab/>
        </w:r>
        <w:r>
          <w:fldChar w:fldCharType="begin"/>
        </w:r>
        <w:r>
          <w:instrText xml:space="preserve"> PAGEREF _Toc10093 \h </w:instrText>
        </w:r>
        <w:r>
          <w:fldChar w:fldCharType="separate"/>
        </w:r>
        <w:r>
          <w:t>25</w:t>
        </w:r>
        <w:r>
          <w:fldChar w:fldCharType="end"/>
        </w:r>
      </w:hyperlink>
    </w:p>
    <w:p>
      <w:pPr>
        <w:pStyle w:val="TOC2"/>
        <w:tabs>
          <w:tab w:val="clear" w:pos="8302"/>
          <w:tab w:val="right" w:leader="dot" w:pos="8312"/>
        </w:tabs>
      </w:pPr>
      <w:hyperlink w:anchor="_Toc28987" w:history="1">
        <w:r>
          <w:rPr>
            <w:rFonts w:ascii="Times New Roman" w:eastAsia="宋体" w:hAnsi="Times New Roman" w:hint="eastAsia"/>
          </w:rPr>
          <w:t>5.5道路设计</w:t>
        </w:r>
        <w:r>
          <w:tab/>
        </w:r>
        <w:r>
          <w:fldChar w:fldCharType="begin"/>
        </w:r>
        <w:r>
          <w:instrText xml:space="preserve"> PAGEREF _Toc28987 \h </w:instrText>
        </w:r>
        <w:r>
          <w:fldChar w:fldCharType="separate"/>
        </w:r>
        <w:r>
          <w:t>27</w:t>
        </w:r>
        <w:r>
          <w:fldChar w:fldCharType="end"/>
        </w:r>
      </w:hyperlink>
    </w:p>
    <w:p>
      <w:pPr>
        <w:pStyle w:val="TOC2"/>
        <w:tabs>
          <w:tab w:val="clear" w:pos="8302"/>
          <w:tab w:val="right" w:leader="dot" w:pos="8312"/>
        </w:tabs>
      </w:pPr>
      <w:hyperlink w:anchor="_Toc2465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_Toc24659 \h </w:instrText>
        </w:r>
        <w:r>
          <w:fldChar w:fldCharType="separate"/>
        </w:r>
        <w:r>
          <w:t>28</w:t>
        </w:r>
        <w:r>
          <w:fldChar w:fldCharType="end"/>
        </w:r>
      </w:hyperlink>
    </w:p>
    <w:p>
      <w:pPr>
        <w:pStyle w:val="TOC2"/>
        <w:tabs>
          <w:tab w:val="clear" w:pos="8302"/>
          <w:tab w:val="right" w:leader="dot" w:pos="8312"/>
        </w:tabs>
      </w:pPr>
      <w:hyperlink w:anchor="_Toc2706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_Toc27062 \h </w:instrText>
        </w:r>
        <w:r>
          <w:fldChar w:fldCharType="separate"/>
        </w:r>
        <w:r>
          <w:t>28</w:t>
        </w:r>
        <w:r>
          <w:fldChar w:fldCharType="end"/>
        </w:r>
      </w:hyperlink>
    </w:p>
    <w:p>
      <w:pPr>
        <w:pStyle w:val="TOC3"/>
        <w:tabs>
          <w:tab w:val="right" w:leader="dot" w:pos="8312"/>
        </w:tabs>
      </w:pPr>
      <w:hyperlink w:anchor="_Toc21751" w:history="1">
        <w:r>
          <w:rPr>
            <w:rFonts w:hint="eastAsia"/>
          </w:rPr>
          <w:t>5.7.1项目用地规划选址</w:t>
        </w:r>
        <w:r>
          <w:tab/>
        </w:r>
        <w:r>
          <w:fldChar w:fldCharType="begin"/>
        </w:r>
        <w:r>
          <w:instrText xml:space="preserve"> PAGEREF _Toc21751 \h </w:instrText>
        </w:r>
        <w:r>
          <w:fldChar w:fldCharType="separate"/>
        </w:r>
        <w:r>
          <w:t>28</w:t>
        </w:r>
        <w:r>
          <w:fldChar w:fldCharType="end"/>
        </w:r>
      </w:hyperlink>
    </w:p>
    <w:p>
      <w:pPr>
        <w:pStyle w:val="TOC3"/>
        <w:tabs>
          <w:tab w:val="right" w:leader="dot" w:pos="8312"/>
        </w:tabs>
      </w:pPr>
      <w:hyperlink w:anchor="_Toc6818" w:history="1">
        <w:r>
          <w:rPr>
            <w:rFonts w:hint="eastAsia"/>
          </w:rPr>
          <w:t>5.7.2用地规模及用地类型</w:t>
        </w:r>
        <w:r>
          <w:tab/>
        </w:r>
        <w:r>
          <w:fldChar w:fldCharType="begin"/>
        </w:r>
        <w:r>
          <w:instrText xml:space="preserve"> PAGEREF _Toc6818 \h </w:instrText>
        </w:r>
        <w:r>
          <w:fldChar w:fldCharType="separate"/>
        </w:r>
        <w:r>
          <w:t>28</w:t>
        </w:r>
        <w:r>
          <w:fldChar w:fldCharType="end"/>
        </w:r>
      </w:hyperlink>
    </w:p>
    <w:p>
      <w:pPr>
        <w:pStyle w:val="TOC1"/>
        <w:tabs>
          <w:tab w:val="clear" w:pos="8296"/>
          <w:tab w:val="right" w:leader="dot" w:pos="8312"/>
        </w:tabs>
      </w:pPr>
      <w:hyperlink w:anchor="_Toc673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_Toc6730 \h </w:instrText>
        </w:r>
        <w:r>
          <w:fldChar w:fldCharType="separate"/>
        </w:r>
        <w:r>
          <w:t>30</w:t>
        </w:r>
        <w:r>
          <w:fldChar w:fldCharType="end"/>
        </w:r>
      </w:hyperlink>
    </w:p>
    <w:p>
      <w:pPr>
        <w:pStyle w:val="TOC2"/>
        <w:tabs>
          <w:tab w:val="clear" w:pos="8302"/>
          <w:tab w:val="right" w:leader="dot" w:pos="8312"/>
        </w:tabs>
      </w:pPr>
      <w:hyperlink w:anchor="_Toc1344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_Toc13448 \h </w:instrText>
        </w:r>
        <w:r>
          <w:fldChar w:fldCharType="separate"/>
        </w:r>
        <w:r>
          <w:t>30</w:t>
        </w:r>
        <w:r>
          <w:fldChar w:fldCharType="end"/>
        </w:r>
      </w:hyperlink>
    </w:p>
    <w:p>
      <w:pPr>
        <w:pStyle w:val="TOC2"/>
        <w:tabs>
          <w:tab w:val="clear" w:pos="8302"/>
          <w:tab w:val="right" w:leader="dot" w:pos="8312"/>
        </w:tabs>
      </w:pPr>
      <w:hyperlink w:anchor="_Toc1449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_Toc14496 \h </w:instrText>
        </w:r>
        <w:r>
          <w:fldChar w:fldCharType="separate"/>
        </w:r>
        <w:r>
          <w:t>30</w:t>
        </w:r>
        <w:r>
          <w:fldChar w:fldCharType="end"/>
        </w:r>
      </w:hyperlink>
    </w:p>
    <w:p>
      <w:pPr>
        <w:pStyle w:val="TOC2"/>
        <w:tabs>
          <w:tab w:val="clear" w:pos="8302"/>
          <w:tab w:val="right" w:leader="dot" w:pos="8312"/>
        </w:tabs>
      </w:pPr>
      <w:hyperlink w:anchor="_Toc629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_Toc6291 \h </w:instrText>
        </w:r>
        <w:r>
          <w:fldChar w:fldCharType="separate"/>
        </w:r>
        <w:r>
          <w:t>30</w:t>
        </w:r>
        <w:r>
          <w:fldChar w:fldCharType="end"/>
        </w:r>
      </w:hyperlink>
    </w:p>
    <w:p>
      <w:pPr>
        <w:pStyle w:val="TOC2"/>
        <w:tabs>
          <w:tab w:val="clear" w:pos="8302"/>
          <w:tab w:val="right" w:leader="dot" w:pos="8312"/>
        </w:tabs>
      </w:pPr>
      <w:hyperlink w:anchor="_Toc17909" w:history="1">
        <w:r>
          <w:rPr>
            <w:rFonts w:ascii="Times New Roman" w:eastAsia="宋体" w:hAnsi="Times New Roman" w:hint="eastAsia"/>
            <w:szCs w:val="28"/>
          </w:rPr>
          <w:t>6.4产品生产规模确定</w:t>
        </w:r>
        <w:r>
          <w:tab/>
        </w:r>
        <w:r>
          <w:fldChar w:fldCharType="begin"/>
        </w:r>
        <w:r>
          <w:instrText xml:space="preserve"> PAGEREF _Toc17909 \h </w:instrText>
        </w:r>
        <w:r>
          <w:fldChar w:fldCharType="separate"/>
        </w:r>
        <w:r>
          <w:t>30</w:t>
        </w:r>
        <w:r>
          <w:fldChar w:fldCharType="end"/>
        </w:r>
      </w:hyperlink>
    </w:p>
    <w:p>
      <w:pPr>
        <w:pStyle w:val="TOC2"/>
        <w:tabs>
          <w:tab w:val="clear" w:pos="8302"/>
          <w:tab w:val="right" w:leader="dot" w:pos="8312"/>
        </w:tabs>
      </w:pPr>
      <w:hyperlink w:anchor="_Toc24650" w:history="1">
        <w:r>
          <w:rPr>
            <w:rFonts w:ascii="Times New Roman" w:eastAsia="宋体" w:hAnsi="Times New Roman" w:hint="eastAsia"/>
            <w:szCs w:val="28"/>
          </w:rPr>
          <w:t>6.5项目生产工艺简述</w:t>
        </w:r>
        <w:r>
          <w:tab/>
        </w:r>
        <w:r>
          <w:fldChar w:fldCharType="begin"/>
        </w:r>
        <w:r>
          <w:instrText xml:space="preserve"> PAGEREF _Toc24650 \h </w:instrText>
        </w:r>
        <w:r>
          <w:fldChar w:fldCharType="separate"/>
        </w:r>
        <w:r>
          <w:t>31</w:t>
        </w:r>
        <w:r>
          <w:fldChar w:fldCharType="end"/>
        </w:r>
      </w:hyperlink>
    </w:p>
    <w:p>
      <w:pPr>
        <w:pStyle w:val="TOC3"/>
        <w:tabs>
          <w:tab w:val="right" w:leader="dot" w:pos="8312"/>
        </w:tabs>
      </w:pPr>
      <w:hyperlink w:anchor="_Toc19279" w:history="1">
        <w:r>
          <w:rPr>
            <w:rFonts w:hint="eastAsia"/>
          </w:rPr>
          <w:t>6</w:t>
        </w:r>
        <w:r>
          <w:t>.</w:t>
        </w:r>
        <w:r>
          <w:rPr>
            <w:rFonts w:hint="eastAsia"/>
          </w:rPr>
          <w:t>5</w:t>
        </w:r>
        <w:r>
          <w:t>.</w:t>
        </w:r>
        <w:r>
          <w:rPr>
            <w:rFonts w:hint="eastAsia"/>
          </w:rPr>
          <w:t>1产品工艺方案选择</w:t>
        </w:r>
        <w:r>
          <w:tab/>
        </w:r>
        <w:r>
          <w:fldChar w:fldCharType="begin"/>
        </w:r>
        <w:r>
          <w:instrText xml:space="preserve"> PAGEREF _Toc19279 \h </w:instrText>
        </w:r>
        <w:r>
          <w:fldChar w:fldCharType="separate"/>
        </w:r>
        <w:r>
          <w:t>31</w:t>
        </w:r>
        <w:r>
          <w:fldChar w:fldCharType="end"/>
        </w:r>
      </w:hyperlink>
    </w:p>
    <w:p>
      <w:pPr>
        <w:pStyle w:val="TOC3"/>
        <w:tabs>
          <w:tab w:val="right" w:leader="dot" w:pos="8312"/>
        </w:tabs>
      </w:pPr>
      <w:hyperlink w:anchor="_Toc14308" w:history="1">
        <w:r>
          <w:rPr>
            <w:rFonts w:hint="eastAsia"/>
          </w:rPr>
          <w:t>6.5.2工艺技术流程及简述</w:t>
        </w:r>
        <w:r>
          <w:tab/>
        </w:r>
        <w:r>
          <w:fldChar w:fldCharType="begin"/>
        </w:r>
        <w:r>
          <w:instrText xml:space="preserve"> PAGEREF _Toc14308 \h </w:instrText>
        </w:r>
        <w:r>
          <w:fldChar w:fldCharType="separate"/>
        </w:r>
        <w:r>
          <w:t>31</w:t>
        </w:r>
        <w:r>
          <w:fldChar w:fldCharType="end"/>
        </w:r>
      </w:hyperlink>
    </w:p>
    <w:p>
      <w:pPr>
        <w:pStyle w:val="TOC1"/>
        <w:tabs>
          <w:tab w:val="clear" w:pos="8296"/>
          <w:tab w:val="right" w:leader="dot" w:pos="8312"/>
        </w:tabs>
      </w:pPr>
      <w:hyperlink w:anchor="_Toc566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_Toc5666 \h </w:instrText>
        </w:r>
        <w:r>
          <w:fldChar w:fldCharType="separate"/>
        </w:r>
        <w:r>
          <w:t>32</w:t>
        </w:r>
        <w:r>
          <w:fldChar w:fldCharType="end"/>
        </w:r>
      </w:hyperlink>
    </w:p>
    <w:p>
      <w:pPr>
        <w:pStyle w:val="TOC2"/>
        <w:tabs>
          <w:tab w:val="clear" w:pos="8302"/>
          <w:tab w:val="right" w:leader="dot" w:pos="8312"/>
        </w:tabs>
      </w:pPr>
      <w:hyperlink w:anchor="_Toc18595" w:history="1">
        <w:r>
          <w:rPr>
            <w:rFonts w:ascii="Times New Roman" w:eastAsia="宋体" w:hAnsi="Times New Roman" w:hint="eastAsia"/>
          </w:rPr>
          <w:t>7.1主要原材料供应</w:t>
        </w:r>
        <w:r>
          <w:tab/>
        </w:r>
        <w:r>
          <w:fldChar w:fldCharType="begin"/>
        </w:r>
        <w:r>
          <w:instrText xml:space="preserve"> PAGEREF _Toc18595 \h </w:instrText>
        </w:r>
        <w:r>
          <w:fldChar w:fldCharType="separate"/>
        </w:r>
        <w:r>
          <w:t>32</w:t>
        </w:r>
        <w:r>
          <w:fldChar w:fldCharType="end"/>
        </w:r>
      </w:hyperlink>
    </w:p>
    <w:p>
      <w:pPr>
        <w:pStyle w:val="TOC2"/>
        <w:tabs>
          <w:tab w:val="clear" w:pos="8302"/>
          <w:tab w:val="right" w:leader="dot" w:pos="8312"/>
        </w:tabs>
      </w:pPr>
      <w:hyperlink w:anchor="_Toc24034" w:history="1">
        <w:r>
          <w:rPr>
            <w:rFonts w:ascii="Times New Roman" w:eastAsia="宋体" w:hAnsi="Times New Roman" w:hint="eastAsia"/>
          </w:rPr>
          <w:t>7.2主要设备选型</w:t>
        </w:r>
        <w:r>
          <w:tab/>
        </w:r>
        <w:r>
          <w:fldChar w:fldCharType="begin"/>
        </w:r>
        <w:r>
          <w:instrText xml:space="preserve"> PAGEREF _Toc24034 \h </w:instrText>
        </w:r>
        <w:r>
          <w:fldChar w:fldCharType="separate"/>
        </w:r>
        <w:r>
          <w:t>32</w:t>
        </w:r>
        <w:r>
          <w:fldChar w:fldCharType="end"/>
        </w:r>
      </w:hyperlink>
    </w:p>
    <w:p>
      <w:pPr>
        <w:pStyle w:val="TOC3"/>
        <w:tabs>
          <w:tab w:val="right" w:leader="dot" w:pos="8312"/>
        </w:tabs>
      </w:pPr>
      <w:hyperlink w:anchor="_Toc6801" w:history="1">
        <w:r>
          <w:rPr>
            <w:rFonts w:hint="eastAsia"/>
          </w:rPr>
          <w:t>7</w:t>
        </w:r>
        <w:r>
          <w:t>.</w:t>
        </w:r>
        <w:r>
          <w:rPr>
            <w:rFonts w:hint="eastAsia"/>
          </w:rPr>
          <w:t>2</w:t>
        </w:r>
        <w:r>
          <w:t>.</w:t>
        </w:r>
        <w:r>
          <w:rPr>
            <w:rFonts w:hint="eastAsia"/>
          </w:rPr>
          <w:t>1设备选型原则</w:t>
        </w:r>
        <w:r>
          <w:tab/>
        </w:r>
        <w:r>
          <w:fldChar w:fldCharType="begin"/>
        </w:r>
        <w:r>
          <w:instrText xml:space="preserve"> PAGEREF _Toc6801 \h </w:instrText>
        </w:r>
        <w:r>
          <w:fldChar w:fldCharType="separate"/>
        </w:r>
        <w:r>
          <w:t>32</w:t>
        </w:r>
        <w:r>
          <w:fldChar w:fldCharType="end"/>
        </w:r>
      </w:hyperlink>
    </w:p>
    <w:p>
      <w:pPr>
        <w:pStyle w:val="TOC3"/>
        <w:tabs>
          <w:tab w:val="right" w:leader="dot" w:pos="8312"/>
        </w:tabs>
      </w:pPr>
      <w:hyperlink w:anchor="_Toc10028" w:history="1">
        <w:r>
          <w:rPr>
            <w:rFonts w:hint="eastAsia"/>
          </w:rPr>
          <w:t>7</w:t>
        </w:r>
        <w:r>
          <w:t>.</w:t>
        </w:r>
        <w:r>
          <w:rPr>
            <w:rFonts w:hint="eastAsia"/>
          </w:rPr>
          <w:t>2</w:t>
        </w:r>
        <w:r>
          <w:t>.</w:t>
        </w:r>
        <w:r>
          <w:rPr>
            <w:rFonts w:hint="eastAsia"/>
          </w:rPr>
          <w:t>2主要设备明细</w:t>
        </w:r>
        <w:r>
          <w:tab/>
        </w:r>
        <w:r>
          <w:fldChar w:fldCharType="begin"/>
        </w:r>
        <w:r>
          <w:instrText xml:space="preserve"> PAGEREF _Toc10028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088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_Toc20882 \h </w:instrText>
        </w:r>
        <w:r>
          <w:fldChar w:fldCharType="separate"/>
        </w:r>
        <w:r>
          <w:t>34</w:t>
        </w:r>
        <w:r>
          <w:fldChar w:fldCharType="end"/>
        </w:r>
      </w:hyperlink>
    </w:p>
    <w:p>
      <w:pPr>
        <w:pStyle w:val="TOC2"/>
        <w:tabs>
          <w:tab w:val="clear" w:pos="8302"/>
          <w:tab w:val="right" w:leader="dot" w:pos="8312"/>
        </w:tabs>
      </w:pPr>
      <w:hyperlink w:anchor="_Toc22827" w:history="1">
        <w:r>
          <w:rPr>
            <w:rFonts w:ascii="Times New Roman" w:eastAsia="宋体" w:hAnsi="Times New Roman" w:hint="eastAsia"/>
          </w:rPr>
          <w:t>8.1本项目遵循的合理用能标准及节能设计规范</w:t>
        </w:r>
        <w:r>
          <w:tab/>
        </w:r>
        <w:r>
          <w:fldChar w:fldCharType="begin"/>
        </w:r>
        <w:r>
          <w:instrText xml:space="preserve"> PAGEREF _Toc22827 \h </w:instrText>
        </w:r>
        <w:r>
          <w:fldChar w:fldCharType="separate"/>
        </w:r>
        <w:r>
          <w:t>34</w:t>
        </w:r>
        <w:r>
          <w:fldChar w:fldCharType="end"/>
        </w:r>
      </w:hyperlink>
    </w:p>
    <w:p>
      <w:pPr>
        <w:pStyle w:val="TOC2"/>
        <w:tabs>
          <w:tab w:val="clear" w:pos="8302"/>
          <w:tab w:val="right" w:leader="dot" w:pos="8312"/>
        </w:tabs>
      </w:pPr>
      <w:hyperlink w:anchor="_Toc1969" w:history="1">
        <w:r>
          <w:rPr>
            <w:rFonts w:ascii="Times New Roman" w:eastAsia="宋体" w:hAnsi="Times New Roman" w:hint="eastAsia"/>
          </w:rPr>
          <w:t>8.2建设项目能源消耗种类和数量分析</w:t>
        </w:r>
        <w:r>
          <w:tab/>
        </w:r>
        <w:r>
          <w:fldChar w:fldCharType="begin"/>
        </w:r>
        <w:r>
          <w:instrText xml:space="preserve"> PAGEREF _Toc1969 \h </w:instrText>
        </w:r>
        <w:r>
          <w:fldChar w:fldCharType="separate"/>
        </w:r>
        <w:r>
          <w:t>34</w:t>
        </w:r>
        <w:r>
          <w:fldChar w:fldCharType="end"/>
        </w:r>
      </w:hyperlink>
    </w:p>
    <w:p>
      <w:pPr>
        <w:pStyle w:val="TOC3"/>
        <w:tabs>
          <w:tab w:val="right" w:leader="dot" w:pos="8312"/>
        </w:tabs>
      </w:pPr>
      <w:hyperlink w:anchor="_Toc24351" w:history="1">
        <w:r>
          <w:rPr>
            <w:rFonts w:hint="eastAsia"/>
          </w:rPr>
          <w:t>8.2.1能源消耗种类</w:t>
        </w:r>
        <w:r>
          <w:tab/>
        </w:r>
        <w:r>
          <w:fldChar w:fldCharType="begin"/>
        </w:r>
        <w:r>
          <w:instrText xml:space="preserve"> PAGEREF _Toc24351 \h </w:instrText>
        </w:r>
        <w:r>
          <w:fldChar w:fldCharType="separate"/>
        </w:r>
        <w:r>
          <w:t>34</w:t>
        </w:r>
        <w:r>
          <w:fldChar w:fldCharType="end"/>
        </w:r>
      </w:hyperlink>
    </w:p>
    <w:p>
      <w:pPr>
        <w:pStyle w:val="TOC3"/>
        <w:tabs>
          <w:tab w:val="right" w:leader="dot" w:pos="8312"/>
        </w:tabs>
      </w:pPr>
      <w:hyperlink w:anchor="_Toc22275" w:history="1">
        <w:r>
          <w:rPr>
            <w:rFonts w:hint="eastAsia"/>
          </w:rPr>
          <w:t>8.2.2能源消耗数量分析</w:t>
        </w:r>
        <w:r>
          <w:tab/>
        </w:r>
        <w:r>
          <w:fldChar w:fldCharType="begin"/>
        </w:r>
        <w:r>
          <w:instrText xml:space="preserve"> PAGEREF _Toc22275 \h </w:instrText>
        </w:r>
        <w:r>
          <w:fldChar w:fldCharType="separate"/>
        </w:r>
        <w:r>
          <w:t>34</w:t>
        </w:r>
        <w:r>
          <w:fldChar w:fldCharType="end"/>
        </w:r>
      </w:hyperlink>
    </w:p>
    <w:p>
      <w:pPr>
        <w:pStyle w:val="TOC2"/>
        <w:tabs>
          <w:tab w:val="clear" w:pos="8302"/>
          <w:tab w:val="right" w:leader="dot" w:pos="8312"/>
        </w:tabs>
      </w:pPr>
      <w:hyperlink w:anchor="_Toc16184" w:history="1">
        <w:r>
          <w:rPr>
            <w:rFonts w:ascii="Times New Roman" w:eastAsia="宋体" w:hAnsi="Times New Roman" w:hint="eastAsia"/>
          </w:rPr>
          <w:t>8.3项目所在地能源供应状况分析</w:t>
        </w:r>
        <w:r>
          <w:tab/>
        </w:r>
        <w:r>
          <w:fldChar w:fldCharType="begin"/>
        </w:r>
        <w:r>
          <w:instrText xml:space="preserve"> PAGEREF _Toc16184 \h </w:instrText>
        </w:r>
        <w:r>
          <w:fldChar w:fldCharType="separate"/>
        </w:r>
        <w:r>
          <w:t>35</w:t>
        </w:r>
        <w:r>
          <w:fldChar w:fldCharType="end"/>
        </w:r>
      </w:hyperlink>
    </w:p>
    <w:p>
      <w:pPr>
        <w:pStyle w:val="TOC2"/>
        <w:tabs>
          <w:tab w:val="clear" w:pos="8302"/>
          <w:tab w:val="right" w:leader="dot" w:pos="8312"/>
        </w:tabs>
      </w:pPr>
      <w:hyperlink w:anchor="_Toc30632" w:history="1">
        <w:r>
          <w:rPr>
            <w:rFonts w:ascii="Times New Roman" w:eastAsia="宋体" w:hAnsi="Times New Roman" w:hint="eastAsia"/>
          </w:rPr>
          <w:t>8.4主要能耗指标及分析</w:t>
        </w:r>
        <w:r>
          <w:tab/>
        </w:r>
        <w:r>
          <w:fldChar w:fldCharType="begin"/>
        </w:r>
        <w:r>
          <w:instrText xml:space="preserve"> PAGEREF _Toc30632 \h </w:instrText>
        </w:r>
        <w:r>
          <w:fldChar w:fldCharType="separate"/>
        </w:r>
        <w:r>
          <w:t>35</w:t>
        </w:r>
        <w:r>
          <w:fldChar w:fldCharType="end"/>
        </w:r>
      </w:hyperlink>
    </w:p>
    <w:p>
      <w:pPr>
        <w:pStyle w:val="TOC2"/>
        <w:tabs>
          <w:tab w:val="clear" w:pos="8302"/>
          <w:tab w:val="right" w:leader="dot" w:pos="8312"/>
        </w:tabs>
      </w:pPr>
      <w:hyperlink w:anchor="_Toc6429" w:history="1">
        <w:r>
          <w:rPr>
            <w:rFonts w:ascii="Times New Roman" w:eastAsia="宋体" w:hAnsi="Times New Roman" w:hint="eastAsia"/>
          </w:rPr>
          <w:t>8.5节能措施和节能效果分析</w:t>
        </w:r>
        <w:r>
          <w:tab/>
        </w:r>
        <w:r>
          <w:fldChar w:fldCharType="begin"/>
        </w:r>
        <w:r>
          <w:instrText xml:space="preserve"> PAGEREF _Toc6429 \h </w:instrText>
        </w:r>
        <w:r>
          <w:fldChar w:fldCharType="separate"/>
        </w:r>
        <w:r>
          <w:t>36</w:t>
        </w:r>
        <w:r>
          <w:fldChar w:fldCharType="end"/>
        </w:r>
      </w:hyperlink>
    </w:p>
    <w:p>
      <w:pPr>
        <w:pStyle w:val="TOC3"/>
        <w:tabs>
          <w:tab w:val="right" w:leader="dot" w:pos="8312"/>
        </w:tabs>
      </w:pPr>
      <w:hyperlink w:anchor="_Toc15009" w:history="1">
        <w:r>
          <w:rPr>
            <w:rFonts w:hint="eastAsia"/>
          </w:rPr>
          <w:t>8.5.1工业节能</w:t>
        </w:r>
        <w:r>
          <w:tab/>
        </w:r>
        <w:r>
          <w:fldChar w:fldCharType="begin"/>
        </w:r>
        <w:r>
          <w:instrText xml:space="preserve"> PAGEREF _Toc15009 \h </w:instrText>
        </w:r>
        <w:r>
          <w:fldChar w:fldCharType="separate"/>
        </w:r>
        <w:r>
          <w:t>36</w:t>
        </w:r>
        <w:r>
          <w:fldChar w:fldCharType="end"/>
        </w:r>
      </w:hyperlink>
    </w:p>
    <w:p>
      <w:pPr>
        <w:pStyle w:val="TOC3"/>
        <w:tabs>
          <w:tab w:val="right" w:leader="dot" w:pos="8312"/>
        </w:tabs>
      </w:pPr>
      <w:hyperlink w:anchor="_Toc20952" w:history="1">
        <w:r>
          <w:rPr>
            <w:rFonts w:hint="eastAsia"/>
          </w:rPr>
          <w:t>8.5.2节水措施</w:t>
        </w:r>
        <w:r>
          <w:tab/>
        </w:r>
        <w:r>
          <w:fldChar w:fldCharType="begin"/>
        </w:r>
        <w:r>
          <w:instrText xml:space="preserve"> PAGEREF _Toc20952 \h </w:instrText>
        </w:r>
        <w:r>
          <w:fldChar w:fldCharType="separate"/>
        </w:r>
        <w:r>
          <w:t>37</w:t>
        </w:r>
        <w:r>
          <w:fldChar w:fldCharType="end"/>
        </w:r>
      </w:hyperlink>
    </w:p>
    <w:p>
      <w:pPr>
        <w:pStyle w:val="TOC3"/>
        <w:tabs>
          <w:tab w:val="right" w:leader="dot" w:pos="8312"/>
        </w:tabs>
      </w:pPr>
      <w:hyperlink w:anchor="_Toc12445" w:history="1">
        <w:r>
          <w:rPr>
            <w:rFonts w:hint="eastAsia"/>
          </w:rPr>
          <w:t>8.5.3建筑节能</w:t>
        </w:r>
        <w:r>
          <w:tab/>
        </w:r>
        <w:r>
          <w:fldChar w:fldCharType="begin"/>
        </w:r>
        <w:r>
          <w:instrText xml:space="preserve"> PAGEREF _Toc12445 \h </w:instrText>
        </w:r>
        <w:r>
          <w:fldChar w:fldCharType="separate"/>
        </w:r>
        <w:r>
          <w:t>37</w:t>
        </w:r>
        <w:r>
          <w:fldChar w:fldCharType="end"/>
        </w:r>
      </w:hyperlink>
    </w:p>
    <w:p>
      <w:pPr>
        <w:pStyle w:val="TOC3"/>
        <w:tabs>
          <w:tab w:val="right" w:leader="dot" w:pos="8312"/>
        </w:tabs>
      </w:pPr>
      <w:hyperlink w:anchor="_Toc8193" w:history="1">
        <w:r>
          <w:rPr>
            <w:rFonts w:hint="eastAsia"/>
          </w:rPr>
          <w:t>8.5.4企业节能管理</w:t>
        </w:r>
        <w:r>
          <w:tab/>
        </w:r>
        <w:r>
          <w:fldChar w:fldCharType="begin"/>
        </w:r>
        <w:r>
          <w:instrText xml:space="preserve"> PAGEREF _Toc8193 \h </w:instrText>
        </w:r>
        <w:r>
          <w:fldChar w:fldCharType="separate"/>
        </w:r>
        <w:r>
          <w:t>38</w:t>
        </w:r>
        <w:r>
          <w:fldChar w:fldCharType="end"/>
        </w:r>
      </w:hyperlink>
    </w:p>
    <w:p>
      <w:pPr>
        <w:pStyle w:val="TOC2"/>
        <w:tabs>
          <w:tab w:val="clear" w:pos="8302"/>
          <w:tab w:val="right" w:leader="dot" w:pos="8312"/>
        </w:tabs>
      </w:pPr>
      <w:hyperlink w:anchor="_Toc1004" w:history="1">
        <w:r>
          <w:rPr>
            <w:rFonts w:ascii="Times New Roman" w:eastAsia="宋体" w:hAnsi="Times New Roman" w:hint="eastAsia"/>
          </w:rPr>
          <w:t>8.6结论</w:t>
        </w:r>
        <w:r>
          <w:tab/>
        </w:r>
        <w:r>
          <w:fldChar w:fldCharType="begin"/>
        </w:r>
        <w:r>
          <w:instrText xml:space="preserve"> PAGEREF _Toc1004 \h </w:instrText>
        </w:r>
        <w:r>
          <w:fldChar w:fldCharType="separate"/>
        </w:r>
        <w:r>
          <w:t>39</w:t>
        </w:r>
        <w:r>
          <w:fldChar w:fldCharType="end"/>
        </w:r>
      </w:hyperlink>
    </w:p>
    <w:p>
      <w:pPr>
        <w:pStyle w:val="TOC1"/>
        <w:tabs>
          <w:tab w:val="clear" w:pos="8296"/>
          <w:tab w:val="right" w:leader="dot" w:pos="8312"/>
        </w:tabs>
      </w:pPr>
      <w:hyperlink w:anchor="_Toc60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_Toc602 \h </w:instrText>
        </w:r>
        <w:r>
          <w:fldChar w:fldCharType="separate"/>
        </w:r>
        <w:r>
          <w:t>40</w:t>
        </w:r>
        <w:r>
          <w:fldChar w:fldCharType="end"/>
        </w:r>
      </w:hyperlink>
    </w:p>
    <w:p>
      <w:pPr>
        <w:pStyle w:val="TOC2"/>
        <w:tabs>
          <w:tab w:val="clear" w:pos="8302"/>
          <w:tab w:val="right" w:leader="dot" w:pos="8312"/>
        </w:tabs>
      </w:pPr>
      <w:hyperlink w:anchor="_Toc183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_Toc1839 \h </w:instrText>
        </w:r>
        <w:r>
          <w:fldChar w:fldCharType="separate"/>
        </w:r>
        <w:r>
          <w:t>40</w:t>
        </w:r>
        <w:r>
          <w:fldChar w:fldCharType="end"/>
        </w:r>
      </w:hyperlink>
    </w:p>
    <w:p>
      <w:pPr>
        <w:pStyle w:val="TOC3"/>
        <w:tabs>
          <w:tab w:val="right" w:leader="dot" w:pos="8312"/>
        </w:tabs>
      </w:pPr>
      <w:hyperlink w:anchor="_Toc15425" w:history="1">
        <w:r>
          <w:rPr>
            <w:rFonts w:hint="eastAsia"/>
          </w:rPr>
          <w:t>9</w:t>
        </w:r>
        <w:r>
          <w:t>.1.1</w:t>
        </w:r>
        <w:r>
          <w:rPr>
            <w:rFonts w:ascii="宋体" w:hAnsi="宋体" w:hint="eastAsia"/>
          </w:rPr>
          <w:t>环境保护设计依据</w:t>
        </w:r>
        <w:r>
          <w:tab/>
        </w:r>
        <w:r>
          <w:fldChar w:fldCharType="begin"/>
        </w:r>
        <w:r>
          <w:instrText xml:space="preserve"> PAGEREF _Toc15425 \h </w:instrText>
        </w:r>
        <w:r>
          <w:fldChar w:fldCharType="separate"/>
        </w:r>
        <w:r>
          <w:t>40</w:t>
        </w:r>
        <w:r>
          <w:fldChar w:fldCharType="end"/>
        </w:r>
      </w:hyperlink>
    </w:p>
    <w:p>
      <w:pPr>
        <w:pStyle w:val="TOC3"/>
        <w:tabs>
          <w:tab w:val="right" w:leader="dot" w:pos="8312"/>
        </w:tabs>
      </w:pPr>
      <w:hyperlink w:anchor="_Toc18059" w:history="1">
        <w:r>
          <w:rPr>
            <w:rFonts w:hint="eastAsia"/>
          </w:rPr>
          <w:t>9</w:t>
        </w:r>
        <w:r>
          <w:t>.1.2</w:t>
        </w:r>
        <w:r>
          <w:rPr>
            <w:rFonts w:ascii="宋体" w:hAnsi="宋体" w:hint="eastAsia"/>
          </w:rPr>
          <w:t>设计原则</w:t>
        </w:r>
        <w:r>
          <w:tab/>
        </w:r>
        <w:r>
          <w:fldChar w:fldCharType="begin"/>
        </w:r>
        <w:r>
          <w:instrText xml:space="preserve"> PAGEREF _Toc18059 \h </w:instrText>
        </w:r>
        <w:r>
          <w:fldChar w:fldCharType="separate"/>
        </w:r>
        <w:r>
          <w:t>40</w:t>
        </w:r>
        <w:r>
          <w:fldChar w:fldCharType="end"/>
        </w:r>
      </w:hyperlink>
    </w:p>
    <w:p>
      <w:pPr>
        <w:pStyle w:val="TOC2"/>
        <w:tabs>
          <w:tab w:val="clear" w:pos="8302"/>
          <w:tab w:val="right" w:leader="dot" w:pos="8312"/>
        </w:tabs>
      </w:pPr>
      <w:hyperlink w:anchor="_Toc373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_Toc3736 \h </w:instrText>
        </w:r>
        <w:r>
          <w:fldChar w:fldCharType="separate"/>
        </w:r>
        <w:r>
          <w:t>40</w:t>
        </w:r>
        <w:r>
          <w:fldChar w:fldCharType="end"/>
        </w:r>
      </w:hyperlink>
    </w:p>
    <w:p>
      <w:pPr>
        <w:pStyle w:val="TOC2"/>
        <w:tabs>
          <w:tab w:val="clear" w:pos="8302"/>
          <w:tab w:val="right" w:leader="dot" w:pos="8312"/>
        </w:tabs>
      </w:pPr>
      <w:hyperlink w:anchor="_Toc5987" w:history="1">
        <w:r>
          <w:rPr>
            <w:rFonts w:ascii="Times New Roman" w:eastAsia="宋体" w:hAnsi="Times New Roman" w:hint="eastAsia"/>
          </w:rPr>
          <w:t>9.3 项目建设和生产对环境的影响</w:t>
        </w:r>
        <w:r>
          <w:tab/>
        </w:r>
        <w:r>
          <w:fldChar w:fldCharType="begin"/>
        </w:r>
        <w:r>
          <w:instrText xml:space="preserve"> PAGEREF _Toc5987 \h </w:instrText>
        </w:r>
        <w:r>
          <w:fldChar w:fldCharType="separate"/>
        </w:r>
        <w:r>
          <w:t>41</w:t>
        </w:r>
        <w:r>
          <w:fldChar w:fldCharType="end"/>
        </w:r>
      </w:hyperlink>
    </w:p>
    <w:p>
      <w:pPr>
        <w:pStyle w:val="TOC3"/>
        <w:tabs>
          <w:tab w:val="right" w:leader="dot" w:pos="8312"/>
        </w:tabs>
      </w:pPr>
      <w:hyperlink w:anchor="_Toc22809" w:history="1">
        <w:r>
          <w:rPr>
            <w:rFonts w:hint="eastAsia"/>
          </w:rPr>
          <w:t>9.3.1 项目建设对环境的影响</w:t>
        </w:r>
        <w:r>
          <w:tab/>
        </w:r>
        <w:r>
          <w:fldChar w:fldCharType="begin"/>
        </w:r>
        <w:r>
          <w:instrText xml:space="preserve"> PAGEREF _Toc22809 \h </w:instrText>
        </w:r>
        <w:r>
          <w:fldChar w:fldCharType="separate"/>
        </w:r>
        <w:r>
          <w:t>41</w:t>
        </w:r>
        <w:r>
          <w:fldChar w:fldCharType="end"/>
        </w:r>
      </w:hyperlink>
    </w:p>
    <w:p>
      <w:pPr>
        <w:pStyle w:val="TOC3"/>
        <w:tabs>
          <w:tab w:val="right" w:leader="dot" w:pos="8312"/>
        </w:tabs>
      </w:pPr>
      <w:hyperlink w:anchor="_Toc17123" w:history="1">
        <w:r>
          <w:rPr>
            <w:rFonts w:hint="eastAsia"/>
          </w:rPr>
          <w:t>9.3.2 项目生产过程产生的污染物</w:t>
        </w:r>
        <w:r>
          <w:tab/>
        </w:r>
        <w:r>
          <w:fldChar w:fldCharType="begin"/>
        </w:r>
        <w:r>
          <w:instrText xml:space="preserve"> PAGEREF _Toc17123 \h </w:instrText>
        </w:r>
        <w:r>
          <w:fldChar w:fldCharType="separate"/>
        </w:r>
        <w:r>
          <w:t>42</w:t>
        </w:r>
        <w:r>
          <w:fldChar w:fldCharType="end"/>
        </w:r>
      </w:hyperlink>
    </w:p>
    <w:p>
      <w:pPr>
        <w:pStyle w:val="TOC2"/>
        <w:tabs>
          <w:tab w:val="clear" w:pos="8302"/>
          <w:tab w:val="right" w:leader="dot" w:pos="8312"/>
        </w:tabs>
      </w:pPr>
      <w:hyperlink w:anchor="_Toc28469" w:history="1">
        <w:r>
          <w:rPr>
            <w:rFonts w:ascii="Times New Roman" w:eastAsia="宋体" w:hAnsi="Times New Roman"/>
          </w:rPr>
          <w:t>9.4 环境保护措施方案</w:t>
        </w:r>
        <w:r>
          <w:tab/>
        </w:r>
        <w:r>
          <w:fldChar w:fldCharType="begin"/>
        </w:r>
        <w:r>
          <w:instrText xml:space="preserve"> PAGEREF _Toc28469 \h </w:instrText>
        </w:r>
        <w:r>
          <w:fldChar w:fldCharType="separate"/>
        </w:r>
        <w:r>
          <w:t>42</w:t>
        </w:r>
        <w:r>
          <w:fldChar w:fldCharType="end"/>
        </w:r>
      </w:hyperlink>
    </w:p>
    <w:p>
      <w:pPr>
        <w:pStyle w:val="TOC3"/>
        <w:tabs>
          <w:tab w:val="right" w:leader="dot" w:pos="8312"/>
        </w:tabs>
      </w:pPr>
      <w:hyperlink w:anchor="_Toc2529" w:history="1">
        <w:r>
          <w:t>9.4.1 项目建设期环保措施</w:t>
        </w:r>
        <w:r>
          <w:tab/>
        </w:r>
        <w:r>
          <w:fldChar w:fldCharType="begin"/>
        </w:r>
        <w:r>
          <w:instrText xml:space="preserve"> PAGEREF _Toc2529 \h </w:instrText>
        </w:r>
        <w:r>
          <w:fldChar w:fldCharType="separate"/>
        </w:r>
        <w:r>
          <w:t>42</w:t>
        </w:r>
        <w:r>
          <w:fldChar w:fldCharType="end"/>
        </w:r>
      </w:hyperlink>
    </w:p>
    <w:p>
      <w:pPr>
        <w:pStyle w:val="TOC3"/>
        <w:tabs>
          <w:tab w:val="right" w:leader="dot" w:pos="8312"/>
        </w:tabs>
      </w:pPr>
      <w:hyperlink w:anchor="_Toc1254" w:history="1">
        <w:r>
          <w:t>9.4.2 项目运营期环保措施</w:t>
        </w:r>
        <w:r>
          <w:tab/>
        </w:r>
        <w:r>
          <w:fldChar w:fldCharType="begin"/>
        </w:r>
        <w:r>
          <w:instrText xml:space="preserve"> PAGEREF _Toc1254 \h </w:instrText>
        </w:r>
        <w:r>
          <w:fldChar w:fldCharType="separate"/>
        </w:r>
        <w:r>
          <w:t>43</w:t>
        </w:r>
        <w:r>
          <w:fldChar w:fldCharType="end"/>
        </w:r>
      </w:hyperlink>
    </w:p>
    <w:p>
      <w:pPr>
        <w:pStyle w:val="TOC2"/>
        <w:tabs>
          <w:tab w:val="clear" w:pos="8302"/>
          <w:tab w:val="right" w:leader="dot" w:pos="8312"/>
        </w:tabs>
      </w:pPr>
      <w:hyperlink w:anchor="_Toc29928" w:history="1">
        <w:r>
          <w:rPr>
            <w:rFonts w:ascii="Times New Roman" w:eastAsia="宋体" w:hAnsi="Times New Roman" w:hint="eastAsia"/>
          </w:rPr>
          <w:t>9.5绿化方案</w:t>
        </w:r>
        <w:r>
          <w:tab/>
        </w:r>
        <w:r>
          <w:fldChar w:fldCharType="begin"/>
        </w:r>
        <w:r>
          <w:instrText xml:space="preserve"> PAGEREF _Toc29928 \h </w:instrText>
        </w:r>
        <w:r>
          <w:fldChar w:fldCharType="separate"/>
        </w:r>
        <w:r>
          <w:t>44</w:t>
        </w:r>
        <w:r>
          <w:fldChar w:fldCharType="end"/>
        </w:r>
      </w:hyperlink>
    </w:p>
    <w:p>
      <w:pPr>
        <w:pStyle w:val="TOC2"/>
        <w:tabs>
          <w:tab w:val="clear" w:pos="8302"/>
          <w:tab w:val="right" w:leader="dot" w:pos="8312"/>
        </w:tabs>
      </w:pPr>
      <w:hyperlink w:anchor="_Toc31522" w:history="1">
        <w:r>
          <w:rPr>
            <w:rFonts w:ascii="Times New Roman" w:eastAsia="宋体" w:hAnsi="Times New Roman" w:hint="eastAsia"/>
            <w:szCs w:val="28"/>
          </w:rPr>
          <w:t>9.6消防措施</w:t>
        </w:r>
        <w:r>
          <w:tab/>
        </w:r>
        <w:r>
          <w:fldChar w:fldCharType="begin"/>
        </w:r>
        <w:r>
          <w:instrText xml:space="preserve"> PAGEREF _Toc31522 \h </w:instrText>
        </w:r>
        <w:r>
          <w:fldChar w:fldCharType="separate"/>
        </w:r>
        <w:r>
          <w:t>44</w:t>
        </w:r>
        <w:r>
          <w:fldChar w:fldCharType="end"/>
        </w:r>
      </w:hyperlink>
    </w:p>
    <w:p>
      <w:pPr>
        <w:pStyle w:val="TOC3"/>
        <w:tabs>
          <w:tab w:val="right" w:leader="dot" w:pos="8312"/>
        </w:tabs>
      </w:pPr>
      <w:hyperlink w:anchor="_Toc14689" w:history="1">
        <w:r>
          <w:rPr>
            <w:rFonts w:hint="eastAsia"/>
          </w:rPr>
          <w:t>9.6.1设计依据</w:t>
        </w:r>
        <w:r>
          <w:tab/>
        </w:r>
        <w:r>
          <w:fldChar w:fldCharType="begin"/>
        </w:r>
        <w:r>
          <w:instrText xml:space="preserve"> PAGEREF _Toc14689 \h </w:instrText>
        </w:r>
        <w:r>
          <w:fldChar w:fldCharType="separate"/>
        </w:r>
        <w:r>
          <w:t>44</w:t>
        </w:r>
        <w:r>
          <w:fldChar w:fldCharType="end"/>
        </w:r>
      </w:hyperlink>
    </w:p>
    <w:p>
      <w:pPr>
        <w:pStyle w:val="TOC3"/>
        <w:tabs>
          <w:tab w:val="right" w:leader="dot" w:pos="8312"/>
        </w:tabs>
      </w:pPr>
      <w:hyperlink w:anchor="_Toc20688" w:history="1">
        <w:r>
          <w:rPr>
            <w:rFonts w:hint="eastAsia"/>
          </w:rPr>
          <w:t>9.6.2防范措施</w:t>
        </w:r>
        <w:r>
          <w:tab/>
        </w:r>
        <w:r>
          <w:fldChar w:fldCharType="begin"/>
        </w:r>
        <w:r>
          <w:instrText xml:space="preserve"> PAGEREF _Toc20688 \h </w:instrText>
        </w:r>
        <w:r>
          <w:fldChar w:fldCharType="separate"/>
        </w:r>
        <w:r>
          <w:t>45</w:t>
        </w:r>
        <w:r>
          <w:fldChar w:fldCharType="end"/>
        </w:r>
      </w:hyperlink>
    </w:p>
    <w:p>
      <w:pPr>
        <w:pStyle w:val="TOC3"/>
        <w:tabs>
          <w:tab w:val="right" w:leader="dot" w:pos="8312"/>
        </w:tabs>
      </w:pPr>
      <w:hyperlink w:anchor="_Toc1331" w:history="1">
        <w:r>
          <w:rPr>
            <w:rFonts w:hint="eastAsia"/>
          </w:rPr>
          <w:t>9.6.3消防管理</w:t>
        </w:r>
        <w:r>
          <w:tab/>
        </w:r>
        <w:r>
          <w:fldChar w:fldCharType="begin"/>
        </w:r>
        <w:r>
          <w:instrText xml:space="preserve"> PAGEREF _Toc1331 \h </w:instrText>
        </w:r>
        <w:r>
          <w:fldChar w:fldCharType="separate"/>
        </w:r>
        <w:r>
          <w:t>46</w:t>
        </w:r>
        <w:r>
          <w:fldChar w:fldCharType="end"/>
        </w:r>
      </w:hyperlink>
    </w:p>
    <w:p>
      <w:pPr>
        <w:pStyle w:val="TOC3"/>
        <w:tabs>
          <w:tab w:val="right" w:leader="dot" w:pos="8312"/>
        </w:tabs>
      </w:pPr>
      <w:hyperlink w:anchor="_Toc25703" w:history="1">
        <w:r>
          <w:rPr>
            <w:rFonts w:hint="eastAsia"/>
          </w:rPr>
          <w:t>9.6.4消防措施的预期效果</w:t>
        </w:r>
        <w:r>
          <w:tab/>
        </w:r>
        <w:r>
          <w:fldChar w:fldCharType="begin"/>
        </w:r>
        <w:r>
          <w:instrText xml:space="preserve"> PAGEREF _Toc25703 \h </w:instrText>
        </w:r>
        <w:r>
          <w:fldChar w:fldCharType="separate"/>
        </w:r>
        <w:r>
          <w:t>46</w:t>
        </w:r>
        <w:r>
          <w:fldChar w:fldCharType="end"/>
        </w:r>
      </w:hyperlink>
    </w:p>
    <w:p>
      <w:pPr>
        <w:pStyle w:val="TOC1"/>
        <w:tabs>
          <w:tab w:val="clear" w:pos="8296"/>
          <w:tab w:val="right" w:leader="dot" w:pos="8312"/>
        </w:tabs>
      </w:pPr>
      <w:hyperlink w:anchor="_Toc1955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_Toc19552 \h </w:instrText>
        </w:r>
        <w:r>
          <w:fldChar w:fldCharType="separate"/>
        </w:r>
        <w:r>
          <w:t>48</w:t>
        </w:r>
        <w:r>
          <w:fldChar w:fldCharType="end"/>
        </w:r>
      </w:hyperlink>
    </w:p>
    <w:p>
      <w:pPr>
        <w:pStyle w:val="TOC2"/>
        <w:tabs>
          <w:tab w:val="clear" w:pos="8302"/>
          <w:tab w:val="right" w:leader="dot" w:pos="8312"/>
        </w:tabs>
      </w:pPr>
      <w:hyperlink w:anchor="_Toc21419" w:history="1">
        <w:r>
          <w:rPr>
            <w:rFonts w:ascii="Times New Roman" w:eastAsia="宋体" w:hAnsi="Times New Roman" w:hint="eastAsia"/>
            <w:szCs w:val="28"/>
          </w:rPr>
          <w:t>10.1 编制依据</w:t>
        </w:r>
        <w:r>
          <w:tab/>
        </w:r>
        <w:r>
          <w:fldChar w:fldCharType="begin"/>
        </w:r>
        <w:r>
          <w:instrText xml:space="preserve"> PAGEREF _Toc21419 \h </w:instrText>
        </w:r>
        <w:r>
          <w:fldChar w:fldCharType="separate"/>
        </w:r>
        <w:r>
          <w:t>48</w:t>
        </w:r>
        <w:r>
          <w:fldChar w:fldCharType="end"/>
        </w:r>
      </w:hyperlink>
    </w:p>
    <w:p>
      <w:pPr>
        <w:pStyle w:val="TOC2"/>
        <w:tabs>
          <w:tab w:val="clear" w:pos="8302"/>
          <w:tab w:val="right" w:leader="dot" w:pos="8312"/>
        </w:tabs>
      </w:pPr>
      <w:hyperlink w:anchor="_Toc20566" w:history="1">
        <w:r>
          <w:rPr>
            <w:rFonts w:ascii="Times New Roman" w:eastAsia="宋体" w:hAnsi="Times New Roman" w:hint="eastAsia"/>
            <w:szCs w:val="28"/>
          </w:rPr>
          <w:t>10.2概况</w:t>
        </w:r>
        <w:r>
          <w:tab/>
        </w:r>
        <w:r>
          <w:fldChar w:fldCharType="begin"/>
        </w:r>
        <w:r>
          <w:instrText xml:space="preserve"> PAGEREF _Toc20566 \h </w:instrText>
        </w:r>
        <w:r>
          <w:fldChar w:fldCharType="separate"/>
        </w:r>
        <w:r>
          <w:t>48</w:t>
        </w:r>
        <w:r>
          <w:fldChar w:fldCharType="end"/>
        </w:r>
      </w:hyperlink>
    </w:p>
    <w:p>
      <w:pPr>
        <w:pStyle w:val="TOC2"/>
        <w:tabs>
          <w:tab w:val="clear" w:pos="8302"/>
          <w:tab w:val="right" w:leader="dot" w:pos="8312"/>
        </w:tabs>
      </w:pPr>
      <w:hyperlink w:anchor="_Toc29216" w:history="1">
        <w:r>
          <w:rPr>
            <w:rFonts w:ascii="Times New Roman" w:eastAsia="宋体" w:hAnsi="Times New Roman" w:hint="eastAsia"/>
            <w:szCs w:val="28"/>
          </w:rPr>
          <w:t>10.3 劳动安全</w:t>
        </w:r>
        <w:r>
          <w:tab/>
        </w:r>
        <w:r>
          <w:fldChar w:fldCharType="begin"/>
        </w:r>
        <w:r>
          <w:instrText xml:space="preserve"> PAGEREF _Toc29216 \h </w:instrText>
        </w:r>
        <w:r>
          <w:fldChar w:fldCharType="separate"/>
        </w:r>
        <w:r>
          <w:t>48</w:t>
        </w:r>
        <w:r>
          <w:fldChar w:fldCharType="end"/>
        </w:r>
      </w:hyperlink>
    </w:p>
    <w:p>
      <w:pPr>
        <w:pStyle w:val="TOC3"/>
        <w:tabs>
          <w:tab w:val="right" w:leader="dot" w:pos="8312"/>
        </w:tabs>
      </w:pPr>
      <w:hyperlink w:anchor="_Toc5911" w:history="1">
        <w:r>
          <w:rPr>
            <w:rFonts w:hint="eastAsia"/>
            <w:szCs w:val="28"/>
          </w:rPr>
          <w:t>10</w:t>
        </w:r>
        <w:r>
          <w:rPr>
            <w:rFonts w:hint="eastAsia"/>
            <w:szCs w:val="24"/>
          </w:rPr>
          <w:t>.3.1工程消防</w:t>
        </w:r>
        <w:r>
          <w:tab/>
        </w:r>
        <w:r>
          <w:fldChar w:fldCharType="begin"/>
        </w:r>
        <w:r>
          <w:instrText xml:space="preserve"> PAGEREF _Toc5911 \h </w:instrText>
        </w:r>
        <w:r>
          <w:fldChar w:fldCharType="separate"/>
        </w:r>
        <w:r>
          <w:t>48</w:t>
        </w:r>
        <w:r>
          <w:fldChar w:fldCharType="end"/>
        </w:r>
      </w:hyperlink>
    </w:p>
    <w:p>
      <w:pPr>
        <w:pStyle w:val="TOC3"/>
        <w:tabs>
          <w:tab w:val="right" w:leader="dot" w:pos="8312"/>
        </w:tabs>
      </w:pPr>
      <w:hyperlink w:anchor="_Toc2153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_Toc21535 \h </w:instrText>
        </w:r>
        <w:r>
          <w:fldChar w:fldCharType="separate"/>
        </w:r>
        <w:r>
          <w:t>49</w:t>
        </w:r>
        <w:r>
          <w:fldChar w:fldCharType="end"/>
        </w:r>
      </w:hyperlink>
    </w:p>
    <w:p>
      <w:pPr>
        <w:pStyle w:val="TOC3"/>
        <w:tabs>
          <w:tab w:val="right" w:leader="dot" w:pos="8312"/>
        </w:tabs>
      </w:pPr>
      <w:hyperlink w:anchor="_Toc3082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_Toc30828 \h </w:instrText>
        </w:r>
        <w:r>
          <w:fldChar w:fldCharType="separate"/>
        </w:r>
        <w:r>
          <w:t>49</w:t>
        </w:r>
        <w:r>
          <w:fldChar w:fldCharType="end"/>
        </w:r>
      </w:hyperlink>
    </w:p>
    <w:p>
      <w:pPr>
        <w:pStyle w:val="TOC3"/>
        <w:tabs>
          <w:tab w:val="right" w:leader="dot" w:pos="8312"/>
        </w:tabs>
      </w:pPr>
      <w:hyperlink w:anchor="_Toc710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_Toc7109 \h </w:instrText>
        </w:r>
        <w:r>
          <w:fldChar w:fldCharType="separate"/>
        </w:r>
        <w:r>
          <w:t>49</w:t>
        </w:r>
        <w:r>
          <w:fldChar w:fldCharType="end"/>
        </w:r>
      </w:hyperlink>
    </w:p>
    <w:p>
      <w:pPr>
        <w:pStyle w:val="TOC2"/>
        <w:tabs>
          <w:tab w:val="clear" w:pos="8302"/>
          <w:tab w:val="right" w:leader="dot" w:pos="8312"/>
        </w:tabs>
      </w:pPr>
      <w:hyperlink w:anchor="_Toc2295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_Toc22957 \h </w:instrText>
        </w:r>
        <w:r>
          <w:fldChar w:fldCharType="separate"/>
        </w:r>
        <w:r>
          <w:t>50</w:t>
        </w:r>
        <w:r>
          <w:fldChar w:fldCharType="end"/>
        </w:r>
      </w:hyperlink>
    </w:p>
    <w:p>
      <w:pPr>
        <w:pStyle w:val="TOC3"/>
        <w:tabs>
          <w:tab w:val="right" w:leader="dot" w:pos="8312"/>
        </w:tabs>
      </w:pPr>
      <w:hyperlink w:anchor="_Toc24071" w:history="1">
        <w:r>
          <w:rPr>
            <w:rFonts w:hint="eastAsia"/>
            <w:szCs w:val="28"/>
          </w:rPr>
          <w:t>10</w:t>
        </w:r>
        <w:r>
          <w:rPr>
            <w:szCs w:val="24"/>
          </w:rPr>
          <w:t>.4.1防暑降温</w:t>
        </w:r>
        <w:r>
          <w:tab/>
        </w:r>
        <w:r>
          <w:fldChar w:fldCharType="begin"/>
        </w:r>
        <w:r>
          <w:instrText xml:space="preserve"> PAGEREF _Toc24071 \h </w:instrText>
        </w:r>
        <w:r>
          <w:fldChar w:fldCharType="separate"/>
        </w:r>
        <w:r>
          <w:t>50</w:t>
        </w:r>
        <w:r>
          <w:fldChar w:fldCharType="end"/>
        </w:r>
      </w:hyperlink>
    </w:p>
    <w:p>
      <w:pPr>
        <w:pStyle w:val="TOC3"/>
        <w:tabs>
          <w:tab w:val="right" w:leader="dot" w:pos="8312"/>
        </w:tabs>
      </w:pPr>
      <w:hyperlink w:anchor="_Toc1355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_Toc13556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705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_Toc27055 \h </w:instrText>
        </w:r>
        <w:r>
          <w:fldChar w:fldCharType="separate"/>
        </w:r>
        <w:r>
          <w:t>50</w:t>
        </w:r>
        <w:r>
          <w:fldChar w:fldCharType="end"/>
        </w:r>
      </w:hyperlink>
    </w:p>
    <w:p>
      <w:pPr>
        <w:pStyle w:val="TOC3"/>
        <w:tabs>
          <w:tab w:val="right" w:leader="dot" w:pos="8312"/>
        </w:tabs>
      </w:pPr>
      <w:hyperlink w:anchor="_Toc11948" w:history="1">
        <w:r>
          <w:rPr>
            <w:rFonts w:hint="eastAsia"/>
            <w:szCs w:val="28"/>
          </w:rPr>
          <w:t>10</w:t>
        </w:r>
        <w:r>
          <w:rPr>
            <w:szCs w:val="24"/>
          </w:rPr>
          <w:t>.4.</w:t>
        </w:r>
        <w:r>
          <w:rPr>
            <w:rFonts w:hint="eastAsia"/>
            <w:szCs w:val="24"/>
          </w:rPr>
          <w:t>4照明</w:t>
        </w:r>
        <w:r>
          <w:tab/>
        </w:r>
        <w:r>
          <w:fldChar w:fldCharType="begin"/>
        </w:r>
        <w:r>
          <w:instrText xml:space="preserve"> PAGEREF _Toc11948 \h </w:instrText>
        </w:r>
        <w:r>
          <w:fldChar w:fldCharType="separate"/>
        </w:r>
        <w:r>
          <w:t>50</w:t>
        </w:r>
        <w:r>
          <w:fldChar w:fldCharType="end"/>
        </w:r>
      </w:hyperlink>
    </w:p>
    <w:p>
      <w:pPr>
        <w:pStyle w:val="TOC3"/>
        <w:tabs>
          <w:tab w:val="right" w:leader="dot" w:pos="8312"/>
        </w:tabs>
      </w:pPr>
      <w:hyperlink w:anchor="_Toc18200" w:history="1">
        <w:r>
          <w:rPr>
            <w:rFonts w:hint="eastAsia"/>
            <w:szCs w:val="28"/>
          </w:rPr>
          <w:t>10</w:t>
        </w:r>
        <w:r>
          <w:rPr>
            <w:szCs w:val="28"/>
          </w:rPr>
          <w:t>.4.</w:t>
        </w:r>
        <w:r>
          <w:rPr>
            <w:rFonts w:hint="eastAsia"/>
            <w:szCs w:val="28"/>
          </w:rPr>
          <w:t>5个人防护</w:t>
        </w:r>
        <w:r>
          <w:tab/>
        </w:r>
        <w:r>
          <w:fldChar w:fldCharType="begin"/>
        </w:r>
        <w:r>
          <w:instrText xml:space="preserve"> PAGEREF _Toc18200 \h </w:instrText>
        </w:r>
        <w:r>
          <w:fldChar w:fldCharType="separate"/>
        </w:r>
        <w:r>
          <w:t>50</w:t>
        </w:r>
        <w:r>
          <w:fldChar w:fldCharType="end"/>
        </w:r>
      </w:hyperlink>
    </w:p>
    <w:p>
      <w:pPr>
        <w:pStyle w:val="TOC3"/>
        <w:tabs>
          <w:tab w:val="right" w:leader="dot" w:pos="8312"/>
        </w:tabs>
      </w:pPr>
      <w:hyperlink w:anchor="_Toc21727" w:history="1">
        <w:r>
          <w:rPr>
            <w:rFonts w:hint="eastAsia"/>
            <w:szCs w:val="28"/>
          </w:rPr>
          <w:t>10</w:t>
        </w:r>
        <w:r>
          <w:rPr>
            <w:szCs w:val="28"/>
          </w:rPr>
          <w:t>.4.</w:t>
        </w:r>
        <w:r>
          <w:rPr>
            <w:rFonts w:hint="eastAsia"/>
            <w:szCs w:val="28"/>
          </w:rPr>
          <w:t>6安全教育及防护</w:t>
        </w:r>
        <w:r>
          <w:tab/>
        </w:r>
        <w:r>
          <w:fldChar w:fldCharType="begin"/>
        </w:r>
        <w:r>
          <w:instrText xml:space="preserve"> PAGEREF _Toc21727 \h </w:instrText>
        </w:r>
        <w:r>
          <w:fldChar w:fldCharType="separate"/>
        </w:r>
        <w:r>
          <w:t>50</w:t>
        </w:r>
        <w:r>
          <w:fldChar w:fldCharType="end"/>
        </w:r>
      </w:hyperlink>
    </w:p>
    <w:p>
      <w:pPr>
        <w:pStyle w:val="TOC1"/>
        <w:tabs>
          <w:tab w:val="clear" w:pos="8296"/>
          <w:tab w:val="right" w:leader="dot" w:pos="8312"/>
        </w:tabs>
      </w:pPr>
      <w:hyperlink w:anchor="_Toc1608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_Toc16088 \h </w:instrText>
        </w:r>
        <w:r>
          <w:fldChar w:fldCharType="separate"/>
        </w:r>
        <w:r>
          <w:t>52</w:t>
        </w:r>
        <w:r>
          <w:fldChar w:fldCharType="end"/>
        </w:r>
      </w:hyperlink>
    </w:p>
    <w:p>
      <w:pPr>
        <w:pStyle w:val="TOC2"/>
        <w:tabs>
          <w:tab w:val="clear" w:pos="8302"/>
          <w:tab w:val="right" w:leader="dot" w:pos="8312"/>
        </w:tabs>
      </w:pPr>
      <w:hyperlink w:anchor="_Toc1579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_Toc15794 \h </w:instrText>
        </w:r>
        <w:r>
          <w:fldChar w:fldCharType="separate"/>
        </w:r>
        <w:r>
          <w:t>52</w:t>
        </w:r>
        <w:r>
          <w:fldChar w:fldCharType="end"/>
        </w:r>
      </w:hyperlink>
    </w:p>
    <w:p>
      <w:pPr>
        <w:pStyle w:val="TOC2"/>
        <w:tabs>
          <w:tab w:val="clear" w:pos="8302"/>
          <w:tab w:val="right" w:leader="dot" w:pos="8312"/>
        </w:tabs>
      </w:pPr>
      <w:hyperlink w:anchor="_Toc2630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_Toc26307 \h </w:instrText>
        </w:r>
        <w:r>
          <w:fldChar w:fldCharType="separate"/>
        </w:r>
        <w:r>
          <w:t>52</w:t>
        </w:r>
        <w:r>
          <w:fldChar w:fldCharType="end"/>
        </w:r>
      </w:hyperlink>
    </w:p>
    <w:p>
      <w:pPr>
        <w:pStyle w:val="TOC2"/>
        <w:tabs>
          <w:tab w:val="clear" w:pos="8302"/>
          <w:tab w:val="right" w:leader="dot" w:pos="8312"/>
        </w:tabs>
      </w:pPr>
      <w:hyperlink w:anchor="_Toc9959" w:history="1">
        <w:r>
          <w:rPr>
            <w:rFonts w:ascii="Times New Roman" w:eastAsia="宋体" w:hAnsi="Times New Roman" w:hint="eastAsia"/>
            <w:szCs w:val="28"/>
          </w:rPr>
          <w:t>11.3人力资源管理</w:t>
        </w:r>
        <w:r>
          <w:tab/>
        </w:r>
        <w:r>
          <w:fldChar w:fldCharType="begin"/>
        </w:r>
        <w:r>
          <w:instrText xml:space="preserve"> PAGEREF _Toc9959 \h </w:instrText>
        </w:r>
        <w:r>
          <w:fldChar w:fldCharType="separate"/>
        </w:r>
        <w:r>
          <w:t>52</w:t>
        </w:r>
        <w:r>
          <w:fldChar w:fldCharType="end"/>
        </w:r>
      </w:hyperlink>
    </w:p>
    <w:p>
      <w:pPr>
        <w:pStyle w:val="TOC2"/>
        <w:tabs>
          <w:tab w:val="clear" w:pos="8302"/>
          <w:tab w:val="right" w:leader="dot" w:pos="8312"/>
        </w:tabs>
      </w:pPr>
      <w:hyperlink w:anchor="_Toc28643" w:history="1">
        <w:r>
          <w:rPr>
            <w:rFonts w:ascii="Times New Roman" w:eastAsia="宋体" w:hAnsi="Times New Roman" w:hint="eastAsia"/>
            <w:szCs w:val="28"/>
          </w:rPr>
          <w:t>11.4福利待遇</w:t>
        </w:r>
        <w:r>
          <w:tab/>
        </w:r>
        <w:r>
          <w:fldChar w:fldCharType="begin"/>
        </w:r>
        <w:r>
          <w:instrText xml:space="preserve"> PAGEREF _Toc28643 \h </w:instrText>
        </w:r>
        <w:r>
          <w:fldChar w:fldCharType="separate"/>
        </w:r>
        <w:r>
          <w:t>53</w:t>
        </w:r>
        <w:r>
          <w:fldChar w:fldCharType="end"/>
        </w:r>
      </w:hyperlink>
    </w:p>
    <w:p>
      <w:pPr>
        <w:pStyle w:val="TOC1"/>
        <w:tabs>
          <w:tab w:val="clear" w:pos="8296"/>
          <w:tab w:val="right" w:leader="dot" w:pos="8312"/>
        </w:tabs>
      </w:pPr>
      <w:hyperlink w:anchor="_Toc1641" w:history="1">
        <w:r>
          <w:rPr>
            <w:rFonts w:ascii="Times New Roman" w:hAnsi="宋体" w:hint="eastAsia"/>
          </w:rPr>
          <w:t>第十二章 项目实施规划</w:t>
        </w:r>
        <w:r>
          <w:tab/>
        </w:r>
        <w:r>
          <w:fldChar w:fldCharType="begin"/>
        </w:r>
        <w:r>
          <w:instrText xml:space="preserve"> PAGEREF _Toc1641 \h </w:instrText>
        </w:r>
        <w:r>
          <w:fldChar w:fldCharType="separate"/>
        </w:r>
        <w:r>
          <w:t>54</w:t>
        </w:r>
        <w:r>
          <w:fldChar w:fldCharType="end"/>
        </w:r>
      </w:hyperlink>
    </w:p>
    <w:p>
      <w:pPr>
        <w:pStyle w:val="TOC2"/>
        <w:tabs>
          <w:tab w:val="clear" w:pos="8302"/>
          <w:tab w:val="right" w:leader="dot" w:pos="8312"/>
        </w:tabs>
      </w:pPr>
      <w:hyperlink w:anchor="_Toc137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_Toc1372 \h </w:instrText>
        </w:r>
        <w:r>
          <w:fldChar w:fldCharType="separate"/>
        </w:r>
        <w:r>
          <w:t>54</w:t>
        </w:r>
        <w:r>
          <w:fldChar w:fldCharType="end"/>
        </w:r>
      </w:hyperlink>
    </w:p>
    <w:p>
      <w:pPr>
        <w:pStyle w:val="TOC2"/>
        <w:tabs>
          <w:tab w:val="clear" w:pos="8302"/>
          <w:tab w:val="right" w:leader="dot" w:pos="8312"/>
        </w:tabs>
      </w:pPr>
      <w:hyperlink w:anchor="_Toc15395"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_Toc15395 \h </w:instrText>
        </w:r>
        <w:r>
          <w:fldChar w:fldCharType="separate"/>
        </w:r>
        <w:r>
          <w:t>54</w:t>
        </w:r>
        <w:r>
          <w:fldChar w:fldCharType="end"/>
        </w:r>
      </w:hyperlink>
    </w:p>
    <w:p>
      <w:pPr>
        <w:pStyle w:val="TOC2"/>
        <w:tabs>
          <w:tab w:val="clear" w:pos="8302"/>
          <w:tab w:val="right" w:leader="dot" w:pos="8312"/>
        </w:tabs>
      </w:pPr>
      <w:hyperlink w:anchor="_Toc1929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_Toc19292 \h </w:instrText>
        </w:r>
        <w:r>
          <w:fldChar w:fldCharType="separate"/>
        </w:r>
        <w:r>
          <w:t>54</w:t>
        </w:r>
        <w:r>
          <w:fldChar w:fldCharType="end"/>
        </w:r>
      </w:hyperlink>
    </w:p>
    <w:p>
      <w:pPr>
        <w:pStyle w:val="TOC1"/>
        <w:tabs>
          <w:tab w:val="clear" w:pos="8296"/>
          <w:tab w:val="right" w:leader="dot" w:pos="8312"/>
        </w:tabs>
      </w:pPr>
      <w:hyperlink w:anchor="_Toc2245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_Toc22456 \h </w:instrText>
        </w:r>
        <w:r>
          <w:fldChar w:fldCharType="separate"/>
        </w:r>
        <w:r>
          <w:t>55</w:t>
        </w:r>
        <w:r>
          <w:fldChar w:fldCharType="end"/>
        </w:r>
      </w:hyperlink>
    </w:p>
    <w:p>
      <w:pPr>
        <w:pStyle w:val="TOC2"/>
        <w:tabs>
          <w:tab w:val="clear" w:pos="8302"/>
          <w:tab w:val="right" w:leader="dot" w:pos="8312"/>
        </w:tabs>
      </w:pPr>
      <w:hyperlink w:anchor="_Toc180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_Toc18043 \h </w:instrText>
        </w:r>
        <w:r>
          <w:fldChar w:fldCharType="separate"/>
        </w:r>
        <w:r>
          <w:t>55</w:t>
        </w:r>
        <w:r>
          <w:fldChar w:fldCharType="end"/>
        </w:r>
      </w:hyperlink>
    </w:p>
    <w:p>
      <w:pPr>
        <w:pStyle w:val="TOC2"/>
        <w:tabs>
          <w:tab w:val="clear" w:pos="8302"/>
          <w:tab w:val="right" w:leader="dot" w:pos="8312"/>
        </w:tabs>
      </w:pPr>
      <w:hyperlink w:anchor="_Toc145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_Toc14552 \h </w:instrText>
        </w:r>
        <w:r>
          <w:fldChar w:fldCharType="separate"/>
        </w:r>
        <w:r>
          <w:t>55</w:t>
        </w:r>
        <w:r>
          <w:fldChar w:fldCharType="end"/>
        </w:r>
      </w:hyperlink>
    </w:p>
    <w:p>
      <w:pPr>
        <w:pStyle w:val="TOC2"/>
        <w:tabs>
          <w:tab w:val="clear" w:pos="8302"/>
          <w:tab w:val="right" w:leader="dot" w:pos="8312"/>
        </w:tabs>
      </w:pPr>
      <w:hyperlink w:anchor="_Toc3052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_Toc30528 \h </w:instrText>
        </w:r>
        <w:r>
          <w:fldChar w:fldCharType="separate"/>
        </w:r>
        <w:r>
          <w:t>56</w:t>
        </w:r>
        <w:r>
          <w:fldChar w:fldCharType="end"/>
        </w:r>
      </w:hyperlink>
    </w:p>
    <w:p>
      <w:pPr>
        <w:pStyle w:val="TOC2"/>
        <w:tabs>
          <w:tab w:val="clear" w:pos="8302"/>
          <w:tab w:val="right" w:leader="dot" w:pos="8312"/>
        </w:tabs>
      </w:pPr>
      <w:hyperlink w:anchor="_Toc182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_Toc18235 \h </w:instrText>
        </w:r>
        <w:r>
          <w:fldChar w:fldCharType="separate"/>
        </w:r>
        <w:r>
          <w:t>56</w:t>
        </w:r>
        <w:r>
          <w:fldChar w:fldCharType="end"/>
        </w:r>
      </w:hyperlink>
    </w:p>
    <w:p>
      <w:pPr>
        <w:pStyle w:val="TOC2"/>
        <w:tabs>
          <w:tab w:val="clear" w:pos="8302"/>
          <w:tab w:val="right" w:leader="dot" w:pos="8312"/>
        </w:tabs>
      </w:pPr>
      <w:hyperlink w:anchor="_Toc477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_Toc4771 \h </w:instrText>
        </w:r>
        <w:r>
          <w:fldChar w:fldCharType="separate"/>
        </w:r>
        <w:r>
          <w:t>56</w:t>
        </w:r>
        <w:r>
          <w:fldChar w:fldCharType="end"/>
        </w:r>
      </w:hyperlink>
    </w:p>
    <w:p>
      <w:pPr>
        <w:pStyle w:val="TOC2"/>
        <w:tabs>
          <w:tab w:val="clear" w:pos="8302"/>
          <w:tab w:val="right" w:leader="dot" w:pos="8312"/>
        </w:tabs>
      </w:pPr>
      <w:hyperlink w:anchor="_Toc1013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_Toc10131 \h </w:instrText>
        </w:r>
        <w:r>
          <w:fldChar w:fldCharType="separate"/>
        </w:r>
        <w:r>
          <w:t>59</w:t>
        </w:r>
        <w:r>
          <w:fldChar w:fldCharType="end"/>
        </w:r>
      </w:hyperlink>
    </w:p>
    <w:p>
      <w:pPr>
        <w:pStyle w:val="TOC1"/>
        <w:tabs>
          <w:tab w:val="clear" w:pos="8296"/>
          <w:tab w:val="right" w:leader="dot" w:pos="8312"/>
        </w:tabs>
      </w:pPr>
      <w:hyperlink w:anchor="_Toc1836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_Toc18368 \h </w:instrText>
        </w:r>
        <w:r>
          <w:fldChar w:fldCharType="separate"/>
        </w:r>
        <w:r>
          <w:t>60</w:t>
        </w:r>
        <w:r>
          <w:fldChar w:fldCharType="end"/>
        </w:r>
      </w:hyperlink>
    </w:p>
    <w:p>
      <w:pPr>
        <w:pStyle w:val="TOC2"/>
        <w:tabs>
          <w:tab w:val="clear" w:pos="8302"/>
          <w:tab w:val="right" w:leader="dot" w:pos="8312"/>
        </w:tabs>
      </w:pPr>
      <w:hyperlink w:anchor="_Toc1560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_Toc15601 \h </w:instrText>
        </w:r>
        <w:r>
          <w:fldChar w:fldCharType="separate"/>
        </w:r>
        <w:r>
          <w:t>60</w:t>
        </w:r>
        <w:r>
          <w:fldChar w:fldCharType="end"/>
        </w:r>
      </w:hyperlink>
    </w:p>
    <w:p>
      <w:pPr>
        <w:pStyle w:val="TOC3"/>
        <w:tabs>
          <w:tab w:val="right" w:leader="dot" w:pos="8312"/>
        </w:tabs>
      </w:pPr>
      <w:hyperlink w:anchor="_Toc17441" w:history="1">
        <w:r>
          <w:rPr>
            <w:szCs w:val="24"/>
          </w:rPr>
          <w:t>1</w:t>
        </w:r>
        <w:r>
          <w:rPr>
            <w:rFonts w:hint="eastAsia"/>
            <w:szCs w:val="24"/>
          </w:rPr>
          <w:t>4</w:t>
        </w:r>
        <w:r>
          <w:rPr>
            <w:szCs w:val="24"/>
          </w:rPr>
          <w:t>.1.1基本数据的确立</w:t>
        </w:r>
        <w:r>
          <w:tab/>
        </w:r>
        <w:r>
          <w:fldChar w:fldCharType="begin"/>
        </w:r>
        <w:r>
          <w:instrText xml:space="preserve"> PAGEREF _Toc17441 \h </w:instrText>
        </w:r>
        <w:r>
          <w:fldChar w:fldCharType="separate"/>
        </w:r>
        <w:r>
          <w:t>60</w:t>
        </w:r>
        <w:r>
          <w:fldChar w:fldCharType="end"/>
        </w:r>
      </w:hyperlink>
    </w:p>
    <w:p>
      <w:pPr>
        <w:pStyle w:val="TOC3"/>
        <w:tabs>
          <w:tab w:val="right" w:leader="dot" w:pos="8312"/>
        </w:tabs>
      </w:pPr>
      <w:hyperlink w:anchor="_Toc628" w:history="1">
        <w:r>
          <w:rPr>
            <w:rFonts w:hint="eastAsia"/>
            <w:szCs w:val="24"/>
          </w:rPr>
          <w:t>14</w:t>
        </w:r>
        <w:r>
          <w:rPr>
            <w:szCs w:val="24"/>
          </w:rPr>
          <w:t>.1.2产品成本</w:t>
        </w:r>
        <w:r>
          <w:tab/>
        </w:r>
        <w:r>
          <w:fldChar w:fldCharType="begin"/>
        </w:r>
        <w:r>
          <w:instrText xml:space="preserve"> PAGEREF _Toc628 \h </w:instrText>
        </w:r>
        <w:r>
          <w:fldChar w:fldCharType="separate"/>
        </w:r>
        <w:r>
          <w:t>61</w:t>
        </w:r>
        <w:r>
          <w:fldChar w:fldCharType="end"/>
        </w:r>
      </w:hyperlink>
    </w:p>
    <w:p>
      <w:pPr>
        <w:pStyle w:val="TOC3"/>
        <w:tabs>
          <w:tab w:val="right" w:leader="dot" w:pos="8312"/>
        </w:tabs>
      </w:pPr>
      <w:hyperlink w:anchor="_Toc29506" w:history="1">
        <w:r>
          <w:rPr>
            <w:rFonts w:hint="eastAsia"/>
            <w:szCs w:val="24"/>
          </w:rPr>
          <w:t>14</w:t>
        </w:r>
        <w:r>
          <w:rPr>
            <w:szCs w:val="24"/>
          </w:rPr>
          <w:t>.1.3平均产品利润</w:t>
        </w:r>
        <w:r>
          <w:tab/>
        </w:r>
        <w:r>
          <w:fldChar w:fldCharType="begin"/>
        </w:r>
        <w:r>
          <w:instrText xml:space="preserve"> PAGEREF _Toc29506 \h </w:instrText>
        </w:r>
        <w:r>
          <w:fldChar w:fldCharType="separate"/>
        </w:r>
        <w:r>
          <w:t>62</w:t>
        </w:r>
        <w:r>
          <w:fldChar w:fldCharType="end"/>
        </w:r>
      </w:hyperlink>
    </w:p>
    <w:p>
      <w:pPr>
        <w:pStyle w:val="TOC2"/>
        <w:tabs>
          <w:tab w:val="clear" w:pos="8302"/>
          <w:tab w:val="right" w:leader="dot" w:pos="8312"/>
        </w:tabs>
      </w:pPr>
      <w:hyperlink w:anchor="_Toc2642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_Toc26421 \h </w:instrText>
        </w:r>
        <w:r>
          <w:fldChar w:fldCharType="separate"/>
        </w:r>
        <w:r>
          <w:t>62</w:t>
        </w:r>
        <w:r>
          <w:fldChar w:fldCharType="end"/>
        </w:r>
      </w:hyperlink>
    </w:p>
    <w:p>
      <w:pPr>
        <w:pStyle w:val="TOC3"/>
        <w:tabs>
          <w:tab w:val="right" w:leader="dot" w:pos="8312"/>
        </w:tabs>
      </w:pPr>
      <w:hyperlink w:anchor="_Toc6967" w:history="1">
        <w:r>
          <w:rPr>
            <w:rFonts w:hint="eastAsia"/>
            <w:szCs w:val="24"/>
          </w:rPr>
          <w:t>14</w:t>
        </w:r>
        <w:r>
          <w:rPr>
            <w:szCs w:val="24"/>
          </w:rPr>
          <w:t>.2.1项目投资回收期</w:t>
        </w:r>
        <w:r>
          <w:tab/>
        </w:r>
        <w:r>
          <w:fldChar w:fldCharType="begin"/>
        </w:r>
        <w:r>
          <w:instrText xml:space="preserve"> PAGEREF _Toc6967 \h </w:instrText>
        </w:r>
        <w:r>
          <w:fldChar w:fldCharType="separate"/>
        </w:r>
        <w:r>
          <w:t>62</w:t>
        </w:r>
        <w:r>
          <w:fldChar w:fldCharType="end"/>
        </w:r>
      </w:hyperlink>
    </w:p>
    <w:p>
      <w:pPr>
        <w:pStyle w:val="TOC3"/>
        <w:tabs>
          <w:tab w:val="right" w:leader="dot" w:pos="8312"/>
        </w:tabs>
      </w:pPr>
      <w:hyperlink w:anchor="_Toc26317" w:history="1">
        <w:r>
          <w:rPr>
            <w:rFonts w:hint="eastAsia"/>
            <w:szCs w:val="24"/>
          </w:rPr>
          <w:t>14</w:t>
        </w:r>
        <w:r>
          <w:rPr>
            <w:szCs w:val="24"/>
          </w:rPr>
          <w:t>.2.2项目投资利润率</w:t>
        </w:r>
        <w:r>
          <w:tab/>
        </w:r>
        <w:r>
          <w:fldChar w:fldCharType="begin"/>
        </w:r>
        <w:r>
          <w:instrText xml:space="preserve"> PAGEREF _Toc26317 \h </w:instrText>
        </w:r>
        <w:r>
          <w:fldChar w:fldCharType="separate"/>
        </w:r>
        <w:r>
          <w:t>63</w:t>
        </w:r>
        <w:r>
          <w:fldChar w:fldCharType="end"/>
        </w:r>
      </w:hyperlink>
    </w:p>
    <w:p>
      <w:pPr>
        <w:pStyle w:val="TOC3"/>
        <w:tabs>
          <w:tab w:val="right" w:leader="dot" w:pos="8312"/>
        </w:tabs>
      </w:pPr>
      <w:hyperlink w:anchor="_Toc18345" w:history="1">
        <w:r>
          <w:rPr>
            <w:rFonts w:hint="eastAsia"/>
            <w:szCs w:val="24"/>
          </w:rPr>
          <w:t>14</w:t>
        </w:r>
        <w:r>
          <w:rPr>
            <w:szCs w:val="24"/>
          </w:rPr>
          <w:t>.2.3不确定性分析</w:t>
        </w:r>
        <w:r>
          <w:tab/>
        </w:r>
        <w:r>
          <w:fldChar w:fldCharType="begin"/>
        </w:r>
        <w:r>
          <w:instrText xml:space="preserve"> PAGEREF _Toc18345 \h </w:instrText>
        </w:r>
        <w:r>
          <w:fldChar w:fldCharType="separate"/>
        </w:r>
        <w:r>
          <w:t>63</w:t>
        </w:r>
        <w:r>
          <w:fldChar w:fldCharType="end"/>
        </w:r>
      </w:hyperlink>
    </w:p>
    <w:p>
      <w:pPr>
        <w:pStyle w:val="TOC2"/>
        <w:tabs>
          <w:tab w:val="clear" w:pos="8302"/>
          <w:tab w:val="right" w:leader="dot" w:pos="8312"/>
        </w:tabs>
      </w:pPr>
      <w:hyperlink w:anchor="_Toc1099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_Toc10992 \h </w:instrText>
        </w:r>
        <w:r>
          <w:fldChar w:fldCharType="separate"/>
        </w:r>
        <w:r>
          <w:t>65</w:t>
        </w:r>
        <w:r>
          <w:fldChar w:fldCharType="end"/>
        </w:r>
      </w:hyperlink>
    </w:p>
    <w:p>
      <w:pPr>
        <w:pStyle w:val="TOC1"/>
        <w:tabs>
          <w:tab w:val="clear" w:pos="8296"/>
          <w:tab w:val="right" w:leader="dot" w:pos="8312"/>
        </w:tabs>
      </w:pPr>
      <w:hyperlink w:anchor="_Toc1573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_Toc15738 \h </w:instrText>
        </w:r>
        <w:r>
          <w:fldChar w:fldCharType="separate"/>
        </w:r>
        <w:r>
          <w:t>67</w:t>
        </w:r>
        <w:r>
          <w:fldChar w:fldCharType="end"/>
        </w:r>
      </w:hyperlink>
    </w:p>
    <w:p>
      <w:pPr>
        <w:pStyle w:val="TOC2"/>
        <w:tabs>
          <w:tab w:val="clear" w:pos="8302"/>
          <w:tab w:val="right" w:leader="dot" w:pos="8312"/>
        </w:tabs>
      </w:pPr>
      <w:hyperlink w:anchor="_Toc996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_Toc9964 \h </w:instrText>
        </w:r>
        <w:r>
          <w:fldChar w:fldCharType="separate"/>
        </w:r>
        <w:r>
          <w:t>67</w:t>
        </w:r>
        <w:r>
          <w:fldChar w:fldCharType="end"/>
        </w:r>
      </w:hyperlink>
    </w:p>
    <w:p>
      <w:pPr>
        <w:pStyle w:val="TOC3"/>
        <w:tabs>
          <w:tab w:val="right" w:leader="dot" w:pos="8312"/>
        </w:tabs>
      </w:pPr>
      <w:hyperlink w:anchor="_Toc1762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_Toc17622 \h </w:instrText>
        </w:r>
        <w:r>
          <w:fldChar w:fldCharType="separate"/>
        </w:r>
        <w:r>
          <w:t>67</w:t>
        </w:r>
        <w:r>
          <w:fldChar w:fldCharType="end"/>
        </w:r>
      </w:hyperlink>
    </w:p>
    <w:p>
      <w:pPr>
        <w:pStyle w:val="TOC3"/>
        <w:tabs>
          <w:tab w:val="right" w:leader="dot" w:pos="8312"/>
        </w:tabs>
      </w:pPr>
      <w:hyperlink w:anchor="_Toc2561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_Toc25612 \h </w:instrText>
        </w:r>
        <w:r>
          <w:fldChar w:fldCharType="separate"/>
        </w:r>
        <w:r>
          <w:t>67</w:t>
        </w:r>
        <w:r>
          <w:fldChar w:fldCharType="end"/>
        </w:r>
      </w:hyperlink>
    </w:p>
    <w:p>
      <w:pPr>
        <w:pStyle w:val="TOC3"/>
        <w:tabs>
          <w:tab w:val="right" w:leader="dot" w:pos="8312"/>
        </w:tabs>
      </w:pPr>
      <w:hyperlink w:anchor="_Toc1752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_Toc17529 \h </w:instrText>
        </w:r>
        <w:r>
          <w:fldChar w:fldCharType="separate"/>
        </w:r>
        <w:r>
          <w:t>67</w:t>
        </w:r>
        <w:r>
          <w:fldChar w:fldCharType="end"/>
        </w:r>
      </w:hyperlink>
    </w:p>
    <w:p>
      <w:pPr>
        <w:pStyle w:val="TOC2"/>
        <w:tabs>
          <w:tab w:val="clear" w:pos="8302"/>
          <w:tab w:val="right" w:leader="dot" w:pos="8312"/>
        </w:tabs>
      </w:pPr>
      <w:hyperlink w:anchor="_Toc1182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_Toc11828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49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_Toc16494 \h </w:instrText>
        </w:r>
        <w:r>
          <w:fldChar w:fldCharType="separate"/>
        </w:r>
        <w:r>
          <w:t>68</w:t>
        </w:r>
        <w:r>
          <w:fldChar w:fldCharType="end"/>
        </w:r>
      </w:hyperlink>
    </w:p>
    <w:p>
      <w:pPr>
        <w:pStyle w:val="TOC3"/>
        <w:tabs>
          <w:tab w:val="right" w:leader="dot" w:pos="8312"/>
        </w:tabs>
      </w:pPr>
      <w:hyperlink w:anchor="_Toc260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_Toc2604 \h </w:instrText>
        </w:r>
        <w:r>
          <w:fldChar w:fldCharType="separate"/>
        </w:r>
        <w:r>
          <w:t>68</w:t>
        </w:r>
        <w:r>
          <w:fldChar w:fldCharType="end"/>
        </w:r>
      </w:hyperlink>
    </w:p>
    <w:p>
      <w:pPr>
        <w:pStyle w:val="TOC3"/>
        <w:tabs>
          <w:tab w:val="right" w:leader="dot" w:pos="8312"/>
        </w:tabs>
      </w:pPr>
      <w:hyperlink w:anchor="_Toc809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_Toc8095 \h </w:instrText>
        </w:r>
        <w:r>
          <w:fldChar w:fldCharType="separate"/>
        </w:r>
        <w:r>
          <w:t>68</w:t>
        </w:r>
        <w:r>
          <w:fldChar w:fldCharType="end"/>
        </w:r>
      </w:hyperlink>
    </w:p>
    <w:p>
      <w:pPr>
        <w:pStyle w:val="TOC1"/>
        <w:tabs>
          <w:tab w:val="clear" w:pos="8296"/>
          <w:tab w:val="right" w:leader="dot" w:pos="8312"/>
        </w:tabs>
      </w:pPr>
      <w:hyperlink w:anchor="_Toc2750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_Toc27507 \h </w:instrText>
        </w:r>
        <w:r>
          <w:fldChar w:fldCharType="separate"/>
        </w:r>
        <w:r>
          <w:t>69</w:t>
        </w:r>
        <w:r>
          <w:fldChar w:fldCharType="end"/>
        </w:r>
      </w:hyperlink>
    </w:p>
    <w:p>
      <w:pPr>
        <w:pStyle w:val="TOC2"/>
        <w:tabs>
          <w:tab w:val="clear" w:pos="8302"/>
          <w:tab w:val="right" w:leader="dot" w:pos="8312"/>
        </w:tabs>
      </w:pPr>
      <w:hyperlink w:anchor="_Toc3043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_Toc30430 \h </w:instrText>
        </w:r>
        <w:r>
          <w:fldChar w:fldCharType="separate"/>
        </w:r>
        <w:r>
          <w:t>69</w:t>
        </w:r>
        <w:r>
          <w:fldChar w:fldCharType="end"/>
        </w:r>
      </w:hyperlink>
    </w:p>
    <w:p>
      <w:pPr>
        <w:pStyle w:val="TOC2"/>
        <w:tabs>
          <w:tab w:val="clear" w:pos="8302"/>
          <w:tab w:val="right" w:leader="dot" w:pos="8312"/>
        </w:tabs>
      </w:pPr>
      <w:hyperlink w:anchor="_Toc348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_Toc3482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绿色建筑部品部件集成加工制造项目可行性研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673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471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35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绿色建筑部品部件集成加工</w:t>
      </w:r>
      <w:r>
        <w:rPr>
          <w:rFonts w:hint="eastAsia"/>
          <w:color w:val="000000"/>
          <w:kern w:val="0"/>
          <w:sz w:val="26"/>
          <w:szCs w:val="28"/>
        </w:rPr>
        <w:t>项目</w:t>
      </w:r>
    </w:p>
    <w:p>
      <w:pPr>
        <w:pStyle w:val="Heading3"/>
        <w:rPr>
          <w:rFonts w:hint="eastAsia"/>
          <w:color w:val="000000"/>
          <w:sz w:val="24"/>
          <w:szCs w:val="24"/>
        </w:rPr>
      </w:pPr>
      <w:bookmarkStart w:id="6" w:name="_Toc318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000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8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重庆市潼南区</w:t>
      </w:r>
    </w:p>
    <w:p>
      <w:pPr>
        <w:pStyle w:val="Heading3"/>
        <w:rPr>
          <w:rFonts w:hint="eastAsia"/>
          <w:color w:val="000000"/>
          <w:sz w:val="24"/>
          <w:szCs w:val="24"/>
        </w:rPr>
      </w:pPr>
      <w:bookmarkStart w:id="9" w:name="_Toc58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05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项目的总投资为5000.00万元，其中，建设投资为4400.00万元（土建工程为1174.75万元，设备及安装投资2790.40万元，土地费用为120.00万元，其他费用为186.65万元，预备费128.20万元），铺底流动资金为600.00万元。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10000.00万元，计算期内年均销售收入为8318.18万元，年均利润总额1389.84万元，年均净利润1042.38万元，年均上缴税金及附加费38.98万元，年均上缴增值税324.85万元；投资利润率为27.80%，投资利税率为35.07%，税后财务内部收益率22.95%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为5.39年。</w:t>
      </w:r>
    </w:p>
    <w:p>
      <w:pPr>
        <w:pStyle w:val="Heading3"/>
        <w:rPr>
          <w:rFonts w:hint="eastAsia"/>
          <w:color w:val="000000"/>
          <w:sz w:val="24"/>
          <w:szCs w:val="24"/>
        </w:rPr>
      </w:pPr>
      <w:bookmarkStart w:id="11" w:name="_Toc18130861"/>
      <w:bookmarkStart w:id="12" w:name="_Toc173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：绿色建筑部品部件集成加工制造</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本次建设项目占地面积10亩，总建筑面积6465.00平方米，主要建设内容及规模如下：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640.00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640.00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8"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w:t>
            </w:r>
          </w:p>
        </w:tc>
        <w:tc>
          <w:tcPr>
            <w:tcW w:w="1148" w:type="dxa"/>
            <w:vAlign w:val="center"/>
          </w:tcPr>
          <w:p>
            <w:pPr>
              <w:widowControl/>
              <w:jc w:val="center"/>
              <w:rPr>
                <w:color w:val="000000"/>
                <w:kern w:val="0"/>
                <w:sz w:val="20"/>
                <w:szCs w:val="20"/>
              </w:rPr>
            </w:pPr>
            <w:r>
              <w:rPr>
                <w:color w:val="000000"/>
                <w:kern w:val="0"/>
                <w:sz w:val="20"/>
                <w:szCs w:val="20"/>
              </w:rPr>
              <w:t>35.00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w:t>
            </w:r>
          </w:p>
        </w:tc>
        <w:tc>
          <w:tcPr>
            <w:tcW w:w="1148" w:type="dxa"/>
            <w:vAlign w:val="center"/>
          </w:tcPr>
          <w:p>
            <w:pPr>
              <w:widowControl/>
              <w:jc w:val="center"/>
              <w:rPr>
                <w:color w:val="000000"/>
                <w:kern w:val="0"/>
                <w:sz w:val="20"/>
                <w:szCs w:val="20"/>
              </w:rPr>
            </w:pPr>
            <w:r>
              <w:rPr>
                <w:color w:val="000000"/>
                <w:kern w:val="0"/>
                <w:sz w:val="20"/>
                <w:szCs w:val="20"/>
              </w:rPr>
              <w:t>180.00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4705.00</w:t>
            </w:r>
          </w:p>
        </w:tc>
        <w:tc>
          <w:tcPr>
            <w:tcW w:w="1148" w:type="dxa"/>
            <w:vAlign w:val="center"/>
          </w:tcPr>
          <w:p>
            <w:pPr>
              <w:widowControl/>
              <w:jc w:val="center"/>
              <w:rPr>
                <w:b/>
                <w:bCs/>
                <w:color w:val="000000"/>
                <w:kern w:val="0"/>
                <w:sz w:val="20"/>
                <w:szCs w:val="20"/>
              </w:rPr>
            </w:pPr>
            <w:r>
              <w:rPr>
                <w:b/>
                <w:bCs/>
                <w:color w:val="000000"/>
                <w:kern w:val="0"/>
                <w:sz w:val="20"/>
                <w:szCs w:val="20"/>
              </w:rPr>
              <w:t>6465.00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1350.00</w:t>
            </w:r>
          </w:p>
        </w:tc>
        <w:tc>
          <w:tcPr>
            <w:tcW w:w="1148" w:type="dxa"/>
            <w:vAlign w:val="center"/>
          </w:tcPr>
          <w:p>
            <w:pPr>
              <w:widowControl/>
              <w:jc w:val="center"/>
              <w:rPr>
                <w:color w:val="000000"/>
                <w:kern w:val="0"/>
                <w:sz w:val="20"/>
                <w:szCs w:val="20"/>
              </w:rPr>
            </w:pPr>
            <w:r>
              <w:rPr>
                <w:color w:val="000000"/>
                <w:kern w:val="0"/>
                <w:sz w:val="20"/>
                <w:szCs w:val="20"/>
              </w:rPr>
              <w:t>1350.00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600.00</w:t>
            </w:r>
          </w:p>
        </w:tc>
        <w:tc>
          <w:tcPr>
            <w:tcW w:w="1148" w:type="dxa"/>
            <w:vAlign w:val="center"/>
          </w:tcPr>
          <w:p>
            <w:pPr>
              <w:widowControl/>
              <w:jc w:val="center"/>
              <w:rPr>
                <w:color w:val="000000"/>
                <w:kern w:val="0"/>
                <w:sz w:val="20"/>
                <w:szCs w:val="20"/>
              </w:rPr>
            </w:pPr>
            <w:r>
              <w:rPr>
                <w:color w:val="000000"/>
                <w:kern w:val="0"/>
                <w:sz w:val="20"/>
                <w:szCs w:val="20"/>
              </w:rPr>
              <w:t>600.00</w:t>
            </w:r>
          </w:p>
        </w:tc>
      </w:tr>
    </w:tbl>
    <w:p>
      <w:pPr>
        <w:pStyle w:val="Heading3"/>
        <w:rPr>
          <w:rFonts w:hint="eastAsia"/>
          <w:color w:val="000000"/>
          <w:sz w:val="24"/>
          <w:szCs w:val="24"/>
        </w:rPr>
      </w:pPr>
      <w:bookmarkStart w:id="13" w:name="_Toc32621"/>
      <w:bookmarkStart w:id="14" w:name="_Toc181308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5000.00万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5" w:name="_Toc28231"/>
      <w:bookmarkStart w:id="16" w:name="_Toc181308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930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广东***电子股份有限公司创办于1994年，系国家级高新技术企业，公司组建了省级</w:t>
      </w:r>
      <w:r>
        <w:rPr>
          <w:rFonts w:cs="Times New Roman" w:hint="eastAsia"/>
          <w:kern w:val="0"/>
          <w:sz w:val="26"/>
          <w:szCs w:val="28"/>
          <w:lang w:val="en-US" w:eastAsia="zh-CN" w:bidi="ar-SA"/>
        </w:rPr>
        <w:t>“</w:t>
      </w:r>
      <w:r>
        <w:rPr>
          <w:rFonts w:cs="Times New Roman" w:hint="eastAsia"/>
          <w:kern w:val="0"/>
          <w:sz w:val="26"/>
          <w:szCs w:val="28"/>
          <w:lang w:val="en-US" w:eastAsia="zh-CN" w:bidi="ar-SA"/>
        </w:rPr>
        <w:t>广东省智能电力测控仪工程技术研发中心</w:t>
      </w:r>
      <w:r>
        <w:rPr>
          <w:rFonts w:cs="Times New Roman" w:hint="eastAsia"/>
          <w:kern w:val="0"/>
          <w:sz w:val="26"/>
          <w:szCs w:val="28"/>
          <w:lang w:val="en-US" w:eastAsia="zh-CN" w:bidi="ar-SA"/>
        </w:rPr>
        <w:t>”</w:t>
      </w:r>
      <w:r>
        <w:rPr>
          <w:rFonts w:cs="Times New Roman" w:hint="eastAsia"/>
          <w:kern w:val="0"/>
          <w:sz w:val="26"/>
          <w:szCs w:val="28"/>
          <w:lang w:val="en-US" w:eastAsia="zh-CN" w:bidi="ar-SA"/>
        </w:rPr>
        <w:t>和</w:t>
      </w:r>
      <w:r>
        <w:rPr>
          <w:rFonts w:cs="Times New Roman" w:hint="eastAsia"/>
          <w:kern w:val="0"/>
          <w:sz w:val="26"/>
          <w:szCs w:val="28"/>
          <w:lang w:val="en-US" w:eastAsia="zh-CN" w:bidi="ar-SA"/>
        </w:rPr>
        <w:t>“</w:t>
      </w:r>
      <w:r>
        <w:rPr>
          <w:rFonts w:cs="Times New Roman" w:hint="eastAsia"/>
          <w:kern w:val="0"/>
          <w:sz w:val="26"/>
          <w:szCs w:val="28"/>
          <w:lang w:val="en-US" w:eastAsia="zh-CN" w:bidi="ar-SA"/>
        </w:rPr>
        <w:t>广东省省级企业技术中心</w:t>
      </w:r>
      <w:r>
        <w:rPr>
          <w:rFonts w:cs="Times New Roman" w:hint="eastAsia"/>
          <w:kern w:val="0"/>
          <w:sz w:val="26"/>
          <w:szCs w:val="28"/>
          <w:lang w:val="en-US" w:eastAsia="zh-CN" w:bidi="ar-SA"/>
        </w:rPr>
        <w:t>”</w:t>
      </w:r>
      <w:r>
        <w:rPr>
          <w:rFonts w:cs="Times New Roman" w:hint="eastAsia"/>
          <w:kern w:val="0"/>
          <w:sz w:val="26"/>
          <w:szCs w:val="28"/>
          <w:lang w:val="en-US" w:eastAsia="zh-CN" w:bidi="ar-SA"/>
        </w:rPr>
        <w:t>，通过了ISO9001质量管理体系认证。公司建设了占地 60,000㎡的工业园区和23,000㎡的高标准厂房，拥有洁净的生产车间、先进的环境试验和生产检测设备。产品通过了华南国家计量中心、中国电力科学研究院电力设备及仪表中心等多家权威机构检测合格，大部分产品型号获欧盟CE认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公司业务定位于智能电力监控系统的产业链</w:t>
      </w:r>
      <w:r>
        <w:rPr>
          <w:rFonts w:cs="Times New Roman" w:hint="eastAsia"/>
          <w:kern w:val="0"/>
          <w:sz w:val="26"/>
          <w:szCs w:val="28"/>
          <w:lang w:val="en-US" w:eastAsia="zh-CN" w:bidi="ar-SA"/>
        </w:rPr>
        <w:t>“</w:t>
      </w:r>
      <w:r>
        <w:rPr>
          <w:rFonts w:cs="Times New Roman" w:hint="eastAsia"/>
          <w:kern w:val="0"/>
          <w:sz w:val="26"/>
          <w:szCs w:val="28"/>
          <w:lang w:val="en-US" w:eastAsia="zh-CN" w:bidi="ar-SA"/>
        </w:rPr>
        <w:t>元器件-系统组件-监控系统</w:t>
      </w:r>
      <w:r>
        <w:rPr>
          <w:rFonts w:cs="Times New Roman" w:hint="eastAsia"/>
          <w:kern w:val="0"/>
          <w:sz w:val="26"/>
          <w:szCs w:val="28"/>
          <w:lang w:val="en-US" w:eastAsia="zh-CN" w:bidi="ar-SA"/>
        </w:rPr>
        <w:t>”</w:t>
      </w:r>
      <w:r>
        <w:rPr>
          <w:rFonts w:cs="Times New Roman" w:hint="eastAsia"/>
          <w:kern w:val="0"/>
          <w:sz w:val="26"/>
          <w:szCs w:val="28"/>
          <w:lang w:val="en-US" w:eastAsia="zh-CN" w:bidi="ar-SA"/>
        </w:rPr>
        <w:t>，主要业务是电力监控系统组件产品的研发、生产与销售及电力监控系统集成，为客户提供智能电力监控组件产品和系统整体解决方案。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目前，公司产品已广泛应用于电力、通信、轨道交通、石油化工、煤炭、冶金、建筑、市政等行业和领域的监测和自动控制，多款产品被应用到如神舟六号飞船控制中心、奥运场馆鸟巢水立方、上海证券交易所、中国建设银行、国家安全局、大亚湾核电站、深圳地铁、广州地铁等对产品质量有严格要求的重要场所，为艾默生、中兴通讯、广东高新兴等著名企业提供产品配套，在通讯机房，移动基站等动力与环境监测系统中，大量使用了***品牌的产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***公司已成为电力测控仪表行业中最具实力的企业之一，在全国重点地区相继建立了办事处或服务网点，向客户提供优质高效的产品服务和技术支持。</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58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重庆市潼南区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绿色建筑部品部件集成加工制造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323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8372"/>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9261"/>
      <w:bookmarkStart w:id="22" w:name="_Toc508375798"/>
      <w:bookmarkStart w:id="23" w:name="_Toc256591008"/>
      <w:bookmarkStart w:id="24" w:name="_Toc244509860"/>
      <w:bookmarkStart w:id="25" w:name="_Toc256591030"/>
      <w:bookmarkStart w:id="26" w:name="_Toc244509877"/>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9"/>
        <w:gridCol w:w="1629"/>
        <w:gridCol w:w="182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9" w:type="dxa"/>
            <w:noWrap/>
            <w:vAlign w:val="center"/>
          </w:tcPr>
          <w:p>
            <w:pPr>
              <w:widowControl/>
              <w:jc w:val="center"/>
              <w:rPr>
                <w:color w:val="000000"/>
                <w:kern w:val="0"/>
                <w:sz w:val="22"/>
                <w:szCs w:val="22"/>
              </w:rPr>
            </w:pPr>
          </w:p>
        </w:tc>
        <w:tc>
          <w:tcPr>
            <w:tcW w:w="182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2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6465.00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1350.00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1174.75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2790.40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186.65</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128.20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9" w:type="dxa"/>
            <w:noWrap/>
            <w:vAlign w:val="center"/>
          </w:tcPr>
          <w:p>
            <w:pPr>
              <w:widowControl/>
              <w:jc w:val="center"/>
              <w:rPr>
                <w:rFonts w:ascii="宋体" w:hAnsi="宋体" w:cs="宋体"/>
                <w:color w:val="000000"/>
                <w:kern w:val="0"/>
                <w:sz w:val="22"/>
                <w:szCs w:val="22"/>
              </w:rPr>
            </w:pPr>
          </w:p>
        </w:tc>
        <w:tc>
          <w:tcPr>
            <w:tcW w:w="1822" w:type="dxa"/>
            <w:noWrap/>
            <w:vAlign w:val="center"/>
          </w:tcPr>
          <w:p>
            <w:pPr>
              <w:widowControl/>
              <w:jc w:val="center"/>
              <w:rPr>
                <w:rFonts w:ascii="宋体" w:hAnsi="宋体" w:cs="宋体"/>
                <w:color w:val="000000"/>
                <w:kern w:val="0"/>
                <w:sz w:val="22"/>
                <w:szCs w:val="22"/>
              </w:rPr>
            </w:pP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9"/>
        <w:gridCol w:w="1629"/>
        <w:gridCol w:w="182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color w:val="000000"/>
                <w:kern w:val="0"/>
                <w:sz w:val="22"/>
                <w:szCs w:val="22"/>
              </w:rPr>
            </w:pPr>
            <w:r>
              <w:rPr>
                <w:color w:val="000000"/>
                <w:kern w:val="0"/>
                <w:sz w:val="22"/>
                <w:szCs w:val="22"/>
              </w:rPr>
              <w:t>达产年年产值</w:t>
            </w:r>
          </w:p>
        </w:tc>
        <w:tc>
          <w:tcPr>
            <w:tcW w:w="1629" w:type="dxa"/>
            <w:noWrap/>
            <w:vAlign w:val="center"/>
          </w:tcPr>
          <w:p>
            <w:pPr>
              <w:widowControl/>
              <w:jc w:val="center"/>
              <w:rPr>
                <w:color w:val="000000"/>
                <w:kern w:val="0"/>
                <w:sz w:val="22"/>
                <w:szCs w:val="22"/>
              </w:rPr>
            </w:pPr>
            <w:r>
              <w:rPr>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8318.18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1389.84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1042.38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38.98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324.85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347.46</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22" w:type="dxa"/>
            <w:noWrap/>
            <w:vAlign w:val="center"/>
          </w:tcPr>
          <w:p>
            <w:pPr>
              <w:widowControl/>
              <w:jc w:val="center"/>
              <w:rPr>
                <w:color w:val="000000"/>
                <w:kern w:val="0"/>
                <w:sz w:val="22"/>
                <w:szCs w:val="22"/>
              </w:rPr>
            </w:pPr>
            <w:r>
              <w:rPr>
                <w:color w:val="000000"/>
                <w:kern w:val="0"/>
                <w:sz w:val="22"/>
                <w:szCs w:val="22"/>
              </w:rPr>
              <w:t>85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9" w:type="dxa"/>
            <w:noWrap/>
            <w:vAlign w:val="center"/>
          </w:tcPr>
          <w:p>
            <w:pPr>
              <w:widowControl/>
              <w:jc w:val="center"/>
              <w:rPr>
                <w:rFonts w:ascii="宋体" w:hAnsi="宋体" w:cs="宋体"/>
                <w:b/>
                <w:bCs/>
                <w:color w:val="000000"/>
                <w:kern w:val="0"/>
                <w:sz w:val="22"/>
                <w:szCs w:val="22"/>
              </w:rPr>
            </w:pPr>
          </w:p>
        </w:tc>
        <w:tc>
          <w:tcPr>
            <w:tcW w:w="182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27.80%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35.07%</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22.95%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29.44%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6,471.69</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9,212.34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5.39</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38.80%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715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绿色建筑部品部件集成加工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绿色建筑部品部件集成加工制造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重庆市潼南区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绿色建筑部品部件集成加工制造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1915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912"/>
      <w:bookmarkStart w:id="31"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地区经济保持稳定增长。初步核算，全年地区生产总值334.01亿元，比上年增长9.1%。其中：第一产业增加值54.06亿元，增长4.0%；第二产业增加值187.14亿元，增长11.1%；第三产业增加值92.81亿元，增长8.5%。三次产业结构由上年的17.6:54.4:28调整到16.2:56.0:27.8。</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2830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绿色建筑部品部件集成加工制造</w:t>
      </w:r>
      <w:r>
        <w:rPr>
          <w:rFonts w:ascii="Times New Roman" w:eastAsia="宋体" w:hAnsi="Times New Roman" w:hint="eastAsia"/>
          <w:color w:val="000000"/>
          <w:sz w:val="26"/>
        </w:rPr>
        <w:t>行业发展状况分析</w:t>
      </w:r>
      <w:bookmarkEnd w:id="31"/>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绿色建筑部品部件集成加工制造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绿色建筑部品部件集成加工制造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绿色建筑部品部件集成加工制造</w:t>
      </w:r>
      <w:r>
        <w:rPr>
          <w:rFonts w:hint="eastAsia"/>
          <w:color w:val="000000"/>
          <w:kern w:val="0"/>
          <w:sz w:val="26"/>
          <w:szCs w:val="28"/>
        </w:rPr>
        <w:t>产业格局的进一步调整，我国</w:t>
      </w:r>
      <w:r>
        <w:rPr>
          <w:rFonts w:hint="eastAsia"/>
          <w:color w:val="000000"/>
          <w:kern w:val="0"/>
          <w:sz w:val="26"/>
          <w:szCs w:val="28"/>
          <w:lang w:eastAsia="zh-CN"/>
        </w:rPr>
        <w:t>绿色建筑部品部件集成加工制造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绿色建筑部品部件集成加工制造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绿色建筑部品部件集成加工制造</w:t>
      </w:r>
      <w:r>
        <w:rPr>
          <w:rFonts w:hint="eastAsia"/>
          <w:color w:val="000000"/>
          <w:kern w:val="0"/>
          <w:sz w:val="26"/>
          <w:szCs w:val="28"/>
        </w:rPr>
        <w:t>行业在传统</w:t>
      </w:r>
      <w:r>
        <w:rPr>
          <w:rFonts w:hint="eastAsia"/>
          <w:color w:val="000000"/>
          <w:kern w:val="0"/>
          <w:sz w:val="26"/>
          <w:szCs w:val="28"/>
          <w:lang w:eastAsia="zh-CN"/>
        </w:rPr>
        <w:t>绿色建筑部品部件集成加工制造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绿色建筑部品部件集成加工制造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绿色建筑部品部件集成加工制造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绿色建筑部品部件集成加工制造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绿色建筑部品部件集成加工制造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绿色建筑部品部件集成加工制造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绿色建筑部品部件集成加工制造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绿色建筑部品部件集成加工制造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绿色建筑部品部件集成加工制造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3239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绿色建筑部品部件集成加工制造</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绿色建筑部品部件集成加工制造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绿色建筑部品部件集成加工制造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绿色建筑部品部件集成加工制造</w:t>
      </w:r>
      <w:r>
        <w:rPr>
          <w:rFonts w:hint="eastAsia"/>
          <w:color w:val="000000"/>
          <w:kern w:val="0"/>
          <w:sz w:val="26"/>
          <w:szCs w:val="28"/>
        </w:rPr>
        <w:t>行业的结构调整，大大提高我国</w:t>
      </w:r>
      <w:r>
        <w:rPr>
          <w:rFonts w:hint="eastAsia"/>
          <w:color w:val="000000"/>
          <w:kern w:val="0"/>
          <w:sz w:val="26"/>
          <w:szCs w:val="28"/>
          <w:lang w:eastAsia="zh-CN"/>
        </w:rPr>
        <w:t>绿色建筑部品部件集成加工制造</w:t>
      </w:r>
      <w:r>
        <w:rPr>
          <w:rFonts w:hint="eastAsia"/>
          <w:color w:val="000000"/>
          <w:kern w:val="0"/>
          <w:sz w:val="26"/>
          <w:szCs w:val="28"/>
        </w:rPr>
        <w:t>工艺技术水平，提高我国</w:t>
      </w:r>
      <w:r>
        <w:rPr>
          <w:rFonts w:hint="eastAsia"/>
          <w:color w:val="000000"/>
          <w:kern w:val="0"/>
          <w:sz w:val="26"/>
          <w:szCs w:val="28"/>
          <w:lang w:eastAsia="zh-CN"/>
        </w:rPr>
        <w:t>绿色建筑部品部件集成加工制造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绿色建筑部品部件集成加工制造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绿色建筑部品部件集成加工制造</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27246"/>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绿色建筑部品部件集成加工制造</w:t>
      </w:r>
      <w:r>
        <w:rPr>
          <w:rFonts w:hint="eastAsia"/>
          <w:color w:val="000000"/>
          <w:kern w:val="0"/>
          <w:sz w:val="26"/>
          <w:szCs w:val="28"/>
        </w:rPr>
        <w:t>业及</w:t>
      </w:r>
      <w:r>
        <w:rPr>
          <w:rFonts w:hint="eastAsia"/>
          <w:color w:val="000000"/>
          <w:kern w:val="0"/>
          <w:sz w:val="26"/>
          <w:szCs w:val="28"/>
          <w:lang w:eastAsia="zh-CN"/>
        </w:rPr>
        <w:t>绿色建筑部品部件集成加工制造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绿色建筑部品部件集成加工制造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2641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1325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绿色建筑部品部件集成加工制造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绿色建筑部品部件集成加工制造</w:t>
      </w:r>
      <w:r>
        <w:rPr>
          <w:color w:val="000000"/>
          <w:kern w:val="0"/>
          <w:sz w:val="26"/>
          <w:szCs w:val="28"/>
        </w:rPr>
        <w:t>市场的变化，政府大力推动并加快</w:t>
      </w:r>
      <w:r>
        <w:rPr>
          <w:rFonts w:hint="eastAsia"/>
          <w:color w:val="000000"/>
          <w:kern w:val="0"/>
          <w:sz w:val="26"/>
          <w:szCs w:val="28"/>
          <w:lang w:eastAsia="zh-CN"/>
        </w:rPr>
        <w:t>绿色建筑部品部件集成加工制造</w:t>
      </w:r>
      <w:r>
        <w:rPr>
          <w:color w:val="000000"/>
          <w:kern w:val="0"/>
          <w:sz w:val="26"/>
          <w:szCs w:val="28"/>
        </w:rPr>
        <w:t>工业转型升级，</w:t>
      </w:r>
      <w:r>
        <w:rPr>
          <w:rFonts w:hint="eastAsia"/>
          <w:color w:val="000000"/>
          <w:kern w:val="0"/>
          <w:sz w:val="26"/>
          <w:szCs w:val="28"/>
          <w:lang w:eastAsia="zh-CN"/>
        </w:rPr>
        <w:t>绿色建筑部品部件集成加工制造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绿色建筑部品部件集成加工制造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绿色建筑部品部件集成加工制造</w:t>
      </w:r>
      <w:r>
        <w:rPr>
          <w:rFonts w:hint="eastAsia"/>
          <w:color w:val="000000"/>
          <w:kern w:val="0"/>
          <w:sz w:val="26"/>
          <w:szCs w:val="28"/>
        </w:rPr>
        <w:t>行业发展较好的行业背景、</w:t>
      </w:r>
      <w:r>
        <w:rPr>
          <w:rFonts w:hint="eastAsia"/>
          <w:color w:val="000000"/>
          <w:kern w:val="0"/>
          <w:sz w:val="26"/>
          <w:szCs w:val="28"/>
          <w:lang w:eastAsia="zh-CN"/>
        </w:rPr>
        <w:t>绿色建筑部品部件集成加工制造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绿色建筑部品部件集成加工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绿色建筑部品部件集成加工制造</w:t>
      </w:r>
      <w:r>
        <w:rPr>
          <w:rFonts w:hint="eastAsia"/>
          <w:color w:val="000000"/>
          <w:kern w:val="0"/>
          <w:sz w:val="26"/>
          <w:szCs w:val="28"/>
        </w:rPr>
        <w:t>开发生产基地。本次项目的建设对于加快</w:t>
      </w:r>
      <w:r>
        <w:rPr>
          <w:rFonts w:hint="eastAsia"/>
          <w:color w:val="000000"/>
          <w:kern w:val="0"/>
          <w:sz w:val="26"/>
          <w:szCs w:val="28"/>
          <w:lang w:eastAsia="zh-CN"/>
        </w:rPr>
        <w:t>重庆市潼南区绿色建筑部品部件集成加工制造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729"/>
      <w:bookmarkStart w:id="41" w:name="_Toc240339966"/>
      <w:bookmarkStart w:id="42" w:name="_Toc240339580"/>
      <w:bookmarkStart w:id="43" w:name="_Toc1458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364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绿色建筑部品部件集成加工制造</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绿色建筑部品部件集成加工制造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绿色建筑部品部件集成加工制造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绿色建筑部品部件集成加工制造</w:t>
      </w:r>
      <w:r>
        <w:rPr>
          <w:rFonts w:hint="eastAsia"/>
          <w:color w:val="000000"/>
          <w:kern w:val="0"/>
          <w:sz w:val="26"/>
          <w:szCs w:val="28"/>
        </w:rPr>
        <w:t>业生产的主要方向，以减少中国</w:t>
      </w:r>
      <w:r>
        <w:rPr>
          <w:rFonts w:hint="eastAsia"/>
          <w:color w:val="000000"/>
          <w:kern w:val="0"/>
          <w:sz w:val="26"/>
          <w:szCs w:val="28"/>
          <w:lang w:eastAsia="zh-CN"/>
        </w:rPr>
        <w:t>绿色建筑部品部件集成加工制造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绿色建筑部品部件集成加工制造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绿色建筑部品部件集成加工制造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绿色建筑部品部件集成加工制造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绿色建筑部品部件集成加工制造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11943"/>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绿色建筑部品部件集成加工制造</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绿色建筑部品部件集成加工制造</w:t>
      </w:r>
      <w:r>
        <w:rPr>
          <w:rFonts w:hint="eastAsia"/>
          <w:color w:val="000000"/>
          <w:kern w:val="0"/>
          <w:sz w:val="26"/>
          <w:szCs w:val="28"/>
        </w:rPr>
        <w:t>技术进步与产业升级对于</w:t>
      </w:r>
      <w:r>
        <w:rPr>
          <w:rFonts w:hint="eastAsia"/>
          <w:color w:val="000000"/>
          <w:kern w:val="0"/>
          <w:sz w:val="26"/>
          <w:szCs w:val="28"/>
          <w:lang w:eastAsia="zh-CN"/>
        </w:rPr>
        <w:t>绿色建筑部品部件集成加工制造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重庆市潼南区XX有限公司</w:t>
      </w:r>
      <w:r>
        <w:rPr>
          <w:rFonts w:hint="eastAsia"/>
          <w:color w:val="000000"/>
          <w:kern w:val="0"/>
          <w:sz w:val="26"/>
          <w:szCs w:val="28"/>
        </w:rPr>
        <w:t>自成立以来一直从事</w:t>
      </w:r>
      <w:r>
        <w:rPr>
          <w:rFonts w:hint="eastAsia"/>
          <w:color w:val="000000"/>
          <w:kern w:val="0"/>
          <w:sz w:val="26"/>
          <w:szCs w:val="28"/>
          <w:lang w:eastAsia="zh-CN"/>
        </w:rPr>
        <w:t>绿色建筑部品部件集成加工制造绿色建筑部品部件集成加工制造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绿色建筑部品部件集成加工制造</w:t>
      </w:r>
      <w:r>
        <w:rPr>
          <w:rFonts w:hint="eastAsia"/>
          <w:color w:val="000000"/>
          <w:kern w:val="0"/>
          <w:sz w:val="26"/>
          <w:szCs w:val="28"/>
        </w:rPr>
        <w:t>尖端技术的空白，还可有效满足</w:t>
      </w:r>
      <w:r>
        <w:rPr>
          <w:rFonts w:hint="eastAsia"/>
          <w:color w:val="000000"/>
          <w:kern w:val="0"/>
          <w:sz w:val="26"/>
          <w:szCs w:val="28"/>
          <w:lang w:eastAsia="zh-CN"/>
        </w:rPr>
        <w:t>绿色建筑部品部件集成加工制造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绿色建筑部品部件集成加工制造</w:t>
      </w:r>
      <w:r>
        <w:rPr>
          <w:color w:val="000000"/>
          <w:kern w:val="0"/>
          <w:sz w:val="26"/>
          <w:szCs w:val="28"/>
        </w:rPr>
        <w:t>企业来说，生产高端</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绿色建筑部品部件集成加工制造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绿色建筑部品部件集成加工制造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绿色建筑部品部件集成加工制造</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绿色建筑部品部件集成加工制造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1636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3150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绿色建筑部品部件集成加工制造</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绿色建筑部品部件集成加工制造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绿色建筑部品部件集成加工制造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重庆市潼南区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绿色建筑部品部件集成加工制造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2698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绿色建筑部品部件集成加工制造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绿色建筑部品部件集成加工制造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绿色建筑部品部件集成加工制造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绿色建筑部品部件集成加工制造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59432489"/>
      <w:bookmarkStart w:id="55" w:name="_Toc14561"/>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绿色建筑部品部件集成加工制造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1979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20672"/>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绿色建筑部品部件集成加工制造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绿色建筑部品部件集成加工制造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绿色建筑部品部件集成加工制造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319069511"/>
      <w:bookmarkStart w:id="60" w:name="_Toc26590"/>
      <w:bookmarkStart w:id="61" w:name="_Toc215308197"/>
      <w:bookmarkStart w:id="62" w:name="_Toc196653792"/>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215308198"/>
      <w:bookmarkStart w:id="64" w:name="_Toc196653793"/>
      <w:bookmarkStart w:id="65"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21331"/>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2697"/>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2730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528311278"/>
      <w:bookmarkStart w:id="72" w:name="_Toc256591031"/>
      <w:bookmarkStart w:id="73" w:name="_Toc244509878"/>
      <w:bookmarkStart w:id="74" w:name="_Toc25630"/>
      <w:bookmarkStart w:id="75" w:name="_Toc320188405"/>
      <w:bookmarkStart w:id="76" w:name="_Toc261422189"/>
      <w:bookmarkStart w:id="77" w:name="_Toc259859426"/>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本项目建设地址选定在重庆市潼南区。</w:t>
      </w:r>
    </w:p>
    <w:p>
      <w:pPr>
        <w:spacing w:after="156" w:afterLines="50" w:line="520" w:lineRule="exact"/>
        <w:ind w:firstLine="520" w:firstLineChars="200"/>
        <w:jc w:val="center"/>
        <w:rPr>
          <w:rFonts w:hint="eastAsia"/>
          <w:color w:val="000000"/>
          <w:kern w:val="0"/>
          <w:sz w:val="26"/>
        </w:rPr>
      </w:pPr>
      <w:r>
        <w:rPr>
          <w:rFonts w:hint="eastAsia"/>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53.2pt;height:244.4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26844"/>
      <w:bookmarkStart w:id="80" w:name="_Toc261422190"/>
      <w:bookmarkStart w:id="81" w:name="_Toc528311279"/>
      <w:bookmarkStart w:id="82" w:name="_Toc320188406"/>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9"/>
      <w:bookmarkEnd w:id="80"/>
      <w:bookmarkEnd w:id="81"/>
      <w:bookmarkEnd w:id="82"/>
    </w:p>
    <w:p>
      <w:pPr>
        <w:pStyle w:val="Heading3"/>
        <w:spacing w:before="120" w:after="120" w:line="415" w:lineRule="auto"/>
        <w:rPr>
          <w:rFonts w:hint="eastAsia"/>
          <w:color w:val="000000"/>
          <w:sz w:val="24"/>
        </w:rPr>
      </w:pPr>
      <w:bookmarkStart w:id="83" w:name="_Toc256591027"/>
      <w:bookmarkStart w:id="84" w:name="_Toc261422191"/>
      <w:bookmarkStart w:id="85" w:name="_Toc26499"/>
      <w:bookmarkStart w:id="86" w:name="_Toc321915533"/>
      <w:bookmarkStart w:id="87" w:name="_Toc528311280"/>
      <w:bookmarkStart w:id="88" w:name="_Toc318372918"/>
      <w:bookmarkStart w:id="89" w:name="_Toc349747830"/>
      <w:r>
        <w:rPr>
          <w:color w:val="000000"/>
          <w:sz w:val="24"/>
        </w:rPr>
        <w:t>4.2.1</w:t>
      </w:r>
      <w:bookmarkEnd w:id="83"/>
      <w:r>
        <w:rPr>
          <w:rFonts w:hint="eastAsia"/>
          <w:color w:val="000000"/>
          <w:sz w:val="24"/>
        </w:rPr>
        <w:t>区域地理位置</w:t>
      </w:r>
      <w:bookmarkEnd w:id="84"/>
      <w:bookmarkEnd w:id="85"/>
      <w:bookmarkEnd w:id="86"/>
      <w:bookmarkEnd w:id="87"/>
      <w:bookmarkEnd w:id="89"/>
      <w:bookmarkEnd w:id="88"/>
    </w:p>
    <w:p>
      <w:pPr>
        <w:spacing w:after="156" w:afterLines="50" w:line="520" w:lineRule="exact"/>
        <w:ind w:firstLine="520" w:firstLineChars="200"/>
        <w:rPr>
          <w:color w:val="000000"/>
          <w:kern w:val="0"/>
          <w:sz w:val="26"/>
          <w:szCs w:val="28"/>
        </w:rPr>
      </w:pPr>
      <w:r>
        <w:rPr>
          <w:color w:val="000000"/>
          <w:kern w:val="0"/>
          <w:sz w:val="26"/>
          <w:szCs w:val="28"/>
        </w:rPr>
        <w:t>潼南区隶属</w:t>
      </w:r>
      <w:hyperlink r:id="rId98" w:tgtFrame="_blank" w:history="1">
        <w:r>
          <w:rPr>
            <w:color w:val="000000"/>
            <w:kern w:val="0"/>
            <w:sz w:val="26"/>
            <w:szCs w:val="28"/>
          </w:rPr>
          <w:t>重庆市</w:t>
        </w:r>
      </w:hyperlink>
      <w:r>
        <w:rPr>
          <w:color w:val="000000"/>
          <w:kern w:val="0"/>
          <w:sz w:val="26"/>
          <w:szCs w:val="28"/>
        </w:rPr>
        <w:t>，位于重庆西北部，地处</w:t>
      </w:r>
      <w:hyperlink r:id="rId99" w:tgtFrame="_blank" w:history="1">
        <w:r>
          <w:rPr>
            <w:color w:val="000000"/>
            <w:kern w:val="0"/>
            <w:sz w:val="26"/>
            <w:szCs w:val="28"/>
          </w:rPr>
          <w:t>渝蓉地区</w:t>
        </w:r>
      </w:hyperlink>
      <w:r>
        <w:rPr>
          <w:color w:val="000000"/>
          <w:kern w:val="0"/>
          <w:sz w:val="26"/>
          <w:szCs w:val="28"/>
        </w:rPr>
        <w:t>直线经济走廊；是成渝新型工业基地、渝西生态文化旅游目的地、中国西部绿色菜都  。东邻</w:t>
      </w:r>
      <w:hyperlink r:id="rId100" w:tgtFrame="_blank" w:history="1">
        <w:r>
          <w:rPr>
            <w:color w:val="000000"/>
            <w:kern w:val="0"/>
            <w:sz w:val="26"/>
            <w:szCs w:val="28"/>
          </w:rPr>
          <w:t>合川区</w:t>
        </w:r>
      </w:hyperlink>
      <w:r>
        <w:rPr>
          <w:color w:val="000000"/>
          <w:kern w:val="0"/>
          <w:sz w:val="26"/>
          <w:szCs w:val="28"/>
        </w:rPr>
        <w:t>、</w:t>
      </w:r>
      <w:hyperlink r:id="rId101" w:tgtFrame="_blank" w:history="1">
        <w:r>
          <w:rPr>
            <w:color w:val="000000"/>
            <w:kern w:val="0"/>
            <w:sz w:val="26"/>
            <w:szCs w:val="28"/>
          </w:rPr>
          <w:t>铜梁区</w:t>
        </w:r>
      </w:hyperlink>
      <w:r>
        <w:rPr>
          <w:color w:val="000000"/>
          <w:kern w:val="0"/>
          <w:sz w:val="26"/>
          <w:szCs w:val="28"/>
        </w:rPr>
        <w:t>，南接</w:t>
      </w:r>
      <w:hyperlink r:id="rId102" w:tgtFrame="_blank" w:history="1">
        <w:r>
          <w:rPr>
            <w:color w:val="000000"/>
            <w:kern w:val="0"/>
            <w:sz w:val="26"/>
            <w:szCs w:val="28"/>
          </w:rPr>
          <w:t>大足区</w:t>
        </w:r>
      </w:hyperlink>
      <w:r>
        <w:rPr>
          <w:color w:val="000000"/>
          <w:kern w:val="0"/>
          <w:sz w:val="26"/>
          <w:szCs w:val="28"/>
        </w:rPr>
        <w:t>，西连四川省</w:t>
      </w:r>
      <w:hyperlink r:id="rId103" w:tgtFrame="_blank" w:history="1">
        <w:r>
          <w:rPr>
            <w:color w:val="000000"/>
            <w:kern w:val="0"/>
            <w:sz w:val="26"/>
            <w:szCs w:val="28"/>
          </w:rPr>
          <w:t>资阳市</w:t>
        </w:r>
      </w:hyperlink>
      <w:hyperlink r:id="rId104" w:tgtFrame="_blank" w:history="1">
        <w:r>
          <w:rPr>
            <w:color w:val="000000"/>
            <w:kern w:val="0"/>
            <w:sz w:val="26"/>
            <w:szCs w:val="28"/>
          </w:rPr>
          <w:t>安岳县</w:t>
        </w:r>
      </w:hyperlink>
      <w:r>
        <w:rPr>
          <w:color w:val="000000"/>
          <w:kern w:val="0"/>
          <w:sz w:val="26"/>
          <w:szCs w:val="28"/>
        </w:rPr>
        <w:t>、</w:t>
      </w:r>
      <w:hyperlink r:id="rId105" w:tgtFrame="_blank" w:history="1">
        <w:r>
          <w:rPr>
            <w:color w:val="000000"/>
            <w:kern w:val="0"/>
            <w:sz w:val="26"/>
            <w:szCs w:val="28"/>
          </w:rPr>
          <w:t>四川</w:t>
        </w:r>
      </w:hyperlink>
      <w:r>
        <w:rPr>
          <w:color w:val="000000"/>
          <w:kern w:val="0"/>
          <w:sz w:val="26"/>
          <w:szCs w:val="28"/>
        </w:rPr>
        <w:t>省</w:t>
      </w:r>
      <w:hyperlink r:id="rId106" w:tgtFrame="_blank" w:history="1">
        <w:r>
          <w:rPr>
            <w:color w:val="000000"/>
            <w:kern w:val="0"/>
            <w:sz w:val="26"/>
            <w:szCs w:val="28"/>
          </w:rPr>
          <w:t>遂宁市</w:t>
        </w:r>
      </w:hyperlink>
      <w:hyperlink r:id="rId107" w:tgtFrame="_blank" w:history="1">
        <w:r>
          <w:rPr>
            <w:color w:val="000000"/>
            <w:kern w:val="0"/>
            <w:sz w:val="26"/>
            <w:szCs w:val="28"/>
          </w:rPr>
          <w:t>安居区</w:t>
        </w:r>
      </w:hyperlink>
      <w:r>
        <w:rPr>
          <w:color w:val="000000"/>
          <w:kern w:val="0"/>
          <w:sz w:val="26"/>
          <w:szCs w:val="28"/>
        </w:rPr>
        <w:t>、</w:t>
      </w:r>
      <w:hyperlink r:id="rId105" w:tgtFrame="_blank" w:history="1">
        <w:r>
          <w:rPr>
            <w:color w:val="000000"/>
            <w:kern w:val="0"/>
            <w:sz w:val="26"/>
            <w:szCs w:val="28"/>
          </w:rPr>
          <w:t>四川</w:t>
        </w:r>
      </w:hyperlink>
      <w:r>
        <w:rPr>
          <w:color w:val="000000"/>
          <w:kern w:val="0"/>
          <w:sz w:val="26"/>
          <w:szCs w:val="28"/>
        </w:rPr>
        <w:t>省遂宁市</w:t>
      </w:r>
      <w:hyperlink r:id="rId108" w:tgtFrame="_blank" w:history="1">
        <w:r>
          <w:rPr>
            <w:color w:val="000000"/>
            <w:kern w:val="0"/>
            <w:sz w:val="26"/>
            <w:szCs w:val="28"/>
          </w:rPr>
          <w:t>船山区</w:t>
        </w:r>
      </w:hyperlink>
      <w:r>
        <w:rPr>
          <w:color w:val="000000"/>
          <w:kern w:val="0"/>
          <w:sz w:val="26"/>
          <w:szCs w:val="28"/>
        </w:rPr>
        <w:t>，北与</w:t>
      </w:r>
      <w:hyperlink r:id="rId105" w:tgtFrame="_blank" w:history="1">
        <w:r>
          <w:rPr>
            <w:color w:val="000000"/>
            <w:kern w:val="0"/>
            <w:sz w:val="26"/>
            <w:szCs w:val="28"/>
          </w:rPr>
          <w:t>四川</w:t>
        </w:r>
      </w:hyperlink>
      <w:r>
        <w:rPr>
          <w:color w:val="000000"/>
          <w:kern w:val="0"/>
          <w:sz w:val="26"/>
          <w:szCs w:val="28"/>
        </w:rPr>
        <w:t>省遂宁市</w:t>
      </w:r>
      <w:hyperlink r:id="rId109" w:tgtFrame="_blank" w:history="1">
        <w:r>
          <w:rPr>
            <w:color w:val="000000"/>
            <w:kern w:val="0"/>
            <w:sz w:val="26"/>
            <w:szCs w:val="28"/>
          </w:rPr>
          <w:t>蓬溪县</w:t>
        </w:r>
      </w:hyperlink>
      <w:r>
        <w:rPr>
          <w:color w:val="000000"/>
          <w:kern w:val="0"/>
          <w:sz w:val="26"/>
          <w:szCs w:val="28"/>
        </w:rPr>
        <w:t>、四川省</w:t>
      </w:r>
      <w:hyperlink r:id="rId110" w:tgtFrame="_blank" w:history="1">
        <w:r>
          <w:rPr>
            <w:color w:val="000000"/>
            <w:kern w:val="0"/>
            <w:sz w:val="26"/>
            <w:szCs w:val="28"/>
          </w:rPr>
          <w:t>广安</w:t>
        </w:r>
      </w:hyperlink>
      <w:r>
        <w:rPr>
          <w:color w:val="000000"/>
          <w:kern w:val="0"/>
          <w:sz w:val="26"/>
          <w:szCs w:val="28"/>
        </w:rPr>
        <w:t>市</w:t>
      </w:r>
      <w:hyperlink r:id="rId111" w:tgtFrame="_blank" w:history="1">
        <w:r>
          <w:rPr>
            <w:color w:val="000000"/>
            <w:kern w:val="0"/>
            <w:sz w:val="26"/>
            <w:szCs w:val="28"/>
          </w:rPr>
          <w:t>武胜县</w:t>
        </w:r>
      </w:hyperlink>
      <w:r>
        <w:rPr>
          <w:color w:val="000000"/>
          <w:kern w:val="0"/>
          <w:sz w:val="26"/>
          <w:szCs w:val="28"/>
        </w:rPr>
        <w:t>相邻，与四川省</w:t>
      </w:r>
      <w:hyperlink r:id="rId112" w:tgtFrame="_blank" w:history="1">
        <w:r>
          <w:rPr>
            <w:color w:val="000000"/>
            <w:kern w:val="0"/>
            <w:sz w:val="26"/>
            <w:szCs w:val="28"/>
          </w:rPr>
          <w:t>南充市</w:t>
        </w:r>
      </w:hyperlink>
      <w:hyperlink r:id="rId113" w:tgtFrame="_blank" w:history="1">
        <w:r>
          <w:rPr>
            <w:color w:val="000000"/>
            <w:kern w:val="0"/>
            <w:sz w:val="26"/>
            <w:szCs w:val="28"/>
          </w:rPr>
          <w:t>嘉陵区</w:t>
        </w:r>
      </w:hyperlink>
      <w:r>
        <w:rPr>
          <w:color w:val="000000"/>
          <w:kern w:val="0"/>
          <w:sz w:val="26"/>
          <w:szCs w:val="28"/>
        </w:rPr>
        <w:t>相望。</w:t>
      </w:r>
    </w:p>
    <w:p>
      <w:pPr>
        <w:spacing w:after="156" w:afterLines="50" w:line="520" w:lineRule="exact"/>
        <w:ind w:firstLine="520" w:firstLineChars="200"/>
        <w:rPr>
          <w:color w:val="000000"/>
          <w:kern w:val="0"/>
          <w:sz w:val="26"/>
          <w:szCs w:val="28"/>
        </w:rPr>
        <w:sectPr>
          <w:headerReference w:type="default" r:id="rId114"/>
          <w:footerReference w:type="default" r:id="rId115"/>
          <w:headerReference w:type="first" r:id="rId116"/>
          <w:footerReference w:type="first" r:id="rId117"/>
          <w:type w:val="nextPage"/>
          <w:pgSz w:w="11906" w:h="16838"/>
          <w:pgMar w:top="1440" w:right="1800" w:bottom="1440" w:left="1800" w:header="851" w:footer="992" w:gutter="0"/>
          <w:pgNumType w:start="18"/>
          <w:cols w:space="708"/>
          <w:docGrid w:type="lines" w:linePitch="312" w:charSpace="0"/>
        </w:sectPr>
      </w:pPr>
      <w:r>
        <w:rPr>
          <w:color w:val="000000"/>
          <w:kern w:val="0"/>
          <w:sz w:val="26"/>
          <w:szCs w:val="28"/>
        </w:rPr>
        <w:t>潼南区幅员面积1583平方公里，2015年，辖2个街道、20个镇；</w:t>
      </w:r>
      <w:hyperlink r:id="rId118" w:tgtFrame="_blank" w:history="1">
        <w:r>
          <w:rPr>
            <w:color w:val="000000"/>
            <w:kern w:val="0"/>
            <w:sz w:val="26"/>
            <w:szCs w:val="28"/>
          </w:rPr>
          <w:t>户籍人口</w:t>
        </w:r>
      </w:hyperlink>
      <w:r>
        <w:rPr>
          <w:color w:val="000000"/>
          <w:kern w:val="0"/>
          <w:sz w:val="26"/>
          <w:szCs w:val="28"/>
        </w:rPr>
        <w:t>95.21万。</w:t>
      </w:r>
    </w:p>
    <w:p>
      <w:pPr>
        <w:pStyle w:val="Heading3"/>
        <w:spacing w:before="120" w:after="120" w:line="415" w:lineRule="auto"/>
        <w:rPr>
          <w:rFonts w:hint="eastAsia"/>
          <w:color w:val="000000"/>
          <w:sz w:val="24"/>
        </w:rPr>
      </w:pPr>
      <w:bookmarkStart w:id="90" w:name="_Toc25692"/>
      <w:bookmarkStart w:id="91" w:name="_Toc528311281"/>
      <w:r>
        <w:rPr>
          <w:color w:val="000000"/>
          <w:sz w:val="24"/>
        </w:rPr>
        <w:t>4.2.</w:t>
      </w:r>
      <w:r>
        <w:rPr>
          <w:rFonts w:hint="eastAsia"/>
          <w:color w:val="000000"/>
          <w:sz w:val="24"/>
        </w:rPr>
        <w:t>2区域自然条件</w:t>
      </w:r>
      <w:bookmarkEnd w:id="90"/>
      <w:bookmarkEnd w:id="91"/>
    </w:p>
    <w:p>
      <w:pPr>
        <w:spacing w:after="156" w:afterLines="50" w:line="520" w:lineRule="exact"/>
        <w:ind w:firstLine="520" w:firstLineChars="200"/>
        <w:rPr>
          <w:color w:val="000000"/>
          <w:kern w:val="0"/>
          <w:sz w:val="26"/>
          <w:szCs w:val="28"/>
        </w:rPr>
      </w:pPr>
      <w:r>
        <w:rPr>
          <w:color w:val="000000"/>
          <w:kern w:val="0"/>
          <w:sz w:val="26"/>
          <w:szCs w:val="28"/>
        </w:rPr>
        <w:t>潼南区属</w:t>
      </w:r>
      <w:hyperlink r:id="rId119" w:tgtFrame="_blank" w:history="1">
        <w:r>
          <w:rPr>
            <w:color w:val="000000"/>
            <w:kern w:val="0"/>
            <w:sz w:val="26"/>
            <w:szCs w:val="28"/>
          </w:rPr>
          <w:t>盆地</w:t>
        </w:r>
      </w:hyperlink>
      <w:r>
        <w:rPr>
          <w:color w:val="000000"/>
          <w:kern w:val="0"/>
          <w:sz w:val="26"/>
          <w:szCs w:val="28"/>
        </w:rPr>
        <w:t>浅丘地区，海拔在300－450米之间；其中丘陵面积达1256.11平方公里，占幅员面积的79.4%，河谷面积122.67平方公里，占幅员面积的7.8%，台地面积74.87平方公里，占幅员面积的4.7%。</w:t>
      </w:r>
    </w:p>
    <w:p>
      <w:pPr>
        <w:pStyle w:val="Heading3"/>
        <w:spacing w:before="120" w:after="120" w:line="415" w:lineRule="auto"/>
        <w:rPr>
          <w:rFonts w:hint="eastAsia"/>
          <w:color w:val="000000"/>
          <w:sz w:val="24"/>
        </w:rPr>
      </w:pPr>
      <w:bookmarkStart w:id="92" w:name="_Toc321915534"/>
      <w:bookmarkStart w:id="93" w:name="_Toc349747831"/>
      <w:bookmarkStart w:id="94" w:name="_Toc25883"/>
      <w:bookmarkStart w:id="95" w:name="_Toc528311282"/>
      <w:r>
        <w:rPr>
          <w:color w:val="000000"/>
          <w:sz w:val="24"/>
        </w:rPr>
        <w:t>4.2.</w:t>
      </w:r>
      <w:r>
        <w:rPr>
          <w:rFonts w:hint="eastAsia"/>
          <w:color w:val="000000"/>
          <w:sz w:val="24"/>
        </w:rPr>
        <w:t>3区域气候条件</w:t>
      </w:r>
      <w:bookmarkEnd w:id="92"/>
      <w:bookmarkEnd w:id="93"/>
      <w:bookmarkEnd w:id="94"/>
      <w:bookmarkEnd w:id="95"/>
    </w:p>
    <w:p>
      <w:pPr>
        <w:spacing w:after="156" w:afterLines="50" w:line="520" w:lineRule="exact"/>
        <w:ind w:firstLine="520" w:firstLineChars="200"/>
        <w:rPr>
          <w:color w:val="000000"/>
          <w:kern w:val="0"/>
          <w:sz w:val="26"/>
          <w:szCs w:val="28"/>
        </w:rPr>
      </w:pPr>
      <w:r>
        <w:rPr>
          <w:color w:val="000000"/>
          <w:kern w:val="0"/>
          <w:sz w:val="26"/>
          <w:szCs w:val="28"/>
        </w:rPr>
        <w:t>潼南区属</w:t>
      </w:r>
      <w:hyperlink r:id="rId120" w:tgtFrame="_blank" w:history="1">
        <w:r>
          <w:rPr>
            <w:color w:val="000000"/>
            <w:kern w:val="0"/>
            <w:sz w:val="26"/>
            <w:szCs w:val="28"/>
          </w:rPr>
          <w:t>亚热带湿润季风气候</w:t>
        </w:r>
      </w:hyperlink>
      <w:r>
        <w:rPr>
          <w:color w:val="000000"/>
          <w:kern w:val="0"/>
          <w:sz w:val="26"/>
          <w:szCs w:val="28"/>
        </w:rPr>
        <w:t>，气候温和，雨量充沛，日照充足。年平均气温17.9</w:t>
      </w:r>
      <w:r>
        <w:rPr>
          <w:rFonts w:hint="eastAsia"/>
          <w:color w:val="000000"/>
          <w:kern w:val="0"/>
          <w:sz w:val="26"/>
          <w:szCs w:val="28"/>
        </w:rPr>
        <w:t>℃</w:t>
      </w:r>
      <w:r>
        <w:rPr>
          <w:color w:val="000000"/>
          <w:kern w:val="0"/>
          <w:sz w:val="26"/>
          <w:szCs w:val="28"/>
        </w:rPr>
        <w:t>，最冷月（一月）平均气温7</w:t>
      </w:r>
      <w:r>
        <w:rPr>
          <w:rFonts w:hint="eastAsia"/>
          <w:color w:val="000000"/>
          <w:kern w:val="0"/>
          <w:sz w:val="26"/>
          <w:szCs w:val="28"/>
        </w:rPr>
        <w:t>℃</w:t>
      </w:r>
      <w:r>
        <w:rPr>
          <w:color w:val="000000"/>
          <w:kern w:val="0"/>
          <w:sz w:val="26"/>
          <w:szCs w:val="28"/>
        </w:rPr>
        <w:t>，极低温为-3.8</w:t>
      </w:r>
      <w:r>
        <w:rPr>
          <w:rFonts w:hint="eastAsia"/>
          <w:color w:val="000000"/>
          <w:kern w:val="0"/>
          <w:sz w:val="26"/>
          <w:szCs w:val="28"/>
        </w:rPr>
        <w:t>℃</w:t>
      </w:r>
      <w:r>
        <w:rPr>
          <w:color w:val="000000"/>
          <w:kern w:val="0"/>
          <w:sz w:val="26"/>
          <w:szCs w:val="28"/>
        </w:rPr>
        <w:t>；无霜期长，年平均霜期仅5.5天。年均降雨量为990毫米，年平均日照时数为1228.4小时。气象灾害主要有干旱、低温、阴雨、洪涝、冰雹、大风、</w:t>
      </w:r>
      <w:hyperlink r:id="rId121" w:tgtFrame="_blank" w:history="1">
        <w:r>
          <w:rPr>
            <w:color w:val="000000"/>
            <w:kern w:val="0"/>
            <w:sz w:val="26"/>
            <w:szCs w:val="28"/>
          </w:rPr>
          <w:t>霜冻</w:t>
        </w:r>
      </w:hyperlink>
      <w:r>
        <w:rPr>
          <w:color w:val="000000"/>
          <w:kern w:val="0"/>
          <w:sz w:val="26"/>
          <w:szCs w:val="28"/>
        </w:rPr>
        <w:t>等。 年降水量1023.4毫米，平均气温18.5</w:t>
      </w:r>
      <w:r>
        <w:rPr>
          <w:rFonts w:hint="eastAsia"/>
          <w:color w:val="000000"/>
          <w:kern w:val="0"/>
          <w:sz w:val="26"/>
          <w:szCs w:val="28"/>
        </w:rPr>
        <w:t>℃</w:t>
      </w:r>
      <w:r>
        <w:rPr>
          <w:color w:val="000000"/>
          <w:kern w:val="0"/>
          <w:sz w:val="26"/>
          <w:szCs w:val="28"/>
        </w:rPr>
        <w:t>，下雨天数140天。环境质量空气满足优良天数359天。</w:t>
      </w:r>
    </w:p>
    <w:p>
      <w:pPr>
        <w:pStyle w:val="Heading3"/>
        <w:spacing w:before="120" w:after="120" w:line="415" w:lineRule="auto"/>
        <w:rPr>
          <w:rFonts w:hint="eastAsia"/>
          <w:color w:val="000000"/>
          <w:sz w:val="24"/>
        </w:rPr>
      </w:pPr>
      <w:bookmarkStart w:id="96" w:name="_Toc6127"/>
      <w:bookmarkStart w:id="97" w:name="_Toc528311283"/>
      <w:bookmarkStart w:id="98" w:name="_Toc321915535"/>
      <w:bookmarkStart w:id="99" w:name="_Toc349747833"/>
      <w:r>
        <w:rPr>
          <w:color w:val="000000"/>
          <w:sz w:val="24"/>
        </w:rPr>
        <w:t>4.2.</w:t>
      </w:r>
      <w:bookmarkEnd w:id="98"/>
      <w:bookmarkEnd w:id="99"/>
      <w:r>
        <w:rPr>
          <w:rFonts w:hint="eastAsia"/>
          <w:color w:val="000000"/>
          <w:sz w:val="24"/>
        </w:rPr>
        <w:t>4区域交通条件</w:t>
      </w:r>
      <w:bookmarkEnd w:id="97"/>
      <w:bookmarkEnd w:id="96"/>
    </w:p>
    <w:p>
      <w:pPr>
        <w:spacing w:after="156" w:afterLines="50" w:line="520" w:lineRule="exact"/>
        <w:ind w:firstLine="520" w:firstLineChars="200"/>
        <w:rPr>
          <w:b/>
          <w:color w:val="000000"/>
          <w:kern w:val="0"/>
          <w:sz w:val="26"/>
          <w:szCs w:val="28"/>
        </w:rPr>
      </w:pPr>
      <w:r>
        <w:rPr>
          <w:b/>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潼南距重庆93公里，距成都190公里，</w:t>
      </w:r>
      <w:hyperlink r:id="rId122" w:tgtFrame="_blank" w:history="1">
        <w:r>
          <w:rPr>
            <w:color w:val="000000"/>
            <w:kern w:val="0"/>
            <w:sz w:val="26"/>
            <w:szCs w:val="28"/>
          </w:rPr>
          <w:t>渝遂高速公路</w:t>
        </w:r>
      </w:hyperlink>
      <w:r>
        <w:rPr>
          <w:color w:val="000000"/>
          <w:kern w:val="0"/>
          <w:sz w:val="26"/>
          <w:szCs w:val="28"/>
        </w:rPr>
        <w:t>横贯东西，规划建设的南泸、北安高速公路畅通南北，国道246、319、351线穿境而过，是成渝重要交通枢纽。</w:t>
      </w:r>
    </w:p>
    <w:p>
      <w:pPr>
        <w:spacing w:after="156" w:afterLines="50" w:line="520" w:lineRule="exact"/>
        <w:ind w:firstLine="520" w:firstLineChars="200"/>
        <w:rPr>
          <w:color w:val="000000"/>
          <w:kern w:val="0"/>
          <w:sz w:val="26"/>
          <w:szCs w:val="28"/>
        </w:rPr>
      </w:pPr>
      <w:r>
        <w:rPr>
          <w:color w:val="000000"/>
          <w:kern w:val="0"/>
          <w:sz w:val="26"/>
          <w:szCs w:val="28"/>
        </w:rPr>
        <w:t>2014年，潼南区公路线里程2345公里，高等级公路通车里程28公里，铁路里程28公里，公路桥梁数147座，公共汽车73辆，出租车拥有200辆。年末民用汽车拥有量40057辆。 </w:t>
      </w:r>
      <w:bookmarkStart w:id="100" w:name="ref_[13]_14540760"/>
      <w:r>
        <w:rPr>
          <w:color w:val="000000"/>
          <w:kern w:val="0"/>
          <w:sz w:val="26"/>
          <w:szCs w:val="28"/>
        </w:rPr>
        <w:t> </w:t>
      </w:r>
      <w:bookmarkEnd w:id="100"/>
    </w:p>
    <w:p>
      <w:pPr>
        <w:spacing w:after="156" w:afterLines="50" w:line="520" w:lineRule="exact"/>
        <w:ind w:firstLine="520" w:firstLineChars="200"/>
        <w:rPr>
          <w:color w:val="000000"/>
          <w:kern w:val="0"/>
          <w:sz w:val="26"/>
          <w:szCs w:val="28"/>
        </w:rPr>
        <w:sectPr>
          <w:headerReference w:type="default" r:id="rId123"/>
          <w:footerReference w:type="default" r:id="rId124"/>
          <w:headerReference w:type="first" r:id="rId125"/>
          <w:footerReference w:type="first" r:id="rId126"/>
          <w:type w:val="nextPage"/>
          <w:pgSz w:w="11906" w:h="16838"/>
          <w:pgMar w:top="1440" w:right="1800" w:bottom="1440" w:left="1800" w:header="851" w:footer="992" w:gutter="0"/>
          <w:pgNumType w:start="19"/>
          <w:cols w:space="708"/>
          <w:titlePg w:val="0"/>
          <w:docGrid w:type="lines" w:linePitch="312" w:charSpace="0"/>
        </w:sectPr>
      </w:pPr>
      <w:r>
        <w:rPr>
          <w:color w:val="000000"/>
          <w:kern w:val="0"/>
          <w:sz w:val="26"/>
          <w:szCs w:val="28"/>
        </w:rPr>
        <w:t>2015年，全区公路线里程3197.46公里，高速公路通车里程29公里，铁路里程28公里，客运汽车441辆，公共汽车77辆，出租车拥有200辆。公路客运周转量1216万人公里，公路货运周转量76793万人公里。全区行政村通达率达到100%，通畅率达到100%。年末民用汽车拥有量 42836辆，比上年增长6.94%。</w:t>
      </w:r>
    </w:p>
    <w:p>
      <w:pPr>
        <w:spacing w:after="156" w:afterLines="50" w:line="520" w:lineRule="exact"/>
        <w:ind w:firstLine="520" w:firstLineChars="200"/>
        <w:rPr>
          <w:b/>
          <w:color w:val="000000"/>
          <w:kern w:val="0"/>
          <w:sz w:val="26"/>
          <w:szCs w:val="28"/>
        </w:rPr>
      </w:pPr>
      <w:r>
        <w:rPr>
          <w:b/>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潼南区有</w:t>
      </w:r>
      <w:hyperlink r:id="rId127" w:tgtFrame="_blank" w:history="1">
        <w:r>
          <w:rPr>
            <w:color w:val="000000"/>
            <w:kern w:val="0"/>
            <w:sz w:val="26"/>
            <w:szCs w:val="28"/>
          </w:rPr>
          <w:t>渝遂铁路</w:t>
        </w:r>
      </w:hyperlink>
      <w:r>
        <w:rPr>
          <w:color w:val="000000"/>
          <w:kern w:val="0"/>
          <w:sz w:val="26"/>
          <w:szCs w:val="28"/>
        </w:rPr>
        <w:t>横贯，有年吞吐34万吨的铁路货站和年吞18万吨的化危品专线，有至</w:t>
      </w:r>
      <w:hyperlink r:id="rId128" w:tgtFrame="_blank" w:history="1">
        <w:r>
          <w:rPr>
            <w:color w:val="000000"/>
            <w:kern w:val="0"/>
            <w:sz w:val="26"/>
            <w:szCs w:val="28"/>
          </w:rPr>
          <w:t>上海</w:t>
        </w:r>
      </w:hyperlink>
      <w:r>
        <w:rPr>
          <w:color w:val="000000"/>
          <w:kern w:val="0"/>
          <w:sz w:val="26"/>
          <w:szCs w:val="28"/>
        </w:rPr>
        <w:t>、</w:t>
      </w:r>
      <w:hyperlink r:id="rId129" w:tgtFrame="_blank" w:history="1">
        <w:r>
          <w:rPr>
            <w:color w:val="000000"/>
            <w:kern w:val="0"/>
            <w:sz w:val="26"/>
            <w:szCs w:val="28"/>
          </w:rPr>
          <w:t>广东</w:t>
        </w:r>
      </w:hyperlink>
      <w:r>
        <w:rPr>
          <w:color w:val="000000"/>
          <w:kern w:val="0"/>
          <w:sz w:val="26"/>
          <w:szCs w:val="28"/>
        </w:rPr>
        <w:t>、深圳的客、货运列车，贯通了西南与华东、华南物资进出“大通道”。</w:t>
      </w:r>
    </w:p>
    <w:p>
      <w:pPr>
        <w:spacing w:after="156" w:afterLines="50" w:line="520" w:lineRule="exact"/>
        <w:ind w:firstLine="520" w:firstLineChars="200"/>
        <w:rPr>
          <w:b/>
          <w:color w:val="000000"/>
          <w:kern w:val="0"/>
          <w:sz w:val="26"/>
          <w:szCs w:val="28"/>
        </w:rPr>
      </w:pPr>
      <w:r>
        <w:rPr>
          <w:b/>
          <w:color w:val="000000"/>
          <w:kern w:val="0"/>
          <w:sz w:val="26"/>
          <w:szCs w:val="28"/>
        </w:rPr>
        <w:t>水运</w:t>
      </w:r>
    </w:p>
    <w:p>
      <w:pPr>
        <w:spacing w:after="156" w:afterLines="50" w:line="520" w:lineRule="exact"/>
        <w:ind w:firstLine="520" w:firstLineChars="200"/>
        <w:rPr>
          <w:color w:val="000000"/>
          <w:kern w:val="0"/>
          <w:sz w:val="26"/>
          <w:szCs w:val="28"/>
        </w:rPr>
      </w:pPr>
      <w:r>
        <w:rPr>
          <w:color w:val="000000"/>
          <w:kern w:val="0"/>
          <w:sz w:val="26"/>
          <w:szCs w:val="28"/>
        </w:rPr>
        <w:t>潼南有500吨级的船舶可直达重庆</w:t>
      </w:r>
      <w:hyperlink r:id="rId130" w:tgtFrame="_blank" w:history="1">
        <w:r>
          <w:rPr>
            <w:color w:val="000000"/>
            <w:kern w:val="0"/>
            <w:sz w:val="26"/>
            <w:szCs w:val="28"/>
          </w:rPr>
          <w:t>朝天门码头</w:t>
        </w:r>
      </w:hyperlink>
      <w:r>
        <w:rPr>
          <w:color w:val="000000"/>
          <w:kern w:val="0"/>
          <w:sz w:val="26"/>
          <w:szCs w:val="28"/>
        </w:rPr>
        <w:t>。</w:t>
      </w:r>
    </w:p>
    <w:p>
      <w:pPr>
        <w:pStyle w:val="Heading3"/>
        <w:spacing w:before="120" w:after="120" w:line="415" w:lineRule="auto"/>
        <w:rPr>
          <w:rFonts w:hint="eastAsia"/>
          <w:color w:val="000000"/>
          <w:sz w:val="24"/>
        </w:rPr>
      </w:pPr>
      <w:bookmarkStart w:id="101" w:name="_Toc20331"/>
      <w:bookmarkStart w:id="102" w:name="_Toc528311284"/>
      <w:bookmarkStart w:id="103" w:name="_Toc321915537"/>
      <w:bookmarkStart w:id="104" w:name="_Toc349747835"/>
      <w:r>
        <w:rPr>
          <w:color w:val="000000"/>
          <w:sz w:val="24"/>
        </w:rPr>
        <w:t>4.2.</w:t>
      </w:r>
      <w:r>
        <w:rPr>
          <w:rFonts w:hint="eastAsia"/>
          <w:color w:val="000000"/>
          <w:sz w:val="24"/>
        </w:rPr>
        <w:t>5区域经济发展条件</w:t>
      </w:r>
      <w:bookmarkEnd w:id="104"/>
      <w:bookmarkEnd w:id="103"/>
      <w:bookmarkEnd w:id="102"/>
      <w:bookmarkEnd w:id="10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地区经济保持稳定增长。初步核算，全年地区生产总值334.01亿元，比上年增长9.1%。其中：第一产业增加值54.06亿元，增长4.0%；第二产业增加值187.14亿元，增长11.1%；第三产业增加值92.81亿元，增长8.5%。三次产业结构由上年的17.6:54.4:28调整到16.2:56.0:27.8。</w:t>
      </w:r>
    </w:p>
    <w:p>
      <w:pPr>
        <w:spacing w:after="156" w:afterLines="50" w:line="520" w:lineRule="exact"/>
        <w:ind w:firstLine="520" w:firstLineChars="200"/>
        <w:rPr>
          <w:color w:val="000000"/>
          <w:kern w:val="0"/>
          <w:sz w:val="26"/>
          <w:szCs w:val="28"/>
        </w:rPr>
        <w:sectPr>
          <w:headerReference w:type="default" r:id="rId131"/>
          <w:footerReference w:type="default" r:id="rId132"/>
          <w:headerReference w:type="first" r:id="rId133"/>
          <w:footerReference w:type="first" r:id="rId134"/>
          <w:type w:val="nextPage"/>
          <w:pgSz w:w="11906" w:h="16838"/>
          <w:pgMar w:top="1440" w:right="1800" w:bottom="1440" w:left="1800" w:header="851" w:footer="992" w:gutter="0"/>
          <w:pgNumType w:start="20"/>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05" w:name="_Toc1113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7629739"/>
      <w:bookmarkStart w:id="107" w:name="_Toc351632638"/>
      <w:bookmarkStart w:id="108" w:name="_Toc351826268"/>
      <w:bookmarkStart w:id="109" w:name="_Toc352184079"/>
      <w:bookmarkStart w:id="110" w:name="_Toc347187889"/>
      <w:bookmarkStart w:id="111" w:name="_Toc348420128"/>
      <w:bookmarkStart w:id="112" w:name="_Toc353198575"/>
      <w:bookmarkStart w:id="113" w:name="_Toc516695506"/>
      <w:bookmarkStart w:id="114" w:name="_Toc351902110"/>
      <w:bookmarkStart w:id="115" w:name="_Toc347493914"/>
      <w:bookmarkStart w:id="116" w:name="_Toc30839"/>
      <w:bookmarkStart w:id="117"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06"/>
      <w:bookmarkEnd w:id="107"/>
      <w:bookmarkEnd w:id="108"/>
      <w:bookmarkEnd w:id="109"/>
      <w:bookmarkEnd w:id="110"/>
      <w:bookmarkEnd w:id="111"/>
      <w:bookmarkEnd w:id="112"/>
      <w:bookmarkEnd w:id="113"/>
      <w:bookmarkEnd w:id="114"/>
      <w:bookmarkEnd w:id="11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59540039"/>
      <w:bookmarkStart w:id="119" w:name="_Toc332545560"/>
      <w:bookmarkStart w:id="120" w:name="_Toc256591040"/>
      <w:bookmarkStart w:id="121" w:name="_Toc29684"/>
      <w:bookmarkStart w:id="122" w:name="_Toc215308119"/>
      <w:bookmarkStart w:id="123" w:name="_Toc516695507"/>
      <w:bookmarkStart w:id="124" w:name="_Toc244509888"/>
      <w:bookmarkStart w:id="125" w:name="_Toc359945669"/>
      <w:bookmarkStart w:id="126"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6"/>
      <w:bookmarkEnd w:id="122"/>
      <w:bookmarkEnd w:id="123"/>
      <w:bookmarkEnd w:id="124"/>
      <w:bookmarkEnd w:id="125"/>
    </w:p>
    <w:p>
      <w:pPr>
        <w:pStyle w:val="Heading3"/>
        <w:spacing w:before="0" w:after="156" w:afterLines="50" w:line="520" w:lineRule="exact"/>
        <w:rPr>
          <w:color w:val="000000"/>
          <w:sz w:val="24"/>
        </w:rPr>
      </w:pPr>
      <w:bookmarkStart w:id="127" w:name="_Toc332545561"/>
      <w:bookmarkStart w:id="128" w:name="_Toc516695508"/>
      <w:bookmarkStart w:id="129" w:name="_Toc332304976"/>
      <w:bookmarkStart w:id="130" w:name="_Toc359945670"/>
      <w:bookmarkStart w:id="131" w:name="_Toc2124"/>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516695509"/>
      <w:bookmarkStart w:id="133" w:name="_Toc27720"/>
      <w:bookmarkStart w:id="134" w:name="_Toc259540041"/>
      <w:bookmarkStart w:id="135" w:name="_Toc215308121"/>
      <w:bookmarkStart w:id="136" w:name="_Toc256591042"/>
      <w:bookmarkStart w:id="137" w:name="_Toc259539534"/>
      <w:bookmarkStart w:id="138" w:name="_Toc244509890"/>
      <w:bookmarkStart w:id="139" w:name="_Toc359945671"/>
      <w:bookmarkStart w:id="140" w:name="_Toc332304977"/>
      <w:bookmarkStart w:id="141" w:name="_Toc332545562"/>
      <w:r>
        <w:rPr>
          <w:color w:val="000000"/>
          <w:sz w:val="24"/>
        </w:rPr>
        <w:t>5.</w:t>
      </w:r>
      <w:r>
        <w:rPr>
          <w:rFonts w:hint="eastAsia"/>
          <w:color w:val="000000"/>
          <w:sz w:val="24"/>
        </w:rPr>
        <w:t>2</w:t>
      </w:r>
      <w:r>
        <w:rPr>
          <w:color w:val="000000"/>
          <w:sz w:val="24"/>
        </w:rPr>
        <w:t>.2</w:t>
      </w:r>
      <w:bookmarkEnd w:id="134"/>
      <w:bookmarkEnd w:id="135"/>
      <w:bookmarkEnd w:id="136"/>
      <w:bookmarkEnd w:id="137"/>
      <w:bookmarkEnd w:id="138"/>
      <w:r>
        <w:rPr>
          <w:rFonts w:hint="eastAsia"/>
          <w:color w:val="000000"/>
          <w:sz w:val="24"/>
        </w:rPr>
        <w:t>土建工程</w:t>
      </w:r>
      <w:bookmarkEnd w:id="139"/>
      <w:bookmarkEnd w:id="140"/>
      <w:bookmarkEnd w:id="14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516695511"/>
      <w:bookmarkStart w:id="143" w:name="_Toc215308118"/>
      <w:bookmarkStart w:id="144" w:name="_Toc31993"/>
      <w:bookmarkStart w:id="145" w:name="_Toc244509887"/>
      <w:bookmarkStart w:id="146" w:name="_Toc259539531"/>
      <w:bookmarkStart w:id="147" w:name="_Toc259540038"/>
      <w:bookmarkStart w:id="148" w:name="_Toc359945675"/>
      <w:bookmarkStart w:id="149" w:name="_Toc332545564"/>
      <w:bookmarkStart w:id="150"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本次建设项目占地面积10亩，总建筑面积6465.00平方米，主要建设内容及规模如下：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640.00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640.00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7"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w:t>
            </w:r>
          </w:p>
        </w:tc>
        <w:tc>
          <w:tcPr>
            <w:tcW w:w="1147" w:type="dxa"/>
            <w:vAlign w:val="center"/>
          </w:tcPr>
          <w:p>
            <w:pPr>
              <w:widowControl/>
              <w:jc w:val="center"/>
              <w:rPr>
                <w:color w:val="000000"/>
                <w:kern w:val="0"/>
                <w:sz w:val="20"/>
                <w:szCs w:val="20"/>
              </w:rPr>
            </w:pPr>
            <w:r>
              <w:rPr>
                <w:color w:val="000000"/>
                <w:kern w:val="0"/>
                <w:sz w:val="20"/>
                <w:szCs w:val="20"/>
              </w:rPr>
              <w:t>35.00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7"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4705.00</w:t>
            </w:r>
          </w:p>
        </w:tc>
        <w:tc>
          <w:tcPr>
            <w:tcW w:w="1147" w:type="dxa"/>
            <w:vAlign w:val="center"/>
          </w:tcPr>
          <w:p>
            <w:pPr>
              <w:widowControl/>
              <w:jc w:val="center"/>
              <w:rPr>
                <w:b/>
                <w:bCs/>
                <w:color w:val="000000"/>
                <w:kern w:val="0"/>
                <w:sz w:val="20"/>
                <w:szCs w:val="20"/>
              </w:rPr>
            </w:pPr>
            <w:r>
              <w:rPr>
                <w:b/>
                <w:bCs/>
                <w:color w:val="000000"/>
                <w:kern w:val="0"/>
                <w:sz w:val="20"/>
                <w:szCs w:val="20"/>
              </w:rPr>
              <w:t>6465.00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1350.00</w:t>
            </w:r>
          </w:p>
        </w:tc>
        <w:tc>
          <w:tcPr>
            <w:tcW w:w="1147" w:type="dxa"/>
            <w:vAlign w:val="center"/>
          </w:tcPr>
          <w:p>
            <w:pPr>
              <w:widowControl/>
              <w:jc w:val="center"/>
              <w:rPr>
                <w:color w:val="000000"/>
                <w:kern w:val="0"/>
                <w:sz w:val="20"/>
                <w:szCs w:val="20"/>
              </w:rPr>
            </w:pPr>
            <w:r>
              <w:rPr>
                <w:color w:val="000000"/>
                <w:kern w:val="0"/>
                <w:sz w:val="20"/>
                <w:szCs w:val="20"/>
              </w:rPr>
              <w:t>1350.00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600.00</w:t>
            </w:r>
          </w:p>
        </w:tc>
      </w:tr>
    </w:tbl>
    <w:p>
      <w:pPr>
        <w:pStyle w:val="Heading2"/>
        <w:spacing w:before="0" w:beforeLines="0" w:after="156" w:afterLines="50" w:line="520" w:lineRule="exact"/>
        <w:rPr>
          <w:rFonts w:ascii="Times New Roman" w:eastAsia="宋体" w:hAnsi="Times New Roman"/>
          <w:color w:val="000000"/>
          <w:sz w:val="26"/>
        </w:rPr>
      </w:pPr>
      <w:bookmarkStart w:id="151" w:name="_Toc3018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9"/>
      <w:bookmarkEnd w:id="150"/>
      <w:bookmarkEnd w:id="148"/>
      <w:bookmarkEnd w:id="147"/>
      <w:bookmarkEnd w:id="145"/>
      <w:bookmarkEnd w:id="143"/>
      <w:bookmarkEnd w:id="146"/>
      <w:bookmarkEnd w:id="142"/>
      <w:bookmarkEnd w:id="151"/>
    </w:p>
    <w:p>
      <w:pPr>
        <w:pStyle w:val="Heading3"/>
        <w:spacing w:before="0" w:after="156" w:afterLines="50" w:line="520" w:lineRule="exact"/>
        <w:rPr>
          <w:rFonts w:hint="eastAsia"/>
          <w:color w:val="000000"/>
          <w:sz w:val="24"/>
        </w:rPr>
      </w:pPr>
      <w:bookmarkStart w:id="152" w:name="_Toc332545565"/>
      <w:bookmarkStart w:id="153" w:name="_Toc10035"/>
      <w:bookmarkStart w:id="154" w:name="_Toc359945676"/>
      <w:bookmarkStart w:id="155" w:name="_Toc516695512"/>
      <w:r>
        <w:rPr>
          <w:rFonts w:hint="eastAsia"/>
          <w:color w:val="000000"/>
          <w:sz w:val="24"/>
        </w:rPr>
        <w:t>5.4.1给排水</w:t>
      </w:r>
      <w:bookmarkEnd w:id="152"/>
      <w:bookmarkEnd w:id="153"/>
      <w:bookmarkEnd w:id="154"/>
      <w:bookmarkEnd w:id="155"/>
    </w:p>
    <w:p>
      <w:pPr>
        <w:spacing w:after="156" w:afterLines="50" w:line="520" w:lineRule="exact"/>
        <w:ind w:firstLine="520" w:firstLineChars="200"/>
        <w:rPr>
          <w:color w:val="000000"/>
          <w:sz w:val="26"/>
        </w:rPr>
      </w:pPr>
      <w:bookmarkStart w:id="156" w:name="_Toc516695514"/>
      <w:bookmarkStart w:id="157" w:name="_Toc359945679"/>
      <w:bookmarkStart w:id="158" w:name="_Toc332545568"/>
      <w:bookmarkStart w:id="159"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359945677"/>
      <w:bookmarkStart w:id="161" w:name="_Toc332545566"/>
      <w:bookmarkStart w:id="162" w:name="_Toc10093"/>
      <w:bookmarkStart w:id="163" w:name="_Toc17728729"/>
      <w:r>
        <w:rPr>
          <w:rFonts w:hint="eastAsia"/>
          <w:color w:val="000000"/>
          <w:sz w:val="24"/>
        </w:rPr>
        <w:t>5.4.2供电</w:t>
      </w:r>
      <w:bookmarkEnd w:id="160"/>
      <w:bookmarkEnd w:id="161"/>
      <w:bookmarkEnd w:id="162"/>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28987"/>
      <w:r>
        <w:rPr>
          <w:rFonts w:ascii="Times New Roman" w:eastAsia="宋体" w:hAnsi="Times New Roman" w:hint="eastAsia"/>
          <w:color w:val="000000"/>
          <w:sz w:val="26"/>
        </w:rPr>
        <w:t>5.5道路设计</w:t>
      </w:r>
      <w:bookmarkEnd w:id="156"/>
      <w:bookmarkEnd w:id="157"/>
      <w:bookmarkEnd w:id="158"/>
      <w:bookmarkEnd w:id="159"/>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9" w:history="1">
        <w:r>
          <w:rPr>
            <w:rFonts w:ascii="SimSun" w:eastAsia="SimSun" w:hAnsi="SimSun" w:cs="SimSun"/>
            <w:b/>
            <w:bCs/>
            <w:color w:val="0000EE"/>
            <w:kern w:val="0"/>
            <w:sz w:val="30"/>
            <w:szCs w:val="30"/>
            <w:u w:val="single" w:color="0000EE"/>
          </w:rPr>
          <w:t>https://d.book118.com/256125205131010040</w:t>
        </w:r>
      </w:hyperlink>
    </w:p>
    <w:p>
      <w:pPr>
        <w:spacing w:after="156" w:afterLines="50" w:line="520" w:lineRule="exact"/>
        <w:ind w:firstLine="520" w:firstLineChars="200"/>
        <w:rPr>
          <w:color w:val="000000"/>
          <w:sz w:val="26"/>
        </w:rPr>
      </w:pPr>
    </w:p>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5"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6"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7"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8"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0"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1"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3"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4"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6"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7"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8"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9"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jc w:val="both"/>
      <w:rPr>
        <w:rFonts w:hint="eastAsia"/>
      </w:rPr>
    </w:pPr>
    <w:r>
      <w:rPr>
        <w:rFonts w:hint="eastAsia"/>
      </w:rPr>
      <w:t xml:space="preserve">                              </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jc w:val="both"/>
      <w:rPr>
        <w:rFonts w:hint="eastAsia"/>
      </w:rPr>
    </w:pPr>
    <w:r>
      <w:rPr>
        <w:rFonts w:hint="eastAsia"/>
      </w:rPr>
      <w:t xml:space="preserve">                              </w: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jc w:val="both"/>
      <w:rPr>
        <w:rFonts w:hint="eastAsia"/>
      </w:rPr>
    </w:pPr>
    <w:r>
      <w:rPr>
        <w:rFonts w:hint="eastAsia"/>
      </w:rPr>
      <w:t xml:space="preserve">                              </w: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5E0182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A86769D"/>
    <w:rsid w:val="0C1D74DE"/>
    <w:rsid w:val="0C251CAC"/>
    <w:rsid w:val="0DB577DF"/>
    <w:rsid w:val="0E554CA0"/>
    <w:rsid w:val="158A22DB"/>
    <w:rsid w:val="19E4775A"/>
    <w:rsid w:val="1AD961D0"/>
    <w:rsid w:val="1C7C0D95"/>
    <w:rsid w:val="1E6C2BF2"/>
    <w:rsid w:val="1E842DB0"/>
    <w:rsid w:val="211D59C1"/>
    <w:rsid w:val="21950785"/>
    <w:rsid w:val="226A2DB5"/>
    <w:rsid w:val="22AB2F10"/>
    <w:rsid w:val="2335044A"/>
    <w:rsid w:val="28267E51"/>
    <w:rsid w:val="283C7DA3"/>
    <w:rsid w:val="2AB73FF6"/>
    <w:rsid w:val="2E196BA9"/>
    <w:rsid w:val="2E1B39DB"/>
    <w:rsid w:val="2FFC5BD9"/>
    <w:rsid w:val="33387DDF"/>
    <w:rsid w:val="34233BDD"/>
    <w:rsid w:val="351B3B2C"/>
    <w:rsid w:val="352C1C4C"/>
    <w:rsid w:val="39F46CCB"/>
    <w:rsid w:val="3A335EEC"/>
    <w:rsid w:val="3AE6539F"/>
    <w:rsid w:val="401239B2"/>
    <w:rsid w:val="445D3A7E"/>
    <w:rsid w:val="478943F9"/>
    <w:rsid w:val="49A42273"/>
    <w:rsid w:val="4ABB1DD8"/>
    <w:rsid w:val="4CAA49C3"/>
    <w:rsid w:val="4D44268F"/>
    <w:rsid w:val="57241E5B"/>
    <w:rsid w:val="5C594974"/>
    <w:rsid w:val="5C654874"/>
    <w:rsid w:val="5D2F5B8E"/>
    <w:rsid w:val="60646DE5"/>
    <w:rsid w:val="628622B7"/>
    <w:rsid w:val="637E3E96"/>
    <w:rsid w:val="642F45A5"/>
    <w:rsid w:val="698843D2"/>
    <w:rsid w:val="6AE866EC"/>
    <w:rsid w:val="6C563617"/>
    <w:rsid w:val="6F6C3B7C"/>
    <w:rsid w:val="700E26E5"/>
    <w:rsid w:val="70F3200C"/>
    <w:rsid w:val="730943E7"/>
    <w:rsid w:val="790F426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newscontent">
    <w:name w:val="newscontent"/>
    <w:basedOn w:val="DefaultParagraphFont"/>
  </w:style>
  <w:style w:type="character" w:customStyle="1" w:styleId="count4">
    <w:name w:val="count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
    <w:name w:val="headline-content"/>
    <w:basedOn w:val="DefaultParagraphFont"/>
  </w:style>
  <w:style w:type="character" w:customStyle="1" w:styleId="headline-content2">
    <w:name w:val="headline-content2"/>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greyfont">
    <w:name w:val="greyfont"/>
    <w:basedOn w:val="DefaultParagraphFont"/>
  </w:style>
  <w:style w:type="character" w:customStyle="1" w:styleId="test121">
    <w:name w:val="test121"/>
    <w:basedOn w:val="DefaultParagraphFont"/>
    <w:rPr>
      <w:color w:val="000000"/>
      <w:sz w:val="21"/>
      <w:szCs w:val="21"/>
    </w:rPr>
  </w:style>
  <w:style w:type="character" w:customStyle="1" w:styleId="px14">
    <w:name w:val="px14"/>
    <w:basedOn w:val="DefaultParagraphFont"/>
  </w:style>
  <w:style w:type="character" w:customStyle="1" w:styleId="html-tag">
    <w:name w:val="html-tag"/>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yqlink">
    <w:name w:val="yqlink"/>
    <w:basedOn w:val="DefaultParagraphFont"/>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正文内容"/>
    <w:basedOn w:val="Normal"/>
    <w:pPr>
      <w:spacing w:before="100" w:after="100" w:line="360" w:lineRule="auto"/>
      <w:ind w:firstLine="420"/>
    </w:pPr>
    <w:rPr>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araChar">
    <w:name w:val="默认段落字体 Para Char"/>
    <w:basedOn w:val="Normal"/>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90%88%E5%B7%9D%E5%8C%BA/10662422" TargetMode="External" /><Relationship Id="rId101" Type="http://schemas.openxmlformats.org/officeDocument/2006/relationships/hyperlink" Target="https://baike.baidu.com/item/%E9%93%9C%E6%A2%81%E5%8C%BA/14190448" TargetMode="External" /><Relationship Id="rId102" Type="http://schemas.openxmlformats.org/officeDocument/2006/relationships/hyperlink" Target="https://baike.baidu.com/item/%E5%A4%A7%E8%B6%B3%E5%8C%BA/9019051" TargetMode="External" /><Relationship Id="rId103" Type="http://schemas.openxmlformats.org/officeDocument/2006/relationships/hyperlink" Target="https://baike.baidu.com/item/%E8%B5%84%E9%98%B3%E5%B8%82/13824206" TargetMode="External" /><Relationship Id="rId104" Type="http://schemas.openxmlformats.org/officeDocument/2006/relationships/hyperlink" Target="https://baike.baidu.com/item/%E5%AE%89%E5%B2%B3%E5%8E%BF/1042174" TargetMode="External" /><Relationship Id="rId105" Type="http://schemas.openxmlformats.org/officeDocument/2006/relationships/hyperlink" Target="https://baike.baidu.com/item/%E5%9B%9B%E5%B7%9D/212569" TargetMode="External" /><Relationship Id="rId106" Type="http://schemas.openxmlformats.org/officeDocument/2006/relationships/hyperlink" Target="https://baike.baidu.com/item/%E9%81%82%E5%AE%81%E5%B8%82" TargetMode="External" /><Relationship Id="rId107" Type="http://schemas.openxmlformats.org/officeDocument/2006/relationships/hyperlink" Target="https://baike.baidu.com/item/%E5%AE%89%E5%B1%85%E5%8C%BA" TargetMode="External" /><Relationship Id="rId108" Type="http://schemas.openxmlformats.org/officeDocument/2006/relationships/hyperlink" Target="https://baike.baidu.com/item/%E8%88%B9%E5%B1%B1%E5%8C%BA" TargetMode="External" /><Relationship Id="rId109" Type="http://schemas.openxmlformats.org/officeDocument/2006/relationships/hyperlink" Target="https://baike.baidu.com/item/%E8%93%AC%E6%BA%AA%E5%8E%BF/5379552" TargetMode="External" /><Relationship Id="rId11" Type="http://schemas.openxmlformats.org/officeDocument/2006/relationships/footer" Target="footer4.xml" /><Relationship Id="rId110" Type="http://schemas.openxmlformats.org/officeDocument/2006/relationships/hyperlink" Target="https://baike.baidu.com/item/%E5%B9%BF%E5%AE%89/16896" TargetMode="External" /><Relationship Id="rId111" Type="http://schemas.openxmlformats.org/officeDocument/2006/relationships/hyperlink" Target="https://baike.baidu.com/item/%E6%AD%A6%E8%83%9C%E5%8E%BF/5379891" TargetMode="External" /><Relationship Id="rId112" Type="http://schemas.openxmlformats.org/officeDocument/2006/relationships/hyperlink" Target="https://baike.baidu.com/item/%E5%8D%97%E5%85%85%E5%B8%82/2206003" TargetMode="External" /><Relationship Id="rId113" Type="http://schemas.openxmlformats.org/officeDocument/2006/relationships/hyperlink" Target="https://baike.baidu.com/item/%E5%98%89%E9%99%B5%E5%8C%BA/4964597" TargetMode="External" /><Relationship Id="rId114" Type="http://schemas.openxmlformats.org/officeDocument/2006/relationships/header" Target="header47.xml" /><Relationship Id="rId115" Type="http://schemas.openxmlformats.org/officeDocument/2006/relationships/footer" Target="footer47.xml" /><Relationship Id="rId116" Type="http://schemas.openxmlformats.org/officeDocument/2006/relationships/header" Target="header48.xml" /><Relationship Id="rId117" Type="http://schemas.openxmlformats.org/officeDocument/2006/relationships/footer" Target="footer48.xml" /><Relationship Id="rId118" Type="http://schemas.openxmlformats.org/officeDocument/2006/relationships/hyperlink" Target="https://baike.baidu.com/item/%E6%88%B7%E7%B1%8D%E4%BA%BA%E5%8F%A3/6595808" TargetMode="External" /><Relationship Id="rId119" Type="http://schemas.openxmlformats.org/officeDocument/2006/relationships/hyperlink" Target="https://baike.baidu.com/item/%E7%9B%86%E5%9C%B0" TargetMode="External" /><Relationship Id="rId12" Type="http://schemas.openxmlformats.org/officeDocument/2006/relationships/header" Target="header5.xml" /><Relationship Id="rId120" Type="http://schemas.openxmlformats.org/officeDocument/2006/relationships/hyperlink" Target="https://baike.baidu.com/item/%E4%BA%9A%E7%83%AD%E5%B8%A6%E6%B9%BF%E6%B6%A6%E5%AD%A3%E9%A3%8E%E6%B0%94%E5%80%99" TargetMode="External" /><Relationship Id="rId121" Type="http://schemas.openxmlformats.org/officeDocument/2006/relationships/hyperlink" Target="https://baike.baidu.com/item/%E9%9C%9C%E5%86%BB" TargetMode="External" /><Relationship Id="rId122" Type="http://schemas.openxmlformats.org/officeDocument/2006/relationships/hyperlink" Target="https://baike.baidu.com/item/%E6%B8%9D%E9%81%82%E9%AB%98%E9%80%9F%E5%85%AC%E8%B7%AF" TargetMode="External" /><Relationship Id="rId123" Type="http://schemas.openxmlformats.org/officeDocument/2006/relationships/header" Target="header49.xml" /><Relationship Id="rId124" Type="http://schemas.openxmlformats.org/officeDocument/2006/relationships/footer" Target="footer49.xml" /><Relationship Id="rId125" Type="http://schemas.openxmlformats.org/officeDocument/2006/relationships/header" Target="header50.xml" /><Relationship Id="rId126" Type="http://schemas.openxmlformats.org/officeDocument/2006/relationships/footer" Target="footer50.xml" /><Relationship Id="rId127" Type="http://schemas.openxmlformats.org/officeDocument/2006/relationships/hyperlink" Target="https://baike.baidu.com/item/%E6%B8%9D%E9%81%82%E9%93%81%E8%B7%AF" TargetMode="External" /><Relationship Id="rId128" Type="http://schemas.openxmlformats.org/officeDocument/2006/relationships/hyperlink" Target="https://baike.baidu.com/item/%E4%B8%8A%E6%B5%B7" TargetMode="External" /><Relationship Id="rId129" Type="http://schemas.openxmlformats.org/officeDocument/2006/relationships/hyperlink" Target="https://baike.baidu.com/item/%E5%B9%BF%E4%B8%9C" TargetMode="External" /><Relationship Id="rId13" Type="http://schemas.openxmlformats.org/officeDocument/2006/relationships/footer" Target="footer5.xml" /><Relationship Id="rId130" Type="http://schemas.openxmlformats.org/officeDocument/2006/relationships/hyperlink" Target="https://baike.baidu.com/item/%E6%9C%9D%E5%A4%A9%E9%97%A8%E7%A0%81%E5%A4%B4" TargetMode="External" /><Relationship Id="rId131" Type="http://schemas.openxmlformats.org/officeDocument/2006/relationships/header" Target="header51.xml" /><Relationship Id="rId132" Type="http://schemas.openxmlformats.org/officeDocument/2006/relationships/footer" Target="footer51.xml" /><Relationship Id="rId133" Type="http://schemas.openxmlformats.org/officeDocument/2006/relationships/header" Target="header52.xml" /><Relationship Id="rId134" Type="http://schemas.openxmlformats.org/officeDocument/2006/relationships/footer" Target="footer52.xml" /><Relationship Id="rId135" Type="http://schemas.openxmlformats.org/officeDocument/2006/relationships/header" Target="header53.xml" /><Relationship Id="rId136" Type="http://schemas.openxmlformats.org/officeDocument/2006/relationships/footer" Target="footer53.xml" /><Relationship Id="rId137" Type="http://schemas.openxmlformats.org/officeDocument/2006/relationships/header" Target="header54.xml" /><Relationship Id="rId138" Type="http://schemas.openxmlformats.org/officeDocument/2006/relationships/footer" Target="footer54.xml" /><Relationship Id="rId139" Type="http://schemas.openxmlformats.org/officeDocument/2006/relationships/header" Target="header55.xml" /><Relationship Id="rId14" Type="http://schemas.openxmlformats.org/officeDocument/2006/relationships/header" Target="header6.xml" /><Relationship Id="rId140" Type="http://schemas.openxmlformats.org/officeDocument/2006/relationships/footer" Target="footer55.xml" /><Relationship Id="rId141" Type="http://schemas.openxmlformats.org/officeDocument/2006/relationships/header" Target="header56.xml" /><Relationship Id="rId142" Type="http://schemas.openxmlformats.org/officeDocument/2006/relationships/footer" Target="footer56.xml" /><Relationship Id="rId143" Type="http://schemas.openxmlformats.org/officeDocument/2006/relationships/header" Target="header57.xml" /><Relationship Id="rId144" Type="http://schemas.openxmlformats.org/officeDocument/2006/relationships/footer" Target="footer57.xml" /><Relationship Id="rId145" Type="http://schemas.openxmlformats.org/officeDocument/2006/relationships/header" Target="header58.xml" /><Relationship Id="rId146" Type="http://schemas.openxmlformats.org/officeDocument/2006/relationships/footer" Target="footer58.xml" /><Relationship Id="rId147" Type="http://schemas.openxmlformats.org/officeDocument/2006/relationships/header" Target="header59.xml" /><Relationship Id="rId148" Type="http://schemas.openxmlformats.org/officeDocument/2006/relationships/footer" Target="footer59.xml" /><Relationship Id="rId149" Type="http://schemas.openxmlformats.org/officeDocument/2006/relationships/header" Target="header60.xml" /><Relationship Id="rId15" Type="http://schemas.openxmlformats.org/officeDocument/2006/relationships/footer" Target="footer6.xml" /><Relationship Id="rId150" Type="http://schemas.openxmlformats.org/officeDocument/2006/relationships/footer" Target="footer60.xml" /><Relationship Id="rId151" Type="http://schemas.openxmlformats.org/officeDocument/2006/relationships/header" Target="header61.xml" /><Relationship Id="rId152" Type="http://schemas.openxmlformats.org/officeDocument/2006/relationships/footer" Target="footer61.xml" /><Relationship Id="rId153" Type="http://schemas.openxmlformats.org/officeDocument/2006/relationships/header" Target="header62.xml" /><Relationship Id="rId154" Type="http://schemas.openxmlformats.org/officeDocument/2006/relationships/footer" Target="footer62.xml" /><Relationship Id="rId155" Type="http://schemas.openxmlformats.org/officeDocument/2006/relationships/header" Target="header63.xml" /><Relationship Id="rId156" Type="http://schemas.openxmlformats.org/officeDocument/2006/relationships/footer" Target="footer63.xml" /><Relationship Id="rId157" Type="http://schemas.openxmlformats.org/officeDocument/2006/relationships/header" Target="header64.xml" /><Relationship Id="rId158" Type="http://schemas.openxmlformats.org/officeDocument/2006/relationships/footer" Target="footer64.xml" /><Relationship Id="rId159" Type="http://schemas.openxmlformats.org/officeDocument/2006/relationships/hyperlink" Target="https://d.book118.com/256125205131010040" TargetMode="External" /><Relationship Id="rId16" Type="http://schemas.openxmlformats.org/officeDocument/2006/relationships/header" Target="header7.xml" /><Relationship Id="rId160" Type="http://schemas.openxmlformats.org/officeDocument/2006/relationships/header" Target="header65.xml" /><Relationship Id="rId161" Type="http://schemas.openxmlformats.org/officeDocument/2006/relationships/footer" Target="footer65.xml" /><Relationship Id="rId162" Type="http://schemas.openxmlformats.org/officeDocument/2006/relationships/header" Target="header66.xml" /><Relationship Id="rId163" Type="http://schemas.openxmlformats.org/officeDocument/2006/relationships/footer" Target="footer66.xml" /><Relationship Id="rId164" Type="http://schemas.openxmlformats.org/officeDocument/2006/relationships/theme" Target="theme/theme1.xml" /><Relationship Id="rId165" Type="http://schemas.openxmlformats.org/officeDocument/2006/relationships/numbering" Target="numbering.xml" /><Relationship Id="rId166"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yperlink" Target="https://baike.baidu.com/item/%E9%87%8D%E5%BA%86%E5%B8%82/436625" TargetMode="External" /><Relationship Id="rId99" Type="http://schemas.openxmlformats.org/officeDocument/2006/relationships/hyperlink" Target="https://baike.baidu.com/item/%E6%B8%9D%E8%93%89%E5%9C%B0%E5%8C%BA/1000516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28226</Words>
  <Characters>32688</Characters>
  <Application>Microsoft Office Word</Application>
  <DocSecurity>0</DocSecurity>
  <Lines>532</Lines>
  <Paragraphs>149</Paragraphs>
  <ScaleCrop>false</ScaleCrop>
  <Company>dell</Company>
  <LinksUpToDate>false</LinksUpToDate>
  <CharactersWithSpaces>33171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E34EF61239A14EB69EF22CC7A5E146BA</vt:lpwstr>
  </property>
  <property fmtid="{D5CDD505-2E9C-101B-9397-08002B2CF9AE}" pid="3" name="KSOProductBuildVer">
    <vt:lpwstr>2052-11.1.0.14309</vt:lpwstr>
  </property>
</Properties>
</file>