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5F7A" w:rsidP="00335F7A">
      <w:pPr>
        <w:pStyle w:val="20"/>
      </w:pPr>
      <w:r>
        <w:t>罐头行业分析及市场前景展望报告</w:t>
      </w:r>
    </w:p>
    <w:p w:rsidR="00335F7A" w:rsidP="00335F7A">
      <w:pPr>
        <w:pStyle w:val="a16"/>
        <w:rPr>
          <w:noProof/>
        </w:rPr>
      </w:pPr>
      <w:r>
        <w:rPr>
          <w:rFonts w:hint="eastAsia"/>
        </w:rPr>
        <w:t>目录</w:t>
      </w:r>
      <w:r>
        <w:fldChar w:fldCharType="begin"/>
      </w:r>
      <w:r>
        <w:instrText xml:space="preserve"> </w:instrText>
      </w:r>
      <w:r>
        <w:rPr>
          <w:rFonts w:hint="eastAsia"/>
        </w:rPr>
        <w:instrText>TOC \o "1-4" \z \u</w:instrText>
      </w:r>
      <w:r>
        <w:instrText xml:space="preserve"> </w:instrText>
      </w:r>
      <w:r>
        <w:fldChar w:fldCharType="separate"/>
      </w:r>
    </w:p>
    <w:p w:rsidR="00335F7A" w:rsidP="00335F7A">
      <w:pPr>
        <w:pStyle w:val="TOC2"/>
        <w:tabs>
          <w:tab w:val="right" w:leader="dot" w:pos="9730"/>
        </w:tabs>
        <w:spacing w:before="120" w:after="120"/>
        <w:rPr>
          <w:rFonts w:eastAsiaTheme="minorEastAsia" w:cstheme="minorBidi"/>
          <w:smallCaps w:val="0"/>
          <w:noProof/>
          <w:kern w:val="2"/>
          <w:sz w:val="21"/>
          <w:szCs w:val="22"/>
        </w:rPr>
      </w:pPr>
      <w:r w:rsidRPr="009E4F8B">
        <w:rPr>
          <w:rFonts w:ascii="Times New Roman" w:hAnsi="Times New Roman" w:cs="Times New Roman" w:hint="eastAsia"/>
          <w:noProof/>
          <w:snapToGrid w:val="0"/>
          <w:color w:val="000000"/>
          <w:w w:val="0"/>
        </w:rPr>
        <w:t>第一章</w:t>
      </w:r>
      <w:r>
        <w:rPr>
          <w:rFonts w:hint="eastAsia"/>
          <w:noProof/>
        </w:rPr>
        <w:t xml:space="preserve"> </w:t>
      </w:r>
      <w:r>
        <w:rPr>
          <w:rFonts w:hint="eastAsia"/>
          <w:noProof/>
        </w:rPr>
        <w:t>罐头行业概况分析</w:t>
      </w:r>
      <w:r>
        <w:rPr>
          <w:noProof/>
          <w:webHidden/>
        </w:rPr>
        <w:tab/>
      </w:r>
      <w:r>
        <w:rPr>
          <w:noProof/>
          <w:webHidden/>
        </w:rPr>
        <w:fldChar w:fldCharType="begin"/>
      </w:r>
      <w:r>
        <w:rPr>
          <w:noProof/>
          <w:webHidden/>
        </w:rPr>
        <w:instrText xml:space="preserve"> PAGEREF _Toc160540470 \h </w:instrText>
      </w:r>
      <w:r>
        <w:rPr>
          <w:noProof/>
          <w:webHidden/>
        </w:rPr>
        <w:fldChar w:fldCharType="separate"/>
      </w:r>
      <w:r>
        <w:rPr>
          <w:noProof/>
          <w:webHidden/>
        </w:rPr>
        <w:t>4</w:t>
      </w:r>
      <w:r>
        <w:rPr>
          <w:noProof/>
          <w:webHidden/>
        </w:rPr>
        <w:fldChar w:fldCharType="end"/>
      </w:r>
    </w:p>
    <w:p w:rsidR="00335F7A" w:rsidP="00335F7A">
      <w:pPr>
        <w:pStyle w:val="TOC3"/>
        <w:spacing w:before="120" w:after="120"/>
        <w:rPr>
          <w:rFonts w:asciiTheme="minorHAnsi" w:eastAsiaTheme="minorEastAsia" w:hAnsiTheme="minorHAnsi" w:cstheme="minorBidi"/>
          <w:iCs w:val="0"/>
          <w:snapToGrid/>
          <w:color w:val="auto"/>
          <w:w w:val="100"/>
          <w:kern w:val="2"/>
          <w:sz w:val="21"/>
          <w:szCs w:val="22"/>
        </w:rPr>
      </w:pPr>
      <w:r w:rsidRPr="009E4F8B">
        <w:rPr>
          <w:rFonts w:hint="eastAsia"/>
        </w:rPr>
        <w:t>第一节</w:t>
      </w:r>
      <w:r>
        <w:rPr>
          <w:rFonts w:hint="eastAsia"/>
        </w:rPr>
        <w:t xml:space="preserve"> </w:t>
      </w:r>
      <w:r>
        <w:rPr>
          <w:rFonts w:hint="eastAsia"/>
        </w:rPr>
        <w:t>产业链条分析</w:t>
      </w:r>
      <w:r>
        <w:rPr>
          <w:webHidden/>
        </w:rPr>
        <w:tab/>
      </w:r>
      <w:r>
        <w:rPr>
          <w:webHidden/>
        </w:rPr>
        <w:fldChar w:fldCharType="begin"/>
      </w:r>
      <w:r>
        <w:rPr>
          <w:webHidden/>
        </w:rPr>
        <w:instrText xml:space="preserve"> PAGEREF _Toc160540471 \h </w:instrText>
      </w:r>
      <w:r>
        <w:rPr>
          <w:webHidden/>
        </w:rPr>
        <w:fldChar w:fldCharType="separate"/>
      </w:r>
      <w:r>
        <w:rPr>
          <w:webHidden/>
        </w:rPr>
        <w:t>4</w:t>
      </w:r>
      <w:r>
        <w:rPr>
          <w:webHidden/>
        </w:rPr>
        <w:fldChar w:fldCharType="end"/>
      </w:r>
    </w:p>
    <w:p w:rsidR="00335F7A" w:rsidP="00335F7A">
      <w:pPr>
        <w:pStyle w:val="TOC4"/>
        <w:tabs>
          <w:tab w:val="right" w:leader="dot" w:pos="9730"/>
        </w:tabs>
        <w:spacing w:before="120" w:after="120"/>
        <w:rPr>
          <w:rFonts w:eastAsiaTheme="minorEastAsia" w:cstheme="minorBidi"/>
          <w:noProof/>
          <w:kern w:val="2"/>
          <w:sz w:val="21"/>
          <w:szCs w:val="22"/>
        </w:rPr>
      </w:pPr>
      <w:r w:rsidRPr="009E4F8B">
        <w:rPr>
          <w:rFonts w:hint="eastAsia"/>
          <w:noProof/>
          <w:snapToGrid w:val="0"/>
          <w:color w:val="000000"/>
          <w:w w:val="0"/>
        </w:rPr>
        <w:t>一、</w:t>
      </w:r>
      <w:r>
        <w:rPr>
          <w:rFonts w:hint="eastAsia"/>
          <w:noProof/>
        </w:rPr>
        <w:t xml:space="preserve"> </w:t>
      </w:r>
      <w:r>
        <w:rPr>
          <w:rFonts w:hint="eastAsia"/>
          <w:noProof/>
        </w:rPr>
        <w:t>原材料供应商</w:t>
      </w:r>
      <w:r>
        <w:rPr>
          <w:noProof/>
          <w:webHidden/>
        </w:rPr>
        <w:tab/>
      </w:r>
      <w:r>
        <w:rPr>
          <w:noProof/>
          <w:webHidden/>
        </w:rPr>
        <w:fldChar w:fldCharType="begin"/>
      </w:r>
      <w:r>
        <w:rPr>
          <w:noProof/>
          <w:webHidden/>
        </w:rPr>
        <w:instrText xml:space="preserve"> PAGEREF _Toc160540472 \h </w:instrText>
      </w:r>
      <w:r>
        <w:rPr>
          <w:noProof/>
          <w:webHidden/>
        </w:rPr>
        <w:fldChar w:fldCharType="separate"/>
      </w:r>
      <w:r>
        <w:rPr>
          <w:noProof/>
          <w:webHidden/>
        </w:rPr>
        <w:t>4</w:t>
      </w:r>
      <w:r>
        <w:rPr>
          <w:noProof/>
          <w:webHidden/>
        </w:rPr>
        <w:fldChar w:fldCharType="end"/>
      </w:r>
    </w:p>
    <w:p w:rsidR="00335F7A" w:rsidP="00335F7A">
      <w:pPr>
        <w:pStyle w:val="TOC4"/>
        <w:tabs>
          <w:tab w:val="right" w:leader="dot" w:pos="9730"/>
        </w:tabs>
        <w:spacing w:before="120" w:after="120"/>
        <w:rPr>
          <w:rFonts w:eastAsiaTheme="minorEastAsia" w:cstheme="minorBidi"/>
          <w:noProof/>
          <w:kern w:val="2"/>
          <w:sz w:val="21"/>
          <w:szCs w:val="22"/>
        </w:rPr>
      </w:pPr>
      <w:r w:rsidRPr="009E4F8B">
        <w:rPr>
          <w:rFonts w:hint="eastAsia"/>
          <w:noProof/>
          <w:snapToGrid w:val="0"/>
          <w:color w:val="000000"/>
          <w:w w:val="0"/>
        </w:rPr>
        <w:t>二、</w:t>
      </w:r>
      <w:r>
        <w:rPr>
          <w:rFonts w:hint="eastAsia"/>
          <w:noProof/>
        </w:rPr>
        <w:t xml:space="preserve"> </w:t>
      </w:r>
      <w:r>
        <w:rPr>
          <w:rFonts w:hint="eastAsia"/>
          <w:noProof/>
        </w:rPr>
        <w:t>生产加工环节</w:t>
      </w:r>
      <w:r>
        <w:rPr>
          <w:noProof/>
          <w:webHidden/>
        </w:rPr>
        <w:tab/>
      </w:r>
      <w:r>
        <w:rPr>
          <w:noProof/>
          <w:webHidden/>
        </w:rPr>
        <w:fldChar w:fldCharType="begin"/>
      </w:r>
      <w:r>
        <w:rPr>
          <w:noProof/>
          <w:webHidden/>
        </w:rPr>
        <w:instrText xml:space="preserve"> PAGEREF _Toc160540473 \h </w:instrText>
      </w:r>
      <w:r>
        <w:rPr>
          <w:noProof/>
          <w:webHidden/>
        </w:rPr>
        <w:fldChar w:fldCharType="separate"/>
      </w:r>
      <w:r>
        <w:rPr>
          <w:noProof/>
          <w:webHidden/>
        </w:rPr>
        <w:t>6</w:t>
      </w:r>
      <w:r>
        <w:rPr>
          <w:noProof/>
          <w:webHidden/>
        </w:rPr>
        <w:fldChar w:fldCharType="end"/>
      </w:r>
    </w:p>
    <w:p w:rsidR="00335F7A" w:rsidP="00335F7A">
      <w:pPr>
        <w:pStyle w:val="TOC4"/>
        <w:tabs>
          <w:tab w:val="right" w:leader="dot" w:pos="9730"/>
        </w:tabs>
        <w:spacing w:before="120" w:after="120"/>
        <w:rPr>
          <w:rFonts w:eastAsiaTheme="minorEastAsia" w:cstheme="minorBidi"/>
          <w:noProof/>
          <w:kern w:val="2"/>
          <w:sz w:val="21"/>
          <w:szCs w:val="22"/>
        </w:rPr>
      </w:pPr>
      <w:r w:rsidRPr="009E4F8B">
        <w:rPr>
          <w:rFonts w:hint="eastAsia"/>
          <w:noProof/>
          <w:snapToGrid w:val="0"/>
          <w:color w:val="000000"/>
          <w:w w:val="0"/>
        </w:rPr>
        <w:t>三、</w:t>
      </w:r>
      <w:r>
        <w:rPr>
          <w:rFonts w:hint="eastAsia"/>
          <w:noProof/>
        </w:rPr>
        <w:t xml:space="preserve"> </w:t>
      </w:r>
      <w:r>
        <w:rPr>
          <w:rFonts w:hint="eastAsia"/>
          <w:noProof/>
        </w:rPr>
        <w:t>销售与分销</w:t>
      </w:r>
      <w:r>
        <w:rPr>
          <w:noProof/>
          <w:webHidden/>
        </w:rPr>
        <w:tab/>
      </w:r>
      <w:r>
        <w:rPr>
          <w:noProof/>
          <w:webHidden/>
        </w:rPr>
        <w:fldChar w:fldCharType="begin"/>
      </w:r>
      <w:r>
        <w:rPr>
          <w:noProof/>
          <w:webHidden/>
        </w:rPr>
        <w:instrText xml:space="preserve"> PAGEREF _Toc160540474 \h </w:instrText>
      </w:r>
      <w:r>
        <w:rPr>
          <w:noProof/>
          <w:webHidden/>
        </w:rPr>
        <w:fldChar w:fldCharType="separate"/>
      </w:r>
      <w:r>
        <w:rPr>
          <w:noProof/>
          <w:webHidden/>
        </w:rPr>
        <w:t>8</w:t>
      </w:r>
      <w:r>
        <w:rPr>
          <w:noProof/>
          <w:webHidden/>
        </w:rPr>
        <w:fldChar w:fldCharType="end"/>
      </w:r>
    </w:p>
    <w:p w:rsidR="00335F7A" w:rsidP="00335F7A">
      <w:pPr>
        <w:pStyle w:val="TOC3"/>
        <w:spacing w:before="120" w:after="120"/>
        <w:rPr>
          <w:rFonts w:asciiTheme="minorHAnsi" w:eastAsiaTheme="minorEastAsia" w:hAnsiTheme="minorHAnsi" w:cstheme="minorBidi"/>
          <w:iCs w:val="0"/>
          <w:snapToGrid/>
          <w:color w:val="auto"/>
          <w:w w:val="100"/>
          <w:kern w:val="2"/>
          <w:sz w:val="21"/>
          <w:szCs w:val="22"/>
        </w:rPr>
      </w:pPr>
      <w:r w:rsidRPr="009E4F8B">
        <w:rPr>
          <w:rFonts w:hint="eastAsia"/>
        </w:rPr>
        <w:t>第二节</w:t>
      </w:r>
      <w:r>
        <w:rPr>
          <w:rFonts w:hint="eastAsia"/>
        </w:rPr>
        <w:t xml:space="preserve"> </w:t>
      </w:r>
      <w:r>
        <w:rPr>
          <w:rFonts w:hint="eastAsia"/>
        </w:rPr>
        <w:t>市场规模与发展态势</w:t>
      </w:r>
      <w:r>
        <w:rPr>
          <w:webHidden/>
        </w:rPr>
        <w:tab/>
      </w:r>
      <w:r>
        <w:rPr>
          <w:webHidden/>
        </w:rPr>
        <w:fldChar w:fldCharType="begin"/>
      </w:r>
      <w:r>
        <w:rPr>
          <w:webHidden/>
        </w:rPr>
        <w:instrText xml:space="preserve"> PAGEREF _Toc160540475 \h </w:instrText>
      </w:r>
      <w:r>
        <w:rPr>
          <w:webHidden/>
        </w:rPr>
        <w:fldChar w:fldCharType="separate"/>
      </w:r>
      <w:r>
        <w:rPr>
          <w:webHidden/>
        </w:rPr>
        <w:t>10</w:t>
      </w:r>
      <w:r>
        <w:rPr>
          <w:webHidden/>
        </w:rPr>
        <w:fldChar w:fldCharType="end"/>
      </w:r>
    </w:p>
    <w:p w:rsidR="00335F7A" w:rsidP="00335F7A">
      <w:pPr>
        <w:pStyle w:val="TOC4"/>
        <w:tabs>
          <w:tab w:val="right" w:leader="dot" w:pos="9730"/>
        </w:tabs>
        <w:spacing w:before="120" w:after="120"/>
        <w:rPr>
          <w:rFonts w:eastAsiaTheme="minorEastAsia" w:cstheme="minorBidi"/>
          <w:noProof/>
          <w:kern w:val="2"/>
          <w:sz w:val="21"/>
          <w:szCs w:val="22"/>
        </w:rPr>
      </w:pPr>
      <w:r w:rsidRPr="009E4F8B">
        <w:rPr>
          <w:rFonts w:hint="eastAsia"/>
          <w:noProof/>
          <w:snapToGrid w:val="0"/>
          <w:color w:val="000000"/>
          <w:w w:val="0"/>
        </w:rPr>
        <w:t>一、</w:t>
      </w:r>
      <w:r>
        <w:rPr>
          <w:rFonts w:hint="eastAsia"/>
          <w:noProof/>
        </w:rPr>
        <w:t xml:space="preserve"> </w:t>
      </w:r>
      <w:r>
        <w:rPr>
          <w:rFonts w:hint="eastAsia"/>
          <w:noProof/>
        </w:rPr>
        <w:t>市场容量分析</w:t>
      </w:r>
      <w:r>
        <w:rPr>
          <w:noProof/>
          <w:webHidden/>
        </w:rPr>
        <w:tab/>
      </w:r>
      <w:r>
        <w:rPr>
          <w:noProof/>
          <w:webHidden/>
        </w:rPr>
        <w:fldChar w:fldCharType="begin"/>
      </w:r>
      <w:r>
        <w:rPr>
          <w:noProof/>
          <w:webHidden/>
        </w:rPr>
        <w:instrText xml:space="preserve"> PAGEREF _Toc160540476 \h </w:instrText>
      </w:r>
      <w:r>
        <w:rPr>
          <w:noProof/>
          <w:webHidden/>
        </w:rPr>
        <w:fldChar w:fldCharType="separate"/>
      </w:r>
      <w:r>
        <w:rPr>
          <w:noProof/>
          <w:webHidden/>
        </w:rPr>
        <w:t>10</w:t>
      </w:r>
      <w:r>
        <w:rPr>
          <w:noProof/>
          <w:webHidden/>
        </w:rPr>
        <w:fldChar w:fldCharType="end"/>
      </w:r>
    </w:p>
    <w:p w:rsidR="00335F7A" w:rsidP="00335F7A">
      <w:pPr>
        <w:pStyle w:val="TOC4"/>
        <w:tabs>
          <w:tab w:val="right" w:leader="dot" w:pos="9730"/>
        </w:tabs>
        <w:spacing w:before="120" w:after="120"/>
        <w:rPr>
          <w:rFonts w:eastAsiaTheme="minorEastAsia" w:cstheme="minorBidi"/>
          <w:noProof/>
          <w:kern w:val="2"/>
          <w:sz w:val="21"/>
          <w:szCs w:val="22"/>
        </w:rPr>
      </w:pPr>
      <w:r w:rsidRPr="009E4F8B">
        <w:rPr>
          <w:rFonts w:hint="eastAsia"/>
          <w:noProof/>
          <w:snapToGrid w:val="0"/>
          <w:color w:val="000000"/>
          <w:w w:val="0"/>
        </w:rPr>
        <w:t>二、</w:t>
      </w:r>
      <w:r>
        <w:rPr>
          <w:rFonts w:hint="eastAsia"/>
          <w:noProof/>
        </w:rPr>
        <w:t xml:space="preserve"> </w:t>
      </w:r>
      <w:r>
        <w:rPr>
          <w:rFonts w:hint="eastAsia"/>
          <w:noProof/>
        </w:rPr>
        <w:t>市场增长趋势</w:t>
      </w:r>
      <w:r>
        <w:rPr>
          <w:noProof/>
          <w:webHidden/>
        </w:rPr>
        <w:tab/>
      </w:r>
      <w:r>
        <w:rPr>
          <w:noProof/>
          <w:webHidden/>
        </w:rPr>
        <w:fldChar w:fldCharType="begin"/>
      </w:r>
      <w:r>
        <w:rPr>
          <w:noProof/>
          <w:webHidden/>
        </w:rPr>
        <w:instrText xml:space="preserve"> PAGEREF _Toc160540477 \h </w:instrText>
      </w:r>
      <w:r>
        <w:rPr>
          <w:noProof/>
          <w:webHidden/>
        </w:rPr>
        <w:fldChar w:fldCharType="separate"/>
      </w:r>
      <w:r>
        <w:rPr>
          <w:noProof/>
          <w:webHidden/>
        </w:rPr>
        <w:t>13</w:t>
      </w:r>
      <w:r>
        <w:rPr>
          <w:noProof/>
          <w:webHidden/>
        </w:rPr>
        <w:fldChar w:fldCharType="end"/>
      </w:r>
    </w:p>
    <w:p w:rsidR="00335F7A" w:rsidP="00335F7A">
      <w:pPr>
        <w:pStyle w:val="TOC2"/>
        <w:tabs>
          <w:tab w:val="right" w:leader="dot" w:pos="9730"/>
        </w:tabs>
        <w:spacing w:before="120" w:after="120"/>
        <w:rPr>
          <w:rFonts w:eastAsiaTheme="minorEastAsia" w:cstheme="minorBidi"/>
          <w:smallCaps w:val="0"/>
          <w:noProof/>
          <w:kern w:val="2"/>
          <w:sz w:val="21"/>
          <w:szCs w:val="22"/>
        </w:rPr>
      </w:pPr>
      <w:r w:rsidRPr="009E4F8B">
        <w:rPr>
          <w:rFonts w:ascii="Times New Roman" w:hAnsi="Times New Roman" w:cs="Times New Roman" w:hint="eastAsia"/>
          <w:noProof/>
          <w:snapToGrid w:val="0"/>
          <w:color w:val="000000"/>
          <w:w w:val="0"/>
        </w:rPr>
        <w:t>第二章</w:t>
      </w:r>
      <w:r>
        <w:rPr>
          <w:rFonts w:hint="eastAsia"/>
          <w:noProof/>
        </w:rPr>
        <w:t xml:space="preserve"> </w:t>
      </w:r>
      <w:r>
        <w:rPr>
          <w:rFonts w:hint="eastAsia"/>
          <w:noProof/>
        </w:rPr>
        <w:t>罐头行业市场竞争格局分析</w:t>
      </w:r>
      <w:r>
        <w:rPr>
          <w:noProof/>
          <w:webHidden/>
        </w:rPr>
        <w:tab/>
      </w:r>
      <w:r>
        <w:rPr>
          <w:noProof/>
          <w:webHidden/>
        </w:rPr>
        <w:fldChar w:fldCharType="begin"/>
      </w:r>
      <w:r>
        <w:rPr>
          <w:noProof/>
          <w:webHidden/>
        </w:rPr>
        <w:instrText xml:space="preserve"> PAGEREF _Toc160540478 \h </w:instrText>
      </w:r>
      <w:r>
        <w:rPr>
          <w:noProof/>
          <w:webHidden/>
        </w:rPr>
        <w:fldChar w:fldCharType="separate"/>
      </w:r>
      <w:r>
        <w:rPr>
          <w:noProof/>
          <w:webHidden/>
        </w:rPr>
        <w:t>17</w:t>
      </w:r>
      <w:r>
        <w:rPr>
          <w:noProof/>
          <w:webHidden/>
        </w:rPr>
        <w:fldChar w:fldCharType="end"/>
      </w:r>
    </w:p>
    <w:p w:rsidR="00335F7A" w:rsidP="00335F7A">
      <w:pPr>
        <w:pStyle w:val="TOC3"/>
        <w:spacing w:before="120" w:after="120"/>
        <w:rPr>
          <w:rFonts w:asciiTheme="minorHAnsi" w:eastAsiaTheme="minorEastAsia" w:hAnsiTheme="minorHAnsi" w:cstheme="minorBidi"/>
          <w:iCs w:val="0"/>
          <w:snapToGrid/>
          <w:color w:val="auto"/>
          <w:w w:val="100"/>
          <w:kern w:val="2"/>
          <w:sz w:val="21"/>
          <w:szCs w:val="22"/>
        </w:rPr>
      </w:pPr>
      <w:r w:rsidRPr="009E4F8B">
        <w:rPr>
          <w:rFonts w:hint="eastAsia"/>
        </w:rPr>
        <w:t>第一节</w:t>
      </w:r>
      <w:r>
        <w:t xml:space="preserve"> SWOT</w:t>
      </w:r>
      <w:r>
        <w:rPr>
          <w:rFonts w:hint="eastAsia"/>
        </w:rPr>
        <w:t>分析</w:t>
      </w:r>
      <w:r>
        <w:rPr>
          <w:webHidden/>
        </w:rPr>
        <w:tab/>
      </w:r>
      <w:r>
        <w:rPr>
          <w:webHidden/>
        </w:rPr>
        <w:fldChar w:fldCharType="begin"/>
      </w:r>
      <w:r>
        <w:rPr>
          <w:webHidden/>
        </w:rPr>
        <w:instrText xml:space="preserve"> PAGEREF _Toc160540479 \h </w:instrText>
      </w:r>
      <w:r>
        <w:rPr>
          <w:webHidden/>
        </w:rPr>
        <w:fldChar w:fldCharType="separate"/>
      </w:r>
      <w:r>
        <w:rPr>
          <w:webHidden/>
        </w:rPr>
        <w:t>17</w:t>
      </w:r>
      <w:r>
        <w:rPr>
          <w:webHidden/>
        </w:rPr>
        <w:fldChar w:fldCharType="end"/>
      </w:r>
    </w:p>
    <w:p w:rsidR="00335F7A" w:rsidP="00335F7A">
      <w:pPr>
        <w:pStyle w:val="TOC4"/>
        <w:tabs>
          <w:tab w:val="right" w:leader="dot" w:pos="9730"/>
        </w:tabs>
        <w:spacing w:before="120" w:after="120"/>
        <w:rPr>
          <w:rFonts w:eastAsiaTheme="minorEastAsia" w:cstheme="minorBidi"/>
          <w:noProof/>
          <w:kern w:val="2"/>
          <w:sz w:val="21"/>
          <w:szCs w:val="22"/>
        </w:rPr>
      </w:pPr>
      <w:r w:rsidRPr="009E4F8B">
        <w:rPr>
          <w:rFonts w:hint="eastAsia"/>
          <w:noProof/>
          <w:snapToGrid w:val="0"/>
          <w:color w:val="000000"/>
          <w:w w:val="0"/>
        </w:rPr>
        <w:t>一、</w:t>
      </w:r>
      <w:r>
        <w:rPr>
          <w:rFonts w:hint="eastAsia"/>
          <w:noProof/>
        </w:rPr>
        <w:t xml:space="preserve"> </w:t>
      </w:r>
      <w:r>
        <w:rPr>
          <w:rFonts w:hint="eastAsia"/>
          <w:noProof/>
        </w:rPr>
        <w:t>行业优势</w:t>
      </w:r>
      <w:r>
        <w:rPr>
          <w:noProof/>
          <w:webHidden/>
        </w:rPr>
        <w:tab/>
      </w:r>
      <w:r>
        <w:rPr>
          <w:noProof/>
          <w:webHidden/>
        </w:rPr>
        <w:fldChar w:fldCharType="begin"/>
      </w:r>
      <w:r>
        <w:rPr>
          <w:noProof/>
          <w:webHidden/>
        </w:rPr>
        <w:instrText xml:space="preserve"> PAGEREF _Toc160540480 \h </w:instrText>
      </w:r>
      <w:r>
        <w:rPr>
          <w:noProof/>
          <w:webHidden/>
        </w:rPr>
        <w:fldChar w:fldCharType="separate"/>
      </w:r>
      <w:r>
        <w:rPr>
          <w:noProof/>
          <w:webHidden/>
        </w:rPr>
        <w:t>17</w:t>
      </w:r>
      <w:r>
        <w:rPr>
          <w:noProof/>
          <w:webHidden/>
        </w:rPr>
        <w:fldChar w:fldCharType="end"/>
      </w:r>
    </w:p>
    <w:p w:rsidR="00335F7A" w:rsidP="00335F7A">
      <w:pPr>
        <w:pStyle w:val="TOC4"/>
        <w:tabs>
          <w:tab w:val="right" w:leader="dot" w:pos="9730"/>
        </w:tabs>
        <w:spacing w:before="120" w:after="120"/>
        <w:rPr>
          <w:rFonts w:eastAsiaTheme="minorEastAsia" w:cstheme="minorBidi"/>
          <w:noProof/>
          <w:kern w:val="2"/>
          <w:sz w:val="21"/>
          <w:szCs w:val="22"/>
        </w:rPr>
      </w:pPr>
      <w:r w:rsidRPr="009E4F8B">
        <w:rPr>
          <w:rFonts w:hint="eastAsia"/>
          <w:noProof/>
          <w:snapToGrid w:val="0"/>
          <w:color w:val="000000"/>
          <w:w w:val="0"/>
        </w:rPr>
        <w:t>二、</w:t>
      </w:r>
      <w:r>
        <w:rPr>
          <w:rFonts w:hint="eastAsia"/>
          <w:noProof/>
        </w:rPr>
        <w:t xml:space="preserve"> </w:t>
      </w:r>
      <w:r>
        <w:rPr>
          <w:rFonts w:hint="eastAsia"/>
          <w:noProof/>
        </w:rPr>
        <w:t>行业劣势</w:t>
      </w:r>
      <w:r>
        <w:rPr>
          <w:noProof/>
          <w:webHidden/>
        </w:rPr>
        <w:tab/>
      </w:r>
      <w:r>
        <w:rPr>
          <w:noProof/>
          <w:webHidden/>
        </w:rPr>
        <w:fldChar w:fldCharType="begin"/>
      </w:r>
      <w:r>
        <w:rPr>
          <w:noProof/>
          <w:webHidden/>
        </w:rPr>
        <w:instrText xml:space="preserve"> PAGEREF _Toc160540481 \h </w:instrText>
      </w:r>
      <w:r>
        <w:rPr>
          <w:noProof/>
          <w:webHidden/>
        </w:rPr>
        <w:fldChar w:fldCharType="separate"/>
      </w:r>
      <w:r>
        <w:rPr>
          <w:noProof/>
          <w:webHidden/>
        </w:rPr>
        <w:t>18</w:t>
      </w:r>
      <w:r>
        <w:rPr>
          <w:noProof/>
          <w:webHidden/>
        </w:rPr>
        <w:fldChar w:fldCharType="end"/>
      </w:r>
    </w:p>
    <w:p w:rsidR="00335F7A" w:rsidP="00335F7A">
      <w:pPr>
        <w:pStyle w:val="TOC4"/>
        <w:tabs>
          <w:tab w:val="right" w:leader="dot" w:pos="9730"/>
        </w:tabs>
        <w:spacing w:before="120" w:after="120"/>
        <w:rPr>
          <w:rFonts w:eastAsiaTheme="minorEastAsia" w:cstheme="minorBidi"/>
          <w:noProof/>
          <w:kern w:val="2"/>
          <w:sz w:val="21"/>
          <w:szCs w:val="22"/>
        </w:rPr>
      </w:pPr>
      <w:r w:rsidRPr="009E4F8B">
        <w:rPr>
          <w:rFonts w:hint="eastAsia"/>
          <w:noProof/>
          <w:snapToGrid w:val="0"/>
          <w:color w:val="000000"/>
          <w:w w:val="0"/>
        </w:rPr>
        <w:t>三、</w:t>
      </w:r>
      <w:r>
        <w:rPr>
          <w:rFonts w:hint="eastAsia"/>
          <w:noProof/>
        </w:rPr>
        <w:t xml:space="preserve"> </w:t>
      </w:r>
      <w:r>
        <w:rPr>
          <w:rFonts w:hint="eastAsia"/>
          <w:noProof/>
        </w:rPr>
        <w:t>行业机会</w:t>
      </w:r>
      <w:r>
        <w:rPr>
          <w:noProof/>
          <w:webHidden/>
        </w:rPr>
        <w:tab/>
      </w:r>
      <w:r>
        <w:rPr>
          <w:noProof/>
          <w:webHidden/>
        </w:rPr>
        <w:fldChar w:fldCharType="begin"/>
      </w:r>
      <w:r>
        <w:rPr>
          <w:noProof/>
          <w:webHidden/>
        </w:rPr>
        <w:instrText xml:space="preserve"> PAGEREF _Toc160540482 \h </w:instrText>
      </w:r>
      <w:r>
        <w:rPr>
          <w:noProof/>
          <w:webHidden/>
        </w:rPr>
        <w:fldChar w:fldCharType="separate"/>
      </w:r>
      <w:r>
        <w:rPr>
          <w:noProof/>
          <w:webHidden/>
        </w:rPr>
        <w:t>20</w:t>
      </w:r>
      <w:r>
        <w:rPr>
          <w:noProof/>
          <w:webHidden/>
        </w:rPr>
        <w:fldChar w:fldCharType="end"/>
      </w:r>
    </w:p>
    <w:p w:rsidR="00335F7A" w:rsidP="00335F7A">
      <w:pPr>
        <w:pStyle w:val="TOC4"/>
        <w:tabs>
          <w:tab w:val="right" w:leader="dot" w:pos="9730"/>
        </w:tabs>
        <w:spacing w:before="120" w:after="120"/>
        <w:rPr>
          <w:rFonts w:eastAsiaTheme="minorEastAsia" w:cstheme="minorBidi"/>
          <w:noProof/>
          <w:kern w:val="2"/>
          <w:sz w:val="21"/>
          <w:szCs w:val="22"/>
        </w:rPr>
      </w:pPr>
      <w:r w:rsidRPr="009E4F8B">
        <w:rPr>
          <w:rFonts w:hint="eastAsia"/>
          <w:noProof/>
          <w:snapToGrid w:val="0"/>
          <w:color w:val="000000"/>
          <w:w w:val="0"/>
        </w:rPr>
        <w:t>四、</w:t>
      </w:r>
      <w:r>
        <w:rPr>
          <w:rFonts w:hint="eastAsia"/>
          <w:noProof/>
        </w:rPr>
        <w:t xml:space="preserve"> </w:t>
      </w:r>
      <w:r>
        <w:rPr>
          <w:rFonts w:hint="eastAsia"/>
          <w:noProof/>
        </w:rPr>
        <w:t>行业威胁</w:t>
      </w:r>
      <w:r>
        <w:rPr>
          <w:noProof/>
          <w:webHidden/>
        </w:rPr>
        <w:tab/>
      </w:r>
      <w:r>
        <w:rPr>
          <w:noProof/>
          <w:webHidden/>
        </w:rPr>
        <w:fldChar w:fldCharType="begin"/>
      </w:r>
      <w:r>
        <w:rPr>
          <w:noProof/>
          <w:webHidden/>
        </w:rPr>
        <w:instrText xml:space="preserve"> PAGEREF _Toc160540483 \h </w:instrText>
      </w:r>
      <w:r>
        <w:rPr>
          <w:noProof/>
          <w:webHidden/>
        </w:rPr>
        <w:fldChar w:fldCharType="separate"/>
      </w:r>
      <w:r>
        <w:rPr>
          <w:noProof/>
          <w:webHidden/>
        </w:rPr>
        <w:t>23</w:t>
      </w:r>
      <w:r>
        <w:rPr>
          <w:noProof/>
          <w:webHidden/>
        </w:rPr>
        <w:fldChar w:fldCharType="end"/>
      </w:r>
    </w:p>
    <w:p w:rsidR="00335F7A" w:rsidP="00335F7A">
      <w:pPr>
        <w:pStyle w:val="TOC3"/>
        <w:spacing w:before="120" w:after="120"/>
        <w:rPr>
          <w:rFonts w:asciiTheme="minorHAnsi" w:eastAsiaTheme="minorEastAsia" w:hAnsiTheme="minorHAnsi" w:cstheme="minorBidi"/>
          <w:iCs w:val="0"/>
          <w:snapToGrid/>
          <w:color w:val="auto"/>
          <w:w w:val="100"/>
          <w:kern w:val="2"/>
          <w:sz w:val="21"/>
          <w:szCs w:val="22"/>
        </w:rPr>
      </w:pPr>
      <w:r w:rsidRPr="009E4F8B">
        <w:rPr>
          <w:rFonts w:hint="eastAsia"/>
        </w:rPr>
        <w:t>第二节</w:t>
      </w:r>
      <w:r>
        <w:rPr>
          <w:rFonts w:hint="eastAsia"/>
        </w:rPr>
        <w:t xml:space="preserve"> </w:t>
      </w:r>
      <w:r>
        <w:rPr>
          <w:rFonts w:hint="eastAsia"/>
        </w:rPr>
        <w:t>罐头行业发展趋势展望</w:t>
      </w:r>
      <w:r>
        <w:rPr>
          <w:webHidden/>
        </w:rPr>
        <w:tab/>
      </w:r>
      <w:r>
        <w:rPr>
          <w:webHidden/>
        </w:rPr>
        <w:fldChar w:fldCharType="begin"/>
      </w:r>
      <w:r>
        <w:rPr>
          <w:webHidden/>
        </w:rPr>
        <w:instrText xml:space="preserve"> PAGEREF _Toc160540484 \h </w:instrText>
      </w:r>
      <w:r>
        <w:rPr>
          <w:webHidden/>
        </w:rPr>
        <w:fldChar w:fldCharType="separate"/>
      </w:r>
      <w:r>
        <w:rPr>
          <w:webHidden/>
        </w:rPr>
        <w:t>24</w:t>
      </w:r>
      <w:r>
        <w:rPr>
          <w:webHidden/>
        </w:rPr>
        <w:fldChar w:fldCharType="end"/>
      </w:r>
    </w:p>
    <w:p w:rsidR="00335F7A" w:rsidP="00335F7A">
      <w:pPr>
        <w:pStyle w:val="TOC4"/>
        <w:tabs>
          <w:tab w:val="right" w:leader="dot" w:pos="9730"/>
        </w:tabs>
        <w:spacing w:before="120" w:after="120"/>
        <w:rPr>
          <w:rFonts w:eastAsiaTheme="minorEastAsia" w:cstheme="minorBidi"/>
          <w:noProof/>
          <w:kern w:val="2"/>
          <w:sz w:val="21"/>
          <w:szCs w:val="22"/>
        </w:rPr>
      </w:pPr>
      <w:r w:rsidRPr="009E4F8B">
        <w:rPr>
          <w:rFonts w:hint="eastAsia"/>
          <w:noProof/>
          <w:snapToGrid w:val="0"/>
          <w:color w:val="000000"/>
          <w:w w:val="0"/>
        </w:rPr>
        <w:t>一、</w:t>
      </w:r>
      <w:r>
        <w:rPr>
          <w:rFonts w:hint="eastAsia"/>
          <w:noProof/>
        </w:rPr>
        <w:t xml:space="preserve"> </w:t>
      </w:r>
      <w:r>
        <w:rPr>
          <w:rFonts w:hint="eastAsia"/>
          <w:noProof/>
        </w:rPr>
        <w:t>消费者需求变化趋势</w:t>
      </w:r>
      <w:r>
        <w:rPr>
          <w:noProof/>
          <w:webHidden/>
        </w:rPr>
        <w:tab/>
      </w:r>
      <w:r>
        <w:rPr>
          <w:noProof/>
          <w:webHidden/>
        </w:rPr>
        <w:fldChar w:fldCharType="begin"/>
      </w:r>
      <w:r>
        <w:rPr>
          <w:noProof/>
          <w:webHidden/>
        </w:rPr>
        <w:instrText xml:space="preserve"> PAGEREF _Toc160540485 \h </w:instrText>
      </w:r>
      <w:r>
        <w:rPr>
          <w:noProof/>
          <w:webHidden/>
        </w:rPr>
        <w:fldChar w:fldCharType="separate"/>
      </w:r>
      <w:r>
        <w:rPr>
          <w:noProof/>
          <w:webHidden/>
        </w:rPr>
        <w:t>24</w:t>
      </w:r>
      <w:r>
        <w:rPr>
          <w:noProof/>
          <w:webHidden/>
        </w:rPr>
        <w:fldChar w:fldCharType="end"/>
      </w:r>
    </w:p>
    <w:p w:rsidR="00335F7A" w:rsidP="00335F7A">
      <w:pPr>
        <w:pStyle w:val="TOC4"/>
        <w:tabs>
          <w:tab w:val="right" w:leader="dot" w:pos="9730"/>
        </w:tabs>
        <w:spacing w:before="120" w:after="120"/>
        <w:rPr>
          <w:rFonts w:eastAsiaTheme="minorEastAsia" w:cstheme="minorBidi"/>
          <w:noProof/>
          <w:kern w:val="2"/>
          <w:sz w:val="21"/>
          <w:szCs w:val="22"/>
        </w:rPr>
      </w:pPr>
      <w:r w:rsidRPr="009E4F8B">
        <w:rPr>
          <w:rFonts w:hint="eastAsia"/>
          <w:noProof/>
          <w:snapToGrid w:val="0"/>
          <w:color w:val="000000"/>
          <w:w w:val="0"/>
        </w:rPr>
        <w:t>二、</w:t>
      </w:r>
      <w:r>
        <w:rPr>
          <w:rFonts w:hint="eastAsia"/>
          <w:noProof/>
        </w:rPr>
        <w:t xml:space="preserve"> </w:t>
      </w:r>
      <w:r>
        <w:rPr>
          <w:rFonts w:hint="eastAsia"/>
          <w:noProof/>
        </w:rPr>
        <w:t>技术创新对罐头行业影响</w:t>
      </w:r>
      <w:r>
        <w:rPr>
          <w:noProof/>
          <w:webHidden/>
        </w:rPr>
        <w:tab/>
      </w:r>
      <w:r>
        <w:rPr>
          <w:noProof/>
          <w:webHidden/>
        </w:rPr>
        <w:fldChar w:fldCharType="begin"/>
      </w:r>
      <w:r>
        <w:rPr>
          <w:noProof/>
          <w:webHidden/>
        </w:rPr>
        <w:instrText xml:space="preserve"> PAGEREF _Toc160540486 \h </w:instrText>
      </w:r>
      <w:r>
        <w:rPr>
          <w:noProof/>
          <w:webHidden/>
        </w:rPr>
        <w:fldChar w:fldCharType="separate"/>
      </w:r>
      <w:r>
        <w:rPr>
          <w:noProof/>
          <w:webHidden/>
        </w:rPr>
        <w:t>26</w:t>
      </w:r>
      <w:r>
        <w:rPr>
          <w:noProof/>
          <w:webHidden/>
        </w:rPr>
        <w:fldChar w:fldCharType="end"/>
      </w:r>
    </w:p>
    <w:p w:rsidR="00335F7A" w:rsidP="00335F7A">
      <w:pPr>
        <w:pStyle w:val="TOC4"/>
        <w:tabs>
          <w:tab w:val="right" w:leader="dot" w:pos="9730"/>
        </w:tabs>
        <w:spacing w:before="120" w:after="120"/>
        <w:rPr>
          <w:rFonts w:eastAsiaTheme="minorEastAsia" w:cstheme="minorBidi"/>
          <w:noProof/>
          <w:kern w:val="2"/>
          <w:sz w:val="21"/>
          <w:szCs w:val="22"/>
        </w:rPr>
        <w:sectPr w:rsidSect="00945637">
          <w:headerReference w:type="even" r:id="rId8"/>
          <w:headerReference w:type="default" r:id="rId9"/>
          <w:footerReference w:type="even" r:id="rId10"/>
          <w:footerReference w:type="default" r:id="rId11"/>
          <w:headerReference w:type="first" r:id="rId12"/>
          <w:footerReference w:type="first" r:id="rId13"/>
          <w:footnotePr>
            <w:numFmt w:val="upperRoman"/>
          </w:footnotePr>
          <w:pgSz w:w="11900" w:h="16840"/>
          <w:pgMar w:top="1440" w:right="1080" w:bottom="1440" w:left="1080" w:header="624" w:footer="3" w:gutter="0"/>
          <w:cols w:space="720"/>
          <w:noEndnote/>
          <w:docGrid w:linePitch="435"/>
        </w:sectPr>
      </w:pPr>
      <w:r w:rsidRPr="009E4F8B">
        <w:rPr>
          <w:rFonts w:hint="eastAsia"/>
          <w:noProof/>
          <w:snapToGrid w:val="0"/>
          <w:color w:val="000000"/>
          <w:w w:val="0"/>
        </w:rPr>
        <w:t>三、</w:t>
      </w:r>
      <w:r>
        <w:rPr>
          <w:rFonts w:hint="eastAsia"/>
          <w:noProof/>
        </w:rPr>
        <w:t xml:space="preserve"> </w:t>
      </w:r>
      <w:r>
        <w:rPr>
          <w:rFonts w:hint="eastAsia"/>
          <w:noProof/>
        </w:rPr>
        <w:t>政策法规调整对罐头行业的影响</w:t>
      </w:r>
      <w:r>
        <w:rPr>
          <w:noProof/>
          <w:webHidden/>
        </w:rPr>
        <w:tab/>
      </w:r>
      <w:r>
        <w:rPr>
          <w:noProof/>
          <w:webHidden/>
        </w:rPr>
        <w:fldChar w:fldCharType="begin"/>
      </w:r>
      <w:r>
        <w:rPr>
          <w:noProof/>
          <w:webHidden/>
        </w:rPr>
        <w:instrText xml:space="preserve"> PAGEREF _Toc160540487 \h </w:instrText>
      </w:r>
      <w:r>
        <w:rPr>
          <w:noProof/>
          <w:webHidden/>
        </w:rPr>
        <w:fldChar w:fldCharType="separate"/>
      </w:r>
      <w:r>
        <w:rPr>
          <w:noProof/>
          <w:webHidden/>
        </w:rPr>
        <w:t>29</w:t>
      </w:r>
      <w:r>
        <w:rPr>
          <w:noProof/>
          <w:webHidden/>
        </w:rPr>
        <w:fldChar w:fldCharType="end"/>
      </w:r>
    </w:p>
    <w:p w:rsidR="00335F7A" w:rsidP="00335F7A">
      <w:pPr>
        <w:pStyle w:val="TOC4"/>
        <w:tabs>
          <w:tab w:val="right" w:leader="dot" w:pos="9730"/>
        </w:tabs>
        <w:spacing w:before="120" w:after="120"/>
        <w:rPr>
          <w:rFonts w:eastAsiaTheme="minorEastAsia" w:cstheme="minorBidi"/>
          <w:noProof/>
          <w:kern w:val="2"/>
          <w:sz w:val="21"/>
          <w:szCs w:val="22"/>
        </w:rPr>
      </w:pPr>
      <w:r w:rsidRPr="009E4F8B">
        <w:rPr>
          <w:rFonts w:hint="eastAsia"/>
          <w:noProof/>
          <w:snapToGrid w:val="0"/>
          <w:color w:val="000000"/>
          <w:w w:val="0"/>
        </w:rPr>
        <w:t>四、</w:t>
      </w:r>
      <w:r>
        <w:rPr>
          <w:rFonts w:hint="eastAsia"/>
          <w:noProof/>
        </w:rPr>
        <w:t xml:space="preserve"> </w:t>
      </w:r>
      <w:r>
        <w:rPr>
          <w:rFonts w:hint="eastAsia"/>
          <w:noProof/>
        </w:rPr>
        <w:t>未来市场发展预测</w:t>
      </w:r>
      <w:r>
        <w:rPr>
          <w:noProof/>
          <w:webHidden/>
        </w:rPr>
        <w:tab/>
      </w:r>
      <w:r>
        <w:rPr>
          <w:noProof/>
          <w:webHidden/>
        </w:rPr>
        <w:fldChar w:fldCharType="begin"/>
      </w:r>
      <w:r>
        <w:rPr>
          <w:noProof/>
          <w:webHidden/>
        </w:rPr>
        <w:instrText xml:space="preserve"> PAGEREF _Toc160540488 \h </w:instrText>
      </w:r>
      <w:r>
        <w:rPr>
          <w:noProof/>
          <w:webHidden/>
        </w:rPr>
        <w:fldChar w:fldCharType="separate"/>
      </w:r>
      <w:r>
        <w:rPr>
          <w:noProof/>
          <w:webHidden/>
        </w:rPr>
        <w:t>31</w:t>
      </w:r>
      <w:r>
        <w:rPr>
          <w:noProof/>
          <w:webHidden/>
        </w:rPr>
        <w:fldChar w:fldCharType="end"/>
      </w:r>
    </w:p>
    <w:p w:rsidR="00335F7A" w:rsidP="00335F7A">
      <w:pPr>
        <w:widowControl/>
        <w:adjustRightInd/>
        <w:snapToGrid/>
        <w:spacing w:before="120" w:after="120" w:line="360" w:lineRule="auto"/>
        <w:ind w:firstLine="0" w:firstLineChars="0"/>
        <w:jc w:val="both"/>
        <w:rPr>
          <w:rFonts w:eastAsia="黑体"/>
        </w:rPr>
        <w:sectPr w:rsidSect="00945637">
          <w:headerReference w:type="even" r:id="rId14"/>
          <w:headerReference w:type="default" r:id="rId15"/>
          <w:footerReference w:type="even" r:id="rId16"/>
          <w:footerReference w:type="default" r:id="rId17"/>
          <w:headerReference w:type="first" r:id="rId18"/>
          <w:footerReference w:type="first" r:id="rId19"/>
          <w:footnotePr>
            <w:numFmt w:val="upperRoman"/>
          </w:footnotePr>
          <w:type w:val="nextPage"/>
          <w:pgSz w:w="11900" w:h="16840"/>
          <w:pgMar w:top="1440" w:right="1080" w:bottom="1440" w:left="1080" w:header="624" w:footer="3" w:gutter="0"/>
          <w:pgNumType w:start="2"/>
          <w:cols w:space="720"/>
          <w:noEndnote/>
          <w:titlePg w:val="0"/>
          <w:docGrid w:linePitch="435"/>
        </w:sectPr>
      </w:pPr>
      <w:r>
        <w:fldChar w:fldCharType="end"/>
      </w:r>
    </w:p>
    <w:p w:rsidR="00335F7A" w:rsidP="00335F7A">
      <w:pPr>
        <w:widowControl/>
        <w:adjustRightInd/>
        <w:snapToGrid/>
        <w:spacing w:before="120" w:after="120" w:line="360" w:lineRule="auto"/>
        <w:ind w:firstLine="0" w:firstLineChars="0"/>
        <w:jc w:val="both"/>
        <w:sectPr w:rsidSect="00945637">
          <w:headerReference w:type="even" r:id="rId20"/>
          <w:headerReference w:type="default" r:id="rId21"/>
          <w:footerReference w:type="even" r:id="rId22"/>
          <w:footerReference w:type="default" r:id="rId23"/>
          <w:headerReference w:type="first" r:id="rId24"/>
          <w:footerReference w:type="first" r:id="rId25"/>
          <w:footnotePr>
            <w:numFmt w:val="upperRoman"/>
          </w:footnotePr>
          <w:type w:val="nextPage"/>
          <w:pgSz w:w="11900" w:h="16840"/>
          <w:pgMar w:top="1440" w:right="1080" w:bottom="1440" w:left="1080" w:header="624" w:footer="3" w:gutter="0"/>
          <w:pgNumType w:start="3"/>
          <w:cols w:space="720"/>
          <w:noEndnote/>
          <w:titlePg w:val="0"/>
          <w:docGrid w:linePitch="435"/>
        </w:sectPr>
      </w:pPr>
      <w:r>
        <w:rPr>
          <w:rFonts w:hint="eastAsia"/>
        </w:rPr>
        <w:t>声明：本文内容信息来源于公开渠道，对文中内容的准确性、完整性、及时性或可靠性不作任何保证。本文内容仅供参考与学习交流使用，不构成相关领域的建议和依据。</w:t>
      </w:r>
    </w:p>
    <w:p w:rsidR="00335F7A" w:rsidP="00335F7A">
      <w:pPr>
        <w:pStyle w:val="a7"/>
        <w:spacing w:before="240" w:after="240"/>
        <w:ind w:firstLine="643"/>
        <w:rPr>
          <w:rFonts w:hint="eastAsia"/>
        </w:rPr>
      </w:pPr>
      <w:bookmarkStart w:id="0" w:name="_Toc160540470"/>
      <w:r>
        <w:rPr>
          <w:rFonts w:hint="eastAsia"/>
        </w:rPr>
        <w:t>罐头行业概况分析</w:t>
      </w:r>
      <w:bookmarkEnd w:id="0"/>
    </w:p>
    <w:p w:rsidR="00335F7A" w:rsidP="00335F7A">
      <w:pPr>
        <w:pStyle w:val="a8"/>
        <w:spacing w:before="120" w:after="120"/>
        <w:ind w:firstLine="643"/>
        <w:rPr>
          <w:rFonts w:hint="eastAsia"/>
        </w:rPr>
      </w:pPr>
      <w:bookmarkStart w:id="1" w:name="_Toc160540471"/>
      <w:r>
        <w:rPr>
          <w:rFonts w:hint="eastAsia"/>
        </w:rPr>
        <w:t>产业链条分析</w:t>
      </w:r>
      <w:bookmarkEnd w:id="1"/>
    </w:p>
    <w:p w:rsidR="00335F7A" w:rsidP="00335F7A">
      <w:pPr>
        <w:pStyle w:val="a10"/>
        <w:spacing w:before="240"/>
        <w:ind w:firstLine="643"/>
        <w:rPr>
          <w:rFonts w:hint="eastAsia"/>
        </w:rPr>
      </w:pPr>
      <w:bookmarkStart w:id="2" w:name="_Toc160540472"/>
      <w:r>
        <w:rPr>
          <w:rFonts w:hint="eastAsia"/>
        </w:rPr>
        <w:t>原材料供应商</w:t>
      </w:r>
      <w:bookmarkEnd w:id="2"/>
    </w:p>
    <w:p w:rsidR="00335F7A" w:rsidP="00335F7A">
      <w:pPr>
        <w:spacing w:before="120" w:after="120"/>
        <w:ind w:firstLine="640"/>
        <w:rPr>
          <w:rFonts w:hint="eastAsia"/>
        </w:rPr>
      </w:pPr>
      <w:r>
        <w:rPr>
          <w:rFonts w:hint="eastAsia"/>
        </w:rPr>
        <w:t>（一）概述</w:t>
      </w:r>
    </w:p>
    <w:p w:rsidR="00335F7A" w:rsidP="00335F7A">
      <w:pPr>
        <w:spacing w:before="120" w:after="120"/>
        <w:ind w:firstLine="640"/>
        <w:rPr>
          <w:rFonts w:hint="eastAsia"/>
        </w:rPr>
      </w:pPr>
      <w:r>
        <w:rPr>
          <w:rFonts w:hint="eastAsia"/>
        </w:rPr>
        <w:t>原材料供应商是罐头行业中至关重要的环节，他们承担着提供各种原材料以保证罐头生产的任务。原材料供应商的选择和供应质量直接影响到罐头产品的质量和成本。在罐头行业中，常见的原材料包括金属罐头、食品添加剂、食品包装材料等。</w:t>
      </w:r>
    </w:p>
    <w:p w:rsidR="00335F7A" w:rsidP="00335F7A">
      <w:pPr>
        <w:spacing w:before="120" w:after="120"/>
        <w:ind w:firstLine="640"/>
        <w:rPr>
          <w:rFonts w:hint="eastAsia"/>
        </w:rPr>
      </w:pPr>
      <w:r>
        <w:rPr>
          <w:rFonts w:hint="eastAsia"/>
        </w:rPr>
        <w:t>（二）金属罐头供应商</w:t>
      </w:r>
    </w:p>
    <w:p w:rsidR="00335F7A" w:rsidP="00335F7A">
      <w:pPr>
        <w:spacing w:before="120" w:after="120"/>
        <w:ind w:firstLine="640"/>
        <w:rPr>
          <w:rFonts w:hint="eastAsia"/>
        </w:rPr>
      </w:pPr>
      <w:r>
        <w:rPr>
          <w:rFonts w:hint="eastAsia"/>
        </w:rPr>
        <w:t>1</w:t>
      </w:r>
      <w:r>
        <w:rPr>
          <w:rFonts w:hint="eastAsia"/>
        </w:rPr>
        <w:t>、钢材供应商：钢材是制作金属罐头的主要原材料之一。钢材供应商应具备良好的钢材生产能力和质量控制体系。优秀的供应商应该有稳定的供应能力、合理的价格和高质量的产品。</w:t>
      </w:r>
    </w:p>
    <w:p w:rsidR="00335F7A" w:rsidP="00335F7A">
      <w:pPr>
        <w:spacing w:before="120" w:after="120"/>
        <w:ind w:firstLine="640"/>
        <w:rPr>
          <w:rFonts w:hint="eastAsia"/>
        </w:rPr>
      </w:pPr>
      <w:r>
        <w:rPr>
          <w:rFonts w:hint="eastAsia"/>
        </w:rPr>
        <w:t>2</w:t>
      </w:r>
      <w:r>
        <w:rPr>
          <w:rFonts w:hint="eastAsia"/>
        </w:rPr>
        <w:t>、铝材供应商：铝材也是一种常用的金属罐头原材料。铝材供应商需要具备高品质的铝材生产工艺和严格的质量控制标准。供应商应该能够满足不同规格和尺寸的需求，并提供有效的物流解决方案。</w:t>
      </w:r>
    </w:p>
    <w:p w:rsidR="00335F7A" w:rsidP="00335F7A">
      <w:pPr>
        <w:spacing w:before="120" w:after="120"/>
        <w:ind w:firstLine="640"/>
        <w:rPr>
          <w:rFonts w:hint="eastAsia"/>
        </w:rPr>
      </w:pPr>
      <w:r>
        <w:rPr>
          <w:rFonts w:hint="eastAsia"/>
        </w:rPr>
        <w:t>（三）食品添加剂供应商</w:t>
      </w:r>
    </w:p>
    <w:p w:rsidR="00335F7A" w:rsidP="00335F7A">
      <w:pPr>
        <w:spacing w:before="120" w:after="120"/>
        <w:ind w:firstLine="640"/>
        <w:rPr>
          <w:rFonts w:hint="eastAsia"/>
        </w:rPr>
        <w:sectPr w:rsidSect="00945637">
          <w:headerReference w:type="even" r:id="rId26"/>
          <w:headerReference w:type="default" r:id="rId27"/>
          <w:footerReference w:type="even" r:id="rId28"/>
          <w:footerReference w:type="default" r:id="rId29"/>
          <w:headerReference w:type="first" r:id="rId30"/>
          <w:footerReference w:type="first" r:id="rId31"/>
          <w:footnotePr>
            <w:numFmt w:val="upperRoman"/>
          </w:footnotePr>
          <w:type w:val="nextPage"/>
          <w:pgSz w:w="11900" w:h="16840"/>
          <w:pgMar w:top="1440" w:right="1080" w:bottom="1440" w:left="1080" w:header="624" w:footer="3" w:gutter="0"/>
          <w:pgNumType w:start="4"/>
          <w:cols w:space="720"/>
          <w:noEndnote/>
          <w:titlePg w:val="0"/>
          <w:docGrid w:linePitch="435"/>
        </w:sectPr>
      </w:pPr>
      <w:r>
        <w:rPr>
          <w:rFonts w:hint="eastAsia"/>
        </w:rPr>
        <w:t>1</w:t>
      </w:r>
      <w:r>
        <w:rPr>
          <w:rFonts w:hint="eastAsia"/>
        </w:rPr>
        <w:t>、防腐剂供应商：防腐剂是罐头产品中常用的食品添加剂之一，可以延长产品的保质期。优秀的供应商应该能够提供符合食品安全标</w:t>
      </w:r>
    </w:p>
    <w:p w:rsidR="00335F7A" w:rsidP="00335F7A">
      <w:pPr>
        <w:spacing w:before="120" w:after="120"/>
        <w:ind w:firstLine="640"/>
        <w:rPr>
          <w:rFonts w:hint="eastAsia"/>
        </w:rPr>
      </w:pPr>
      <w:r>
        <w:rPr>
          <w:rFonts w:hint="eastAsia"/>
        </w:rPr>
        <w:t>准的防腐剂，并具备稳定的供货能力。</w:t>
      </w:r>
    </w:p>
    <w:p w:rsidR="00335F7A" w:rsidP="00335F7A">
      <w:pPr>
        <w:spacing w:before="120" w:after="120"/>
        <w:ind w:firstLine="640"/>
        <w:rPr>
          <w:rFonts w:hint="eastAsia"/>
        </w:rPr>
      </w:pPr>
      <w:r>
        <w:rPr>
          <w:rFonts w:hint="eastAsia"/>
        </w:rPr>
        <w:t>2</w:t>
      </w:r>
      <w:r>
        <w:rPr>
          <w:rFonts w:hint="eastAsia"/>
        </w:rPr>
        <w:t>、调味料供应商：调味料是罐头产品赋予特殊口味的重要原材料。供应商需要提供多样化的调味料选择，包括酱油、盐、糖等，以满足消费者不同口味需求。</w:t>
      </w:r>
    </w:p>
    <w:p w:rsidR="00335F7A" w:rsidP="00335F7A">
      <w:pPr>
        <w:spacing w:before="120" w:after="120"/>
        <w:ind w:firstLine="640"/>
        <w:rPr>
          <w:rFonts w:hint="eastAsia"/>
        </w:rPr>
      </w:pPr>
      <w:r>
        <w:rPr>
          <w:rFonts w:hint="eastAsia"/>
        </w:rPr>
        <w:t>（四）食品包装材料供应商</w:t>
      </w:r>
    </w:p>
    <w:p w:rsidR="00335F7A" w:rsidP="00335F7A">
      <w:pPr>
        <w:spacing w:before="120" w:after="120"/>
        <w:ind w:firstLine="640"/>
        <w:rPr>
          <w:rFonts w:hint="eastAsia"/>
        </w:rPr>
      </w:pPr>
      <w:r>
        <w:rPr>
          <w:rFonts w:hint="eastAsia"/>
        </w:rPr>
        <w:t>1</w:t>
      </w:r>
      <w:r>
        <w:rPr>
          <w:rFonts w:hint="eastAsia"/>
        </w:rPr>
        <w:t>、纸箱供应商：纸箱是罐头产品包装常用的材料之一。供应商需要提供符合环保要求的纸箱，并具备良好的包装设计和生产能力。</w:t>
      </w:r>
    </w:p>
    <w:p w:rsidR="00335F7A" w:rsidP="00335F7A">
      <w:pPr>
        <w:spacing w:before="120" w:after="120"/>
        <w:ind w:firstLine="640"/>
        <w:rPr>
          <w:rFonts w:hint="eastAsia"/>
        </w:rPr>
      </w:pPr>
      <w:r>
        <w:rPr>
          <w:rFonts w:hint="eastAsia"/>
        </w:rPr>
        <w:t>2</w:t>
      </w:r>
      <w:r>
        <w:rPr>
          <w:rFonts w:hint="eastAsia"/>
        </w:rPr>
        <w:t>、标签供应商：标签是罐头产品包装上的重要组成部分，能够传递产品信息和品牌形象。供应商需要提供高质量的标签材料和印刷技术，以满足不同产品的需求。</w:t>
      </w:r>
    </w:p>
    <w:p w:rsidR="00335F7A" w:rsidP="00335F7A">
      <w:pPr>
        <w:spacing w:before="120" w:after="120"/>
        <w:ind w:firstLine="640"/>
        <w:rPr>
          <w:rFonts w:hint="eastAsia"/>
        </w:rPr>
      </w:pPr>
      <w:r>
        <w:rPr>
          <w:rFonts w:hint="eastAsia"/>
        </w:rPr>
        <w:t>（五）其他原材料供应商</w:t>
      </w:r>
    </w:p>
    <w:p w:rsidR="00335F7A" w:rsidP="00335F7A">
      <w:pPr>
        <w:spacing w:before="120" w:after="120"/>
        <w:ind w:firstLine="640"/>
        <w:rPr>
          <w:rFonts w:hint="eastAsia"/>
        </w:rPr>
      </w:pPr>
      <w:r>
        <w:rPr>
          <w:rFonts w:hint="eastAsia"/>
        </w:rPr>
        <w:t>1</w:t>
      </w:r>
      <w:r>
        <w:rPr>
          <w:rFonts w:hint="eastAsia"/>
        </w:rPr>
        <w:t>、水源供应商：在罐头行业中，水是常见的原材料之一，用于食品加工和清洗。供应商需要提供符合卫生标准的水源，并确保稳定供应。</w:t>
      </w:r>
    </w:p>
    <w:p w:rsidR="00335F7A" w:rsidP="00335F7A">
      <w:pPr>
        <w:spacing w:before="120" w:after="120"/>
        <w:ind w:firstLine="640"/>
        <w:rPr>
          <w:rFonts w:hint="eastAsia"/>
        </w:rPr>
      </w:pPr>
      <w:r>
        <w:rPr>
          <w:rFonts w:hint="eastAsia"/>
        </w:rPr>
        <w:t>2</w:t>
      </w:r>
      <w:r>
        <w:rPr>
          <w:rFonts w:hint="eastAsia"/>
        </w:rPr>
        <w:t>、蔬菜和水果供应商：罐头食品中常用的蔬菜和水果需要从农场或种植基地采购。供应商需要确保农产品的新鲜度和品质，以保证最终产品的口感和营养价值。</w:t>
      </w:r>
    </w:p>
    <w:p w:rsidR="00335F7A" w:rsidP="00335F7A">
      <w:pPr>
        <w:spacing w:before="120" w:after="120"/>
        <w:ind w:firstLine="640"/>
        <w:rPr>
          <w:rFonts w:hint="eastAsia"/>
        </w:rPr>
        <w:sectPr w:rsidSect="00945637">
          <w:headerReference w:type="even" r:id="rId32"/>
          <w:headerReference w:type="default" r:id="rId33"/>
          <w:footerReference w:type="even" r:id="rId34"/>
          <w:footerReference w:type="default" r:id="rId35"/>
          <w:headerReference w:type="first" r:id="rId36"/>
          <w:footerReference w:type="first" r:id="rId37"/>
          <w:footnotePr>
            <w:numFmt w:val="upperRoman"/>
          </w:footnotePr>
          <w:type w:val="nextPage"/>
          <w:pgSz w:w="11900" w:h="16840"/>
          <w:pgMar w:top="1440" w:right="1080" w:bottom="1440" w:left="1080" w:header="624" w:footer="3" w:gutter="0"/>
          <w:pgNumType w:start="5"/>
          <w:cols w:space="720"/>
          <w:noEndnote/>
          <w:titlePg w:val="0"/>
          <w:docGrid w:linePitch="435"/>
        </w:sectPr>
      </w:pPr>
      <w:r>
        <w:rPr>
          <w:rFonts w:hint="eastAsia"/>
        </w:rPr>
        <w:t>原材料供应商在罐头行业中扮演着至关重要的角色。他们提供各种原材料，包括金属罐头、食品添加剂和食品包装材料等，直接影响</w:t>
      </w:r>
    </w:p>
    <w:p w:rsidR="00335F7A" w:rsidP="00335F7A">
      <w:pPr>
        <w:spacing w:before="120" w:after="120"/>
        <w:ind w:firstLine="640"/>
        <w:rPr>
          <w:rFonts w:hint="eastAsia"/>
        </w:rPr>
      </w:pPr>
      <w:r>
        <w:rPr>
          <w:rFonts w:hint="eastAsia"/>
        </w:rPr>
        <w:t>到罐头产品的质量和成本。选择合适的供应商对于保证产品质量、降低生产成本至关重要。因此，罐头企业应该建立稳定的供应商关系，并且与供应商保持密切的沟通和合作，共同推动罐头行业的发展。</w:t>
      </w:r>
    </w:p>
    <w:p w:rsidR="00335F7A" w:rsidP="00335F7A">
      <w:pPr>
        <w:pStyle w:val="a10"/>
        <w:spacing w:before="240"/>
        <w:ind w:firstLine="643"/>
        <w:rPr>
          <w:rFonts w:hint="eastAsia"/>
        </w:rPr>
      </w:pPr>
      <w:bookmarkStart w:id="3" w:name="_Toc160540473"/>
      <w:r>
        <w:rPr>
          <w:rFonts w:hint="eastAsia"/>
        </w:rPr>
        <w:t>生产加工环节</w:t>
      </w:r>
      <w:bookmarkEnd w:id="3"/>
    </w:p>
    <w:p w:rsidR="00335F7A" w:rsidP="00335F7A">
      <w:pPr>
        <w:spacing w:before="120" w:after="120"/>
        <w:ind w:firstLine="640"/>
        <w:rPr>
          <w:rFonts w:hint="eastAsia"/>
        </w:rPr>
      </w:pPr>
      <w:r>
        <w:rPr>
          <w:rFonts w:hint="eastAsia"/>
        </w:rPr>
        <w:t>罐头行业的生产加工环节是整个生产流程中至关重要的环节之一，它直接影响着产品质量、生产效率和企业竞争力。在罐头行业的生产加工环节中，通常包括原材料准备、生产加工工艺、包装与储存等多个环节。</w:t>
      </w:r>
    </w:p>
    <w:p w:rsidR="00335F7A" w:rsidP="00335F7A">
      <w:pPr>
        <w:spacing w:before="120" w:after="120"/>
        <w:ind w:firstLine="640"/>
        <w:rPr>
          <w:rFonts w:hint="eastAsia"/>
        </w:rPr>
      </w:pPr>
      <w:r>
        <w:rPr>
          <w:rFonts w:hint="eastAsia"/>
        </w:rPr>
        <w:t>（一）原材料准备</w:t>
      </w:r>
    </w:p>
    <w:p w:rsidR="00335F7A" w:rsidP="00335F7A">
      <w:pPr>
        <w:spacing w:before="120" w:after="120"/>
        <w:ind w:firstLine="640"/>
        <w:rPr>
          <w:rFonts w:hint="eastAsia"/>
        </w:rPr>
      </w:pPr>
      <w:r>
        <w:rPr>
          <w:rFonts w:hint="eastAsia"/>
        </w:rPr>
        <w:t>1</w:t>
      </w:r>
      <w:r>
        <w:rPr>
          <w:rFonts w:hint="eastAsia"/>
        </w:rPr>
        <w:t>、原材料采购：罐头行业的原材料主要包括水果、蔬菜、肉类等食品原料，企业需要与供应商建立稳定的合作关系，确保原材料的质量和供应稳定性。</w:t>
      </w:r>
    </w:p>
    <w:p w:rsidR="00335F7A" w:rsidP="00335F7A">
      <w:pPr>
        <w:spacing w:before="120" w:after="120"/>
        <w:ind w:firstLine="640"/>
        <w:rPr>
          <w:rFonts w:hint="eastAsia"/>
        </w:rPr>
      </w:pPr>
      <w:r>
        <w:rPr>
          <w:rFonts w:hint="eastAsia"/>
        </w:rPr>
        <w:t>2</w:t>
      </w:r>
      <w:r>
        <w:rPr>
          <w:rFonts w:hint="eastAsia"/>
        </w:rPr>
        <w:t>、原材料检验：在进入生产环节之前，企业需要对原材料进行严格的检验，包括外观、味道、营养成分等指标，确保原材料符合生产要求。</w:t>
      </w:r>
    </w:p>
    <w:p w:rsidR="00335F7A" w:rsidP="00335F7A">
      <w:pPr>
        <w:spacing w:before="120" w:after="120"/>
        <w:ind w:firstLine="640"/>
        <w:rPr>
          <w:rFonts w:hint="eastAsia"/>
        </w:rPr>
      </w:pPr>
      <w:r>
        <w:rPr>
          <w:rFonts w:hint="eastAsia"/>
        </w:rPr>
        <w:t>3</w:t>
      </w:r>
      <w:r>
        <w:rPr>
          <w:rFonts w:hint="eastAsia"/>
        </w:rPr>
        <w:t>、原材料处理：原材料准备阶段需要进行清洗、去皮、切割等处理，以便后续的加工工艺能够顺利进行。</w:t>
      </w:r>
    </w:p>
    <w:p w:rsidR="00335F7A" w:rsidP="00335F7A">
      <w:pPr>
        <w:spacing w:before="120" w:after="120"/>
        <w:ind w:firstLine="640"/>
        <w:rPr>
          <w:rFonts w:hint="eastAsia"/>
        </w:rPr>
        <w:sectPr w:rsidSect="00945637">
          <w:headerReference w:type="even" r:id="rId38"/>
          <w:headerReference w:type="default" r:id="rId39"/>
          <w:footerReference w:type="even" r:id="rId40"/>
          <w:footerReference w:type="default" r:id="rId41"/>
          <w:headerReference w:type="first" r:id="rId42"/>
          <w:footerReference w:type="first" r:id="rId43"/>
          <w:footnotePr>
            <w:numFmt w:val="upperRoman"/>
          </w:footnotePr>
          <w:type w:val="nextPage"/>
          <w:pgSz w:w="11900" w:h="16840"/>
          <w:pgMar w:top="1440" w:right="1080" w:bottom="1440" w:left="1080" w:header="624" w:footer="3" w:gutter="0"/>
          <w:pgNumType w:start="6"/>
          <w:cols w:space="720"/>
          <w:noEndnote/>
          <w:titlePg w:val="0"/>
          <w:docGrid w:linePitch="435"/>
        </w:sectPr>
      </w:pPr>
      <w:r>
        <w:rPr>
          <w:rFonts w:hint="eastAsia"/>
        </w:rPr>
        <w:t>（二）生产加工工艺</w:t>
      </w:r>
    </w:p>
    <w:p w:rsidR="00335F7A" w:rsidP="00335F7A">
      <w:pPr>
        <w:spacing w:before="120" w:after="120"/>
        <w:ind w:firstLine="640"/>
        <w:rPr>
          <w:rFonts w:hint="eastAsia"/>
        </w:rPr>
      </w:pPr>
      <w:r>
        <w:rPr>
          <w:rFonts w:hint="eastAsia"/>
        </w:rPr>
        <w:t>1</w:t>
      </w:r>
      <w:r>
        <w:rPr>
          <w:rFonts w:hint="eastAsia"/>
        </w:rPr>
        <w:t>、灭菌处理：罐头产品需要通过高温灭菌来保持产品的长期保存性，灭菌过程中需要控制时间和温度，确保产品达到标准的卫生标准。</w:t>
      </w:r>
    </w:p>
    <w:p w:rsidR="00335F7A" w:rsidP="00335F7A">
      <w:pPr>
        <w:spacing w:before="120" w:after="120"/>
        <w:ind w:firstLine="640"/>
        <w:rPr>
          <w:rFonts w:hint="eastAsia"/>
        </w:rPr>
      </w:pPr>
      <w:r>
        <w:rPr>
          <w:rFonts w:hint="eastAsia"/>
        </w:rPr>
        <w:t>2</w:t>
      </w:r>
      <w:r>
        <w:rPr>
          <w:rFonts w:hint="eastAsia"/>
        </w:rPr>
        <w:t>、填充封口：经过灭菌处理的产品需要被填充到罐头中，并进行封口密封，以避免细菌污染和氧化导致的变质。</w:t>
      </w:r>
    </w:p>
    <w:p w:rsidR="00335F7A" w:rsidP="00335F7A">
      <w:pPr>
        <w:spacing w:before="120" w:after="120"/>
        <w:ind w:firstLine="640"/>
        <w:rPr>
          <w:rFonts w:hint="eastAsia"/>
        </w:rPr>
      </w:pPr>
      <w:r>
        <w:rPr>
          <w:rFonts w:hint="eastAsia"/>
        </w:rPr>
        <w:t>3</w:t>
      </w:r>
      <w:r>
        <w:rPr>
          <w:rFonts w:hint="eastAsia"/>
        </w:rPr>
        <w:t>、加工调味：根据产品的不同需求，可以在生产加工环节中添加调味料，调整口感和风味，提升产品的吸引力。</w:t>
      </w:r>
    </w:p>
    <w:p w:rsidR="00335F7A" w:rsidP="00335F7A">
      <w:pPr>
        <w:spacing w:before="120" w:after="120"/>
        <w:ind w:firstLine="640"/>
        <w:rPr>
          <w:rFonts w:hint="eastAsia"/>
        </w:rPr>
      </w:pPr>
      <w:r>
        <w:rPr>
          <w:rFonts w:hint="eastAsia"/>
        </w:rPr>
        <w:t>4</w:t>
      </w:r>
      <w:r>
        <w:rPr>
          <w:rFonts w:hint="eastAsia"/>
        </w:rPr>
        <w:t>、冷却贮存：填充封口完成后的罐头产品需要进行冷却处理，以降低产品温度，减少热量对产品造成的影响，然后进行储存等待下一步包装。</w:t>
      </w:r>
    </w:p>
    <w:p w:rsidR="00335F7A" w:rsidP="00335F7A">
      <w:pPr>
        <w:spacing w:before="120" w:after="120"/>
        <w:ind w:firstLine="640"/>
        <w:rPr>
          <w:rFonts w:hint="eastAsia"/>
        </w:rPr>
      </w:pPr>
      <w:r>
        <w:rPr>
          <w:rFonts w:hint="eastAsia"/>
        </w:rPr>
        <w:t>（三）包装与储存</w:t>
      </w:r>
    </w:p>
    <w:p w:rsidR="00335F7A" w:rsidP="00335F7A">
      <w:pPr>
        <w:spacing w:before="120" w:after="120"/>
        <w:ind w:firstLine="640"/>
        <w:rPr>
          <w:rFonts w:hint="eastAsia"/>
        </w:rPr>
      </w:pPr>
      <w:r>
        <w:rPr>
          <w:rFonts w:hint="eastAsia"/>
        </w:rPr>
        <w:t>1</w:t>
      </w:r>
      <w:r>
        <w:rPr>
          <w:rFonts w:hint="eastAsia"/>
        </w:rPr>
        <w:t>、包装设计：罐头产品的包装设计需要考虑产品的保护性、展示性和便捷性，选择合适的包装材料和包装形式，使产品更具吸引力。</w:t>
      </w:r>
    </w:p>
    <w:p w:rsidR="00335F7A" w:rsidP="00335F7A">
      <w:pPr>
        <w:spacing w:before="120" w:after="120"/>
        <w:ind w:firstLine="640"/>
        <w:rPr>
          <w:rFonts w:hint="eastAsia"/>
        </w:rPr>
      </w:pPr>
      <w:r>
        <w:rPr>
          <w:rFonts w:hint="eastAsia"/>
        </w:rPr>
        <w:t>2</w:t>
      </w:r>
      <w:r>
        <w:rPr>
          <w:rFonts w:hint="eastAsia"/>
        </w:rPr>
        <w:t>、包装生产：生产加工环节中的包装生产需要精准控制包装机械的运行参数，确保包装的质量和效率。</w:t>
      </w:r>
    </w:p>
    <w:p w:rsidR="00335F7A" w:rsidP="00335F7A">
      <w:pPr>
        <w:spacing w:before="120" w:after="120"/>
        <w:ind w:firstLine="640"/>
        <w:rPr>
          <w:rFonts w:hint="eastAsia"/>
        </w:rPr>
      </w:pPr>
      <w:r>
        <w:rPr>
          <w:rFonts w:hint="eastAsia"/>
        </w:rPr>
        <w:t>3</w:t>
      </w:r>
      <w:r>
        <w:rPr>
          <w:rFonts w:hint="eastAsia"/>
        </w:rPr>
        <w:t>、储存管理：罐头产品的储存管理非常重要，需要控制储存环境的温湿度，定期检查产品的保质期，确保产品质量和安全。</w:t>
      </w:r>
    </w:p>
    <w:p w:rsidR="00335F7A" w:rsidP="00335F7A">
      <w:pPr>
        <w:spacing w:before="120" w:after="120"/>
        <w:ind w:firstLine="640"/>
        <w:rPr>
          <w:rFonts w:hint="eastAsia"/>
        </w:rPr>
        <w:sectPr w:rsidSect="00945637">
          <w:headerReference w:type="even" r:id="rId44"/>
          <w:headerReference w:type="default" r:id="rId45"/>
          <w:footerReference w:type="even" r:id="rId46"/>
          <w:footerReference w:type="default" r:id="rId47"/>
          <w:headerReference w:type="first" r:id="rId48"/>
          <w:footerReference w:type="first" r:id="rId49"/>
          <w:footnotePr>
            <w:numFmt w:val="upperRoman"/>
          </w:footnotePr>
          <w:type w:val="nextPage"/>
          <w:pgSz w:w="11900" w:h="16840"/>
          <w:pgMar w:top="1440" w:right="1080" w:bottom="1440" w:left="1080" w:header="624" w:footer="3" w:gutter="0"/>
          <w:pgNumType w:start="7"/>
          <w:cols w:space="720"/>
          <w:noEndnote/>
          <w:titlePg w:val="0"/>
          <w:docGrid w:linePitch="435"/>
        </w:sectPr>
      </w:pPr>
      <w:r>
        <w:rPr>
          <w:rFonts w:hint="eastAsia"/>
        </w:rPr>
        <w:t>总的来说，罐头行业的生产加工环节是一个复杂而精细的过程，需要企业具备先进的生产设备、严格的质量管理体系和高效的生产流程。只有通过不断的技术创新和管理优化，企业才能在激烈的市场竞</w:t>
      </w:r>
    </w:p>
    <w:p w:rsidR="00335F7A" w:rsidP="00335F7A">
      <w:pPr>
        <w:spacing w:before="120" w:after="120"/>
        <w:ind w:firstLine="640"/>
        <w:rPr>
          <w:rFonts w:hint="eastAsia"/>
        </w:rPr>
      </w:pPr>
      <w:r>
        <w:rPr>
          <w:rFonts w:hint="eastAsia"/>
        </w:rPr>
        <w:t>争中取得优势，赢得消费者的信赖和认可。</w:t>
      </w:r>
    </w:p>
    <w:p w:rsidR="00335F7A" w:rsidP="00335F7A">
      <w:pPr>
        <w:pStyle w:val="a10"/>
        <w:spacing w:before="240"/>
        <w:ind w:firstLine="643"/>
        <w:rPr>
          <w:rFonts w:hint="eastAsia"/>
        </w:rPr>
      </w:pPr>
      <w:bookmarkStart w:id="4" w:name="_Toc160540474"/>
      <w:r>
        <w:rPr>
          <w:rFonts w:hint="eastAsia"/>
        </w:rPr>
        <w:t>销售与分销</w:t>
      </w:r>
      <w:bookmarkEnd w:id="4"/>
    </w:p>
    <w:p w:rsidR="00335F7A" w:rsidP="00335F7A">
      <w:pPr>
        <w:spacing w:before="120" w:after="120"/>
        <w:ind w:firstLine="640"/>
        <w:rPr>
          <w:rFonts w:hint="eastAsia"/>
        </w:rPr>
      </w:pPr>
      <w:r>
        <w:rPr>
          <w:rFonts w:hint="eastAsia"/>
        </w:rPr>
        <w:t>销售与分销在罐头行业中扮演着至关重要的角色，直接影响企业的盈利能力和市场地位。随着消费者对健康食品的需求不断增长，罐头行业也在不断调整销售与分销策略，以适应市场变化和满足消费者需求。在这个过程中，销售与分销环节需要综合考虑产品特性、市场情况、竞争状况等因素，以制定有效的销售与分销策略，提升企业的竞争力和市场份额。</w:t>
      </w:r>
    </w:p>
    <w:p w:rsidR="00335F7A" w:rsidP="00335F7A">
      <w:pPr>
        <w:spacing w:before="120" w:after="120"/>
        <w:ind w:firstLine="640"/>
        <w:rPr>
          <w:rFonts w:hint="eastAsia"/>
        </w:rPr>
      </w:pPr>
      <w:r>
        <w:rPr>
          <w:rFonts w:hint="eastAsia"/>
        </w:rPr>
        <w:t>（一）销售渠道多样化</w:t>
      </w:r>
    </w:p>
    <w:p w:rsidR="00335F7A" w:rsidP="00335F7A">
      <w:pPr>
        <w:spacing w:before="120" w:after="120"/>
        <w:ind w:firstLine="640"/>
        <w:rPr>
          <w:rFonts w:hint="eastAsia"/>
        </w:rPr>
      </w:pPr>
      <w:r>
        <w:rPr>
          <w:rFonts w:hint="eastAsia"/>
        </w:rPr>
        <w:t>1</w:t>
      </w:r>
      <w:r>
        <w:rPr>
          <w:rFonts w:hint="eastAsia"/>
        </w:rPr>
        <w:t>、直销渠道：通过建立自有销售团队或门店，直接向消费者销售产品。这种销售方式可以更好地控制产品质量、服务体验，提升品牌形象和忠诚度。</w:t>
      </w:r>
    </w:p>
    <w:p w:rsidR="00335F7A" w:rsidP="00335F7A">
      <w:pPr>
        <w:spacing w:before="120" w:after="120"/>
        <w:ind w:firstLine="640"/>
        <w:rPr>
          <w:rFonts w:hint="eastAsia"/>
        </w:rPr>
      </w:pPr>
      <w:r>
        <w:rPr>
          <w:rFonts w:hint="eastAsia"/>
        </w:rPr>
        <w:t>2</w:t>
      </w:r>
      <w:r>
        <w:rPr>
          <w:rFonts w:hint="eastAsia"/>
        </w:rPr>
        <w:t>、零售渠道：通过零售商、超市、便利店等零售通路销售产品。这种方式可以覆盖更广泛的消费群体，提高产品曝光度和销售量。</w:t>
      </w:r>
    </w:p>
    <w:p w:rsidR="00335F7A" w:rsidP="00335F7A">
      <w:pPr>
        <w:spacing w:before="120" w:after="120"/>
        <w:ind w:firstLine="640"/>
        <w:rPr>
          <w:rFonts w:hint="eastAsia"/>
        </w:rPr>
      </w:pPr>
      <w:r>
        <w:rPr>
          <w:rFonts w:hint="eastAsia"/>
        </w:rPr>
        <w:t>3</w:t>
      </w:r>
      <w:r>
        <w:rPr>
          <w:rFonts w:hint="eastAsia"/>
        </w:rPr>
        <w:t>、电商渠道：通过电子商务平台销售产品。电商渠道具有线上线下融合、便捷快速的特点，能够吸引更多年轻消费者和互联网用户。</w:t>
      </w:r>
    </w:p>
    <w:p w:rsidR="00335F7A" w:rsidP="00335F7A">
      <w:pPr>
        <w:spacing w:before="120" w:after="120"/>
        <w:ind w:firstLine="640"/>
        <w:rPr>
          <w:rFonts w:hint="eastAsia"/>
        </w:rPr>
        <w:sectPr w:rsidSect="00945637">
          <w:headerReference w:type="even" r:id="rId50"/>
          <w:headerReference w:type="default" r:id="rId51"/>
          <w:footerReference w:type="even" r:id="rId52"/>
          <w:footerReference w:type="default" r:id="rId53"/>
          <w:headerReference w:type="first" r:id="rId54"/>
          <w:footerReference w:type="first" r:id="rId55"/>
          <w:footnotePr>
            <w:numFmt w:val="upperRoman"/>
          </w:footnotePr>
          <w:type w:val="nextPage"/>
          <w:pgSz w:w="11900" w:h="16840"/>
          <w:pgMar w:top="1440" w:right="1080" w:bottom="1440" w:left="1080" w:header="624" w:footer="3" w:gutter="0"/>
          <w:pgNumType w:start="8"/>
          <w:cols w:space="720"/>
          <w:noEndnote/>
          <w:titlePg w:val="0"/>
          <w:docGrid w:linePitch="435"/>
        </w:sectPr>
      </w:pPr>
      <w:r>
        <w:rPr>
          <w:rFonts w:hint="eastAsia"/>
        </w:rPr>
        <w:t>4</w:t>
      </w:r>
      <w:r>
        <w:rPr>
          <w:rFonts w:hint="eastAsia"/>
        </w:rPr>
        <w:t>、批发渠道：通过批发商将产品批量销售给零售商或其他经销商。批发渠道可以帮助企业降低销售成本、加速产品流通速度。</w:t>
      </w:r>
    </w:p>
    <w:p w:rsidR="00335F7A" w:rsidP="00335F7A">
      <w:pPr>
        <w:spacing w:before="120" w:after="120"/>
        <w:ind w:firstLine="640"/>
        <w:rPr>
          <w:rFonts w:hint="eastAsia"/>
        </w:rPr>
      </w:pPr>
      <w:r>
        <w:rPr>
          <w:rFonts w:hint="eastAsia"/>
        </w:rPr>
        <w:t>（二）销售策略优化</w:t>
      </w:r>
    </w:p>
    <w:p w:rsidR="00335F7A" w:rsidP="00335F7A">
      <w:pPr>
        <w:spacing w:before="120" w:after="120"/>
        <w:ind w:firstLine="640"/>
        <w:rPr>
          <w:rFonts w:hint="eastAsia"/>
        </w:rPr>
      </w:pPr>
      <w:r>
        <w:rPr>
          <w:rFonts w:hint="eastAsia"/>
        </w:rPr>
        <w:t>1</w:t>
      </w:r>
      <w:r>
        <w:rPr>
          <w:rFonts w:hint="eastAsia"/>
        </w:rPr>
        <w:t>、客户关系管理：建立完善的客户数据库，实施差异化营销策略，提升客户忠诚度和复购率。</w:t>
      </w:r>
    </w:p>
    <w:p w:rsidR="00335F7A" w:rsidP="00335F7A">
      <w:pPr>
        <w:spacing w:before="120" w:after="120"/>
        <w:ind w:firstLine="640"/>
        <w:rPr>
          <w:rFonts w:hint="eastAsia"/>
        </w:rPr>
      </w:pPr>
      <w:r>
        <w:rPr>
          <w:rFonts w:hint="eastAsia"/>
        </w:rPr>
        <w:t>2</w:t>
      </w:r>
      <w:r>
        <w:rPr>
          <w:rFonts w:hint="eastAsia"/>
        </w:rPr>
        <w:t>、促销活动：定期举办促销活动，如满减、赠品、打折等，吸引消费者购买，促进库存周转。</w:t>
      </w:r>
    </w:p>
    <w:p w:rsidR="00335F7A" w:rsidP="00335F7A">
      <w:pPr>
        <w:spacing w:before="120" w:after="120"/>
        <w:ind w:firstLine="640"/>
        <w:rPr>
          <w:rFonts w:hint="eastAsia"/>
        </w:rPr>
      </w:pPr>
      <w:r>
        <w:rPr>
          <w:rFonts w:hint="eastAsia"/>
        </w:rPr>
        <w:t>3</w:t>
      </w:r>
      <w:r>
        <w:rPr>
          <w:rFonts w:hint="eastAsia"/>
        </w:rPr>
        <w:t>、产品组合优化：根据市场需求和消费者喜好，优化产品组合，推出符合时代潮流和消费趋势的新品，提升产品竞争力。</w:t>
      </w:r>
    </w:p>
    <w:p w:rsidR="00335F7A" w:rsidP="00335F7A">
      <w:pPr>
        <w:spacing w:before="120" w:after="120"/>
        <w:ind w:firstLine="640"/>
        <w:rPr>
          <w:rFonts w:hint="eastAsia"/>
        </w:rPr>
      </w:pPr>
      <w:r>
        <w:rPr>
          <w:rFonts w:hint="eastAsia"/>
        </w:rPr>
        <w:t>4</w:t>
      </w:r>
      <w:r>
        <w:rPr>
          <w:rFonts w:hint="eastAsia"/>
        </w:rPr>
        <w:t>、定价策略：根据产品成本、市场需求、竞争对手等因素，制定合理的定价策略，保证产品的市场竞争力和盈利空间。</w:t>
      </w:r>
    </w:p>
    <w:p w:rsidR="00335F7A" w:rsidP="00335F7A">
      <w:pPr>
        <w:spacing w:before="120" w:after="120"/>
        <w:ind w:firstLine="640"/>
        <w:rPr>
          <w:rFonts w:hint="eastAsia"/>
        </w:rPr>
      </w:pPr>
      <w:r>
        <w:rPr>
          <w:rFonts w:hint="eastAsia"/>
        </w:rPr>
        <w:t>（三）分销管理与渠道合作</w:t>
      </w:r>
    </w:p>
    <w:p w:rsidR="00335F7A" w:rsidP="00335F7A">
      <w:pPr>
        <w:spacing w:before="120" w:after="120"/>
        <w:ind w:firstLine="640"/>
        <w:rPr>
          <w:rFonts w:hint="eastAsia"/>
        </w:rPr>
      </w:pPr>
      <w:r>
        <w:rPr>
          <w:rFonts w:hint="eastAsia"/>
        </w:rPr>
        <w:t>1</w:t>
      </w:r>
      <w:r>
        <w:rPr>
          <w:rFonts w:hint="eastAsia"/>
        </w:rPr>
        <w:t>、分销网络建设：建立覆盖全国甚至全球的分销网络，确保产品能够迅速到达各个终端销售点，满足消费者需求。</w:t>
      </w:r>
    </w:p>
    <w:p w:rsidR="00335F7A" w:rsidP="00335F7A">
      <w:pPr>
        <w:spacing w:before="120" w:after="120"/>
        <w:ind w:firstLine="640"/>
        <w:rPr>
          <w:rFonts w:hint="eastAsia"/>
        </w:rPr>
      </w:pPr>
      <w:r>
        <w:rPr>
          <w:rFonts w:hint="eastAsia"/>
        </w:rPr>
        <w:t>2</w:t>
      </w:r>
      <w:r>
        <w:rPr>
          <w:rFonts w:hint="eastAsia"/>
        </w:rPr>
        <w:t>、渠道合作：与各类销售渠道建立合作关系，如代理商、经销商、零售商等，共同推动产品销售，扩大市场份额。</w:t>
      </w:r>
    </w:p>
    <w:p w:rsidR="00335F7A" w:rsidP="00335F7A">
      <w:pPr>
        <w:spacing w:before="120" w:after="120"/>
        <w:ind w:firstLine="640"/>
        <w:rPr>
          <w:rFonts w:hint="eastAsia"/>
        </w:rPr>
      </w:pPr>
      <w:r>
        <w:rPr>
          <w:rFonts w:hint="eastAsia"/>
        </w:rPr>
        <w:t>3</w:t>
      </w:r>
      <w:r>
        <w:rPr>
          <w:rFonts w:hint="eastAsia"/>
        </w:rPr>
        <w:t>、库存管理：合理规划库存，避免库存积压或缺货现象，确保产品供应链畅通，提升销售效率和客户满意度。</w:t>
      </w:r>
    </w:p>
    <w:p w:rsidR="00335F7A" w:rsidP="00335F7A">
      <w:pPr>
        <w:spacing w:before="120" w:after="120"/>
        <w:ind w:firstLine="640"/>
        <w:rPr>
          <w:rFonts w:hint="eastAsia"/>
        </w:rPr>
        <w:sectPr w:rsidSect="00945637">
          <w:headerReference w:type="even" r:id="rId56"/>
          <w:headerReference w:type="default" r:id="rId57"/>
          <w:footerReference w:type="even" r:id="rId58"/>
          <w:footerReference w:type="default" r:id="rId59"/>
          <w:headerReference w:type="first" r:id="rId60"/>
          <w:footerReference w:type="first" r:id="rId61"/>
          <w:footnotePr>
            <w:numFmt w:val="upperRoman"/>
          </w:footnotePr>
          <w:type w:val="nextPage"/>
          <w:pgSz w:w="11900" w:h="16840"/>
          <w:pgMar w:top="1440" w:right="1080" w:bottom="1440" w:left="1080" w:header="624" w:footer="3" w:gutter="0"/>
          <w:pgNumType w:start="9"/>
          <w:cols w:space="720"/>
          <w:noEndnote/>
          <w:titlePg w:val="0"/>
          <w:docGrid w:linePitch="435"/>
        </w:sectPr>
      </w:pPr>
      <w:r>
        <w:rPr>
          <w:rFonts w:hint="eastAsia"/>
        </w:rPr>
        <w:t>4</w:t>
      </w:r>
      <w:r>
        <w:rPr>
          <w:rFonts w:hint="eastAsia"/>
        </w:rPr>
        <w:t>、物流配送：建立高效的物流配送体系，确保产品能够及时快速地送达各个销售点，提升售后服务质量和顾客体验。</w:t>
      </w:r>
    </w:p>
    <w:p w:rsidR="00335F7A" w:rsidP="00335F7A">
      <w:pPr>
        <w:spacing w:before="120" w:after="120"/>
        <w:ind w:firstLine="640"/>
        <w:rPr>
          <w:rFonts w:hint="eastAsia"/>
        </w:rPr>
      </w:pPr>
      <w:r>
        <w:rPr>
          <w:rFonts w:hint="eastAsia"/>
        </w:rPr>
        <w:t>销售与分销是罐头行业中至关重要的环节，关乎企业的生存发展。通过多样化的销售渠道、销售策略的优化和分销管理的完善，企业可以更好地适应市场需求，提升竞争力，实现可持续发展。在未来，随着消费者需求和市场环境的变化，罐头行业需要不断调整销售与分销策略，迎接挑战，实现更好的发展和壮大。</w:t>
      </w:r>
    </w:p>
    <w:p w:rsidR="00335F7A" w:rsidP="00335F7A">
      <w:pPr>
        <w:pStyle w:val="a8"/>
        <w:spacing w:before="120" w:after="120"/>
        <w:ind w:firstLine="643"/>
        <w:rPr>
          <w:rFonts w:hint="eastAsia"/>
        </w:rPr>
      </w:pPr>
      <w:bookmarkStart w:id="5" w:name="_Toc160540475"/>
      <w:r>
        <w:rPr>
          <w:rFonts w:hint="eastAsia"/>
        </w:rPr>
        <w:t>市场规模与发展态势</w:t>
      </w:r>
      <w:bookmarkEnd w:id="5"/>
    </w:p>
    <w:p w:rsidR="00335F7A" w:rsidP="00335F7A">
      <w:pPr>
        <w:pStyle w:val="a10"/>
        <w:spacing w:before="240"/>
        <w:ind w:firstLine="643"/>
        <w:rPr>
          <w:rFonts w:hint="eastAsia"/>
        </w:rPr>
      </w:pPr>
      <w:bookmarkStart w:id="6" w:name="_Toc160540476"/>
      <w:r>
        <w:rPr>
          <w:rFonts w:hint="eastAsia"/>
        </w:rPr>
        <w:t>市场容量分析</w:t>
      </w:r>
      <w:bookmarkEnd w:id="6"/>
    </w:p>
    <w:p w:rsidR="00335F7A" w:rsidP="00335F7A">
      <w:pPr>
        <w:spacing w:before="120" w:after="120"/>
        <w:ind w:firstLine="640"/>
        <w:rPr>
          <w:rFonts w:hint="eastAsia"/>
        </w:rPr>
      </w:pPr>
      <w:r>
        <w:rPr>
          <w:rFonts w:hint="eastAsia"/>
        </w:rPr>
        <w:t>（一）定义与概念</w:t>
      </w:r>
    </w:p>
    <w:p w:rsidR="00335F7A" w:rsidP="00335F7A">
      <w:pPr>
        <w:spacing w:before="120" w:after="120"/>
        <w:ind w:firstLine="640"/>
        <w:rPr>
          <w:rFonts w:hint="eastAsia"/>
        </w:rPr>
      </w:pPr>
      <w:r>
        <w:rPr>
          <w:rFonts w:hint="eastAsia"/>
        </w:rPr>
        <w:t>市场容量是指特定市场在一定时间内所能承载的最大销售量或需求量。对于罐头行业而言，市场容量即指罐装食品市场在特定时间内能够销售的最大数量。</w:t>
      </w:r>
    </w:p>
    <w:p w:rsidR="00335F7A" w:rsidP="00335F7A">
      <w:pPr>
        <w:spacing w:before="120" w:after="120"/>
        <w:ind w:firstLine="640"/>
        <w:rPr>
          <w:rFonts w:hint="eastAsia"/>
        </w:rPr>
      </w:pPr>
      <w:r>
        <w:rPr>
          <w:rFonts w:hint="eastAsia"/>
        </w:rPr>
        <w:t>（二）市场容量的影响因素</w:t>
      </w:r>
    </w:p>
    <w:p w:rsidR="00335F7A" w:rsidP="00335F7A">
      <w:pPr>
        <w:spacing w:before="120" w:after="120"/>
        <w:ind w:firstLine="640"/>
        <w:rPr>
          <w:rFonts w:hint="eastAsia"/>
        </w:rPr>
      </w:pPr>
      <w:r>
        <w:rPr>
          <w:rFonts w:hint="eastAsia"/>
        </w:rPr>
        <w:t>1</w:t>
      </w:r>
      <w:r>
        <w:rPr>
          <w:rFonts w:hint="eastAsia"/>
        </w:rPr>
        <w:t>、人口数量和结构：人口数量和结构直接关系到罐装食品的需求量。随着人口增长和城市化进程的推进，消费者对罐装食品的需求量也会增加。</w:t>
      </w:r>
    </w:p>
    <w:p w:rsidR="00335F7A" w:rsidP="00335F7A">
      <w:pPr>
        <w:spacing w:before="120" w:after="120"/>
        <w:ind w:firstLine="640"/>
        <w:rPr>
          <w:rFonts w:hint="eastAsia"/>
        </w:rPr>
        <w:sectPr w:rsidSect="00945637">
          <w:headerReference w:type="even" r:id="rId62"/>
          <w:headerReference w:type="default" r:id="rId63"/>
          <w:footerReference w:type="even" r:id="rId64"/>
          <w:footerReference w:type="default" r:id="rId65"/>
          <w:headerReference w:type="first" r:id="rId66"/>
          <w:footerReference w:type="first" r:id="rId67"/>
          <w:footnotePr>
            <w:numFmt w:val="upperRoman"/>
          </w:footnotePr>
          <w:type w:val="nextPage"/>
          <w:pgSz w:w="11900" w:h="16840"/>
          <w:pgMar w:top="1440" w:right="1080" w:bottom="1440" w:left="1080" w:header="624" w:footer="3" w:gutter="0"/>
          <w:pgNumType w:start="10"/>
          <w:cols w:space="720"/>
          <w:noEndnote/>
          <w:titlePg w:val="0"/>
          <w:docGrid w:linePitch="435"/>
        </w:sectPr>
      </w:pPr>
      <w:r>
        <w:rPr>
          <w:rFonts w:hint="eastAsia"/>
        </w:rPr>
        <w:t>2</w:t>
      </w:r>
      <w:r>
        <w:rPr>
          <w:rFonts w:hint="eastAsia"/>
        </w:rPr>
        <w:t>、经济发展水平：经济发展水平会影响人们的收入水平和消费能力，进而影响他们对罐装食品的需求。经济繁荣时期，人们更倾向于购买方便快捷的罐装食品。</w:t>
      </w:r>
    </w:p>
    <w:p w:rsidR="00335F7A" w:rsidP="00335F7A">
      <w:pPr>
        <w:spacing w:before="120" w:after="120"/>
        <w:ind w:firstLine="640"/>
        <w:rPr>
          <w:rFonts w:hint="eastAsia"/>
        </w:rPr>
      </w:pPr>
      <w:r>
        <w:rPr>
          <w:rFonts w:hint="eastAsia"/>
        </w:rPr>
        <w:t>3</w:t>
      </w:r>
      <w:r>
        <w:rPr>
          <w:rFonts w:hint="eastAsia"/>
        </w:rPr>
        <w:t>、生活方式和消费习惯：现代人的生活方式快节奏，对于方便、快捷的食品有更高的需求。罐装食品的便携性和保存期限长成为了现代人的首选。</w:t>
      </w:r>
    </w:p>
    <w:p w:rsidR="00335F7A" w:rsidP="00335F7A">
      <w:pPr>
        <w:spacing w:before="120" w:after="120"/>
        <w:ind w:firstLine="640"/>
        <w:rPr>
          <w:rFonts w:hint="eastAsia"/>
        </w:rPr>
      </w:pPr>
      <w:r>
        <w:rPr>
          <w:rFonts w:hint="eastAsia"/>
        </w:rPr>
        <w:t>4</w:t>
      </w:r>
      <w:r>
        <w:rPr>
          <w:rFonts w:hint="eastAsia"/>
        </w:rPr>
        <w:t>、健康意识与品质要求：随着健康意识的提高，消费者对罐装食品的品质和营养价值有更高的要求。罐装食品企业需要不断提升产品品质，以满足消费者的需求。</w:t>
      </w:r>
    </w:p>
    <w:p w:rsidR="00335F7A" w:rsidP="00335F7A">
      <w:pPr>
        <w:spacing w:before="120" w:after="120"/>
        <w:ind w:firstLine="640"/>
        <w:rPr>
          <w:rFonts w:hint="eastAsia"/>
        </w:rPr>
      </w:pPr>
      <w:r>
        <w:rPr>
          <w:rFonts w:hint="eastAsia"/>
        </w:rPr>
        <w:t>5</w:t>
      </w:r>
      <w:r>
        <w:rPr>
          <w:rFonts w:hint="eastAsia"/>
        </w:rPr>
        <w:t>、竞争格局：市场的竞争格局也会影响市场容量。竞争激烈的市场中，企业需要通过不断创新和营销手段来争夺市场份额，从而拓展市场容量。</w:t>
      </w:r>
    </w:p>
    <w:p w:rsidR="00335F7A" w:rsidP="00335F7A">
      <w:pPr>
        <w:spacing w:before="120" w:after="120"/>
        <w:ind w:firstLine="640"/>
        <w:rPr>
          <w:rFonts w:hint="eastAsia"/>
        </w:rPr>
      </w:pPr>
      <w:r>
        <w:rPr>
          <w:rFonts w:hint="eastAsia"/>
        </w:rPr>
        <w:t>（三）市场容量的测算方法</w:t>
      </w:r>
    </w:p>
    <w:p w:rsidR="00335F7A" w:rsidP="00335F7A">
      <w:pPr>
        <w:spacing w:before="120" w:after="120"/>
        <w:ind w:firstLine="640"/>
        <w:rPr>
          <w:rFonts w:hint="eastAsia"/>
        </w:rPr>
      </w:pPr>
      <w:r>
        <w:rPr>
          <w:rFonts w:hint="eastAsia"/>
        </w:rPr>
        <w:t>1</w:t>
      </w:r>
      <w:r>
        <w:rPr>
          <w:rFonts w:hint="eastAsia"/>
        </w:rPr>
        <w:t>、自上而下法：根据国家统计数据和相关行业报告，结合人口数量、消费水平、行业增长率等指标，推算出整个市场的容量。</w:t>
      </w:r>
    </w:p>
    <w:p w:rsidR="00335F7A" w:rsidP="00335F7A">
      <w:pPr>
        <w:spacing w:before="120" w:after="120"/>
        <w:ind w:firstLine="640"/>
        <w:rPr>
          <w:rFonts w:hint="eastAsia"/>
        </w:rPr>
      </w:pPr>
      <w:r>
        <w:rPr>
          <w:rFonts w:hint="eastAsia"/>
        </w:rPr>
        <w:t>2</w:t>
      </w:r>
      <w:r>
        <w:rPr>
          <w:rFonts w:hint="eastAsia"/>
        </w:rPr>
        <w:t>、自下而上法：通过调查研究、问卷调查等方式，获取消费者对罐装食品的需求量，并结合市场份额和市场渗透率等指标，推算出市场容量。</w:t>
      </w:r>
    </w:p>
    <w:p w:rsidR="00335F7A" w:rsidP="00335F7A">
      <w:pPr>
        <w:spacing w:before="120" w:after="120"/>
        <w:ind w:firstLine="640"/>
        <w:rPr>
          <w:rFonts w:hint="eastAsia"/>
        </w:rPr>
      </w:pPr>
      <w:r>
        <w:rPr>
          <w:rFonts w:hint="eastAsia"/>
        </w:rPr>
        <w:t>3</w:t>
      </w:r>
      <w:r>
        <w:rPr>
          <w:rFonts w:hint="eastAsia"/>
        </w:rPr>
        <w:t>、市场占有率法：通过企业的销售数据和市场份额，推算出市场容量。该方法适用于市场竞争激烈，市场占有率较高的情况。</w:t>
      </w:r>
    </w:p>
    <w:p w:rsidR="00335F7A" w:rsidP="00335F7A">
      <w:pPr>
        <w:spacing w:before="120" w:after="120"/>
        <w:ind w:firstLine="640"/>
        <w:rPr>
          <w:rFonts w:hint="eastAsia"/>
        </w:rPr>
      </w:pPr>
      <w:r>
        <w:rPr>
          <w:rFonts w:hint="eastAsia"/>
        </w:rPr>
        <w:t>（四）市场容量分析案例</w:t>
      </w:r>
    </w:p>
    <w:p w:rsidR="00335F7A" w:rsidP="00335F7A">
      <w:pPr>
        <w:spacing w:before="120" w:after="120"/>
        <w:ind w:firstLine="640"/>
        <w:rPr>
          <w:rFonts w:hint="eastAsia"/>
        </w:rPr>
        <w:sectPr w:rsidSect="00945637">
          <w:headerReference w:type="even" r:id="rId68"/>
          <w:headerReference w:type="default" r:id="rId69"/>
          <w:footerReference w:type="even" r:id="rId70"/>
          <w:footerReference w:type="default" r:id="rId71"/>
          <w:headerReference w:type="first" r:id="rId72"/>
          <w:footerReference w:type="first" r:id="rId73"/>
          <w:footnotePr>
            <w:numFmt w:val="upperRoman"/>
          </w:footnotePr>
          <w:type w:val="nextPage"/>
          <w:pgSz w:w="11900" w:h="16840"/>
          <w:pgMar w:top="1440" w:right="1080" w:bottom="1440" w:left="1080" w:header="624" w:footer="3" w:gutter="0"/>
          <w:pgNumType w:start="11"/>
          <w:cols w:space="720"/>
          <w:noEndnote/>
          <w:titlePg w:val="0"/>
          <w:docGrid w:linePitch="435"/>
        </w:sectPr>
      </w:pPr>
      <w:r>
        <w:rPr>
          <w:rFonts w:hint="eastAsia"/>
        </w:rPr>
        <w:t>以中国罐头行业为例进行市场容量分析。</w:t>
      </w:r>
    </w:p>
    <w:p w:rsidR="00335F7A" w:rsidP="00335F7A">
      <w:pPr>
        <w:spacing w:before="120" w:after="120"/>
        <w:ind w:firstLine="640"/>
        <w:rPr>
          <w:rFonts w:hint="eastAsia"/>
        </w:rPr>
      </w:pPr>
      <w:r>
        <w:rPr>
          <w:rFonts w:hint="eastAsia"/>
        </w:rPr>
        <w:t>1</w:t>
      </w:r>
      <w:r>
        <w:rPr>
          <w:rFonts w:hint="eastAsia"/>
        </w:rPr>
        <w:t>、中国罐头行业市场容量分析</w:t>
      </w:r>
    </w:p>
    <w:p w:rsidR="00335F7A" w:rsidP="00335F7A">
      <w:pPr>
        <w:spacing w:before="120" w:after="120"/>
        <w:ind w:firstLine="640"/>
        <w:rPr>
          <w:rFonts w:hint="eastAsia"/>
        </w:rPr>
      </w:pPr>
      <w:r>
        <w:rPr>
          <w:rFonts w:hint="eastAsia"/>
        </w:rPr>
        <w:t>根据国家统计数据，中国人口数量为</w:t>
      </w:r>
      <w:r>
        <w:rPr>
          <w:rFonts w:hint="eastAsia"/>
        </w:rPr>
        <w:t>14</w:t>
      </w:r>
      <w:r>
        <w:rPr>
          <w:rFonts w:hint="eastAsia"/>
        </w:rPr>
        <w:t>亿，其中城市人口占比超过</w:t>
      </w:r>
      <w:r>
        <w:rPr>
          <w:rFonts w:hint="eastAsia"/>
        </w:rPr>
        <w:t>60%</w:t>
      </w:r>
      <w:r>
        <w:rPr>
          <w:rFonts w:hint="eastAsia"/>
        </w:rPr>
        <w:t>。经济水平持续提高，人们工作压力大，时间紧张，对方便快捷的食品有更高的需求。罐装食品作为一种方便、快捷、保鲜的食品形式，受到越来越多的消费者的青睐。</w:t>
      </w:r>
    </w:p>
    <w:p w:rsidR="00335F7A" w:rsidP="00335F7A">
      <w:pPr>
        <w:spacing w:before="120" w:after="120"/>
        <w:ind w:firstLine="640"/>
        <w:rPr>
          <w:rFonts w:hint="eastAsia"/>
        </w:rPr>
      </w:pPr>
      <w:r>
        <w:rPr>
          <w:rFonts w:hint="eastAsia"/>
        </w:rPr>
        <w:t>2</w:t>
      </w:r>
      <w:r>
        <w:rPr>
          <w:rFonts w:hint="eastAsia"/>
        </w:rPr>
        <w:t>、中国罐头行业市场容量估算</w:t>
      </w:r>
    </w:p>
    <w:p w:rsidR="00335F7A" w:rsidP="00335F7A">
      <w:pPr>
        <w:spacing w:before="120" w:after="120"/>
        <w:ind w:firstLine="640"/>
        <w:rPr>
          <w:rFonts w:hint="eastAsia"/>
        </w:rPr>
      </w:pPr>
      <w:r>
        <w:rPr>
          <w:rFonts w:hint="eastAsia"/>
        </w:rPr>
        <w:t>基于自上而下法，结合人口数量和消费水平指标，假设每人每年平均消费</w:t>
      </w:r>
      <w:r>
        <w:rPr>
          <w:rFonts w:hint="eastAsia"/>
        </w:rPr>
        <w:t>10</w:t>
      </w:r>
      <w:r>
        <w:rPr>
          <w:rFonts w:hint="eastAsia"/>
        </w:rPr>
        <w:t>罐罐装食品，可以推算出中国罐头行业的市场容量为</w:t>
      </w:r>
      <w:r>
        <w:rPr>
          <w:rFonts w:hint="eastAsia"/>
        </w:rPr>
        <w:t>14</w:t>
      </w:r>
      <w:r>
        <w:rPr>
          <w:rFonts w:hint="eastAsia"/>
        </w:rPr>
        <w:t>亿</w:t>
      </w:r>
      <w:r>
        <w:rPr>
          <w:rFonts w:hint="eastAsia"/>
        </w:rPr>
        <w:t>10=140</w:t>
      </w:r>
      <w:r>
        <w:rPr>
          <w:rFonts w:hint="eastAsia"/>
        </w:rPr>
        <w:t>亿罐。</w:t>
      </w:r>
    </w:p>
    <w:p w:rsidR="00335F7A" w:rsidP="00335F7A">
      <w:pPr>
        <w:spacing w:before="120" w:after="120"/>
        <w:ind w:firstLine="640"/>
        <w:rPr>
          <w:rFonts w:hint="eastAsia"/>
        </w:rPr>
      </w:pPr>
      <w:r>
        <w:rPr>
          <w:rFonts w:hint="eastAsia"/>
        </w:rPr>
        <w:t>3</w:t>
      </w:r>
      <w:r>
        <w:rPr>
          <w:rFonts w:hint="eastAsia"/>
        </w:rPr>
        <w:t>、中国罐头行业市场容量分析结论</w:t>
      </w:r>
    </w:p>
    <w:p w:rsidR="00335F7A" w:rsidP="00335F7A">
      <w:pPr>
        <w:spacing w:before="120" w:after="120"/>
        <w:ind w:firstLine="640"/>
        <w:rPr>
          <w:rFonts w:hint="eastAsia"/>
        </w:rPr>
      </w:pPr>
      <w:r>
        <w:rPr>
          <w:rFonts w:hint="eastAsia"/>
        </w:rPr>
        <w:t>根据推算结果，中国罐头行业的市场容量达到了</w:t>
      </w:r>
      <w:r>
        <w:rPr>
          <w:rFonts w:hint="eastAsia"/>
        </w:rPr>
        <w:t>140</w:t>
      </w:r>
      <w:r>
        <w:rPr>
          <w:rFonts w:hint="eastAsia"/>
        </w:rPr>
        <w:t>亿罐。但实际销售量可能受到多种因素的影响，如竞争压力、产品质量、价格等。因此，罐头行业企业需要根据市场需求的变化，不断调整产品策略，以满足消费者的需求，扩大市场份额。</w:t>
      </w:r>
    </w:p>
    <w:p w:rsidR="00335F7A" w:rsidP="00335F7A">
      <w:pPr>
        <w:spacing w:before="120" w:after="120"/>
        <w:ind w:firstLine="640"/>
        <w:rPr>
          <w:rFonts w:hint="eastAsia"/>
        </w:rPr>
      </w:pPr>
      <w:r>
        <w:rPr>
          <w:rFonts w:hint="eastAsia"/>
        </w:rPr>
        <w:t>（五）结论</w:t>
      </w:r>
    </w:p>
    <w:p w:rsidR="00335F7A" w:rsidP="00335F7A">
      <w:pPr>
        <w:spacing w:before="120" w:after="120"/>
        <w:ind w:firstLine="640"/>
        <w:rPr>
          <w:rFonts w:hint="eastAsia"/>
        </w:rPr>
      </w:pPr>
      <w:r>
        <w:rPr>
          <w:rFonts w:hint="eastAsia"/>
        </w:rPr>
        <w:t>市场容量分析是了解市场潜力和发展态势的重要手段之一。通过对罐头行业市场容量的分析，可以帮助企业把握市场机会，制定有效的市场策略。同时，企业还需密切关注市场变化，不断提升产品品质和服务水平，以适应消费者需求的变化，实现可持续发展。</w:t>
      </w:r>
      <w:r>
        <w:rPr>
          <w:rFonts w:hint="eastAsia"/>
        </w:rPr>
        <w:br/>
      </w:r>
      <w:r>
        <w:rPr>
          <w:rFonts w:hint="eastAsia"/>
        </w:rPr>
        <w:br/>
      </w:r>
    </w:p>
    <w:p>
      <w:pPr>
        <w:widowControl/>
        <w:adjustRightInd/>
        <w:snapToGrid/>
        <w:spacing w:beforeLines="0" w:afterLines="0" w:line="240" w:lineRule="auto"/>
        <w:ind w:firstLine="0" w:firstLineChars="0"/>
        <w:jc w:val="left"/>
        <w:rPr>
          <w:rFonts w:ascii="SimSun" w:eastAsia="SimSun" w:hAnsi="SimSun" w:cs="SimSun"/>
          <w:b/>
          <w:color w:val="000000"/>
          <w:sz w:val="30"/>
        </w:rPr>
      </w:pPr>
      <w:r>
        <w:rPr>
          <w:rFonts w:ascii="SimSun" w:eastAsia="SimSun" w:hAnsi="SimSun" w:cs="SimSun"/>
          <w:b/>
          <w:color w:val="000000"/>
          <w:sz w:val="30"/>
        </w:rPr>
        <w:t>以上内容仅为本文档的试下载部分，为可阅读页数的一半内容。如要下载或阅读全文，请访问：</w:t>
      </w:r>
      <w:hyperlink r:id="rId74" w:history="1">
        <w:r>
          <w:rPr>
            <w:rFonts w:ascii="SimSun" w:eastAsia="SimSun" w:hAnsi="SimSun" w:cs="SimSun"/>
            <w:b/>
            <w:color w:val="0000EE"/>
            <w:sz w:val="30"/>
            <w:u w:val="single" w:color="0000EE"/>
          </w:rPr>
          <w:t>https://d.book118.com/256205240142010101</w:t>
        </w:r>
      </w:hyperlink>
    </w:p>
    <w:p w:rsidR="00335F7A" w:rsidP="00335F7A">
      <w:pPr>
        <w:spacing w:before="120" w:after="120"/>
        <w:ind w:firstLine="640"/>
        <w:rPr>
          <w:rFonts w:hint="eastAsia"/>
        </w:rPr>
      </w:pPr>
    </w:p>
    <w:sectPr w:rsidSect="00945637">
      <w:headerReference w:type="even" r:id="rId75"/>
      <w:headerReference w:type="default" r:id="rId76"/>
      <w:footerReference w:type="even" r:id="rId77"/>
      <w:footerReference w:type="default" r:id="rId78"/>
      <w:headerReference w:type="first" r:id="rId79"/>
      <w:footerReference w:type="first" r:id="rId80"/>
      <w:footnotePr>
        <w:numFmt w:val="upperRoman"/>
      </w:footnotePr>
      <w:type w:val="nextPage"/>
      <w:pgSz w:w="11900" w:h="16840"/>
      <w:pgMar w:top="1440" w:right="1080" w:bottom="1440" w:left="1080" w:header="624" w:footer="3" w:gutter="0"/>
      <w:pgNumType w:start="12"/>
      <w:cols w:space="720"/>
      <w:noEndnote/>
      <w:titlePg w:val="0"/>
      <w:docGrid w:linePitch="435"/>
    </w:sectPr>
  </w:body>
</w:document>
</file>

<file path=word/customizations.xml><?xml version="1.0" encoding="utf-8"?>
<wne:tcg xmlns:r="http://schemas.openxmlformats.org/officeDocument/2006/relationships" xmlns:wne="http://schemas.microsoft.com/office/word/2006/wordml">
  <wne:keymaps>
    <wne:keymap wne:kcmPrimary="0231">
      <wne:macro wne:macroName="PROJECT.TEST.TEST"/>
    </wne:keymap>
  </wne:keymaps>
</wne:tcg>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00475" w:rsidP="00553B7A">
      <w:pPr>
        <w:spacing w:before="120" w:after="120"/>
        <w:ind w:firstLine="640"/>
      </w:pPr>
      <w:r>
        <w:separator/>
      </w:r>
    </w:p>
  </w:endnote>
  <w:endnote w:type="continuationSeparator" w:id="1">
    <w:p w:rsidR="00500475" w:rsidP="00553B7A">
      <w:pPr>
        <w:spacing w:before="120" w:after="120"/>
        <w:ind w:firstLine="640"/>
      </w:pPr>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auto"/>
    <w:pitch w:val="default"/>
    <w:sig w:usb0="00000000" w:usb1="00000000" w:usb2="00000000" w:usb3="00000000" w:csb0="00040000" w:csb1="00000000"/>
  </w:font>
  <w:font w:name="SimSun">
    <w:altName w:val="Times New Roman"/>
    <w:panose1 w:val="00000000000000000000"/>
    <w:charset w:val="00"/>
    <w:family w:val="roman"/>
    <w:notTrueType/>
    <w:pitch w:val="default"/>
    <w:sig w:usb0="00000000" w:usb1="00000000" w:usb2="00000000" w:usb3="00000000" w:csb0="00000001" w:csb1="00000000"/>
  </w:font>
  <w:font w:name="Courier New">
    <w:panose1 w:val="02070309020205020404"/>
    <w:charset w:val="00"/>
    <w:family w:val="modern"/>
    <w:notTrueType/>
    <w:pitch w:val="fixed"/>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5499376"/>
        <w:docPartObj>
          <w:docPartGallery w:val="Page Numbers (Bottom of Page)"/>
          <w:docPartUnique/>
        </w:docPartObj>
      </w:sdtPr>
      <w:sdtContent>
        <w:sdt>
          <w:sdtPr>
            <w:id w:val="98381352"/>
            <w:docPartObj>
              <w:docPartGallery w:val="Page Numbers (Top of Page)"/>
              <w:docPartUnique/>
            </w:docPartObj>
          </w:sdtPr>
          <w:sdtContent>
            <w:r>
              <w:rPr>
                <w:lang w:val="zh-CN"/>
              </w:rPr>
              <w:t xml:space="preserve"> </w:t>
            </w:r>
            <w:r>
              <w:fldChar w:fldCharType="begin"/>
            </w:r>
            <w:r>
              <w:instrText>PAGE</w:instrText>
            </w:r>
            <w:r>
              <w:fldChar w:fldCharType="separate"/>
            </w:r>
            <w:r>
              <w:t>1</w:t>
            </w:r>
            <w:r w:rsidR="00335F7A">
              <w:rPr>
                <w:noProof/>
              </w:rPr>
              <w:fldChar w:fldCharType="end"/>
            </w:r>
            <w:r>
              <w:rPr>
                <w:lang w:val="zh-CN"/>
              </w:rPr>
              <w:t xml:space="preserve"> / </w:t>
            </w:r>
            <w:r>
              <w:fldChar w:fldCharType="begin"/>
            </w:r>
            <w:r>
              <w:instrText>NUMPAGES</w:instrText>
            </w:r>
            <w:r>
              <w:fldChar w:fldCharType="separate"/>
            </w:r>
            <w:r>
              <w:t>12</w:t>
            </w:r>
            <w:r w:rsidR="00335F7A">
              <w:rPr>
                <w:noProof/>
              </w:rPr>
              <w:fldChar w:fldCharType="end"/>
            </w:r>
          </w:sdtContent>
        </w:sdt>
      </w:sdtContent>
    </w:sdt>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29526450"/>
        <w:docPartObj>
          <w:docPartGallery w:val="Page Numbers (Bottom of Page)"/>
          <w:docPartUnique/>
        </w:docPartObj>
      </w:sdtPr>
      <w:sdtContent>
        <w:sdt>
          <w:sdtPr>
            <w:id w:val="945445955"/>
            <w:docPartObj>
              <w:docPartGallery w:val="Page Numbers (Top of Page)"/>
              <w:docPartUnique/>
            </w:docPartObj>
          </w:sdtPr>
          <w:sdtContent>
            <w:r>
              <w:rPr>
                <w:lang w:val="zh-CN"/>
              </w:rPr>
              <w:t xml:space="preserve"> </w:t>
            </w:r>
            <w:r>
              <w:fldChar w:fldCharType="begin"/>
            </w:r>
            <w:r>
              <w:instrText>PAGE</w:instrText>
            </w:r>
            <w:r>
              <w:fldChar w:fldCharType="separate"/>
            </w:r>
            <w:r>
              <w:t>2</w:t>
            </w:r>
            <w:r w:rsidR="00335F7A">
              <w:rPr>
                <w:noProof/>
              </w:rPr>
              <w:fldChar w:fldCharType="end"/>
            </w:r>
            <w:r>
              <w:rPr>
                <w:lang w:val="zh-CN"/>
              </w:rPr>
              <w:t xml:space="preserve"> / </w:t>
            </w:r>
            <w:r>
              <w:fldChar w:fldCharType="begin"/>
            </w:r>
            <w:r>
              <w:instrText>NUMPAGES</w:instrText>
            </w:r>
            <w:r>
              <w:fldChar w:fldCharType="separate"/>
            </w:r>
            <w:r>
              <w:t>12</w:t>
            </w:r>
            <w:r w:rsidR="00335F7A">
              <w:rPr>
                <w:noProof/>
              </w:rPr>
              <w:fldChar w:fldCharType="end"/>
            </w:r>
          </w:sdtContent>
        </w:sdt>
      </w:sdtContent>
    </w:sdt>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909091163"/>
        <w:docPartObj>
          <w:docPartGallery w:val="Page Numbers (Bottom of Page)"/>
          <w:docPartUnique/>
        </w:docPartObj>
      </w:sdtPr>
      <w:sdtContent>
        <w:sdt>
          <w:sdtPr>
            <w:id w:val="247711098"/>
            <w:docPartObj>
              <w:docPartGallery w:val="Page Numbers (Top of Page)"/>
              <w:docPartUnique/>
            </w:docPartObj>
          </w:sdtPr>
          <w:sdtContent>
            <w:r>
              <w:rPr>
                <w:lang w:val="zh-CN"/>
              </w:rPr>
              <w:t xml:space="preserve"> </w:t>
            </w:r>
            <w:r>
              <w:fldChar w:fldCharType="begin"/>
            </w:r>
            <w:r>
              <w:instrText>PAGE</w:instrText>
            </w:r>
            <w:r>
              <w:fldChar w:fldCharType="separate"/>
            </w:r>
            <w:r>
              <w:t>3</w:t>
            </w:r>
            <w:r w:rsidR="00335F7A">
              <w:rPr>
                <w:noProof/>
              </w:rPr>
              <w:fldChar w:fldCharType="end"/>
            </w:r>
            <w:r>
              <w:rPr>
                <w:lang w:val="zh-CN"/>
              </w:rPr>
              <w:t xml:space="preserve"> / </w:t>
            </w:r>
            <w:r>
              <w:fldChar w:fldCharType="begin"/>
            </w:r>
            <w:r>
              <w:instrText>NUMPAGES</w:instrText>
            </w:r>
            <w:r>
              <w:fldChar w:fldCharType="separate"/>
            </w:r>
            <w:r>
              <w:t>12</w:t>
            </w:r>
            <w:r w:rsidR="00335F7A">
              <w:rPr>
                <w:noProof/>
              </w:rPr>
              <w:fldChar w:fldCharType="end"/>
            </w:r>
          </w:sdtContent>
        </w:sdt>
      </w:sdtContent>
    </w:sdt>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090849205"/>
        <w:docPartObj>
          <w:docPartGallery w:val="Page Numbers (Bottom of Page)"/>
          <w:docPartUnique/>
        </w:docPartObj>
      </w:sdtPr>
      <w:sdtContent>
        <w:sdt>
          <w:sdtPr>
            <w:id w:val="478627810"/>
            <w:docPartObj>
              <w:docPartGallery w:val="Page Numbers (Top of Page)"/>
              <w:docPartUnique/>
            </w:docPartObj>
          </w:sdtPr>
          <w:sdtContent>
            <w:r>
              <w:rPr>
                <w:lang w:val="zh-CN"/>
              </w:rPr>
              <w:t xml:space="preserve"> </w:t>
            </w:r>
            <w:r>
              <w:fldChar w:fldCharType="begin"/>
            </w:r>
            <w:r>
              <w:instrText>PAGE</w:instrText>
            </w:r>
            <w:r>
              <w:fldChar w:fldCharType="separate"/>
            </w:r>
            <w:r>
              <w:t>4</w:t>
            </w:r>
            <w:r w:rsidR="00335F7A">
              <w:rPr>
                <w:noProof/>
              </w:rPr>
              <w:fldChar w:fldCharType="end"/>
            </w:r>
            <w:r>
              <w:rPr>
                <w:lang w:val="zh-CN"/>
              </w:rPr>
              <w:t xml:space="preserve"> / </w:t>
            </w:r>
            <w:r>
              <w:fldChar w:fldCharType="begin"/>
            </w:r>
            <w:r>
              <w:instrText>NUMPAGES</w:instrText>
            </w:r>
            <w:r>
              <w:fldChar w:fldCharType="separate"/>
            </w:r>
            <w:r>
              <w:t>12</w:t>
            </w:r>
            <w:r w:rsidR="00335F7A">
              <w:rPr>
                <w:noProof/>
              </w:rPr>
              <w:fldChar w:fldCharType="end"/>
            </w:r>
          </w:sdtContent>
        </w:sdt>
      </w:sdtContent>
    </w:sdt>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669076445"/>
        <w:docPartObj>
          <w:docPartGallery w:val="Page Numbers (Bottom of Page)"/>
          <w:docPartUnique/>
        </w:docPartObj>
      </w:sdtPr>
      <w:sdtContent>
        <w:sdt>
          <w:sdtPr>
            <w:id w:val="827478370"/>
            <w:docPartObj>
              <w:docPartGallery w:val="Page Numbers (Top of Page)"/>
              <w:docPartUnique/>
            </w:docPartObj>
          </w:sdtPr>
          <w:sdtContent>
            <w:r>
              <w:rPr>
                <w:lang w:val="zh-CN"/>
              </w:rPr>
              <w:t xml:space="preserve"> </w:t>
            </w:r>
            <w:r>
              <w:fldChar w:fldCharType="begin"/>
            </w:r>
            <w:r>
              <w:instrText>PAGE</w:instrText>
            </w:r>
            <w:r>
              <w:fldChar w:fldCharType="separate"/>
            </w:r>
            <w:r>
              <w:t>5</w:t>
            </w:r>
            <w:r w:rsidR="00335F7A">
              <w:rPr>
                <w:noProof/>
              </w:rPr>
              <w:fldChar w:fldCharType="end"/>
            </w:r>
            <w:r>
              <w:rPr>
                <w:lang w:val="zh-CN"/>
              </w:rPr>
              <w:t xml:space="preserve"> / </w:t>
            </w:r>
            <w:r>
              <w:fldChar w:fldCharType="begin"/>
            </w:r>
            <w:r>
              <w:instrText>NUMPAGES</w:instrText>
            </w:r>
            <w:r>
              <w:fldChar w:fldCharType="separate"/>
            </w:r>
            <w:r>
              <w:t>12</w:t>
            </w:r>
            <w:r w:rsidR="00335F7A">
              <w:rPr>
                <w:noProof/>
              </w:rPr>
              <w:fldChar w:fldCharType="end"/>
            </w:r>
          </w:sdtContent>
        </w:sdt>
      </w:sdtContent>
    </w:sdt>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376001492"/>
        <w:docPartObj>
          <w:docPartGallery w:val="Page Numbers (Bottom of Page)"/>
          <w:docPartUnique/>
        </w:docPartObj>
      </w:sdtPr>
      <w:sdtContent>
        <w:sdt>
          <w:sdtPr>
            <w:id w:val="190082423"/>
            <w:docPartObj>
              <w:docPartGallery w:val="Page Numbers (Top of Page)"/>
              <w:docPartUnique/>
            </w:docPartObj>
          </w:sdtPr>
          <w:sdtContent>
            <w:r>
              <w:rPr>
                <w:lang w:val="zh-CN"/>
              </w:rPr>
              <w:t xml:space="preserve"> </w:t>
            </w:r>
            <w:r>
              <w:fldChar w:fldCharType="begin"/>
            </w:r>
            <w:r>
              <w:instrText>PAGE</w:instrText>
            </w:r>
            <w:r>
              <w:fldChar w:fldCharType="separate"/>
            </w:r>
            <w:r>
              <w:t>6</w:t>
            </w:r>
            <w:r w:rsidR="00335F7A">
              <w:rPr>
                <w:noProof/>
              </w:rPr>
              <w:fldChar w:fldCharType="end"/>
            </w:r>
            <w:r>
              <w:rPr>
                <w:lang w:val="zh-CN"/>
              </w:rPr>
              <w:t xml:space="preserve"> / </w:t>
            </w:r>
            <w:r>
              <w:fldChar w:fldCharType="begin"/>
            </w:r>
            <w:r>
              <w:instrText>NUMPAGES</w:instrText>
            </w:r>
            <w:r>
              <w:fldChar w:fldCharType="separate"/>
            </w:r>
            <w:r>
              <w:t>12</w:t>
            </w:r>
            <w:r w:rsidR="00335F7A">
              <w:rPr>
                <w:noProof/>
              </w:rPr>
              <w:fldChar w:fldCharType="end"/>
            </w:r>
          </w:sdtContent>
        </w:sdt>
      </w:sdtContent>
    </w:sdt>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302374404"/>
        <w:docPartObj>
          <w:docPartGallery w:val="Page Numbers (Bottom of Page)"/>
          <w:docPartUnique/>
        </w:docPartObj>
      </w:sdtPr>
      <w:sdtContent>
        <w:sdt>
          <w:sdtPr>
            <w:id w:val="1303363978"/>
            <w:docPartObj>
              <w:docPartGallery w:val="Page Numbers (Top of Page)"/>
              <w:docPartUnique/>
            </w:docPartObj>
          </w:sdtPr>
          <w:sdtContent>
            <w:r>
              <w:rPr>
                <w:lang w:val="zh-CN"/>
              </w:rPr>
              <w:t xml:space="preserve"> </w:t>
            </w:r>
            <w:r>
              <w:fldChar w:fldCharType="begin"/>
            </w:r>
            <w:r>
              <w:instrText>PAGE</w:instrText>
            </w:r>
            <w:r>
              <w:fldChar w:fldCharType="separate"/>
            </w:r>
            <w:r>
              <w:t>7</w:t>
            </w:r>
            <w:r w:rsidR="00335F7A">
              <w:rPr>
                <w:noProof/>
              </w:rPr>
              <w:fldChar w:fldCharType="end"/>
            </w:r>
            <w:r>
              <w:rPr>
                <w:lang w:val="zh-CN"/>
              </w:rPr>
              <w:t xml:space="preserve"> / </w:t>
            </w:r>
            <w:r>
              <w:fldChar w:fldCharType="begin"/>
            </w:r>
            <w:r>
              <w:instrText>NUMPAGES</w:instrText>
            </w:r>
            <w:r>
              <w:fldChar w:fldCharType="separate"/>
            </w:r>
            <w:r>
              <w:t>12</w:t>
            </w:r>
            <w:r w:rsidR="00335F7A">
              <w:rPr>
                <w:noProof/>
              </w:rPr>
              <w:fldChar w:fldCharType="end"/>
            </w:r>
          </w:sdtContent>
        </w:sdt>
      </w:sdtContent>
    </w:sdt>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1719727959"/>
        <w:docPartObj>
          <w:docPartGallery w:val="Page Numbers (Bottom of Page)"/>
          <w:docPartUnique/>
        </w:docPartObj>
      </w:sdtPr>
      <w:sdtContent>
        <w:sdt>
          <w:sdtPr>
            <w:id w:val="39740341"/>
            <w:docPartObj>
              <w:docPartGallery w:val="Page Numbers (Top of Page)"/>
              <w:docPartUnique/>
            </w:docPartObj>
          </w:sdtPr>
          <w:sdtContent>
            <w:r>
              <w:rPr>
                <w:lang w:val="zh-CN"/>
              </w:rPr>
              <w:t xml:space="preserve"> </w:t>
            </w:r>
            <w:r>
              <w:fldChar w:fldCharType="begin"/>
            </w:r>
            <w:r>
              <w:instrText>PAGE</w:instrText>
            </w:r>
            <w:r>
              <w:fldChar w:fldCharType="separate"/>
            </w:r>
            <w:r>
              <w:t>8</w:t>
            </w:r>
            <w:r w:rsidR="00335F7A">
              <w:rPr>
                <w:noProof/>
              </w:rPr>
              <w:fldChar w:fldCharType="end"/>
            </w:r>
            <w:r>
              <w:rPr>
                <w:lang w:val="zh-CN"/>
              </w:rPr>
              <w:t xml:space="preserve"> / </w:t>
            </w:r>
            <w:r>
              <w:fldChar w:fldCharType="begin"/>
            </w:r>
            <w:r>
              <w:instrText>NUMPAGES</w:instrText>
            </w:r>
            <w:r>
              <w:fldChar w:fldCharType="separate"/>
            </w:r>
            <w:r>
              <w:t>12</w:t>
            </w:r>
            <w:r w:rsidR="00335F7A">
              <w:rPr>
                <w:noProof/>
              </w:rPr>
              <w:fldChar w:fldCharType="end"/>
            </w:r>
          </w:sdtContent>
        </w:sdt>
      </w:sdtContent>
    </w:sdt>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90882793"/>
        <w:docPartObj>
          <w:docPartGallery w:val="Page Numbers (Bottom of Page)"/>
          <w:docPartUnique/>
        </w:docPartObj>
      </w:sdtPr>
      <w:sdtContent>
        <w:sdt>
          <w:sdtPr>
            <w:id w:val="590466646"/>
            <w:docPartObj>
              <w:docPartGallery w:val="Page Numbers (Top of Page)"/>
              <w:docPartUnique/>
            </w:docPartObj>
          </w:sdtPr>
          <w:sdtContent>
            <w:r>
              <w:rPr>
                <w:lang w:val="zh-CN"/>
              </w:rPr>
              <w:t xml:space="preserve"> </w:t>
            </w:r>
            <w:r>
              <w:fldChar w:fldCharType="begin"/>
            </w:r>
            <w:r>
              <w:instrText>PAGE</w:instrText>
            </w:r>
            <w:r>
              <w:fldChar w:fldCharType="separate"/>
            </w:r>
            <w:r>
              <w:t>9</w:t>
            </w:r>
            <w:r w:rsidR="00335F7A">
              <w:rPr>
                <w:noProof/>
              </w:rPr>
              <w:fldChar w:fldCharType="end"/>
            </w:r>
            <w:r>
              <w:rPr>
                <w:lang w:val="zh-CN"/>
              </w:rPr>
              <w:t xml:space="preserve"> / </w:t>
            </w:r>
            <w:r>
              <w:fldChar w:fldCharType="begin"/>
            </w:r>
            <w:r>
              <w:instrText>NUMPAGES</w:instrText>
            </w:r>
            <w:r>
              <w:fldChar w:fldCharType="separate"/>
            </w:r>
            <w:r>
              <w:t>12</w:t>
            </w:r>
            <w:r w:rsidR="00335F7A">
              <w:rPr>
                <w:noProof/>
              </w:rPr>
              <w:fldChar w:fldCharType="end"/>
            </w:r>
          </w:sdtContent>
        </w:sdt>
      </w:sdtContent>
    </w:sdt>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2122792308"/>
        <w:docPartObj>
          <w:docPartGallery w:val="Page Numbers (Bottom of Page)"/>
          <w:docPartUnique/>
        </w:docPartObj>
      </w:sdtPr>
      <w:sdtContent>
        <w:sdt>
          <w:sdtPr>
            <w:id w:val="1020375315"/>
            <w:docPartObj>
              <w:docPartGallery w:val="Page Numbers (Top of Page)"/>
              <w:docPartUnique/>
            </w:docPartObj>
          </w:sdtPr>
          <w:sdtContent>
            <w:r>
              <w:rPr>
                <w:lang w:val="zh-CN"/>
              </w:rPr>
              <w:t xml:space="preserve"> </w:t>
            </w:r>
            <w:r>
              <w:fldChar w:fldCharType="begin"/>
            </w:r>
            <w:r>
              <w:instrText>PAGE</w:instrText>
            </w:r>
            <w:r>
              <w:fldChar w:fldCharType="separate"/>
            </w:r>
            <w:r>
              <w:t>10</w:t>
            </w:r>
            <w:r w:rsidR="00335F7A">
              <w:rPr>
                <w:noProof/>
              </w:rPr>
              <w:fldChar w:fldCharType="end"/>
            </w:r>
            <w:r>
              <w:rPr>
                <w:lang w:val="zh-CN"/>
              </w:rPr>
              <w:t xml:space="preserve"> / </w:t>
            </w:r>
            <w:r>
              <w:fldChar w:fldCharType="begin"/>
            </w:r>
            <w:r>
              <w:instrText>NUMPAGES</w:instrText>
            </w:r>
            <w:r>
              <w:fldChar w:fldCharType="separate"/>
            </w:r>
            <w:r>
              <w:t>12</w:t>
            </w:r>
            <w:r w:rsidR="00335F7A">
              <w:rPr>
                <w:noProof/>
              </w:rPr>
              <w:fldChar w:fldCharType="end"/>
            </w:r>
          </w:sdtContent>
        </w:sdt>
      </w:sdtContent>
    </w:sdt>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636324813"/>
        <w:docPartObj>
          <w:docPartGallery w:val="Page Numbers (Bottom of Page)"/>
          <w:docPartUnique/>
        </w:docPartObj>
      </w:sdtPr>
      <w:sdtContent>
        <w:sdt>
          <w:sdtPr>
            <w:id w:val="413875950"/>
            <w:docPartObj>
              <w:docPartGallery w:val="Page Numbers (Top of Page)"/>
              <w:docPartUnique/>
            </w:docPartObj>
          </w:sdtPr>
          <w:sdtContent>
            <w:r>
              <w:rPr>
                <w:lang w:val="zh-CN"/>
              </w:rPr>
              <w:t xml:space="preserve"> </w:t>
            </w:r>
            <w:r>
              <w:fldChar w:fldCharType="begin"/>
            </w:r>
            <w:r>
              <w:instrText>PAGE</w:instrText>
            </w:r>
            <w:r>
              <w:fldChar w:fldCharType="separate"/>
            </w:r>
            <w:r>
              <w:t>11</w:t>
            </w:r>
            <w:r w:rsidR="00335F7A">
              <w:rPr>
                <w:noProof/>
              </w:rPr>
              <w:fldChar w:fldCharType="end"/>
            </w:r>
            <w:r>
              <w:rPr>
                <w:lang w:val="zh-CN"/>
              </w:rPr>
              <w:t xml:space="preserve"> / </w:t>
            </w:r>
            <w:r>
              <w:fldChar w:fldCharType="begin"/>
            </w:r>
            <w:r>
              <w:instrText>NUMPAGES</w:instrText>
            </w:r>
            <w:r>
              <w:fldChar w:fldCharType="separate"/>
            </w:r>
            <w:r>
              <w:t>12</w:t>
            </w:r>
            <w:r w:rsidR="00335F7A">
              <w:rPr>
                <w:noProof/>
              </w:rPr>
              <w:fldChar w:fldCharType="end"/>
            </w:r>
          </w:sdtContent>
        </w:sdt>
      </w:sdtContent>
    </w:sdt>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CD393F" w:rsidP="00E81655">
    <w:pPr>
      <w:pStyle w:val="Footer"/>
      <w:spacing w:before="120" w:after="120"/>
      <w:ind w:firstLine="361"/>
    </w:pPr>
    <w:sdt>
      <w:sdtPr>
        <w:id w:val="910396363"/>
        <w:docPartObj>
          <w:docPartGallery w:val="Page Numbers (Bottom of Page)"/>
          <w:docPartUnique/>
        </w:docPartObj>
      </w:sdtPr>
      <w:sdtContent>
        <w:sdt>
          <w:sdtPr>
            <w:id w:val="152661877"/>
            <w:docPartObj>
              <w:docPartGallery w:val="Page Numbers (Top of Page)"/>
              <w:docPartUnique/>
            </w:docPartObj>
          </w:sdtPr>
          <w:sdtContent>
            <w:r>
              <w:rPr>
                <w:lang w:val="zh-CN"/>
              </w:rPr>
              <w:t xml:space="preserve"> </w:t>
            </w:r>
            <w:r>
              <w:fldChar w:fldCharType="begin"/>
            </w:r>
            <w:r>
              <w:instrText>PAGE</w:instrText>
            </w:r>
            <w:r>
              <w:fldChar w:fldCharType="separate"/>
            </w:r>
            <w:r>
              <w:t>12</w:t>
            </w:r>
            <w:r w:rsidR="00335F7A">
              <w:rPr>
                <w:noProof/>
              </w:rPr>
              <w:fldChar w:fldCharType="end"/>
            </w:r>
            <w:r>
              <w:rPr>
                <w:lang w:val="zh-CN"/>
              </w:rPr>
              <w:t xml:space="preserve"> / </w:t>
            </w:r>
            <w:r>
              <w:fldChar w:fldCharType="begin"/>
            </w:r>
            <w:r>
              <w:instrText>NUMPAGES</w:instrText>
            </w:r>
            <w:r>
              <w:fldChar w:fldCharType="separate"/>
            </w:r>
            <w:r>
              <w:t>12</w:t>
            </w:r>
            <w:r w:rsidR="00335F7A">
              <w:rPr>
                <w:noProof/>
              </w:rPr>
              <w:fldChar w:fldCharType="end"/>
            </w:r>
          </w:sdtContent>
        </w:sdt>
      </w:sdtContent>
    </w:sdt>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0E33EC">
    <w:pPr>
      <w:pStyle w:val="Footer"/>
      <w:spacing w:before="120" w:after="120"/>
      <w:ind w:firstLine="361"/>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00475" w:rsidP="00553B7A">
      <w:pPr>
        <w:spacing w:before="120" w:after="120"/>
        <w:ind w:firstLine="640"/>
      </w:pPr>
      <w:r>
        <w:separator/>
      </w:r>
    </w:p>
  </w:footnote>
  <w:footnote w:type="continuationSeparator" w:id="1">
    <w:p w:rsidR="00500475" w:rsidP="00553B7A">
      <w:pPr>
        <w:spacing w:before="120" w:after="120"/>
        <w:ind w:firstLine="6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P="00553B7A">
    <w:pPr>
      <w:spacing w:before="120" w:after="120"/>
      <w:ind w:firstLine="640"/>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B520F6" w:rsidP="00E81655">
    <w:pPr>
      <w:pStyle w:val="Header"/>
      <w:spacing w:before="120" w:after="120"/>
      <w:ind w:firstLine="360"/>
      <w:jc w:val="right"/>
      <w:rPr>
        <w:b w:val="0"/>
      </w:rPr>
    </w:pPr>
    <w:r>
      <w:rPr>
        <w:b w:val="0"/>
      </w:rPr>
      <w:t>MacroWord.</w: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5BF" w:rsidRPr="000E33EC" w:rsidP="00E81655">
    <w:pPr>
      <w:pStyle w:val="Header"/>
      <w:spacing w:before="120" w:after="120"/>
      <w:ind w:firstLine="36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78B09A8"/>
    <w:multiLevelType w:val="multilevel"/>
    <w:tmpl w:val="A77242FC"/>
    <w:lvl w:ilvl="0">
      <w:start w:val="1"/>
      <w:numFmt w:val="chineseCounting"/>
      <w:pStyle w:val="Heading1"/>
      <w:lvlText w:val="第%1章"/>
      <w:lvlJc w:val="left"/>
      <w:pPr>
        <w:tabs>
          <w:tab w:val="num" w:pos="562"/>
        </w:tabs>
        <w:ind w:left="0" w:firstLine="0"/>
      </w:pPr>
      <w:rPr>
        <w:rFonts w:ascii="宋体" w:eastAsia="宋体" w:hAnsi="宋体" w:cs="Times New Roman" w:hint="eastAsia"/>
        <w:b/>
        <w:bCs/>
        <w:sz w:val="36"/>
        <w:szCs w:val="36"/>
        <w:lang w:val="en-US"/>
      </w:rPr>
    </w:lvl>
    <w:lvl w:ilvl="1">
      <w:start w:val="1"/>
      <w:numFmt w:val="none"/>
      <w:pStyle w:val="Heading2"/>
      <w:suff w:val="nothing"/>
      <w:lvlText w:val="二级标题"/>
      <w:lvlJc w:val="left"/>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rPr>
    </w:lvl>
    <w:lvl w:ilvl="2">
      <w:start w:val="1"/>
      <w:numFmt w:val="chineseCounting"/>
      <w:pStyle w:val="Heading3"/>
      <w:suff w:val="nothing"/>
      <w:lvlText w:val="（%3）"/>
      <w:lvlJc w:val="left"/>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rPr>
    </w:lvl>
    <w:lvl w:ilvl="3">
      <w:start w:val="1"/>
      <w:numFmt w:val="decimal"/>
      <w:pStyle w:val="Heading4"/>
      <w:suff w:val="nothing"/>
      <w:lvlText w:val="%4、"/>
      <w:lvlJc w:val="left"/>
      <w:pPr>
        <w:ind w:left="4276" w:firstLine="402"/>
      </w:pPr>
      <w:rPr>
        <w:rFonts w:ascii="Times New Roman" w:eastAsia="宋体" w:hAnsi="Times New Roman" w:cs="Times New Roman" w:hint="eastAsia"/>
        <w:sz w:val="28"/>
        <w:szCs w:val="28"/>
      </w:rPr>
    </w:lvl>
    <w:lvl w:ilvl="4">
      <w:start w:val="1"/>
      <w:numFmt w:val="decimal"/>
      <w:pStyle w:val="Heading5"/>
      <w:suff w:val="nothing"/>
      <w:lvlText w:val="（%5）"/>
      <w:lvlJc w:val="left"/>
      <w:pPr>
        <w:ind w:left="-402" w:firstLine="402"/>
      </w:pPr>
      <w:rPr>
        <w:rFonts w:ascii="Times New Roman" w:eastAsia="仿宋" w:hAnsi="Times New Roman" w:cs="Times New Roman" w:hint="eastAsia"/>
        <w:sz w:val="30"/>
        <w:szCs w:val="30"/>
      </w:rPr>
    </w:lvl>
    <w:lvl w:ilvl="5">
      <w:start w:val="1"/>
      <w:numFmt w:val="decimal"/>
      <w:pStyle w:val="Heading6"/>
      <w:suff w:val="nothing"/>
      <w:lvlText w:val="%6）"/>
      <w:lvlJc w:val="left"/>
      <w:pPr>
        <w:ind w:left="0" w:firstLine="402"/>
      </w:pPr>
      <w:rPr>
        <w:rFonts w:hint="eastAsia"/>
      </w:rPr>
    </w:lvl>
    <w:lvl w:ilvl="6">
      <w:start w:val="1"/>
      <w:numFmt w:val="lowerLetter"/>
      <w:pStyle w:val="Heading7"/>
      <w:suff w:val="nothing"/>
      <w:lvlText w:val="%7．"/>
      <w:lvlJc w:val="left"/>
      <w:pPr>
        <w:ind w:left="0" w:firstLine="402"/>
      </w:pPr>
      <w:rPr>
        <w:rFonts w:hint="eastAsia"/>
      </w:rPr>
    </w:lvl>
    <w:lvl w:ilvl="7">
      <w:start w:val="1"/>
      <w:numFmt w:val="lowerLetter"/>
      <w:pStyle w:val="Heading8"/>
      <w:suff w:val="nothing"/>
      <w:lvlText w:val="%8）"/>
      <w:lvlJc w:val="left"/>
      <w:pPr>
        <w:ind w:left="0" w:firstLine="402"/>
      </w:pPr>
      <w:rPr>
        <w:rFonts w:hint="eastAsia"/>
      </w:rPr>
    </w:lvl>
    <w:lvl w:ilvl="8">
      <w:start w:val="1"/>
      <w:numFmt w:val="lowerRoman"/>
      <w:pStyle w:val="Heading9"/>
      <w:suff w:val="nothing"/>
      <w:lvlText w:val="%9 "/>
      <w:lvlJc w:val="left"/>
      <w:pPr>
        <w:ind w:left="0" w:firstLine="402"/>
      </w:pPr>
      <w:rPr>
        <w:rFonts w:hint="eastAsia"/>
      </w:rPr>
    </w:lvl>
  </w:abstractNum>
  <w:abstractNum w:abstractNumId="1">
    <w:nsid w:val="139039B3"/>
    <w:multiLevelType w:val="hybridMultilevel"/>
    <w:tmpl w:val="5FAEEBBA"/>
    <w:lvl w:ilvl="0">
      <w:start w:val="1"/>
      <w:numFmt w:val="decimalEnclosedCircle"/>
      <w:lvlText w:val="%1"/>
      <w:lvlJc w:val="left"/>
      <w:pPr>
        <w:ind w:left="1320" w:hanging="720"/>
      </w:pPr>
      <w:rPr>
        <w:rFonts w:hint="default"/>
      </w:rPr>
    </w:lvl>
    <w:lvl w:ilvl="1" w:tentative="1">
      <w:start w:val="1"/>
      <w:numFmt w:val="lowerLetter"/>
      <w:lvlText w:val="%2)"/>
      <w:lvlJc w:val="left"/>
      <w:pPr>
        <w:ind w:left="1440" w:hanging="420"/>
      </w:pPr>
    </w:lvl>
    <w:lvl w:ilvl="2" w:tentative="1">
      <w:start w:val="1"/>
      <w:numFmt w:val="lowerRoman"/>
      <w:lvlText w:val="%3."/>
      <w:lvlJc w:val="right"/>
      <w:pPr>
        <w:ind w:left="1860" w:hanging="420"/>
      </w:pPr>
    </w:lvl>
    <w:lvl w:ilvl="3" w:tentative="1">
      <w:start w:val="1"/>
      <w:numFmt w:val="decimal"/>
      <w:lvlText w:val="%4."/>
      <w:lvlJc w:val="left"/>
      <w:pPr>
        <w:ind w:left="2280" w:hanging="420"/>
      </w:pPr>
    </w:lvl>
    <w:lvl w:ilvl="4" w:tentative="1">
      <w:start w:val="1"/>
      <w:numFmt w:val="lowerLetter"/>
      <w:lvlText w:val="%5)"/>
      <w:lvlJc w:val="left"/>
      <w:pPr>
        <w:ind w:left="2700" w:hanging="420"/>
      </w:pPr>
    </w:lvl>
    <w:lvl w:ilvl="5" w:tentative="1">
      <w:start w:val="1"/>
      <w:numFmt w:val="lowerRoman"/>
      <w:lvlText w:val="%6."/>
      <w:lvlJc w:val="right"/>
      <w:pPr>
        <w:ind w:left="3120" w:hanging="420"/>
      </w:pPr>
    </w:lvl>
    <w:lvl w:ilvl="6" w:tentative="1">
      <w:start w:val="1"/>
      <w:numFmt w:val="decimal"/>
      <w:lvlText w:val="%7."/>
      <w:lvlJc w:val="left"/>
      <w:pPr>
        <w:ind w:left="3540" w:hanging="420"/>
      </w:pPr>
    </w:lvl>
    <w:lvl w:ilvl="7" w:tentative="1">
      <w:start w:val="1"/>
      <w:numFmt w:val="lowerLetter"/>
      <w:lvlText w:val="%8)"/>
      <w:lvlJc w:val="left"/>
      <w:pPr>
        <w:ind w:left="3960" w:hanging="420"/>
      </w:pPr>
    </w:lvl>
    <w:lvl w:ilvl="8" w:tentative="1">
      <w:start w:val="1"/>
      <w:numFmt w:val="lowerRoman"/>
      <w:lvlText w:val="%9."/>
      <w:lvlJc w:val="right"/>
      <w:pPr>
        <w:ind w:left="4380" w:hanging="420"/>
      </w:pPr>
    </w:lvl>
  </w:abstractNum>
  <w:abstractNum w:abstractNumId="2">
    <w:nsid w:val="19544F59"/>
    <w:multiLevelType w:val="hybridMultilevel"/>
    <w:tmpl w:val="0E4CFA94"/>
    <w:lvl w:ilvl="0">
      <w:start w:val="1"/>
      <w:numFmt w:val="decimal"/>
      <w:lvlText w:val="%1、"/>
      <w:lvlJc w:val="left"/>
      <w:pPr>
        <w:ind w:left="1320" w:hanging="720"/>
      </w:pPr>
      <w:rPr>
        <w:rFonts w:hint="default"/>
      </w:rPr>
    </w:lvl>
    <w:lvl w:ilvl="1" w:tentative="1">
      <w:start w:val="1"/>
      <w:numFmt w:val="lowerLetter"/>
      <w:lvlText w:val="%2)"/>
      <w:lvlJc w:val="left"/>
      <w:pPr>
        <w:ind w:left="1440" w:hanging="420"/>
      </w:pPr>
    </w:lvl>
    <w:lvl w:ilvl="2" w:tentative="1">
      <w:start w:val="1"/>
      <w:numFmt w:val="lowerRoman"/>
      <w:lvlText w:val="%3."/>
      <w:lvlJc w:val="right"/>
      <w:pPr>
        <w:ind w:left="1860" w:hanging="420"/>
      </w:pPr>
    </w:lvl>
    <w:lvl w:ilvl="3" w:tentative="1">
      <w:start w:val="1"/>
      <w:numFmt w:val="decimal"/>
      <w:lvlText w:val="%4."/>
      <w:lvlJc w:val="left"/>
      <w:pPr>
        <w:ind w:left="2280" w:hanging="420"/>
      </w:pPr>
    </w:lvl>
    <w:lvl w:ilvl="4" w:tentative="1">
      <w:start w:val="1"/>
      <w:numFmt w:val="lowerLetter"/>
      <w:lvlText w:val="%5)"/>
      <w:lvlJc w:val="left"/>
      <w:pPr>
        <w:ind w:left="2700" w:hanging="420"/>
      </w:pPr>
    </w:lvl>
    <w:lvl w:ilvl="5" w:tentative="1">
      <w:start w:val="1"/>
      <w:numFmt w:val="lowerRoman"/>
      <w:lvlText w:val="%6."/>
      <w:lvlJc w:val="right"/>
      <w:pPr>
        <w:ind w:left="3120" w:hanging="420"/>
      </w:pPr>
    </w:lvl>
    <w:lvl w:ilvl="6" w:tentative="1">
      <w:start w:val="1"/>
      <w:numFmt w:val="decimal"/>
      <w:lvlText w:val="%7."/>
      <w:lvlJc w:val="left"/>
      <w:pPr>
        <w:ind w:left="3540" w:hanging="420"/>
      </w:pPr>
    </w:lvl>
    <w:lvl w:ilvl="7" w:tentative="1">
      <w:start w:val="1"/>
      <w:numFmt w:val="lowerLetter"/>
      <w:lvlText w:val="%8)"/>
      <w:lvlJc w:val="left"/>
      <w:pPr>
        <w:ind w:left="3960" w:hanging="420"/>
      </w:pPr>
    </w:lvl>
    <w:lvl w:ilvl="8" w:tentative="1">
      <w:start w:val="1"/>
      <w:numFmt w:val="lowerRoman"/>
      <w:lvlText w:val="%9."/>
      <w:lvlJc w:val="right"/>
      <w:pPr>
        <w:ind w:left="4380" w:hanging="420"/>
      </w:pPr>
    </w:lvl>
  </w:abstractNum>
  <w:abstractNum w:abstractNumId="3">
    <w:nsid w:val="1F2D3039"/>
    <w:multiLevelType w:val="multilevel"/>
    <w:tmpl w:val="8DEAB7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0F8094E"/>
    <w:multiLevelType w:val="hybridMultilevel"/>
    <w:tmpl w:val="F21840EA"/>
    <w:lvl w:ilvl="0">
      <w:start w:val="1"/>
      <w:numFmt w:val="decimalEnclosedCircle"/>
      <w:lvlText w:val="%1"/>
      <w:lvlJc w:val="left"/>
      <w:pPr>
        <w:ind w:left="1320" w:hanging="720"/>
      </w:pPr>
      <w:rPr>
        <w:rFonts w:hint="default"/>
      </w:rPr>
    </w:lvl>
    <w:lvl w:ilvl="1" w:tentative="1">
      <w:start w:val="1"/>
      <w:numFmt w:val="lowerLetter"/>
      <w:lvlText w:val="%2)"/>
      <w:lvlJc w:val="left"/>
      <w:pPr>
        <w:ind w:left="1440" w:hanging="420"/>
      </w:pPr>
    </w:lvl>
    <w:lvl w:ilvl="2" w:tentative="1">
      <w:start w:val="1"/>
      <w:numFmt w:val="lowerRoman"/>
      <w:lvlText w:val="%3."/>
      <w:lvlJc w:val="right"/>
      <w:pPr>
        <w:ind w:left="1860" w:hanging="420"/>
      </w:pPr>
    </w:lvl>
    <w:lvl w:ilvl="3" w:tentative="1">
      <w:start w:val="1"/>
      <w:numFmt w:val="decimal"/>
      <w:lvlText w:val="%4."/>
      <w:lvlJc w:val="left"/>
      <w:pPr>
        <w:ind w:left="2280" w:hanging="420"/>
      </w:pPr>
    </w:lvl>
    <w:lvl w:ilvl="4" w:tentative="1">
      <w:start w:val="1"/>
      <w:numFmt w:val="lowerLetter"/>
      <w:lvlText w:val="%5)"/>
      <w:lvlJc w:val="left"/>
      <w:pPr>
        <w:ind w:left="2700" w:hanging="420"/>
      </w:pPr>
    </w:lvl>
    <w:lvl w:ilvl="5" w:tentative="1">
      <w:start w:val="1"/>
      <w:numFmt w:val="lowerRoman"/>
      <w:lvlText w:val="%6."/>
      <w:lvlJc w:val="right"/>
      <w:pPr>
        <w:ind w:left="3120" w:hanging="420"/>
      </w:pPr>
    </w:lvl>
    <w:lvl w:ilvl="6" w:tentative="1">
      <w:start w:val="1"/>
      <w:numFmt w:val="decimal"/>
      <w:lvlText w:val="%7."/>
      <w:lvlJc w:val="left"/>
      <w:pPr>
        <w:ind w:left="3540" w:hanging="420"/>
      </w:pPr>
    </w:lvl>
    <w:lvl w:ilvl="7" w:tentative="1">
      <w:start w:val="1"/>
      <w:numFmt w:val="lowerLetter"/>
      <w:lvlText w:val="%8)"/>
      <w:lvlJc w:val="left"/>
      <w:pPr>
        <w:ind w:left="3960" w:hanging="420"/>
      </w:pPr>
    </w:lvl>
    <w:lvl w:ilvl="8" w:tentative="1">
      <w:start w:val="1"/>
      <w:numFmt w:val="lowerRoman"/>
      <w:lvlText w:val="%9."/>
      <w:lvlJc w:val="right"/>
      <w:pPr>
        <w:ind w:left="4380" w:hanging="420"/>
      </w:pPr>
    </w:lvl>
  </w:abstractNum>
  <w:abstractNum w:abstractNumId="5">
    <w:nsid w:val="31D46083"/>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6">
    <w:nsid w:val="33B7386E"/>
    <w:multiLevelType w:val="multilevel"/>
    <w:tmpl w:val="0E1C91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4667817"/>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8">
    <w:nsid w:val="3D565D1C"/>
    <w:multiLevelType w:val="multilevel"/>
    <w:tmpl w:val="A6FA56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58515834"/>
    <w:multiLevelType w:val="multilevel"/>
    <w:tmpl w:val="CBC24B4A"/>
    <w:lvl w:ilvl="0">
      <w:start w:val="1"/>
      <w:numFmt w:val="chineseCountingThousand"/>
      <w:suff w:val="nothing"/>
      <w:lvlText w:val="第%1篇"/>
      <w:lvlJc w:val="left"/>
      <w:pPr>
        <w:ind w:left="0" w:firstLine="0"/>
      </w:pPr>
      <w:rPr>
        <w:rFonts w:ascii="Times New Roman" w:eastAsia="仿宋" w:hAnsi="Times New Roman" w:cs="Times New Roman" w:hint="default"/>
        <w:b/>
        <w:bCs w:val="0"/>
        <w:i w:val="0"/>
        <w:iCs w:val="0"/>
        <w:caps w:val="0"/>
        <w:smallCaps w:val="0"/>
        <w:strike w:val="0"/>
        <w:dstrike w:val="0"/>
        <w:outline w:val="0"/>
        <w:shadow w:val="0"/>
        <w:emboss w:val="0"/>
        <w:imprint w:val="0"/>
        <w:noProof w:val="0"/>
        <w:snapToGrid w:val="0"/>
        <w:vanish w:val="0"/>
        <w:color w:val="365F91" w:themeColor="accent1" w:themeShade="BF"/>
        <w:spacing w:val="0"/>
        <w:kern w:val="0"/>
        <w:position w:val="0"/>
        <w:u w:val="none"/>
        <w:vertAlign w:val="baseline"/>
      </w:rPr>
    </w:lvl>
    <w:lvl w:ilvl="1">
      <w:start w:val="1"/>
      <w:numFmt w:val="chineseCountingThousand"/>
      <w:suff w:val="nothing"/>
      <w:lvlText w:val="第%2章"/>
      <w:lvlJc w:val="left"/>
      <w:pPr>
        <w:ind w:left="400" w:hanging="400"/>
      </w:pPr>
      <w:rPr>
        <w:rFonts w:eastAsia="仿宋" w:hint="eastAsia"/>
        <w:b/>
        <w:i w:val="0"/>
        <w:color w:val="365F91" w:themeColor="accent1" w:themeShade="BF"/>
      </w:rPr>
    </w:lvl>
    <w:lvl w:ilvl="2">
      <w:start w:val="1"/>
      <w:numFmt w:val="chineseCountingThousand"/>
      <w:suff w:val="nothing"/>
      <w:lvlText w:val="第%3节"/>
      <w:lvlJc w:val="left"/>
      <w:pPr>
        <w:ind w:left="400" w:hanging="400"/>
      </w:pPr>
      <w:rPr>
        <w:rFonts w:ascii="Times New Roman" w:hAnsi="Times New Roman" w:cs="Times New Roman" w:hint="eastAsia"/>
        <w:b/>
        <w:bCs w:val="0"/>
        <w:i w:val="0"/>
        <w:iCs w:val="0"/>
        <w:caps w:val="0"/>
        <w:smallCaps w:val="0"/>
        <w:strike w:val="0"/>
        <w:dstrike w:val="0"/>
        <w:outline w:val="0"/>
        <w:shadow w:val="0"/>
        <w:emboss w:val="0"/>
        <w:imprint w:val="0"/>
        <w:noProof w:val="0"/>
        <w:snapToGrid w:val="0"/>
        <w:vanish w:val="0"/>
        <w:color w:val="365F91" w:themeColor="accent1" w:themeShade="BF"/>
        <w:spacing w:val="0"/>
        <w:w w:val="0"/>
        <w:kern w:val="0"/>
        <w:position w:val="0"/>
        <w:szCs w:val="0"/>
        <w:u w:val="none"/>
        <w:vertAlign w:val="baseline"/>
      </w:rPr>
    </w:lvl>
    <w:lvl w:ilvl="3">
      <w:start w:val="1"/>
      <w:numFmt w:val="chineseCountingThousand"/>
      <w:suff w:val="nothing"/>
      <w:lvlText w:val="%4、"/>
      <w:lvlJc w:val="left"/>
      <w:pPr>
        <w:ind w:left="2268" w:hanging="567"/>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rPr>
    </w:lvl>
    <w:lvl w:ilvl="4">
      <w:start w:val="1"/>
      <w:numFmt w:val="chineseCountingThousand"/>
      <w:suff w:val="nothing"/>
      <w:lvlText w:val="（%5）"/>
      <w:lvlJc w:val="left"/>
      <w:pPr>
        <w:ind w:left="2694" w:firstLine="0"/>
      </w:pPr>
      <w:rPr>
        <w:b w:val="0"/>
        <w:bCs w:val="0"/>
        <w:i w:val="0"/>
        <w:iCs w:val="0"/>
        <w:caps w:val="0"/>
        <w:smallCaps w:val="0"/>
        <w:strike w:val="0"/>
        <w:dstrike w:val="0"/>
        <w:outline w:val="0"/>
        <w:shadow w:val="0"/>
        <w:emboss w:val="0"/>
        <w:imprint w:val="0"/>
        <w:noProof w:val="0"/>
        <w:vanish w:val="0"/>
        <w:spacing w:val="0"/>
        <w:position w:val="0"/>
        <w:u w:val="none"/>
        <w:vertAlign w:val="baseline"/>
        <w:lang w:val="en-US"/>
      </w:rPr>
    </w:lvl>
    <w:lvl w:ilvl="5">
      <w:start w:val="1"/>
      <w:numFmt w:val="decimal"/>
      <w:suff w:val="nothing"/>
      <w:lvlText w:val="%6、"/>
      <w:lvlJc w:val="left"/>
      <w:pPr>
        <w:ind w:left="1560" w:firstLine="0"/>
      </w:pPr>
      <w:rPr>
        <w:rFonts w:hint="eastAsia"/>
        <w:b/>
        <w:i w:val="0"/>
        <w:color w:val="365F91" w:themeColor="accent1" w:themeShade="BF"/>
      </w:rPr>
    </w:lvl>
    <w:lvl w:ilvl="6">
      <w:start w:val="1"/>
      <w:numFmt w:val="decimal"/>
      <w:suff w:val="nothing"/>
      <w:lvlText w:val="（%7）"/>
      <w:lvlJc w:val="left"/>
      <w:pPr>
        <w:ind w:left="0" w:firstLine="0"/>
      </w:pPr>
      <w:rPr>
        <w:rFonts w:hint="eastAsia"/>
        <w:b/>
        <w:i w:val="0"/>
        <w:color w:val="365F91" w:themeColor="accent1" w:themeShade="BF"/>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
    <w:nsid w:val="5C434FD1"/>
    <w:multiLevelType w:val="multilevel"/>
    <w:tmpl w:val="750006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640279D5"/>
    <w:multiLevelType w:val="multilevel"/>
    <w:tmpl w:val="962A5E6C"/>
    <w:lvl w:ilvl="0">
      <w:start w:val="1"/>
      <w:numFmt w:val="chineseCountingThousand"/>
      <w:pStyle w:val="a6"/>
      <w:suff w:val="nothing"/>
      <w:lvlText w:val="第%1篇"/>
      <w:lvlJc w:val="left"/>
      <w:pPr>
        <w:ind w:left="0" w:firstLine="0"/>
      </w:pPr>
      <w:rPr>
        <w:rFonts w:ascii="Times New Roman" w:hAnsi="Times New Roman" w:cs="Times New Roman" w:hint="eastAsia"/>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rPr>
    </w:lvl>
    <w:lvl w:ilvl="1">
      <w:start w:val="1"/>
      <w:numFmt w:val="chineseCountingThousand"/>
      <w:pStyle w:val="a7"/>
      <w:suff w:val="space"/>
      <w:lvlText w:val="第%2章"/>
      <w:lvlJc w:val="left"/>
      <w:pPr>
        <w:ind w:left="0" w:firstLine="0"/>
      </w:pPr>
      <w:rPr>
        <w:rFonts w:ascii="Times New Roman" w:hAnsi="Times New Roman" w:cs="Times New Roman" w:hint="eastAsia"/>
        <w:b/>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rPr>
    </w:lvl>
    <w:lvl w:ilvl="2">
      <w:start w:val="1"/>
      <w:numFmt w:val="chineseCountingThousand"/>
      <w:pStyle w:val="a8"/>
      <w:suff w:val="space"/>
      <w:lvlText w:val="第%3节"/>
      <w:lvlJc w:val="left"/>
      <w:pPr>
        <w:ind w:left="0" w:firstLine="0"/>
      </w:pPr>
      <w:rPr>
        <w:rFonts w:ascii="Times New Roman" w:hAnsi="Times New Roman" w:cs="Times New Roman"/>
        <w:b/>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rPr>
    </w:lvl>
    <w:lvl w:ilvl="3">
      <w:start w:val="1"/>
      <w:numFmt w:val="chineseCountingThousand"/>
      <w:pStyle w:val="a10"/>
      <w:suff w:val="nothing"/>
      <w:lvlText w:val="%4、"/>
      <w:lvlJc w:val="left"/>
      <w:pPr>
        <w:ind w:left="2268" w:hanging="567"/>
      </w:pPr>
      <w:rPr>
        <w:rFonts w:ascii="Times New Roman" w:hAnsi="Times New Roman" w:cs="Times New Roman" w:hint="eastAsia"/>
        <w:b/>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lang w:val="en-US"/>
      </w:rPr>
    </w:lvl>
    <w:lvl w:ilvl="4">
      <w:start w:val="1"/>
      <w:numFmt w:val="chineseCountingThousand"/>
      <w:pStyle w:val="a11"/>
      <w:suff w:val="nothing"/>
      <w:lvlText w:val="（%5）"/>
      <w:lvlJc w:val="left"/>
      <w:pPr>
        <w:ind w:left="2694" w:firstLine="0"/>
      </w:pPr>
      <w:rPr>
        <w:rFonts w:hint="eastAsia"/>
        <w:b w:val="0"/>
        <w:bCs w:val="0"/>
        <w:i w:val="0"/>
        <w:iCs w:val="0"/>
        <w:caps w:val="0"/>
        <w:smallCaps w:val="0"/>
        <w:strike w:val="0"/>
        <w:dstrike w:val="0"/>
        <w:outline w:val="0"/>
        <w:shadow w:val="0"/>
        <w:emboss w:val="0"/>
        <w:imprint w:val="0"/>
        <w:noProof w:val="0"/>
        <w:vanish w:val="0"/>
        <w:spacing w:val="0"/>
        <w:position w:val="0"/>
        <w:u w:val="none"/>
        <w:vertAlign w:val="baseline"/>
        <w:lang w:val="en-US"/>
      </w:rPr>
    </w:lvl>
    <w:lvl w:ilvl="5">
      <w:start w:val="1"/>
      <w:numFmt w:val="decimal"/>
      <w:pStyle w:val="a12"/>
      <w:suff w:val="nothing"/>
      <w:lvlText w:val="%6、"/>
      <w:lvlJc w:val="left"/>
      <w:pPr>
        <w:ind w:left="1985" w:firstLine="0"/>
      </w:pPr>
      <w:rPr>
        <w:rFonts w:hint="eastAsia"/>
        <w:b w:val="0"/>
        <w:i w:val="0"/>
        <w:color w:val="auto"/>
      </w:rPr>
    </w:lvl>
    <w:lvl w:ilvl="6">
      <w:start w:val="1"/>
      <w:numFmt w:val="decimal"/>
      <w:pStyle w:val="a13"/>
      <w:suff w:val="nothing"/>
      <w:lvlText w:val="（%7）"/>
      <w:lvlJc w:val="left"/>
      <w:pPr>
        <w:ind w:left="0" w:firstLine="0"/>
      </w:pPr>
      <w:rPr>
        <w:rFonts w:hint="eastAsia"/>
        <w:b/>
        <w:i w:val="0"/>
        <w:color w:val="365F91" w:themeColor="accent1" w:themeShade="BF"/>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2">
    <w:nsid w:val="6B887FEF"/>
    <w:multiLevelType w:val="multilevel"/>
    <w:tmpl w:val="6EF075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6D826E8D"/>
    <w:multiLevelType w:val="multilevel"/>
    <w:tmpl w:val="B0C899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72492C07"/>
    <w:multiLevelType w:val="hybridMultilevel"/>
    <w:tmpl w:val="754432B0"/>
    <w:lvl w:ilvl="0">
      <w:start w:val="1"/>
      <w:numFmt w:val="japaneseCounting"/>
      <w:lvlText w:val="%1、"/>
      <w:lvlJc w:val="left"/>
      <w:pPr>
        <w:ind w:left="750" w:hanging="75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5">
    <w:nsid w:val="790A3B30"/>
    <w:multiLevelType w:val="multilevel"/>
    <w:tmpl w:val="E68C1A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1"/>
  </w:num>
  <w:num w:numId="3">
    <w:abstractNumId w:val="11"/>
    <w:lvlOverride w:ilvl="0">
      <w:startOverride w:val="1"/>
    </w:lvlOverride>
    <w:lvlOverride w:ilvl="1">
      <w:startOverride w:val="1"/>
    </w:lvlOverride>
    <w:lvlOverride w:ilvl="2">
      <w:startOverride w:val="1"/>
    </w:lvlOverride>
    <w:lvlOverride w:ilvl="3">
      <w:startOverride w:val="7"/>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4"/>
  </w:num>
  <w:num w:numId="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5"/>
  </w:num>
  <w:num w:numId="8">
    <w:abstractNumId w:val="12"/>
  </w:num>
  <w:num w:numId="9">
    <w:abstractNumId w:val="3"/>
  </w:num>
  <w:num w:numId="10">
    <w:abstractNumId w:val="13"/>
  </w:num>
  <w:num w:numId="11">
    <w:abstractNumId w:val="10"/>
  </w:num>
  <w:num w:numId="12">
    <w:abstractNumId w:val="8"/>
  </w:num>
  <w:num w:numId="13">
    <w:abstractNumId w:val="6"/>
  </w:num>
  <w:num w:numId="14">
    <w:abstractNumId w:val="14"/>
  </w:num>
  <w:num w:numId="15">
    <w:abstractNumId w:val="9"/>
  </w:num>
  <w:num w:numId="1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
  </w:num>
  <w:num w:numId="2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
  </w:num>
  <w:num w:numId="26">
    <w:abstractNumId w:val="7"/>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hideSpellingErrors/>
  <w:hideGrammaticalErrors/>
  <w:zoom w:percent="60"/>
  <w:bordersDoNotSurroundHeader/>
  <w:bordersDoNotSurroundFooter/>
  <w:stylePaneFormatFilter w:val="5025"/>
  <w:defaultTabStop w:val="563"/>
  <w:drawingGridHorizontalSpacing w:val="160"/>
  <w:drawingGridVerticalSpacing w:val="204"/>
  <w:displayHorizontalDrawingGridEvery w:val="2"/>
  <w:displayVerticalDrawingGridEvery w:val="2"/>
  <w:noPunctuationKerning/>
  <w:characterSpacingControl w:val="compressPunctuation"/>
  <w:footnotePr>
    <w:numFmt w:val="upperRoman"/>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51C4C"/>
    <w:rsid w:val="0000082C"/>
    <w:rsid w:val="00000915"/>
    <w:rsid w:val="00000A55"/>
    <w:rsid w:val="00000A78"/>
    <w:rsid w:val="00000B5F"/>
    <w:rsid w:val="0000163E"/>
    <w:rsid w:val="00001B41"/>
    <w:rsid w:val="00001C7E"/>
    <w:rsid w:val="00001D6C"/>
    <w:rsid w:val="000030DC"/>
    <w:rsid w:val="000032A9"/>
    <w:rsid w:val="000032B3"/>
    <w:rsid w:val="0000356B"/>
    <w:rsid w:val="0000395D"/>
    <w:rsid w:val="000039A3"/>
    <w:rsid w:val="00004AF0"/>
    <w:rsid w:val="00004C9B"/>
    <w:rsid w:val="0000557A"/>
    <w:rsid w:val="00005712"/>
    <w:rsid w:val="00005F43"/>
    <w:rsid w:val="00005F61"/>
    <w:rsid w:val="00005FEC"/>
    <w:rsid w:val="00006448"/>
    <w:rsid w:val="0000696D"/>
    <w:rsid w:val="000069F2"/>
    <w:rsid w:val="00006F28"/>
    <w:rsid w:val="00007259"/>
    <w:rsid w:val="0000726B"/>
    <w:rsid w:val="00007B96"/>
    <w:rsid w:val="00010CC0"/>
    <w:rsid w:val="00010D28"/>
    <w:rsid w:val="000111F9"/>
    <w:rsid w:val="00011474"/>
    <w:rsid w:val="000114DF"/>
    <w:rsid w:val="00011744"/>
    <w:rsid w:val="000119F3"/>
    <w:rsid w:val="00011C02"/>
    <w:rsid w:val="00011E33"/>
    <w:rsid w:val="00011FFE"/>
    <w:rsid w:val="00012812"/>
    <w:rsid w:val="00012CFE"/>
    <w:rsid w:val="00013416"/>
    <w:rsid w:val="00013500"/>
    <w:rsid w:val="000138E5"/>
    <w:rsid w:val="00013CB8"/>
    <w:rsid w:val="00013CC8"/>
    <w:rsid w:val="00014481"/>
    <w:rsid w:val="000147A7"/>
    <w:rsid w:val="00014AB2"/>
    <w:rsid w:val="0001538F"/>
    <w:rsid w:val="000154C8"/>
    <w:rsid w:val="00015921"/>
    <w:rsid w:val="00016058"/>
    <w:rsid w:val="00016112"/>
    <w:rsid w:val="000163A9"/>
    <w:rsid w:val="00016791"/>
    <w:rsid w:val="00016B03"/>
    <w:rsid w:val="00016F55"/>
    <w:rsid w:val="0001730E"/>
    <w:rsid w:val="000175EE"/>
    <w:rsid w:val="000178D1"/>
    <w:rsid w:val="00017E53"/>
    <w:rsid w:val="00017F84"/>
    <w:rsid w:val="000201A2"/>
    <w:rsid w:val="00020887"/>
    <w:rsid w:val="00020E28"/>
    <w:rsid w:val="00021D3A"/>
    <w:rsid w:val="00021D63"/>
    <w:rsid w:val="00022071"/>
    <w:rsid w:val="000221C7"/>
    <w:rsid w:val="00022552"/>
    <w:rsid w:val="00022B7C"/>
    <w:rsid w:val="000235B1"/>
    <w:rsid w:val="000235C8"/>
    <w:rsid w:val="0002371F"/>
    <w:rsid w:val="0002394A"/>
    <w:rsid w:val="00023BBD"/>
    <w:rsid w:val="00023E83"/>
    <w:rsid w:val="000242A0"/>
    <w:rsid w:val="0002480C"/>
    <w:rsid w:val="00024A69"/>
    <w:rsid w:val="000257B9"/>
    <w:rsid w:val="0002592C"/>
    <w:rsid w:val="00025F9D"/>
    <w:rsid w:val="000260D8"/>
    <w:rsid w:val="0002749A"/>
    <w:rsid w:val="00027C12"/>
    <w:rsid w:val="00027C32"/>
    <w:rsid w:val="00027D13"/>
    <w:rsid w:val="00027D6C"/>
    <w:rsid w:val="00027F51"/>
    <w:rsid w:val="00030656"/>
    <w:rsid w:val="0003080C"/>
    <w:rsid w:val="00030D35"/>
    <w:rsid w:val="000313B9"/>
    <w:rsid w:val="00031641"/>
    <w:rsid w:val="0003216E"/>
    <w:rsid w:val="00032243"/>
    <w:rsid w:val="00032D45"/>
    <w:rsid w:val="00032DAC"/>
    <w:rsid w:val="00032E31"/>
    <w:rsid w:val="000332CA"/>
    <w:rsid w:val="00033391"/>
    <w:rsid w:val="000338A4"/>
    <w:rsid w:val="00033BE3"/>
    <w:rsid w:val="00033EBF"/>
    <w:rsid w:val="00034465"/>
    <w:rsid w:val="0003450C"/>
    <w:rsid w:val="00034555"/>
    <w:rsid w:val="00034806"/>
    <w:rsid w:val="0003485D"/>
    <w:rsid w:val="0003493D"/>
    <w:rsid w:val="0003499D"/>
    <w:rsid w:val="00034C64"/>
    <w:rsid w:val="0003526B"/>
    <w:rsid w:val="000352C5"/>
    <w:rsid w:val="00035A94"/>
    <w:rsid w:val="000362D0"/>
    <w:rsid w:val="00036B83"/>
    <w:rsid w:val="00037071"/>
    <w:rsid w:val="000370F4"/>
    <w:rsid w:val="00037142"/>
    <w:rsid w:val="00037144"/>
    <w:rsid w:val="00037420"/>
    <w:rsid w:val="0003791D"/>
    <w:rsid w:val="00037FFA"/>
    <w:rsid w:val="0004023A"/>
    <w:rsid w:val="00040291"/>
    <w:rsid w:val="00040D74"/>
    <w:rsid w:val="000414AF"/>
    <w:rsid w:val="0004165E"/>
    <w:rsid w:val="00041BF8"/>
    <w:rsid w:val="00041EBB"/>
    <w:rsid w:val="00041F19"/>
    <w:rsid w:val="000426E9"/>
    <w:rsid w:val="00042979"/>
    <w:rsid w:val="00042A42"/>
    <w:rsid w:val="00042C3E"/>
    <w:rsid w:val="00042E50"/>
    <w:rsid w:val="00042FA3"/>
    <w:rsid w:val="0004311C"/>
    <w:rsid w:val="00043591"/>
    <w:rsid w:val="00043916"/>
    <w:rsid w:val="0004448D"/>
    <w:rsid w:val="00044776"/>
    <w:rsid w:val="00044C68"/>
    <w:rsid w:val="00045246"/>
    <w:rsid w:val="000452F8"/>
    <w:rsid w:val="00045571"/>
    <w:rsid w:val="00045B16"/>
    <w:rsid w:val="00045D39"/>
    <w:rsid w:val="00045DAD"/>
    <w:rsid w:val="00045F96"/>
    <w:rsid w:val="0004611B"/>
    <w:rsid w:val="00046241"/>
    <w:rsid w:val="00046461"/>
    <w:rsid w:val="00046A93"/>
    <w:rsid w:val="00046CEF"/>
    <w:rsid w:val="00046EEF"/>
    <w:rsid w:val="00047804"/>
    <w:rsid w:val="00047A67"/>
    <w:rsid w:val="00047E75"/>
    <w:rsid w:val="00047EB0"/>
    <w:rsid w:val="00050602"/>
    <w:rsid w:val="0005076B"/>
    <w:rsid w:val="0005080B"/>
    <w:rsid w:val="00051326"/>
    <w:rsid w:val="00051463"/>
    <w:rsid w:val="00051B10"/>
    <w:rsid w:val="00051B76"/>
    <w:rsid w:val="00052085"/>
    <w:rsid w:val="00052D02"/>
    <w:rsid w:val="00053332"/>
    <w:rsid w:val="00053874"/>
    <w:rsid w:val="00053B83"/>
    <w:rsid w:val="00054247"/>
    <w:rsid w:val="000543C2"/>
    <w:rsid w:val="0005481B"/>
    <w:rsid w:val="000550A1"/>
    <w:rsid w:val="0005534E"/>
    <w:rsid w:val="00055A59"/>
    <w:rsid w:val="00055A8B"/>
    <w:rsid w:val="00055C60"/>
    <w:rsid w:val="000569B8"/>
    <w:rsid w:val="00056A1E"/>
    <w:rsid w:val="00056AF3"/>
    <w:rsid w:val="00056C8E"/>
    <w:rsid w:val="00056CAF"/>
    <w:rsid w:val="000571AD"/>
    <w:rsid w:val="00057B3C"/>
    <w:rsid w:val="00057D2B"/>
    <w:rsid w:val="00057D31"/>
    <w:rsid w:val="00057F40"/>
    <w:rsid w:val="0006042C"/>
    <w:rsid w:val="00060441"/>
    <w:rsid w:val="000605DA"/>
    <w:rsid w:val="00060B25"/>
    <w:rsid w:val="00060BA2"/>
    <w:rsid w:val="00060F5E"/>
    <w:rsid w:val="0006171B"/>
    <w:rsid w:val="00061BB3"/>
    <w:rsid w:val="00062308"/>
    <w:rsid w:val="00062646"/>
    <w:rsid w:val="000626BC"/>
    <w:rsid w:val="000638CD"/>
    <w:rsid w:val="00063CBC"/>
    <w:rsid w:val="00064039"/>
    <w:rsid w:val="000640BC"/>
    <w:rsid w:val="00064218"/>
    <w:rsid w:val="000643C6"/>
    <w:rsid w:val="00064B58"/>
    <w:rsid w:val="00064C88"/>
    <w:rsid w:val="0006525F"/>
    <w:rsid w:val="000652B6"/>
    <w:rsid w:val="000653B8"/>
    <w:rsid w:val="00065583"/>
    <w:rsid w:val="000660D5"/>
    <w:rsid w:val="00066169"/>
    <w:rsid w:val="000666F0"/>
    <w:rsid w:val="00066873"/>
    <w:rsid w:val="000670D9"/>
    <w:rsid w:val="00067946"/>
    <w:rsid w:val="00067BCA"/>
    <w:rsid w:val="00070534"/>
    <w:rsid w:val="00070977"/>
    <w:rsid w:val="000709C5"/>
    <w:rsid w:val="00070E66"/>
    <w:rsid w:val="00070FB0"/>
    <w:rsid w:val="000714D6"/>
    <w:rsid w:val="00071BFC"/>
    <w:rsid w:val="00071CA4"/>
    <w:rsid w:val="00071D83"/>
    <w:rsid w:val="00072127"/>
    <w:rsid w:val="000721EC"/>
    <w:rsid w:val="000721FA"/>
    <w:rsid w:val="000725EC"/>
    <w:rsid w:val="000732D7"/>
    <w:rsid w:val="000734FB"/>
    <w:rsid w:val="000736D1"/>
    <w:rsid w:val="00073DA0"/>
    <w:rsid w:val="00073E6A"/>
    <w:rsid w:val="00074FBC"/>
    <w:rsid w:val="000750D8"/>
    <w:rsid w:val="00075217"/>
    <w:rsid w:val="00075450"/>
    <w:rsid w:val="000754A7"/>
    <w:rsid w:val="000754FF"/>
    <w:rsid w:val="00075632"/>
    <w:rsid w:val="0007626F"/>
    <w:rsid w:val="000764DF"/>
    <w:rsid w:val="00076A58"/>
    <w:rsid w:val="00076DC3"/>
    <w:rsid w:val="00077465"/>
    <w:rsid w:val="000778BE"/>
    <w:rsid w:val="00080064"/>
    <w:rsid w:val="0008031F"/>
    <w:rsid w:val="00080485"/>
    <w:rsid w:val="00080824"/>
    <w:rsid w:val="000809D9"/>
    <w:rsid w:val="000813B6"/>
    <w:rsid w:val="00081C4F"/>
    <w:rsid w:val="0008222D"/>
    <w:rsid w:val="0008239F"/>
    <w:rsid w:val="00082430"/>
    <w:rsid w:val="000825F9"/>
    <w:rsid w:val="00082F64"/>
    <w:rsid w:val="00083148"/>
    <w:rsid w:val="000831A0"/>
    <w:rsid w:val="000831BC"/>
    <w:rsid w:val="00083525"/>
    <w:rsid w:val="0008394D"/>
    <w:rsid w:val="00083A01"/>
    <w:rsid w:val="00083AA5"/>
    <w:rsid w:val="000840B4"/>
    <w:rsid w:val="00084435"/>
    <w:rsid w:val="00084468"/>
    <w:rsid w:val="00084B8A"/>
    <w:rsid w:val="00084D48"/>
    <w:rsid w:val="00084DAE"/>
    <w:rsid w:val="00084DC5"/>
    <w:rsid w:val="0008521E"/>
    <w:rsid w:val="000853F6"/>
    <w:rsid w:val="0008541C"/>
    <w:rsid w:val="00085447"/>
    <w:rsid w:val="0008577C"/>
    <w:rsid w:val="00085E3D"/>
    <w:rsid w:val="000861DF"/>
    <w:rsid w:val="00086480"/>
    <w:rsid w:val="00086B5B"/>
    <w:rsid w:val="00086B8F"/>
    <w:rsid w:val="00086F11"/>
    <w:rsid w:val="00087366"/>
    <w:rsid w:val="00087447"/>
    <w:rsid w:val="000876C3"/>
    <w:rsid w:val="00087932"/>
    <w:rsid w:val="00087B2E"/>
    <w:rsid w:val="00087BDC"/>
    <w:rsid w:val="00090241"/>
    <w:rsid w:val="000902CB"/>
    <w:rsid w:val="00090980"/>
    <w:rsid w:val="000912EE"/>
    <w:rsid w:val="000921A9"/>
    <w:rsid w:val="0009240D"/>
    <w:rsid w:val="000924E2"/>
    <w:rsid w:val="00092541"/>
    <w:rsid w:val="000927E8"/>
    <w:rsid w:val="00092B6F"/>
    <w:rsid w:val="00092EB9"/>
    <w:rsid w:val="00093052"/>
    <w:rsid w:val="000930D5"/>
    <w:rsid w:val="00093306"/>
    <w:rsid w:val="00093A22"/>
    <w:rsid w:val="0009405A"/>
    <w:rsid w:val="000940E2"/>
    <w:rsid w:val="0009441F"/>
    <w:rsid w:val="00094693"/>
    <w:rsid w:val="00094B66"/>
    <w:rsid w:val="00094B6A"/>
    <w:rsid w:val="00095472"/>
    <w:rsid w:val="00095DF0"/>
    <w:rsid w:val="00095F7A"/>
    <w:rsid w:val="00096083"/>
    <w:rsid w:val="000963F6"/>
    <w:rsid w:val="000964AB"/>
    <w:rsid w:val="00096799"/>
    <w:rsid w:val="00096FA7"/>
    <w:rsid w:val="000974F8"/>
    <w:rsid w:val="00097C60"/>
    <w:rsid w:val="00097DBA"/>
    <w:rsid w:val="000A07BA"/>
    <w:rsid w:val="000A080E"/>
    <w:rsid w:val="000A22EB"/>
    <w:rsid w:val="000A2617"/>
    <w:rsid w:val="000A2860"/>
    <w:rsid w:val="000A2E60"/>
    <w:rsid w:val="000A307F"/>
    <w:rsid w:val="000A33A2"/>
    <w:rsid w:val="000A38BD"/>
    <w:rsid w:val="000A406D"/>
    <w:rsid w:val="000A4696"/>
    <w:rsid w:val="000A46BB"/>
    <w:rsid w:val="000A4A55"/>
    <w:rsid w:val="000A4CC4"/>
    <w:rsid w:val="000A528F"/>
    <w:rsid w:val="000A55F9"/>
    <w:rsid w:val="000A570C"/>
    <w:rsid w:val="000A5724"/>
    <w:rsid w:val="000A5943"/>
    <w:rsid w:val="000A64F6"/>
    <w:rsid w:val="000A7ECB"/>
    <w:rsid w:val="000B0066"/>
    <w:rsid w:val="000B009E"/>
    <w:rsid w:val="000B02C5"/>
    <w:rsid w:val="000B03CF"/>
    <w:rsid w:val="000B16B0"/>
    <w:rsid w:val="000B18B4"/>
    <w:rsid w:val="000B1EA5"/>
    <w:rsid w:val="000B2272"/>
    <w:rsid w:val="000B27B1"/>
    <w:rsid w:val="000B2B31"/>
    <w:rsid w:val="000B398A"/>
    <w:rsid w:val="000B39EA"/>
    <w:rsid w:val="000B3A00"/>
    <w:rsid w:val="000B3E89"/>
    <w:rsid w:val="000B42DB"/>
    <w:rsid w:val="000B4C6D"/>
    <w:rsid w:val="000B50F2"/>
    <w:rsid w:val="000B6391"/>
    <w:rsid w:val="000B6603"/>
    <w:rsid w:val="000B661A"/>
    <w:rsid w:val="000B6802"/>
    <w:rsid w:val="000B74B8"/>
    <w:rsid w:val="000B78A3"/>
    <w:rsid w:val="000B799A"/>
    <w:rsid w:val="000B79C5"/>
    <w:rsid w:val="000B7E97"/>
    <w:rsid w:val="000C02F2"/>
    <w:rsid w:val="000C04B9"/>
    <w:rsid w:val="000C0655"/>
    <w:rsid w:val="000C0FFD"/>
    <w:rsid w:val="000C108B"/>
    <w:rsid w:val="000C116B"/>
    <w:rsid w:val="000C1489"/>
    <w:rsid w:val="000C15DE"/>
    <w:rsid w:val="000C1919"/>
    <w:rsid w:val="000C1AD4"/>
    <w:rsid w:val="000C1C23"/>
    <w:rsid w:val="000C31B2"/>
    <w:rsid w:val="000C397D"/>
    <w:rsid w:val="000C4917"/>
    <w:rsid w:val="000C4BE2"/>
    <w:rsid w:val="000C4D0A"/>
    <w:rsid w:val="000C504A"/>
    <w:rsid w:val="000C5AAE"/>
    <w:rsid w:val="000C5BCF"/>
    <w:rsid w:val="000C604E"/>
    <w:rsid w:val="000C618B"/>
    <w:rsid w:val="000C6A33"/>
    <w:rsid w:val="000C7149"/>
    <w:rsid w:val="000C77E2"/>
    <w:rsid w:val="000C78E5"/>
    <w:rsid w:val="000C7E65"/>
    <w:rsid w:val="000C7EC5"/>
    <w:rsid w:val="000D0278"/>
    <w:rsid w:val="000D035F"/>
    <w:rsid w:val="000D038B"/>
    <w:rsid w:val="000D05CD"/>
    <w:rsid w:val="000D05D2"/>
    <w:rsid w:val="000D08B4"/>
    <w:rsid w:val="000D1B19"/>
    <w:rsid w:val="000D239A"/>
    <w:rsid w:val="000D295C"/>
    <w:rsid w:val="000D30E5"/>
    <w:rsid w:val="000D315D"/>
    <w:rsid w:val="000D3359"/>
    <w:rsid w:val="000D35FE"/>
    <w:rsid w:val="000D388B"/>
    <w:rsid w:val="000D3895"/>
    <w:rsid w:val="000D3B2F"/>
    <w:rsid w:val="000D3CD0"/>
    <w:rsid w:val="000D3DAA"/>
    <w:rsid w:val="000D405E"/>
    <w:rsid w:val="000D494C"/>
    <w:rsid w:val="000D567B"/>
    <w:rsid w:val="000D56FE"/>
    <w:rsid w:val="000D59F1"/>
    <w:rsid w:val="000D5AAB"/>
    <w:rsid w:val="000D611F"/>
    <w:rsid w:val="000D6D01"/>
    <w:rsid w:val="000D6FBD"/>
    <w:rsid w:val="000D7137"/>
    <w:rsid w:val="000D735C"/>
    <w:rsid w:val="000D7457"/>
    <w:rsid w:val="000D7861"/>
    <w:rsid w:val="000D79B9"/>
    <w:rsid w:val="000D79CB"/>
    <w:rsid w:val="000D7B6D"/>
    <w:rsid w:val="000D7D06"/>
    <w:rsid w:val="000D7FD0"/>
    <w:rsid w:val="000E00E9"/>
    <w:rsid w:val="000E0A21"/>
    <w:rsid w:val="000E0A71"/>
    <w:rsid w:val="000E0B56"/>
    <w:rsid w:val="000E0C3A"/>
    <w:rsid w:val="000E126A"/>
    <w:rsid w:val="000E12C1"/>
    <w:rsid w:val="000E1E39"/>
    <w:rsid w:val="000E1EBC"/>
    <w:rsid w:val="000E2018"/>
    <w:rsid w:val="000E2B3D"/>
    <w:rsid w:val="000E314C"/>
    <w:rsid w:val="000E33EC"/>
    <w:rsid w:val="000E39FE"/>
    <w:rsid w:val="000E3AB1"/>
    <w:rsid w:val="000E3EC1"/>
    <w:rsid w:val="000E3FA1"/>
    <w:rsid w:val="000E44B7"/>
    <w:rsid w:val="000E52C6"/>
    <w:rsid w:val="000E5D8E"/>
    <w:rsid w:val="000E6060"/>
    <w:rsid w:val="000E6A86"/>
    <w:rsid w:val="000E71B1"/>
    <w:rsid w:val="000E737F"/>
    <w:rsid w:val="000E74DE"/>
    <w:rsid w:val="000E7B90"/>
    <w:rsid w:val="000E7C6E"/>
    <w:rsid w:val="000F0869"/>
    <w:rsid w:val="000F0DCF"/>
    <w:rsid w:val="000F11DD"/>
    <w:rsid w:val="000F1653"/>
    <w:rsid w:val="000F1895"/>
    <w:rsid w:val="000F2180"/>
    <w:rsid w:val="000F22DA"/>
    <w:rsid w:val="000F2B10"/>
    <w:rsid w:val="000F33CF"/>
    <w:rsid w:val="000F34E3"/>
    <w:rsid w:val="000F3640"/>
    <w:rsid w:val="000F44D3"/>
    <w:rsid w:val="000F474A"/>
    <w:rsid w:val="000F491C"/>
    <w:rsid w:val="000F4C64"/>
    <w:rsid w:val="000F578D"/>
    <w:rsid w:val="000F5E88"/>
    <w:rsid w:val="000F5F3C"/>
    <w:rsid w:val="000F621F"/>
    <w:rsid w:val="000F6637"/>
    <w:rsid w:val="000F6CB2"/>
    <w:rsid w:val="000F707C"/>
    <w:rsid w:val="000F72D6"/>
    <w:rsid w:val="000F75BA"/>
    <w:rsid w:val="000F79B0"/>
    <w:rsid w:val="000F7B71"/>
    <w:rsid w:val="000F7CC9"/>
    <w:rsid w:val="000F7ED5"/>
    <w:rsid w:val="001000D0"/>
    <w:rsid w:val="0010033D"/>
    <w:rsid w:val="00100604"/>
    <w:rsid w:val="00100617"/>
    <w:rsid w:val="00100D09"/>
    <w:rsid w:val="001012BB"/>
    <w:rsid w:val="001017D3"/>
    <w:rsid w:val="001018CE"/>
    <w:rsid w:val="00101DCE"/>
    <w:rsid w:val="00101EEC"/>
    <w:rsid w:val="001022AB"/>
    <w:rsid w:val="001022C9"/>
    <w:rsid w:val="0010237C"/>
    <w:rsid w:val="00102764"/>
    <w:rsid w:val="00102A9C"/>
    <w:rsid w:val="001034D9"/>
    <w:rsid w:val="00103C97"/>
    <w:rsid w:val="00104275"/>
    <w:rsid w:val="001047A0"/>
    <w:rsid w:val="00104944"/>
    <w:rsid w:val="00105060"/>
    <w:rsid w:val="00105594"/>
    <w:rsid w:val="00105651"/>
    <w:rsid w:val="00105705"/>
    <w:rsid w:val="00105C8E"/>
    <w:rsid w:val="00106199"/>
    <w:rsid w:val="00107307"/>
    <w:rsid w:val="001075CB"/>
    <w:rsid w:val="001076E3"/>
    <w:rsid w:val="00107943"/>
    <w:rsid w:val="001103BF"/>
    <w:rsid w:val="00110C48"/>
    <w:rsid w:val="00110DE6"/>
    <w:rsid w:val="00110F3A"/>
    <w:rsid w:val="00111631"/>
    <w:rsid w:val="001116B1"/>
    <w:rsid w:val="0011176B"/>
    <w:rsid w:val="00111CA3"/>
    <w:rsid w:val="00112240"/>
    <w:rsid w:val="001125A8"/>
    <w:rsid w:val="00112D70"/>
    <w:rsid w:val="00113116"/>
    <w:rsid w:val="0011322B"/>
    <w:rsid w:val="001132C3"/>
    <w:rsid w:val="00113501"/>
    <w:rsid w:val="00113A95"/>
    <w:rsid w:val="00113AAF"/>
    <w:rsid w:val="00114060"/>
    <w:rsid w:val="001141AA"/>
    <w:rsid w:val="001141DE"/>
    <w:rsid w:val="0011449D"/>
    <w:rsid w:val="00114A01"/>
    <w:rsid w:val="0011514F"/>
    <w:rsid w:val="0011528C"/>
    <w:rsid w:val="00115C71"/>
    <w:rsid w:val="00115DC2"/>
    <w:rsid w:val="00116291"/>
    <w:rsid w:val="0011629B"/>
    <w:rsid w:val="00116441"/>
    <w:rsid w:val="00116E9B"/>
    <w:rsid w:val="00116F55"/>
    <w:rsid w:val="001174AB"/>
    <w:rsid w:val="001174CE"/>
    <w:rsid w:val="00117553"/>
    <w:rsid w:val="00117B7E"/>
    <w:rsid w:val="00120075"/>
    <w:rsid w:val="00120171"/>
    <w:rsid w:val="00120546"/>
    <w:rsid w:val="00120870"/>
    <w:rsid w:val="00121A6B"/>
    <w:rsid w:val="00121AD1"/>
    <w:rsid w:val="00121C96"/>
    <w:rsid w:val="0012218E"/>
    <w:rsid w:val="001221F7"/>
    <w:rsid w:val="001223E1"/>
    <w:rsid w:val="001226AF"/>
    <w:rsid w:val="0012273A"/>
    <w:rsid w:val="0012285B"/>
    <w:rsid w:val="00122FAF"/>
    <w:rsid w:val="00123812"/>
    <w:rsid w:val="00123FBE"/>
    <w:rsid w:val="00124023"/>
    <w:rsid w:val="001248A6"/>
    <w:rsid w:val="00124BE3"/>
    <w:rsid w:val="00124C45"/>
    <w:rsid w:val="00124E7F"/>
    <w:rsid w:val="001250AC"/>
    <w:rsid w:val="00125671"/>
    <w:rsid w:val="001256DB"/>
    <w:rsid w:val="001256ED"/>
    <w:rsid w:val="001257FC"/>
    <w:rsid w:val="00125B69"/>
    <w:rsid w:val="00125D11"/>
    <w:rsid w:val="001266A8"/>
    <w:rsid w:val="00126F62"/>
    <w:rsid w:val="0012706C"/>
    <w:rsid w:val="00127321"/>
    <w:rsid w:val="001300B2"/>
    <w:rsid w:val="0013090F"/>
    <w:rsid w:val="00131693"/>
    <w:rsid w:val="00131905"/>
    <w:rsid w:val="00132207"/>
    <w:rsid w:val="0013283A"/>
    <w:rsid w:val="00132AE2"/>
    <w:rsid w:val="00132FE7"/>
    <w:rsid w:val="001330FD"/>
    <w:rsid w:val="0013329E"/>
    <w:rsid w:val="001333D5"/>
    <w:rsid w:val="0013364C"/>
    <w:rsid w:val="00135259"/>
    <w:rsid w:val="00135327"/>
    <w:rsid w:val="00135753"/>
    <w:rsid w:val="00135848"/>
    <w:rsid w:val="00135F04"/>
    <w:rsid w:val="001360CD"/>
    <w:rsid w:val="00136706"/>
    <w:rsid w:val="00136B8B"/>
    <w:rsid w:val="00136E84"/>
    <w:rsid w:val="0014029D"/>
    <w:rsid w:val="0014035C"/>
    <w:rsid w:val="00140A99"/>
    <w:rsid w:val="00141267"/>
    <w:rsid w:val="001419FD"/>
    <w:rsid w:val="00141C5F"/>
    <w:rsid w:val="00141F67"/>
    <w:rsid w:val="00141FA0"/>
    <w:rsid w:val="001422E0"/>
    <w:rsid w:val="00142664"/>
    <w:rsid w:val="00142706"/>
    <w:rsid w:val="0014272C"/>
    <w:rsid w:val="00142DF8"/>
    <w:rsid w:val="00142E1B"/>
    <w:rsid w:val="00143243"/>
    <w:rsid w:val="001432F4"/>
    <w:rsid w:val="00143399"/>
    <w:rsid w:val="00143FAC"/>
    <w:rsid w:val="00144B24"/>
    <w:rsid w:val="00144E9C"/>
    <w:rsid w:val="00145336"/>
    <w:rsid w:val="00145352"/>
    <w:rsid w:val="00145A2B"/>
    <w:rsid w:val="0014615B"/>
    <w:rsid w:val="00146554"/>
    <w:rsid w:val="0014680D"/>
    <w:rsid w:val="00146B55"/>
    <w:rsid w:val="00147476"/>
    <w:rsid w:val="00147BEB"/>
    <w:rsid w:val="00147C89"/>
    <w:rsid w:val="00150081"/>
    <w:rsid w:val="0015056E"/>
    <w:rsid w:val="001508AE"/>
    <w:rsid w:val="00150A09"/>
    <w:rsid w:val="00150A8D"/>
    <w:rsid w:val="001510BA"/>
    <w:rsid w:val="00152005"/>
    <w:rsid w:val="001523AA"/>
    <w:rsid w:val="00152CDD"/>
    <w:rsid w:val="00152D96"/>
    <w:rsid w:val="00153126"/>
    <w:rsid w:val="00153168"/>
    <w:rsid w:val="00153286"/>
    <w:rsid w:val="00153CDB"/>
    <w:rsid w:val="00153E30"/>
    <w:rsid w:val="001541E1"/>
    <w:rsid w:val="001542A5"/>
    <w:rsid w:val="00154675"/>
    <w:rsid w:val="0015477B"/>
    <w:rsid w:val="00154A77"/>
    <w:rsid w:val="00154AE5"/>
    <w:rsid w:val="00155008"/>
    <w:rsid w:val="0015507D"/>
    <w:rsid w:val="0015567D"/>
    <w:rsid w:val="001556F3"/>
    <w:rsid w:val="001558EA"/>
    <w:rsid w:val="00155AA8"/>
    <w:rsid w:val="00155DDF"/>
    <w:rsid w:val="0015617B"/>
    <w:rsid w:val="00156441"/>
    <w:rsid w:val="00156866"/>
    <w:rsid w:val="0015689A"/>
    <w:rsid w:val="0015698C"/>
    <w:rsid w:val="00156D7E"/>
    <w:rsid w:val="00156FBF"/>
    <w:rsid w:val="0015743F"/>
    <w:rsid w:val="001574C1"/>
    <w:rsid w:val="00157659"/>
    <w:rsid w:val="001579A1"/>
    <w:rsid w:val="00157E6B"/>
    <w:rsid w:val="0016027D"/>
    <w:rsid w:val="001605B5"/>
    <w:rsid w:val="0016092F"/>
    <w:rsid w:val="00160A92"/>
    <w:rsid w:val="00160B16"/>
    <w:rsid w:val="001615A8"/>
    <w:rsid w:val="0016207D"/>
    <w:rsid w:val="001630AF"/>
    <w:rsid w:val="00163222"/>
    <w:rsid w:val="001632FE"/>
    <w:rsid w:val="00163397"/>
    <w:rsid w:val="00163648"/>
    <w:rsid w:val="00163D40"/>
    <w:rsid w:val="00164479"/>
    <w:rsid w:val="00164666"/>
    <w:rsid w:val="001647A5"/>
    <w:rsid w:val="00164939"/>
    <w:rsid w:val="00164CFE"/>
    <w:rsid w:val="00165161"/>
    <w:rsid w:val="00165622"/>
    <w:rsid w:val="00165A27"/>
    <w:rsid w:val="00165C65"/>
    <w:rsid w:val="00165D7F"/>
    <w:rsid w:val="00166014"/>
    <w:rsid w:val="001665CF"/>
    <w:rsid w:val="00166896"/>
    <w:rsid w:val="001668EC"/>
    <w:rsid w:val="00166DC6"/>
    <w:rsid w:val="0016754B"/>
    <w:rsid w:val="00167B25"/>
    <w:rsid w:val="00170316"/>
    <w:rsid w:val="00170C82"/>
    <w:rsid w:val="001714CD"/>
    <w:rsid w:val="00171608"/>
    <w:rsid w:val="00171712"/>
    <w:rsid w:val="00171D5A"/>
    <w:rsid w:val="00171DB0"/>
    <w:rsid w:val="00171EFA"/>
    <w:rsid w:val="00172084"/>
    <w:rsid w:val="0017276B"/>
    <w:rsid w:val="00172BCF"/>
    <w:rsid w:val="00172E43"/>
    <w:rsid w:val="001730DA"/>
    <w:rsid w:val="00173115"/>
    <w:rsid w:val="0017321B"/>
    <w:rsid w:val="0017331F"/>
    <w:rsid w:val="00173900"/>
    <w:rsid w:val="00173C9A"/>
    <w:rsid w:val="00174509"/>
    <w:rsid w:val="00174AE2"/>
    <w:rsid w:val="00174D3B"/>
    <w:rsid w:val="00174F4E"/>
    <w:rsid w:val="00175904"/>
    <w:rsid w:val="0017596E"/>
    <w:rsid w:val="0017603B"/>
    <w:rsid w:val="001767EF"/>
    <w:rsid w:val="0017687F"/>
    <w:rsid w:val="00176997"/>
    <w:rsid w:val="001769FE"/>
    <w:rsid w:val="00176F4D"/>
    <w:rsid w:val="0017763F"/>
    <w:rsid w:val="001779D3"/>
    <w:rsid w:val="00177F65"/>
    <w:rsid w:val="001805E6"/>
    <w:rsid w:val="00181412"/>
    <w:rsid w:val="0018157F"/>
    <w:rsid w:val="0018179F"/>
    <w:rsid w:val="001818BD"/>
    <w:rsid w:val="001819E7"/>
    <w:rsid w:val="00181BF3"/>
    <w:rsid w:val="00181E7F"/>
    <w:rsid w:val="0018239C"/>
    <w:rsid w:val="001829C8"/>
    <w:rsid w:val="00182E66"/>
    <w:rsid w:val="00183383"/>
    <w:rsid w:val="00183557"/>
    <w:rsid w:val="001843A9"/>
    <w:rsid w:val="001849D3"/>
    <w:rsid w:val="00184B82"/>
    <w:rsid w:val="00184DF2"/>
    <w:rsid w:val="00185008"/>
    <w:rsid w:val="001851E9"/>
    <w:rsid w:val="001856C2"/>
    <w:rsid w:val="00185EE4"/>
    <w:rsid w:val="00185FEB"/>
    <w:rsid w:val="00186634"/>
    <w:rsid w:val="00187264"/>
    <w:rsid w:val="00190722"/>
    <w:rsid w:val="00190AE3"/>
    <w:rsid w:val="00190BB5"/>
    <w:rsid w:val="00190D7F"/>
    <w:rsid w:val="00191127"/>
    <w:rsid w:val="001916B8"/>
    <w:rsid w:val="001917C6"/>
    <w:rsid w:val="00192129"/>
    <w:rsid w:val="001924B1"/>
    <w:rsid w:val="00192981"/>
    <w:rsid w:val="00192C7D"/>
    <w:rsid w:val="00193079"/>
    <w:rsid w:val="00193313"/>
    <w:rsid w:val="00193C91"/>
    <w:rsid w:val="001942E8"/>
    <w:rsid w:val="001943A2"/>
    <w:rsid w:val="00194954"/>
    <w:rsid w:val="00194AA7"/>
    <w:rsid w:val="00194AFC"/>
    <w:rsid w:val="00194C81"/>
    <w:rsid w:val="00195131"/>
    <w:rsid w:val="00195835"/>
    <w:rsid w:val="00195AF6"/>
    <w:rsid w:val="00195B02"/>
    <w:rsid w:val="001960B5"/>
    <w:rsid w:val="001962A8"/>
    <w:rsid w:val="00196C36"/>
    <w:rsid w:val="00196EC7"/>
    <w:rsid w:val="00197681"/>
    <w:rsid w:val="00197A2E"/>
    <w:rsid w:val="00197EDB"/>
    <w:rsid w:val="001A03C9"/>
    <w:rsid w:val="001A0437"/>
    <w:rsid w:val="001A068F"/>
    <w:rsid w:val="001A08B1"/>
    <w:rsid w:val="001A13D3"/>
    <w:rsid w:val="001A15ED"/>
    <w:rsid w:val="001A1E8A"/>
    <w:rsid w:val="001A2424"/>
    <w:rsid w:val="001A2786"/>
    <w:rsid w:val="001A2868"/>
    <w:rsid w:val="001A289D"/>
    <w:rsid w:val="001A28FB"/>
    <w:rsid w:val="001A2FC6"/>
    <w:rsid w:val="001A30B1"/>
    <w:rsid w:val="001A34BC"/>
    <w:rsid w:val="001A464B"/>
    <w:rsid w:val="001A471A"/>
    <w:rsid w:val="001A5A8E"/>
    <w:rsid w:val="001A5A92"/>
    <w:rsid w:val="001A5F63"/>
    <w:rsid w:val="001A6154"/>
    <w:rsid w:val="001A61BB"/>
    <w:rsid w:val="001A680E"/>
    <w:rsid w:val="001A6E30"/>
    <w:rsid w:val="001A7090"/>
    <w:rsid w:val="001A760E"/>
    <w:rsid w:val="001A7745"/>
    <w:rsid w:val="001A78E6"/>
    <w:rsid w:val="001A7C19"/>
    <w:rsid w:val="001B013C"/>
    <w:rsid w:val="001B02A9"/>
    <w:rsid w:val="001B087D"/>
    <w:rsid w:val="001B0E32"/>
    <w:rsid w:val="001B1661"/>
    <w:rsid w:val="001B1988"/>
    <w:rsid w:val="001B1C37"/>
    <w:rsid w:val="001B1F91"/>
    <w:rsid w:val="001B1FB6"/>
    <w:rsid w:val="001B2615"/>
    <w:rsid w:val="001B2622"/>
    <w:rsid w:val="001B2AD6"/>
    <w:rsid w:val="001B2D10"/>
    <w:rsid w:val="001B3560"/>
    <w:rsid w:val="001B35E1"/>
    <w:rsid w:val="001B3625"/>
    <w:rsid w:val="001B3A63"/>
    <w:rsid w:val="001B3B31"/>
    <w:rsid w:val="001B3BEA"/>
    <w:rsid w:val="001B44AB"/>
    <w:rsid w:val="001B483B"/>
    <w:rsid w:val="001B4DC9"/>
    <w:rsid w:val="001B4E28"/>
    <w:rsid w:val="001B5FE9"/>
    <w:rsid w:val="001B6388"/>
    <w:rsid w:val="001B66B3"/>
    <w:rsid w:val="001B6A25"/>
    <w:rsid w:val="001B722D"/>
    <w:rsid w:val="001B731C"/>
    <w:rsid w:val="001B7353"/>
    <w:rsid w:val="001B7672"/>
    <w:rsid w:val="001B7AD5"/>
    <w:rsid w:val="001C020D"/>
    <w:rsid w:val="001C02D1"/>
    <w:rsid w:val="001C037B"/>
    <w:rsid w:val="001C084F"/>
    <w:rsid w:val="001C0A5E"/>
    <w:rsid w:val="001C0B65"/>
    <w:rsid w:val="001C0CA8"/>
    <w:rsid w:val="001C0D8F"/>
    <w:rsid w:val="001C1047"/>
    <w:rsid w:val="001C1557"/>
    <w:rsid w:val="001C1BC9"/>
    <w:rsid w:val="001C1DA8"/>
    <w:rsid w:val="001C25C2"/>
    <w:rsid w:val="001C2689"/>
    <w:rsid w:val="001C269E"/>
    <w:rsid w:val="001C27FC"/>
    <w:rsid w:val="001C2897"/>
    <w:rsid w:val="001C2EEC"/>
    <w:rsid w:val="001C2FB5"/>
    <w:rsid w:val="001C3257"/>
    <w:rsid w:val="001C40DC"/>
    <w:rsid w:val="001C420C"/>
    <w:rsid w:val="001C4357"/>
    <w:rsid w:val="001C4CCF"/>
    <w:rsid w:val="001C4FA4"/>
    <w:rsid w:val="001C539E"/>
    <w:rsid w:val="001C5B48"/>
    <w:rsid w:val="001C5F2F"/>
    <w:rsid w:val="001C637E"/>
    <w:rsid w:val="001C72DC"/>
    <w:rsid w:val="001C7393"/>
    <w:rsid w:val="001C78FF"/>
    <w:rsid w:val="001D00DB"/>
    <w:rsid w:val="001D0356"/>
    <w:rsid w:val="001D09DD"/>
    <w:rsid w:val="001D1318"/>
    <w:rsid w:val="001D1B13"/>
    <w:rsid w:val="001D21E1"/>
    <w:rsid w:val="001D2992"/>
    <w:rsid w:val="001D378A"/>
    <w:rsid w:val="001D38FB"/>
    <w:rsid w:val="001D394C"/>
    <w:rsid w:val="001D4CE5"/>
    <w:rsid w:val="001D4F87"/>
    <w:rsid w:val="001D4FF5"/>
    <w:rsid w:val="001D50D5"/>
    <w:rsid w:val="001D5141"/>
    <w:rsid w:val="001D51F0"/>
    <w:rsid w:val="001D53EE"/>
    <w:rsid w:val="001D572C"/>
    <w:rsid w:val="001D5C0D"/>
    <w:rsid w:val="001D5D7D"/>
    <w:rsid w:val="001D683E"/>
    <w:rsid w:val="001D697C"/>
    <w:rsid w:val="001D6D27"/>
    <w:rsid w:val="001D6F21"/>
    <w:rsid w:val="001D7437"/>
    <w:rsid w:val="001D7790"/>
    <w:rsid w:val="001D7AEB"/>
    <w:rsid w:val="001D7E2B"/>
    <w:rsid w:val="001E0493"/>
    <w:rsid w:val="001E0C57"/>
    <w:rsid w:val="001E14FC"/>
    <w:rsid w:val="001E16EF"/>
    <w:rsid w:val="001E170C"/>
    <w:rsid w:val="001E1CA5"/>
    <w:rsid w:val="001E1F4B"/>
    <w:rsid w:val="001E23D9"/>
    <w:rsid w:val="001E2491"/>
    <w:rsid w:val="001E2CD8"/>
    <w:rsid w:val="001E2D16"/>
    <w:rsid w:val="001E2F27"/>
    <w:rsid w:val="001E36AA"/>
    <w:rsid w:val="001E3FB0"/>
    <w:rsid w:val="001E456E"/>
    <w:rsid w:val="001E4965"/>
    <w:rsid w:val="001E4990"/>
    <w:rsid w:val="001E4CC0"/>
    <w:rsid w:val="001E533E"/>
    <w:rsid w:val="001E53A2"/>
    <w:rsid w:val="001E5679"/>
    <w:rsid w:val="001E5947"/>
    <w:rsid w:val="001E6361"/>
    <w:rsid w:val="001E6A45"/>
    <w:rsid w:val="001E6C16"/>
    <w:rsid w:val="001E6D0F"/>
    <w:rsid w:val="001E6E45"/>
    <w:rsid w:val="001E71BE"/>
    <w:rsid w:val="001F0704"/>
    <w:rsid w:val="001F074A"/>
    <w:rsid w:val="001F0841"/>
    <w:rsid w:val="001F0A1A"/>
    <w:rsid w:val="001F0AEC"/>
    <w:rsid w:val="001F0F7F"/>
    <w:rsid w:val="001F160D"/>
    <w:rsid w:val="001F1755"/>
    <w:rsid w:val="001F19B0"/>
    <w:rsid w:val="001F1AD9"/>
    <w:rsid w:val="001F1F26"/>
    <w:rsid w:val="001F2AC8"/>
    <w:rsid w:val="001F347C"/>
    <w:rsid w:val="001F3673"/>
    <w:rsid w:val="001F37D7"/>
    <w:rsid w:val="001F3CC4"/>
    <w:rsid w:val="001F3D48"/>
    <w:rsid w:val="001F43ED"/>
    <w:rsid w:val="001F4527"/>
    <w:rsid w:val="001F481E"/>
    <w:rsid w:val="001F48A0"/>
    <w:rsid w:val="001F53EB"/>
    <w:rsid w:val="001F5421"/>
    <w:rsid w:val="001F5A92"/>
    <w:rsid w:val="001F6063"/>
    <w:rsid w:val="001F6112"/>
    <w:rsid w:val="001F6686"/>
    <w:rsid w:val="001F6760"/>
    <w:rsid w:val="001F690C"/>
    <w:rsid w:val="001F6A03"/>
    <w:rsid w:val="001F76A2"/>
    <w:rsid w:val="001F7D54"/>
    <w:rsid w:val="001F7EAD"/>
    <w:rsid w:val="001F7EEF"/>
    <w:rsid w:val="00200618"/>
    <w:rsid w:val="002006AE"/>
    <w:rsid w:val="00200743"/>
    <w:rsid w:val="002007EE"/>
    <w:rsid w:val="00200994"/>
    <w:rsid w:val="00200B22"/>
    <w:rsid w:val="00200D67"/>
    <w:rsid w:val="00201C7A"/>
    <w:rsid w:val="00202020"/>
    <w:rsid w:val="002022BC"/>
    <w:rsid w:val="002022FF"/>
    <w:rsid w:val="0020244D"/>
    <w:rsid w:val="002029EC"/>
    <w:rsid w:val="00202A52"/>
    <w:rsid w:val="00202AE2"/>
    <w:rsid w:val="00202F4C"/>
    <w:rsid w:val="00203403"/>
    <w:rsid w:val="00203556"/>
    <w:rsid w:val="00203760"/>
    <w:rsid w:val="002038F7"/>
    <w:rsid w:val="00203C42"/>
    <w:rsid w:val="002044DA"/>
    <w:rsid w:val="00204728"/>
    <w:rsid w:val="002048D5"/>
    <w:rsid w:val="00204C1A"/>
    <w:rsid w:val="002051B5"/>
    <w:rsid w:val="002054C2"/>
    <w:rsid w:val="002064B9"/>
    <w:rsid w:val="00206970"/>
    <w:rsid w:val="00206BE4"/>
    <w:rsid w:val="00206C92"/>
    <w:rsid w:val="002072E1"/>
    <w:rsid w:val="0020771D"/>
    <w:rsid w:val="002079D2"/>
    <w:rsid w:val="00207B38"/>
    <w:rsid w:val="00207C1B"/>
    <w:rsid w:val="00207C2B"/>
    <w:rsid w:val="0021017F"/>
    <w:rsid w:val="00210741"/>
    <w:rsid w:val="002109E6"/>
    <w:rsid w:val="00210D69"/>
    <w:rsid w:val="00211039"/>
    <w:rsid w:val="0021128C"/>
    <w:rsid w:val="00211378"/>
    <w:rsid w:val="002117A6"/>
    <w:rsid w:val="002118F3"/>
    <w:rsid w:val="00211E2A"/>
    <w:rsid w:val="002122B0"/>
    <w:rsid w:val="00212629"/>
    <w:rsid w:val="00212B03"/>
    <w:rsid w:val="00212B3C"/>
    <w:rsid w:val="00212BCD"/>
    <w:rsid w:val="00212DA0"/>
    <w:rsid w:val="0021302A"/>
    <w:rsid w:val="00213462"/>
    <w:rsid w:val="0021370B"/>
    <w:rsid w:val="00213B5C"/>
    <w:rsid w:val="00213CAF"/>
    <w:rsid w:val="002146B0"/>
    <w:rsid w:val="00214D27"/>
    <w:rsid w:val="00214DA3"/>
    <w:rsid w:val="00214FAB"/>
    <w:rsid w:val="002160B4"/>
    <w:rsid w:val="0021610F"/>
    <w:rsid w:val="00216A07"/>
    <w:rsid w:val="00216E4F"/>
    <w:rsid w:val="00216FD4"/>
    <w:rsid w:val="00217797"/>
    <w:rsid w:val="00217A52"/>
    <w:rsid w:val="00217B77"/>
    <w:rsid w:val="00220136"/>
    <w:rsid w:val="00220661"/>
    <w:rsid w:val="0022080A"/>
    <w:rsid w:val="00220C10"/>
    <w:rsid w:val="00220D89"/>
    <w:rsid w:val="00220D90"/>
    <w:rsid w:val="00221468"/>
    <w:rsid w:val="002218F8"/>
    <w:rsid w:val="00221932"/>
    <w:rsid w:val="0022249B"/>
    <w:rsid w:val="002228C4"/>
    <w:rsid w:val="002228CD"/>
    <w:rsid w:val="00222CBD"/>
    <w:rsid w:val="00222E2D"/>
    <w:rsid w:val="00222E94"/>
    <w:rsid w:val="00223048"/>
    <w:rsid w:val="0022352A"/>
    <w:rsid w:val="002235EE"/>
    <w:rsid w:val="00223934"/>
    <w:rsid w:val="00223C36"/>
    <w:rsid w:val="00223F55"/>
    <w:rsid w:val="002241DB"/>
    <w:rsid w:val="0022475A"/>
    <w:rsid w:val="00224761"/>
    <w:rsid w:val="00224FF0"/>
    <w:rsid w:val="00225279"/>
    <w:rsid w:val="002258FF"/>
    <w:rsid w:val="00225AEB"/>
    <w:rsid w:val="00225CA9"/>
    <w:rsid w:val="00225E5C"/>
    <w:rsid w:val="00226004"/>
    <w:rsid w:val="0022661C"/>
    <w:rsid w:val="002266C1"/>
    <w:rsid w:val="002268F7"/>
    <w:rsid w:val="00227096"/>
    <w:rsid w:val="002271CF"/>
    <w:rsid w:val="0022721F"/>
    <w:rsid w:val="00227309"/>
    <w:rsid w:val="00227377"/>
    <w:rsid w:val="002273AA"/>
    <w:rsid w:val="0022785D"/>
    <w:rsid w:val="00227864"/>
    <w:rsid w:val="00227884"/>
    <w:rsid w:val="00227E11"/>
    <w:rsid w:val="00227E90"/>
    <w:rsid w:val="00227FC4"/>
    <w:rsid w:val="0023067F"/>
    <w:rsid w:val="002306F0"/>
    <w:rsid w:val="0023091C"/>
    <w:rsid w:val="002312CB"/>
    <w:rsid w:val="00231396"/>
    <w:rsid w:val="002315EC"/>
    <w:rsid w:val="00231BBB"/>
    <w:rsid w:val="00231C69"/>
    <w:rsid w:val="00231D59"/>
    <w:rsid w:val="00231D67"/>
    <w:rsid w:val="00232A02"/>
    <w:rsid w:val="00232D3F"/>
    <w:rsid w:val="0023305F"/>
    <w:rsid w:val="00233094"/>
    <w:rsid w:val="00233471"/>
    <w:rsid w:val="00233699"/>
    <w:rsid w:val="00233B17"/>
    <w:rsid w:val="0023414B"/>
    <w:rsid w:val="00234A65"/>
    <w:rsid w:val="00234F01"/>
    <w:rsid w:val="00235294"/>
    <w:rsid w:val="00235329"/>
    <w:rsid w:val="002353B0"/>
    <w:rsid w:val="0023593F"/>
    <w:rsid w:val="00235958"/>
    <w:rsid w:val="00235BD9"/>
    <w:rsid w:val="00235FBD"/>
    <w:rsid w:val="00236300"/>
    <w:rsid w:val="00236323"/>
    <w:rsid w:val="00236751"/>
    <w:rsid w:val="00236AD4"/>
    <w:rsid w:val="00236C3B"/>
    <w:rsid w:val="00237039"/>
    <w:rsid w:val="002373BA"/>
    <w:rsid w:val="002374A4"/>
    <w:rsid w:val="002375A2"/>
    <w:rsid w:val="0023786A"/>
    <w:rsid w:val="00237A46"/>
    <w:rsid w:val="002405F9"/>
    <w:rsid w:val="00240866"/>
    <w:rsid w:val="00240974"/>
    <w:rsid w:val="002409F4"/>
    <w:rsid w:val="00240CA4"/>
    <w:rsid w:val="00240DB2"/>
    <w:rsid w:val="00240DD5"/>
    <w:rsid w:val="00240FF4"/>
    <w:rsid w:val="00241159"/>
    <w:rsid w:val="00241294"/>
    <w:rsid w:val="002412B2"/>
    <w:rsid w:val="00241605"/>
    <w:rsid w:val="002419DE"/>
    <w:rsid w:val="00241BDC"/>
    <w:rsid w:val="00242211"/>
    <w:rsid w:val="0024275C"/>
    <w:rsid w:val="002427A9"/>
    <w:rsid w:val="002428E9"/>
    <w:rsid w:val="00242943"/>
    <w:rsid w:val="00243490"/>
    <w:rsid w:val="00243571"/>
    <w:rsid w:val="002437A5"/>
    <w:rsid w:val="00243D34"/>
    <w:rsid w:val="00243E70"/>
    <w:rsid w:val="00245762"/>
    <w:rsid w:val="002458F5"/>
    <w:rsid w:val="00245B95"/>
    <w:rsid w:val="002460FF"/>
    <w:rsid w:val="00246505"/>
    <w:rsid w:val="0024656C"/>
    <w:rsid w:val="002467BA"/>
    <w:rsid w:val="00246853"/>
    <w:rsid w:val="00246D01"/>
    <w:rsid w:val="00247040"/>
    <w:rsid w:val="00247423"/>
    <w:rsid w:val="00247779"/>
    <w:rsid w:val="00247949"/>
    <w:rsid w:val="00247DC4"/>
    <w:rsid w:val="00250083"/>
    <w:rsid w:val="0025021E"/>
    <w:rsid w:val="002503A2"/>
    <w:rsid w:val="002509CD"/>
    <w:rsid w:val="00250AE2"/>
    <w:rsid w:val="0025128C"/>
    <w:rsid w:val="00252236"/>
    <w:rsid w:val="00252523"/>
    <w:rsid w:val="0025291A"/>
    <w:rsid w:val="00253599"/>
    <w:rsid w:val="002537D2"/>
    <w:rsid w:val="002538E8"/>
    <w:rsid w:val="00253F5E"/>
    <w:rsid w:val="002542A8"/>
    <w:rsid w:val="0025493F"/>
    <w:rsid w:val="00254F16"/>
    <w:rsid w:val="002550EB"/>
    <w:rsid w:val="0025521F"/>
    <w:rsid w:val="0025553B"/>
    <w:rsid w:val="00255878"/>
    <w:rsid w:val="0025599E"/>
    <w:rsid w:val="00256491"/>
    <w:rsid w:val="00256EA2"/>
    <w:rsid w:val="00256FB4"/>
    <w:rsid w:val="002571A6"/>
    <w:rsid w:val="002574D2"/>
    <w:rsid w:val="00257843"/>
    <w:rsid w:val="00257C33"/>
    <w:rsid w:val="00260029"/>
    <w:rsid w:val="002603D7"/>
    <w:rsid w:val="002605CF"/>
    <w:rsid w:val="0026060A"/>
    <w:rsid w:val="00260880"/>
    <w:rsid w:val="00260C3B"/>
    <w:rsid w:val="0026135C"/>
    <w:rsid w:val="00261754"/>
    <w:rsid w:val="002619F7"/>
    <w:rsid w:val="00261C17"/>
    <w:rsid w:val="0026272B"/>
    <w:rsid w:val="00262D39"/>
    <w:rsid w:val="00262DEF"/>
    <w:rsid w:val="0026312B"/>
    <w:rsid w:val="00263F86"/>
    <w:rsid w:val="00264069"/>
    <w:rsid w:val="00264195"/>
    <w:rsid w:val="0026485D"/>
    <w:rsid w:val="00264A73"/>
    <w:rsid w:val="00264BF9"/>
    <w:rsid w:val="00264D1F"/>
    <w:rsid w:val="002650BE"/>
    <w:rsid w:val="00265296"/>
    <w:rsid w:val="00265458"/>
    <w:rsid w:val="002655CA"/>
    <w:rsid w:val="00265600"/>
    <w:rsid w:val="002657B4"/>
    <w:rsid w:val="002658A0"/>
    <w:rsid w:val="00265ADE"/>
    <w:rsid w:val="0026620E"/>
    <w:rsid w:val="002668BC"/>
    <w:rsid w:val="00266B7F"/>
    <w:rsid w:val="00267192"/>
    <w:rsid w:val="002675E4"/>
    <w:rsid w:val="00267792"/>
    <w:rsid w:val="002677D5"/>
    <w:rsid w:val="002704AB"/>
    <w:rsid w:val="00271018"/>
    <w:rsid w:val="002711DA"/>
    <w:rsid w:val="0027146E"/>
    <w:rsid w:val="00271486"/>
    <w:rsid w:val="00271541"/>
    <w:rsid w:val="0027162D"/>
    <w:rsid w:val="00271C4C"/>
    <w:rsid w:val="00271EFA"/>
    <w:rsid w:val="0027243B"/>
    <w:rsid w:val="00272477"/>
    <w:rsid w:val="002725B3"/>
    <w:rsid w:val="002726EC"/>
    <w:rsid w:val="002729DE"/>
    <w:rsid w:val="00272D2C"/>
    <w:rsid w:val="00272E11"/>
    <w:rsid w:val="0027305B"/>
    <w:rsid w:val="0027332A"/>
    <w:rsid w:val="00273644"/>
    <w:rsid w:val="002738DE"/>
    <w:rsid w:val="00273922"/>
    <w:rsid w:val="00273CD9"/>
    <w:rsid w:val="002744C5"/>
    <w:rsid w:val="00274814"/>
    <w:rsid w:val="002753C6"/>
    <w:rsid w:val="0027611C"/>
    <w:rsid w:val="0027632F"/>
    <w:rsid w:val="00276384"/>
    <w:rsid w:val="002764E3"/>
    <w:rsid w:val="002766E9"/>
    <w:rsid w:val="00276A2F"/>
    <w:rsid w:val="00277060"/>
    <w:rsid w:val="00277A52"/>
    <w:rsid w:val="00277DE5"/>
    <w:rsid w:val="002802F0"/>
    <w:rsid w:val="00280423"/>
    <w:rsid w:val="00280456"/>
    <w:rsid w:val="002815BB"/>
    <w:rsid w:val="002819AA"/>
    <w:rsid w:val="00282055"/>
    <w:rsid w:val="00282424"/>
    <w:rsid w:val="00282549"/>
    <w:rsid w:val="00282803"/>
    <w:rsid w:val="00283459"/>
    <w:rsid w:val="00283B09"/>
    <w:rsid w:val="00283CBC"/>
    <w:rsid w:val="00284273"/>
    <w:rsid w:val="00284BE1"/>
    <w:rsid w:val="00285406"/>
    <w:rsid w:val="0028557B"/>
    <w:rsid w:val="00285587"/>
    <w:rsid w:val="00285EDC"/>
    <w:rsid w:val="00286008"/>
    <w:rsid w:val="0028629C"/>
    <w:rsid w:val="002863EF"/>
    <w:rsid w:val="002869F8"/>
    <w:rsid w:val="00286B15"/>
    <w:rsid w:val="00287933"/>
    <w:rsid w:val="00287DD6"/>
    <w:rsid w:val="00287FD8"/>
    <w:rsid w:val="0029000B"/>
    <w:rsid w:val="0029017B"/>
    <w:rsid w:val="00290B41"/>
    <w:rsid w:val="00291DEB"/>
    <w:rsid w:val="002923C3"/>
    <w:rsid w:val="00292524"/>
    <w:rsid w:val="002928D8"/>
    <w:rsid w:val="0029298B"/>
    <w:rsid w:val="00292C00"/>
    <w:rsid w:val="00292C55"/>
    <w:rsid w:val="00293266"/>
    <w:rsid w:val="00293A7D"/>
    <w:rsid w:val="002941D6"/>
    <w:rsid w:val="00294332"/>
    <w:rsid w:val="00294694"/>
    <w:rsid w:val="002947D1"/>
    <w:rsid w:val="00294EE4"/>
    <w:rsid w:val="00295819"/>
    <w:rsid w:val="00296692"/>
    <w:rsid w:val="00296A31"/>
    <w:rsid w:val="00296DE9"/>
    <w:rsid w:val="00297273"/>
    <w:rsid w:val="002972E1"/>
    <w:rsid w:val="00297361"/>
    <w:rsid w:val="00297620"/>
    <w:rsid w:val="00297646"/>
    <w:rsid w:val="00297EAB"/>
    <w:rsid w:val="002A0115"/>
    <w:rsid w:val="002A0194"/>
    <w:rsid w:val="002A0A49"/>
    <w:rsid w:val="002A0B15"/>
    <w:rsid w:val="002A0BFC"/>
    <w:rsid w:val="002A1410"/>
    <w:rsid w:val="002A1B17"/>
    <w:rsid w:val="002A280B"/>
    <w:rsid w:val="002A294B"/>
    <w:rsid w:val="002A2DC1"/>
    <w:rsid w:val="002A32BA"/>
    <w:rsid w:val="002A381C"/>
    <w:rsid w:val="002A3AA7"/>
    <w:rsid w:val="002A3C65"/>
    <w:rsid w:val="002A4001"/>
    <w:rsid w:val="002A41B3"/>
    <w:rsid w:val="002A4E8C"/>
    <w:rsid w:val="002A51C3"/>
    <w:rsid w:val="002A5B5D"/>
    <w:rsid w:val="002A625A"/>
    <w:rsid w:val="002A63BD"/>
    <w:rsid w:val="002A6660"/>
    <w:rsid w:val="002A68AC"/>
    <w:rsid w:val="002A6B76"/>
    <w:rsid w:val="002A6F21"/>
    <w:rsid w:val="002A7231"/>
    <w:rsid w:val="002A72E5"/>
    <w:rsid w:val="002A7474"/>
    <w:rsid w:val="002A767C"/>
    <w:rsid w:val="002A7BA2"/>
    <w:rsid w:val="002A7DD9"/>
    <w:rsid w:val="002A7EF7"/>
    <w:rsid w:val="002B01AB"/>
    <w:rsid w:val="002B0871"/>
    <w:rsid w:val="002B0ADD"/>
    <w:rsid w:val="002B1CF4"/>
    <w:rsid w:val="002B2064"/>
    <w:rsid w:val="002B2313"/>
    <w:rsid w:val="002B243B"/>
    <w:rsid w:val="002B2DA9"/>
    <w:rsid w:val="002B2E66"/>
    <w:rsid w:val="002B30E3"/>
    <w:rsid w:val="002B369E"/>
    <w:rsid w:val="002B45EE"/>
    <w:rsid w:val="002B48F9"/>
    <w:rsid w:val="002B5025"/>
    <w:rsid w:val="002B5721"/>
    <w:rsid w:val="002B5A94"/>
    <w:rsid w:val="002B5BC0"/>
    <w:rsid w:val="002B6471"/>
    <w:rsid w:val="002B720E"/>
    <w:rsid w:val="002B7373"/>
    <w:rsid w:val="002B75B5"/>
    <w:rsid w:val="002B7B41"/>
    <w:rsid w:val="002B7E8B"/>
    <w:rsid w:val="002B7E8F"/>
    <w:rsid w:val="002B7F1B"/>
    <w:rsid w:val="002B7FAD"/>
    <w:rsid w:val="002C03D2"/>
    <w:rsid w:val="002C11F5"/>
    <w:rsid w:val="002C14BE"/>
    <w:rsid w:val="002C158D"/>
    <w:rsid w:val="002C1D9B"/>
    <w:rsid w:val="002C1EC9"/>
    <w:rsid w:val="002C2563"/>
    <w:rsid w:val="002C28E5"/>
    <w:rsid w:val="002C2AAB"/>
    <w:rsid w:val="002C2AC5"/>
    <w:rsid w:val="002C2C9D"/>
    <w:rsid w:val="002C2EEB"/>
    <w:rsid w:val="002C30A7"/>
    <w:rsid w:val="002C3181"/>
    <w:rsid w:val="002C331D"/>
    <w:rsid w:val="002C35AA"/>
    <w:rsid w:val="002C449D"/>
    <w:rsid w:val="002C495F"/>
    <w:rsid w:val="002C4BAB"/>
    <w:rsid w:val="002C4F0D"/>
    <w:rsid w:val="002C4F85"/>
    <w:rsid w:val="002C515F"/>
    <w:rsid w:val="002C582D"/>
    <w:rsid w:val="002C5984"/>
    <w:rsid w:val="002C6ACA"/>
    <w:rsid w:val="002C6F7B"/>
    <w:rsid w:val="002C7290"/>
    <w:rsid w:val="002C75EE"/>
    <w:rsid w:val="002C76AB"/>
    <w:rsid w:val="002C78B3"/>
    <w:rsid w:val="002C79E8"/>
    <w:rsid w:val="002C7C85"/>
    <w:rsid w:val="002D10E1"/>
    <w:rsid w:val="002D1977"/>
    <w:rsid w:val="002D1BD7"/>
    <w:rsid w:val="002D1C78"/>
    <w:rsid w:val="002D1EA2"/>
    <w:rsid w:val="002D215F"/>
    <w:rsid w:val="002D2467"/>
    <w:rsid w:val="002D29F7"/>
    <w:rsid w:val="002D2AC9"/>
    <w:rsid w:val="002D4007"/>
    <w:rsid w:val="002D4094"/>
    <w:rsid w:val="002D48D9"/>
    <w:rsid w:val="002D56CC"/>
    <w:rsid w:val="002D60CC"/>
    <w:rsid w:val="002D62DE"/>
    <w:rsid w:val="002D676D"/>
    <w:rsid w:val="002D6E82"/>
    <w:rsid w:val="002D71A1"/>
    <w:rsid w:val="002D7813"/>
    <w:rsid w:val="002D7992"/>
    <w:rsid w:val="002D7B80"/>
    <w:rsid w:val="002E00A0"/>
    <w:rsid w:val="002E05A8"/>
    <w:rsid w:val="002E06C7"/>
    <w:rsid w:val="002E09EC"/>
    <w:rsid w:val="002E0AED"/>
    <w:rsid w:val="002E12A4"/>
    <w:rsid w:val="002E1336"/>
    <w:rsid w:val="002E1802"/>
    <w:rsid w:val="002E206E"/>
    <w:rsid w:val="002E22BE"/>
    <w:rsid w:val="002E22FE"/>
    <w:rsid w:val="002E2997"/>
    <w:rsid w:val="002E29DA"/>
    <w:rsid w:val="002E3948"/>
    <w:rsid w:val="002E3C9C"/>
    <w:rsid w:val="002E3EAA"/>
    <w:rsid w:val="002E4353"/>
    <w:rsid w:val="002E4807"/>
    <w:rsid w:val="002E49D2"/>
    <w:rsid w:val="002E4E63"/>
    <w:rsid w:val="002E4F8B"/>
    <w:rsid w:val="002E5666"/>
    <w:rsid w:val="002E5E48"/>
    <w:rsid w:val="002E6E06"/>
    <w:rsid w:val="002F076C"/>
    <w:rsid w:val="002F0A6A"/>
    <w:rsid w:val="002F0FB5"/>
    <w:rsid w:val="002F1093"/>
    <w:rsid w:val="002F1792"/>
    <w:rsid w:val="002F19AA"/>
    <w:rsid w:val="002F1B66"/>
    <w:rsid w:val="002F2189"/>
    <w:rsid w:val="002F244A"/>
    <w:rsid w:val="002F297E"/>
    <w:rsid w:val="002F2D8A"/>
    <w:rsid w:val="002F2D9F"/>
    <w:rsid w:val="002F2F04"/>
    <w:rsid w:val="002F3597"/>
    <w:rsid w:val="002F3600"/>
    <w:rsid w:val="002F3629"/>
    <w:rsid w:val="002F37DC"/>
    <w:rsid w:val="002F3D0C"/>
    <w:rsid w:val="002F3F07"/>
    <w:rsid w:val="002F3F3F"/>
    <w:rsid w:val="002F4209"/>
    <w:rsid w:val="002F4F11"/>
    <w:rsid w:val="002F547A"/>
    <w:rsid w:val="002F57D6"/>
    <w:rsid w:val="002F5899"/>
    <w:rsid w:val="002F5D57"/>
    <w:rsid w:val="002F60CA"/>
    <w:rsid w:val="002F62EA"/>
    <w:rsid w:val="002F6F21"/>
    <w:rsid w:val="002F75C4"/>
    <w:rsid w:val="002F75D5"/>
    <w:rsid w:val="002F75D9"/>
    <w:rsid w:val="002F7E4F"/>
    <w:rsid w:val="003006DA"/>
    <w:rsid w:val="003012EC"/>
    <w:rsid w:val="00301839"/>
    <w:rsid w:val="00301E62"/>
    <w:rsid w:val="00301E66"/>
    <w:rsid w:val="00301EE9"/>
    <w:rsid w:val="003029A8"/>
    <w:rsid w:val="003029FC"/>
    <w:rsid w:val="00302DE2"/>
    <w:rsid w:val="00303693"/>
    <w:rsid w:val="00303729"/>
    <w:rsid w:val="00303931"/>
    <w:rsid w:val="00303A43"/>
    <w:rsid w:val="00303C3C"/>
    <w:rsid w:val="00303FE3"/>
    <w:rsid w:val="00304F2C"/>
    <w:rsid w:val="003059C1"/>
    <w:rsid w:val="00305B68"/>
    <w:rsid w:val="00306068"/>
    <w:rsid w:val="00306382"/>
    <w:rsid w:val="0030641A"/>
    <w:rsid w:val="00306657"/>
    <w:rsid w:val="0030678B"/>
    <w:rsid w:val="00306A02"/>
    <w:rsid w:val="00306AD8"/>
    <w:rsid w:val="00306AF5"/>
    <w:rsid w:val="0030721B"/>
    <w:rsid w:val="00307446"/>
    <w:rsid w:val="00307566"/>
    <w:rsid w:val="0030763D"/>
    <w:rsid w:val="00307840"/>
    <w:rsid w:val="00307C83"/>
    <w:rsid w:val="00307F2E"/>
    <w:rsid w:val="0031073F"/>
    <w:rsid w:val="003108CE"/>
    <w:rsid w:val="00310DC8"/>
    <w:rsid w:val="00310E82"/>
    <w:rsid w:val="0031132E"/>
    <w:rsid w:val="00311D79"/>
    <w:rsid w:val="003120B6"/>
    <w:rsid w:val="00312C84"/>
    <w:rsid w:val="00312C9C"/>
    <w:rsid w:val="00312D93"/>
    <w:rsid w:val="00313980"/>
    <w:rsid w:val="00313C27"/>
    <w:rsid w:val="00313C4C"/>
    <w:rsid w:val="003145BA"/>
    <w:rsid w:val="00314851"/>
    <w:rsid w:val="00314AF2"/>
    <w:rsid w:val="00315766"/>
    <w:rsid w:val="0031606C"/>
    <w:rsid w:val="0031629A"/>
    <w:rsid w:val="00316345"/>
    <w:rsid w:val="00316755"/>
    <w:rsid w:val="0031677C"/>
    <w:rsid w:val="003169B0"/>
    <w:rsid w:val="00316A34"/>
    <w:rsid w:val="00317A3A"/>
    <w:rsid w:val="00320331"/>
    <w:rsid w:val="003203AC"/>
    <w:rsid w:val="0032097D"/>
    <w:rsid w:val="003209A5"/>
    <w:rsid w:val="00320EC7"/>
    <w:rsid w:val="00320EF9"/>
    <w:rsid w:val="00321339"/>
    <w:rsid w:val="0032151F"/>
    <w:rsid w:val="003216C9"/>
    <w:rsid w:val="0032191C"/>
    <w:rsid w:val="00321CE4"/>
    <w:rsid w:val="00322182"/>
    <w:rsid w:val="0032260A"/>
    <w:rsid w:val="0032297F"/>
    <w:rsid w:val="00322D59"/>
    <w:rsid w:val="00322DDD"/>
    <w:rsid w:val="00322E1E"/>
    <w:rsid w:val="00322E2E"/>
    <w:rsid w:val="00322F32"/>
    <w:rsid w:val="003233BA"/>
    <w:rsid w:val="003236D4"/>
    <w:rsid w:val="00323839"/>
    <w:rsid w:val="00323AF9"/>
    <w:rsid w:val="0032436B"/>
    <w:rsid w:val="00324B5C"/>
    <w:rsid w:val="00324DF7"/>
    <w:rsid w:val="0032519B"/>
    <w:rsid w:val="0032537F"/>
    <w:rsid w:val="00326021"/>
    <w:rsid w:val="0032611F"/>
    <w:rsid w:val="00326A07"/>
    <w:rsid w:val="00326AD8"/>
    <w:rsid w:val="003275FB"/>
    <w:rsid w:val="00327707"/>
    <w:rsid w:val="00327856"/>
    <w:rsid w:val="00330250"/>
    <w:rsid w:val="0033069B"/>
    <w:rsid w:val="00330A04"/>
    <w:rsid w:val="00330C71"/>
    <w:rsid w:val="0033106A"/>
    <w:rsid w:val="00331C39"/>
    <w:rsid w:val="00332B22"/>
    <w:rsid w:val="00333040"/>
    <w:rsid w:val="00333394"/>
    <w:rsid w:val="003334E7"/>
    <w:rsid w:val="0033385C"/>
    <w:rsid w:val="00333D09"/>
    <w:rsid w:val="00333EE4"/>
    <w:rsid w:val="00334047"/>
    <w:rsid w:val="003343A8"/>
    <w:rsid w:val="0033442B"/>
    <w:rsid w:val="00335931"/>
    <w:rsid w:val="00335BF2"/>
    <w:rsid w:val="00335E66"/>
    <w:rsid w:val="00335F7A"/>
    <w:rsid w:val="00336172"/>
    <w:rsid w:val="003363BA"/>
    <w:rsid w:val="00336434"/>
    <w:rsid w:val="00336761"/>
    <w:rsid w:val="00336888"/>
    <w:rsid w:val="00336C4B"/>
    <w:rsid w:val="00336DF7"/>
    <w:rsid w:val="00336ED7"/>
    <w:rsid w:val="00336F3B"/>
    <w:rsid w:val="00337028"/>
    <w:rsid w:val="00337379"/>
    <w:rsid w:val="0033743B"/>
    <w:rsid w:val="00337AAE"/>
    <w:rsid w:val="00340520"/>
    <w:rsid w:val="003407C8"/>
    <w:rsid w:val="00340DA2"/>
    <w:rsid w:val="00341384"/>
    <w:rsid w:val="00341466"/>
    <w:rsid w:val="003415C8"/>
    <w:rsid w:val="00341D53"/>
    <w:rsid w:val="00341D8D"/>
    <w:rsid w:val="00342214"/>
    <w:rsid w:val="00342626"/>
    <w:rsid w:val="003428EC"/>
    <w:rsid w:val="00342D6D"/>
    <w:rsid w:val="0034335A"/>
    <w:rsid w:val="00343B22"/>
    <w:rsid w:val="00344334"/>
    <w:rsid w:val="00344A8D"/>
    <w:rsid w:val="00344DC3"/>
    <w:rsid w:val="0034503D"/>
    <w:rsid w:val="00345CDB"/>
    <w:rsid w:val="00346336"/>
    <w:rsid w:val="00347056"/>
    <w:rsid w:val="00347AB4"/>
    <w:rsid w:val="00350502"/>
    <w:rsid w:val="0035061B"/>
    <w:rsid w:val="0035096E"/>
    <w:rsid w:val="00350A6C"/>
    <w:rsid w:val="00350B20"/>
    <w:rsid w:val="003511A5"/>
    <w:rsid w:val="003516A9"/>
    <w:rsid w:val="00351758"/>
    <w:rsid w:val="00351833"/>
    <w:rsid w:val="003519FF"/>
    <w:rsid w:val="00351B67"/>
    <w:rsid w:val="003521A9"/>
    <w:rsid w:val="00352224"/>
    <w:rsid w:val="00352322"/>
    <w:rsid w:val="003525F1"/>
    <w:rsid w:val="003528F0"/>
    <w:rsid w:val="00353679"/>
    <w:rsid w:val="00354335"/>
    <w:rsid w:val="003544E8"/>
    <w:rsid w:val="00354D55"/>
    <w:rsid w:val="00355649"/>
    <w:rsid w:val="003558ED"/>
    <w:rsid w:val="00357351"/>
    <w:rsid w:val="003579F7"/>
    <w:rsid w:val="00357EFE"/>
    <w:rsid w:val="00360859"/>
    <w:rsid w:val="00360E1B"/>
    <w:rsid w:val="00360E4E"/>
    <w:rsid w:val="00360EAF"/>
    <w:rsid w:val="00360F8D"/>
    <w:rsid w:val="003610AB"/>
    <w:rsid w:val="00361789"/>
    <w:rsid w:val="00361A8A"/>
    <w:rsid w:val="00361CBA"/>
    <w:rsid w:val="00361F01"/>
    <w:rsid w:val="00362054"/>
    <w:rsid w:val="00362115"/>
    <w:rsid w:val="0036220C"/>
    <w:rsid w:val="00362408"/>
    <w:rsid w:val="003628C1"/>
    <w:rsid w:val="00362D7A"/>
    <w:rsid w:val="00362E97"/>
    <w:rsid w:val="00363424"/>
    <w:rsid w:val="003638EA"/>
    <w:rsid w:val="003649E3"/>
    <w:rsid w:val="0036548E"/>
    <w:rsid w:val="00365646"/>
    <w:rsid w:val="003658F8"/>
    <w:rsid w:val="00365C5A"/>
    <w:rsid w:val="0036603B"/>
    <w:rsid w:val="0036625B"/>
    <w:rsid w:val="00367AC1"/>
    <w:rsid w:val="00367BA1"/>
    <w:rsid w:val="00370205"/>
    <w:rsid w:val="00370678"/>
    <w:rsid w:val="003707C7"/>
    <w:rsid w:val="00370A76"/>
    <w:rsid w:val="00370C06"/>
    <w:rsid w:val="00370C5B"/>
    <w:rsid w:val="0037104F"/>
    <w:rsid w:val="00371539"/>
    <w:rsid w:val="003717AC"/>
    <w:rsid w:val="00371AF2"/>
    <w:rsid w:val="00371F99"/>
    <w:rsid w:val="00372ACE"/>
    <w:rsid w:val="00372D4A"/>
    <w:rsid w:val="00373476"/>
    <w:rsid w:val="00373F67"/>
    <w:rsid w:val="00374046"/>
    <w:rsid w:val="003746F1"/>
    <w:rsid w:val="00374790"/>
    <w:rsid w:val="003749E6"/>
    <w:rsid w:val="00374CA1"/>
    <w:rsid w:val="0037504F"/>
    <w:rsid w:val="003752A5"/>
    <w:rsid w:val="00375371"/>
    <w:rsid w:val="003754A4"/>
    <w:rsid w:val="00375D88"/>
    <w:rsid w:val="0037600E"/>
    <w:rsid w:val="00376180"/>
    <w:rsid w:val="0037669D"/>
    <w:rsid w:val="0037688D"/>
    <w:rsid w:val="003768B0"/>
    <w:rsid w:val="00376974"/>
    <w:rsid w:val="00376C7F"/>
    <w:rsid w:val="00376DA4"/>
    <w:rsid w:val="00377022"/>
    <w:rsid w:val="0037743D"/>
    <w:rsid w:val="00377585"/>
    <w:rsid w:val="00377F0C"/>
    <w:rsid w:val="0038024E"/>
    <w:rsid w:val="0038082C"/>
    <w:rsid w:val="00380B47"/>
    <w:rsid w:val="00380B7A"/>
    <w:rsid w:val="00380E02"/>
    <w:rsid w:val="00381193"/>
    <w:rsid w:val="0038121D"/>
    <w:rsid w:val="0038148D"/>
    <w:rsid w:val="00381A20"/>
    <w:rsid w:val="00381B72"/>
    <w:rsid w:val="00381C4D"/>
    <w:rsid w:val="00381DAF"/>
    <w:rsid w:val="00381E2F"/>
    <w:rsid w:val="00382423"/>
    <w:rsid w:val="00382597"/>
    <w:rsid w:val="00382811"/>
    <w:rsid w:val="00382A2C"/>
    <w:rsid w:val="00382F19"/>
    <w:rsid w:val="00383197"/>
    <w:rsid w:val="003831D1"/>
    <w:rsid w:val="003832C6"/>
    <w:rsid w:val="0038374C"/>
    <w:rsid w:val="00384170"/>
    <w:rsid w:val="00384312"/>
    <w:rsid w:val="003847A7"/>
    <w:rsid w:val="003854D4"/>
    <w:rsid w:val="0038584A"/>
    <w:rsid w:val="0038594A"/>
    <w:rsid w:val="00385A13"/>
    <w:rsid w:val="00385FDA"/>
    <w:rsid w:val="00386026"/>
    <w:rsid w:val="00386B80"/>
    <w:rsid w:val="00387E5D"/>
    <w:rsid w:val="00387EE1"/>
    <w:rsid w:val="003900AF"/>
    <w:rsid w:val="003900D4"/>
    <w:rsid w:val="00390C08"/>
    <w:rsid w:val="00390C25"/>
    <w:rsid w:val="00390D78"/>
    <w:rsid w:val="00391F7F"/>
    <w:rsid w:val="00391FB9"/>
    <w:rsid w:val="00392170"/>
    <w:rsid w:val="00392183"/>
    <w:rsid w:val="003929F9"/>
    <w:rsid w:val="00393533"/>
    <w:rsid w:val="00393BD9"/>
    <w:rsid w:val="00393D66"/>
    <w:rsid w:val="00393E6C"/>
    <w:rsid w:val="00394143"/>
    <w:rsid w:val="003949AF"/>
    <w:rsid w:val="00394B5C"/>
    <w:rsid w:val="00394CC5"/>
    <w:rsid w:val="00395077"/>
    <w:rsid w:val="003952AC"/>
    <w:rsid w:val="00395F8E"/>
    <w:rsid w:val="003965FD"/>
    <w:rsid w:val="00396669"/>
    <w:rsid w:val="00396A99"/>
    <w:rsid w:val="0039724C"/>
    <w:rsid w:val="003976BC"/>
    <w:rsid w:val="00397919"/>
    <w:rsid w:val="003979BA"/>
    <w:rsid w:val="00397C57"/>
    <w:rsid w:val="00397FCA"/>
    <w:rsid w:val="003A08C5"/>
    <w:rsid w:val="003A0947"/>
    <w:rsid w:val="003A0B4E"/>
    <w:rsid w:val="003A0D76"/>
    <w:rsid w:val="003A0F77"/>
    <w:rsid w:val="003A13DC"/>
    <w:rsid w:val="003A16B7"/>
    <w:rsid w:val="003A1E84"/>
    <w:rsid w:val="003A1EC3"/>
    <w:rsid w:val="003A20D8"/>
    <w:rsid w:val="003A21A7"/>
    <w:rsid w:val="003A2298"/>
    <w:rsid w:val="003A22AD"/>
    <w:rsid w:val="003A22E8"/>
    <w:rsid w:val="003A2439"/>
    <w:rsid w:val="003A298F"/>
    <w:rsid w:val="003A2CB4"/>
    <w:rsid w:val="003A2EC3"/>
    <w:rsid w:val="003A2FB7"/>
    <w:rsid w:val="003A35AA"/>
    <w:rsid w:val="003A3854"/>
    <w:rsid w:val="003A4008"/>
    <w:rsid w:val="003A4425"/>
    <w:rsid w:val="003A46E4"/>
    <w:rsid w:val="003A47D4"/>
    <w:rsid w:val="003A52B9"/>
    <w:rsid w:val="003A5B91"/>
    <w:rsid w:val="003A5C32"/>
    <w:rsid w:val="003A6131"/>
    <w:rsid w:val="003A6887"/>
    <w:rsid w:val="003A68BD"/>
    <w:rsid w:val="003A6B45"/>
    <w:rsid w:val="003A6C0F"/>
    <w:rsid w:val="003A6CAB"/>
    <w:rsid w:val="003A713D"/>
    <w:rsid w:val="003A7141"/>
    <w:rsid w:val="003A7340"/>
    <w:rsid w:val="003A7502"/>
    <w:rsid w:val="003A75C5"/>
    <w:rsid w:val="003A75CB"/>
    <w:rsid w:val="003A7663"/>
    <w:rsid w:val="003A7D07"/>
    <w:rsid w:val="003A7D6F"/>
    <w:rsid w:val="003A7F19"/>
    <w:rsid w:val="003B022D"/>
    <w:rsid w:val="003B0463"/>
    <w:rsid w:val="003B1593"/>
    <w:rsid w:val="003B17A4"/>
    <w:rsid w:val="003B1B94"/>
    <w:rsid w:val="003B2131"/>
    <w:rsid w:val="003B2738"/>
    <w:rsid w:val="003B2DC0"/>
    <w:rsid w:val="003B2EB5"/>
    <w:rsid w:val="003B2F97"/>
    <w:rsid w:val="003B2FE8"/>
    <w:rsid w:val="003B30B9"/>
    <w:rsid w:val="003B3238"/>
    <w:rsid w:val="003B3248"/>
    <w:rsid w:val="003B46E1"/>
    <w:rsid w:val="003B4B2C"/>
    <w:rsid w:val="003B5016"/>
    <w:rsid w:val="003B509C"/>
    <w:rsid w:val="003B530C"/>
    <w:rsid w:val="003B56AB"/>
    <w:rsid w:val="003B5930"/>
    <w:rsid w:val="003B5C6C"/>
    <w:rsid w:val="003B6B05"/>
    <w:rsid w:val="003B6D74"/>
    <w:rsid w:val="003B6F29"/>
    <w:rsid w:val="003B70C3"/>
    <w:rsid w:val="003B7299"/>
    <w:rsid w:val="003B7A7A"/>
    <w:rsid w:val="003B7A82"/>
    <w:rsid w:val="003B7D6B"/>
    <w:rsid w:val="003C0144"/>
    <w:rsid w:val="003C01FF"/>
    <w:rsid w:val="003C036D"/>
    <w:rsid w:val="003C05E0"/>
    <w:rsid w:val="003C095E"/>
    <w:rsid w:val="003C0C44"/>
    <w:rsid w:val="003C0FD5"/>
    <w:rsid w:val="003C1463"/>
    <w:rsid w:val="003C1720"/>
    <w:rsid w:val="003C1933"/>
    <w:rsid w:val="003C22FA"/>
    <w:rsid w:val="003C2488"/>
    <w:rsid w:val="003C2646"/>
    <w:rsid w:val="003C287B"/>
    <w:rsid w:val="003C287D"/>
    <w:rsid w:val="003C2A21"/>
    <w:rsid w:val="003C2D97"/>
    <w:rsid w:val="003C315A"/>
    <w:rsid w:val="003C318F"/>
    <w:rsid w:val="003C374B"/>
    <w:rsid w:val="003C3A6B"/>
    <w:rsid w:val="003C3B4F"/>
    <w:rsid w:val="003C4050"/>
    <w:rsid w:val="003C4064"/>
    <w:rsid w:val="003C422C"/>
    <w:rsid w:val="003C4335"/>
    <w:rsid w:val="003C4B43"/>
    <w:rsid w:val="003C4E02"/>
    <w:rsid w:val="003C4FA6"/>
    <w:rsid w:val="003C509D"/>
    <w:rsid w:val="003C5239"/>
    <w:rsid w:val="003C53A0"/>
    <w:rsid w:val="003C61DA"/>
    <w:rsid w:val="003C6833"/>
    <w:rsid w:val="003C68AB"/>
    <w:rsid w:val="003C68B1"/>
    <w:rsid w:val="003C6BA2"/>
    <w:rsid w:val="003C6C30"/>
    <w:rsid w:val="003C6D3F"/>
    <w:rsid w:val="003C6FF4"/>
    <w:rsid w:val="003C7041"/>
    <w:rsid w:val="003C70B9"/>
    <w:rsid w:val="003C7574"/>
    <w:rsid w:val="003C79B0"/>
    <w:rsid w:val="003C79C6"/>
    <w:rsid w:val="003C7AF4"/>
    <w:rsid w:val="003C7CD2"/>
    <w:rsid w:val="003D0320"/>
    <w:rsid w:val="003D045A"/>
    <w:rsid w:val="003D0483"/>
    <w:rsid w:val="003D0D00"/>
    <w:rsid w:val="003D0DA3"/>
    <w:rsid w:val="003D0DC5"/>
    <w:rsid w:val="003D0EA5"/>
    <w:rsid w:val="003D0F70"/>
    <w:rsid w:val="003D187F"/>
    <w:rsid w:val="003D1DE1"/>
    <w:rsid w:val="003D21FA"/>
    <w:rsid w:val="003D2339"/>
    <w:rsid w:val="003D256D"/>
    <w:rsid w:val="003D2636"/>
    <w:rsid w:val="003D2AD7"/>
    <w:rsid w:val="003D2DA5"/>
    <w:rsid w:val="003D31DD"/>
    <w:rsid w:val="003D33D2"/>
    <w:rsid w:val="003D35AB"/>
    <w:rsid w:val="003D3925"/>
    <w:rsid w:val="003D3928"/>
    <w:rsid w:val="003D4275"/>
    <w:rsid w:val="003D5181"/>
    <w:rsid w:val="003D551D"/>
    <w:rsid w:val="003D5883"/>
    <w:rsid w:val="003D5A9B"/>
    <w:rsid w:val="003D5D03"/>
    <w:rsid w:val="003D6570"/>
    <w:rsid w:val="003D675B"/>
    <w:rsid w:val="003D7366"/>
    <w:rsid w:val="003D7E23"/>
    <w:rsid w:val="003D7E73"/>
    <w:rsid w:val="003E0024"/>
    <w:rsid w:val="003E0238"/>
    <w:rsid w:val="003E0671"/>
    <w:rsid w:val="003E0829"/>
    <w:rsid w:val="003E157D"/>
    <w:rsid w:val="003E17DA"/>
    <w:rsid w:val="003E2570"/>
    <w:rsid w:val="003E2AF3"/>
    <w:rsid w:val="003E2CD8"/>
    <w:rsid w:val="003E2FDE"/>
    <w:rsid w:val="003E325E"/>
    <w:rsid w:val="003E439A"/>
    <w:rsid w:val="003E48FE"/>
    <w:rsid w:val="003E4963"/>
    <w:rsid w:val="003E5A3F"/>
    <w:rsid w:val="003E5ACD"/>
    <w:rsid w:val="003E61B0"/>
    <w:rsid w:val="003E6246"/>
    <w:rsid w:val="003E62BC"/>
    <w:rsid w:val="003E6316"/>
    <w:rsid w:val="003E63AD"/>
    <w:rsid w:val="003E6423"/>
    <w:rsid w:val="003E6D08"/>
    <w:rsid w:val="003E6E90"/>
    <w:rsid w:val="003E6F1F"/>
    <w:rsid w:val="003E74D7"/>
    <w:rsid w:val="003E7632"/>
    <w:rsid w:val="003E766C"/>
    <w:rsid w:val="003E77C0"/>
    <w:rsid w:val="003E79B5"/>
    <w:rsid w:val="003E7A67"/>
    <w:rsid w:val="003E7FE2"/>
    <w:rsid w:val="003F024B"/>
    <w:rsid w:val="003F08DF"/>
    <w:rsid w:val="003F0A51"/>
    <w:rsid w:val="003F0C8B"/>
    <w:rsid w:val="003F0E1B"/>
    <w:rsid w:val="003F1146"/>
    <w:rsid w:val="003F1166"/>
    <w:rsid w:val="003F13E6"/>
    <w:rsid w:val="003F1522"/>
    <w:rsid w:val="003F1DF4"/>
    <w:rsid w:val="003F22AC"/>
    <w:rsid w:val="003F2358"/>
    <w:rsid w:val="003F2360"/>
    <w:rsid w:val="003F238D"/>
    <w:rsid w:val="003F2CF8"/>
    <w:rsid w:val="003F3158"/>
    <w:rsid w:val="003F333B"/>
    <w:rsid w:val="003F36BF"/>
    <w:rsid w:val="003F39CD"/>
    <w:rsid w:val="003F3BE7"/>
    <w:rsid w:val="003F44D4"/>
    <w:rsid w:val="003F4D6D"/>
    <w:rsid w:val="003F5463"/>
    <w:rsid w:val="003F5C09"/>
    <w:rsid w:val="003F5FD2"/>
    <w:rsid w:val="003F60A0"/>
    <w:rsid w:val="003F66CA"/>
    <w:rsid w:val="003F72AA"/>
    <w:rsid w:val="003F7378"/>
    <w:rsid w:val="003F743F"/>
    <w:rsid w:val="003F7689"/>
    <w:rsid w:val="00400365"/>
    <w:rsid w:val="00400C07"/>
    <w:rsid w:val="00400F85"/>
    <w:rsid w:val="004011D4"/>
    <w:rsid w:val="004012EF"/>
    <w:rsid w:val="00401418"/>
    <w:rsid w:val="004014EA"/>
    <w:rsid w:val="00401E50"/>
    <w:rsid w:val="00402173"/>
    <w:rsid w:val="0040251C"/>
    <w:rsid w:val="004025AB"/>
    <w:rsid w:val="00402902"/>
    <w:rsid w:val="004030DB"/>
    <w:rsid w:val="00403741"/>
    <w:rsid w:val="00403D8D"/>
    <w:rsid w:val="00404397"/>
    <w:rsid w:val="004049E9"/>
    <w:rsid w:val="00404F78"/>
    <w:rsid w:val="00405134"/>
    <w:rsid w:val="0040525B"/>
    <w:rsid w:val="004052D9"/>
    <w:rsid w:val="00406664"/>
    <w:rsid w:val="00406777"/>
    <w:rsid w:val="0040755F"/>
    <w:rsid w:val="00407C0B"/>
    <w:rsid w:val="004101E1"/>
    <w:rsid w:val="00410371"/>
    <w:rsid w:val="00410389"/>
    <w:rsid w:val="00410BE4"/>
    <w:rsid w:val="00410C69"/>
    <w:rsid w:val="00411134"/>
    <w:rsid w:val="0041129B"/>
    <w:rsid w:val="004119A3"/>
    <w:rsid w:val="00412354"/>
    <w:rsid w:val="0041336D"/>
    <w:rsid w:val="00413659"/>
    <w:rsid w:val="004138A6"/>
    <w:rsid w:val="00413D11"/>
    <w:rsid w:val="004145F8"/>
    <w:rsid w:val="00414D22"/>
    <w:rsid w:val="00414E76"/>
    <w:rsid w:val="0041504B"/>
    <w:rsid w:val="00415552"/>
    <w:rsid w:val="0041561D"/>
    <w:rsid w:val="004156B9"/>
    <w:rsid w:val="00416310"/>
    <w:rsid w:val="00416619"/>
    <w:rsid w:val="00416B27"/>
    <w:rsid w:val="00417B07"/>
    <w:rsid w:val="00420612"/>
    <w:rsid w:val="00420B61"/>
    <w:rsid w:val="0042110E"/>
    <w:rsid w:val="0042189F"/>
    <w:rsid w:val="004219B9"/>
    <w:rsid w:val="00421A97"/>
    <w:rsid w:val="00421EBB"/>
    <w:rsid w:val="00422020"/>
    <w:rsid w:val="004220A3"/>
    <w:rsid w:val="00422166"/>
    <w:rsid w:val="004225A2"/>
    <w:rsid w:val="00422B4E"/>
    <w:rsid w:val="00422BBF"/>
    <w:rsid w:val="00422F1B"/>
    <w:rsid w:val="00423035"/>
    <w:rsid w:val="00423097"/>
    <w:rsid w:val="00423571"/>
    <w:rsid w:val="00423E6E"/>
    <w:rsid w:val="00424C35"/>
    <w:rsid w:val="00425724"/>
    <w:rsid w:val="0042593F"/>
    <w:rsid w:val="00425AD8"/>
    <w:rsid w:val="004267FC"/>
    <w:rsid w:val="00426AF7"/>
    <w:rsid w:val="00426F91"/>
    <w:rsid w:val="00427060"/>
    <w:rsid w:val="00430330"/>
    <w:rsid w:val="0043035D"/>
    <w:rsid w:val="00430761"/>
    <w:rsid w:val="00430EC8"/>
    <w:rsid w:val="00430EE1"/>
    <w:rsid w:val="00431A3F"/>
    <w:rsid w:val="00431DAB"/>
    <w:rsid w:val="00432A04"/>
    <w:rsid w:val="004332D4"/>
    <w:rsid w:val="004334EC"/>
    <w:rsid w:val="00433A3D"/>
    <w:rsid w:val="00434F74"/>
    <w:rsid w:val="004352D1"/>
    <w:rsid w:val="00435326"/>
    <w:rsid w:val="0043566A"/>
    <w:rsid w:val="00435F26"/>
    <w:rsid w:val="0043652F"/>
    <w:rsid w:val="00437066"/>
    <w:rsid w:val="004377FD"/>
    <w:rsid w:val="00437A0A"/>
    <w:rsid w:val="00437DAF"/>
    <w:rsid w:val="00437DB8"/>
    <w:rsid w:val="00437FF4"/>
    <w:rsid w:val="004406AD"/>
    <w:rsid w:val="004408B8"/>
    <w:rsid w:val="004418D1"/>
    <w:rsid w:val="00441BA9"/>
    <w:rsid w:val="00441E64"/>
    <w:rsid w:val="004428BB"/>
    <w:rsid w:val="00442965"/>
    <w:rsid w:val="00442AE5"/>
    <w:rsid w:val="00442DF9"/>
    <w:rsid w:val="00442ED8"/>
    <w:rsid w:val="0044305B"/>
    <w:rsid w:val="0044363A"/>
    <w:rsid w:val="0044371B"/>
    <w:rsid w:val="00443C30"/>
    <w:rsid w:val="00443E29"/>
    <w:rsid w:val="0044433C"/>
    <w:rsid w:val="004443CE"/>
    <w:rsid w:val="00444AE6"/>
    <w:rsid w:val="00444D29"/>
    <w:rsid w:val="00444DFB"/>
    <w:rsid w:val="00444E2D"/>
    <w:rsid w:val="004453DC"/>
    <w:rsid w:val="004455C7"/>
    <w:rsid w:val="0044580E"/>
    <w:rsid w:val="00445AF2"/>
    <w:rsid w:val="00446097"/>
    <w:rsid w:val="00446480"/>
    <w:rsid w:val="0044654E"/>
    <w:rsid w:val="00446ADA"/>
    <w:rsid w:val="00446B02"/>
    <w:rsid w:val="00446D2B"/>
    <w:rsid w:val="00446E65"/>
    <w:rsid w:val="00446FC1"/>
    <w:rsid w:val="0044702A"/>
    <w:rsid w:val="00447035"/>
    <w:rsid w:val="004476A6"/>
    <w:rsid w:val="00450308"/>
    <w:rsid w:val="004504CE"/>
    <w:rsid w:val="0045174C"/>
    <w:rsid w:val="00451962"/>
    <w:rsid w:val="00451BED"/>
    <w:rsid w:val="00451E80"/>
    <w:rsid w:val="00451FD3"/>
    <w:rsid w:val="004527BC"/>
    <w:rsid w:val="00452E06"/>
    <w:rsid w:val="00453025"/>
    <w:rsid w:val="00453186"/>
    <w:rsid w:val="00453B6B"/>
    <w:rsid w:val="00453BC1"/>
    <w:rsid w:val="004541F1"/>
    <w:rsid w:val="0045499A"/>
    <w:rsid w:val="004549A9"/>
    <w:rsid w:val="00454FB0"/>
    <w:rsid w:val="004550F8"/>
    <w:rsid w:val="004551E0"/>
    <w:rsid w:val="004556D7"/>
    <w:rsid w:val="00455960"/>
    <w:rsid w:val="00455C90"/>
    <w:rsid w:val="00456204"/>
    <w:rsid w:val="004567BA"/>
    <w:rsid w:val="00456A09"/>
    <w:rsid w:val="00457005"/>
    <w:rsid w:val="004575E7"/>
    <w:rsid w:val="0045760E"/>
    <w:rsid w:val="004576EB"/>
    <w:rsid w:val="004579CF"/>
    <w:rsid w:val="00457E78"/>
    <w:rsid w:val="004605B3"/>
    <w:rsid w:val="00460825"/>
    <w:rsid w:val="00460889"/>
    <w:rsid w:val="00460C39"/>
    <w:rsid w:val="00461830"/>
    <w:rsid w:val="00461B08"/>
    <w:rsid w:val="00461EFE"/>
    <w:rsid w:val="0046241B"/>
    <w:rsid w:val="004628D1"/>
    <w:rsid w:val="00462D34"/>
    <w:rsid w:val="00462FB0"/>
    <w:rsid w:val="00463296"/>
    <w:rsid w:val="00463356"/>
    <w:rsid w:val="00463482"/>
    <w:rsid w:val="00463485"/>
    <w:rsid w:val="00463EEA"/>
    <w:rsid w:val="00463FF4"/>
    <w:rsid w:val="0046428E"/>
    <w:rsid w:val="004642AF"/>
    <w:rsid w:val="004642DB"/>
    <w:rsid w:val="00464469"/>
    <w:rsid w:val="004645A6"/>
    <w:rsid w:val="00464E72"/>
    <w:rsid w:val="004655BB"/>
    <w:rsid w:val="0046593B"/>
    <w:rsid w:val="00465E06"/>
    <w:rsid w:val="00465FB1"/>
    <w:rsid w:val="00466820"/>
    <w:rsid w:val="00466921"/>
    <w:rsid w:val="004677E9"/>
    <w:rsid w:val="0047016E"/>
    <w:rsid w:val="00470283"/>
    <w:rsid w:val="00470F52"/>
    <w:rsid w:val="004710AD"/>
    <w:rsid w:val="00471124"/>
    <w:rsid w:val="004712CF"/>
    <w:rsid w:val="004714B5"/>
    <w:rsid w:val="004715B6"/>
    <w:rsid w:val="00472432"/>
    <w:rsid w:val="004728A4"/>
    <w:rsid w:val="00472CD1"/>
    <w:rsid w:val="00472DF4"/>
    <w:rsid w:val="0047306D"/>
    <w:rsid w:val="00473235"/>
    <w:rsid w:val="00473ACA"/>
    <w:rsid w:val="00473C2C"/>
    <w:rsid w:val="00473D6B"/>
    <w:rsid w:val="00474260"/>
    <w:rsid w:val="0047432D"/>
    <w:rsid w:val="00474BE5"/>
    <w:rsid w:val="00474DD5"/>
    <w:rsid w:val="00475652"/>
    <w:rsid w:val="004757A7"/>
    <w:rsid w:val="00475886"/>
    <w:rsid w:val="00475B36"/>
    <w:rsid w:val="00476A4D"/>
    <w:rsid w:val="00476AC8"/>
    <w:rsid w:val="00476ACF"/>
    <w:rsid w:val="00476C65"/>
    <w:rsid w:val="00476D0E"/>
    <w:rsid w:val="0047715F"/>
    <w:rsid w:val="004774C5"/>
    <w:rsid w:val="00477A7D"/>
    <w:rsid w:val="00480726"/>
    <w:rsid w:val="00480A24"/>
    <w:rsid w:val="00481039"/>
    <w:rsid w:val="00481195"/>
    <w:rsid w:val="0048132F"/>
    <w:rsid w:val="004813D3"/>
    <w:rsid w:val="00481873"/>
    <w:rsid w:val="004826F6"/>
    <w:rsid w:val="004827E6"/>
    <w:rsid w:val="0048284C"/>
    <w:rsid w:val="00482A5C"/>
    <w:rsid w:val="00482BA8"/>
    <w:rsid w:val="00482C14"/>
    <w:rsid w:val="00482E6F"/>
    <w:rsid w:val="0048377F"/>
    <w:rsid w:val="00483F13"/>
    <w:rsid w:val="00483F47"/>
    <w:rsid w:val="0048413D"/>
    <w:rsid w:val="004844F9"/>
    <w:rsid w:val="004848E2"/>
    <w:rsid w:val="00484C39"/>
    <w:rsid w:val="00484CE8"/>
    <w:rsid w:val="00484D01"/>
    <w:rsid w:val="00484D06"/>
    <w:rsid w:val="00485341"/>
    <w:rsid w:val="00485F25"/>
    <w:rsid w:val="0048676D"/>
    <w:rsid w:val="00486B4E"/>
    <w:rsid w:val="00486E08"/>
    <w:rsid w:val="0048766D"/>
    <w:rsid w:val="004878CA"/>
    <w:rsid w:val="00487B81"/>
    <w:rsid w:val="00490283"/>
    <w:rsid w:val="004915D3"/>
    <w:rsid w:val="00491684"/>
    <w:rsid w:val="00491B0B"/>
    <w:rsid w:val="00491BBC"/>
    <w:rsid w:val="00491F3E"/>
    <w:rsid w:val="0049204B"/>
    <w:rsid w:val="00492096"/>
    <w:rsid w:val="00492A56"/>
    <w:rsid w:val="00493244"/>
    <w:rsid w:val="0049335A"/>
    <w:rsid w:val="004940F6"/>
    <w:rsid w:val="004946A6"/>
    <w:rsid w:val="00494765"/>
    <w:rsid w:val="00494874"/>
    <w:rsid w:val="00495381"/>
    <w:rsid w:val="0049551E"/>
    <w:rsid w:val="00495646"/>
    <w:rsid w:val="00495657"/>
    <w:rsid w:val="00495808"/>
    <w:rsid w:val="00495C4F"/>
    <w:rsid w:val="00495E74"/>
    <w:rsid w:val="00495F24"/>
    <w:rsid w:val="0049617F"/>
    <w:rsid w:val="00496198"/>
    <w:rsid w:val="004968E2"/>
    <w:rsid w:val="00497AE4"/>
    <w:rsid w:val="00497B56"/>
    <w:rsid w:val="004A01EA"/>
    <w:rsid w:val="004A07BC"/>
    <w:rsid w:val="004A0847"/>
    <w:rsid w:val="004A0B61"/>
    <w:rsid w:val="004A0EF4"/>
    <w:rsid w:val="004A1087"/>
    <w:rsid w:val="004A1260"/>
    <w:rsid w:val="004A14F0"/>
    <w:rsid w:val="004A193D"/>
    <w:rsid w:val="004A1CC0"/>
    <w:rsid w:val="004A1D48"/>
    <w:rsid w:val="004A2016"/>
    <w:rsid w:val="004A2459"/>
    <w:rsid w:val="004A2559"/>
    <w:rsid w:val="004A259F"/>
    <w:rsid w:val="004A25DA"/>
    <w:rsid w:val="004A28A6"/>
    <w:rsid w:val="004A2CF4"/>
    <w:rsid w:val="004A3182"/>
    <w:rsid w:val="004A321A"/>
    <w:rsid w:val="004A3A43"/>
    <w:rsid w:val="004A3A9A"/>
    <w:rsid w:val="004A3AE7"/>
    <w:rsid w:val="004A41E7"/>
    <w:rsid w:val="004A429E"/>
    <w:rsid w:val="004A431D"/>
    <w:rsid w:val="004A4B8B"/>
    <w:rsid w:val="004A4D35"/>
    <w:rsid w:val="004A5120"/>
    <w:rsid w:val="004A546C"/>
    <w:rsid w:val="004A5689"/>
    <w:rsid w:val="004A57FE"/>
    <w:rsid w:val="004A5C65"/>
    <w:rsid w:val="004A5DC2"/>
    <w:rsid w:val="004A5E7D"/>
    <w:rsid w:val="004A5F51"/>
    <w:rsid w:val="004A5F84"/>
    <w:rsid w:val="004A60F1"/>
    <w:rsid w:val="004A65C1"/>
    <w:rsid w:val="004A6793"/>
    <w:rsid w:val="004A6879"/>
    <w:rsid w:val="004A689E"/>
    <w:rsid w:val="004A6B66"/>
    <w:rsid w:val="004A6CF7"/>
    <w:rsid w:val="004A6E7C"/>
    <w:rsid w:val="004A76A0"/>
    <w:rsid w:val="004A7849"/>
    <w:rsid w:val="004A79EF"/>
    <w:rsid w:val="004A7B73"/>
    <w:rsid w:val="004A7EE7"/>
    <w:rsid w:val="004B0149"/>
    <w:rsid w:val="004B0DEA"/>
    <w:rsid w:val="004B14E1"/>
    <w:rsid w:val="004B17BE"/>
    <w:rsid w:val="004B18F2"/>
    <w:rsid w:val="004B1C68"/>
    <w:rsid w:val="004B2DF7"/>
    <w:rsid w:val="004B2F40"/>
    <w:rsid w:val="004B3975"/>
    <w:rsid w:val="004B3E71"/>
    <w:rsid w:val="004B41E7"/>
    <w:rsid w:val="004B4437"/>
    <w:rsid w:val="004B46B6"/>
    <w:rsid w:val="004B4A29"/>
    <w:rsid w:val="004B4A50"/>
    <w:rsid w:val="004B4C0F"/>
    <w:rsid w:val="004B4DDC"/>
    <w:rsid w:val="004B4E35"/>
    <w:rsid w:val="004B4E64"/>
    <w:rsid w:val="004B5189"/>
    <w:rsid w:val="004B52CD"/>
    <w:rsid w:val="004B5C83"/>
    <w:rsid w:val="004B625D"/>
    <w:rsid w:val="004B6737"/>
    <w:rsid w:val="004B6B71"/>
    <w:rsid w:val="004B7CA0"/>
    <w:rsid w:val="004C0148"/>
    <w:rsid w:val="004C06E5"/>
    <w:rsid w:val="004C0850"/>
    <w:rsid w:val="004C0F79"/>
    <w:rsid w:val="004C1E1D"/>
    <w:rsid w:val="004C3325"/>
    <w:rsid w:val="004C39C0"/>
    <w:rsid w:val="004C46ED"/>
    <w:rsid w:val="004C4BAC"/>
    <w:rsid w:val="004C5026"/>
    <w:rsid w:val="004C5116"/>
    <w:rsid w:val="004C512A"/>
    <w:rsid w:val="004C59A2"/>
    <w:rsid w:val="004C5BB9"/>
    <w:rsid w:val="004C60C0"/>
    <w:rsid w:val="004C6B77"/>
    <w:rsid w:val="004C6C24"/>
    <w:rsid w:val="004C6CEA"/>
    <w:rsid w:val="004C6DF0"/>
    <w:rsid w:val="004C710F"/>
    <w:rsid w:val="004C768D"/>
    <w:rsid w:val="004C7A6C"/>
    <w:rsid w:val="004C7AA3"/>
    <w:rsid w:val="004C7D00"/>
    <w:rsid w:val="004C7F85"/>
    <w:rsid w:val="004D008B"/>
    <w:rsid w:val="004D012C"/>
    <w:rsid w:val="004D05A0"/>
    <w:rsid w:val="004D0961"/>
    <w:rsid w:val="004D0D21"/>
    <w:rsid w:val="004D0D53"/>
    <w:rsid w:val="004D0F6A"/>
    <w:rsid w:val="004D12D0"/>
    <w:rsid w:val="004D151F"/>
    <w:rsid w:val="004D1955"/>
    <w:rsid w:val="004D1EBA"/>
    <w:rsid w:val="004D217C"/>
    <w:rsid w:val="004D228B"/>
    <w:rsid w:val="004D2304"/>
    <w:rsid w:val="004D23DB"/>
    <w:rsid w:val="004D249B"/>
    <w:rsid w:val="004D305C"/>
    <w:rsid w:val="004D33E7"/>
    <w:rsid w:val="004D35D1"/>
    <w:rsid w:val="004D3613"/>
    <w:rsid w:val="004D3858"/>
    <w:rsid w:val="004D3896"/>
    <w:rsid w:val="004D3AC9"/>
    <w:rsid w:val="004D4DB9"/>
    <w:rsid w:val="004D4F5C"/>
    <w:rsid w:val="004D54B3"/>
    <w:rsid w:val="004D5C5D"/>
    <w:rsid w:val="004D6229"/>
    <w:rsid w:val="004D6577"/>
    <w:rsid w:val="004D6877"/>
    <w:rsid w:val="004D6EA8"/>
    <w:rsid w:val="004D6F93"/>
    <w:rsid w:val="004D7518"/>
    <w:rsid w:val="004D77FB"/>
    <w:rsid w:val="004D790A"/>
    <w:rsid w:val="004D7FCD"/>
    <w:rsid w:val="004E0111"/>
    <w:rsid w:val="004E02B0"/>
    <w:rsid w:val="004E02F4"/>
    <w:rsid w:val="004E032C"/>
    <w:rsid w:val="004E035D"/>
    <w:rsid w:val="004E0654"/>
    <w:rsid w:val="004E0721"/>
    <w:rsid w:val="004E0894"/>
    <w:rsid w:val="004E10CE"/>
    <w:rsid w:val="004E135D"/>
    <w:rsid w:val="004E2B7E"/>
    <w:rsid w:val="004E373F"/>
    <w:rsid w:val="004E3A06"/>
    <w:rsid w:val="004E3BFA"/>
    <w:rsid w:val="004E41B8"/>
    <w:rsid w:val="004E42FE"/>
    <w:rsid w:val="004E4595"/>
    <w:rsid w:val="004E4D3B"/>
    <w:rsid w:val="004E5963"/>
    <w:rsid w:val="004E5B61"/>
    <w:rsid w:val="004E5FBE"/>
    <w:rsid w:val="004E6038"/>
    <w:rsid w:val="004E6543"/>
    <w:rsid w:val="004E678D"/>
    <w:rsid w:val="004E69CD"/>
    <w:rsid w:val="004E6B29"/>
    <w:rsid w:val="004E6E12"/>
    <w:rsid w:val="004E6EE9"/>
    <w:rsid w:val="004E73C8"/>
    <w:rsid w:val="004E785A"/>
    <w:rsid w:val="004E789D"/>
    <w:rsid w:val="004F0985"/>
    <w:rsid w:val="004F162E"/>
    <w:rsid w:val="004F1A20"/>
    <w:rsid w:val="004F2149"/>
    <w:rsid w:val="004F21A0"/>
    <w:rsid w:val="004F27D8"/>
    <w:rsid w:val="004F2C42"/>
    <w:rsid w:val="004F2D47"/>
    <w:rsid w:val="004F2F29"/>
    <w:rsid w:val="004F3285"/>
    <w:rsid w:val="004F351A"/>
    <w:rsid w:val="004F35C9"/>
    <w:rsid w:val="004F3629"/>
    <w:rsid w:val="004F3B86"/>
    <w:rsid w:val="004F52B6"/>
    <w:rsid w:val="004F52DA"/>
    <w:rsid w:val="004F5B7C"/>
    <w:rsid w:val="004F5CD1"/>
    <w:rsid w:val="004F5E92"/>
    <w:rsid w:val="004F64FB"/>
    <w:rsid w:val="004F65EA"/>
    <w:rsid w:val="004F675C"/>
    <w:rsid w:val="004F69A9"/>
    <w:rsid w:val="004F6AF3"/>
    <w:rsid w:val="004F78B4"/>
    <w:rsid w:val="004F7900"/>
    <w:rsid w:val="005003AE"/>
    <w:rsid w:val="00500475"/>
    <w:rsid w:val="005009DA"/>
    <w:rsid w:val="00500AA8"/>
    <w:rsid w:val="00500B75"/>
    <w:rsid w:val="00500C0A"/>
    <w:rsid w:val="0050104A"/>
    <w:rsid w:val="00501629"/>
    <w:rsid w:val="00501958"/>
    <w:rsid w:val="00501B4D"/>
    <w:rsid w:val="00501B6F"/>
    <w:rsid w:val="00501BB3"/>
    <w:rsid w:val="00502345"/>
    <w:rsid w:val="00503411"/>
    <w:rsid w:val="005036AF"/>
    <w:rsid w:val="00503804"/>
    <w:rsid w:val="0050394D"/>
    <w:rsid w:val="005040C3"/>
    <w:rsid w:val="0050451B"/>
    <w:rsid w:val="005046EE"/>
    <w:rsid w:val="00504A2F"/>
    <w:rsid w:val="005054E6"/>
    <w:rsid w:val="00505787"/>
    <w:rsid w:val="00505F12"/>
    <w:rsid w:val="005061ED"/>
    <w:rsid w:val="00506A31"/>
    <w:rsid w:val="00506F3E"/>
    <w:rsid w:val="005071D6"/>
    <w:rsid w:val="005077D7"/>
    <w:rsid w:val="00507935"/>
    <w:rsid w:val="0050797D"/>
    <w:rsid w:val="00507B81"/>
    <w:rsid w:val="00510331"/>
    <w:rsid w:val="005107E4"/>
    <w:rsid w:val="00510C16"/>
    <w:rsid w:val="00510DCA"/>
    <w:rsid w:val="00511815"/>
    <w:rsid w:val="00511CD2"/>
    <w:rsid w:val="00512A64"/>
    <w:rsid w:val="00512D40"/>
    <w:rsid w:val="00512DD4"/>
    <w:rsid w:val="00513204"/>
    <w:rsid w:val="00513CA5"/>
    <w:rsid w:val="0051441C"/>
    <w:rsid w:val="0051444B"/>
    <w:rsid w:val="00514BDB"/>
    <w:rsid w:val="00515362"/>
    <w:rsid w:val="0051568E"/>
    <w:rsid w:val="00515695"/>
    <w:rsid w:val="00515F2E"/>
    <w:rsid w:val="00516231"/>
    <w:rsid w:val="005163F9"/>
    <w:rsid w:val="00516772"/>
    <w:rsid w:val="0051688D"/>
    <w:rsid w:val="00516CBA"/>
    <w:rsid w:val="005173D0"/>
    <w:rsid w:val="0051745D"/>
    <w:rsid w:val="00517683"/>
    <w:rsid w:val="00517891"/>
    <w:rsid w:val="00517ACB"/>
    <w:rsid w:val="00517DD4"/>
    <w:rsid w:val="00517E08"/>
    <w:rsid w:val="00517F1F"/>
    <w:rsid w:val="005200E9"/>
    <w:rsid w:val="0052053D"/>
    <w:rsid w:val="00520A43"/>
    <w:rsid w:val="00520BFB"/>
    <w:rsid w:val="005212E2"/>
    <w:rsid w:val="00521747"/>
    <w:rsid w:val="00521763"/>
    <w:rsid w:val="00521B16"/>
    <w:rsid w:val="005226CD"/>
    <w:rsid w:val="005227A3"/>
    <w:rsid w:val="00523067"/>
    <w:rsid w:val="00523639"/>
    <w:rsid w:val="00523789"/>
    <w:rsid w:val="0052381D"/>
    <w:rsid w:val="00523897"/>
    <w:rsid w:val="0052392F"/>
    <w:rsid w:val="0052414A"/>
    <w:rsid w:val="0052443E"/>
    <w:rsid w:val="005246A1"/>
    <w:rsid w:val="00524B8A"/>
    <w:rsid w:val="00524DF0"/>
    <w:rsid w:val="00524FCA"/>
    <w:rsid w:val="005253C3"/>
    <w:rsid w:val="00525518"/>
    <w:rsid w:val="0052558B"/>
    <w:rsid w:val="00525C1F"/>
    <w:rsid w:val="00525C7E"/>
    <w:rsid w:val="00525E1B"/>
    <w:rsid w:val="00525FC5"/>
    <w:rsid w:val="00526364"/>
    <w:rsid w:val="0052654F"/>
    <w:rsid w:val="0052671E"/>
    <w:rsid w:val="00526844"/>
    <w:rsid w:val="005268CA"/>
    <w:rsid w:val="005268CE"/>
    <w:rsid w:val="00526BB3"/>
    <w:rsid w:val="00526F0C"/>
    <w:rsid w:val="005275F3"/>
    <w:rsid w:val="0052763C"/>
    <w:rsid w:val="0052778C"/>
    <w:rsid w:val="005306F0"/>
    <w:rsid w:val="00530A0F"/>
    <w:rsid w:val="00530BF6"/>
    <w:rsid w:val="00530DB5"/>
    <w:rsid w:val="00530F4F"/>
    <w:rsid w:val="005310F7"/>
    <w:rsid w:val="00531323"/>
    <w:rsid w:val="0053157C"/>
    <w:rsid w:val="00531627"/>
    <w:rsid w:val="00531BE7"/>
    <w:rsid w:val="00531D8D"/>
    <w:rsid w:val="0053294E"/>
    <w:rsid w:val="00532AF6"/>
    <w:rsid w:val="00532DE7"/>
    <w:rsid w:val="00533055"/>
    <w:rsid w:val="005331F7"/>
    <w:rsid w:val="00533C74"/>
    <w:rsid w:val="00533DCC"/>
    <w:rsid w:val="00533F3F"/>
    <w:rsid w:val="00533FB4"/>
    <w:rsid w:val="005342BE"/>
    <w:rsid w:val="00534553"/>
    <w:rsid w:val="00534795"/>
    <w:rsid w:val="00534DCF"/>
    <w:rsid w:val="00534FA1"/>
    <w:rsid w:val="00535037"/>
    <w:rsid w:val="00535498"/>
    <w:rsid w:val="00535693"/>
    <w:rsid w:val="00535E3F"/>
    <w:rsid w:val="00536439"/>
    <w:rsid w:val="00536440"/>
    <w:rsid w:val="005364E9"/>
    <w:rsid w:val="00536CA3"/>
    <w:rsid w:val="00537019"/>
    <w:rsid w:val="0053797B"/>
    <w:rsid w:val="00537A06"/>
    <w:rsid w:val="00537ABB"/>
    <w:rsid w:val="00537D22"/>
    <w:rsid w:val="00537E55"/>
    <w:rsid w:val="00540151"/>
    <w:rsid w:val="00541076"/>
    <w:rsid w:val="00541B47"/>
    <w:rsid w:val="00541B71"/>
    <w:rsid w:val="00541B8D"/>
    <w:rsid w:val="00541CB5"/>
    <w:rsid w:val="00541E0E"/>
    <w:rsid w:val="005423F6"/>
    <w:rsid w:val="00542D0F"/>
    <w:rsid w:val="00542D43"/>
    <w:rsid w:val="00542DD6"/>
    <w:rsid w:val="00542E85"/>
    <w:rsid w:val="00543017"/>
    <w:rsid w:val="0054306F"/>
    <w:rsid w:val="005432D8"/>
    <w:rsid w:val="0054345F"/>
    <w:rsid w:val="00543B29"/>
    <w:rsid w:val="00543EBA"/>
    <w:rsid w:val="005447D4"/>
    <w:rsid w:val="00544E67"/>
    <w:rsid w:val="00544EDB"/>
    <w:rsid w:val="005450F0"/>
    <w:rsid w:val="00545156"/>
    <w:rsid w:val="00545852"/>
    <w:rsid w:val="005460AC"/>
    <w:rsid w:val="0054615D"/>
    <w:rsid w:val="00546E2A"/>
    <w:rsid w:val="005473CA"/>
    <w:rsid w:val="00547A28"/>
    <w:rsid w:val="00547C0C"/>
    <w:rsid w:val="00547CF3"/>
    <w:rsid w:val="00550497"/>
    <w:rsid w:val="00550748"/>
    <w:rsid w:val="0055098C"/>
    <w:rsid w:val="005510A1"/>
    <w:rsid w:val="00551554"/>
    <w:rsid w:val="00551C2A"/>
    <w:rsid w:val="00552358"/>
    <w:rsid w:val="00552448"/>
    <w:rsid w:val="00552698"/>
    <w:rsid w:val="00552BF8"/>
    <w:rsid w:val="00552D50"/>
    <w:rsid w:val="00553364"/>
    <w:rsid w:val="00553B7A"/>
    <w:rsid w:val="00554A33"/>
    <w:rsid w:val="00554DFE"/>
    <w:rsid w:val="00554E06"/>
    <w:rsid w:val="00554EA4"/>
    <w:rsid w:val="00556472"/>
    <w:rsid w:val="00556676"/>
    <w:rsid w:val="005566BE"/>
    <w:rsid w:val="0055670F"/>
    <w:rsid w:val="005569DD"/>
    <w:rsid w:val="00556DCB"/>
    <w:rsid w:val="00556E67"/>
    <w:rsid w:val="0055730D"/>
    <w:rsid w:val="005573A8"/>
    <w:rsid w:val="005575FC"/>
    <w:rsid w:val="00557703"/>
    <w:rsid w:val="00557E77"/>
    <w:rsid w:val="00560088"/>
    <w:rsid w:val="0056010E"/>
    <w:rsid w:val="00560990"/>
    <w:rsid w:val="00560AB1"/>
    <w:rsid w:val="00561300"/>
    <w:rsid w:val="00561898"/>
    <w:rsid w:val="00561905"/>
    <w:rsid w:val="00562723"/>
    <w:rsid w:val="00562992"/>
    <w:rsid w:val="005634C9"/>
    <w:rsid w:val="005639AC"/>
    <w:rsid w:val="00563B93"/>
    <w:rsid w:val="00563C21"/>
    <w:rsid w:val="005647B6"/>
    <w:rsid w:val="0056500A"/>
    <w:rsid w:val="005653FA"/>
    <w:rsid w:val="00565F89"/>
    <w:rsid w:val="00565F93"/>
    <w:rsid w:val="0056611B"/>
    <w:rsid w:val="0056637C"/>
    <w:rsid w:val="0056639B"/>
    <w:rsid w:val="0056646F"/>
    <w:rsid w:val="00566A9F"/>
    <w:rsid w:val="00566EE0"/>
    <w:rsid w:val="00567145"/>
    <w:rsid w:val="005673B6"/>
    <w:rsid w:val="00567517"/>
    <w:rsid w:val="00570E47"/>
    <w:rsid w:val="00572025"/>
    <w:rsid w:val="0057217C"/>
    <w:rsid w:val="0057242C"/>
    <w:rsid w:val="005727A5"/>
    <w:rsid w:val="00572898"/>
    <w:rsid w:val="00572BF8"/>
    <w:rsid w:val="00573311"/>
    <w:rsid w:val="00573DA6"/>
    <w:rsid w:val="00573F3D"/>
    <w:rsid w:val="00573FAB"/>
    <w:rsid w:val="00574121"/>
    <w:rsid w:val="00574265"/>
    <w:rsid w:val="0057427B"/>
    <w:rsid w:val="005742C1"/>
    <w:rsid w:val="005746A6"/>
    <w:rsid w:val="005749CA"/>
    <w:rsid w:val="00574A02"/>
    <w:rsid w:val="00574E11"/>
    <w:rsid w:val="00575643"/>
    <w:rsid w:val="00575F21"/>
    <w:rsid w:val="0057632F"/>
    <w:rsid w:val="00576659"/>
    <w:rsid w:val="00576FD9"/>
    <w:rsid w:val="00577460"/>
    <w:rsid w:val="00580022"/>
    <w:rsid w:val="005803A2"/>
    <w:rsid w:val="00580C20"/>
    <w:rsid w:val="005811C4"/>
    <w:rsid w:val="005811DE"/>
    <w:rsid w:val="0058173C"/>
    <w:rsid w:val="005824C3"/>
    <w:rsid w:val="005825FD"/>
    <w:rsid w:val="00582625"/>
    <w:rsid w:val="00582793"/>
    <w:rsid w:val="005827D1"/>
    <w:rsid w:val="00582977"/>
    <w:rsid w:val="00582C36"/>
    <w:rsid w:val="00582C8A"/>
    <w:rsid w:val="0058393D"/>
    <w:rsid w:val="00583D70"/>
    <w:rsid w:val="00583EFA"/>
    <w:rsid w:val="00583F17"/>
    <w:rsid w:val="00584DF4"/>
    <w:rsid w:val="005859C4"/>
    <w:rsid w:val="00585B48"/>
    <w:rsid w:val="00585F17"/>
    <w:rsid w:val="005862AC"/>
    <w:rsid w:val="005868F4"/>
    <w:rsid w:val="00586BB4"/>
    <w:rsid w:val="0058788C"/>
    <w:rsid w:val="005879F4"/>
    <w:rsid w:val="00590062"/>
    <w:rsid w:val="005900D1"/>
    <w:rsid w:val="00590114"/>
    <w:rsid w:val="005902DE"/>
    <w:rsid w:val="00590F98"/>
    <w:rsid w:val="005911DC"/>
    <w:rsid w:val="005912B8"/>
    <w:rsid w:val="0059185A"/>
    <w:rsid w:val="00591FA9"/>
    <w:rsid w:val="00592433"/>
    <w:rsid w:val="005925A9"/>
    <w:rsid w:val="0059324D"/>
    <w:rsid w:val="00593307"/>
    <w:rsid w:val="00594092"/>
    <w:rsid w:val="005940C1"/>
    <w:rsid w:val="00594F76"/>
    <w:rsid w:val="005950D8"/>
    <w:rsid w:val="005950DF"/>
    <w:rsid w:val="005951A9"/>
    <w:rsid w:val="005952ED"/>
    <w:rsid w:val="00595898"/>
    <w:rsid w:val="00595CA6"/>
    <w:rsid w:val="00595DD1"/>
    <w:rsid w:val="005960C8"/>
    <w:rsid w:val="005966BB"/>
    <w:rsid w:val="005968A9"/>
    <w:rsid w:val="00596EC5"/>
    <w:rsid w:val="00597227"/>
    <w:rsid w:val="0059722B"/>
    <w:rsid w:val="005973A1"/>
    <w:rsid w:val="005975AE"/>
    <w:rsid w:val="0059775A"/>
    <w:rsid w:val="00597901"/>
    <w:rsid w:val="00597C60"/>
    <w:rsid w:val="005A00DF"/>
    <w:rsid w:val="005A0202"/>
    <w:rsid w:val="005A0677"/>
    <w:rsid w:val="005A085C"/>
    <w:rsid w:val="005A0A93"/>
    <w:rsid w:val="005A160B"/>
    <w:rsid w:val="005A1E36"/>
    <w:rsid w:val="005A20A4"/>
    <w:rsid w:val="005A25E8"/>
    <w:rsid w:val="005A2761"/>
    <w:rsid w:val="005A2837"/>
    <w:rsid w:val="005A2965"/>
    <w:rsid w:val="005A2A5F"/>
    <w:rsid w:val="005A3107"/>
    <w:rsid w:val="005A33EF"/>
    <w:rsid w:val="005A3650"/>
    <w:rsid w:val="005A3909"/>
    <w:rsid w:val="005A3B29"/>
    <w:rsid w:val="005A418C"/>
    <w:rsid w:val="005A41F1"/>
    <w:rsid w:val="005A434C"/>
    <w:rsid w:val="005A47C9"/>
    <w:rsid w:val="005A4A25"/>
    <w:rsid w:val="005A54B5"/>
    <w:rsid w:val="005A5666"/>
    <w:rsid w:val="005A59B8"/>
    <w:rsid w:val="005A5AA0"/>
    <w:rsid w:val="005A5AC1"/>
    <w:rsid w:val="005A66D7"/>
    <w:rsid w:val="005A6A32"/>
    <w:rsid w:val="005A6A70"/>
    <w:rsid w:val="005A6EBF"/>
    <w:rsid w:val="005A7191"/>
    <w:rsid w:val="005A71CE"/>
    <w:rsid w:val="005A745B"/>
    <w:rsid w:val="005A79E8"/>
    <w:rsid w:val="005B06A4"/>
    <w:rsid w:val="005B0A8D"/>
    <w:rsid w:val="005B16A3"/>
    <w:rsid w:val="005B170C"/>
    <w:rsid w:val="005B1BD4"/>
    <w:rsid w:val="005B2039"/>
    <w:rsid w:val="005B3482"/>
    <w:rsid w:val="005B3B69"/>
    <w:rsid w:val="005B4033"/>
    <w:rsid w:val="005B4570"/>
    <w:rsid w:val="005B4B3B"/>
    <w:rsid w:val="005B4E0F"/>
    <w:rsid w:val="005B5028"/>
    <w:rsid w:val="005B57D4"/>
    <w:rsid w:val="005B57F2"/>
    <w:rsid w:val="005B6611"/>
    <w:rsid w:val="005B6CBC"/>
    <w:rsid w:val="005B706F"/>
    <w:rsid w:val="005B7D69"/>
    <w:rsid w:val="005C0963"/>
    <w:rsid w:val="005C0CA3"/>
    <w:rsid w:val="005C1448"/>
    <w:rsid w:val="005C1C45"/>
    <w:rsid w:val="005C22F7"/>
    <w:rsid w:val="005C2518"/>
    <w:rsid w:val="005C2942"/>
    <w:rsid w:val="005C34AC"/>
    <w:rsid w:val="005C3611"/>
    <w:rsid w:val="005C369C"/>
    <w:rsid w:val="005C47B7"/>
    <w:rsid w:val="005C5A42"/>
    <w:rsid w:val="005C5BD4"/>
    <w:rsid w:val="005C5D5C"/>
    <w:rsid w:val="005C5D62"/>
    <w:rsid w:val="005C5F14"/>
    <w:rsid w:val="005C6136"/>
    <w:rsid w:val="005C651C"/>
    <w:rsid w:val="005C6B02"/>
    <w:rsid w:val="005C6C29"/>
    <w:rsid w:val="005C6E5B"/>
    <w:rsid w:val="005C6F86"/>
    <w:rsid w:val="005C73B5"/>
    <w:rsid w:val="005C7659"/>
    <w:rsid w:val="005C7759"/>
    <w:rsid w:val="005C7B36"/>
    <w:rsid w:val="005C7BF0"/>
    <w:rsid w:val="005D05A2"/>
    <w:rsid w:val="005D05A4"/>
    <w:rsid w:val="005D0724"/>
    <w:rsid w:val="005D0DE3"/>
    <w:rsid w:val="005D11DE"/>
    <w:rsid w:val="005D22E6"/>
    <w:rsid w:val="005D2987"/>
    <w:rsid w:val="005D2BFB"/>
    <w:rsid w:val="005D316B"/>
    <w:rsid w:val="005D396C"/>
    <w:rsid w:val="005D3EF5"/>
    <w:rsid w:val="005D4FEA"/>
    <w:rsid w:val="005D50CD"/>
    <w:rsid w:val="005D5567"/>
    <w:rsid w:val="005D55F0"/>
    <w:rsid w:val="005D566B"/>
    <w:rsid w:val="005D588C"/>
    <w:rsid w:val="005D58B1"/>
    <w:rsid w:val="005D5D4A"/>
    <w:rsid w:val="005D5DAA"/>
    <w:rsid w:val="005D6349"/>
    <w:rsid w:val="005D6520"/>
    <w:rsid w:val="005D6858"/>
    <w:rsid w:val="005D6A43"/>
    <w:rsid w:val="005D7333"/>
    <w:rsid w:val="005D7531"/>
    <w:rsid w:val="005D7901"/>
    <w:rsid w:val="005D79AB"/>
    <w:rsid w:val="005D7B65"/>
    <w:rsid w:val="005E0400"/>
    <w:rsid w:val="005E0696"/>
    <w:rsid w:val="005E07F2"/>
    <w:rsid w:val="005E0EC9"/>
    <w:rsid w:val="005E0F06"/>
    <w:rsid w:val="005E0FC5"/>
    <w:rsid w:val="005E1389"/>
    <w:rsid w:val="005E188C"/>
    <w:rsid w:val="005E1CA0"/>
    <w:rsid w:val="005E2305"/>
    <w:rsid w:val="005E2A42"/>
    <w:rsid w:val="005E2B38"/>
    <w:rsid w:val="005E3E73"/>
    <w:rsid w:val="005E400A"/>
    <w:rsid w:val="005E43AD"/>
    <w:rsid w:val="005E446F"/>
    <w:rsid w:val="005E454C"/>
    <w:rsid w:val="005E48AB"/>
    <w:rsid w:val="005E49C2"/>
    <w:rsid w:val="005E4BB8"/>
    <w:rsid w:val="005E4CDB"/>
    <w:rsid w:val="005E4CE4"/>
    <w:rsid w:val="005E4D05"/>
    <w:rsid w:val="005E5013"/>
    <w:rsid w:val="005E5B8F"/>
    <w:rsid w:val="005E65D2"/>
    <w:rsid w:val="005E697D"/>
    <w:rsid w:val="005E6A2B"/>
    <w:rsid w:val="005E6AF4"/>
    <w:rsid w:val="005E749E"/>
    <w:rsid w:val="005F02DF"/>
    <w:rsid w:val="005F08F7"/>
    <w:rsid w:val="005F1347"/>
    <w:rsid w:val="005F147C"/>
    <w:rsid w:val="005F147D"/>
    <w:rsid w:val="005F15EB"/>
    <w:rsid w:val="005F164B"/>
    <w:rsid w:val="005F1D00"/>
    <w:rsid w:val="005F1E86"/>
    <w:rsid w:val="005F23B7"/>
    <w:rsid w:val="005F2431"/>
    <w:rsid w:val="005F2C96"/>
    <w:rsid w:val="005F3201"/>
    <w:rsid w:val="005F377A"/>
    <w:rsid w:val="005F37F4"/>
    <w:rsid w:val="005F434C"/>
    <w:rsid w:val="005F4511"/>
    <w:rsid w:val="005F48EA"/>
    <w:rsid w:val="005F4909"/>
    <w:rsid w:val="005F5183"/>
    <w:rsid w:val="005F5368"/>
    <w:rsid w:val="005F546E"/>
    <w:rsid w:val="005F54F7"/>
    <w:rsid w:val="005F58FC"/>
    <w:rsid w:val="005F5A15"/>
    <w:rsid w:val="005F61C0"/>
    <w:rsid w:val="005F6BCD"/>
    <w:rsid w:val="005F7024"/>
    <w:rsid w:val="005F75E1"/>
    <w:rsid w:val="005F78AD"/>
    <w:rsid w:val="005F7B70"/>
    <w:rsid w:val="00600479"/>
    <w:rsid w:val="00600491"/>
    <w:rsid w:val="0060067A"/>
    <w:rsid w:val="00600BE6"/>
    <w:rsid w:val="00600D85"/>
    <w:rsid w:val="0060136C"/>
    <w:rsid w:val="0060136D"/>
    <w:rsid w:val="0060181E"/>
    <w:rsid w:val="006018C3"/>
    <w:rsid w:val="00601A80"/>
    <w:rsid w:val="00601C13"/>
    <w:rsid w:val="00601C20"/>
    <w:rsid w:val="006020A2"/>
    <w:rsid w:val="0060298F"/>
    <w:rsid w:val="00602D50"/>
    <w:rsid w:val="0060328D"/>
    <w:rsid w:val="00603BD2"/>
    <w:rsid w:val="00603CAE"/>
    <w:rsid w:val="0060406A"/>
    <w:rsid w:val="00604401"/>
    <w:rsid w:val="00604A11"/>
    <w:rsid w:val="00604CA0"/>
    <w:rsid w:val="0060545D"/>
    <w:rsid w:val="00605B8E"/>
    <w:rsid w:val="00605D36"/>
    <w:rsid w:val="00606121"/>
    <w:rsid w:val="00606CD1"/>
    <w:rsid w:val="00606CFB"/>
    <w:rsid w:val="00606D60"/>
    <w:rsid w:val="006101C1"/>
    <w:rsid w:val="0061027E"/>
    <w:rsid w:val="006102E7"/>
    <w:rsid w:val="00610916"/>
    <w:rsid w:val="00610AF6"/>
    <w:rsid w:val="00610ECB"/>
    <w:rsid w:val="00611138"/>
    <w:rsid w:val="00611385"/>
    <w:rsid w:val="0061186D"/>
    <w:rsid w:val="006119FA"/>
    <w:rsid w:val="0061231D"/>
    <w:rsid w:val="00612402"/>
    <w:rsid w:val="006124AF"/>
    <w:rsid w:val="00612E3F"/>
    <w:rsid w:val="00612EE3"/>
    <w:rsid w:val="0061376E"/>
    <w:rsid w:val="00613E51"/>
    <w:rsid w:val="00614037"/>
    <w:rsid w:val="00614260"/>
    <w:rsid w:val="006142E8"/>
    <w:rsid w:val="00614601"/>
    <w:rsid w:val="00614625"/>
    <w:rsid w:val="00614724"/>
    <w:rsid w:val="00614777"/>
    <w:rsid w:val="006148AF"/>
    <w:rsid w:val="006149E8"/>
    <w:rsid w:val="00614E7F"/>
    <w:rsid w:val="006155BD"/>
    <w:rsid w:val="0061585F"/>
    <w:rsid w:val="00615A38"/>
    <w:rsid w:val="00615C62"/>
    <w:rsid w:val="00616149"/>
    <w:rsid w:val="006166CB"/>
    <w:rsid w:val="00616C62"/>
    <w:rsid w:val="00617075"/>
    <w:rsid w:val="0061759B"/>
    <w:rsid w:val="00617E36"/>
    <w:rsid w:val="00620247"/>
    <w:rsid w:val="006202B7"/>
    <w:rsid w:val="00620643"/>
    <w:rsid w:val="00620BA5"/>
    <w:rsid w:val="00620ED1"/>
    <w:rsid w:val="00621552"/>
    <w:rsid w:val="00621D42"/>
    <w:rsid w:val="00622077"/>
    <w:rsid w:val="006222A8"/>
    <w:rsid w:val="006223EE"/>
    <w:rsid w:val="006225FC"/>
    <w:rsid w:val="00622617"/>
    <w:rsid w:val="00622FE6"/>
    <w:rsid w:val="0062313A"/>
    <w:rsid w:val="006236FF"/>
    <w:rsid w:val="00623842"/>
    <w:rsid w:val="00623A91"/>
    <w:rsid w:val="00624457"/>
    <w:rsid w:val="006245B6"/>
    <w:rsid w:val="00624916"/>
    <w:rsid w:val="00624D7D"/>
    <w:rsid w:val="00624D90"/>
    <w:rsid w:val="00624F77"/>
    <w:rsid w:val="00625265"/>
    <w:rsid w:val="00625F46"/>
    <w:rsid w:val="006263EC"/>
    <w:rsid w:val="00626BBB"/>
    <w:rsid w:val="00626C0E"/>
    <w:rsid w:val="00626D05"/>
    <w:rsid w:val="00627083"/>
    <w:rsid w:val="006271B9"/>
    <w:rsid w:val="00630093"/>
    <w:rsid w:val="006300E9"/>
    <w:rsid w:val="00630731"/>
    <w:rsid w:val="00630B8A"/>
    <w:rsid w:val="00630CD9"/>
    <w:rsid w:val="00630D4B"/>
    <w:rsid w:val="006310F7"/>
    <w:rsid w:val="006311F6"/>
    <w:rsid w:val="0063178F"/>
    <w:rsid w:val="00631D8B"/>
    <w:rsid w:val="00632B32"/>
    <w:rsid w:val="00632E05"/>
    <w:rsid w:val="00632F8F"/>
    <w:rsid w:val="006339F9"/>
    <w:rsid w:val="00633BB1"/>
    <w:rsid w:val="00633BCE"/>
    <w:rsid w:val="00634317"/>
    <w:rsid w:val="00634ACC"/>
    <w:rsid w:val="00634B9C"/>
    <w:rsid w:val="00634E91"/>
    <w:rsid w:val="006350A9"/>
    <w:rsid w:val="00635211"/>
    <w:rsid w:val="00635F3F"/>
    <w:rsid w:val="00636121"/>
    <w:rsid w:val="0063614C"/>
    <w:rsid w:val="0063631B"/>
    <w:rsid w:val="00636468"/>
    <w:rsid w:val="0063667A"/>
    <w:rsid w:val="00636E31"/>
    <w:rsid w:val="00636FBE"/>
    <w:rsid w:val="00637E06"/>
    <w:rsid w:val="006400A4"/>
    <w:rsid w:val="006408F9"/>
    <w:rsid w:val="006408FD"/>
    <w:rsid w:val="00640BB5"/>
    <w:rsid w:val="00640C6A"/>
    <w:rsid w:val="00640E93"/>
    <w:rsid w:val="00640EAF"/>
    <w:rsid w:val="0064105D"/>
    <w:rsid w:val="00641763"/>
    <w:rsid w:val="0064185E"/>
    <w:rsid w:val="00642395"/>
    <w:rsid w:val="0064276F"/>
    <w:rsid w:val="00642D19"/>
    <w:rsid w:val="00643AAA"/>
    <w:rsid w:val="00643C7D"/>
    <w:rsid w:val="00643DB1"/>
    <w:rsid w:val="00644A57"/>
    <w:rsid w:val="00645073"/>
    <w:rsid w:val="00645398"/>
    <w:rsid w:val="006454A5"/>
    <w:rsid w:val="00645596"/>
    <w:rsid w:val="0064560A"/>
    <w:rsid w:val="0064594B"/>
    <w:rsid w:val="00645B4D"/>
    <w:rsid w:val="00645F20"/>
    <w:rsid w:val="006463AB"/>
    <w:rsid w:val="006463E9"/>
    <w:rsid w:val="006469E4"/>
    <w:rsid w:val="00646B25"/>
    <w:rsid w:val="00646B6C"/>
    <w:rsid w:val="00647526"/>
    <w:rsid w:val="00650315"/>
    <w:rsid w:val="0065068D"/>
    <w:rsid w:val="006509FC"/>
    <w:rsid w:val="00650F75"/>
    <w:rsid w:val="00651435"/>
    <w:rsid w:val="00651EAF"/>
    <w:rsid w:val="00652526"/>
    <w:rsid w:val="00652638"/>
    <w:rsid w:val="00652D31"/>
    <w:rsid w:val="00652FB9"/>
    <w:rsid w:val="00653108"/>
    <w:rsid w:val="0065315E"/>
    <w:rsid w:val="00653278"/>
    <w:rsid w:val="00653342"/>
    <w:rsid w:val="006539C6"/>
    <w:rsid w:val="00653F74"/>
    <w:rsid w:val="006552F1"/>
    <w:rsid w:val="0065558D"/>
    <w:rsid w:val="00655632"/>
    <w:rsid w:val="00655ADB"/>
    <w:rsid w:val="00655DED"/>
    <w:rsid w:val="006561FA"/>
    <w:rsid w:val="00656690"/>
    <w:rsid w:val="00656808"/>
    <w:rsid w:val="00656864"/>
    <w:rsid w:val="00656885"/>
    <w:rsid w:val="006575B7"/>
    <w:rsid w:val="006603F7"/>
    <w:rsid w:val="00660BC6"/>
    <w:rsid w:val="00660E55"/>
    <w:rsid w:val="00660F11"/>
    <w:rsid w:val="006610F4"/>
    <w:rsid w:val="00661335"/>
    <w:rsid w:val="00661378"/>
    <w:rsid w:val="00661E76"/>
    <w:rsid w:val="00661F97"/>
    <w:rsid w:val="006620AF"/>
    <w:rsid w:val="00662112"/>
    <w:rsid w:val="00662411"/>
    <w:rsid w:val="006627E6"/>
    <w:rsid w:val="00662A3B"/>
    <w:rsid w:val="00662B2D"/>
    <w:rsid w:val="00662CE4"/>
    <w:rsid w:val="00662F5A"/>
    <w:rsid w:val="00662FE4"/>
    <w:rsid w:val="006632D3"/>
    <w:rsid w:val="006635FD"/>
    <w:rsid w:val="006641FA"/>
    <w:rsid w:val="00664482"/>
    <w:rsid w:val="0066452E"/>
    <w:rsid w:val="00664721"/>
    <w:rsid w:val="0066476C"/>
    <w:rsid w:val="006647C6"/>
    <w:rsid w:val="00664888"/>
    <w:rsid w:val="00664939"/>
    <w:rsid w:val="00664A8B"/>
    <w:rsid w:val="00664B93"/>
    <w:rsid w:val="00664D36"/>
    <w:rsid w:val="00665187"/>
    <w:rsid w:val="006655B3"/>
    <w:rsid w:val="006658FE"/>
    <w:rsid w:val="00665933"/>
    <w:rsid w:val="00665AAC"/>
    <w:rsid w:val="00665FB5"/>
    <w:rsid w:val="00666B0A"/>
    <w:rsid w:val="00666FD8"/>
    <w:rsid w:val="006672CE"/>
    <w:rsid w:val="00667420"/>
    <w:rsid w:val="00667B52"/>
    <w:rsid w:val="00667C55"/>
    <w:rsid w:val="00670AEB"/>
    <w:rsid w:val="00671109"/>
    <w:rsid w:val="0067194A"/>
    <w:rsid w:val="00671B2F"/>
    <w:rsid w:val="00671DBE"/>
    <w:rsid w:val="00671EF0"/>
    <w:rsid w:val="00672DC4"/>
    <w:rsid w:val="00672F15"/>
    <w:rsid w:val="00673183"/>
    <w:rsid w:val="0067327D"/>
    <w:rsid w:val="0067344C"/>
    <w:rsid w:val="006734C6"/>
    <w:rsid w:val="006736D4"/>
    <w:rsid w:val="0067444A"/>
    <w:rsid w:val="00674678"/>
    <w:rsid w:val="00674787"/>
    <w:rsid w:val="00674840"/>
    <w:rsid w:val="00674CC8"/>
    <w:rsid w:val="00674EF0"/>
    <w:rsid w:val="00675861"/>
    <w:rsid w:val="00675BD7"/>
    <w:rsid w:val="00676575"/>
    <w:rsid w:val="00676738"/>
    <w:rsid w:val="00676EE8"/>
    <w:rsid w:val="00677120"/>
    <w:rsid w:val="00677764"/>
    <w:rsid w:val="00677C2D"/>
    <w:rsid w:val="00677FF0"/>
    <w:rsid w:val="006803DF"/>
    <w:rsid w:val="00680450"/>
    <w:rsid w:val="00680571"/>
    <w:rsid w:val="0068134A"/>
    <w:rsid w:val="006814CE"/>
    <w:rsid w:val="006814DC"/>
    <w:rsid w:val="006816A5"/>
    <w:rsid w:val="006819BF"/>
    <w:rsid w:val="00681A4F"/>
    <w:rsid w:val="00681C6B"/>
    <w:rsid w:val="00681DC1"/>
    <w:rsid w:val="006824B4"/>
    <w:rsid w:val="0068284F"/>
    <w:rsid w:val="0068287B"/>
    <w:rsid w:val="00682FB2"/>
    <w:rsid w:val="00683018"/>
    <w:rsid w:val="006831E7"/>
    <w:rsid w:val="0068325B"/>
    <w:rsid w:val="0068340D"/>
    <w:rsid w:val="0068349C"/>
    <w:rsid w:val="006837D9"/>
    <w:rsid w:val="00683F73"/>
    <w:rsid w:val="0068412A"/>
    <w:rsid w:val="00684562"/>
    <w:rsid w:val="00684573"/>
    <w:rsid w:val="00684A66"/>
    <w:rsid w:val="0068504D"/>
    <w:rsid w:val="006854F4"/>
    <w:rsid w:val="00685954"/>
    <w:rsid w:val="00686317"/>
    <w:rsid w:val="006865C0"/>
    <w:rsid w:val="00686C1B"/>
    <w:rsid w:val="006872D5"/>
    <w:rsid w:val="00687658"/>
    <w:rsid w:val="00687853"/>
    <w:rsid w:val="00687CDC"/>
    <w:rsid w:val="00687EBA"/>
    <w:rsid w:val="006902C5"/>
    <w:rsid w:val="00690B81"/>
    <w:rsid w:val="0069103D"/>
    <w:rsid w:val="0069115F"/>
    <w:rsid w:val="006913BA"/>
    <w:rsid w:val="006919CA"/>
    <w:rsid w:val="006925F9"/>
    <w:rsid w:val="0069290F"/>
    <w:rsid w:val="00692D6E"/>
    <w:rsid w:val="00693141"/>
    <w:rsid w:val="00693696"/>
    <w:rsid w:val="00693D48"/>
    <w:rsid w:val="006949DE"/>
    <w:rsid w:val="006950ED"/>
    <w:rsid w:val="00695225"/>
    <w:rsid w:val="006952DE"/>
    <w:rsid w:val="00695819"/>
    <w:rsid w:val="00695957"/>
    <w:rsid w:val="00695A1B"/>
    <w:rsid w:val="00695E4E"/>
    <w:rsid w:val="0069607B"/>
    <w:rsid w:val="0069626D"/>
    <w:rsid w:val="00696437"/>
    <w:rsid w:val="006965F8"/>
    <w:rsid w:val="00696BC4"/>
    <w:rsid w:val="00697990"/>
    <w:rsid w:val="00697BAB"/>
    <w:rsid w:val="006A02C4"/>
    <w:rsid w:val="006A056A"/>
    <w:rsid w:val="006A1512"/>
    <w:rsid w:val="006A1552"/>
    <w:rsid w:val="006A16A5"/>
    <w:rsid w:val="006A20A4"/>
    <w:rsid w:val="006A22D2"/>
    <w:rsid w:val="006A2A1B"/>
    <w:rsid w:val="006A2A57"/>
    <w:rsid w:val="006A2E5A"/>
    <w:rsid w:val="006A2EF3"/>
    <w:rsid w:val="006A2F1D"/>
    <w:rsid w:val="006A3C9D"/>
    <w:rsid w:val="006A3F67"/>
    <w:rsid w:val="006A4F2A"/>
    <w:rsid w:val="006A4F62"/>
    <w:rsid w:val="006A4FEC"/>
    <w:rsid w:val="006A5AE8"/>
    <w:rsid w:val="006A5C87"/>
    <w:rsid w:val="006A5EEF"/>
    <w:rsid w:val="006A60F4"/>
    <w:rsid w:val="006A679D"/>
    <w:rsid w:val="006A6DEB"/>
    <w:rsid w:val="006A6F4F"/>
    <w:rsid w:val="006A718C"/>
    <w:rsid w:val="006A74BF"/>
    <w:rsid w:val="006A7561"/>
    <w:rsid w:val="006A778B"/>
    <w:rsid w:val="006B1957"/>
    <w:rsid w:val="006B19F0"/>
    <w:rsid w:val="006B1DB0"/>
    <w:rsid w:val="006B20F1"/>
    <w:rsid w:val="006B224A"/>
    <w:rsid w:val="006B23C8"/>
    <w:rsid w:val="006B257A"/>
    <w:rsid w:val="006B2A4B"/>
    <w:rsid w:val="006B2CD6"/>
    <w:rsid w:val="006B33AE"/>
    <w:rsid w:val="006B3739"/>
    <w:rsid w:val="006B3F6F"/>
    <w:rsid w:val="006B407D"/>
    <w:rsid w:val="006B46E3"/>
    <w:rsid w:val="006B5774"/>
    <w:rsid w:val="006B5C6C"/>
    <w:rsid w:val="006B5D9D"/>
    <w:rsid w:val="006B60AF"/>
    <w:rsid w:val="006B6751"/>
    <w:rsid w:val="006B67B7"/>
    <w:rsid w:val="006B6C22"/>
    <w:rsid w:val="006B6D96"/>
    <w:rsid w:val="006B726C"/>
    <w:rsid w:val="006B72B5"/>
    <w:rsid w:val="006B78A1"/>
    <w:rsid w:val="006B7965"/>
    <w:rsid w:val="006B7A71"/>
    <w:rsid w:val="006B7E63"/>
    <w:rsid w:val="006C028F"/>
    <w:rsid w:val="006C0DF3"/>
    <w:rsid w:val="006C1273"/>
    <w:rsid w:val="006C1327"/>
    <w:rsid w:val="006C1680"/>
    <w:rsid w:val="006C16D1"/>
    <w:rsid w:val="006C1928"/>
    <w:rsid w:val="006C193E"/>
    <w:rsid w:val="006C1BF7"/>
    <w:rsid w:val="006C1DE1"/>
    <w:rsid w:val="006C2747"/>
    <w:rsid w:val="006C296D"/>
    <w:rsid w:val="006C2D3D"/>
    <w:rsid w:val="006C2E6E"/>
    <w:rsid w:val="006C30EF"/>
    <w:rsid w:val="006C33B2"/>
    <w:rsid w:val="006C3A04"/>
    <w:rsid w:val="006C4838"/>
    <w:rsid w:val="006C4E97"/>
    <w:rsid w:val="006C4F55"/>
    <w:rsid w:val="006C5496"/>
    <w:rsid w:val="006C59A3"/>
    <w:rsid w:val="006C5CC7"/>
    <w:rsid w:val="006C613F"/>
    <w:rsid w:val="006C69BE"/>
    <w:rsid w:val="006C6D8F"/>
    <w:rsid w:val="006C6F7D"/>
    <w:rsid w:val="006C6FCA"/>
    <w:rsid w:val="006C761D"/>
    <w:rsid w:val="006C7984"/>
    <w:rsid w:val="006C79D1"/>
    <w:rsid w:val="006C7A42"/>
    <w:rsid w:val="006C7DC0"/>
    <w:rsid w:val="006C7F4C"/>
    <w:rsid w:val="006D0093"/>
    <w:rsid w:val="006D0778"/>
    <w:rsid w:val="006D170A"/>
    <w:rsid w:val="006D1ECA"/>
    <w:rsid w:val="006D212D"/>
    <w:rsid w:val="006D2438"/>
    <w:rsid w:val="006D302C"/>
    <w:rsid w:val="006D308F"/>
    <w:rsid w:val="006D3160"/>
    <w:rsid w:val="006D36D9"/>
    <w:rsid w:val="006D3A12"/>
    <w:rsid w:val="006D3B8C"/>
    <w:rsid w:val="006D3D9D"/>
    <w:rsid w:val="006D481B"/>
    <w:rsid w:val="006D4839"/>
    <w:rsid w:val="006D48A0"/>
    <w:rsid w:val="006D4AFC"/>
    <w:rsid w:val="006D4D77"/>
    <w:rsid w:val="006D5136"/>
    <w:rsid w:val="006D5211"/>
    <w:rsid w:val="006D538E"/>
    <w:rsid w:val="006D5651"/>
    <w:rsid w:val="006D56E2"/>
    <w:rsid w:val="006D606C"/>
    <w:rsid w:val="006D6F90"/>
    <w:rsid w:val="006E0912"/>
    <w:rsid w:val="006E0B36"/>
    <w:rsid w:val="006E0F9F"/>
    <w:rsid w:val="006E1D08"/>
    <w:rsid w:val="006E1E7D"/>
    <w:rsid w:val="006E1F04"/>
    <w:rsid w:val="006E224F"/>
    <w:rsid w:val="006E23F3"/>
    <w:rsid w:val="006E271C"/>
    <w:rsid w:val="006E2B50"/>
    <w:rsid w:val="006E2F5D"/>
    <w:rsid w:val="006E3209"/>
    <w:rsid w:val="006E3501"/>
    <w:rsid w:val="006E3901"/>
    <w:rsid w:val="006E43A9"/>
    <w:rsid w:val="006E462C"/>
    <w:rsid w:val="006E4D8A"/>
    <w:rsid w:val="006E4F55"/>
    <w:rsid w:val="006E5114"/>
    <w:rsid w:val="006E5283"/>
    <w:rsid w:val="006E5932"/>
    <w:rsid w:val="006E7429"/>
    <w:rsid w:val="006E7960"/>
    <w:rsid w:val="006E7DB8"/>
    <w:rsid w:val="006E7EC8"/>
    <w:rsid w:val="006F0270"/>
    <w:rsid w:val="006F082E"/>
    <w:rsid w:val="006F0AD7"/>
    <w:rsid w:val="006F0CDB"/>
    <w:rsid w:val="006F1061"/>
    <w:rsid w:val="006F117D"/>
    <w:rsid w:val="006F124C"/>
    <w:rsid w:val="006F1479"/>
    <w:rsid w:val="006F1569"/>
    <w:rsid w:val="006F176A"/>
    <w:rsid w:val="006F17CD"/>
    <w:rsid w:val="006F1B73"/>
    <w:rsid w:val="006F1E4D"/>
    <w:rsid w:val="006F206A"/>
    <w:rsid w:val="006F211B"/>
    <w:rsid w:val="006F21FC"/>
    <w:rsid w:val="006F25CD"/>
    <w:rsid w:val="006F2A08"/>
    <w:rsid w:val="006F2B28"/>
    <w:rsid w:val="006F3260"/>
    <w:rsid w:val="006F33A6"/>
    <w:rsid w:val="006F3716"/>
    <w:rsid w:val="006F39E1"/>
    <w:rsid w:val="006F3ABB"/>
    <w:rsid w:val="006F3B6C"/>
    <w:rsid w:val="006F45AC"/>
    <w:rsid w:val="006F496B"/>
    <w:rsid w:val="006F4E4F"/>
    <w:rsid w:val="006F5596"/>
    <w:rsid w:val="006F58E9"/>
    <w:rsid w:val="006F5B17"/>
    <w:rsid w:val="006F5C9B"/>
    <w:rsid w:val="006F5E36"/>
    <w:rsid w:val="006F5EDC"/>
    <w:rsid w:val="006F65C4"/>
    <w:rsid w:val="006F6941"/>
    <w:rsid w:val="006F702F"/>
    <w:rsid w:val="006F7083"/>
    <w:rsid w:val="006F71D2"/>
    <w:rsid w:val="006F7221"/>
    <w:rsid w:val="006F7245"/>
    <w:rsid w:val="007003A8"/>
    <w:rsid w:val="0070061A"/>
    <w:rsid w:val="00700EF8"/>
    <w:rsid w:val="00702260"/>
    <w:rsid w:val="00702319"/>
    <w:rsid w:val="00703449"/>
    <w:rsid w:val="0070350F"/>
    <w:rsid w:val="0070355C"/>
    <w:rsid w:val="00703871"/>
    <w:rsid w:val="00703C36"/>
    <w:rsid w:val="00703ECD"/>
    <w:rsid w:val="00703FB9"/>
    <w:rsid w:val="007040C3"/>
    <w:rsid w:val="00704392"/>
    <w:rsid w:val="00704B45"/>
    <w:rsid w:val="00704C33"/>
    <w:rsid w:val="00704ECE"/>
    <w:rsid w:val="0070520C"/>
    <w:rsid w:val="00705676"/>
    <w:rsid w:val="00705A91"/>
    <w:rsid w:val="0070675B"/>
    <w:rsid w:val="00706EBD"/>
    <w:rsid w:val="0070730B"/>
    <w:rsid w:val="00707DAD"/>
    <w:rsid w:val="0071002D"/>
    <w:rsid w:val="00710330"/>
    <w:rsid w:val="007106EE"/>
    <w:rsid w:val="00710E58"/>
    <w:rsid w:val="0071110B"/>
    <w:rsid w:val="00711166"/>
    <w:rsid w:val="00711382"/>
    <w:rsid w:val="007118D6"/>
    <w:rsid w:val="00711FE8"/>
    <w:rsid w:val="007120C3"/>
    <w:rsid w:val="00712A00"/>
    <w:rsid w:val="00712A43"/>
    <w:rsid w:val="00712D40"/>
    <w:rsid w:val="00712EBE"/>
    <w:rsid w:val="00713227"/>
    <w:rsid w:val="007136E5"/>
    <w:rsid w:val="00713847"/>
    <w:rsid w:val="007139B8"/>
    <w:rsid w:val="00713B92"/>
    <w:rsid w:val="00713E57"/>
    <w:rsid w:val="00714069"/>
    <w:rsid w:val="00714819"/>
    <w:rsid w:val="00714D71"/>
    <w:rsid w:val="007150A7"/>
    <w:rsid w:val="00715478"/>
    <w:rsid w:val="0071590B"/>
    <w:rsid w:val="00715CEC"/>
    <w:rsid w:val="00716A0C"/>
    <w:rsid w:val="00716B6E"/>
    <w:rsid w:val="007170B4"/>
    <w:rsid w:val="0071717A"/>
    <w:rsid w:val="00717470"/>
    <w:rsid w:val="00717595"/>
    <w:rsid w:val="007177FE"/>
    <w:rsid w:val="00717B10"/>
    <w:rsid w:val="00717C5F"/>
    <w:rsid w:val="00717C7D"/>
    <w:rsid w:val="00717D56"/>
    <w:rsid w:val="00717E00"/>
    <w:rsid w:val="00720340"/>
    <w:rsid w:val="00720952"/>
    <w:rsid w:val="00720CD5"/>
    <w:rsid w:val="00720E06"/>
    <w:rsid w:val="00721BB0"/>
    <w:rsid w:val="00721C17"/>
    <w:rsid w:val="0072216D"/>
    <w:rsid w:val="00722684"/>
    <w:rsid w:val="007226B0"/>
    <w:rsid w:val="007229A9"/>
    <w:rsid w:val="00722A94"/>
    <w:rsid w:val="00722CFA"/>
    <w:rsid w:val="0072310B"/>
    <w:rsid w:val="007238CB"/>
    <w:rsid w:val="00723E68"/>
    <w:rsid w:val="00723F70"/>
    <w:rsid w:val="007243B7"/>
    <w:rsid w:val="0072463D"/>
    <w:rsid w:val="00724C62"/>
    <w:rsid w:val="00724C6C"/>
    <w:rsid w:val="00724CAD"/>
    <w:rsid w:val="00724E33"/>
    <w:rsid w:val="00724FC3"/>
    <w:rsid w:val="00724FE6"/>
    <w:rsid w:val="00725140"/>
    <w:rsid w:val="00725706"/>
    <w:rsid w:val="007264F3"/>
    <w:rsid w:val="00726767"/>
    <w:rsid w:val="00726C2A"/>
    <w:rsid w:val="00726E64"/>
    <w:rsid w:val="0072708E"/>
    <w:rsid w:val="00727761"/>
    <w:rsid w:val="00727961"/>
    <w:rsid w:val="00727ED7"/>
    <w:rsid w:val="00727F2D"/>
    <w:rsid w:val="0073048F"/>
    <w:rsid w:val="00730533"/>
    <w:rsid w:val="0073094B"/>
    <w:rsid w:val="007309DB"/>
    <w:rsid w:val="007315CF"/>
    <w:rsid w:val="00731C06"/>
    <w:rsid w:val="00731C1D"/>
    <w:rsid w:val="0073210D"/>
    <w:rsid w:val="007321EC"/>
    <w:rsid w:val="007322DC"/>
    <w:rsid w:val="0073346C"/>
    <w:rsid w:val="00733785"/>
    <w:rsid w:val="00733FA5"/>
    <w:rsid w:val="007344F8"/>
    <w:rsid w:val="00734701"/>
    <w:rsid w:val="007357AD"/>
    <w:rsid w:val="007359B1"/>
    <w:rsid w:val="00735B85"/>
    <w:rsid w:val="00735D7F"/>
    <w:rsid w:val="007363D0"/>
    <w:rsid w:val="00736536"/>
    <w:rsid w:val="007365DD"/>
    <w:rsid w:val="007368D9"/>
    <w:rsid w:val="00736B62"/>
    <w:rsid w:val="007376C6"/>
    <w:rsid w:val="00737A23"/>
    <w:rsid w:val="007401E5"/>
    <w:rsid w:val="00740423"/>
    <w:rsid w:val="00740771"/>
    <w:rsid w:val="00740AD5"/>
    <w:rsid w:val="00740BC7"/>
    <w:rsid w:val="007414A7"/>
    <w:rsid w:val="00741D8E"/>
    <w:rsid w:val="00741ED0"/>
    <w:rsid w:val="007422A0"/>
    <w:rsid w:val="00742365"/>
    <w:rsid w:val="00742376"/>
    <w:rsid w:val="0074237C"/>
    <w:rsid w:val="007429B9"/>
    <w:rsid w:val="00742AFE"/>
    <w:rsid w:val="00743521"/>
    <w:rsid w:val="00743815"/>
    <w:rsid w:val="00743A41"/>
    <w:rsid w:val="00743B31"/>
    <w:rsid w:val="00743D16"/>
    <w:rsid w:val="00744630"/>
    <w:rsid w:val="0074499C"/>
    <w:rsid w:val="00744F4B"/>
    <w:rsid w:val="007451E8"/>
    <w:rsid w:val="00745315"/>
    <w:rsid w:val="007453EC"/>
    <w:rsid w:val="007453FB"/>
    <w:rsid w:val="00745F28"/>
    <w:rsid w:val="007462BF"/>
    <w:rsid w:val="00746A80"/>
    <w:rsid w:val="00746C20"/>
    <w:rsid w:val="00747112"/>
    <w:rsid w:val="0074722E"/>
    <w:rsid w:val="00747CDB"/>
    <w:rsid w:val="00747DB6"/>
    <w:rsid w:val="007500C7"/>
    <w:rsid w:val="00750268"/>
    <w:rsid w:val="007506BC"/>
    <w:rsid w:val="0075091B"/>
    <w:rsid w:val="007510D9"/>
    <w:rsid w:val="00751838"/>
    <w:rsid w:val="007518E8"/>
    <w:rsid w:val="00751DEC"/>
    <w:rsid w:val="00751E6F"/>
    <w:rsid w:val="00752523"/>
    <w:rsid w:val="00752F6C"/>
    <w:rsid w:val="00752FAA"/>
    <w:rsid w:val="0075313B"/>
    <w:rsid w:val="00753AD5"/>
    <w:rsid w:val="00753D2D"/>
    <w:rsid w:val="00753EA0"/>
    <w:rsid w:val="0075453A"/>
    <w:rsid w:val="00754B53"/>
    <w:rsid w:val="00754BFB"/>
    <w:rsid w:val="00754ED9"/>
    <w:rsid w:val="007553E9"/>
    <w:rsid w:val="00755F06"/>
    <w:rsid w:val="00755FBD"/>
    <w:rsid w:val="00756379"/>
    <w:rsid w:val="007565D0"/>
    <w:rsid w:val="00756985"/>
    <w:rsid w:val="007569FF"/>
    <w:rsid w:val="00756E8A"/>
    <w:rsid w:val="00757810"/>
    <w:rsid w:val="007601AE"/>
    <w:rsid w:val="007607C4"/>
    <w:rsid w:val="00760912"/>
    <w:rsid w:val="007609D9"/>
    <w:rsid w:val="00761922"/>
    <w:rsid w:val="00761A03"/>
    <w:rsid w:val="00761DBB"/>
    <w:rsid w:val="0076218C"/>
    <w:rsid w:val="0076226E"/>
    <w:rsid w:val="007622D9"/>
    <w:rsid w:val="0076239E"/>
    <w:rsid w:val="00762517"/>
    <w:rsid w:val="00762A52"/>
    <w:rsid w:val="00762B54"/>
    <w:rsid w:val="0076334B"/>
    <w:rsid w:val="00763439"/>
    <w:rsid w:val="007635ED"/>
    <w:rsid w:val="007641DC"/>
    <w:rsid w:val="007649FE"/>
    <w:rsid w:val="00764AAB"/>
    <w:rsid w:val="00764ECF"/>
    <w:rsid w:val="00765038"/>
    <w:rsid w:val="007652DC"/>
    <w:rsid w:val="007655FA"/>
    <w:rsid w:val="00765C91"/>
    <w:rsid w:val="00765DC5"/>
    <w:rsid w:val="00765E84"/>
    <w:rsid w:val="0076606B"/>
    <w:rsid w:val="007664BD"/>
    <w:rsid w:val="00766703"/>
    <w:rsid w:val="0076676C"/>
    <w:rsid w:val="00766896"/>
    <w:rsid w:val="00766FE2"/>
    <w:rsid w:val="00767221"/>
    <w:rsid w:val="0076727A"/>
    <w:rsid w:val="0076729D"/>
    <w:rsid w:val="007672F9"/>
    <w:rsid w:val="0076731E"/>
    <w:rsid w:val="007675CB"/>
    <w:rsid w:val="007675E6"/>
    <w:rsid w:val="00767968"/>
    <w:rsid w:val="0076798E"/>
    <w:rsid w:val="00767D05"/>
    <w:rsid w:val="00767E18"/>
    <w:rsid w:val="00767E36"/>
    <w:rsid w:val="007703D0"/>
    <w:rsid w:val="00770AB0"/>
    <w:rsid w:val="00770B7E"/>
    <w:rsid w:val="00770D0D"/>
    <w:rsid w:val="007710F4"/>
    <w:rsid w:val="007712DD"/>
    <w:rsid w:val="007717ED"/>
    <w:rsid w:val="007719D9"/>
    <w:rsid w:val="00771CA5"/>
    <w:rsid w:val="00771E27"/>
    <w:rsid w:val="0077261E"/>
    <w:rsid w:val="00772F09"/>
    <w:rsid w:val="007733FD"/>
    <w:rsid w:val="00773CD8"/>
    <w:rsid w:val="00774203"/>
    <w:rsid w:val="007745DF"/>
    <w:rsid w:val="00774953"/>
    <w:rsid w:val="00775568"/>
    <w:rsid w:val="00775570"/>
    <w:rsid w:val="007766E8"/>
    <w:rsid w:val="007768B6"/>
    <w:rsid w:val="007768FD"/>
    <w:rsid w:val="0077724B"/>
    <w:rsid w:val="00777E81"/>
    <w:rsid w:val="007805F6"/>
    <w:rsid w:val="00780612"/>
    <w:rsid w:val="007815CA"/>
    <w:rsid w:val="007818BE"/>
    <w:rsid w:val="00781944"/>
    <w:rsid w:val="00781FE8"/>
    <w:rsid w:val="007827D0"/>
    <w:rsid w:val="00782909"/>
    <w:rsid w:val="00782A56"/>
    <w:rsid w:val="00782D62"/>
    <w:rsid w:val="00782E58"/>
    <w:rsid w:val="00783ACE"/>
    <w:rsid w:val="00783FF9"/>
    <w:rsid w:val="00784803"/>
    <w:rsid w:val="00785123"/>
    <w:rsid w:val="00785284"/>
    <w:rsid w:val="00785B78"/>
    <w:rsid w:val="00785FC3"/>
    <w:rsid w:val="00786343"/>
    <w:rsid w:val="007863D7"/>
    <w:rsid w:val="00786632"/>
    <w:rsid w:val="00786E63"/>
    <w:rsid w:val="0078738A"/>
    <w:rsid w:val="007878DC"/>
    <w:rsid w:val="00787B7C"/>
    <w:rsid w:val="00787CAA"/>
    <w:rsid w:val="007900B5"/>
    <w:rsid w:val="00790651"/>
    <w:rsid w:val="007908F7"/>
    <w:rsid w:val="00790914"/>
    <w:rsid w:val="00790CE5"/>
    <w:rsid w:val="0079116C"/>
    <w:rsid w:val="00791700"/>
    <w:rsid w:val="0079222D"/>
    <w:rsid w:val="0079290D"/>
    <w:rsid w:val="0079319B"/>
    <w:rsid w:val="007931B2"/>
    <w:rsid w:val="00793D17"/>
    <w:rsid w:val="0079437B"/>
    <w:rsid w:val="007943A0"/>
    <w:rsid w:val="0079476C"/>
    <w:rsid w:val="00794D2C"/>
    <w:rsid w:val="00794FC8"/>
    <w:rsid w:val="00795703"/>
    <w:rsid w:val="007957E2"/>
    <w:rsid w:val="0079602B"/>
    <w:rsid w:val="00796115"/>
    <w:rsid w:val="007961F5"/>
    <w:rsid w:val="0079643C"/>
    <w:rsid w:val="007965F4"/>
    <w:rsid w:val="0079769C"/>
    <w:rsid w:val="007976A4"/>
    <w:rsid w:val="007978CB"/>
    <w:rsid w:val="007A0110"/>
    <w:rsid w:val="007A03FB"/>
    <w:rsid w:val="007A0590"/>
    <w:rsid w:val="007A0672"/>
    <w:rsid w:val="007A1041"/>
    <w:rsid w:val="007A2494"/>
    <w:rsid w:val="007A263F"/>
    <w:rsid w:val="007A2A5C"/>
    <w:rsid w:val="007A3058"/>
    <w:rsid w:val="007A34DE"/>
    <w:rsid w:val="007A3784"/>
    <w:rsid w:val="007A3952"/>
    <w:rsid w:val="007A4126"/>
    <w:rsid w:val="007A4FED"/>
    <w:rsid w:val="007A53D9"/>
    <w:rsid w:val="007A5538"/>
    <w:rsid w:val="007A5658"/>
    <w:rsid w:val="007A5B39"/>
    <w:rsid w:val="007A5CC7"/>
    <w:rsid w:val="007A6B86"/>
    <w:rsid w:val="007A6BA8"/>
    <w:rsid w:val="007A6C79"/>
    <w:rsid w:val="007A6D14"/>
    <w:rsid w:val="007A6EC4"/>
    <w:rsid w:val="007A7711"/>
    <w:rsid w:val="007A7B0E"/>
    <w:rsid w:val="007B09B3"/>
    <w:rsid w:val="007B0C76"/>
    <w:rsid w:val="007B0FC5"/>
    <w:rsid w:val="007B1208"/>
    <w:rsid w:val="007B1CA5"/>
    <w:rsid w:val="007B256D"/>
    <w:rsid w:val="007B269C"/>
    <w:rsid w:val="007B2E9A"/>
    <w:rsid w:val="007B32CE"/>
    <w:rsid w:val="007B3705"/>
    <w:rsid w:val="007B3827"/>
    <w:rsid w:val="007B38E8"/>
    <w:rsid w:val="007B47CC"/>
    <w:rsid w:val="007B4A91"/>
    <w:rsid w:val="007B4D54"/>
    <w:rsid w:val="007B4D83"/>
    <w:rsid w:val="007B4F8E"/>
    <w:rsid w:val="007B5073"/>
    <w:rsid w:val="007B522F"/>
    <w:rsid w:val="007B570A"/>
    <w:rsid w:val="007B5762"/>
    <w:rsid w:val="007B576D"/>
    <w:rsid w:val="007B583D"/>
    <w:rsid w:val="007B5FAC"/>
    <w:rsid w:val="007B620D"/>
    <w:rsid w:val="007B63ED"/>
    <w:rsid w:val="007B6461"/>
    <w:rsid w:val="007B64A3"/>
    <w:rsid w:val="007B6839"/>
    <w:rsid w:val="007B6BC3"/>
    <w:rsid w:val="007B6C25"/>
    <w:rsid w:val="007B6F4A"/>
    <w:rsid w:val="007B7710"/>
    <w:rsid w:val="007B7C1A"/>
    <w:rsid w:val="007C00B2"/>
    <w:rsid w:val="007C022E"/>
    <w:rsid w:val="007C03A6"/>
    <w:rsid w:val="007C08DF"/>
    <w:rsid w:val="007C0A60"/>
    <w:rsid w:val="007C107B"/>
    <w:rsid w:val="007C1182"/>
    <w:rsid w:val="007C1349"/>
    <w:rsid w:val="007C227C"/>
    <w:rsid w:val="007C22BB"/>
    <w:rsid w:val="007C2354"/>
    <w:rsid w:val="007C289B"/>
    <w:rsid w:val="007C2FCC"/>
    <w:rsid w:val="007C3116"/>
    <w:rsid w:val="007C3ED3"/>
    <w:rsid w:val="007C4E78"/>
    <w:rsid w:val="007C52C8"/>
    <w:rsid w:val="007C6926"/>
    <w:rsid w:val="007C6AD1"/>
    <w:rsid w:val="007C6ADD"/>
    <w:rsid w:val="007C6B64"/>
    <w:rsid w:val="007C715E"/>
    <w:rsid w:val="007C7B26"/>
    <w:rsid w:val="007C7EA2"/>
    <w:rsid w:val="007D094F"/>
    <w:rsid w:val="007D09E0"/>
    <w:rsid w:val="007D0BAE"/>
    <w:rsid w:val="007D0DDD"/>
    <w:rsid w:val="007D0FDB"/>
    <w:rsid w:val="007D102D"/>
    <w:rsid w:val="007D1186"/>
    <w:rsid w:val="007D13EB"/>
    <w:rsid w:val="007D1DA0"/>
    <w:rsid w:val="007D24B5"/>
    <w:rsid w:val="007D27E8"/>
    <w:rsid w:val="007D2AB6"/>
    <w:rsid w:val="007D2E6D"/>
    <w:rsid w:val="007D3048"/>
    <w:rsid w:val="007D33CF"/>
    <w:rsid w:val="007D35A0"/>
    <w:rsid w:val="007D36D6"/>
    <w:rsid w:val="007D385F"/>
    <w:rsid w:val="007D3CC5"/>
    <w:rsid w:val="007D3DE3"/>
    <w:rsid w:val="007D449A"/>
    <w:rsid w:val="007D4757"/>
    <w:rsid w:val="007D477C"/>
    <w:rsid w:val="007D4C91"/>
    <w:rsid w:val="007D4DED"/>
    <w:rsid w:val="007D5133"/>
    <w:rsid w:val="007D5230"/>
    <w:rsid w:val="007D580D"/>
    <w:rsid w:val="007D5888"/>
    <w:rsid w:val="007D6223"/>
    <w:rsid w:val="007D65C0"/>
    <w:rsid w:val="007D6639"/>
    <w:rsid w:val="007D6B06"/>
    <w:rsid w:val="007D73FF"/>
    <w:rsid w:val="007D76F3"/>
    <w:rsid w:val="007D7950"/>
    <w:rsid w:val="007D7A7A"/>
    <w:rsid w:val="007E095D"/>
    <w:rsid w:val="007E187D"/>
    <w:rsid w:val="007E18A4"/>
    <w:rsid w:val="007E1ED0"/>
    <w:rsid w:val="007E2435"/>
    <w:rsid w:val="007E25D8"/>
    <w:rsid w:val="007E2B1C"/>
    <w:rsid w:val="007E2CC1"/>
    <w:rsid w:val="007E2E4E"/>
    <w:rsid w:val="007E348B"/>
    <w:rsid w:val="007E361D"/>
    <w:rsid w:val="007E3767"/>
    <w:rsid w:val="007E4309"/>
    <w:rsid w:val="007E4433"/>
    <w:rsid w:val="007E4A5A"/>
    <w:rsid w:val="007E4AF0"/>
    <w:rsid w:val="007E4C76"/>
    <w:rsid w:val="007E4EFB"/>
    <w:rsid w:val="007E614E"/>
    <w:rsid w:val="007E6A7D"/>
    <w:rsid w:val="007E6AB3"/>
    <w:rsid w:val="007E6C7C"/>
    <w:rsid w:val="007E7AB3"/>
    <w:rsid w:val="007E7F26"/>
    <w:rsid w:val="007F05FB"/>
    <w:rsid w:val="007F07C7"/>
    <w:rsid w:val="007F0848"/>
    <w:rsid w:val="007F0977"/>
    <w:rsid w:val="007F0A0E"/>
    <w:rsid w:val="007F0D0B"/>
    <w:rsid w:val="007F1850"/>
    <w:rsid w:val="007F2197"/>
    <w:rsid w:val="007F26EF"/>
    <w:rsid w:val="007F28A4"/>
    <w:rsid w:val="007F2BCA"/>
    <w:rsid w:val="007F2BE1"/>
    <w:rsid w:val="007F2DCE"/>
    <w:rsid w:val="007F2F0B"/>
    <w:rsid w:val="007F346A"/>
    <w:rsid w:val="007F3B2E"/>
    <w:rsid w:val="007F3F11"/>
    <w:rsid w:val="007F40F9"/>
    <w:rsid w:val="007F45C1"/>
    <w:rsid w:val="007F474F"/>
    <w:rsid w:val="007F4858"/>
    <w:rsid w:val="007F48EC"/>
    <w:rsid w:val="007F4D57"/>
    <w:rsid w:val="007F56B6"/>
    <w:rsid w:val="007F57E2"/>
    <w:rsid w:val="007F5C6C"/>
    <w:rsid w:val="007F61AC"/>
    <w:rsid w:val="007F645B"/>
    <w:rsid w:val="007F7028"/>
    <w:rsid w:val="007F7144"/>
    <w:rsid w:val="007F719B"/>
    <w:rsid w:val="007F7827"/>
    <w:rsid w:val="007F7C4A"/>
    <w:rsid w:val="007F7E34"/>
    <w:rsid w:val="00800158"/>
    <w:rsid w:val="008004A4"/>
    <w:rsid w:val="00800B64"/>
    <w:rsid w:val="00800C56"/>
    <w:rsid w:val="00800CF7"/>
    <w:rsid w:val="0080135A"/>
    <w:rsid w:val="00801792"/>
    <w:rsid w:val="00801B23"/>
    <w:rsid w:val="00801BF0"/>
    <w:rsid w:val="00801E56"/>
    <w:rsid w:val="00802018"/>
    <w:rsid w:val="0080208F"/>
    <w:rsid w:val="0080235B"/>
    <w:rsid w:val="00802695"/>
    <w:rsid w:val="008026A1"/>
    <w:rsid w:val="0080298F"/>
    <w:rsid w:val="00802B22"/>
    <w:rsid w:val="00802C58"/>
    <w:rsid w:val="00803633"/>
    <w:rsid w:val="00803768"/>
    <w:rsid w:val="00803A68"/>
    <w:rsid w:val="00803A8F"/>
    <w:rsid w:val="00803E02"/>
    <w:rsid w:val="00804179"/>
    <w:rsid w:val="008041F8"/>
    <w:rsid w:val="0080436D"/>
    <w:rsid w:val="00804619"/>
    <w:rsid w:val="0080467A"/>
    <w:rsid w:val="00804853"/>
    <w:rsid w:val="0080486B"/>
    <w:rsid w:val="00804B44"/>
    <w:rsid w:val="00804D53"/>
    <w:rsid w:val="00804FD7"/>
    <w:rsid w:val="0080504A"/>
    <w:rsid w:val="00805070"/>
    <w:rsid w:val="00805641"/>
    <w:rsid w:val="0080580B"/>
    <w:rsid w:val="00805A03"/>
    <w:rsid w:val="0080660D"/>
    <w:rsid w:val="0080673A"/>
    <w:rsid w:val="00806E16"/>
    <w:rsid w:val="00806F6A"/>
    <w:rsid w:val="00806F6B"/>
    <w:rsid w:val="008078E0"/>
    <w:rsid w:val="00807FAD"/>
    <w:rsid w:val="0081047C"/>
    <w:rsid w:val="00810859"/>
    <w:rsid w:val="00810ACF"/>
    <w:rsid w:val="00810B4A"/>
    <w:rsid w:val="00811807"/>
    <w:rsid w:val="00811889"/>
    <w:rsid w:val="008118E8"/>
    <w:rsid w:val="00811C1C"/>
    <w:rsid w:val="00812E78"/>
    <w:rsid w:val="00813025"/>
    <w:rsid w:val="00813556"/>
    <w:rsid w:val="008136B6"/>
    <w:rsid w:val="00814530"/>
    <w:rsid w:val="0081466F"/>
    <w:rsid w:val="008149E3"/>
    <w:rsid w:val="008149ED"/>
    <w:rsid w:val="00815490"/>
    <w:rsid w:val="008158BE"/>
    <w:rsid w:val="0081628B"/>
    <w:rsid w:val="008163AE"/>
    <w:rsid w:val="008163DB"/>
    <w:rsid w:val="0081682B"/>
    <w:rsid w:val="00817154"/>
    <w:rsid w:val="008172A1"/>
    <w:rsid w:val="00817827"/>
    <w:rsid w:val="00817B07"/>
    <w:rsid w:val="00817FF0"/>
    <w:rsid w:val="008200E2"/>
    <w:rsid w:val="008203C0"/>
    <w:rsid w:val="00820601"/>
    <w:rsid w:val="00820AEB"/>
    <w:rsid w:val="00820EAB"/>
    <w:rsid w:val="008210AA"/>
    <w:rsid w:val="00821974"/>
    <w:rsid w:val="00821FA4"/>
    <w:rsid w:val="0082205B"/>
    <w:rsid w:val="008229AE"/>
    <w:rsid w:val="00822AE3"/>
    <w:rsid w:val="00822BDD"/>
    <w:rsid w:val="00822BFB"/>
    <w:rsid w:val="00823B0C"/>
    <w:rsid w:val="0082439E"/>
    <w:rsid w:val="0082473D"/>
    <w:rsid w:val="008250DF"/>
    <w:rsid w:val="008254B4"/>
    <w:rsid w:val="00825960"/>
    <w:rsid w:val="008269A1"/>
    <w:rsid w:val="00826EA1"/>
    <w:rsid w:val="00826EFA"/>
    <w:rsid w:val="008270CC"/>
    <w:rsid w:val="00827410"/>
    <w:rsid w:val="0082752F"/>
    <w:rsid w:val="00827866"/>
    <w:rsid w:val="008278F5"/>
    <w:rsid w:val="00827C21"/>
    <w:rsid w:val="0083024E"/>
    <w:rsid w:val="0083031F"/>
    <w:rsid w:val="00830371"/>
    <w:rsid w:val="00830568"/>
    <w:rsid w:val="008307B8"/>
    <w:rsid w:val="008309E1"/>
    <w:rsid w:val="0083100B"/>
    <w:rsid w:val="00831147"/>
    <w:rsid w:val="008313D4"/>
    <w:rsid w:val="008314C7"/>
    <w:rsid w:val="0083167D"/>
    <w:rsid w:val="00831BD1"/>
    <w:rsid w:val="0083206B"/>
    <w:rsid w:val="0083214A"/>
    <w:rsid w:val="008324C9"/>
    <w:rsid w:val="00832706"/>
    <w:rsid w:val="00832B22"/>
    <w:rsid w:val="00833289"/>
    <w:rsid w:val="00833B4A"/>
    <w:rsid w:val="00833D02"/>
    <w:rsid w:val="00833E4B"/>
    <w:rsid w:val="00834380"/>
    <w:rsid w:val="00834765"/>
    <w:rsid w:val="00834999"/>
    <w:rsid w:val="00834C80"/>
    <w:rsid w:val="008350FE"/>
    <w:rsid w:val="0083517D"/>
    <w:rsid w:val="00835508"/>
    <w:rsid w:val="00836984"/>
    <w:rsid w:val="008369CE"/>
    <w:rsid w:val="008370A5"/>
    <w:rsid w:val="0083744B"/>
    <w:rsid w:val="0083765E"/>
    <w:rsid w:val="008376D9"/>
    <w:rsid w:val="00837799"/>
    <w:rsid w:val="008378C6"/>
    <w:rsid w:val="00837C4D"/>
    <w:rsid w:val="0084078B"/>
    <w:rsid w:val="008408FE"/>
    <w:rsid w:val="00840D41"/>
    <w:rsid w:val="00840DF4"/>
    <w:rsid w:val="00841286"/>
    <w:rsid w:val="008412DE"/>
    <w:rsid w:val="00841E7C"/>
    <w:rsid w:val="00842369"/>
    <w:rsid w:val="00842890"/>
    <w:rsid w:val="00842C0B"/>
    <w:rsid w:val="008430B1"/>
    <w:rsid w:val="008431D0"/>
    <w:rsid w:val="00843D58"/>
    <w:rsid w:val="008443D2"/>
    <w:rsid w:val="00844454"/>
    <w:rsid w:val="008452EA"/>
    <w:rsid w:val="0084548A"/>
    <w:rsid w:val="00845D3E"/>
    <w:rsid w:val="008463F8"/>
    <w:rsid w:val="00846734"/>
    <w:rsid w:val="008468F4"/>
    <w:rsid w:val="00846DD2"/>
    <w:rsid w:val="00846E5A"/>
    <w:rsid w:val="008472AD"/>
    <w:rsid w:val="00847BF8"/>
    <w:rsid w:val="00847E7E"/>
    <w:rsid w:val="00847F0E"/>
    <w:rsid w:val="00847F43"/>
    <w:rsid w:val="00850941"/>
    <w:rsid w:val="00850CA2"/>
    <w:rsid w:val="00850E4C"/>
    <w:rsid w:val="0085146E"/>
    <w:rsid w:val="0085170A"/>
    <w:rsid w:val="00851FE7"/>
    <w:rsid w:val="00852821"/>
    <w:rsid w:val="008528F9"/>
    <w:rsid w:val="00852954"/>
    <w:rsid w:val="00852E32"/>
    <w:rsid w:val="00853A42"/>
    <w:rsid w:val="00853B94"/>
    <w:rsid w:val="00853D67"/>
    <w:rsid w:val="008543BE"/>
    <w:rsid w:val="00854892"/>
    <w:rsid w:val="00855261"/>
    <w:rsid w:val="00855519"/>
    <w:rsid w:val="00855C06"/>
    <w:rsid w:val="00855DDC"/>
    <w:rsid w:val="00855F8F"/>
    <w:rsid w:val="008560EC"/>
    <w:rsid w:val="00856409"/>
    <w:rsid w:val="00856964"/>
    <w:rsid w:val="00856DB3"/>
    <w:rsid w:val="00856DF9"/>
    <w:rsid w:val="00856EBB"/>
    <w:rsid w:val="00857080"/>
    <w:rsid w:val="008575A1"/>
    <w:rsid w:val="00857855"/>
    <w:rsid w:val="008579F4"/>
    <w:rsid w:val="00857BF0"/>
    <w:rsid w:val="008600A7"/>
    <w:rsid w:val="00860435"/>
    <w:rsid w:val="008604AC"/>
    <w:rsid w:val="00860C8D"/>
    <w:rsid w:val="00860FCB"/>
    <w:rsid w:val="00861B6B"/>
    <w:rsid w:val="00861D4C"/>
    <w:rsid w:val="0086248C"/>
    <w:rsid w:val="008626AF"/>
    <w:rsid w:val="00863105"/>
    <w:rsid w:val="008631CA"/>
    <w:rsid w:val="008634CF"/>
    <w:rsid w:val="008638E3"/>
    <w:rsid w:val="008642C4"/>
    <w:rsid w:val="0086434D"/>
    <w:rsid w:val="008643E9"/>
    <w:rsid w:val="00864429"/>
    <w:rsid w:val="00864880"/>
    <w:rsid w:val="008648D5"/>
    <w:rsid w:val="00864962"/>
    <w:rsid w:val="00864BE3"/>
    <w:rsid w:val="00864CEF"/>
    <w:rsid w:val="00864ECD"/>
    <w:rsid w:val="00865271"/>
    <w:rsid w:val="008654D6"/>
    <w:rsid w:val="00866038"/>
    <w:rsid w:val="0086626E"/>
    <w:rsid w:val="008664E6"/>
    <w:rsid w:val="00866CC6"/>
    <w:rsid w:val="00867359"/>
    <w:rsid w:val="00867430"/>
    <w:rsid w:val="00867CAF"/>
    <w:rsid w:val="00867ED5"/>
    <w:rsid w:val="008705BD"/>
    <w:rsid w:val="00870620"/>
    <w:rsid w:val="0087097E"/>
    <w:rsid w:val="008709D3"/>
    <w:rsid w:val="00870CEC"/>
    <w:rsid w:val="00871537"/>
    <w:rsid w:val="00871876"/>
    <w:rsid w:val="00872301"/>
    <w:rsid w:val="0087243A"/>
    <w:rsid w:val="0087265F"/>
    <w:rsid w:val="00872774"/>
    <w:rsid w:val="0087326E"/>
    <w:rsid w:val="00873545"/>
    <w:rsid w:val="00873BED"/>
    <w:rsid w:val="00873C21"/>
    <w:rsid w:val="00873C2A"/>
    <w:rsid w:val="00873F09"/>
    <w:rsid w:val="008742A8"/>
    <w:rsid w:val="008742E5"/>
    <w:rsid w:val="008745CB"/>
    <w:rsid w:val="008747E0"/>
    <w:rsid w:val="00875078"/>
    <w:rsid w:val="00875079"/>
    <w:rsid w:val="00875158"/>
    <w:rsid w:val="00875203"/>
    <w:rsid w:val="00875308"/>
    <w:rsid w:val="00875391"/>
    <w:rsid w:val="00875F14"/>
    <w:rsid w:val="0087607B"/>
    <w:rsid w:val="008768CF"/>
    <w:rsid w:val="00876EE9"/>
    <w:rsid w:val="00876F5D"/>
    <w:rsid w:val="0087725B"/>
    <w:rsid w:val="00877734"/>
    <w:rsid w:val="00877C7D"/>
    <w:rsid w:val="00877E3C"/>
    <w:rsid w:val="00877EF1"/>
    <w:rsid w:val="008800CD"/>
    <w:rsid w:val="00880B55"/>
    <w:rsid w:val="008812CB"/>
    <w:rsid w:val="00881689"/>
    <w:rsid w:val="008817F4"/>
    <w:rsid w:val="00881911"/>
    <w:rsid w:val="00881C32"/>
    <w:rsid w:val="0088212E"/>
    <w:rsid w:val="00882379"/>
    <w:rsid w:val="008827A7"/>
    <w:rsid w:val="00882BDE"/>
    <w:rsid w:val="00883456"/>
    <w:rsid w:val="00883980"/>
    <w:rsid w:val="00883A31"/>
    <w:rsid w:val="00884649"/>
    <w:rsid w:val="008849BA"/>
    <w:rsid w:val="00884F52"/>
    <w:rsid w:val="008850B8"/>
    <w:rsid w:val="008852D2"/>
    <w:rsid w:val="00885A49"/>
    <w:rsid w:val="00885FAD"/>
    <w:rsid w:val="00885FB9"/>
    <w:rsid w:val="008861DA"/>
    <w:rsid w:val="00886252"/>
    <w:rsid w:val="0088631B"/>
    <w:rsid w:val="0088668E"/>
    <w:rsid w:val="00886A20"/>
    <w:rsid w:val="00886B71"/>
    <w:rsid w:val="00886E17"/>
    <w:rsid w:val="00887B40"/>
    <w:rsid w:val="00890796"/>
    <w:rsid w:val="00890B21"/>
    <w:rsid w:val="00890BE6"/>
    <w:rsid w:val="00890F56"/>
    <w:rsid w:val="00891349"/>
    <w:rsid w:val="0089175B"/>
    <w:rsid w:val="00891E70"/>
    <w:rsid w:val="00892218"/>
    <w:rsid w:val="0089228E"/>
    <w:rsid w:val="00892328"/>
    <w:rsid w:val="00892429"/>
    <w:rsid w:val="00893198"/>
    <w:rsid w:val="0089321D"/>
    <w:rsid w:val="0089367F"/>
    <w:rsid w:val="008937F1"/>
    <w:rsid w:val="008938F8"/>
    <w:rsid w:val="00893AFE"/>
    <w:rsid w:val="00894049"/>
    <w:rsid w:val="00894136"/>
    <w:rsid w:val="0089450E"/>
    <w:rsid w:val="00894539"/>
    <w:rsid w:val="008948CE"/>
    <w:rsid w:val="00894B9D"/>
    <w:rsid w:val="00894BED"/>
    <w:rsid w:val="0089573D"/>
    <w:rsid w:val="00895C65"/>
    <w:rsid w:val="00895D6A"/>
    <w:rsid w:val="00896149"/>
    <w:rsid w:val="0089682A"/>
    <w:rsid w:val="008968FD"/>
    <w:rsid w:val="00896FAD"/>
    <w:rsid w:val="00897015"/>
    <w:rsid w:val="00897118"/>
    <w:rsid w:val="0089771D"/>
    <w:rsid w:val="008979BD"/>
    <w:rsid w:val="008A00A1"/>
    <w:rsid w:val="008A0176"/>
    <w:rsid w:val="008A0242"/>
    <w:rsid w:val="008A0787"/>
    <w:rsid w:val="008A0E6F"/>
    <w:rsid w:val="008A1E07"/>
    <w:rsid w:val="008A2083"/>
    <w:rsid w:val="008A25B8"/>
    <w:rsid w:val="008A2691"/>
    <w:rsid w:val="008A29DC"/>
    <w:rsid w:val="008A2A91"/>
    <w:rsid w:val="008A33A9"/>
    <w:rsid w:val="008A33D0"/>
    <w:rsid w:val="008A355B"/>
    <w:rsid w:val="008A427F"/>
    <w:rsid w:val="008A42C7"/>
    <w:rsid w:val="008A440F"/>
    <w:rsid w:val="008A5272"/>
    <w:rsid w:val="008A53C2"/>
    <w:rsid w:val="008A5764"/>
    <w:rsid w:val="008A584B"/>
    <w:rsid w:val="008A5F9F"/>
    <w:rsid w:val="008A5FB1"/>
    <w:rsid w:val="008A6360"/>
    <w:rsid w:val="008A6690"/>
    <w:rsid w:val="008A695E"/>
    <w:rsid w:val="008A69C4"/>
    <w:rsid w:val="008A6FF0"/>
    <w:rsid w:val="008A733B"/>
    <w:rsid w:val="008A74EF"/>
    <w:rsid w:val="008A7862"/>
    <w:rsid w:val="008A78ED"/>
    <w:rsid w:val="008A7A70"/>
    <w:rsid w:val="008A7DC1"/>
    <w:rsid w:val="008B025D"/>
    <w:rsid w:val="008B0492"/>
    <w:rsid w:val="008B0AA6"/>
    <w:rsid w:val="008B0F73"/>
    <w:rsid w:val="008B1135"/>
    <w:rsid w:val="008B17FE"/>
    <w:rsid w:val="008B196E"/>
    <w:rsid w:val="008B2278"/>
    <w:rsid w:val="008B2732"/>
    <w:rsid w:val="008B27F4"/>
    <w:rsid w:val="008B294D"/>
    <w:rsid w:val="008B29B9"/>
    <w:rsid w:val="008B2F02"/>
    <w:rsid w:val="008B3054"/>
    <w:rsid w:val="008B337B"/>
    <w:rsid w:val="008B3777"/>
    <w:rsid w:val="008B37CB"/>
    <w:rsid w:val="008B415F"/>
    <w:rsid w:val="008B46FE"/>
    <w:rsid w:val="008B4848"/>
    <w:rsid w:val="008B4857"/>
    <w:rsid w:val="008B4B62"/>
    <w:rsid w:val="008B4D32"/>
    <w:rsid w:val="008B4D51"/>
    <w:rsid w:val="008B4F5C"/>
    <w:rsid w:val="008B5BB5"/>
    <w:rsid w:val="008B5F2A"/>
    <w:rsid w:val="008B6434"/>
    <w:rsid w:val="008B66C9"/>
    <w:rsid w:val="008B7485"/>
    <w:rsid w:val="008B7932"/>
    <w:rsid w:val="008B7BC5"/>
    <w:rsid w:val="008C084F"/>
    <w:rsid w:val="008C08FC"/>
    <w:rsid w:val="008C12FD"/>
    <w:rsid w:val="008C283F"/>
    <w:rsid w:val="008C2935"/>
    <w:rsid w:val="008C2B12"/>
    <w:rsid w:val="008C32C6"/>
    <w:rsid w:val="008C3D35"/>
    <w:rsid w:val="008C3DA2"/>
    <w:rsid w:val="008C3F78"/>
    <w:rsid w:val="008C4078"/>
    <w:rsid w:val="008C4E62"/>
    <w:rsid w:val="008C51A5"/>
    <w:rsid w:val="008C525B"/>
    <w:rsid w:val="008C53FF"/>
    <w:rsid w:val="008C5507"/>
    <w:rsid w:val="008C5B19"/>
    <w:rsid w:val="008C62CD"/>
    <w:rsid w:val="008C679A"/>
    <w:rsid w:val="008C6907"/>
    <w:rsid w:val="008C6EFF"/>
    <w:rsid w:val="008C72F8"/>
    <w:rsid w:val="008C755B"/>
    <w:rsid w:val="008C7D7B"/>
    <w:rsid w:val="008D00F2"/>
    <w:rsid w:val="008D02F3"/>
    <w:rsid w:val="008D082A"/>
    <w:rsid w:val="008D097D"/>
    <w:rsid w:val="008D0E87"/>
    <w:rsid w:val="008D14A6"/>
    <w:rsid w:val="008D1526"/>
    <w:rsid w:val="008D1972"/>
    <w:rsid w:val="008D1B20"/>
    <w:rsid w:val="008D1CA9"/>
    <w:rsid w:val="008D1E7B"/>
    <w:rsid w:val="008D3381"/>
    <w:rsid w:val="008D34C9"/>
    <w:rsid w:val="008D36C4"/>
    <w:rsid w:val="008D38FD"/>
    <w:rsid w:val="008D4276"/>
    <w:rsid w:val="008D42C0"/>
    <w:rsid w:val="008D44AC"/>
    <w:rsid w:val="008D44EA"/>
    <w:rsid w:val="008D541B"/>
    <w:rsid w:val="008D54DA"/>
    <w:rsid w:val="008D5737"/>
    <w:rsid w:val="008D5A7A"/>
    <w:rsid w:val="008D5BD5"/>
    <w:rsid w:val="008D5E69"/>
    <w:rsid w:val="008D6310"/>
    <w:rsid w:val="008D6606"/>
    <w:rsid w:val="008D6A24"/>
    <w:rsid w:val="008D734A"/>
    <w:rsid w:val="008D76F5"/>
    <w:rsid w:val="008D7A42"/>
    <w:rsid w:val="008D7A54"/>
    <w:rsid w:val="008E0F3C"/>
    <w:rsid w:val="008E1341"/>
    <w:rsid w:val="008E13A9"/>
    <w:rsid w:val="008E1BC4"/>
    <w:rsid w:val="008E1EE6"/>
    <w:rsid w:val="008E26DE"/>
    <w:rsid w:val="008E2B15"/>
    <w:rsid w:val="008E2CFF"/>
    <w:rsid w:val="008E2D23"/>
    <w:rsid w:val="008E3007"/>
    <w:rsid w:val="008E3691"/>
    <w:rsid w:val="008E3A6D"/>
    <w:rsid w:val="008E3FE6"/>
    <w:rsid w:val="008E474E"/>
    <w:rsid w:val="008E485E"/>
    <w:rsid w:val="008E4929"/>
    <w:rsid w:val="008E49EF"/>
    <w:rsid w:val="008E4A7D"/>
    <w:rsid w:val="008E4F07"/>
    <w:rsid w:val="008E515A"/>
    <w:rsid w:val="008E51D1"/>
    <w:rsid w:val="008E601F"/>
    <w:rsid w:val="008E639E"/>
    <w:rsid w:val="008E66E1"/>
    <w:rsid w:val="008E6938"/>
    <w:rsid w:val="008E6D42"/>
    <w:rsid w:val="008E71BC"/>
    <w:rsid w:val="008E71C3"/>
    <w:rsid w:val="008E72F6"/>
    <w:rsid w:val="008E73B8"/>
    <w:rsid w:val="008E7765"/>
    <w:rsid w:val="008E791D"/>
    <w:rsid w:val="008E792A"/>
    <w:rsid w:val="008E7A84"/>
    <w:rsid w:val="008E7B0A"/>
    <w:rsid w:val="008F0D2A"/>
    <w:rsid w:val="008F1562"/>
    <w:rsid w:val="008F15BF"/>
    <w:rsid w:val="008F173C"/>
    <w:rsid w:val="008F1A7C"/>
    <w:rsid w:val="008F1E7B"/>
    <w:rsid w:val="008F2819"/>
    <w:rsid w:val="008F2AF5"/>
    <w:rsid w:val="008F2FB1"/>
    <w:rsid w:val="008F36D2"/>
    <w:rsid w:val="008F3804"/>
    <w:rsid w:val="008F38B3"/>
    <w:rsid w:val="008F392C"/>
    <w:rsid w:val="008F3A3E"/>
    <w:rsid w:val="008F401D"/>
    <w:rsid w:val="008F4351"/>
    <w:rsid w:val="008F55D7"/>
    <w:rsid w:val="008F56BA"/>
    <w:rsid w:val="008F6236"/>
    <w:rsid w:val="008F623B"/>
    <w:rsid w:val="008F6411"/>
    <w:rsid w:val="008F6AE1"/>
    <w:rsid w:val="008F6E48"/>
    <w:rsid w:val="008F6F88"/>
    <w:rsid w:val="008F71BA"/>
    <w:rsid w:val="008F7377"/>
    <w:rsid w:val="008F75BE"/>
    <w:rsid w:val="008F766C"/>
    <w:rsid w:val="008F77DA"/>
    <w:rsid w:val="008F7B25"/>
    <w:rsid w:val="00900230"/>
    <w:rsid w:val="009005AE"/>
    <w:rsid w:val="00900C21"/>
    <w:rsid w:val="00902246"/>
    <w:rsid w:val="0090242C"/>
    <w:rsid w:val="00902DCA"/>
    <w:rsid w:val="00903AC9"/>
    <w:rsid w:val="00903AF9"/>
    <w:rsid w:val="00903BD0"/>
    <w:rsid w:val="009042A3"/>
    <w:rsid w:val="0090476F"/>
    <w:rsid w:val="00904A37"/>
    <w:rsid w:val="009051A2"/>
    <w:rsid w:val="009053FF"/>
    <w:rsid w:val="00905980"/>
    <w:rsid w:val="00905D66"/>
    <w:rsid w:val="009063D0"/>
    <w:rsid w:val="00906CEC"/>
    <w:rsid w:val="0090740A"/>
    <w:rsid w:val="00907B53"/>
    <w:rsid w:val="00907BED"/>
    <w:rsid w:val="00907F79"/>
    <w:rsid w:val="009100ED"/>
    <w:rsid w:val="0091013B"/>
    <w:rsid w:val="0091251F"/>
    <w:rsid w:val="00912592"/>
    <w:rsid w:val="009128FC"/>
    <w:rsid w:val="00912D04"/>
    <w:rsid w:val="00912EE9"/>
    <w:rsid w:val="009130AA"/>
    <w:rsid w:val="0091322A"/>
    <w:rsid w:val="0091356B"/>
    <w:rsid w:val="009137B2"/>
    <w:rsid w:val="009138AA"/>
    <w:rsid w:val="00913916"/>
    <w:rsid w:val="009139A9"/>
    <w:rsid w:val="00913AF1"/>
    <w:rsid w:val="00913BFD"/>
    <w:rsid w:val="00913C11"/>
    <w:rsid w:val="00913CE4"/>
    <w:rsid w:val="00914228"/>
    <w:rsid w:val="00914323"/>
    <w:rsid w:val="0091473F"/>
    <w:rsid w:val="00914CC1"/>
    <w:rsid w:val="00915B8E"/>
    <w:rsid w:val="00915B96"/>
    <w:rsid w:val="00916321"/>
    <w:rsid w:val="00917070"/>
    <w:rsid w:val="00917571"/>
    <w:rsid w:val="00917A6F"/>
    <w:rsid w:val="00920024"/>
    <w:rsid w:val="009206EE"/>
    <w:rsid w:val="00920820"/>
    <w:rsid w:val="00920867"/>
    <w:rsid w:val="00920D0A"/>
    <w:rsid w:val="009212AC"/>
    <w:rsid w:val="00921651"/>
    <w:rsid w:val="00921720"/>
    <w:rsid w:val="009217DA"/>
    <w:rsid w:val="00921B6F"/>
    <w:rsid w:val="00921D9E"/>
    <w:rsid w:val="00921E3C"/>
    <w:rsid w:val="0092236D"/>
    <w:rsid w:val="009229FC"/>
    <w:rsid w:val="009230CF"/>
    <w:rsid w:val="0092328F"/>
    <w:rsid w:val="009239A2"/>
    <w:rsid w:val="00924058"/>
    <w:rsid w:val="009240D6"/>
    <w:rsid w:val="009246AA"/>
    <w:rsid w:val="00924DEB"/>
    <w:rsid w:val="0092512B"/>
    <w:rsid w:val="00925838"/>
    <w:rsid w:val="009258B2"/>
    <w:rsid w:val="009263E4"/>
    <w:rsid w:val="00926C97"/>
    <w:rsid w:val="0092732F"/>
    <w:rsid w:val="00927664"/>
    <w:rsid w:val="00927B90"/>
    <w:rsid w:val="00927DAC"/>
    <w:rsid w:val="00927FB2"/>
    <w:rsid w:val="00930195"/>
    <w:rsid w:val="009302C9"/>
    <w:rsid w:val="009302F9"/>
    <w:rsid w:val="00930446"/>
    <w:rsid w:val="009306B5"/>
    <w:rsid w:val="00930763"/>
    <w:rsid w:val="00930B84"/>
    <w:rsid w:val="0093172B"/>
    <w:rsid w:val="00932281"/>
    <w:rsid w:val="00932522"/>
    <w:rsid w:val="00932D95"/>
    <w:rsid w:val="00932EF0"/>
    <w:rsid w:val="00933386"/>
    <w:rsid w:val="00934432"/>
    <w:rsid w:val="00934ADD"/>
    <w:rsid w:val="009353FC"/>
    <w:rsid w:val="009355F4"/>
    <w:rsid w:val="00935EAE"/>
    <w:rsid w:val="0093600C"/>
    <w:rsid w:val="00936036"/>
    <w:rsid w:val="00936189"/>
    <w:rsid w:val="009367E4"/>
    <w:rsid w:val="00936A75"/>
    <w:rsid w:val="00937317"/>
    <w:rsid w:val="0093794F"/>
    <w:rsid w:val="00937A95"/>
    <w:rsid w:val="00937C8B"/>
    <w:rsid w:val="00937F14"/>
    <w:rsid w:val="009406A4"/>
    <w:rsid w:val="00940AD2"/>
    <w:rsid w:val="00940D6C"/>
    <w:rsid w:val="009410BF"/>
    <w:rsid w:val="009416B2"/>
    <w:rsid w:val="00941B6A"/>
    <w:rsid w:val="00941D87"/>
    <w:rsid w:val="00942370"/>
    <w:rsid w:val="00942711"/>
    <w:rsid w:val="0094278C"/>
    <w:rsid w:val="009429F4"/>
    <w:rsid w:val="00942B31"/>
    <w:rsid w:val="00942B5B"/>
    <w:rsid w:val="00942E45"/>
    <w:rsid w:val="00942EF8"/>
    <w:rsid w:val="009439F7"/>
    <w:rsid w:val="009446A0"/>
    <w:rsid w:val="0094547A"/>
    <w:rsid w:val="009454D4"/>
    <w:rsid w:val="00945637"/>
    <w:rsid w:val="00945720"/>
    <w:rsid w:val="00945832"/>
    <w:rsid w:val="00945A64"/>
    <w:rsid w:val="00945D9C"/>
    <w:rsid w:val="0094603A"/>
    <w:rsid w:val="00946285"/>
    <w:rsid w:val="0094644D"/>
    <w:rsid w:val="00946487"/>
    <w:rsid w:val="00946B0B"/>
    <w:rsid w:val="00946B34"/>
    <w:rsid w:val="00946BE9"/>
    <w:rsid w:val="00946C44"/>
    <w:rsid w:val="00946D88"/>
    <w:rsid w:val="00946F43"/>
    <w:rsid w:val="0094701E"/>
    <w:rsid w:val="00947273"/>
    <w:rsid w:val="009472B8"/>
    <w:rsid w:val="0094763F"/>
    <w:rsid w:val="009476B4"/>
    <w:rsid w:val="009477E2"/>
    <w:rsid w:val="00950051"/>
    <w:rsid w:val="0095023C"/>
    <w:rsid w:val="00950766"/>
    <w:rsid w:val="0095089E"/>
    <w:rsid w:val="00951461"/>
    <w:rsid w:val="009519E6"/>
    <w:rsid w:val="00951AA6"/>
    <w:rsid w:val="00951B25"/>
    <w:rsid w:val="00951DE2"/>
    <w:rsid w:val="00951EAC"/>
    <w:rsid w:val="00952159"/>
    <w:rsid w:val="00952170"/>
    <w:rsid w:val="00952291"/>
    <w:rsid w:val="00952816"/>
    <w:rsid w:val="0095352C"/>
    <w:rsid w:val="00953A04"/>
    <w:rsid w:val="00953A05"/>
    <w:rsid w:val="00953AE7"/>
    <w:rsid w:val="00953CB6"/>
    <w:rsid w:val="00953DA7"/>
    <w:rsid w:val="009542F0"/>
    <w:rsid w:val="00954D9C"/>
    <w:rsid w:val="009551DB"/>
    <w:rsid w:val="00955CEE"/>
    <w:rsid w:val="00955D45"/>
    <w:rsid w:val="00955E76"/>
    <w:rsid w:val="009578B0"/>
    <w:rsid w:val="009579BC"/>
    <w:rsid w:val="00960018"/>
    <w:rsid w:val="00960135"/>
    <w:rsid w:val="00960277"/>
    <w:rsid w:val="0096031A"/>
    <w:rsid w:val="009605D7"/>
    <w:rsid w:val="00960685"/>
    <w:rsid w:val="00960757"/>
    <w:rsid w:val="00960E38"/>
    <w:rsid w:val="00961282"/>
    <w:rsid w:val="009614D2"/>
    <w:rsid w:val="009615A1"/>
    <w:rsid w:val="009617A0"/>
    <w:rsid w:val="00961B09"/>
    <w:rsid w:val="0096201F"/>
    <w:rsid w:val="009620D2"/>
    <w:rsid w:val="0096283F"/>
    <w:rsid w:val="00963A3B"/>
    <w:rsid w:val="00963AB9"/>
    <w:rsid w:val="00963C7F"/>
    <w:rsid w:val="00965317"/>
    <w:rsid w:val="00965530"/>
    <w:rsid w:val="00965BCC"/>
    <w:rsid w:val="009665AE"/>
    <w:rsid w:val="009665D8"/>
    <w:rsid w:val="009666D3"/>
    <w:rsid w:val="009675EF"/>
    <w:rsid w:val="00967B33"/>
    <w:rsid w:val="00967CF4"/>
    <w:rsid w:val="00967D7B"/>
    <w:rsid w:val="00970054"/>
    <w:rsid w:val="0097027C"/>
    <w:rsid w:val="00970999"/>
    <w:rsid w:val="00970FD2"/>
    <w:rsid w:val="009712CE"/>
    <w:rsid w:val="00971441"/>
    <w:rsid w:val="00971707"/>
    <w:rsid w:val="00971ACB"/>
    <w:rsid w:val="00971CEB"/>
    <w:rsid w:val="00971F53"/>
    <w:rsid w:val="0097205E"/>
    <w:rsid w:val="00972186"/>
    <w:rsid w:val="00972AC4"/>
    <w:rsid w:val="00972CD7"/>
    <w:rsid w:val="00972FA9"/>
    <w:rsid w:val="00973443"/>
    <w:rsid w:val="00973A3C"/>
    <w:rsid w:val="00973A59"/>
    <w:rsid w:val="0097402A"/>
    <w:rsid w:val="009740AA"/>
    <w:rsid w:val="00974391"/>
    <w:rsid w:val="00975281"/>
    <w:rsid w:val="00975A15"/>
    <w:rsid w:val="00975A94"/>
    <w:rsid w:val="00975C4A"/>
    <w:rsid w:val="0097653C"/>
    <w:rsid w:val="009766C4"/>
    <w:rsid w:val="00976704"/>
    <w:rsid w:val="00976A94"/>
    <w:rsid w:val="00976D22"/>
    <w:rsid w:val="009771C2"/>
    <w:rsid w:val="00977586"/>
    <w:rsid w:val="009775C2"/>
    <w:rsid w:val="00977851"/>
    <w:rsid w:val="0097787A"/>
    <w:rsid w:val="00977AB5"/>
    <w:rsid w:val="00977E2E"/>
    <w:rsid w:val="0098025C"/>
    <w:rsid w:val="0098056C"/>
    <w:rsid w:val="009805BE"/>
    <w:rsid w:val="00980835"/>
    <w:rsid w:val="0098095E"/>
    <w:rsid w:val="00980BB2"/>
    <w:rsid w:val="00980ED7"/>
    <w:rsid w:val="00981187"/>
    <w:rsid w:val="009813CB"/>
    <w:rsid w:val="00981A10"/>
    <w:rsid w:val="00981AE9"/>
    <w:rsid w:val="00982152"/>
    <w:rsid w:val="00982178"/>
    <w:rsid w:val="00982345"/>
    <w:rsid w:val="00982399"/>
    <w:rsid w:val="00982A68"/>
    <w:rsid w:val="00982E48"/>
    <w:rsid w:val="00982E7D"/>
    <w:rsid w:val="0098369A"/>
    <w:rsid w:val="009836F5"/>
    <w:rsid w:val="0098388A"/>
    <w:rsid w:val="00983EE8"/>
    <w:rsid w:val="00983F41"/>
    <w:rsid w:val="00984114"/>
    <w:rsid w:val="00984638"/>
    <w:rsid w:val="009846AA"/>
    <w:rsid w:val="00984708"/>
    <w:rsid w:val="00984DC3"/>
    <w:rsid w:val="009851A4"/>
    <w:rsid w:val="009855B0"/>
    <w:rsid w:val="009855EA"/>
    <w:rsid w:val="0098575E"/>
    <w:rsid w:val="00985C39"/>
    <w:rsid w:val="0098627D"/>
    <w:rsid w:val="00986C07"/>
    <w:rsid w:val="00986CBD"/>
    <w:rsid w:val="00986E35"/>
    <w:rsid w:val="009871D1"/>
    <w:rsid w:val="00987862"/>
    <w:rsid w:val="00987A72"/>
    <w:rsid w:val="00987ED2"/>
    <w:rsid w:val="0099069E"/>
    <w:rsid w:val="00990816"/>
    <w:rsid w:val="00990B52"/>
    <w:rsid w:val="00990F70"/>
    <w:rsid w:val="009910C0"/>
    <w:rsid w:val="00991284"/>
    <w:rsid w:val="0099131E"/>
    <w:rsid w:val="009917C0"/>
    <w:rsid w:val="00991AFA"/>
    <w:rsid w:val="0099216C"/>
    <w:rsid w:val="00992174"/>
    <w:rsid w:val="00992486"/>
    <w:rsid w:val="0099262B"/>
    <w:rsid w:val="0099271B"/>
    <w:rsid w:val="00992ED8"/>
    <w:rsid w:val="00992FC8"/>
    <w:rsid w:val="00993871"/>
    <w:rsid w:val="00993A24"/>
    <w:rsid w:val="00993C7E"/>
    <w:rsid w:val="0099454B"/>
    <w:rsid w:val="00994910"/>
    <w:rsid w:val="00994979"/>
    <w:rsid w:val="00994BC2"/>
    <w:rsid w:val="00994C49"/>
    <w:rsid w:val="00994D55"/>
    <w:rsid w:val="00994EC3"/>
    <w:rsid w:val="0099504F"/>
    <w:rsid w:val="00995627"/>
    <w:rsid w:val="009956E4"/>
    <w:rsid w:val="0099577F"/>
    <w:rsid w:val="009959AB"/>
    <w:rsid w:val="00995C3D"/>
    <w:rsid w:val="00995DE8"/>
    <w:rsid w:val="00995EE3"/>
    <w:rsid w:val="009970DD"/>
    <w:rsid w:val="0099732C"/>
    <w:rsid w:val="00997415"/>
    <w:rsid w:val="00997AAF"/>
    <w:rsid w:val="009A0014"/>
    <w:rsid w:val="009A01A0"/>
    <w:rsid w:val="009A0240"/>
    <w:rsid w:val="009A0FBC"/>
    <w:rsid w:val="009A102F"/>
    <w:rsid w:val="009A1048"/>
    <w:rsid w:val="009A1313"/>
    <w:rsid w:val="009A1D31"/>
    <w:rsid w:val="009A1E18"/>
    <w:rsid w:val="009A231A"/>
    <w:rsid w:val="009A26D3"/>
    <w:rsid w:val="009A29B4"/>
    <w:rsid w:val="009A3209"/>
    <w:rsid w:val="009A34E6"/>
    <w:rsid w:val="009A36B6"/>
    <w:rsid w:val="009A3CD3"/>
    <w:rsid w:val="009A3FDB"/>
    <w:rsid w:val="009A43BE"/>
    <w:rsid w:val="009A43C8"/>
    <w:rsid w:val="009A4485"/>
    <w:rsid w:val="009A4510"/>
    <w:rsid w:val="009A4887"/>
    <w:rsid w:val="009A4ED9"/>
    <w:rsid w:val="009A5154"/>
    <w:rsid w:val="009A51C1"/>
    <w:rsid w:val="009A5500"/>
    <w:rsid w:val="009A5560"/>
    <w:rsid w:val="009A5602"/>
    <w:rsid w:val="009A5B0B"/>
    <w:rsid w:val="009A5D8D"/>
    <w:rsid w:val="009A5EC8"/>
    <w:rsid w:val="009A6018"/>
    <w:rsid w:val="009A6045"/>
    <w:rsid w:val="009A6227"/>
    <w:rsid w:val="009A6840"/>
    <w:rsid w:val="009A6AB7"/>
    <w:rsid w:val="009A717E"/>
    <w:rsid w:val="009A73D8"/>
    <w:rsid w:val="009A7C4F"/>
    <w:rsid w:val="009A7D86"/>
    <w:rsid w:val="009B02C3"/>
    <w:rsid w:val="009B0887"/>
    <w:rsid w:val="009B0AD8"/>
    <w:rsid w:val="009B0C11"/>
    <w:rsid w:val="009B0F08"/>
    <w:rsid w:val="009B1010"/>
    <w:rsid w:val="009B11CF"/>
    <w:rsid w:val="009B13AF"/>
    <w:rsid w:val="009B15CF"/>
    <w:rsid w:val="009B183E"/>
    <w:rsid w:val="009B18C5"/>
    <w:rsid w:val="009B1AB5"/>
    <w:rsid w:val="009B1BDD"/>
    <w:rsid w:val="009B1DB7"/>
    <w:rsid w:val="009B1F3D"/>
    <w:rsid w:val="009B200F"/>
    <w:rsid w:val="009B2172"/>
    <w:rsid w:val="009B2498"/>
    <w:rsid w:val="009B254E"/>
    <w:rsid w:val="009B2C6F"/>
    <w:rsid w:val="009B2DBD"/>
    <w:rsid w:val="009B2E55"/>
    <w:rsid w:val="009B32BB"/>
    <w:rsid w:val="009B33A8"/>
    <w:rsid w:val="009B3620"/>
    <w:rsid w:val="009B37EE"/>
    <w:rsid w:val="009B45BC"/>
    <w:rsid w:val="009B461A"/>
    <w:rsid w:val="009B48CB"/>
    <w:rsid w:val="009B50FE"/>
    <w:rsid w:val="009B51FE"/>
    <w:rsid w:val="009B544E"/>
    <w:rsid w:val="009B58F8"/>
    <w:rsid w:val="009B652D"/>
    <w:rsid w:val="009B67E7"/>
    <w:rsid w:val="009B6C2F"/>
    <w:rsid w:val="009B77CF"/>
    <w:rsid w:val="009B7C73"/>
    <w:rsid w:val="009C0284"/>
    <w:rsid w:val="009C039E"/>
    <w:rsid w:val="009C1011"/>
    <w:rsid w:val="009C1750"/>
    <w:rsid w:val="009C19FE"/>
    <w:rsid w:val="009C2078"/>
    <w:rsid w:val="009C286D"/>
    <w:rsid w:val="009C2880"/>
    <w:rsid w:val="009C2E13"/>
    <w:rsid w:val="009C4101"/>
    <w:rsid w:val="009C5188"/>
    <w:rsid w:val="009C58BE"/>
    <w:rsid w:val="009C66B7"/>
    <w:rsid w:val="009C689D"/>
    <w:rsid w:val="009C6A03"/>
    <w:rsid w:val="009C6E31"/>
    <w:rsid w:val="009C7F2B"/>
    <w:rsid w:val="009D00D7"/>
    <w:rsid w:val="009D0310"/>
    <w:rsid w:val="009D0F27"/>
    <w:rsid w:val="009D1037"/>
    <w:rsid w:val="009D1263"/>
    <w:rsid w:val="009D1417"/>
    <w:rsid w:val="009D148E"/>
    <w:rsid w:val="009D19CB"/>
    <w:rsid w:val="009D1B63"/>
    <w:rsid w:val="009D1C92"/>
    <w:rsid w:val="009D1E0F"/>
    <w:rsid w:val="009D1F11"/>
    <w:rsid w:val="009D296D"/>
    <w:rsid w:val="009D2CFD"/>
    <w:rsid w:val="009D32E2"/>
    <w:rsid w:val="009D331A"/>
    <w:rsid w:val="009D4133"/>
    <w:rsid w:val="009D4169"/>
    <w:rsid w:val="009D4603"/>
    <w:rsid w:val="009D4A64"/>
    <w:rsid w:val="009D4A95"/>
    <w:rsid w:val="009D4B76"/>
    <w:rsid w:val="009D4B9F"/>
    <w:rsid w:val="009D504A"/>
    <w:rsid w:val="009D52CB"/>
    <w:rsid w:val="009D58B0"/>
    <w:rsid w:val="009D58CF"/>
    <w:rsid w:val="009D5901"/>
    <w:rsid w:val="009D5AE0"/>
    <w:rsid w:val="009D6499"/>
    <w:rsid w:val="009D6AC8"/>
    <w:rsid w:val="009D6B81"/>
    <w:rsid w:val="009D6EC9"/>
    <w:rsid w:val="009D6FA8"/>
    <w:rsid w:val="009D72A6"/>
    <w:rsid w:val="009D7E30"/>
    <w:rsid w:val="009D7ED7"/>
    <w:rsid w:val="009E000F"/>
    <w:rsid w:val="009E063C"/>
    <w:rsid w:val="009E0706"/>
    <w:rsid w:val="009E153D"/>
    <w:rsid w:val="009E1608"/>
    <w:rsid w:val="009E1834"/>
    <w:rsid w:val="009E1A83"/>
    <w:rsid w:val="009E1DAF"/>
    <w:rsid w:val="009E1EFA"/>
    <w:rsid w:val="009E1F65"/>
    <w:rsid w:val="009E2737"/>
    <w:rsid w:val="009E2E7E"/>
    <w:rsid w:val="009E318F"/>
    <w:rsid w:val="009E31B7"/>
    <w:rsid w:val="009E34E1"/>
    <w:rsid w:val="009E3AFC"/>
    <w:rsid w:val="009E3C03"/>
    <w:rsid w:val="009E40ED"/>
    <w:rsid w:val="009E4687"/>
    <w:rsid w:val="009E4DF0"/>
    <w:rsid w:val="009E4F8B"/>
    <w:rsid w:val="009E50F8"/>
    <w:rsid w:val="009E5BDE"/>
    <w:rsid w:val="009E5E45"/>
    <w:rsid w:val="009E5FF5"/>
    <w:rsid w:val="009E6B48"/>
    <w:rsid w:val="009E7B76"/>
    <w:rsid w:val="009F0006"/>
    <w:rsid w:val="009F00D0"/>
    <w:rsid w:val="009F0686"/>
    <w:rsid w:val="009F0721"/>
    <w:rsid w:val="009F0925"/>
    <w:rsid w:val="009F0B99"/>
    <w:rsid w:val="009F13A0"/>
    <w:rsid w:val="009F1730"/>
    <w:rsid w:val="009F1882"/>
    <w:rsid w:val="009F1993"/>
    <w:rsid w:val="009F1B09"/>
    <w:rsid w:val="009F1D72"/>
    <w:rsid w:val="009F1D98"/>
    <w:rsid w:val="009F1DBA"/>
    <w:rsid w:val="009F1F7E"/>
    <w:rsid w:val="009F2378"/>
    <w:rsid w:val="009F2C3B"/>
    <w:rsid w:val="009F2FC4"/>
    <w:rsid w:val="009F3225"/>
    <w:rsid w:val="009F32F4"/>
    <w:rsid w:val="009F35E0"/>
    <w:rsid w:val="009F37ED"/>
    <w:rsid w:val="009F3860"/>
    <w:rsid w:val="009F3B34"/>
    <w:rsid w:val="009F4AF3"/>
    <w:rsid w:val="009F5129"/>
    <w:rsid w:val="009F5CD8"/>
    <w:rsid w:val="009F6400"/>
    <w:rsid w:val="009F6641"/>
    <w:rsid w:val="009F6BC4"/>
    <w:rsid w:val="009F70EE"/>
    <w:rsid w:val="009F74EC"/>
    <w:rsid w:val="009F7E02"/>
    <w:rsid w:val="00A000E1"/>
    <w:rsid w:val="00A00206"/>
    <w:rsid w:val="00A005E7"/>
    <w:rsid w:val="00A006AC"/>
    <w:rsid w:val="00A00E6E"/>
    <w:rsid w:val="00A01058"/>
    <w:rsid w:val="00A018D8"/>
    <w:rsid w:val="00A01BD4"/>
    <w:rsid w:val="00A01E31"/>
    <w:rsid w:val="00A020FA"/>
    <w:rsid w:val="00A02145"/>
    <w:rsid w:val="00A02232"/>
    <w:rsid w:val="00A022AB"/>
    <w:rsid w:val="00A0290B"/>
    <w:rsid w:val="00A02B75"/>
    <w:rsid w:val="00A030D5"/>
    <w:rsid w:val="00A0334C"/>
    <w:rsid w:val="00A033D3"/>
    <w:rsid w:val="00A03670"/>
    <w:rsid w:val="00A03809"/>
    <w:rsid w:val="00A04049"/>
    <w:rsid w:val="00A042DF"/>
    <w:rsid w:val="00A042E5"/>
    <w:rsid w:val="00A04ED1"/>
    <w:rsid w:val="00A04F48"/>
    <w:rsid w:val="00A04FCD"/>
    <w:rsid w:val="00A05751"/>
    <w:rsid w:val="00A0608A"/>
    <w:rsid w:val="00A061A5"/>
    <w:rsid w:val="00A06885"/>
    <w:rsid w:val="00A06DF7"/>
    <w:rsid w:val="00A07244"/>
    <w:rsid w:val="00A07E12"/>
    <w:rsid w:val="00A104A1"/>
    <w:rsid w:val="00A10813"/>
    <w:rsid w:val="00A10B79"/>
    <w:rsid w:val="00A10BE7"/>
    <w:rsid w:val="00A10D6A"/>
    <w:rsid w:val="00A10E71"/>
    <w:rsid w:val="00A10F2C"/>
    <w:rsid w:val="00A118BB"/>
    <w:rsid w:val="00A121D8"/>
    <w:rsid w:val="00A12656"/>
    <w:rsid w:val="00A12688"/>
    <w:rsid w:val="00A1269E"/>
    <w:rsid w:val="00A13297"/>
    <w:rsid w:val="00A13420"/>
    <w:rsid w:val="00A1360D"/>
    <w:rsid w:val="00A13693"/>
    <w:rsid w:val="00A14C2A"/>
    <w:rsid w:val="00A14E91"/>
    <w:rsid w:val="00A151C1"/>
    <w:rsid w:val="00A1543C"/>
    <w:rsid w:val="00A15985"/>
    <w:rsid w:val="00A15C0E"/>
    <w:rsid w:val="00A15E36"/>
    <w:rsid w:val="00A1669D"/>
    <w:rsid w:val="00A16DD9"/>
    <w:rsid w:val="00A16F61"/>
    <w:rsid w:val="00A173D9"/>
    <w:rsid w:val="00A17649"/>
    <w:rsid w:val="00A17C55"/>
    <w:rsid w:val="00A17E85"/>
    <w:rsid w:val="00A20256"/>
    <w:rsid w:val="00A205B6"/>
    <w:rsid w:val="00A2086F"/>
    <w:rsid w:val="00A20DF5"/>
    <w:rsid w:val="00A21531"/>
    <w:rsid w:val="00A21C43"/>
    <w:rsid w:val="00A235EB"/>
    <w:rsid w:val="00A24043"/>
    <w:rsid w:val="00A2407E"/>
    <w:rsid w:val="00A24C1A"/>
    <w:rsid w:val="00A2578F"/>
    <w:rsid w:val="00A26344"/>
    <w:rsid w:val="00A26866"/>
    <w:rsid w:val="00A26C10"/>
    <w:rsid w:val="00A26D35"/>
    <w:rsid w:val="00A270A6"/>
    <w:rsid w:val="00A2714D"/>
    <w:rsid w:val="00A273E8"/>
    <w:rsid w:val="00A2770A"/>
    <w:rsid w:val="00A27AAC"/>
    <w:rsid w:val="00A27B87"/>
    <w:rsid w:val="00A27E1F"/>
    <w:rsid w:val="00A27E56"/>
    <w:rsid w:val="00A3027D"/>
    <w:rsid w:val="00A302E8"/>
    <w:rsid w:val="00A303D4"/>
    <w:rsid w:val="00A30BAF"/>
    <w:rsid w:val="00A30DA7"/>
    <w:rsid w:val="00A31233"/>
    <w:rsid w:val="00A313D1"/>
    <w:rsid w:val="00A31614"/>
    <w:rsid w:val="00A31615"/>
    <w:rsid w:val="00A3167E"/>
    <w:rsid w:val="00A3168E"/>
    <w:rsid w:val="00A317E8"/>
    <w:rsid w:val="00A32280"/>
    <w:rsid w:val="00A324B5"/>
    <w:rsid w:val="00A32603"/>
    <w:rsid w:val="00A33AF1"/>
    <w:rsid w:val="00A34229"/>
    <w:rsid w:val="00A34CF4"/>
    <w:rsid w:val="00A351A9"/>
    <w:rsid w:val="00A35803"/>
    <w:rsid w:val="00A35C1E"/>
    <w:rsid w:val="00A35FCE"/>
    <w:rsid w:val="00A36092"/>
    <w:rsid w:val="00A36ADD"/>
    <w:rsid w:val="00A372FD"/>
    <w:rsid w:val="00A375BA"/>
    <w:rsid w:val="00A406AF"/>
    <w:rsid w:val="00A409FA"/>
    <w:rsid w:val="00A41019"/>
    <w:rsid w:val="00A411D9"/>
    <w:rsid w:val="00A414C4"/>
    <w:rsid w:val="00A415EF"/>
    <w:rsid w:val="00A41A04"/>
    <w:rsid w:val="00A41E6B"/>
    <w:rsid w:val="00A424B3"/>
    <w:rsid w:val="00A425F8"/>
    <w:rsid w:val="00A42EFB"/>
    <w:rsid w:val="00A4302C"/>
    <w:rsid w:val="00A43A20"/>
    <w:rsid w:val="00A43FEA"/>
    <w:rsid w:val="00A442B1"/>
    <w:rsid w:val="00A4439E"/>
    <w:rsid w:val="00A4495A"/>
    <w:rsid w:val="00A44C5C"/>
    <w:rsid w:val="00A451EF"/>
    <w:rsid w:val="00A454D1"/>
    <w:rsid w:val="00A45535"/>
    <w:rsid w:val="00A459EE"/>
    <w:rsid w:val="00A45DC6"/>
    <w:rsid w:val="00A46C9C"/>
    <w:rsid w:val="00A47970"/>
    <w:rsid w:val="00A47C58"/>
    <w:rsid w:val="00A50183"/>
    <w:rsid w:val="00A50541"/>
    <w:rsid w:val="00A50847"/>
    <w:rsid w:val="00A50AAE"/>
    <w:rsid w:val="00A50B2F"/>
    <w:rsid w:val="00A50E69"/>
    <w:rsid w:val="00A512CB"/>
    <w:rsid w:val="00A51657"/>
    <w:rsid w:val="00A518B3"/>
    <w:rsid w:val="00A52850"/>
    <w:rsid w:val="00A53533"/>
    <w:rsid w:val="00A5356A"/>
    <w:rsid w:val="00A53851"/>
    <w:rsid w:val="00A538F5"/>
    <w:rsid w:val="00A53A93"/>
    <w:rsid w:val="00A541D9"/>
    <w:rsid w:val="00A542C1"/>
    <w:rsid w:val="00A54321"/>
    <w:rsid w:val="00A5448B"/>
    <w:rsid w:val="00A548EB"/>
    <w:rsid w:val="00A549FB"/>
    <w:rsid w:val="00A55050"/>
    <w:rsid w:val="00A550A8"/>
    <w:rsid w:val="00A55180"/>
    <w:rsid w:val="00A555E8"/>
    <w:rsid w:val="00A557E2"/>
    <w:rsid w:val="00A55B50"/>
    <w:rsid w:val="00A566E4"/>
    <w:rsid w:val="00A56AC5"/>
    <w:rsid w:val="00A5700B"/>
    <w:rsid w:val="00A571A3"/>
    <w:rsid w:val="00A57379"/>
    <w:rsid w:val="00A5776D"/>
    <w:rsid w:val="00A5786A"/>
    <w:rsid w:val="00A57A9D"/>
    <w:rsid w:val="00A57C39"/>
    <w:rsid w:val="00A57CBB"/>
    <w:rsid w:val="00A600E6"/>
    <w:rsid w:val="00A60713"/>
    <w:rsid w:val="00A60C82"/>
    <w:rsid w:val="00A61369"/>
    <w:rsid w:val="00A6170E"/>
    <w:rsid w:val="00A61851"/>
    <w:rsid w:val="00A61A9C"/>
    <w:rsid w:val="00A61B81"/>
    <w:rsid w:val="00A61B86"/>
    <w:rsid w:val="00A61D78"/>
    <w:rsid w:val="00A62AA7"/>
    <w:rsid w:val="00A638B8"/>
    <w:rsid w:val="00A639DD"/>
    <w:rsid w:val="00A63A31"/>
    <w:rsid w:val="00A63AC9"/>
    <w:rsid w:val="00A63D5B"/>
    <w:rsid w:val="00A64761"/>
    <w:rsid w:val="00A64809"/>
    <w:rsid w:val="00A6493D"/>
    <w:rsid w:val="00A6507B"/>
    <w:rsid w:val="00A65152"/>
    <w:rsid w:val="00A6515E"/>
    <w:rsid w:val="00A653C0"/>
    <w:rsid w:val="00A65C3E"/>
    <w:rsid w:val="00A65F5C"/>
    <w:rsid w:val="00A66341"/>
    <w:rsid w:val="00A67383"/>
    <w:rsid w:val="00A67705"/>
    <w:rsid w:val="00A6787F"/>
    <w:rsid w:val="00A679F4"/>
    <w:rsid w:val="00A67FE7"/>
    <w:rsid w:val="00A7030C"/>
    <w:rsid w:val="00A7068C"/>
    <w:rsid w:val="00A70AE6"/>
    <w:rsid w:val="00A713B9"/>
    <w:rsid w:val="00A71849"/>
    <w:rsid w:val="00A71969"/>
    <w:rsid w:val="00A719AC"/>
    <w:rsid w:val="00A71AC4"/>
    <w:rsid w:val="00A71C07"/>
    <w:rsid w:val="00A71E57"/>
    <w:rsid w:val="00A728E9"/>
    <w:rsid w:val="00A72C5A"/>
    <w:rsid w:val="00A73793"/>
    <w:rsid w:val="00A73C1E"/>
    <w:rsid w:val="00A73E2B"/>
    <w:rsid w:val="00A741AB"/>
    <w:rsid w:val="00A7480D"/>
    <w:rsid w:val="00A75998"/>
    <w:rsid w:val="00A759CC"/>
    <w:rsid w:val="00A75D5A"/>
    <w:rsid w:val="00A75E55"/>
    <w:rsid w:val="00A75E79"/>
    <w:rsid w:val="00A75EED"/>
    <w:rsid w:val="00A75FF1"/>
    <w:rsid w:val="00A763D3"/>
    <w:rsid w:val="00A765B6"/>
    <w:rsid w:val="00A76A9C"/>
    <w:rsid w:val="00A7755C"/>
    <w:rsid w:val="00A77677"/>
    <w:rsid w:val="00A77C50"/>
    <w:rsid w:val="00A77F37"/>
    <w:rsid w:val="00A803DC"/>
    <w:rsid w:val="00A80506"/>
    <w:rsid w:val="00A806AA"/>
    <w:rsid w:val="00A80F51"/>
    <w:rsid w:val="00A8119A"/>
    <w:rsid w:val="00A811E9"/>
    <w:rsid w:val="00A8122C"/>
    <w:rsid w:val="00A8127F"/>
    <w:rsid w:val="00A8132C"/>
    <w:rsid w:val="00A815A1"/>
    <w:rsid w:val="00A8241B"/>
    <w:rsid w:val="00A827F4"/>
    <w:rsid w:val="00A8281E"/>
    <w:rsid w:val="00A8287C"/>
    <w:rsid w:val="00A82BC7"/>
    <w:rsid w:val="00A82F50"/>
    <w:rsid w:val="00A8303E"/>
    <w:rsid w:val="00A83169"/>
    <w:rsid w:val="00A83646"/>
    <w:rsid w:val="00A83837"/>
    <w:rsid w:val="00A83D04"/>
    <w:rsid w:val="00A8417E"/>
    <w:rsid w:val="00A8472B"/>
    <w:rsid w:val="00A84883"/>
    <w:rsid w:val="00A849D5"/>
    <w:rsid w:val="00A84DB6"/>
    <w:rsid w:val="00A84F8C"/>
    <w:rsid w:val="00A85B73"/>
    <w:rsid w:val="00A86280"/>
    <w:rsid w:val="00A865B5"/>
    <w:rsid w:val="00A86650"/>
    <w:rsid w:val="00A8678B"/>
    <w:rsid w:val="00A8690C"/>
    <w:rsid w:val="00A86C41"/>
    <w:rsid w:val="00A8718D"/>
    <w:rsid w:val="00A872A4"/>
    <w:rsid w:val="00A90245"/>
    <w:rsid w:val="00A9024F"/>
    <w:rsid w:val="00A9028A"/>
    <w:rsid w:val="00A90625"/>
    <w:rsid w:val="00A90B15"/>
    <w:rsid w:val="00A91146"/>
    <w:rsid w:val="00A91491"/>
    <w:rsid w:val="00A9199D"/>
    <w:rsid w:val="00A9217A"/>
    <w:rsid w:val="00A92F67"/>
    <w:rsid w:val="00A935A6"/>
    <w:rsid w:val="00A94873"/>
    <w:rsid w:val="00A94FBC"/>
    <w:rsid w:val="00A9551F"/>
    <w:rsid w:val="00A95B9F"/>
    <w:rsid w:val="00A964FC"/>
    <w:rsid w:val="00A96511"/>
    <w:rsid w:val="00A96952"/>
    <w:rsid w:val="00A96D0C"/>
    <w:rsid w:val="00A971AB"/>
    <w:rsid w:val="00A97563"/>
    <w:rsid w:val="00A97649"/>
    <w:rsid w:val="00A97CFB"/>
    <w:rsid w:val="00A97CFE"/>
    <w:rsid w:val="00A97E71"/>
    <w:rsid w:val="00AA08D0"/>
    <w:rsid w:val="00AA0A8A"/>
    <w:rsid w:val="00AA1427"/>
    <w:rsid w:val="00AA1CA0"/>
    <w:rsid w:val="00AA1D3B"/>
    <w:rsid w:val="00AA1E30"/>
    <w:rsid w:val="00AA2F95"/>
    <w:rsid w:val="00AA333B"/>
    <w:rsid w:val="00AA34E4"/>
    <w:rsid w:val="00AA3ED7"/>
    <w:rsid w:val="00AA3F97"/>
    <w:rsid w:val="00AA43EB"/>
    <w:rsid w:val="00AA46DB"/>
    <w:rsid w:val="00AA5227"/>
    <w:rsid w:val="00AA5247"/>
    <w:rsid w:val="00AA52D4"/>
    <w:rsid w:val="00AA5346"/>
    <w:rsid w:val="00AA537C"/>
    <w:rsid w:val="00AA55F6"/>
    <w:rsid w:val="00AA5949"/>
    <w:rsid w:val="00AA5AC1"/>
    <w:rsid w:val="00AA5B85"/>
    <w:rsid w:val="00AA5D86"/>
    <w:rsid w:val="00AA5E8A"/>
    <w:rsid w:val="00AA67DF"/>
    <w:rsid w:val="00AA6968"/>
    <w:rsid w:val="00AA6984"/>
    <w:rsid w:val="00AA6C50"/>
    <w:rsid w:val="00AA6C80"/>
    <w:rsid w:val="00AA7738"/>
    <w:rsid w:val="00AA7AEC"/>
    <w:rsid w:val="00AA7BDB"/>
    <w:rsid w:val="00AB000B"/>
    <w:rsid w:val="00AB04DA"/>
    <w:rsid w:val="00AB0667"/>
    <w:rsid w:val="00AB0874"/>
    <w:rsid w:val="00AB0B04"/>
    <w:rsid w:val="00AB0E05"/>
    <w:rsid w:val="00AB13D6"/>
    <w:rsid w:val="00AB1EE4"/>
    <w:rsid w:val="00AB1EF2"/>
    <w:rsid w:val="00AB1FD7"/>
    <w:rsid w:val="00AB2086"/>
    <w:rsid w:val="00AB2B01"/>
    <w:rsid w:val="00AB2FBC"/>
    <w:rsid w:val="00AB3DFF"/>
    <w:rsid w:val="00AB40B2"/>
    <w:rsid w:val="00AB436D"/>
    <w:rsid w:val="00AB44AA"/>
    <w:rsid w:val="00AB4E75"/>
    <w:rsid w:val="00AB4FFE"/>
    <w:rsid w:val="00AB524F"/>
    <w:rsid w:val="00AB5682"/>
    <w:rsid w:val="00AB56AE"/>
    <w:rsid w:val="00AB57DC"/>
    <w:rsid w:val="00AB5930"/>
    <w:rsid w:val="00AB5FE7"/>
    <w:rsid w:val="00AB60E7"/>
    <w:rsid w:val="00AB61A3"/>
    <w:rsid w:val="00AB61BF"/>
    <w:rsid w:val="00AB6439"/>
    <w:rsid w:val="00AB69E9"/>
    <w:rsid w:val="00AB6A5B"/>
    <w:rsid w:val="00AB6CFD"/>
    <w:rsid w:val="00AB6D81"/>
    <w:rsid w:val="00AB7380"/>
    <w:rsid w:val="00AB7788"/>
    <w:rsid w:val="00AB79C8"/>
    <w:rsid w:val="00AB7F58"/>
    <w:rsid w:val="00AC0662"/>
    <w:rsid w:val="00AC14C5"/>
    <w:rsid w:val="00AC1AC4"/>
    <w:rsid w:val="00AC25C1"/>
    <w:rsid w:val="00AC2965"/>
    <w:rsid w:val="00AC2C07"/>
    <w:rsid w:val="00AC2C17"/>
    <w:rsid w:val="00AC36E4"/>
    <w:rsid w:val="00AC3708"/>
    <w:rsid w:val="00AC4950"/>
    <w:rsid w:val="00AC4DE9"/>
    <w:rsid w:val="00AC5557"/>
    <w:rsid w:val="00AC576A"/>
    <w:rsid w:val="00AC5852"/>
    <w:rsid w:val="00AC5AA3"/>
    <w:rsid w:val="00AC5D62"/>
    <w:rsid w:val="00AC62C2"/>
    <w:rsid w:val="00AC65CD"/>
    <w:rsid w:val="00AC6D6F"/>
    <w:rsid w:val="00AC758A"/>
    <w:rsid w:val="00AC7D32"/>
    <w:rsid w:val="00AD0306"/>
    <w:rsid w:val="00AD053B"/>
    <w:rsid w:val="00AD0E56"/>
    <w:rsid w:val="00AD1A27"/>
    <w:rsid w:val="00AD254B"/>
    <w:rsid w:val="00AD2AC3"/>
    <w:rsid w:val="00AD2CBF"/>
    <w:rsid w:val="00AD2DCC"/>
    <w:rsid w:val="00AD30A4"/>
    <w:rsid w:val="00AD35E8"/>
    <w:rsid w:val="00AD3B97"/>
    <w:rsid w:val="00AD3D99"/>
    <w:rsid w:val="00AD443D"/>
    <w:rsid w:val="00AD454C"/>
    <w:rsid w:val="00AD46C2"/>
    <w:rsid w:val="00AD47AD"/>
    <w:rsid w:val="00AD5053"/>
    <w:rsid w:val="00AD5297"/>
    <w:rsid w:val="00AD5443"/>
    <w:rsid w:val="00AD557B"/>
    <w:rsid w:val="00AD5A5A"/>
    <w:rsid w:val="00AD5A6D"/>
    <w:rsid w:val="00AD5AF8"/>
    <w:rsid w:val="00AD6342"/>
    <w:rsid w:val="00AD63D3"/>
    <w:rsid w:val="00AD6D0C"/>
    <w:rsid w:val="00AD6F2B"/>
    <w:rsid w:val="00AD72B5"/>
    <w:rsid w:val="00AD72E1"/>
    <w:rsid w:val="00AD79EB"/>
    <w:rsid w:val="00AD7C17"/>
    <w:rsid w:val="00AE004D"/>
    <w:rsid w:val="00AE062E"/>
    <w:rsid w:val="00AE0C59"/>
    <w:rsid w:val="00AE1572"/>
    <w:rsid w:val="00AE172F"/>
    <w:rsid w:val="00AE1BA0"/>
    <w:rsid w:val="00AE1DD8"/>
    <w:rsid w:val="00AE2340"/>
    <w:rsid w:val="00AE24AC"/>
    <w:rsid w:val="00AE2AB6"/>
    <w:rsid w:val="00AE3576"/>
    <w:rsid w:val="00AE3B20"/>
    <w:rsid w:val="00AE3B7D"/>
    <w:rsid w:val="00AE40FD"/>
    <w:rsid w:val="00AE472F"/>
    <w:rsid w:val="00AE4BBE"/>
    <w:rsid w:val="00AE5047"/>
    <w:rsid w:val="00AE52E4"/>
    <w:rsid w:val="00AE5B56"/>
    <w:rsid w:val="00AE6379"/>
    <w:rsid w:val="00AE66C6"/>
    <w:rsid w:val="00AE6DD5"/>
    <w:rsid w:val="00AE740D"/>
    <w:rsid w:val="00AE7576"/>
    <w:rsid w:val="00AE794A"/>
    <w:rsid w:val="00AF06E6"/>
    <w:rsid w:val="00AF0BA5"/>
    <w:rsid w:val="00AF0C41"/>
    <w:rsid w:val="00AF0D00"/>
    <w:rsid w:val="00AF0D2B"/>
    <w:rsid w:val="00AF0ED1"/>
    <w:rsid w:val="00AF1005"/>
    <w:rsid w:val="00AF10C1"/>
    <w:rsid w:val="00AF16CF"/>
    <w:rsid w:val="00AF1A1F"/>
    <w:rsid w:val="00AF1D82"/>
    <w:rsid w:val="00AF2600"/>
    <w:rsid w:val="00AF281D"/>
    <w:rsid w:val="00AF2B88"/>
    <w:rsid w:val="00AF2BAD"/>
    <w:rsid w:val="00AF2FF4"/>
    <w:rsid w:val="00AF320F"/>
    <w:rsid w:val="00AF341B"/>
    <w:rsid w:val="00AF3772"/>
    <w:rsid w:val="00AF38F7"/>
    <w:rsid w:val="00AF3BBB"/>
    <w:rsid w:val="00AF40E4"/>
    <w:rsid w:val="00AF41C0"/>
    <w:rsid w:val="00AF442B"/>
    <w:rsid w:val="00AF457D"/>
    <w:rsid w:val="00AF4AB4"/>
    <w:rsid w:val="00AF4F12"/>
    <w:rsid w:val="00AF4F2D"/>
    <w:rsid w:val="00AF507F"/>
    <w:rsid w:val="00AF50B5"/>
    <w:rsid w:val="00AF5130"/>
    <w:rsid w:val="00AF51E9"/>
    <w:rsid w:val="00AF5464"/>
    <w:rsid w:val="00AF5B5D"/>
    <w:rsid w:val="00AF5BF0"/>
    <w:rsid w:val="00AF68FC"/>
    <w:rsid w:val="00AF6DEB"/>
    <w:rsid w:val="00AF700B"/>
    <w:rsid w:val="00AF704B"/>
    <w:rsid w:val="00AF7333"/>
    <w:rsid w:val="00AF797F"/>
    <w:rsid w:val="00AF7B5F"/>
    <w:rsid w:val="00AF7EF9"/>
    <w:rsid w:val="00B00413"/>
    <w:rsid w:val="00B0068E"/>
    <w:rsid w:val="00B0079B"/>
    <w:rsid w:val="00B00DD3"/>
    <w:rsid w:val="00B014C0"/>
    <w:rsid w:val="00B017AC"/>
    <w:rsid w:val="00B01B5B"/>
    <w:rsid w:val="00B01BA6"/>
    <w:rsid w:val="00B01E46"/>
    <w:rsid w:val="00B036D3"/>
    <w:rsid w:val="00B03870"/>
    <w:rsid w:val="00B04596"/>
    <w:rsid w:val="00B045A2"/>
    <w:rsid w:val="00B04953"/>
    <w:rsid w:val="00B052EE"/>
    <w:rsid w:val="00B05ECD"/>
    <w:rsid w:val="00B060FD"/>
    <w:rsid w:val="00B0636F"/>
    <w:rsid w:val="00B06393"/>
    <w:rsid w:val="00B06824"/>
    <w:rsid w:val="00B06AD4"/>
    <w:rsid w:val="00B071DF"/>
    <w:rsid w:val="00B072C8"/>
    <w:rsid w:val="00B0734D"/>
    <w:rsid w:val="00B0766E"/>
    <w:rsid w:val="00B077BF"/>
    <w:rsid w:val="00B07AAD"/>
    <w:rsid w:val="00B07AE7"/>
    <w:rsid w:val="00B07C97"/>
    <w:rsid w:val="00B07DC4"/>
    <w:rsid w:val="00B10110"/>
    <w:rsid w:val="00B10823"/>
    <w:rsid w:val="00B10877"/>
    <w:rsid w:val="00B11374"/>
    <w:rsid w:val="00B1149B"/>
    <w:rsid w:val="00B115FE"/>
    <w:rsid w:val="00B118A4"/>
    <w:rsid w:val="00B11908"/>
    <w:rsid w:val="00B11AB7"/>
    <w:rsid w:val="00B1208C"/>
    <w:rsid w:val="00B13201"/>
    <w:rsid w:val="00B13357"/>
    <w:rsid w:val="00B134CF"/>
    <w:rsid w:val="00B136E3"/>
    <w:rsid w:val="00B13817"/>
    <w:rsid w:val="00B13A82"/>
    <w:rsid w:val="00B13D65"/>
    <w:rsid w:val="00B13EA0"/>
    <w:rsid w:val="00B14163"/>
    <w:rsid w:val="00B14B33"/>
    <w:rsid w:val="00B15DBB"/>
    <w:rsid w:val="00B16302"/>
    <w:rsid w:val="00B1737E"/>
    <w:rsid w:val="00B1741C"/>
    <w:rsid w:val="00B17537"/>
    <w:rsid w:val="00B20829"/>
    <w:rsid w:val="00B212DF"/>
    <w:rsid w:val="00B2154E"/>
    <w:rsid w:val="00B21ADE"/>
    <w:rsid w:val="00B21B63"/>
    <w:rsid w:val="00B23280"/>
    <w:rsid w:val="00B23A7B"/>
    <w:rsid w:val="00B23F30"/>
    <w:rsid w:val="00B248F7"/>
    <w:rsid w:val="00B24A07"/>
    <w:rsid w:val="00B24ACA"/>
    <w:rsid w:val="00B2522A"/>
    <w:rsid w:val="00B26297"/>
    <w:rsid w:val="00B26302"/>
    <w:rsid w:val="00B26743"/>
    <w:rsid w:val="00B26D6A"/>
    <w:rsid w:val="00B270D5"/>
    <w:rsid w:val="00B27400"/>
    <w:rsid w:val="00B27920"/>
    <w:rsid w:val="00B302EE"/>
    <w:rsid w:val="00B30553"/>
    <w:rsid w:val="00B30605"/>
    <w:rsid w:val="00B30907"/>
    <w:rsid w:val="00B30BA6"/>
    <w:rsid w:val="00B30BC3"/>
    <w:rsid w:val="00B3122A"/>
    <w:rsid w:val="00B31677"/>
    <w:rsid w:val="00B31A01"/>
    <w:rsid w:val="00B31A96"/>
    <w:rsid w:val="00B31C7E"/>
    <w:rsid w:val="00B31E9C"/>
    <w:rsid w:val="00B321C8"/>
    <w:rsid w:val="00B32320"/>
    <w:rsid w:val="00B3268C"/>
    <w:rsid w:val="00B32A89"/>
    <w:rsid w:val="00B32DF8"/>
    <w:rsid w:val="00B32F69"/>
    <w:rsid w:val="00B3327C"/>
    <w:rsid w:val="00B334D2"/>
    <w:rsid w:val="00B33D81"/>
    <w:rsid w:val="00B3405A"/>
    <w:rsid w:val="00B34540"/>
    <w:rsid w:val="00B3467A"/>
    <w:rsid w:val="00B346A8"/>
    <w:rsid w:val="00B34721"/>
    <w:rsid w:val="00B35377"/>
    <w:rsid w:val="00B35A44"/>
    <w:rsid w:val="00B35C22"/>
    <w:rsid w:val="00B362CA"/>
    <w:rsid w:val="00B36330"/>
    <w:rsid w:val="00B363E3"/>
    <w:rsid w:val="00B369AF"/>
    <w:rsid w:val="00B369EF"/>
    <w:rsid w:val="00B36A73"/>
    <w:rsid w:val="00B36FA0"/>
    <w:rsid w:val="00B373B6"/>
    <w:rsid w:val="00B377BB"/>
    <w:rsid w:val="00B378E9"/>
    <w:rsid w:val="00B37DB0"/>
    <w:rsid w:val="00B40337"/>
    <w:rsid w:val="00B40476"/>
    <w:rsid w:val="00B405E9"/>
    <w:rsid w:val="00B40835"/>
    <w:rsid w:val="00B40B44"/>
    <w:rsid w:val="00B410C9"/>
    <w:rsid w:val="00B41489"/>
    <w:rsid w:val="00B41501"/>
    <w:rsid w:val="00B4166B"/>
    <w:rsid w:val="00B41702"/>
    <w:rsid w:val="00B41F6A"/>
    <w:rsid w:val="00B4214A"/>
    <w:rsid w:val="00B42393"/>
    <w:rsid w:val="00B42460"/>
    <w:rsid w:val="00B427AD"/>
    <w:rsid w:val="00B43405"/>
    <w:rsid w:val="00B438DC"/>
    <w:rsid w:val="00B4391F"/>
    <w:rsid w:val="00B43F85"/>
    <w:rsid w:val="00B440B7"/>
    <w:rsid w:val="00B447DA"/>
    <w:rsid w:val="00B44821"/>
    <w:rsid w:val="00B448CB"/>
    <w:rsid w:val="00B4537A"/>
    <w:rsid w:val="00B4593B"/>
    <w:rsid w:val="00B45C15"/>
    <w:rsid w:val="00B4601C"/>
    <w:rsid w:val="00B46099"/>
    <w:rsid w:val="00B46112"/>
    <w:rsid w:val="00B4652E"/>
    <w:rsid w:val="00B465DF"/>
    <w:rsid w:val="00B47001"/>
    <w:rsid w:val="00B47A6D"/>
    <w:rsid w:val="00B47C04"/>
    <w:rsid w:val="00B5059D"/>
    <w:rsid w:val="00B507D9"/>
    <w:rsid w:val="00B50BC9"/>
    <w:rsid w:val="00B51251"/>
    <w:rsid w:val="00B51C6C"/>
    <w:rsid w:val="00B520D4"/>
    <w:rsid w:val="00B520F6"/>
    <w:rsid w:val="00B52295"/>
    <w:rsid w:val="00B52DBA"/>
    <w:rsid w:val="00B5317C"/>
    <w:rsid w:val="00B5336B"/>
    <w:rsid w:val="00B533EF"/>
    <w:rsid w:val="00B537B7"/>
    <w:rsid w:val="00B53CD4"/>
    <w:rsid w:val="00B5402B"/>
    <w:rsid w:val="00B54476"/>
    <w:rsid w:val="00B549E9"/>
    <w:rsid w:val="00B54B56"/>
    <w:rsid w:val="00B54E5A"/>
    <w:rsid w:val="00B55146"/>
    <w:rsid w:val="00B554BB"/>
    <w:rsid w:val="00B5567F"/>
    <w:rsid w:val="00B557F4"/>
    <w:rsid w:val="00B55F6E"/>
    <w:rsid w:val="00B56257"/>
    <w:rsid w:val="00B563B4"/>
    <w:rsid w:val="00B56BBC"/>
    <w:rsid w:val="00B56BF6"/>
    <w:rsid w:val="00B577F6"/>
    <w:rsid w:val="00B5797D"/>
    <w:rsid w:val="00B57FF7"/>
    <w:rsid w:val="00B6017F"/>
    <w:rsid w:val="00B60338"/>
    <w:rsid w:val="00B60357"/>
    <w:rsid w:val="00B6054A"/>
    <w:rsid w:val="00B615BA"/>
    <w:rsid w:val="00B6180B"/>
    <w:rsid w:val="00B61CD6"/>
    <w:rsid w:val="00B61EEC"/>
    <w:rsid w:val="00B62819"/>
    <w:rsid w:val="00B62A84"/>
    <w:rsid w:val="00B631E6"/>
    <w:rsid w:val="00B63441"/>
    <w:rsid w:val="00B6399D"/>
    <w:rsid w:val="00B63D48"/>
    <w:rsid w:val="00B63F00"/>
    <w:rsid w:val="00B644C8"/>
    <w:rsid w:val="00B65E43"/>
    <w:rsid w:val="00B679AA"/>
    <w:rsid w:val="00B67C94"/>
    <w:rsid w:val="00B67F52"/>
    <w:rsid w:val="00B67F53"/>
    <w:rsid w:val="00B70470"/>
    <w:rsid w:val="00B704E9"/>
    <w:rsid w:val="00B70B19"/>
    <w:rsid w:val="00B7109B"/>
    <w:rsid w:val="00B711DC"/>
    <w:rsid w:val="00B71282"/>
    <w:rsid w:val="00B71A2B"/>
    <w:rsid w:val="00B72C51"/>
    <w:rsid w:val="00B72D31"/>
    <w:rsid w:val="00B73F5C"/>
    <w:rsid w:val="00B74BA9"/>
    <w:rsid w:val="00B74C7A"/>
    <w:rsid w:val="00B75117"/>
    <w:rsid w:val="00B75121"/>
    <w:rsid w:val="00B753B2"/>
    <w:rsid w:val="00B757E3"/>
    <w:rsid w:val="00B75B47"/>
    <w:rsid w:val="00B75C99"/>
    <w:rsid w:val="00B76613"/>
    <w:rsid w:val="00B769A4"/>
    <w:rsid w:val="00B76CAC"/>
    <w:rsid w:val="00B76FCF"/>
    <w:rsid w:val="00B7735E"/>
    <w:rsid w:val="00B778DD"/>
    <w:rsid w:val="00B77FCA"/>
    <w:rsid w:val="00B8044C"/>
    <w:rsid w:val="00B80745"/>
    <w:rsid w:val="00B809E5"/>
    <w:rsid w:val="00B80BF4"/>
    <w:rsid w:val="00B80F25"/>
    <w:rsid w:val="00B80F54"/>
    <w:rsid w:val="00B81695"/>
    <w:rsid w:val="00B817A5"/>
    <w:rsid w:val="00B81F0B"/>
    <w:rsid w:val="00B82122"/>
    <w:rsid w:val="00B828B8"/>
    <w:rsid w:val="00B8290E"/>
    <w:rsid w:val="00B82AE6"/>
    <w:rsid w:val="00B82CDF"/>
    <w:rsid w:val="00B82FB6"/>
    <w:rsid w:val="00B83337"/>
    <w:rsid w:val="00B835C4"/>
    <w:rsid w:val="00B83933"/>
    <w:rsid w:val="00B83A7E"/>
    <w:rsid w:val="00B83ED7"/>
    <w:rsid w:val="00B83FB9"/>
    <w:rsid w:val="00B8440E"/>
    <w:rsid w:val="00B8489D"/>
    <w:rsid w:val="00B84DCB"/>
    <w:rsid w:val="00B862DB"/>
    <w:rsid w:val="00B86514"/>
    <w:rsid w:val="00B86C0C"/>
    <w:rsid w:val="00B86EC4"/>
    <w:rsid w:val="00B86FE8"/>
    <w:rsid w:val="00B8724D"/>
    <w:rsid w:val="00B87490"/>
    <w:rsid w:val="00B875FF"/>
    <w:rsid w:val="00B878DC"/>
    <w:rsid w:val="00B900A4"/>
    <w:rsid w:val="00B90AB6"/>
    <w:rsid w:val="00B90ADC"/>
    <w:rsid w:val="00B90CD3"/>
    <w:rsid w:val="00B9114D"/>
    <w:rsid w:val="00B91E3B"/>
    <w:rsid w:val="00B9217B"/>
    <w:rsid w:val="00B921B9"/>
    <w:rsid w:val="00B92271"/>
    <w:rsid w:val="00B92376"/>
    <w:rsid w:val="00B927E8"/>
    <w:rsid w:val="00B92B72"/>
    <w:rsid w:val="00B930E5"/>
    <w:rsid w:val="00B931B6"/>
    <w:rsid w:val="00B93291"/>
    <w:rsid w:val="00B942C8"/>
    <w:rsid w:val="00B943DA"/>
    <w:rsid w:val="00B94A5D"/>
    <w:rsid w:val="00B94B34"/>
    <w:rsid w:val="00B94FD1"/>
    <w:rsid w:val="00B95311"/>
    <w:rsid w:val="00B95985"/>
    <w:rsid w:val="00B962F6"/>
    <w:rsid w:val="00B9650E"/>
    <w:rsid w:val="00B96583"/>
    <w:rsid w:val="00B967CF"/>
    <w:rsid w:val="00B96B5C"/>
    <w:rsid w:val="00B96F6F"/>
    <w:rsid w:val="00B97487"/>
    <w:rsid w:val="00B9778D"/>
    <w:rsid w:val="00B97AAF"/>
    <w:rsid w:val="00BA0289"/>
    <w:rsid w:val="00BA096A"/>
    <w:rsid w:val="00BA1048"/>
    <w:rsid w:val="00BA1321"/>
    <w:rsid w:val="00BA16EC"/>
    <w:rsid w:val="00BA1EA5"/>
    <w:rsid w:val="00BA270C"/>
    <w:rsid w:val="00BA290B"/>
    <w:rsid w:val="00BA306F"/>
    <w:rsid w:val="00BA3912"/>
    <w:rsid w:val="00BA3959"/>
    <w:rsid w:val="00BA3D22"/>
    <w:rsid w:val="00BA3F5A"/>
    <w:rsid w:val="00BA3FCC"/>
    <w:rsid w:val="00BA415E"/>
    <w:rsid w:val="00BA4229"/>
    <w:rsid w:val="00BA4829"/>
    <w:rsid w:val="00BA4D1F"/>
    <w:rsid w:val="00BA4D87"/>
    <w:rsid w:val="00BA4DC4"/>
    <w:rsid w:val="00BA4FE5"/>
    <w:rsid w:val="00BA534A"/>
    <w:rsid w:val="00BA59D9"/>
    <w:rsid w:val="00BA5A83"/>
    <w:rsid w:val="00BA62B5"/>
    <w:rsid w:val="00BA6357"/>
    <w:rsid w:val="00BA66C9"/>
    <w:rsid w:val="00BA692D"/>
    <w:rsid w:val="00BA6B3B"/>
    <w:rsid w:val="00BA7835"/>
    <w:rsid w:val="00BB0336"/>
    <w:rsid w:val="00BB0674"/>
    <w:rsid w:val="00BB06E5"/>
    <w:rsid w:val="00BB0706"/>
    <w:rsid w:val="00BB08A0"/>
    <w:rsid w:val="00BB09B9"/>
    <w:rsid w:val="00BB0BCD"/>
    <w:rsid w:val="00BB0D6C"/>
    <w:rsid w:val="00BB0FA5"/>
    <w:rsid w:val="00BB143A"/>
    <w:rsid w:val="00BB16BB"/>
    <w:rsid w:val="00BB1C86"/>
    <w:rsid w:val="00BB2BC4"/>
    <w:rsid w:val="00BB3109"/>
    <w:rsid w:val="00BB38E3"/>
    <w:rsid w:val="00BB3923"/>
    <w:rsid w:val="00BB393D"/>
    <w:rsid w:val="00BB3F15"/>
    <w:rsid w:val="00BB4BFD"/>
    <w:rsid w:val="00BB4D54"/>
    <w:rsid w:val="00BB4EC6"/>
    <w:rsid w:val="00BB50C8"/>
    <w:rsid w:val="00BB57AE"/>
    <w:rsid w:val="00BB5ACB"/>
    <w:rsid w:val="00BB5F60"/>
    <w:rsid w:val="00BB62D5"/>
    <w:rsid w:val="00BB6858"/>
    <w:rsid w:val="00BB6B43"/>
    <w:rsid w:val="00BB7250"/>
    <w:rsid w:val="00BB750C"/>
    <w:rsid w:val="00BB7580"/>
    <w:rsid w:val="00BB79B4"/>
    <w:rsid w:val="00BB7B0B"/>
    <w:rsid w:val="00BB7B69"/>
    <w:rsid w:val="00BB7BF0"/>
    <w:rsid w:val="00BB7C21"/>
    <w:rsid w:val="00BB7CEB"/>
    <w:rsid w:val="00BB7E2B"/>
    <w:rsid w:val="00BC030C"/>
    <w:rsid w:val="00BC05C0"/>
    <w:rsid w:val="00BC0D45"/>
    <w:rsid w:val="00BC0F34"/>
    <w:rsid w:val="00BC17EE"/>
    <w:rsid w:val="00BC1A3A"/>
    <w:rsid w:val="00BC1AD2"/>
    <w:rsid w:val="00BC1E11"/>
    <w:rsid w:val="00BC2260"/>
    <w:rsid w:val="00BC2429"/>
    <w:rsid w:val="00BC2A66"/>
    <w:rsid w:val="00BC2AF6"/>
    <w:rsid w:val="00BC37A0"/>
    <w:rsid w:val="00BC3D4B"/>
    <w:rsid w:val="00BC3F74"/>
    <w:rsid w:val="00BC4272"/>
    <w:rsid w:val="00BC44A4"/>
    <w:rsid w:val="00BC4561"/>
    <w:rsid w:val="00BC529B"/>
    <w:rsid w:val="00BC52BD"/>
    <w:rsid w:val="00BC57D4"/>
    <w:rsid w:val="00BC5DD6"/>
    <w:rsid w:val="00BC708E"/>
    <w:rsid w:val="00BC76AF"/>
    <w:rsid w:val="00BD036B"/>
    <w:rsid w:val="00BD0893"/>
    <w:rsid w:val="00BD08C6"/>
    <w:rsid w:val="00BD0A42"/>
    <w:rsid w:val="00BD0A4D"/>
    <w:rsid w:val="00BD0B25"/>
    <w:rsid w:val="00BD123F"/>
    <w:rsid w:val="00BD183D"/>
    <w:rsid w:val="00BD1C5F"/>
    <w:rsid w:val="00BD27E3"/>
    <w:rsid w:val="00BD2B3C"/>
    <w:rsid w:val="00BD2BB7"/>
    <w:rsid w:val="00BD2CF9"/>
    <w:rsid w:val="00BD34AB"/>
    <w:rsid w:val="00BD3510"/>
    <w:rsid w:val="00BD37EB"/>
    <w:rsid w:val="00BD3A99"/>
    <w:rsid w:val="00BD3D5B"/>
    <w:rsid w:val="00BD4CC5"/>
    <w:rsid w:val="00BD52FE"/>
    <w:rsid w:val="00BD55D0"/>
    <w:rsid w:val="00BD57A3"/>
    <w:rsid w:val="00BD5977"/>
    <w:rsid w:val="00BD5E97"/>
    <w:rsid w:val="00BD604A"/>
    <w:rsid w:val="00BD6927"/>
    <w:rsid w:val="00BD69BD"/>
    <w:rsid w:val="00BD6B02"/>
    <w:rsid w:val="00BD6B38"/>
    <w:rsid w:val="00BD7876"/>
    <w:rsid w:val="00BD7A59"/>
    <w:rsid w:val="00BD7D78"/>
    <w:rsid w:val="00BE0AFF"/>
    <w:rsid w:val="00BE0CA5"/>
    <w:rsid w:val="00BE0E25"/>
    <w:rsid w:val="00BE0EFD"/>
    <w:rsid w:val="00BE1017"/>
    <w:rsid w:val="00BE14D7"/>
    <w:rsid w:val="00BE1916"/>
    <w:rsid w:val="00BE272F"/>
    <w:rsid w:val="00BE28CF"/>
    <w:rsid w:val="00BE31FB"/>
    <w:rsid w:val="00BE3257"/>
    <w:rsid w:val="00BE33E8"/>
    <w:rsid w:val="00BE35A8"/>
    <w:rsid w:val="00BE3D80"/>
    <w:rsid w:val="00BE3D82"/>
    <w:rsid w:val="00BE40CF"/>
    <w:rsid w:val="00BE4398"/>
    <w:rsid w:val="00BE4B9B"/>
    <w:rsid w:val="00BE4D84"/>
    <w:rsid w:val="00BE4F4A"/>
    <w:rsid w:val="00BE5485"/>
    <w:rsid w:val="00BE5585"/>
    <w:rsid w:val="00BE5F94"/>
    <w:rsid w:val="00BE650D"/>
    <w:rsid w:val="00BE6899"/>
    <w:rsid w:val="00BE69E0"/>
    <w:rsid w:val="00BE7425"/>
    <w:rsid w:val="00BE79AC"/>
    <w:rsid w:val="00BE79F7"/>
    <w:rsid w:val="00BE7F48"/>
    <w:rsid w:val="00BF016B"/>
    <w:rsid w:val="00BF0AD9"/>
    <w:rsid w:val="00BF0DC7"/>
    <w:rsid w:val="00BF0E11"/>
    <w:rsid w:val="00BF17AA"/>
    <w:rsid w:val="00BF1CBB"/>
    <w:rsid w:val="00BF2015"/>
    <w:rsid w:val="00BF21E9"/>
    <w:rsid w:val="00BF2E3F"/>
    <w:rsid w:val="00BF3B82"/>
    <w:rsid w:val="00BF4441"/>
    <w:rsid w:val="00BF5815"/>
    <w:rsid w:val="00BF5A3C"/>
    <w:rsid w:val="00BF6718"/>
    <w:rsid w:val="00BF6F45"/>
    <w:rsid w:val="00BF6FAC"/>
    <w:rsid w:val="00BF730A"/>
    <w:rsid w:val="00BF734A"/>
    <w:rsid w:val="00BF763C"/>
    <w:rsid w:val="00BF763F"/>
    <w:rsid w:val="00BF76FD"/>
    <w:rsid w:val="00BF7A65"/>
    <w:rsid w:val="00BF7B54"/>
    <w:rsid w:val="00C0044E"/>
    <w:rsid w:val="00C007E1"/>
    <w:rsid w:val="00C00DA7"/>
    <w:rsid w:val="00C011AB"/>
    <w:rsid w:val="00C016DC"/>
    <w:rsid w:val="00C01A87"/>
    <w:rsid w:val="00C01D83"/>
    <w:rsid w:val="00C01E71"/>
    <w:rsid w:val="00C02071"/>
    <w:rsid w:val="00C02289"/>
    <w:rsid w:val="00C0255F"/>
    <w:rsid w:val="00C02A23"/>
    <w:rsid w:val="00C02D3F"/>
    <w:rsid w:val="00C03381"/>
    <w:rsid w:val="00C0374E"/>
    <w:rsid w:val="00C03A01"/>
    <w:rsid w:val="00C03B6A"/>
    <w:rsid w:val="00C04A87"/>
    <w:rsid w:val="00C04E11"/>
    <w:rsid w:val="00C0568D"/>
    <w:rsid w:val="00C058BF"/>
    <w:rsid w:val="00C05F02"/>
    <w:rsid w:val="00C06938"/>
    <w:rsid w:val="00C07130"/>
    <w:rsid w:val="00C074EA"/>
    <w:rsid w:val="00C07A90"/>
    <w:rsid w:val="00C07BA2"/>
    <w:rsid w:val="00C07EED"/>
    <w:rsid w:val="00C10942"/>
    <w:rsid w:val="00C10C38"/>
    <w:rsid w:val="00C10C95"/>
    <w:rsid w:val="00C110B9"/>
    <w:rsid w:val="00C11BB6"/>
    <w:rsid w:val="00C11D43"/>
    <w:rsid w:val="00C120A8"/>
    <w:rsid w:val="00C127A0"/>
    <w:rsid w:val="00C12C43"/>
    <w:rsid w:val="00C12F08"/>
    <w:rsid w:val="00C12F86"/>
    <w:rsid w:val="00C132AD"/>
    <w:rsid w:val="00C136F7"/>
    <w:rsid w:val="00C13754"/>
    <w:rsid w:val="00C14BC0"/>
    <w:rsid w:val="00C14F9D"/>
    <w:rsid w:val="00C150E6"/>
    <w:rsid w:val="00C1530B"/>
    <w:rsid w:val="00C15B0C"/>
    <w:rsid w:val="00C1641D"/>
    <w:rsid w:val="00C16BE6"/>
    <w:rsid w:val="00C17044"/>
    <w:rsid w:val="00C17316"/>
    <w:rsid w:val="00C1749C"/>
    <w:rsid w:val="00C17534"/>
    <w:rsid w:val="00C17736"/>
    <w:rsid w:val="00C17A2D"/>
    <w:rsid w:val="00C17AA3"/>
    <w:rsid w:val="00C17D18"/>
    <w:rsid w:val="00C17EC4"/>
    <w:rsid w:val="00C17EE5"/>
    <w:rsid w:val="00C20762"/>
    <w:rsid w:val="00C20779"/>
    <w:rsid w:val="00C208DD"/>
    <w:rsid w:val="00C209B1"/>
    <w:rsid w:val="00C2164D"/>
    <w:rsid w:val="00C2189F"/>
    <w:rsid w:val="00C22015"/>
    <w:rsid w:val="00C22168"/>
    <w:rsid w:val="00C221F9"/>
    <w:rsid w:val="00C2250C"/>
    <w:rsid w:val="00C22523"/>
    <w:rsid w:val="00C22B4D"/>
    <w:rsid w:val="00C2301E"/>
    <w:rsid w:val="00C23051"/>
    <w:rsid w:val="00C23605"/>
    <w:rsid w:val="00C23858"/>
    <w:rsid w:val="00C23BB8"/>
    <w:rsid w:val="00C23EFB"/>
    <w:rsid w:val="00C241BE"/>
    <w:rsid w:val="00C246D8"/>
    <w:rsid w:val="00C24750"/>
    <w:rsid w:val="00C250BA"/>
    <w:rsid w:val="00C2550A"/>
    <w:rsid w:val="00C25E3E"/>
    <w:rsid w:val="00C25F4F"/>
    <w:rsid w:val="00C25FAC"/>
    <w:rsid w:val="00C26E34"/>
    <w:rsid w:val="00C26F8F"/>
    <w:rsid w:val="00C27194"/>
    <w:rsid w:val="00C27546"/>
    <w:rsid w:val="00C2777F"/>
    <w:rsid w:val="00C27821"/>
    <w:rsid w:val="00C27D35"/>
    <w:rsid w:val="00C30703"/>
    <w:rsid w:val="00C30E29"/>
    <w:rsid w:val="00C3110E"/>
    <w:rsid w:val="00C31781"/>
    <w:rsid w:val="00C3234D"/>
    <w:rsid w:val="00C32416"/>
    <w:rsid w:val="00C32530"/>
    <w:rsid w:val="00C32F78"/>
    <w:rsid w:val="00C33529"/>
    <w:rsid w:val="00C33B69"/>
    <w:rsid w:val="00C33D54"/>
    <w:rsid w:val="00C33E6B"/>
    <w:rsid w:val="00C33E9B"/>
    <w:rsid w:val="00C345FD"/>
    <w:rsid w:val="00C3510E"/>
    <w:rsid w:val="00C35EA7"/>
    <w:rsid w:val="00C360B7"/>
    <w:rsid w:val="00C3642C"/>
    <w:rsid w:val="00C364AB"/>
    <w:rsid w:val="00C3662C"/>
    <w:rsid w:val="00C3687E"/>
    <w:rsid w:val="00C36B6B"/>
    <w:rsid w:val="00C36E83"/>
    <w:rsid w:val="00C36E9B"/>
    <w:rsid w:val="00C3744C"/>
    <w:rsid w:val="00C375E2"/>
    <w:rsid w:val="00C377D6"/>
    <w:rsid w:val="00C37D00"/>
    <w:rsid w:val="00C37F42"/>
    <w:rsid w:val="00C40C19"/>
    <w:rsid w:val="00C41AA2"/>
    <w:rsid w:val="00C41B0A"/>
    <w:rsid w:val="00C41DE2"/>
    <w:rsid w:val="00C41E8B"/>
    <w:rsid w:val="00C42095"/>
    <w:rsid w:val="00C42253"/>
    <w:rsid w:val="00C42B3A"/>
    <w:rsid w:val="00C42F0C"/>
    <w:rsid w:val="00C432A7"/>
    <w:rsid w:val="00C434E7"/>
    <w:rsid w:val="00C444A4"/>
    <w:rsid w:val="00C44A86"/>
    <w:rsid w:val="00C44BE1"/>
    <w:rsid w:val="00C44C39"/>
    <w:rsid w:val="00C4505D"/>
    <w:rsid w:val="00C45B90"/>
    <w:rsid w:val="00C45D19"/>
    <w:rsid w:val="00C45F7F"/>
    <w:rsid w:val="00C4623B"/>
    <w:rsid w:val="00C462B3"/>
    <w:rsid w:val="00C46314"/>
    <w:rsid w:val="00C4664A"/>
    <w:rsid w:val="00C46F16"/>
    <w:rsid w:val="00C46F6E"/>
    <w:rsid w:val="00C475DA"/>
    <w:rsid w:val="00C478A3"/>
    <w:rsid w:val="00C47AA7"/>
    <w:rsid w:val="00C47E72"/>
    <w:rsid w:val="00C50470"/>
    <w:rsid w:val="00C50DC9"/>
    <w:rsid w:val="00C50F14"/>
    <w:rsid w:val="00C511B8"/>
    <w:rsid w:val="00C51D84"/>
    <w:rsid w:val="00C51DB8"/>
    <w:rsid w:val="00C522D0"/>
    <w:rsid w:val="00C5257F"/>
    <w:rsid w:val="00C52C8D"/>
    <w:rsid w:val="00C52EBA"/>
    <w:rsid w:val="00C5308F"/>
    <w:rsid w:val="00C5320C"/>
    <w:rsid w:val="00C537CB"/>
    <w:rsid w:val="00C539E1"/>
    <w:rsid w:val="00C53A72"/>
    <w:rsid w:val="00C53EB4"/>
    <w:rsid w:val="00C53F79"/>
    <w:rsid w:val="00C540E7"/>
    <w:rsid w:val="00C54296"/>
    <w:rsid w:val="00C548F1"/>
    <w:rsid w:val="00C54B20"/>
    <w:rsid w:val="00C553AB"/>
    <w:rsid w:val="00C56377"/>
    <w:rsid w:val="00C56B10"/>
    <w:rsid w:val="00C56B49"/>
    <w:rsid w:val="00C56BCB"/>
    <w:rsid w:val="00C56E0C"/>
    <w:rsid w:val="00C578B4"/>
    <w:rsid w:val="00C5790F"/>
    <w:rsid w:val="00C57A03"/>
    <w:rsid w:val="00C57F20"/>
    <w:rsid w:val="00C615CC"/>
    <w:rsid w:val="00C61B4D"/>
    <w:rsid w:val="00C61CB9"/>
    <w:rsid w:val="00C62201"/>
    <w:rsid w:val="00C62216"/>
    <w:rsid w:val="00C62B5B"/>
    <w:rsid w:val="00C62C9D"/>
    <w:rsid w:val="00C62E77"/>
    <w:rsid w:val="00C62FA7"/>
    <w:rsid w:val="00C62FD9"/>
    <w:rsid w:val="00C631BD"/>
    <w:rsid w:val="00C634B8"/>
    <w:rsid w:val="00C63B1A"/>
    <w:rsid w:val="00C63D20"/>
    <w:rsid w:val="00C64D60"/>
    <w:rsid w:val="00C6510C"/>
    <w:rsid w:val="00C658EC"/>
    <w:rsid w:val="00C65949"/>
    <w:rsid w:val="00C65D0A"/>
    <w:rsid w:val="00C65E6B"/>
    <w:rsid w:val="00C66217"/>
    <w:rsid w:val="00C66623"/>
    <w:rsid w:val="00C6687D"/>
    <w:rsid w:val="00C66AAC"/>
    <w:rsid w:val="00C67A4F"/>
    <w:rsid w:val="00C67E21"/>
    <w:rsid w:val="00C67EC7"/>
    <w:rsid w:val="00C7054F"/>
    <w:rsid w:val="00C70586"/>
    <w:rsid w:val="00C70757"/>
    <w:rsid w:val="00C714DB"/>
    <w:rsid w:val="00C71857"/>
    <w:rsid w:val="00C71DE0"/>
    <w:rsid w:val="00C72029"/>
    <w:rsid w:val="00C72485"/>
    <w:rsid w:val="00C7278D"/>
    <w:rsid w:val="00C7302F"/>
    <w:rsid w:val="00C7331A"/>
    <w:rsid w:val="00C7336D"/>
    <w:rsid w:val="00C733FD"/>
    <w:rsid w:val="00C74165"/>
    <w:rsid w:val="00C744D2"/>
    <w:rsid w:val="00C74796"/>
    <w:rsid w:val="00C74890"/>
    <w:rsid w:val="00C755D4"/>
    <w:rsid w:val="00C75A8A"/>
    <w:rsid w:val="00C75B6C"/>
    <w:rsid w:val="00C76133"/>
    <w:rsid w:val="00C76295"/>
    <w:rsid w:val="00C7632F"/>
    <w:rsid w:val="00C7634F"/>
    <w:rsid w:val="00C766CE"/>
    <w:rsid w:val="00C767CC"/>
    <w:rsid w:val="00C772CF"/>
    <w:rsid w:val="00C77BAA"/>
    <w:rsid w:val="00C77BDB"/>
    <w:rsid w:val="00C77D1A"/>
    <w:rsid w:val="00C80346"/>
    <w:rsid w:val="00C807E3"/>
    <w:rsid w:val="00C8084A"/>
    <w:rsid w:val="00C80EE6"/>
    <w:rsid w:val="00C80EEE"/>
    <w:rsid w:val="00C81146"/>
    <w:rsid w:val="00C81344"/>
    <w:rsid w:val="00C81E92"/>
    <w:rsid w:val="00C82235"/>
    <w:rsid w:val="00C828B0"/>
    <w:rsid w:val="00C82A22"/>
    <w:rsid w:val="00C82AE7"/>
    <w:rsid w:val="00C8314D"/>
    <w:rsid w:val="00C83477"/>
    <w:rsid w:val="00C83AB9"/>
    <w:rsid w:val="00C83D2D"/>
    <w:rsid w:val="00C83D82"/>
    <w:rsid w:val="00C83DCE"/>
    <w:rsid w:val="00C83FF6"/>
    <w:rsid w:val="00C8429B"/>
    <w:rsid w:val="00C84541"/>
    <w:rsid w:val="00C84ACE"/>
    <w:rsid w:val="00C84F7D"/>
    <w:rsid w:val="00C84FF1"/>
    <w:rsid w:val="00C8545D"/>
    <w:rsid w:val="00C85A0D"/>
    <w:rsid w:val="00C85F01"/>
    <w:rsid w:val="00C86150"/>
    <w:rsid w:val="00C866D2"/>
    <w:rsid w:val="00C86723"/>
    <w:rsid w:val="00C869C4"/>
    <w:rsid w:val="00C86B2F"/>
    <w:rsid w:val="00C86BD0"/>
    <w:rsid w:val="00C86F5C"/>
    <w:rsid w:val="00C877DC"/>
    <w:rsid w:val="00C90263"/>
    <w:rsid w:val="00C902F7"/>
    <w:rsid w:val="00C903EF"/>
    <w:rsid w:val="00C911A6"/>
    <w:rsid w:val="00C911B3"/>
    <w:rsid w:val="00C9143F"/>
    <w:rsid w:val="00C91692"/>
    <w:rsid w:val="00C91B8A"/>
    <w:rsid w:val="00C922AE"/>
    <w:rsid w:val="00C92483"/>
    <w:rsid w:val="00C925B3"/>
    <w:rsid w:val="00C92617"/>
    <w:rsid w:val="00C92A9A"/>
    <w:rsid w:val="00C92C4F"/>
    <w:rsid w:val="00C93719"/>
    <w:rsid w:val="00C93967"/>
    <w:rsid w:val="00C940E0"/>
    <w:rsid w:val="00C94D9B"/>
    <w:rsid w:val="00C94E92"/>
    <w:rsid w:val="00C9567A"/>
    <w:rsid w:val="00C956B3"/>
    <w:rsid w:val="00C95F12"/>
    <w:rsid w:val="00C96265"/>
    <w:rsid w:val="00C967FF"/>
    <w:rsid w:val="00C96C97"/>
    <w:rsid w:val="00C96DC8"/>
    <w:rsid w:val="00C97343"/>
    <w:rsid w:val="00C97727"/>
    <w:rsid w:val="00C97B21"/>
    <w:rsid w:val="00CA01FA"/>
    <w:rsid w:val="00CA0387"/>
    <w:rsid w:val="00CA0705"/>
    <w:rsid w:val="00CA0CAE"/>
    <w:rsid w:val="00CA0E87"/>
    <w:rsid w:val="00CA1086"/>
    <w:rsid w:val="00CA14D7"/>
    <w:rsid w:val="00CA1C44"/>
    <w:rsid w:val="00CA1E44"/>
    <w:rsid w:val="00CA2DB6"/>
    <w:rsid w:val="00CA2EAB"/>
    <w:rsid w:val="00CA3016"/>
    <w:rsid w:val="00CA3DD5"/>
    <w:rsid w:val="00CA415A"/>
    <w:rsid w:val="00CA4315"/>
    <w:rsid w:val="00CA4DD9"/>
    <w:rsid w:val="00CA55C5"/>
    <w:rsid w:val="00CA55E6"/>
    <w:rsid w:val="00CA5A40"/>
    <w:rsid w:val="00CA5B8F"/>
    <w:rsid w:val="00CA5C67"/>
    <w:rsid w:val="00CA5C76"/>
    <w:rsid w:val="00CA5F82"/>
    <w:rsid w:val="00CA61E0"/>
    <w:rsid w:val="00CA659F"/>
    <w:rsid w:val="00CA6A86"/>
    <w:rsid w:val="00CA6C01"/>
    <w:rsid w:val="00CA7348"/>
    <w:rsid w:val="00CA7C0E"/>
    <w:rsid w:val="00CB003A"/>
    <w:rsid w:val="00CB01D3"/>
    <w:rsid w:val="00CB0399"/>
    <w:rsid w:val="00CB0BD0"/>
    <w:rsid w:val="00CB0F12"/>
    <w:rsid w:val="00CB1216"/>
    <w:rsid w:val="00CB13DE"/>
    <w:rsid w:val="00CB150C"/>
    <w:rsid w:val="00CB1A02"/>
    <w:rsid w:val="00CB1D5D"/>
    <w:rsid w:val="00CB1E02"/>
    <w:rsid w:val="00CB2A97"/>
    <w:rsid w:val="00CB312E"/>
    <w:rsid w:val="00CB426E"/>
    <w:rsid w:val="00CB42F0"/>
    <w:rsid w:val="00CB4DE7"/>
    <w:rsid w:val="00CB4E10"/>
    <w:rsid w:val="00CB4E1D"/>
    <w:rsid w:val="00CB533B"/>
    <w:rsid w:val="00CB56A5"/>
    <w:rsid w:val="00CB5C4D"/>
    <w:rsid w:val="00CB5D6C"/>
    <w:rsid w:val="00CB5F24"/>
    <w:rsid w:val="00CB5FAC"/>
    <w:rsid w:val="00CB5FC6"/>
    <w:rsid w:val="00CB6154"/>
    <w:rsid w:val="00CB640F"/>
    <w:rsid w:val="00CB6536"/>
    <w:rsid w:val="00CB6661"/>
    <w:rsid w:val="00CB681C"/>
    <w:rsid w:val="00CB6B89"/>
    <w:rsid w:val="00CB73EE"/>
    <w:rsid w:val="00CB74CC"/>
    <w:rsid w:val="00CB797D"/>
    <w:rsid w:val="00CC03E2"/>
    <w:rsid w:val="00CC0634"/>
    <w:rsid w:val="00CC0925"/>
    <w:rsid w:val="00CC0AE4"/>
    <w:rsid w:val="00CC0F05"/>
    <w:rsid w:val="00CC14E4"/>
    <w:rsid w:val="00CC1713"/>
    <w:rsid w:val="00CC1FA6"/>
    <w:rsid w:val="00CC200C"/>
    <w:rsid w:val="00CC252E"/>
    <w:rsid w:val="00CC2770"/>
    <w:rsid w:val="00CC280B"/>
    <w:rsid w:val="00CC290A"/>
    <w:rsid w:val="00CC29EF"/>
    <w:rsid w:val="00CC2DF2"/>
    <w:rsid w:val="00CC363D"/>
    <w:rsid w:val="00CC3744"/>
    <w:rsid w:val="00CC37B9"/>
    <w:rsid w:val="00CC3B97"/>
    <w:rsid w:val="00CC4693"/>
    <w:rsid w:val="00CC46DB"/>
    <w:rsid w:val="00CC46EB"/>
    <w:rsid w:val="00CC4811"/>
    <w:rsid w:val="00CC4FBE"/>
    <w:rsid w:val="00CC5466"/>
    <w:rsid w:val="00CC5674"/>
    <w:rsid w:val="00CC5D0A"/>
    <w:rsid w:val="00CC6025"/>
    <w:rsid w:val="00CC618A"/>
    <w:rsid w:val="00CC6AFE"/>
    <w:rsid w:val="00CC6B0E"/>
    <w:rsid w:val="00CC6B20"/>
    <w:rsid w:val="00CC6F5C"/>
    <w:rsid w:val="00CC76F1"/>
    <w:rsid w:val="00CC7C27"/>
    <w:rsid w:val="00CC7F87"/>
    <w:rsid w:val="00CD0ADC"/>
    <w:rsid w:val="00CD0B05"/>
    <w:rsid w:val="00CD0DD1"/>
    <w:rsid w:val="00CD0F06"/>
    <w:rsid w:val="00CD1884"/>
    <w:rsid w:val="00CD1C2E"/>
    <w:rsid w:val="00CD1E4E"/>
    <w:rsid w:val="00CD1F5E"/>
    <w:rsid w:val="00CD23EF"/>
    <w:rsid w:val="00CD284B"/>
    <w:rsid w:val="00CD325C"/>
    <w:rsid w:val="00CD3939"/>
    <w:rsid w:val="00CD393F"/>
    <w:rsid w:val="00CD3FA0"/>
    <w:rsid w:val="00CD4B2D"/>
    <w:rsid w:val="00CD4C85"/>
    <w:rsid w:val="00CD5183"/>
    <w:rsid w:val="00CD5875"/>
    <w:rsid w:val="00CD59D6"/>
    <w:rsid w:val="00CD5DFC"/>
    <w:rsid w:val="00CD5EF0"/>
    <w:rsid w:val="00CD61AC"/>
    <w:rsid w:val="00CD6215"/>
    <w:rsid w:val="00CD6633"/>
    <w:rsid w:val="00CD6AA3"/>
    <w:rsid w:val="00CD6ADC"/>
    <w:rsid w:val="00CD6AEA"/>
    <w:rsid w:val="00CD6F5B"/>
    <w:rsid w:val="00CD74F8"/>
    <w:rsid w:val="00CD7A72"/>
    <w:rsid w:val="00CD7C22"/>
    <w:rsid w:val="00CE043A"/>
    <w:rsid w:val="00CE0C89"/>
    <w:rsid w:val="00CE0D8C"/>
    <w:rsid w:val="00CE15CB"/>
    <w:rsid w:val="00CE21AA"/>
    <w:rsid w:val="00CE21ED"/>
    <w:rsid w:val="00CE2203"/>
    <w:rsid w:val="00CE23B2"/>
    <w:rsid w:val="00CE2864"/>
    <w:rsid w:val="00CE2B0A"/>
    <w:rsid w:val="00CE2CC2"/>
    <w:rsid w:val="00CE2E1A"/>
    <w:rsid w:val="00CE2E21"/>
    <w:rsid w:val="00CE3070"/>
    <w:rsid w:val="00CE321E"/>
    <w:rsid w:val="00CE322F"/>
    <w:rsid w:val="00CE3491"/>
    <w:rsid w:val="00CE3629"/>
    <w:rsid w:val="00CE3985"/>
    <w:rsid w:val="00CE3AE9"/>
    <w:rsid w:val="00CE438A"/>
    <w:rsid w:val="00CE48C2"/>
    <w:rsid w:val="00CE4C2A"/>
    <w:rsid w:val="00CE4FE2"/>
    <w:rsid w:val="00CE53AA"/>
    <w:rsid w:val="00CE57CD"/>
    <w:rsid w:val="00CE5953"/>
    <w:rsid w:val="00CE6328"/>
    <w:rsid w:val="00CE663E"/>
    <w:rsid w:val="00CE67BB"/>
    <w:rsid w:val="00CE6C29"/>
    <w:rsid w:val="00CE6D34"/>
    <w:rsid w:val="00CE6E63"/>
    <w:rsid w:val="00CE6F90"/>
    <w:rsid w:val="00CE76A0"/>
    <w:rsid w:val="00CE77D7"/>
    <w:rsid w:val="00CE79EE"/>
    <w:rsid w:val="00CE7F01"/>
    <w:rsid w:val="00CF0444"/>
    <w:rsid w:val="00CF046F"/>
    <w:rsid w:val="00CF0E0B"/>
    <w:rsid w:val="00CF0E93"/>
    <w:rsid w:val="00CF0F23"/>
    <w:rsid w:val="00CF1130"/>
    <w:rsid w:val="00CF13D0"/>
    <w:rsid w:val="00CF1CF6"/>
    <w:rsid w:val="00CF1ED6"/>
    <w:rsid w:val="00CF1F91"/>
    <w:rsid w:val="00CF2768"/>
    <w:rsid w:val="00CF2A34"/>
    <w:rsid w:val="00CF2C8C"/>
    <w:rsid w:val="00CF2E8B"/>
    <w:rsid w:val="00CF3143"/>
    <w:rsid w:val="00CF346A"/>
    <w:rsid w:val="00CF3662"/>
    <w:rsid w:val="00CF3685"/>
    <w:rsid w:val="00CF381C"/>
    <w:rsid w:val="00CF387E"/>
    <w:rsid w:val="00CF51CB"/>
    <w:rsid w:val="00CF54EE"/>
    <w:rsid w:val="00CF5AF0"/>
    <w:rsid w:val="00CF5AFD"/>
    <w:rsid w:val="00CF5FAB"/>
    <w:rsid w:val="00CF5FD9"/>
    <w:rsid w:val="00CF686F"/>
    <w:rsid w:val="00CF68EE"/>
    <w:rsid w:val="00CF6ECA"/>
    <w:rsid w:val="00CF77A8"/>
    <w:rsid w:val="00CF7A14"/>
    <w:rsid w:val="00CF7E91"/>
    <w:rsid w:val="00D003C0"/>
    <w:rsid w:val="00D00429"/>
    <w:rsid w:val="00D00C05"/>
    <w:rsid w:val="00D00CF8"/>
    <w:rsid w:val="00D00E05"/>
    <w:rsid w:val="00D012BC"/>
    <w:rsid w:val="00D013E1"/>
    <w:rsid w:val="00D01722"/>
    <w:rsid w:val="00D01DDB"/>
    <w:rsid w:val="00D02010"/>
    <w:rsid w:val="00D02810"/>
    <w:rsid w:val="00D02C43"/>
    <w:rsid w:val="00D02DC0"/>
    <w:rsid w:val="00D02EA0"/>
    <w:rsid w:val="00D02F86"/>
    <w:rsid w:val="00D03638"/>
    <w:rsid w:val="00D03826"/>
    <w:rsid w:val="00D03A4D"/>
    <w:rsid w:val="00D03D84"/>
    <w:rsid w:val="00D03ED9"/>
    <w:rsid w:val="00D046A1"/>
    <w:rsid w:val="00D04948"/>
    <w:rsid w:val="00D05276"/>
    <w:rsid w:val="00D052D7"/>
    <w:rsid w:val="00D05F5D"/>
    <w:rsid w:val="00D061E0"/>
    <w:rsid w:val="00D0766A"/>
    <w:rsid w:val="00D07AED"/>
    <w:rsid w:val="00D07D1F"/>
    <w:rsid w:val="00D10884"/>
    <w:rsid w:val="00D111A4"/>
    <w:rsid w:val="00D1136F"/>
    <w:rsid w:val="00D114FF"/>
    <w:rsid w:val="00D11910"/>
    <w:rsid w:val="00D11C4D"/>
    <w:rsid w:val="00D11CD2"/>
    <w:rsid w:val="00D12969"/>
    <w:rsid w:val="00D12E56"/>
    <w:rsid w:val="00D13269"/>
    <w:rsid w:val="00D1356A"/>
    <w:rsid w:val="00D13932"/>
    <w:rsid w:val="00D13AF6"/>
    <w:rsid w:val="00D1426A"/>
    <w:rsid w:val="00D1439D"/>
    <w:rsid w:val="00D143AF"/>
    <w:rsid w:val="00D143B3"/>
    <w:rsid w:val="00D143EC"/>
    <w:rsid w:val="00D14539"/>
    <w:rsid w:val="00D14B5E"/>
    <w:rsid w:val="00D15245"/>
    <w:rsid w:val="00D15501"/>
    <w:rsid w:val="00D1562C"/>
    <w:rsid w:val="00D15CBC"/>
    <w:rsid w:val="00D16249"/>
    <w:rsid w:val="00D16E03"/>
    <w:rsid w:val="00D174CB"/>
    <w:rsid w:val="00D174EB"/>
    <w:rsid w:val="00D177AE"/>
    <w:rsid w:val="00D178A7"/>
    <w:rsid w:val="00D17BB5"/>
    <w:rsid w:val="00D17C64"/>
    <w:rsid w:val="00D2098C"/>
    <w:rsid w:val="00D20E3A"/>
    <w:rsid w:val="00D212DC"/>
    <w:rsid w:val="00D221AD"/>
    <w:rsid w:val="00D2224D"/>
    <w:rsid w:val="00D225B7"/>
    <w:rsid w:val="00D2292B"/>
    <w:rsid w:val="00D23004"/>
    <w:rsid w:val="00D233DC"/>
    <w:rsid w:val="00D24250"/>
    <w:rsid w:val="00D25562"/>
    <w:rsid w:val="00D25617"/>
    <w:rsid w:val="00D256EC"/>
    <w:rsid w:val="00D25837"/>
    <w:rsid w:val="00D259A5"/>
    <w:rsid w:val="00D25E46"/>
    <w:rsid w:val="00D26248"/>
    <w:rsid w:val="00D262F3"/>
    <w:rsid w:val="00D2641F"/>
    <w:rsid w:val="00D26452"/>
    <w:rsid w:val="00D26BA4"/>
    <w:rsid w:val="00D2711F"/>
    <w:rsid w:val="00D272FA"/>
    <w:rsid w:val="00D276A2"/>
    <w:rsid w:val="00D27B4E"/>
    <w:rsid w:val="00D27F75"/>
    <w:rsid w:val="00D27FE0"/>
    <w:rsid w:val="00D3044F"/>
    <w:rsid w:val="00D30720"/>
    <w:rsid w:val="00D31399"/>
    <w:rsid w:val="00D31B58"/>
    <w:rsid w:val="00D326D8"/>
    <w:rsid w:val="00D33694"/>
    <w:rsid w:val="00D337AE"/>
    <w:rsid w:val="00D3402C"/>
    <w:rsid w:val="00D34619"/>
    <w:rsid w:val="00D34E6A"/>
    <w:rsid w:val="00D350DB"/>
    <w:rsid w:val="00D35901"/>
    <w:rsid w:val="00D3595A"/>
    <w:rsid w:val="00D359FC"/>
    <w:rsid w:val="00D35C16"/>
    <w:rsid w:val="00D35D8A"/>
    <w:rsid w:val="00D3654F"/>
    <w:rsid w:val="00D36761"/>
    <w:rsid w:val="00D36A2E"/>
    <w:rsid w:val="00D372AB"/>
    <w:rsid w:val="00D37491"/>
    <w:rsid w:val="00D37553"/>
    <w:rsid w:val="00D37A8B"/>
    <w:rsid w:val="00D37F44"/>
    <w:rsid w:val="00D4025A"/>
    <w:rsid w:val="00D407B5"/>
    <w:rsid w:val="00D4094C"/>
    <w:rsid w:val="00D40A99"/>
    <w:rsid w:val="00D40AE0"/>
    <w:rsid w:val="00D40D42"/>
    <w:rsid w:val="00D40D91"/>
    <w:rsid w:val="00D4102F"/>
    <w:rsid w:val="00D414CF"/>
    <w:rsid w:val="00D416C0"/>
    <w:rsid w:val="00D417CE"/>
    <w:rsid w:val="00D41909"/>
    <w:rsid w:val="00D4192A"/>
    <w:rsid w:val="00D41CF1"/>
    <w:rsid w:val="00D42680"/>
    <w:rsid w:val="00D4286E"/>
    <w:rsid w:val="00D428B2"/>
    <w:rsid w:val="00D429D0"/>
    <w:rsid w:val="00D42B69"/>
    <w:rsid w:val="00D42C32"/>
    <w:rsid w:val="00D42EC8"/>
    <w:rsid w:val="00D42F08"/>
    <w:rsid w:val="00D4318E"/>
    <w:rsid w:val="00D43317"/>
    <w:rsid w:val="00D44461"/>
    <w:rsid w:val="00D446AF"/>
    <w:rsid w:val="00D45651"/>
    <w:rsid w:val="00D457E5"/>
    <w:rsid w:val="00D45A51"/>
    <w:rsid w:val="00D45E31"/>
    <w:rsid w:val="00D45FFB"/>
    <w:rsid w:val="00D46044"/>
    <w:rsid w:val="00D46297"/>
    <w:rsid w:val="00D463D4"/>
    <w:rsid w:val="00D46529"/>
    <w:rsid w:val="00D4655D"/>
    <w:rsid w:val="00D465A6"/>
    <w:rsid w:val="00D46716"/>
    <w:rsid w:val="00D46A06"/>
    <w:rsid w:val="00D46D84"/>
    <w:rsid w:val="00D46E4F"/>
    <w:rsid w:val="00D46F04"/>
    <w:rsid w:val="00D472E8"/>
    <w:rsid w:val="00D475A8"/>
    <w:rsid w:val="00D4787A"/>
    <w:rsid w:val="00D47C91"/>
    <w:rsid w:val="00D47DE3"/>
    <w:rsid w:val="00D47E46"/>
    <w:rsid w:val="00D5050E"/>
    <w:rsid w:val="00D50A09"/>
    <w:rsid w:val="00D50DB4"/>
    <w:rsid w:val="00D51786"/>
    <w:rsid w:val="00D51813"/>
    <w:rsid w:val="00D5196D"/>
    <w:rsid w:val="00D51DF2"/>
    <w:rsid w:val="00D51FCE"/>
    <w:rsid w:val="00D5250B"/>
    <w:rsid w:val="00D52DBA"/>
    <w:rsid w:val="00D53236"/>
    <w:rsid w:val="00D53862"/>
    <w:rsid w:val="00D54555"/>
    <w:rsid w:val="00D5480C"/>
    <w:rsid w:val="00D54F4A"/>
    <w:rsid w:val="00D55863"/>
    <w:rsid w:val="00D55983"/>
    <w:rsid w:val="00D559E6"/>
    <w:rsid w:val="00D563F1"/>
    <w:rsid w:val="00D56413"/>
    <w:rsid w:val="00D568DA"/>
    <w:rsid w:val="00D56967"/>
    <w:rsid w:val="00D56C83"/>
    <w:rsid w:val="00D577B0"/>
    <w:rsid w:val="00D579E1"/>
    <w:rsid w:val="00D60E57"/>
    <w:rsid w:val="00D61249"/>
    <w:rsid w:val="00D614B3"/>
    <w:rsid w:val="00D6170D"/>
    <w:rsid w:val="00D61A8C"/>
    <w:rsid w:val="00D623A6"/>
    <w:rsid w:val="00D62C90"/>
    <w:rsid w:val="00D62EA8"/>
    <w:rsid w:val="00D6305D"/>
    <w:rsid w:val="00D6345B"/>
    <w:rsid w:val="00D634C8"/>
    <w:rsid w:val="00D63AA6"/>
    <w:rsid w:val="00D63BBB"/>
    <w:rsid w:val="00D63D1A"/>
    <w:rsid w:val="00D64411"/>
    <w:rsid w:val="00D6502A"/>
    <w:rsid w:val="00D65286"/>
    <w:rsid w:val="00D65555"/>
    <w:rsid w:val="00D65D2A"/>
    <w:rsid w:val="00D6681C"/>
    <w:rsid w:val="00D6686C"/>
    <w:rsid w:val="00D66888"/>
    <w:rsid w:val="00D67030"/>
    <w:rsid w:val="00D6724B"/>
    <w:rsid w:val="00D67EE2"/>
    <w:rsid w:val="00D70CF5"/>
    <w:rsid w:val="00D7141E"/>
    <w:rsid w:val="00D716F6"/>
    <w:rsid w:val="00D717FE"/>
    <w:rsid w:val="00D71A40"/>
    <w:rsid w:val="00D71A97"/>
    <w:rsid w:val="00D71F43"/>
    <w:rsid w:val="00D721D9"/>
    <w:rsid w:val="00D722BB"/>
    <w:rsid w:val="00D723A4"/>
    <w:rsid w:val="00D724FC"/>
    <w:rsid w:val="00D72741"/>
    <w:rsid w:val="00D72878"/>
    <w:rsid w:val="00D72997"/>
    <w:rsid w:val="00D72B77"/>
    <w:rsid w:val="00D72CB8"/>
    <w:rsid w:val="00D72D98"/>
    <w:rsid w:val="00D72EBA"/>
    <w:rsid w:val="00D72F07"/>
    <w:rsid w:val="00D73771"/>
    <w:rsid w:val="00D73E87"/>
    <w:rsid w:val="00D73F04"/>
    <w:rsid w:val="00D742E0"/>
    <w:rsid w:val="00D7463D"/>
    <w:rsid w:val="00D750D7"/>
    <w:rsid w:val="00D7560F"/>
    <w:rsid w:val="00D756E5"/>
    <w:rsid w:val="00D75D69"/>
    <w:rsid w:val="00D7608F"/>
    <w:rsid w:val="00D76253"/>
    <w:rsid w:val="00D76ADD"/>
    <w:rsid w:val="00D77D12"/>
    <w:rsid w:val="00D8042E"/>
    <w:rsid w:val="00D809D3"/>
    <w:rsid w:val="00D80A18"/>
    <w:rsid w:val="00D81384"/>
    <w:rsid w:val="00D813E7"/>
    <w:rsid w:val="00D8141B"/>
    <w:rsid w:val="00D8156A"/>
    <w:rsid w:val="00D82370"/>
    <w:rsid w:val="00D82506"/>
    <w:rsid w:val="00D82719"/>
    <w:rsid w:val="00D83179"/>
    <w:rsid w:val="00D83482"/>
    <w:rsid w:val="00D841BA"/>
    <w:rsid w:val="00D84417"/>
    <w:rsid w:val="00D846B4"/>
    <w:rsid w:val="00D8471E"/>
    <w:rsid w:val="00D850D1"/>
    <w:rsid w:val="00D857A2"/>
    <w:rsid w:val="00D86BFC"/>
    <w:rsid w:val="00D86D32"/>
    <w:rsid w:val="00D86FB7"/>
    <w:rsid w:val="00D87007"/>
    <w:rsid w:val="00D8733F"/>
    <w:rsid w:val="00D877DF"/>
    <w:rsid w:val="00D87C4C"/>
    <w:rsid w:val="00D9053C"/>
    <w:rsid w:val="00D909B5"/>
    <w:rsid w:val="00D90C49"/>
    <w:rsid w:val="00D90E60"/>
    <w:rsid w:val="00D91067"/>
    <w:rsid w:val="00D9138D"/>
    <w:rsid w:val="00D91F88"/>
    <w:rsid w:val="00D92A93"/>
    <w:rsid w:val="00D939FD"/>
    <w:rsid w:val="00D9459E"/>
    <w:rsid w:val="00D94D76"/>
    <w:rsid w:val="00D94DBF"/>
    <w:rsid w:val="00D94E0A"/>
    <w:rsid w:val="00D94EA1"/>
    <w:rsid w:val="00D9515F"/>
    <w:rsid w:val="00D952A2"/>
    <w:rsid w:val="00D9530A"/>
    <w:rsid w:val="00D95725"/>
    <w:rsid w:val="00D95871"/>
    <w:rsid w:val="00D95F39"/>
    <w:rsid w:val="00D9613E"/>
    <w:rsid w:val="00D966BB"/>
    <w:rsid w:val="00D96AF7"/>
    <w:rsid w:val="00D96F15"/>
    <w:rsid w:val="00D96F71"/>
    <w:rsid w:val="00D97399"/>
    <w:rsid w:val="00D977DE"/>
    <w:rsid w:val="00D97D25"/>
    <w:rsid w:val="00DA0583"/>
    <w:rsid w:val="00DA08C4"/>
    <w:rsid w:val="00DA13E1"/>
    <w:rsid w:val="00DA1458"/>
    <w:rsid w:val="00DA1AB0"/>
    <w:rsid w:val="00DA1D8D"/>
    <w:rsid w:val="00DA22B5"/>
    <w:rsid w:val="00DA26A7"/>
    <w:rsid w:val="00DA318A"/>
    <w:rsid w:val="00DA3354"/>
    <w:rsid w:val="00DA39D9"/>
    <w:rsid w:val="00DA3C3E"/>
    <w:rsid w:val="00DA538D"/>
    <w:rsid w:val="00DA5B8E"/>
    <w:rsid w:val="00DA5E8A"/>
    <w:rsid w:val="00DA6080"/>
    <w:rsid w:val="00DA613C"/>
    <w:rsid w:val="00DA6404"/>
    <w:rsid w:val="00DA78A5"/>
    <w:rsid w:val="00DA7AF3"/>
    <w:rsid w:val="00DA7E9E"/>
    <w:rsid w:val="00DB036B"/>
    <w:rsid w:val="00DB038E"/>
    <w:rsid w:val="00DB04A5"/>
    <w:rsid w:val="00DB087C"/>
    <w:rsid w:val="00DB10DB"/>
    <w:rsid w:val="00DB10FD"/>
    <w:rsid w:val="00DB13E1"/>
    <w:rsid w:val="00DB1984"/>
    <w:rsid w:val="00DB1A88"/>
    <w:rsid w:val="00DB1AE7"/>
    <w:rsid w:val="00DB1B81"/>
    <w:rsid w:val="00DB1F8F"/>
    <w:rsid w:val="00DB1F93"/>
    <w:rsid w:val="00DB26BA"/>
    <w:rsid w:val="00DB2791"/>
    <w:rsid w:val="00DB2AE1"/>
    <w:rsid w:val="00DB2E97"/>
    <w:rsid w:val="00DB3132"/>
    <w:rsid w:val="00DB3273"/>
    <w:rsid w:val="00DB3841"/>
    <w:rsid w:val="00DB3976"/>
    <w:rsid w:val="00DB3B45"/>
    <w:rsid w:val="00DB3E09"/>
    <w:rsid w:val="00DB3F95"/>
    <w:rsid w:val="00DB4C4E"/>
    <w:rsid w:val="00DB4F89"/>
    <w:rsid w:val="00DB5242"/>
    <w:rsid w:val="00DB53A3"/>
    <w:rsid w:val="00DB56FF"/>
    <w:rsid w:val="00DB5869"/>
    <w:rsid w:val="00DB5900"/>
    <w:rsid w:val="00DB59B0"/>
    <w:rsid w:val="00DB6363"/>
    <w:rsid w:val="00DB6756"/>
    <w:rsid w:val="00DB6895"/>
    <w:rsid w:val="00DB6B4E"/>
    <w:rsid w:val="00DB724C"/>
    <w:rsid w:val="00DB77AD"/>
    <w:rsid w:val="00DB7A54"/>
    <w:rsid w:val="00DB7D70"/>
    <w:rsid w:val="00DC035A"/>
    <w:rsid w:val="00DC0561"/>
    <w:rsid w:val="00DC0626"/>
    <w:rsid w:val="00DC0A07"/>
    <w:rsid w:val="00DC0B25"/>
    <w:rsid w:val="00DC0EA4"/>
    <w:rsid w:val="00DC1AD4"/>
    <w:rsid w:val="00DC237E"/>
    <w:rsid w:val="00DC2E51"/>
    <w:rsid w:val="00DC30CE"/>
    <w:rsid w:val="00DC34BB"/>
    <w:rsid w:val="00DC39AA"/>
    <w:rsid w:val="00DC3AD8"/>
    <w:rsid w:val="00DC3B9C"/>
    <w:rsid w:val="00DC409B"/>
    <w:rsid w:val="00DC41A0"/>
    <w:rsid w:val="00DC4413"/>
    <w:rsid w:val="00DC445C"/>
    <w:rsid w:val="00DC4868"/>
    <w:rsid w:val="00DC49BD"/>
    <w:rsid w:val="00DC4BCA"/>
    <w:rsid w:val="00DC4DAC"/>
    <w:rsid w:val="00DC4E12"/>
    <w:rsid w:val="00DC5190"/>
    <w:rsid w:val="00DC52BC"/>
    <w:rsid w:val="00DC575E"/>
    <w:rsid w:val="00DC5A5B"/>
    <w:rsid w:val="00DC60BD"/>
    <w:rsid w:val="00DC6198"/>
    <w:rsid w:val="00DC648C"/>
    <w:rsid w:val="00DC699D"/>
    <w:rsid w:val="00DC6A36"/>
    <w:rsid w:val="00DC71A2"/>
    <w:rsid w:val="00DC7C74"/>
    <w:rsid w:val="00DD0052"/>
    <w:rsid w:val="00DD06D7"/>
    <w:rsid w:val="00DD0FEC"/>
    <w:rsid w:val="00DD1184"/>
    <w:rsid w:val="00DD12C5"/>
    <w:rsid w:val="00DD1748"/>
    <w:rsid w:val="00DD1CFE"/>
    <w:rsid w:val="00DD2D1F"/>
    <w:rsid w:val="00DD2FCE"/>
    <w:rsid w:val="00DD3619"/>
    <w:rsid w:val="00DD3E9B"/>
    <w:rsid w:val="00DD3EF0"/>
    <w:rsid w:val="00DD4317"/>
    <w:rsid w:val="00DD45D4"/>
    <w:rsid w:val="00DD483C"/>
    <w:rsid w:val="00DD48AE"/>
    <w:rsid w:val="00DD4926"/>
    <w:rsid w:val="00DD4C89"/>
    <w:rsid w:val="00DD50C8"/>
    <w:rsid w:val="00DD52A0"/>
    <w:rsid w:val="00DD5419"/>
    <w:rsid w:val="00DD57A6"/>
    <w:rsid w:val="00DD5C8F"/>
    <w:rsid w:val="00DD60FE"/>
    <w:rsid w:val="00DD61E5"/>
    <w:rsid w:val="00DD6203"/>
    <w:rsid w:val="00DD65C3"/>
    <w:rsid w:val="00DD78A7"/>
    <w:rsid w:val="00DD7A77"/>
    <w:rsid w:val="00DE030F"/>
    <w:rsid w:val="00DE072C"/>
    <w:rsid w:val="00DE0AA1"/>
    <w:rsid w:val="00DE1185"/>
    <w:rsid w:val="00DE11EF"/>
    <w:rsid w:val="00DE13C6"/>
    <w:rsid w:val="00DE15C2"/>
    <w:rsid w:val="00DE1762"/>
    <w:rsid w:val="00DE1E72"/>
    <w:rsid w:val="00DE1F37"/>
    <w:rsid w:val="00DE2005"/>
    <w:rsid w:val="00DE220F"/>
    <w:rsid w:val="00DE2691"/>
    <w:rsid w:val="00DE29AD"/>
    <w:rsid w:val="00DE2A77"/>
    <w:rsid w:val="00DE2ADE"/>
    <w:rsid w:val="00DE31EF"/>
    <w:rsid w:val="00DE3285"/>
    <w:rsid w:val="00DE3415"/>
    <w:rsid w:val="00DE3663"/>
    <w:rsid w:val="00DE3E7B"/>
    <w:rsid w:val="00DE3F60"/>
    <w:rsid w:val="00DE4E88"/>
    <w:rsid w:val="00DE542F"/>
    <w:rsid w:val="00DE556F"/>
    <w:rsid w:val="00DE57AD"/>
    <w:rsid w:val="00DE593D"/>
    <w:rsid w:val="00DE5F09"/>
    <w:rsid w:val="00DE5F46"/>
    <w:rsid w:val="00DE61FB"/>
    <w:rsid w:val="00DE6421"/>
    <w:rsid w:val="00DE64EC"/>
    <w:rsid w:val="00DE6645"/>
    <w:rsid w:val="00DE67B7"/>
    <w:rsid w:val="00DE6AE4"/>
    <w:rsid w:val="00DE6DC7"/>
    <w:rsid w:val="00DE75BC"/>
    <w:rsid w:val="00DE7E1C"/>
    <w:rsid w:val="00DF0BD1"/>
    <w:rsid w:val="00DF0C61"/>
    <w:rsid w:val="00DF0D32"/>
    <w:rsid w:val="00DF0EE7"/>
    <w:rsid w:val="00DF0FC2"/>
    <w:rsid w:val="00DF1191"/>
    <w:rsid w:val="00DF11A4"/>
    <w:rsid w:val="00DF21A8"/>
    <w:rsid w:val="00DF228F"/>
    <w:rsid w:val="00DF2763"/>
    <w:rsid w:val="00DF2782"/>
    <w:rsid w:val="00DF2798"/>
    <w:rsid w:val="00DF2B05"/>
    <w:rsid w:val="00DF2D76"/>
    <w:rsid w:val="00DF3A3E"/>
    <w:rsid w:val="00DF4023"/>
    <w:rsid w:val="00DF4987"/>
    <w:rsid w:val="00DF53FA"/>
    <w:rsid w:val="00DF5723"/>
    <w:rsid w:val="00DF59EB"/>
    <w:rsid w:val="00DF6A2F"/>
    <w:rsid w:val="00DF6BBB"/>
    <w:rsid w:val="00DF6D0B"/>
    <w:rsid w:val="00DF713A"/>
    <w:rsid w:val="00DF79B1"/>
    <w:rsid w:val="00E0017B"/>
    <w:rsid w:val="00E0044D"/>
    <w:rsid w:val="00E00A7F"/>
    <w:rsid w:val="00E00ABD"/>
    <w:rsid w:val="00E01A8A"/>
    <w:rsid w:val="00E01D41"/>
    <w:rsid w:val="00E02130"/>
    <w:rsid w:val="00E023F1"/>
    <w:rsid w:val="00E029BE"/>
    <w:rsid w:val="00E03423"/>
    <w:rsid w:val="00E0343A"/>
    <w:rsid w:val="00E0394F"/>
    <w:rsid w:val="00E03CC8"/>
    <w:rsid w:val="00E03CCD"/>
    <w:rsid w:val="00E03DA7"/>
    <w:rsid w:val="00E03E18"/>
    <w:rsid w:val="00E03FAD"/>
    <w:rsid w:val="00E04227"/>
    <w:rsid w:val="00E044C8"/>
    <w:rsid w:val="00E046E5"/>
    <w:rsid w:val="00E0470A"/>
    <w:rsid w:val="00E04876"/>
    <w:rsid w:val="00E049D2"/>
    <w:rsid w:val="00E04F1E"/>
    <w:rsid w:val="00E05177"/>
    <w:rsid w:val="00E055AC"/>
    <w:rsid w:val="00E05F5F"/>
    <w:rsid w:val="00E0632F"/>
    <w:rsid w:val="00E06999"/>
    <w:rsid w:val="00E06EC2"/>
    <w:rsid w:val="00E077D5"/>
    <w:rsid w:val="00E078FB"/>
    <w:rsid w:val="00E07A34"/>
    <w:rsid w:val="00E07D9F"/>
    <w:rsid w:val="00E101F8"/>
    <w:rsid w:val="00E1039C"/>
    <w:rsid w:val="00E10452"/>
    <w:rsid w:val="00E10463"/>
    <w:rsid w:val="00E10740"/>
    <w:rsid w:val="00E107F2"/>
    <w:rsid w:val="00E10842"/>
    <w:rsid w:val="00E10E81"/>
    <w:rsid w:val="00E110BB"/>
    <w:rsid w:val="00E11226"/>
    <w:rsid w:val="00E11A62"/>
    <w:rsid w:val="00E11A99"/>
    <w:rsid w:val="00E11BE6"/>
    <w:rsid w:val="00E1211B"/>
    <w:rsid w:val="00E126BA"/>
    <w:rsid w:val="00E12750"/>
    <w:rsid w:val="00E12A06"/>
    <w:rsid w:val="00E12B58"/>
    <w:rsid w:val="00E12E35"/>
    <w:rsid w:val="00E134BB"/>
    <w:rsid w:val="00E13824"/>
    <w:rsid w:val="00E138B1"/>
    <w:rsid w:val="00E139FF"/>
    <w:rsid w:val="00E13E83"/>
    <w:rsid w:val="00E147C8"/>
    <w:rsid w:val="00E14AF2"/>
    <w:rsid w:val="00E14F3D"/>
    <w:rsid w:val="00E15306"/>
    <w:rsid w:val="00E1554D"/>
    <w:rsid w:val="00E15975"/>
    <w:rsid w:val="00E16421"/>
    <w:rsid w:val="00E166DF"/>
    <w:rsid w:val="00E16C71"/>
    <w:rsid w:val="00E16EC6"/>
    <w:rsid w:val="00E170A9"/>
    <w:rsid w:val="00E173D0"/>
    <w:rsid w:val="00E17BEF"/>
    <w:rsid w:val="00E17F45"/>
    <w:rsid w:val="00E2010F"/>
    <w:rsid w:val="00E203A0"/>
    <w:rsid w:val="00E20CD0"/>
    <w:rsid w:val="00E211AE"/>
    <w:rsid w:val="00E212D3"/>
    <w:rsid w:val="00E21355"/>
    <w:rsid w:val="00E21793"/>
    <w:rsid w:val="00E21C67"/>
    <w:rsid w:val="00E21F94"/>
    <w:rsid w:val="00E22D27"/>
    <w:rsid w:val="00E22F6C"/>
    <w:rsid w:val="00E232B7"/>
    <w:rsid w:val="00E232E0"/>
    <w:rsid w:val="00E2379E"/>
    <w:rsid w:val="00E2421E"/>
    <w:rsid w:val="00E2430C"/>
    <w:rsid w:val="00E24B15"/>
    <w:rsid w:val="00E24C57"/>
    <w:rsid w:val="00E25371"/>
    <w:rsid w:val="00E257F5"/>
    <w:rsid w:val="00E2598E"/>
    <w:rsid w:val="00E25B52"/>
    <w:rsid w:val="00E25BC1"/>
    <w:rsid w:val="00E262D2"/>
    <w:rsid w:val="00E26989"/>
    <w:rsid w:val="00E26CF5"/>
    <w:rsid w:val="00E26EAA"/>
    <w:rsid w:val="00E26FE6"/>
    <w:rsid w:val="00E27092"/>
    <w:rsid w:val="00E27467"/>
    <w:rsid w:val="00E275D5"/>
    <w:rsid w:val="00E276F3"/>
    <w:rsid w:val="00E30308"/>
    <w:rsid w:val="00E304DD"/>
    <w:rsid w:val="00E30C0C"/>
    <w:rsid w:val="00E3158A"/>
    <w:rsid w:val="00E317C8"/>
    <w:rsid w:val="00E31C7E"/>
    <w:rsid w:val="00E31CA6"/>
    <w:rsid w:val="00E31CF8"/>
    <w:rsid w:val="00E31D5B"/>
    <w:rsid w:val="00E329BA"/>
    <w:rsid w:val="00E3322C"/>
    <w:rsid w:val="00E332E6"/>
    <w:rsid w:val="00E34B62"/>
    <w:rsid w:val="00E34B7D"/>
    <w:rsid w:val="00E34CC1"/>
    <w:rsid w:val="00E34EE1"/>
    <w:rsid w:val="00E34F45"/>
    <w:rsid w:val="00E34FBC"/>
    <w:rsid w:val="00E35317"/>
    <w:rsid w:val="00E356D8"/>
    <w:rsid w:val="00E35782"/>
    <w:rsid w:val="00E35BF1"/>
    <w:rsid w:val="00E36F37"/>
    <w:rsid w:val="00E400BE"/>
    <w:rsid w:val="00E404E8"/>
    <w:rsid w:val="00E4073D"/>
    <w:rsid w:val="00E41060"/>
    <w:rsid w:val="00E41684"/>
    <w:rsid w:val="00E416A5"/>
    <w:rsid w:val="00E41890"/>
    <w:rsid w:val="00E41A7A"/>
    <w:rsid w:val="00E41D2E"/>
    <w:rsid w:val="00E42A65"/>
    <w:rsid w:val="00E42C5E"/>
    <w:rsid w:val="00E42CEB"/>
    <w:rsid w:val="00E431EE"/>
    <w:rsid w:val="00E4343A"/>
    <w:rsid w:val="00E435E8"/>
    <w:rsid w:val="00E44598"/>
    <w:rsid w:val="00E4463A"/>
    <w:rsid w:val="00E446DC"/>
    <w:rsid w:val="00E44A85"/>
    <w:rsid w:val="00E44B85"/>
    <w:rsid w:val="00E44C04"/>
    <w:rsid w:val="00E4513A"/>
    <w:rsid w:val="00E452BA"/>
    <w:rsid w:val="00E458F9"/>
    <w:rsid w:val="00E45AE9"/>
    <w:rsid w:val="00E45B00"/>
    <w:rsid w:val="00E460D8"/>
    <w:rsid w:val="00E463F2"/>
    <w:rsid w:val="00E4644E"/>
    <w:rsid w:val="00E46577"/>
    <w:rsid w:val="00E46AB6"/>
    <w:rsid w:val="00E46CDA"/>
    <w:rsid w:val="00E46D7D"/>
    <w:rsid w:val="00E47FAD"/>
    <w:rsid w:val="00E50220"/>
    <w:rsid w:val="00E503E5"/>
    <w:rsid w:val="00E50A8F"/>
    <w:rsid w:val="00E50CBA"/>
    <w:rsid w:val="00E50F1D"/>
    <w:rsid w:val="00E510ED"/>
    <w:rsid w:val="00E51312"/>
    <w:rsid w:val="00E51338"/>
    <w:rsid w:val="00E51986"/>
    <w:rsid w:val="00E51C51"/>
    <w:rsid w:val="00E52013"/>
    <w:rsid w:val="00E522D2"/>
    <w:rsid w:val="00E523AB"/>
    <w:rsid w:val="00E528C7"/>
    <w:rsid w:val="00E530D6"/>
    <w:rsid w:val="00E53425"/>
    <w:rsid w:val="00E53C08"/>
    <w:rsid w:val="00E53EE3"/>
    <w:rsid w:val="00E54A6D"/>
    <w:rsid w:val="00E55482"/>
    <w:rsid w:val="00E55609"/>
    <w:rsid w:val="00E56A3C"/>
    <w:rsid w:val="00E56D9B"/>
    <w:rsid w:val="00E579FC"/>
    <w:rsid w:val="00E60985"/>
    <w:rsid w:val="00E61670"/>
    <w:rsid w:val="00E61976"/>
    <w:rsid w:val="00E61AA1"/>
    <w:rsid w:val="00E61C95"/>
    <w:rsid w:val="00E62411"/>
    <w:rsid w:val="00E6272F"/>
    <w:rsid w:val="00E63412"/>
    <w:rsid w:val="00E63D04"/>
    <w:rsid w:val="00E643DD"/>
    <w:rsid w:val="00E64D2E"/>
    <w:rsid w:val="00E6549B"/>
    <w:rsid w:val="00E657C2"/>
    <w:rsid w:val="00E65836"/>
    <w:rsid w:val="00E65A75"/>
    <w:rsid w:val="00E65F26"/>
    <w:rsid w:val="00E6618F"/>
    <w:rsid w:val="00E6624F"/>
    <w:rsid w:val="00E664CA"/>
    <w:rsid w:val="00E667AE"/>
    <w:rsid w:val="00E66E54"/>
    <w:rsid w:val="00E674B0"/>
    <w:rsid w:val="00E674BC"/>
    <w:rsid w:val="00E67B9A"/>
    <w:rsid w:val="00E67DAF"/>
    <w:rsid w:val="00E70806"/>
    <w:rsid w:val="00E71C05"/>
    <w:rsid w:val="00E727DA"/>
    <w:rsid w:val="00E72B18"/>
    <w:rsid w:val="00E72B64"/>
    <w:rsid w:val="00E731CF"/>
    <w:rsid w:val="00E7351A"/>
    <w:rsid w:val="00E736ED"/>
    <w:rsid w:val="00E73974"/>
    <w:rsid w:val="00E73D1D"/>
    <w:rsid w:val="00E742EA"/>
    <w:rsid w:val="00E744D0"/>
    <w:rsid w:val="00E747AA"/>
    <w:rsid w:val="00E752BC"/>
    <w:rsid w:val="00E75C66"/>
    <w:rsid w:val="00E7627B"/>
    <w:rsid w:val="00E76280"/>
    <w:rsid w:val="00E765CD"/>
    <w:rsid w:val="00E773D8"/>
    <w:rsid w:val="00E775C2"/>
    <w:rsid w:val="00E77AA6"/>
    <w:rsid w:val="00E80525"/>
    <w:rsid w:val="00E8091D"/>
    <w:rsid w:val="00E80B33"/>
    <w:rsid w:val="00E810B7"/>
    <w:rsid w:val="00E81655"/>
    <w:rsid w:val="00E8171D"/>
    <w:rsid w:val="00E81A2E"/>
    <w:rsid w:val="00E82216"/>
    <w:rsid w:val="00E82828"/>
    <w:rsid w:val="00E82D0D"/>
    <w:rsid w:val="00E830CF"/>
    <w:rsid w:val="00E834CB"/>
    <w:rsid w:val="00E83C23"/>
    <w:rsid w:val="00E84247"/>
    <w:rsid w:val="00E8456C"/>
    <w:rsid w:val="00E8487D"/>
    <w:rsid w:val="00E84A9E"/>
    <w:rsid w:val="00E8501F"/>
    <w:rsid w:val="00E854DB"/>
    <w:rsid w:val="00E85822"/>
    <w:rsid w:val="00E8590A"/>
    <w:rsid w:val="00E861F1"/>
    <w:rsid w:val="00E8662F"/>
    <w:rsid w:val="00E86704"/>
    <w:rsid w:val="00E86929"/>
    <w:rsid w:val="00E869A0"/>
    <w:rsid w:val="00E86E1A"/>
    <w:rsid w:val="00E86F30"/>
    <w:rsid w:val="00E87285"/>
    <w:rsid w:val="00E872A6"/>
    <w:rsid w:val="00E87322"/>
    <w:rsid w:val="00E87840"/>
    <w:rsid w:val="00E90323"/>
    <w:rsid w:val="00E904A4"/>
    <w:rsid w:val="00E90927"/>
    <w:rsid w:val="00E90945"/>
    <w:rsid w:val="00E91004"/>
    <w:rsid w:val="00E9101D"/>
    <w:rsid w:val="00E91227"/>
    <w:rsid w:val="00E913F1"/>
    <w:rsid w:val="00E92176"/>
    <w:rsid w:val="00E92242"/>
    <w:rsid w:val="00E9242C"/>
    <w:rsid w:val="00E929AA"/>
    <w:rsid w:val="00E92E8E"/>
    <w:rsid w:val="00E932A7"/>
    <w:rsid w:val="00E9382A"/>
    <w:rsid w:val="00E93ECE"/>
    <w:rsid w:val="00E93F5E"/>
    <w:rsid w:val="00E9400F"/>
    <w:rsid w:val="00E9401B"/>
    <w:rsid w:val="00E94299"/>
    <w:rsid w:val="00E944A3"/>
    <w:rsid w:val="00E94608"/>
    <w:rsid w:val="00E94728"/>
    <w:rsid w:val="00E958C8"/>
    <w:rsid w:val="00E95C1C"/>
    <w:rsid w:val="00E95D53"/>
    <w:rsid w:val="00E9630C"/>
    <w:rsid w:val="00E963D2"/>
    <w:rsid w:val="00E96969"/>
    <w:rsid w:val="00E96D8C"/>
    <w:rsid w:val="00E96EC3"/>
    <w:rsid w:val="00E96EC8"/>
    <w:rsid w:val="00E970C0"/>
    <w:rsid w:val="00E97176"/>
    <w:rsid w:val="00E97316"/>
    <w:rsid w:val="00E974D5"/>
    <w:rsid w:val="00E9762A"/>
    <w:rsid w:val="00E97E51"/>
    <w:rsid w:val="00EA01AD"/>
    <w:rsid w:val="00EA0CCC"/>
    <w:rsid w:val="00EA15D7"/>
    <w:rsid w:val="00EA1A64"/>
    <w:rsid w:val="00EA2331"/>
    <w:rsid w:val="00EA23DB"/>
    <w:rsid w:val="00EA274F"/>
    <w:rsid w:val="00EA32B6"/>
    <w:rsid w:val="00EA332C"/>
    <w:rsid w:val="00EA37FB"/>
    <w:rsid w:val="00EA402F"/>
    <w:rsid w:val="00EA4F75"/>
    <w:rsid w:val="00EA51FE"/>
    <w:rsid w:val="00EA5536"/>
    <w:rsid w:val="00EA5B52"/>
    <w:rsid w:val="00EA5BCB"/>
    <w:rsid w:val="00EA5F1F"/>
    <w:rsid w:val="00EA5FB0"/>
    <w:rsid w:val="00EA617F"/>
    <w:rsid w:val="00EA61F1"/>
    <w:rsid w:val="00EA6295"/>
    <w:rsid w:val="00EA7DBC"/>
    <w:rsid w:val="00EB038A"/>
    <w:rsid w:val="00EB04EA"/>
    <w:rsid w:val="00EB0BB3"/>
    <w:rsid w:val="00EB0DB5"/>
    <w:rsid w:val="00EB0EC3"/>
    <w:rsid w:val="00EB1154"/>
    <w:rsid w:val="00EB1282"/>
    <w:rsid w:val="00EB139B"/>
    <w:rsid w:val="00EB1438"/>
    <w:rsid w:val="00EB1463"/>
    <w:rsid w:val="00EB1ABD"/>
    <w:rsid w:val="00EB1E33"/>
    <w:rsid w:val="00EB22D4"/>
    <w:rsid w:val="00EB2471"/>
    <w:rsid w:val="00EB2A3B"/>
    <w:rsid w:val="00EB2BB7"/>
    <w:rsid w:val="00EB3584"/>
    <w:rsid w:val="00EB37C5"/>
    <w:rsid w:val="00EB453A"/>
    <w:rsid w:val="00EB4C06"/>
    <w:rsid w:val="00EB4FA8"/>
    <w:rsid w:val="00EB52BF"/>
    <w:rsid w:val="00EB5924"/>
    <w:rsid w:val="00EB5AC4"/>
    <w:rsid w:val="00EB5B0F"/>
    <w:rsid w:val="00EB66E2"/>
    <w:rsid w:val="00EB6FDD"/>
    <w:rsid w:val="00EB7442"/>
    <w:rsid w:val="00EB77A0"/>
    <w:rsid w:val="00EB7804"/>
    <w:rsid w:val="00EB78A8"/>
    <w:rsid w:val="00EB7C48"/>
    <w:rsid w:val="00EB7D20"/>
    <w:rsid w:val="00EB7EF7"/>
    <w:rsid w:val="00EC001F"/>
    <w:rsid w:val="00EC02C3"/>
    <w:rsid w:val="00EC04CC"/>
    <w:rsid w:val="00EC0B69"/>
    <w:rsid w:val="00EC0EF0"/>
    <w:rsid w:val="00EC1092"/>
    <w:rsid w:val="00EC186F"/>
    <w:rsid w:val="00EC1AF7"/>
    <w:rsid w:val="00EC1E15"/>
    <w:rsid w:val="00EC21AA"/>
    <w:rsid w:val="00EC27B6"/>
    <w:rsid w:val="00EC28FA"/>
    <w:rsid w:val="00EC36F2"/>
    <w:rsid w:val="00EC37C0"/>
    <w:rsid w:val="00EC385E"/>
    <w:rsid w:val="00EC39D9"/>
    <w:rsid w:val="00EC3E4A"/>
    <w:rsid w:val="00EC40AD"/>
    <w:rsid w:val="00EC4125"/>
    <w:rsid w:val="00EC4313"/>
    <w:rsid w:val="00EC4819"/>
    <w:rsid w:val="00EC492B"/>
    <w:rsid w:val="00EC4CD4"/>
    <w:rsid w:val="00EC52CB"/>
    <w:rsid w:val="00EC5313"/>
    <w:rsid w:val="00EC56F4"/>
    <w:rsid w:val="00EC57B6"/>
    <w:rsid w:val="00EC58F6"/>
    <w:rsid w:val="00EC62F6"/>
    <w:rsid w:val="00EC6647"/>
    <w:rsid w:val="00EC6A0A"/>
    <w:rsid w:val="00EC6ED7"/>
    <w:rsid w:val="00EC708B"/>
    <w:rsid w:val="00EC74B0"/>
    <w:rsid w:val="00EC7E01"/>
    <w:rsid w:val="00ED078A"/>
    <w:rsid w:val="00ED096C"/>
    <w:rsid w:val="00ED0B49"/>
    <w:rsid w:val="00ED112E"/>
    <w:rsid w:val="00ED12DE"/>
    <w:rsid w:val="00ED18F2"/>
    <w:rsid w:val="00ED1FBF"/>
    <w:rsid w:val="00ED22C1"/>
    <w:rsid w:val="00ED29E9"/>
    <w:rsid w:val="00ED3C01"/>
    <w:rsid w:val="00ED4245"/>
    <w:rsid w:val="00ED48FD"/>
    <w:rsid w:val="00ED4A12"/>
    <w:rsid w:val="00ED507E"/>
    <w:rsid w:val="00ED551B"/>
    <w:rsid w:val="00ED559F"/>
    <w:rsid w:val="00ED58F5"/>
    <w:rsid w:val="00ED5B04"/>
    <w:rsid w:val="00ED5C77"/>
    <w:rsid w:val="00ED5DC3"/>
    <w:rsid w:val="00ED5DD3"/>
    <w:rsid w:val="00ED60CD"/>
    <w:rsid w:val="00ED62C0"/>
    <w:rsid w:val="00ED6874"/>
    <w:rsid w:val="00ED68E0"/>
    <w:rsid w:val="00ED6913"/>
    <w:rsid w:val="00ED72DE"/>
    <w:rsid w:val="00EE0511"/>
    <w:rsid w:val="00EE0DDA"/>
    <w:rsid w:val="00EE10B6"/>
    <w:rsid w:val="00EE110F"/>
    <w:rsid w:val="00EE1268"/>
    <w:rsid w:val="00EE12AF"/>
    <w:rsid w:val="00EE139D"/>
    <w:rsid w:val="00EE14B0"/>
    <w:rsid w:val="00EE1985"/>
    <w:rsid w:val="00EE1A06"/>
    <w:rsid w:val="00EE21D9"/>
    <w:rsid w:val="00EE2627"/>
    <w:rsid w:val="00EE2DE9"/>
    <w:rsid w:val="00EE2FCD"/>
    <w:rsid w:val="00EE3516"/>
    <w:rsid w:val="00EE365E"/>
    <w:rsid w:val="00EE3703"/>
    <w:rsid w:val="00EE4F57"/>
    <w:rsid w:val="00EE50BA"/>
    <w:rsid w:val="00EE51A7"/>
    <w:rsid w:val="00EE532B"/>
    <w:rsid w:val="00EE5739"/>
    <w:rsid w:val="00EE5EBD"/>
    <w:rsid w:val="00EE685D"/>
    <w:rsid w:val="00EE6A2D"/>
    <w:rsid w:val="00EE6E91"/>
    <w:rsid w:val="00EE73CF"/>
    <w:rsid w:val="00EE77D5"/>
    <w:rsid w:val="00EE7E93"/>
    <w:rsid w:val="00EF00BF"/>
    <w:rsid w:val="00EF017E"/>
    <w:rsid w:val="00EF0297"/>
    <w:rsid w:val="00EF045F"/>
    <w:rsid w:val="00EF058F"/>
    <w:rsid w:val="00EF113E"/>
    <w:rsid w:val="00EF1D92"/>
    <w:rsid w:val="00EF1F42"/>
    <w:rsid w:val="00EF3C22"/>
    <w:rsid w:val="00EF485C"/>
    <w:rsid w:val="00EF49DF"/>
    <w:rsid w:val="00EF4A84"/>
    <w:rsid w:val="00EF532D"/>
    <w:rsid w:val="00EF55A7"/>
    <w:rsid w:val="00EF5862"/>
    <w:rsid w:val="00EF58F7"/>
    <w:rsid w:val="00EF5C67"/>
    <w:rsid w:val="00EF5F88"/>
    <w:rsid w:val="00EF643F"/>
    <w:rsid w:val="00EF6522"/>
    <w:rsid w:val="00EF6986"/>
    <w:rsid w:val="00EF6EB3"/>
    <w:rsid w:val="00EF6F64"/>
    <w:rsid w:val="00EF6FEE"/>
    <w:rsid w:val="00EF7029"/>
    <w:rsid w:val="00EF728A"/>
    <w:rsid w:val="00EF7612"/>
    <w:rsid w:val="00EF7FB9"/>
    <w:rsid w:val="00F003F1"/>
    <w:rsid w:val="00F00602"/>
    <w:rsid w:val="00F007EE"/>
    <w:rsid w:val="00F008C1"/>
    <w:rsid w:val="00F009E0"/>
    <w:rsid w:val="00F00BA5"/>
    <w:rsid w:val="00F00EBE"/>
    <w:rsid w:val="00F01148"/>
    <w:rsid w:val="00F01961"/>
    <w:rsid w:val="00F01A53"/>
    <w:rsid w:val="00F01DE2"/>
    <w:rsid w:val="00F0255C"/>
    <w:rsid w:val="00F02721"/>
    <w:rsid w:val="00F0292C"/>
    <w:rsid w:val="00F02AAA"/>
    <w:rsid w:val="00F02CBC"/>
    <w:rsid w:val="00F0312E"/>
    <w:rsid w:val="00F035C9"/>
    <w:rsid w:val="00F039B3"/>
    <w:rsid w:val="00F03F4C"/>
    <w:rsid w:val="00F04075"/>
    <w:rsid w:val="00F04248"/>
    <w:rsid w:val="00F04457"/>
    <w:rsid w:val="00F04606"/>
    <w:rsid w:val="00F04CDE"/>
    <w:rsid w:val="00F04CE4"/>
    <w:rsid w:val="00F05319"/>
    <w:rsid w:val="00F0537F"/>
    <w:rsid w:val="00F053A6"/>
    <w:rsid w:val="00F053B1"/>
    <w:rsid w:val="00F05594"/>
    <w:rsid w:val="00F055A9"/>
    <w:rsid w:val="00F055DA"/>
    <w:rsid w:val="00F05EC8"/>
    <w:rsid w:val="00F066C8"/>
    <w:rsid w:val="00F06947"/>
    <w:rsid w:val="00F069A7"/>
    <w:rsid w:val="00F06BB1"/>
    <w:rsid w:val="00F074CD"/>
    <w:rsid w:val="00F0758B"/>
    <w:rsid w:val="00F07BD0"/>
    <w:rsid w:val="00F07EE4"/>
    <w:rsid w:val="00F12825"/>
    <w:rsid w:val="00F12B41"/>
    <w:rsid w:val="00F12CD0"/>
    <w:rsid w:val="00F130B8"/>
    <w:rsid w:val="00F13EEA"/>
    <w:rsid w:val="00F1438E"/>
    <w:rsid w:val="00F14723"/>
    <w:rsid w:val="00F148B6"/>
    <w:rsid w:val="00F14A5D"/>
    <w:rsid w:val="00F14E09"/>
    <w:rsid w:val="00F150B9"/>
    <w:rsid w:val="00F1529C"/>
    <w:rsid w:val="00F15352"/>
    <w:rsid w:val="00F156E3"/>
    <w:rsid w:val="00F1570C"/>
    <w:rsid w:val="00F15A63"/>
    <w:rsid w:val="00F15B30"/>
    <w:rsid w:val="00F15DA7"/>
    <w:rsid w:val="00F1606E"/>
    <w:rsid w:val="00F1620F"/>
    <w:rsid w:val="00F1627B"/>
    <w:rsid w:val="00F1633C"/>
    <w:rsid w:val="00F1678C"/>
    <w:rsid w:val="00F16B72"/>
    <w:rsid w:val="00F16B9F"/>
    <w:rsid w:val="00F172AB"/>
    <w:rsid w:val="00F173D8"/>
    <w:rsid w:val="00F174A3"/>
    <w:rsid w:val="00F175DD"/>
    <w:rsid w:val="00F177A4"/>
    <w:rsid w:val="00F17A09"/>
    <w:rsid w:val="00F17C09"/>
    <w:rsid w:val="00F17C7C"/>
    <w:rsid w:val="00F20B1F"/>
    <w:rsid w:val="00F20BB5"/>
    <w:rsid w:val="00F212F2"/>
    <w:rsid w:val="00F21576"/>
    <w:rsid w:val="00F21A5C"/>
    <w:rsid w:val="00F2227D"/>
    <w:rsid w:val="00F22563"/>
    <w:rsid w:val="00F235C2"/>
    <w:rsid w:val="00F23A21"/>
    <w:rsid w:val="00F23DC0"/>
    <w:rsid w:val="00F23FB3"/>
    <w:rsid w:val="00F24323"/>
    <w:rsid w:val="00F24365"/>
    <w:rsid w:val="00F249E2"/>
    <w:rsid w:val="00F24A47"/>
    <w:rsid w:val="00F24D8A"/>
    <w:rsid w:val="00F24FC0"/>
    <w:rsid w:val="00F251A3"/>
    <w:rsid w:val="00F251F6"/>
    <w:rsid w:val="00F2525D"/>
    <w:rsid w:val="00F256A0"/>
    <w:rsid w:val="00F258F2"/>
    <w:rsid w:val="00F25EED"/>
    <w:rsid w:val="00F26265"/>
    <w:rsid w:val="00F26610"/>
    <w:rsid w:val="00F27258"/>
    <w:rsid w:val="00F27895"/>
    <w:rsid w:val="00F278F2"/>
    <w:rsid w:val="00F2799B"/>
    <w:rsid w:val="00F27C7F"/>
    <w:rsid w:val="00F30423"/>
    <w:rsid w:val="00F30CDF"/>
    <w:rsid w:val="00F30DAD"/>
    <w:rsid w:val="00F31EAB"/>
    <w:rsid w:val="00F32600"/>
    <w:rsid w:val="00F32807"/>
    <w:rsid w:val="00F328B3"/>
    <w:rsid w:val="00F3328A"/>
    <w:rsid w:val="00F33BEC"/>
    <w:rsid w:val="00F33CC8"/>
    <w:rsid w:val="00F34761"/>
    <w:rsid w:val="00F34FD4"/>
    <w:rsid w:val="00F351E6"/>
    <w:rsid w:val="00F35544"/>
    <w:rsid w:val="00F355BB"/>
    <w:rsid w:val="00F35776"/>
    <w:rsid w:val="00F35D7D"/>
    <w:rsid w:val="00F363E3"/>
    <w:rsid w:val="00F36645"/>
    <w:rsid w:val="00F36879"/>
    <w:rsid w:val="00F3689A"/>
    <w:rsid w:val="00F36C07"/>
    <w:rsid w:val="00F37D6A"/>
    <w:rsid w:val="00F401E6"/>
    <w:rsid w:val="00F4043D"/>
    <w:rsid w:val="00F40514"/>
    <w:rsid w:val="00F40B0C"/>
    <w:rsid w:val="00F41A65"/>
    <w:rsid w:val="00F41B63"/>
    <w:rsid w:val="00F41B75"/>
    <w:rsid w:val="00F41EB7"/>
    <w:rsid w:val="00F4203D"/>
    <w:rsid w:val="00F42264"/>
    <w:rsid w:val="00F4390B"/>
    <w:rsid w:val="00F4396B"/>
    <w:rsid w:val="00F43AE1"/>
    <w:rsid w:val="00F43B67"/>
    <w:rsid w:val="00F44478"/>
    <w:rsid w:val="00F445BA"/>
    <w:rsid w:val="00F447B4"/>
    <w:rsid w:val="00F449C7"/>
    <w:rsid w:val="00F44ADE"/>
    <w:rsid w:val="00F44E59"/>
    <w:rsid w:val="00F45740"/>
    <w:rsid w:val="00F46315"/>
    <w:rsid w:val="00F46367"/>
    <w:rsid w:val="00F467C7"/>
    <w:rsid w:val="00F468B7"/>
    <w:rsid w:val="00F4698F"/>
    <w:rsid w:val="00F46DC3"/>
    <w:rsid w:val="00F476D2"/>
    <w:rsid w:val="00F47C2E"/>
    <w:rsid w:val="00F47F38"/>
    <w:rsid w:val="00F5012A"/>
    <w:rsid w:val="00F50B64"/>
    <w:rsid w:val="00F50CF4"/>
    <w:rsid w:val="00F50E59"/>
    <w:rsid w:val="00F50ED2"/>
    <w:rsid w:val="00F512B9"/>
    <w:rsid w:val="00F517F5"/>
    <w:rsid w:val="00F51C46"/>
    <w:rsid w:val="00F51C4C"/>
    <w:rsid w:val="00F51DC8"/>
    <w:rsid w:val="00F526B3"/>
    <w:rsid w:val="00F5278C"/>
    <w:rsid w:val="00F5327B"/>
    <w:rsid w:val="00F5349E"/>
    <w:rsid w:val="00F53D1E"/>
    <w:rsid w:val="00F54A4C"/>
    <w:rsid w:val="00F55340"/>
    <w:rsid w:val="00F55645"/>
    <w:rsid w:val="00F556DA"/>
    <w:rsid w:val="00F55746"/>
    <w:rsid w:val="00F55AC6"/>
    <w:rsid w:val="00F562FB"/>
    <w:rsid w:val="00F564E0"/>
    <w:rsid w:val="00F568E3"/>
    <w:rsid w:val="00F56EE1"/>
    <w:rsid w:val="00F57007"/>
    <w:rsid w:val="00F57035"/>
    <w:rsid w:val="00F57346"/>
    <w:rsid w:val="00F573C1"/>
    <w:rsid w:val="00F578B9"/>
    <w:rsid w:val="00F57B2D"/>
    <w:rsid w:val="00F57D98"/>
    <w:rsid w:val="00F6026F"/>
    <w:rsid w:val="00F605E5"/>
    <w:rsid w:val="00F606FA"/>
    <w:rsid w:val="00F60D87"/>
    <w:rsid w:val="00F629C0"/>
    <w:rsid w:val="00F62AAF"/>
    <w:rsid w:val="00F62BD4"/>
    <w:rsid w:val="00F630D0"/>
    <w:rsid w:val="00F634AB"/>
    <w:rsid w:val="00F63595"/>
    <w:rsid w:val="00F63E8B"/>
    <w:rsid w:val="00F644FA"/>
    <w:rsid w:val="00F64D17"/>
    <w:rsid w:val="00F65307"/>
    <w:rsid w:val="00F65334"/>
    <w:rsid w:val="00F6539D"/>
    <w:rsid w:val="00F65D5B"/>
    <w:rsid w:val="00F65E5D"/>
    <w:rsid w:val="00F65E5F"/>
    <w:rsid w:val="00F65F74"/>
    <w:rsid w:val="00F666FC"/>
    <w:rsid w:val="00F6699C"/>
    <w:rsid w:val="00F66BE7"/>
    <w:rsid w:val="00F66C28"/>
    <w:rsid w:val="00F66F49"/>
    <w:rsid w:val="00F66F9B"/>
    <w:rsid w:val="00F6710D"/>
    <w:rsid w:val="00F671BE"/>
    <w:rsid w:val="00F67304"/>
    <w:rsid w:val="00F6771F"/>
    <w:rsid w:val="00F67A60"/>
    <w:rsid w:val="00F67C45"/>
    <w:rsid w:val="00F67E78"/>
    <w:rsid w:val="00F7053D"/>
    <w:rsid w:val="00F705F3"/>
    <w:rsid w:val="00F707DC"/>
    <w:rsid w:val="00F7094F"/>
    <w:rsid w:val="00F709E1"/>
    <w:rsid w:val="00F70B25"/>
    <w:rsid w:val="00F70DBB"/>
    <w:rsid w:val="00F71250"/>
    <w:rsid w:val="00F71D1C"/>
    <w:rsid w:val="00F71F4D"/>
    <w:rsid w:val="00F71FA9"/>
    <w:rsid w:val="00F72120"/>
    <w:rsid w:val="00F72142"/>
    <w:rsid w:val="00F722ED"/>
    <w:rsid w:val="00F72528"/>
    <w:rsid w:val="00F72D7D"/>
    <w:rsid w:val="00F72DE3"/>
    <w:rsid w:val="00F732ED"/>
    <w:rsid w:val="00F7371B"/>
    <w:rsid w:val="00F73D4B"/>
    <w:rsid w:val="00F73D5B"/>
    <w:rsid w:val="00F73E22"/>
    <w:rsid w:val="00F74B5F"/>
    <w:rsid w:val="00F74F99"/>
    <w:rsid w:val="00F75203"/>
    <w:rsid w:val="00F75270"/>
    <w:rsid w:val="00F755F1"/>
    <w:rsid w:val="00F75608"/>
    <w:rsid w:val="00F75682"/>
    <w:rsid w:val="00F756BC"/>
    <w:rsid w:val="00F759A3"/>
    <w:rsid w:val="00F759B4"/>
    <w:rsid w:val="00F75B02"/>
    <w:rsid w:val="00F75C76"/>
    <w:rsid w:val="00F76B4F"/>
    <w:rsid w:val="00F7744F"/>
    <w:rsid w:val="00F77734"/>
    <w:rsid w:val="00F7775B"/>
    <w:rsid w:val="00F801D4"/>
    <w:rsid w:val="00F80963"/>
    <w:rsid w:val="00F81130"/>
    <w:rsid w:val="00F81288"/>
    <w:rsid w:val="00F8176A"/>
    <w:rsid w:val="00F8202D"/>
    <w:rsid w:val="00F8207B"/>
    <w:rsid w:val="00F8213A"/>
    <w:rsid w:val="00F8235B"/>
    <w:rsid w:val="00F82BAD"/>
    <w:rsid w:val="00F830B9"/>
    <w:rsid w:val="00F83430"/>
    <w:rsid w:val="00F838C1"/>
    <w:rsid w:val="00F83918"/>
    <w:rsid w:val="00F83BAB"/>
    <w:rsid w:val="00F8452E"/>
    <w:rsid w:val="00F84B0B"/>
    <w:rsid w:val="00F8562A"/>
    <w:rsid w:val="00F858DE"/>
    <w:rsid w:val="00F85CD0"/>
    <w:rsid w:val="00F865A2"/>
    <w:rsid w:val="00F866CA"/>
    <w:rsid w:val="00F87428"/>
    <w:rsid w:val="00F876A6"/>
    <w:rsid w:val="00F8780E"/>
    <w:rsid w:val="00F87D70"/>
    <w:rsid w:val="00F909DD"/>
    <w:rsid w:val="00F909F9"/>
    <w:rsid w:val="00F90C22"/>
    <w:rsid w:val="00F90DF8"/>
    <w:rsid w:val="00F9143C"/>
    <w:rsid w:val="00F915A6"/>
    <w:rsid w:val="00F91EB5"/>
    <w:rsid w:val="00F921DA"/>
    <w:rsid w:val="00F92B9F"/>
    <w:rsid w:val="00F92CFB"/>
    <w:rsid w:val="00F92F87"/>
    <w:rsid w:val="00F93B58"/>
    <w:rsid w:val="00F93F90"/>
    <w:rsid w:val="00F94036"/>
    <w:rsid w:val="00F94159"/>
    <w:rsid w:val="00F95367"/>
    <w:rsid w:val="00F95384"/>
    <w:rsid w:val="00F955A5"/>
    <w:rsid w:val="00F95687"/>
    <w:rsid w:val="00F957CF"/>
    <w:rsid w:val="00F95C89"/>
    <w:rsid w:val="00F9612A"/>
    <w:rsid w:val="00F9622E"/>
    <w:rsid w:val="00F963ED"/>
    <w:rsid w:val="00F964EA"/>
    <w:rsid w:val="00F96C12"/>
    <w:rsid w:val="00F96D2C"/>
    <w:rsid w:val="00F9757B"/>
    <w:rsid w:val="00F9765B"/>
    <w:rsid w:val="00F97704"/>
    <w:rsid w:val="00F979FD"/>
    <w:rsid w:val="00FA0440"/>
    <w:rsid w:val="00FA0637"/>
    <w:rsid w:val="00FA085B"/>
    <w:rsid w:val="00FA1073"/>
    <w:rsid w:val="00FA177F"/>
    <w:rsid w:val="00FA17B3"/>
    <w:rsid w:val="00FA1B80"/>
    <w:rsid w:val="00FA1C12"/>
    <w:rsid w:val="00FA2031"/>
    <w:rsid w:val="00FA20DC"/>
    <w:rsid w:val="00FA2281"/>
    <w:rsid w:val="00FA2705"/>
    <w:rsid w:val="00FA28BD"/>
    <w:rsid w:val="00FA2A1F"/>
    <w:rsid w:val="00FA2EF3"/>
    <w:rsid w:val="00FA3326"/>
    <w:rsid w:val="00FA3440"/>
    <w:rsid w:val="00FA35FD"/>
    <w:rsid w:val="00FA3B91"/>
    <w:rsid w:val="00FA3E03"/>
    <w:rsid w:val="00FA4304"/>
    <w:rsid w:val="00FA4C6B"/>
    <w:rsid w:val="00FA4DA3"/>
    <w:rsid w:val="00FA4E33"/>
    <w:rsid w:val="00FA5018"/>
    <w:rsid w:val="00FA5DC5"/>
    <w:rsid w:val="00FA5FFB"/>
    <w:rsid w:val="00FA604B"/>
    <w:rsid w:val="00FA6372"/>
    <w:rsid w:val="00FA64F2"/>
    <w:rsid w:val="00FA6910"/>
    <w:rsid w:val="00FB01D0"/>
    <w:rsid w:val="00FB021D"/>
    <w:rsid w:val="00FB02D9"/>
    <w:rsid w:val="00FB0BDA"/>
    <w:rsid w:val="00FB0D43"/>
    <w:rsid w:val="00FB12FE"/>
    <w:rsid w:val="00FB1317"/>
    <w:rsid w:val="00FB13D3"/>
    <w:rsid w:val="00FB170A"/>
    <w:rsid w:val="00FB1E53"/>
    <w:rsid w:val="00FB1F07"/>
    <w:rsid w:val="00FB23C5"/>
    <w:rsid w:val="00FB252C"/>
    <w:rsid w:val="00FB274B"/>
    <w:rsid w:val="00FB2833"/>
    <w:rsid w:val="00FB3522"/>
    <w:rsid w:val="00FB3838"/>
    <w:rsid w:val="00FB3C6E"/>
    <w:rsid w:val="00FB3F0B"/>
    <w:rsid w:val="00FB4047"/>
    <w:rsid w:val="00FB417B"/>
    <w:rsid w:val="00FB46F2"/>
    <w:rsid w:val="00FB4A36"/>
    <w:rsid w:val="00FB503B"/>
    <w:rsid w:val="00FB5465"/>
    <w:rsid w:val="00FB570A"/>
    <w:rsid w:val="00FB57F9"/>
    <w:rsid w:val="00FB5AE5"/>
    <w:rsid w:val="00FB5D6B"/>
    <w:rsid w:val="00FB619C"/>
    <w:rsid w:val="00FB691E"/>
    <w:rsid w:val="00FB6ACB"/>
    <w:rsid w:val="00FB6AD0"/>
    <w:rsid w:val="00FB6C60"/>
    <w:rsid w:val="00FB6F43"/>
    <w:rsid w:val="00FB7252"/>
    <w:rsid w:val="00FB7B74"/>
    <w:rsid w:val="00FB7F14"/>
    <w:rsid w:val="00FC0BE3"/>
    <w:rsid w:val="00FC0F10"/>
    <w:rsid w:val="00FC1308"/>
    <w:rsid w:val="00FC1C6B"/>
    <w:rsid w:val="00FC1CCD"/>
    <w:rsid w:val="00FC1DCE"/>
    <w:rsid w:val="00FC2A07"/>
    <w:rsid w:val="00FC2AD6"/>
    <w:rsid w:val="00FC2BF4"/>
    <w:rsid w:val="00FC2D33"/>
    <w:rsid w:val="00FC2E72"/>
    <w:rsid w:val="00FC2FCB"/>
    <w:rsid w:val="00FC3244"/>
    <w:rsid w:val="00FC3308"/>
    <w:rsid w:val="00FC36F4"/>
    <w:rsid w:val="00FC3903"/>
    <w:rsid w:val="00FC42A0"/>
    <w:rsid w:val="00FC47B4"/>
    <w:rsid w:val="00FC53DE"/>
    <w:rsid w:val="00FC567B"/>
    <w:rsid w:val="00FC578E"/>
    <w:rsid w:val="00FC586E"/>
    <w:rsid w:val="00FC587B"/>
    <w:rsid w:val="00FC5ACD"/>
    <w:rsid w:val="00FC5E15"/>
    <w:rsid w:val="00FC6437"/>
    <w:rsid w:val="00FC771D"/>
    <w:rsid w:val="00FC7DD1"/>
    <w:rsid w:val="00FC7E03"/>
    <w:rsid w:val="00FD09B9"/>
    <w:rsid w:val="00FD09FD"/>
    <w:rsid w:val="00FD0A67"/>
    <w:rsid w:val="00FD0BBA"/>
    <w:rsid w:val="00FD0D10"/>
    <w:rsid w:val="00FD1305"/>
    <w:rsid w:val="00FD1CAB"/>
    <w:rsid w:val="00FD237C"/>
    <w:rsid w:val="00FD2565"/>
    <w:rsid w:val="00FD2C65"/>
    <w:rsid w:val="00FD3381"/>
    <w:rsid w:val="00FD3424"/>
    <w:rsid w:val="00FD3439"/>
    <w:rsid w:val="00FD34DE"/>
    <w:rsid w:val="00FD3579"/>
    <w:rsid w:val="00FD459F"/>
    <w:rsid w:val="00FD4CFE"/>
    <w:rsid w:val="00FD50AC"/>
    <w:rsid w:val="00FD54ED"/>
    <w:rsid w:val="00FD5827"/>
    <w:rsid w:val="00FD5BC2"/>
    <w:rsid w:val="00FD634A"/>
    <w:rsid w:val="00FD67BD"/>
    <w:rsid w:val="00FD680D"/>
    <w:rsid w:val="00FD6D8D"/>
    <w:rsid w:val="00FD6FE1"/>
    <w:rsid w:val="00FD72E9"/>
    <w:rsid w:val="00FD76C2"/>
    <w:rsid w:val="00FD7924"/>
    <w:rsid w:val="00FD7BF1"/>
    <w:rsid w:val="00FD7D33"/>
    <w:rsid w:val="00FD7DA4"/>
    <w:rsid w:val="00FE0287"/>
    <w:rsid w:val="00FE02C5"/>
    <w:rsid w:val="00FE12CF"/>
    <w:rsid w:val="00FE1668"/>
    <w:rsid w:val="00FE1B19"/>
    <w:rsid w:val="00FE226B"/>
    <w:rsid w:val="00FE2336"/>
    <w:rsid w:val="00FE28DB"/>
    <w:rsid w:val="00FE2A43"/>
    <w:rsid w:val="00FE2B08"/>
    <w:rsid w:val="00FE2B1B"/>
    <w:rsid w:val="00FE2DB8"/>
    <w:rsid w:val="00FE2EDD"/>
    <w:rsid w:val="00FE3887"/>
    <w:rsid w:val="00FE3DBD"/>
    <w:rsid w:val="00FE3F6D"/>
    <w:rsid w:val="00FE45A9"/>
    <w:rsid w:val="00FE47F9"/>
    <w:rsid w:val="00FE4F62"/>
    <w:rsid w:val="00FE4F71"/>
    <w:rsid w:val="00FE58DB"/>
    <w:rsid w:val="00FE60D2"/>
    <w:rsid w:val="00FE65A5"/>
    <w:rsid w:val="00FE6886"/>
    <w:rsid w:val="00FE6FD7"/>
    <w:rsid w:val="00FE708B"/>
    <w:rsid w:val="00FE70E5"/>
    <w:rsid w:val="00FE7EDC"/>
    <w:rsid w:val="00FF078C"/>
    <w:rsid w:val="00FF10D5"/>
    <w:rsid w:val="00FF116A"/>
    <w:rsid w:val="00FF12AB"/>
    <w:rsid w:val="00FF150E"/>
    <w:rsid w:val="00FF1883"/>
    <w:rsid w:val="00FF19CD"/>
    <w:rsid w:val="00FF1F9B"/>
    <w:rsid w:val="00FF201A"/>
    <w:rsid w:val="00FF26AC"/>
    <w:rsid w:val="00FF2857"/>
    <w:rsid w:val="00FF2E98"/>
    <w:rsid w:val="00FF3286"/>
    <w:rsid w:val="00FF34ED"/>
    <w:rsid w:val="00FF4374"/>
    <w:rsid w:val="00FF4E49"/>
    <w:rsid w:val="00FF4F32"/>
    <w:rsid w:val="00FF55F1"/>
    <w:rsid w:val="00FF5FA9"/>
    <w:rsid w:val="00FF6033"/>
    <w:rsid w:val="00FF609D"/>
    <w:rsid w:val="00FF664A"/>
    <w:rsid w:val="00FF76C7"/>
    <w:rsid w:val="00FF79A1"/>
    <w:rsid w:val="00FF7A5D"/>
    <w:rsid w:val="00FF7F98"/>
    <w:rsid w:val="010B7FC8"/>
    <w:rsid w:val="01193CAE"/>
    <w:rsid w:val="011E3B46"/>
    <w:rsid w:val="0172104B"/>
    <w:rsid w:val="01DC0E16"/>
    <w:rsid w:val="024D2E19"/>
    <w:rsid w:val="025A73E3"/>
    <w:rsid w:val="026565FF"/>
    <w:rsid w:val="029B0978"/>
    <w:rsid w:val="02B46FDF"/>
    <w:rsid w:val="02C34D49"/>
    <w:rsid w:val="02C452A3"/>
    <w:rsid w:val="02E32665"/>
    <w:rsid w:val="02F217CA"/>
    <w:rsid w:val="03096042"/>
    <w:rsid w:val="0325652A"/>
    <w:rsid w:val="03684B39"/>
    <w:rsid w:val="03764B4B"/>
    <w:rsid w:val="03934FEB"/>
    <w:rsid w:val="039B552D"/>
    <w:rsid w:val="03DB28BA"/>
    <w:rsid w:val="03FC6F4D"/>
    <w:rsid w:val="04334804"/>
    <w:rsid w:val="04846563"/>
    <w:rsid w:val="04AE7E13"/>
    <w:rsid w:val="04B530AC"/>
    <w:rsid w:val="04B65C18"/>
    <w:rsid w:val="04C624E8"/>
    <w:rsid w:val="04F92716"/>
    <w:rsid w:val="057547D7"/>
    <w:rsid w:val="05BF3817"/>
    <w:rsid w:val="05CE659B"/>
    <w:rsid w:val="05D53E48"/>
    <w:rsid w:val="06104FD6"/>
    <w:rsid w:val="061129AC"/>
    <w:rsid w:val="0628226B"/>
    <w:rsid w:val="066F5412"/>
    <w:rsid w:val="069C4E26"/>
    <w:rsid w:val="06BA7CC9"/>
    <w:rsid w:val="06FE0430"/>
    <w:rsid w:val="07101B0F"/>
    <w:rsid w:val="07151AAF"/>
    <w:rsid w:val="072114C7"/>
    <w:rsid w:val="07284FFC"/>
    <w:rsid w:val="073D5940"/>
    <w:rsid w:val="0742448B"/>
    <w:rsid w:val="07E3404C"/>
    <w:rsid w:val="080F10FD"/>
    <w:rsid w:val="08601114"/>
    <w:rsid w:val="088A2EBC"/>
    <w:rsid w:val="08A24042"/>
    <w:rsid w:val="09132E7B"/>
    <w:rsid w:val="09596908"/>
    <w:rsid w:val="09667A32"/>
    <w:rsid w:val="09A40AC7"/>
    <w:rsid w:val="09DF1536"/>
    <w:rsid w:val="09EC39AC"/>
    <w:rsid w:val="09EC732B"/>
    <w:rsid w:val="0A53726C"/>
    <w:rsid w:val="0A71672D"/>
    <w:rsid w:val="0A9649CA"/>
    <w:rsid w:val="0ADE2F40"/>
    <w:rsid w:val="0B0B1867"/>
    <w:rsid w:val="0B667B20"/>
    <w:rsid w:val="0BC57894"/>
    <w:rsid w:val="0BCA7113"/>
    <w:rsid w:val="0BD51796"/>
    <w:rsid w:val="0C0A2B79"/>
    <w:rsid w:val="0C1001B9"/>
    <w:rsid w:val="0C200573"/>
    <w:rsid w:val="0C55718E"/>
    <w:rsid w:val="0C76788E"/>
    <w:rsid w:val="0CCD52B9"/>
    <w:rsid w:val="0CF00F9A"/>
    <w:rsid w:val="0CF31D96"/>
    <w:rsid w:val="0CF9385A"/>
    <w:rsid w:val="0D476F02"/>
    <w:rsid w:val="0D4E5B51"/>
    <w:rsid w:val="0DA2544F"/>
    <w:rsid w:val="0E0219BC"/>
    <w:rsid w:val="0E33248C"/>
    <w:rsid w:val="0E372235"/>
    <w:rsid w:val="0E5D0161"/>
    <w:rsid w:val="0E603F7D"/>
    <w:rsid w:val="0E6113F7"/>
    <w:rsid w:val="0E6578F5"/>
    <w:rsid w:val="0E9A2044"/>
    <w:rsid w:val="0F3748ED"/>
    <w:rsid w:val="0F3F64A2"/>
    <w:rsid w:val="0F611009"/>
    <w:rsid w:val="0F98184D"/>
    <w:rsid w:val="0FA02564"/>
    <w:rsid w:val="0FC5380A"/>
    <w:rsid w:val="0FE16FAF"/>
    <w:rsid w:val="105A6F11"/>
    <w:rsid w:val="108A5C74"/>
    <w:rsid w:val="10A30C62"/>
    <w:rsid w:val="10C23626"/>
    <w:rsid w:val="10D048CC"/>
    <w:rsid w:val="11222FA1"/>
    <w:rsid w:val="115D0075"/>
    <w:rsid w:val="11B00728"/>
    <w:rsid w:val="11D64EDA"/>
    <w:rsid w:val="11E76BF6"/>
    <w:rsid w:val="12024D58"/>
    <w:rsid w:val="12122586"/>
    <w:rsid w:val="12732EBF"/>
    <w:rsid w:val="12916CD8"/>
    <w:rsid w:val="12C737ED"/>
    <w:rsid w:val="12E036AC"/>
    <w:rsid w:val="12E0498F"/>
    <w:rsid w:val="13327E49"/>
    <w:rsid w:val="139A1D7B"/>
    <w:rsid w:val="13D4489C"/>
    <w:rsid w:val="14151BD6"/>
    <w:rsid w:val="1429094B"/>
    <w:rsid w:val="143C5F2E"/>
    <w:rsid w:val="144D05A3"/>
    <w:rsid w:val="1454423D"/>
    <w:rsid w:val="14800F12"/>
    <w:rsid w:val="149C60EA"/>
    <w:rsid w:val="14C62A82"/>
    <w:rsid w:val="14CC2B06"/>
    <w:rsid w:val="14DD6DC2"/>
    <w:rsid w:val="15776277"/>
    <w:rsid w:val="157D7F65"/>
    <w:rsid w:val="15806722"/>
    <w:rsid w:val="15A52A68"/>
    <w:rsid w:val="16044174"/>
    <w:rsid w:val="16365848"/>
    <w:rsid w:val="165D0185"/>
    <w:rsid w:val="16D6496F"/>
    <w:rsid w:val="16F50C53"/>
    <w:rsid w:val="17173084"/>
    <w:rsid w:val="178E35F7"/>
    <w:rsid w:val="17E82560"/>
    <w:rsid w:val="17EB74AA"/>
    <w:rsid w:val="18186C98"/>
    <w:rsid w:val="18414378"/>
    <w:rsid w:val="185B269F"/>
    <w:rsid w:val="189665CC"/>
    <w:rsid w:val="189B55F7"/>
    <w:rsid w:val="18D71DB6"/>
    <w:rsid w:val="18DA5EBC"/>
    <w:rsid w:val="196F14C2"/>
    <w:rsid w:val="19980553"/>
    <w:rsid w:val="199D5A92"/>
    <w:rsid w:val="19B468A4"/>
    <w:rsid w:val="19D40963"/>
    <w:rsid w:val="19D468E9"/>
    <w:rsid w:val="19D707EA"/>
    <w:rsid w:val="1A162AD3"/>
    <w:rsid w:val="1A1C48BB"/>
    <w:rsid w:val="1A34746E"/>
    <w:rsid w:val="1A6F0543"/>
    <w:rsid w:val="1A822EF7"/>
    <w:rsid w:val="1A830157"/>
    <w:rsid w:val="1A895BA8"/>
    <w:rsid w:val="1AB85AD5"/>
    <w:rsid w:val="1AE10D35"/>
    <w:rsid w:val="1AF17C28"/>
    <w:rsid w:val="1AF25393"/>
    <w:rsid w:val="1AF53148"/>
    <w:rsid w:val="1B11162A"/>
    <w:rsid w:val="1B2E6D01"/>
    <w:rsid w:val="1B4976EC"/>
    <w:rsid w:val="1B5F1256"/>
    <w:rsid w:val="1B652F00"/>
    <w:rsid w:val="1BAC20C0"/>
    <w:rsid w:val="1BAD66BA"/>
    <w:rsid w:val="1BC1173C"/>
    <w:rsid w:val="1BC55724"/>
    <w:rsid w:val="1BD01B3A"/>
    <w:rsid w:val="1BD04136"/>
    <w:rsid w:val="1BE17CF9"/>
    <w:rsid w:val="1C170A2D"/>
    <w:rsid w:val="1C1F59B9"/>
    <w:rsid w:val="1C354B60"/>
    <w:rsid w:val="1C540FFC"/>
    <w:rsid w:val="1C5516B9"/>
    <w:rsid w:val="1C773D58"/>
    <w:rsid w:val="1C84022C"/>
    <w:rsid w:val="1CCB026E"/>
    <w:rsid w:val="1CEF106F"/>
    <w:rsid w:val="1D004EE4"/>
    <w:rsid w:val="1D2A2912"/>
    <w:rsid w:val="1D476826"/>
    <w:rsid w:val="1DB82E44"/>
    <w:rsid w:val="1DC9410C"/>
    <w:rsid w:val="1DF330E5"/>
    <w:rsid w:val="1E004CAD"/>
    <w:rsid w:val="1E0E3696"/>
    <w:rsid w:val="1E231B52"/>
    <w:rsid w:val="1E3212A2"/>
    <w:rsid w:val="1E337CE7"/>
    <w:rsid w:val="1E66485D"/>
    <w:rsid w:val="1E687ED8"/>
    <w:rsid w:val="1E6A6E17"/>
    <w:rsid w:val="1E743E4D"/>
    <w:rsid w:val="1E971A75"/>
    <w:rsid w:val="1E9D2785"/>
    <w:rsid w:val="1EB26B4A"/>
    <w:rsid w:val="1EE8060A"/>
    <w:rsid w:val="1F173CE9"/>
    <w:rsid w:val="1F1A296B"/>
    <w:rsid w:val="1F3877C6"/>
    <w:rsid w:val="1F462697"/>
    <w:rsid w:val="1F657E74"/>
    <w:rsid w:val="1F6B35AC"/>
    <w:rsid w:val="1F8D1B94"/>
    <w:rsid w:val="1FDC6EED"/>
    <w:rsid w:val="1FDE0316"/>
    <w:rsid w:val="2023582B"/>
    <w:rsid w:val="204B43DC"/>
    <w:rsid w:val="20614BC2"/>
    <w:rsid w:val="20905706"/>
    <w:rsid w:val="20E2798F"/>
    <w:rsid w:val="20FF4EB8"/>
    <w:rsid w:val="211621D0"/>
    <w:rsid w:val="21304801"/>
    <w:rsid w:val="21AD0BAF"/>
    <w:rsid w:val="224409F9"/>
    <w:rsid w:val="22515346"/>
    <w:rsid w:val="22567B68"/>
    <w:rsid w:val="228D0A9F"/>
    <w:rsid w:val="22B71EB0"/>
    <w:rsid w:val="22BC6F43"/>
    <w:rsid w:val="230000E0"/>
    <w:rsid w:val="230734DC"/>
    <w:rsid w:val="23084722"/>
    <w:rsid w:val="23362ED3"/>
    <w:rsid w:val="235E4B80"/>
    <w:rsid w:val="23611D8B"/>
    <w:rsid w:val="23670E53"/>
    <w:rsid w:val="236E5D3C"/>
    <w:rsid w:val="23B6622E"/>
    <w:rsid w:val="23C26CF4"/>
    <w:rsid w:val="23CC10E3"/>
    <w:rsid w:val="23D14220"/>
    <w:rsid w:val="23E23EF7"/>
    <w:rsid w:val="23ED296A"/>
    <w:rsid w:val="23EF22A0"/>
    <w:rsid w:val="24085D28"/>
    <w:rsid w:val="24242218"/>
    <w:rsid w:val="242F4C1E"/>
    <w:rsid w:val="243A5188"/>
    <w:rsid w:val="24447A18"/>
    <w:rsid w:val="248E58DD"/>
    <w:rsid w:val="24AD456D"/>
    <w:rsid w:val="254D743F"/>
    <w:rsid w:val="25B179C4"/>
    <w:rsid w:val="25BF178E"/>
    <w:rsid w:val="25D1310D"/>
    <w:rsid w:val="25F01CDD"/>
    <w:rsid w:val="265823BC"/>
    <w:rsid w:val="26B544E9"/>
    <w:rsid w:val="26C74D61"/>
    <w:rsid w:val="26D5125D"/>
    <w:rsid w:val="26FA2131"/>
    <w:rsid w:val="2727671B"/>
    <w:rsid w:val="27610126"/>
    <w:rsid w:val="27710378"/>
    <w:rsid w:val="278A37AD"/>
    <w:rsid w:val="27947398"/>
    <w:rsid w:val="27B12531"/>
    <w:rsid w:val="27DD2006"/>
    <w:rsid w:val="27FD2E9B"/>
    <w:rsid w:val="28023F3D"/>
    <w:rsid w:val="2803060D"/>
    <w:rsid w:val="280C1368"/>
    <w:rsid w:val="28233AF2"/>
    <w:rsid w:val="28301FF3"/>
    <w:rsid w:val="283300B6"/>
    <w:rsid w:val="283D5769"/>
    <w:rsid w:val="286430D3"/>
    <w:rsid w:val="288759F0"/>
    <w:rsid w:val="28B716CB"/>
    <w:rsid w:val="29037DE6"/>
    <w:rsid w:val="291E3455"/>
    <w:rsid w:val="29223C8D"/>
    <w:rsid w:val="293B1484"/>
    <w:rsid w:val="29402F99"/>
    <w:rsid w:val="2961542D"/>
    <w:rsid w:val="299150BC"/>
    <w:rsid w:val="29A56CC8"/>
    <w:rsid w:val="29DA4CAF"/>
    <w:rsid w:val="29E86668"/>
    <w:rsid w:val="29FD4177"/>
    <w:rsid w:val="2A1A1FEF"/>
    <w:rsid w:val="2A1A520C"/>
    <w:rsid w:val="2A35133C"/>
    <w:rsid w:val="2A3D79DF"/>
    <w:rsid w:val="2A495AE4"/>
    <w:rsid w:val="2A4C64DE"/>
    <w:rsid w:val="2A4D332A"/>
    <w:rsid w:val="2A6442DE"/>
    <w:rsid w:val="2A6D1C1C"/>
    <w:rsid w:val="2A9E1192"/>
    <w:rsid w:val="2AA654A4"/>
    <w:rsid w:val="2ABD4A27"/>
    <w:rsid w:val="2AF82EA3"/>
    <w:rsid w:val="2B0F06F5"/>
    <w:rsid w:val="2B296779"/>
    <w:rsid w:val="2B424F96"/>
    <w:rsid w:val="2B490371"/>
    <w:rsid w:val="2B4C6D06"/>
    <w:rsid w:val="2B69131F"/>
    <w:rsid w:val="2BA54A5C"/>
    <w:rsid w:val="2BAA2045"/>
    <w:rsid w:val="2BB542EA"/>
    <w:rsid w:val="2BF0651E"/>
    <w:rsid w:val="2C1F58B5"/>
    <w:rsid w:val="2C6B4F4B"/>
    <w:rsid w:val="2C862669"/>
    <w:rsid w:val="2CB24646"/>
    <w:rsid w:val="2CED4443"/>
    <w:rsid w:val="2CF623BA"/>
    <w:rsid w:val="2D154DF4"/>
    <w:rsid w:val="2D1B2F90"/>
    <w:rsid w:val="2D65172D"/>
    <w:rsid w:val="2D831096"/>
    <w:rsid w:val="2E025A22"/>
    <w:rsid w:val="2E0C1AEF"/>
    <w:rsid w:val="2E2D1505"/>
    <w:rsid w:val="2E9D3FF4"/>
    <w:rsid w:val="2ED37ADA"/>
    <w:rsid w:val="2F0D4D04"/>
    <w:rsid w:val="2F19294A"/>
    <w:rsid w:val="2F491405"/>
    <w:rsid w:val="2F5F54F0"/>
    <w:rsid w:val="2F6A03A3"/>
    <w:rsid w:val="2F8F66B7"/>
    <w:rsid w:val="2F96637E"/>
    <w:rsid w:val="2FAA1F45"/>
    <w:rsid w:val="2FAE2B3F"/>
    <w:rsid w:val="2FC16489"/>
    <w:rsid w:val="2FDE6CA0"/>
    <w:rsid w:val="30194F09"/>
    <w:rsid w:val="30366851"/>
    <w:rsid w:val="30A73B4A"/>
    <w:rsid w:val="30C8233F"/>
    <w:rsid w:val="30CB1A19"/>
    <w:rsid w:val="312A3EC9"/>
    <w:rsid w:val="3164770B"/>
    <w:rsid w:val="31916DE7"/>
    <w:rsid w:val="31C56F82"/>
    <w:rsid w:val="31FE7B4D"/>
    <w:rsid w:val="320F58D3"/>
    <w:rsid w:val="32291265"/>
    <w:rsid w:val="322A25B0"/>
    <w:rsid w:val="32430385"/>
    <w:rsid w:val="324A15FF"/>
    <w:rsid w:val="3252795C"/>
    <w:rsid w:val="325F68FA"/>
    <w:rsid w:val="32A26E89"/>
    <w:rsid w:val="32CA6852"/>
    <w:rsid w:val="32FB375C"/>
    <w:rsid w:val="33267833"/>
    <w:rsid w:val="332C7835"/>
    <w:rsid w:val="33480D2C"/>
    <w:rsid w:val="334C451E"/>
    <w:rsid w:val="3364712B"/>
    <w:rsid w:val="33653A37"/>
    <w:rsid w:val="33970948"/>
    <w:rsid w:val="33AA6248"/>
    <w:rsid w:val="33EB301B"/>
    <w:rsid w:val="33EB50A1"/>
    <w:rsid w:val="33F22C3A"/>
    <w:rsid w:val="3432603F"/>
    <w:rsid w:val="343A555C"/>
    <w:rsid w:val="345003C0"/>
    <w:rsid w:val="34722876"/>
    <w:rsid w:val="34782387"/>
    <w:rsid w:val="34A24876"/>
    <w:rsid w:val="34D17A45"/>
    <w:rsid w:val="34D54853"/>
    <w:rsid w:val="350940E9"/>
    <w:rsid w:val="35096A99"/>
    <w:rsid w:val="354E4E64"/>
    <w:rsid w:val="355D1866"/>
    <w:rsid w:val="355E012B"/>
    <w:rsid w:val="35E94E9A"/>
    <w:rsid w:val="362421E4"/>
    <w:rsid w:val="36290F56"/>
    <w:rsid w:val="3640387D"/>
    <w:rsid w:val="36516EA3"/>
    <w:rsid w:val="36790E94"/>
    <w:rsid w:val="367B0317"/>
    <w:rsid w:val="368334A5"/>
    <w:rsid w:val="36863526"/>
    <w:rsid w:val="368C40CB"/>
    <w:rsid w:val="36972209"/>
    <w:rsid w:val="3699582C"/>
    <w:rsid w:val="36AB2F05"/>
    <w:rsid w:val="36AF5DD3"/>
    <w:rsid w:val="36CA5DA3"/>
    <w:rsid w:val="36E52289"/>
    <w:rsid w:val="36E70883"/>
    <w:rsid w:val="36E85753"/>
    <w:rsid w:val="36EF6B60"/>
    <w:rsid w:val="37580668"/>
    <w:rsid w:val="3762424A"/>
    <w:rsid w:val="37820BA8"/>
    <w:rsid w:val="37845DE0"/>
    <w:rsid w:val="37DE1589"/>
    <w:rsid w:val="37DE4FF4"/>
    <w:rsid w:val="380C54C4"/>
    <w:rsid w:val="382A75CD"/>
    <w:rsid w:val="382E4E37"/>
    <w:rsid w:val="383207FA"/>
    <w:rsid w:val="3857644D"/>
    <w:rsid w:val="385F3484"/>
    <w:rsid w:val="389B30EE"/>
    <w:rsid w:val="38A01118"/>
    <w:rsid w:val="38AC5B9E"/>
    <w:rsid w:val="38BB462D"/>
    <w:rsid w:val="38BE63B7"/>
    <w:rsid w:val="3927499D"/>
    <w:rsid w:val="394E7CE1"/>
    <w:rsid w:val="394F3317"/>
    <w:rsid w:val="398921A6"/>
    <w:rsid w:val="399741A1"/>
    <w:rsid w:val="39A32866"/>
    <w:rsid w:val="39A706DC"/>
    <w:rsid w:val="39B37D48"/>
    <w:rsid w:val="39B633BA"/>
    <w:rsid w:val="39FA18A3"/>
    <w:rsid w:val="3A1942F7"/>
    <w:rsid w:val="3A674C12"/>
    <w:rsid w:val="3A716DEA"/>
    <w:rsid w:val="3A7328D5"/>
    <w:rsid w:val="3A8216A7"/>
    <w:rsid w:val="3AE558AF"/>
    <w:rsid w:val="3B162890"/>
    <w:rsid w:val="3B4F311F"/>
    <w:rsid w:val="3B820DF7"/>
    <w:rsid w:val="3B894914"/>
    <w:rsid w:val="3B922F4F"/>
    <w:rsid w:val="3B9E10D0"/>
    <w:rsid w:val="3BAE643A"/>
    <w:rsid w:val="3BDF68A9"/>
    <w:rsid w:val="3BE0709C"/>
    <w:rsid w:val="3BE47001"/>
    <w:rsid w:val="3BE7507B"/>
    <w:rsid w:val="3C1F7E00"/>
    <w:rsid w:val="3C4368F9"/>
    <w:rsid w:val="3C5D4E1A"/>
    <w:rsid w:val="3C8C5CEA"/>
    <w:rsid w:val="3C960FB4"/>
    <w:rsid w:val="3CA93A80"/>
    <w:rsid w:val="3CED546F"/>
    <w:rsid w:val="3D121B03"/>
    <w:rsid w:val="3D1862A7"/>
    <w:rsid w:val="3D3E2069"/>
    <w:rsid w:val="3D4F3B50"/>
    <w:rsid w:val="3D5566BE"/>
    <w:rsid w:val="3D6208F8"/>
    <w:rsid w:val="3D671016"/>
    <w:rsid w:val="3DD676B8"/>
    <w:rsid w:val="3DD951A9"/>
    <w:rsid w:val="3E142473"/>
    <w:rsid w:val="3E1C0869"/>
    <w:rsid w:val="3E2B1500"/>
    <w:rsid w:val="3E554388"/>
    <w:rsid w:val="3EB3014F"/>
    <w:rsid w:val="3F1206FF"/>
    <w:rsid w:val="3F1E5ABA"/>
    <w:rsid w:val="3F295882"/>
    <w:rsid w:val="3F31018C"/>
    <w:rsid w:val="3F537C09"/>
    <w:rsid w:val="3F6032BA"/>
    <w:rsid w:val="3F693D58"/>
    <w:rsid w:val="3F782FCC"/>
    <w:rsid w:val="3FC62B2D"/>
    <w:rsid w:val="3FE76091"/>
    <w:rsid w:val="3FF604AE"/>
    <w:rsid w:val="3FFD4D7F"/>
    <w:rsid w:val="403C42D3"/>
    <w:rsid w:val="40597680"/>
    <w:rsid w:val="40DB3BF4"/>
    <w:rsid w:val="41111B54"/>
    <w:rsid w:val="41120C90"/>
    <w:rsid w:val="412267D4"/>
    <w:rsid w:val="41593EAB"/>
    <w:rsid w:val="41847466"/>
    <w:rsid w:val="418A0A56"/>
    <w:rsid w:val="41AB481A"/>
    <w:rsid w:val="41B6569D"/>
    <w:rsid w:val="41D67446"/>
    <w:rsid w:val="42410156"/>
    <w:rsid w:val="428D439F"/>
    <w:rsid w:val="42FD520F"/>
    <w:rsid w:val="431731AC"/>
    <w:rsid w:val="43246A6C"/>
    <w:rsid w:val="43591440"/>
    <w:rsid w:val="43664E85"/>
    <w:rsid w:val="43981C63"/>
    <w:rsid w:val="43CB46B0"/>
    <w:rsid w:val="43D21D7C"/>
    <w:rsid w:val="441C0527"/>
    <w:rsid w:val="44234630"/>
    <w:rsid w:val="44516445"/>
    <w:rsid w:val="445D7C03"/>
    <w:rsid w:val="448E3656"/>
    <w:rsid w:val="44C84BBA"/>
    <w:rsid w:val="44D35A7D"/>
    <w:rsid w:val="44D4648B"/>
    <w:rsid w:val="44E85A74"/>
    <w:rsid w:val="44FF3910"/>
    <w:rsid w:val="450E1B1F"/>
    <w:rsid w:val="453C640D"/>
    <w:rsid w:val="459110DF"/>
    <w:rsid w:val="45B04597"/>
    <w:rsid w:val="46021F3E"/>
    <w:rsid w:val="46504F99"/>
    <w:rsid w:val="465A6F93"/>
    <w:rsid w:val="46B33A7A"/>
    <w:rsid w:val="46BD1DF4"/>
    <w:rsid w:val="470925F2"/>
    <w:rsid w:val="473B481D"/>
    <w:rsid w:val="47824F61"/>
    <w:rsid w:val="479F61C4"/>
    <w:rsid w:val="47ED63E1"/>
    <w:rsid w:val="480F0E28"/>
    <w:rsid w:val="48216F77"/>
    <w:rsid w:val="489D6738"/>
    <w:rsid w:val="48B5303F"/>
    <w:rsid w:val="48DD5BB7"/>
    <w:rsid w:val="494A78B9"/>
    <w:rsid w:val="497021BC"/>
    <w:rsid w:val="49ED3984"/>
    <w:rsid w:val="49F903D3"/>
    <w:rsid w:val="4A114F70"/>
    <w:rsid w:val="4A1F0E78"/>
    <w:rsid w:val="4A1F442F"/>
    <w:rsid w:val="4A264E2F"/>
    <w:rsid w:val="4A56757F"/>
    <w:rsid w:val="4A5D3CA7"/>
    <w:rsid w:val="4AC6110E"/>
    <w:rsid w:val="4AD667EC"/>
    <w:rsid w:val="4B00442A"/>
    <w:rsid w:val="4B216D13"/>
    <w:rsid w:val="4B5A6DFC"/>
    <w:rsid w:val="4B627567"/>
    <w:rsid w:val="4BB842A6"/>
    <w:rsid w:val="4BD453C7"/>
    <w:rsid w:val="4BDA13D1"/>
    <w:rsid w:val="4BEA6CCB"/>
    <w:rsid w:val="4BF408AC"/>
    <w:rsid w:val="4C220A6C"/>
    <w:rsid w:val="4C6C79B4"/>
    <w:rsid w:val="4C8F49F4"/>
    <w:rsid w:val="4CD178F4"/>
    <w:rsid w:val="4CF24315"/>
    <w:rsid w:val="4D027032"/>
    <w:rsid w:val="4D1063B8"/>
    <w:rsid w:val="4D41623D"/>
    <w:rsid w:val="4D4B4811"/>
    <w:rsid w:val="4D534EDD"/>
    <w:rsid w:val="4DCC40C0"/>
    <w:rsid w:val="4E322744"/>
    <w:rsid w:val="4E40242F"/>
    <w:rsid w:val="4E4910AB"/>
    <w:rsid w:val="4E5C19A1"/>
    <w:rsid w:val="4E5E0DCF"/>
    <w:rsid w:val="4E8E23C4"/>
    <w:rsid w:val="4E97694B"/>
    <w:rsid w:val="4E9A66EC"/>
    <w:rsid w:val="4ED94AD9"/>
    <w:rsid w:val="4F28361F"/>
    <w:rsid w:val="4F49246E"/>
    <w:rsid w:val="4F96001B"/>
    <w:rsid w:val="4F974F60"/>
    <w:rsid w:val="4FF519CC"/>
    <w:rsid w:val="5008441A"/>
    <w:rsid w:val="502B0E07"/>
    <w:rsid w:val="505F4EED"/>
    <w:rsid w:val="50686C6F"/>
    <w:rsid w:val="509C3946"/>
    <w:rsid w:val="50AE5A44"/>
    <w:rsid w:val="50B5280D"/>
    <w:rsid w:val="512133DC"/>
    <w:rsid w:val="51940546"/>
    <w:rsid w:val="51A4478D"/>
    <w:rsid w:val="51B849B7"/>
    <w:rsid w:val="51B95E95"/>
    <w:rsid w:val="51DE1C2B"/>
    <w:rsid w:val="51EB1DE2"/>
    <w:rsid w:val="51F9662D"/>
    <w:rsid w:val="52502144"/>
    <w:rsid w:val="526C5CC7"/>
    <w:rsid w:val="5358451B"/>
    <w:rsid w:val="536C61E4"/>
    <w:rsid w:val="53B32977"/>
    <w:rsid w:val="542C7FF9"/>
    <w:rsid w:val="54425231"/>
    <w:rsid w:val="547572D6"/>
    <w:rsid w:val="54993658"/>
    <w:rsid w:val="54A64733"/>
    <w:rsid w:val="54D051FD"/>
    <w:rsid w:val="551C4670"/>
    <w:rsid w:val="555E4132"/>
    <w:rsid w:val="55676381"/>
    <w:rsid w:val="55BF6E11"/>
    <w:rsid w:val="55D15A4E"/>
    <w:rsid w:val="55F020E6"/>
    <w:rsid w:val="56042E9F"/>
    <w:rsid w:val="560E4882"/>
    <w:rsid w:val="56441218"/>
    <w:rsid w:val="56687244"/>
    <w:rsid w:val="567136D3"/>
    <w:rsid w:val="56BA6FC8"/>
    <w:rsid w:val="56D469A2"/>
    <w:rsid w:val="571F3D49"/>
    <w:rsid w:val="57A82906"/>
    <w:rsid w:val="58004948"/>
    <w:rsid w:val="58037312"/>
    <w:rsid w:val="58074999"/>
    <w:rsid w:val="58A45E2F"/>
    <w:rsid w:val="58A93704"/>
    <w:rsid w:val="58E45E6C"/>
    <w:rsid w:val="59303D62"/>
    <w:rsid w:val="59313C31"/>
    <w:rsid w:val="59792ED1"/>
    <w:rsid w:val="597F62A7"/>
    <w:rsid w:val="598913C7"/>
    <w:rsid w:val="598A7D77"/>
    <w:rsid w:val="599A2989"/>
    <w:rsid w:val="59F84C10"/>
    <w:rsid w:val="5A1E093E"/>
    <w:rsid w:val="5A231980"/>
    <w:rsid w:val="5A2A4D55"/>
    <w:rsid w:val="5A2B60F8"/>
    <w:rsid w:val="5A5A54EA"/>
    <w:rsid w:val="5A6019F5"/>
    <w:rsid w:val="5A813BD9"/>
    <w:rsid w:val="5AD73507"/>
    <w:rsid w:val="5AE53440"/>
    <w:rsid w:val="5B176ECA"/>
    <w:rsid w:val="5B315C6C"/>
    <w:rsid w:val="5B3C685F"/>
    <w:rsid w:val="5B4B434F"/>
    <w:rsid w:val="5B6D6A17"/>
    <w:rsid w:val="5BB927A8"/>
    <w:rsid w:val="5BC60911"/>
    <w:rsid w:val="5BD2510C"/>
    <w:rsid w:val="5BF82DD0"/>
    <w:rsid w:val="5C110115"/>
    <w:rsid w:val="5C2D4C1A"/>
    <w:rsid w:val="5C3306F4"/>
    <w:rsid w:val="5C495ADA"/>
    <w:rsid w:val="5C8035DC"/>
    <w:rsid w:val="5CAC3532"/>
    <w:rsid w:val="5CB2397D"/>
    <w:rsid w:val="5CC3036B"/>
    <w:rsid w:val="5CEB0B81"/>
    <w:rsid w:val="5D4710FC"/>
    <w:rsid w:val="5D9009F3"/>
    <w:rsid w:val="5DFD0977"/>
    <w:rsid w:val="5E49090E"/>
    <w:rsid w:val="5E5C762E"/>
    <w:rsid w:val="5E7F3591"/>
    <w:rsid w:val="5E975F04"/>
    <w:rsid w:val="5EE20E05"/>
    <w:rsid w:val="5EF025D8"/>
    <w:rsid w:val="5F0635EA"/>
    <w:rsid w:val="5F540E2F"/>
    <w:rsid w:val="5F55076A"/>
    <w:rsid w:val="5F5C6E97"/>
    <w:rsid w:val="5F6370A7"/>
    <w:rsid w:val="5F8B3359"/>
    <w:rsid w:val="5FB94FEE"/>
    <w:rsid w:val="5FD42453"/>
    <w:rsid w:val="60030998"/>
    <w:rsid w:val="601C186B"/>
    <w:rsid w:val="60501522"/>
    <w:rsid w:val="608673A5"/>
    <w:rsid w:val="60B171A6"/>
    <w:rsid w:val="60D11105"/>
    <w:rsid w:val="60DF6A0C"/>
    <w:rsid w:val="60EE5B67"/>
    <w:rsid w:val="60F9421D"/>
    <w:rsid w:val="61166535"/>
    <w:rsid w:val="611B4D83"/>
    <w:rsid w:val="61412657"/>
    <w:rsid w:val="6164428D"/>
    <w:rsid w:val="61751855"/>
    <w:rsid w:val="61784647"/>
    <w:rsid w:val="61A40A94"/>
    <w:rsid w:val="622D40C5"/>
    <w:rsid w:val="62836F55"/>
    <w:rsid w:val="629E7F58"/>
    <w:rsid w:val="62A641E5"/>
    <w:rsid w:val="62C1436C"/>
    <w:rsid w:val="6315096A"/>
    <w:rsid w:val="63180352"/>
    <w:rsid w:val="63700598"/>
    <w:rsid w:val="63B425B4"/>
    <w:rsid w:val="63D17095"/>
    <w:rsid w:val="63D70EB4"/>
    <w:rsid w:val="64014EED"/>
    <w:rsid w:val="64061086"/>
    <w:rsid w:val="641A5051"/>
    <w:rsid w:val="646C5195"/>
    <w:rsid w:val="647A7D2D"/>
    <w:rsid w:val="647C34A9"/>
    <w:rsid w:val="648722F5"/>
    <w:rsid w:val="64C756CE"/>
    <w:rsid w:val="64F4474E"/>
    <w:rsid w:val="64F86689"/>
    <w:rsid w:val="657D0881"/>
    <w:rsid w:val="658C54EE"/>
    <w:rsid w:val="65D6549D"/>
    <w:rsid w:val="65E23812"/>
    <w:rsid w:val="660C2FC7"/>
    <w:rsid w:val="66304A36"/>
    <w:rsid w:val="6633795C"/>
    <w:rsid w:val="6634284E"/>
    <w:rsid w:val="664643A1"/>
    <w:rsid w:val="667755DC"/>
    <w:rsid w:val="66D716F0"/>
    <w:rsid w:val="671713CD"/>
    <w:rsid w:val="67180207"/>
    <w:rsid w:val="676E443E"/>
    <w:rsid w:val="67BD68F3"/>
    <w:rsid w:val="67CD4F39"/>
    <w:rsid w:val="6805341D"/>
    <w:rsid w:val="6815431B"/>
    <w:rsid w:val="685A2CF0"/>
    <w:rsid w:val="68650F42"/>
    <w:rsid w:val="69427619"/>
    <w:rsid w:val="696917A7"/>
    <w:rsid w:val="696D283E"/>
    <w:rsid w:val="6982659E"/>
    <w:rsid w:val="69A17225"/>
    <w:rsid w:val="69C10694"/>
    <w:rsid w:val="69E4625C"/>
    <w:rsid w:val="6A1E63E5"/>
    <w:rsid w:val="6A2B7477"/>
    <w:rsid w:val="6AD03D39"/>
    <w:rsid w:val="6B3F0C83"/>
    <w:rsid w:val="6B456220"/>
    <w:rsid w:val="6B7819EE"/>
    <w:rsid w:val="6BC501FE"/>
    <w:rsid w:val="6C190437"/>
    <w:rsid w:val="6C6D4BD7"/>
    <w:rsid w:val="6C904E91"/>
    <w:rsid w:val="6CC67E01"/>
    <w:rsid w:val="6CEC5DE8"/>
    <w:rsid w:val="6CF810E8"/>
    <w:rsid w:val="6D0068E3"/>
    <w:rsid w:val="6D1D7063"/>
    <w:rsid w:val="6D624276"/>
    <w:rsid w:val="6D793A8F"/>
    <w:rsid w:val="6D843EFA"/>
    <w:rsid w:val="6D86639A"/>
    <w:rsid w:val="6DA0649B"/>
    <w:rsid w:val="6DC74880"/>
    <w:rsid w:val="6DC9759B"/>
    <w:rsid w:val="6EF04736"/>
    <w:rsid w:val="6EF73341"/>
    <w:rsid w:val="6F060F54"/>
    <w:rsid w:val="6F1E0D6D"/>
    <w:rsid w:val="6F71791A"/>
    <w:rsid w:val="6FBB5CD5"/>
    <w:rsid w:val="6FBF637F"/>
    <w:rsid w:val="6FCB168E"/>
    <w:rsid w:val="6FD97868"/>
    <w:rsid w:val="6FDC0984"/>
    <w:rsid w:val="6FF87BB5"/>
    <w:rsid w:val="6FFA7E99"/>
    <w:rsid w:val="7009673A"/>
    <w:rsid w:val="70211B9C"/>
    <w:rsid w:val="70242EBC"/>
    <w:rsid w:val="7033679C"/>
    <w:rsid w:val="70381E26"/>
    <w:rsid w:val="704634F6"/>
    <w:rsid w:val="70765614"/>
    <w:rsid w:val="70C043D6"/>
    <w:rsid w:val="70D10BFE"/>
    <w:rsid w:val="70D771B5"/>
    <w:rsid w:val="70E54B3E"/>
    <w:rsid w:val="714B187B"/>
    <w:rsid w:val="71534131"/>
    <w:rsid w:val="716A089A"/>
    <w:rsid w:val="7172648D"/>
    <w:rsid w:val="71774AC5"/>
    <w:rsid w:val="717E02FC"/>
    <w:rsid w:val="719938FF"/>
    <w:rsid w:val="719B42D7"/>
    <w:rsid w:val="71CA78E5"/>
    <w:rsid w:val="71ED45EC"/>
    <w:rsid w:val="720A0B0A"/>
    <w:rsid w:val="72327268"/>
    <w:rsid w:val="725924D1"/>
    <w:rsid w:val="72E0221C"/>
    <w:rsid w:val="7336740C"/>
    <w:rsid w:val="734563BE"/>
    <w:rsid w:val="73CC5975"/>
    <w:rsid w:val="73F22E45"/>
    <w:rsid w:val="73FA63B1"/>
    <w:rsid w:val="741779D9"/>
    <w:rsid w:val="74413B77"/>
    <w:rsid w:val="745D2F7B"/>
    <w:rsid w:val="74733D67"/>
    <w:rsid w:val="749D084D"/>
    <w:rsid w:val="74C1565E"/>
    <w:rsid w:val="74D03E77"/>
    <w:rsid w:val="74E96250"/>
    <w:rsid w:val="74FB63B3"/>
    <w:rsid w:val="751A5AE7"/>
    <w:rsid w:val="755858A1"/>
    <w:rsid w:val="758E383A"/>
    <w:rsid w:val="759648B9"/>
    <w:rsid w:val="759E6AC8"/>
    <w:rsid w:val="76321AD7"/>
    <w:rsid w:val="76381BA7"/>
    <w:rsid w:val="763913FD"/>
    <w:rsid w:val="76641396"/>
    <w:rsid w:val="766A5DB5"/>
    <w:rsid w:val="76890628"/>
    <w:rsid w:val="76972130"/>
    <w:rsid w:val="76AC6B77"/>
    <w:rsid w:val="76AF78DC"/>
    <w:rsid w:val="76BA788A"/>
    <w:rsid w:val="76CE344F"/>
    <w:rsid w:val="76D34EA7"/>
    <w:rsid w:val="77261C40"/>
    <w:rsid w:val="7728297C"/>
    <w:rsid w:val="772D25EC"/>
    <w:rsid w:val="772E40EB"/>
    <w:rsid w:val="77434AA0"/>
    <w:rsid w:val="77685023"/>
    <w:rsid w:val="778C0932"/>
    <w:rsid w:val="779B5532"/>
    <w:rsid w:val="77A31268"/>
    <w:rsid w:val="788E3CE9"/>
    <w:rsid w:val="78CE291C"/>
    <w:rsid w:val="7918239F"/>
    <w:rsid w:val="795377C4"/>
    <w:rsid w:val="79894539"/>
    <w:rsid w:val="79BB3577"/>
    <w:rsid w:val="79E728D0"/>
    <w:rsid w:val="79FF06E6"/>
    <w:rsid w:val="7A056253"/>
    <w:rsid w:val="7A0F7729"/>
    <w:rsid w:val="7A1523A7"/>
    <w:rsid w:val="7A2D6D60"/>
    <w:rsid w:val="7A3B503E"/>
    <w:rsid w:val="7A6A11FC"/>
    <w:rsid w:val="7AC55CF9"/>
    <w:rsid w:val="7AC71959"/>
    <w:rsid w:val="7AD177F9"/>
    <w:rsid w:val="7B2048B9"/>
    <w:rsid w:val="7B4468E1"/>
    <w:rsid w:val="7B4A6158"/>
    <w:rsid w:val="7B7952BB"/>
    <w:rsid w:val="7B924EDA"/>
    <w:rsid w:val="7BB729C6"/>
    <w:rsid w:val="7BD2504E"/>
    <w:rsid w:val="7BD40170"/>
    <w:rsid w:val="7C0129C2"/>
    <w:rsid w:val="7C077050"/>
    <w:rsid w:val="7C471069"/>
    <w:rsid w:val="7CA90BA3"/>
    <w:rsid w:val="7D382CE1"/>
    <w:rsid w:val="7D781225"/>
    <w:rsid w:val="7D8F3847"/>
    <w:rsid w:val="7DAD11CC"/>
    <w:rsid w:val="7DB64DAA"/>
    <w:rsid w:val="7DC24918"/>
    <w:rsid w:val="7DED60A5"/>
    <w:rsid w:val="7E6236A0"/>
    <w:rsid w:val="7E882F89"/>
    <w:rsid w:val="7E944E42"/>
    <w:rsid w:val="7EBA510E"/>
    <w:rsid w:val="7F442A07"/>
    <w:rsid w:val="7F714BB6"/>
    <w:rsid w:val="7F77191D"/>
    <w:rsid w:val="7F81074F"/>
    <w:rsid w:val="7F8218D2"/>
    <w:rsid w:val="7F870840"/>
    <w:rsid w:val="7FB362FB"/>
    <w:rsid w:val="7FB76A4C"/>
  </w:rsid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eastAsia="仿宋" w:asciiTheme="majorHAnsi" w:hAnsiTheme="majorHAnsi" w:cs="Times New Roman"/>
        <w:sz w:val="30"/>
        <w:szCs w:val="30"/>
        <w:lang w:val="en-US" w:eastAsia="zh-CN" w:bidi="ar-SA"/>
      </w:rPr>
    </w:rPrDefault>
    <w:pPrDefault>
      <w:pPr>
        <w:spacing w:beforeLines="50" w:afterLines="50" w:line="360" w:lineRule="auto"/>
        <w:jc w:val="both"/>
      </w:pPr>
    </w:pPrDefault>
  </w:docDefaults>
  <w:latentStyles w:defLockedState="0" w:defUIPriority="0" w:defSemiHidden="1" w:defUnhideWhenUsed="0" w:defQFormat="0" w:count="267">
    <w:lsdException w:name="Normal" w:semiHidden="0" w:uiPriority="2" w:qFormat="1"/>
    <w:lsdException w:name="heading 1" w:semiHidden="0"/>
    <w:lsdException w:name="heading 2" w:uiPriority="9" w:unhideWhenUsed="1" w:qFormat="1"/>
    <w:lsdException w:name="heading 3" w:uiPriority="9" w:unhideWhenUsed="1"/>
    <w:lsdException w:name="heading 4" w:uiPriority="9" w:unhideWhenUsed="1"/>
    <w:lsdException w:name="heading 5" w:unhideWhenUsed="1"/>
    <w:lsdException w:name="heading 6" w:unhideWhenUsed="1"/>
    <w:lsdException w:name="heading 7" w:unhideWhenUsed="1"/>
    <w:lsdException w:name="heading 8" w:unhideWhenUsed="1"/>
    <w:lsdException w:name="heading 9" w:unhideWhenUsed="1"/>
    <w:lsdException w:name="toc 1" w:uiPriority="39" w:unhideWhenUsed="1" w:qFormat="1"/>
    <w:lsdException w:name="toc 2" w:uiPriority="39" w:unhideWhenUsed="1" w:qFormat="1"/>
    <w:lsdException w:name="toc 3" w:uiPriority="39" w:unhideWhenUsed="1" w:qFormat="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footnote text" w:unhideWhenUsed="1"/>
    <w:lsdException w:name="header" w:uiPriority="99" w:unhideWhenUsed="1" w:qFormat="1"/>
    <w:lsdException w:name="footer" w:uiPriority="99" w:unhideWhenUsed="1" w:qFormat="1"/>
    <w:lsdException w:name="caption" w:unhideWhenUsed="1" w:qFormat="1"/>
    <w:lsdException w:name="envelope return" w:unhideWhenUsed="1"/>
    <w:lsdException w:name="footnote reference" w:unhideWhenUsed="1"/>
    <w:lsdException w:name="page number" w:unhideWhenUsed="1" w:qFormat="1"/>
    <w:lsdException w:name="macro" w:unhideWhenUsed="1"/>
    <w:lsdException w:name="List Number" w:unhideWhenUsed="1"/>
    <w:lsdException w:name="List 2" w:unhideWhenUsed="1"/>
    <w:lsdException w:name="List 3" w:unhideWhenUsed="1"/>
    <w:lsdException w:name="List 4" w:unhideWhenUsed="1"/>
    <w:lsdException w:name="List 5" w:unhideWhenUsed="1"/>
    <w:lsdException w:name="List Number 2" w:unhideWhenUsed="1"/>
    <w:lsdException w:name="List Number 3" w:unhideWhenUsed="1"/>
    <w:lsdException w:name="List Number 4" w:unhideWhenUsed="1"/>
    <w:lsdException w:name="List Number 5" w:unhideWhenUsed="1"/>
    <w:lsdException w:name="Closing" w:unhideWhenUsed="1"/>
    <w:lsdException w:name="Default Paragraph Font" w:unhideWhenUsed="1" w:qFormat="1"/>
    <w:lsdException w:name="Body Text" w:unhideWhenUsed="1"/>
    <w:lsdException w:name="Body Text Indent" w:unhideWhenUsed="1"/>
    <w:lsdException w:name="List Continue" w:unhideWhenUsed="1"/>
    <w:lsdException w:name="Subtitle" w:qFormat="1"/>
    <w:lsdException w:name="Salutation"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Hyperlink" w:uiPriority="99" w:unhideWhenUsed="1"/>
    <w:lsdException w:name="FollowedHyperlink" w:uiPriority="99" w:unhideWhenUsed="1"/>
    <w:lsdException w:name="Strong" w:uiPriority="22"/>
    <w:lsdException w:name="Emphasis" w:semiHidden="0" w:uiPriority="20" w:qFormat="1"/>
    <w:lsdException w:name="Document Map" w:uiPriority="99"/>
    <w:lsdException w:name="Plain Text" w:uiPriority="99" w:unhideWhenUsed="1"/>
    <w:lsdException w:name="E-mail Signature" w:unhideWhenUsed="1"/>
    <w:lsdException w:name="HTML Top of Form" w:uiPriority="99" w:unhideWhenUsed="1"/>
    <w:lsdException w:name="HTML Bottom of Form" w:uiPriority="99" w:unhideWhenUsed="1"/>
    <w:lsdException w:name="Normal (Web)" w:uiPriority="99"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qFormat="1"/>
    <w:lsdException w:name="No List" w:uiPriority="99" w:unhideWhenUsed="1"/>
    <w:lsdException w:name="Outline List 1" w:uiPriority="99" w:unhideWhenUsed="1"/>
    <w:lsdException w:name="Outline List 2" w:uiPriority="99" w:unhideWhenUsed="1"/>
    <w:lsdException w:name="Outline List 3" w:uiPriority="99"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semiHidden="0" w:uiPriority="99"/>
    <w:lsdException w:name="Table Grid" w:semiHidden="0" w:uiPriority="59" w:qFormat="1"/>
    <w:lsdException w:name="Table Theme" w:unhideWhenUsed="1"/>
    <w:lsdException w:name="Placeholder Text" w:uiPriority="99"/>
    <w:lsdException w:name="No Spacing" w:uiPriority="99"/>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uiPriority="99" w:unhideWhenUsed="1"/>
    <w:lsdException w:name="List Paragraph" w:uiPriority="1" w:unhideWhenUsed="1" w:qFormat="1"/>
    <w:lsdException w:name="Quote" w:uiPriority="99"/>
    <w:lsdException w:name="Intense Quote" w:uiPriority="99"/>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E81655"/>
    <w:pPr>
      <w:widowControl w:val="0"/>
      <w:adjustRightInd w:val="0"/>
      <w:snapToGrid w:val="0"/>
      <w:spacing w:line="403" w:lineRule="auto"/>
      <w:ind w:firstLine="200" w:firstLineChars="200"/>
      <w:jc w:val="left"/>
    </w:pPr>
    <w:rPr>
      <w:rFonts w:ascii="Times New Roman" w:hAnsi="Times New Roman"/>
      <w:bCs/>
      <w:sz w:val="32"/>
    </w:rPr>
  </w:style>
  <w:style w:type="paragraph" w:styleId="Heading1">
    <w:name w:val="heading 1"/>
    <w:next w:val="Normal"/>
    <w:link w:val="1Char"/>
    <w:autoRedefine/>
    <w:semiHidden/>
    <w:rsid w:val="003C4B43"/>
    <w:pPr>
      <w:pageBreakBefore/>
      <w:widowControl w:val="0"/>
      <w:numPr>
        <w:numId w:val="1"/>
      </w:numPr>
      <w:tabs>
        <w:tab w:val="left" w:pos="315"/>
        <w:tab w:val="left" w:pos="420"/>
        <w:tab w:val="left" w:pos="653"/>
        <w:tab w:val="left" w:pos="850"/>
      </w:tabs>
      <w:adjustRightInd w:val="0"/>
      <w:snapToGrid w:val="0"/>
      <w:outlineLvl w:val="0"/>
    </w:pPr>
    <w:rPr>
      <w:b/>
      <w:bCs/>
      <w:snapToGrid w:val="0"/>
      <w:sz w:val="36"/>
      <w:szCs w:val="36"/>
    </w:rPr>
  </w:style>
  <w:style w:type="paragraph" w:styleId="Heading2">
    <w:name w:val="heading 2"/>
    <w:basedOn w:val="Normal"/>
    <w:next w:val="Normal"/>
    <w:link w:val="2Char"/>
    <w:autoRedefine/>
    <w:uiPriority w:val="9"/>
    <w:semiHidden/>
    <w:qFormat/>
    <w:rsid w:val="00F37D6A"/>
    <w:pPr>
      <w:numPr>
        <w:ilvl w:val="1"/>
        <w:numId w:val="1"/>
      </w:numPr>
      <w:tabs>
        <w:tab w:val="left" w:pos="420"/>
        <w:tab w:val="left" w:pos="525"/>
        <w:tab w:val="left" w:pos="562"/>
        <w:tab w:val="left" w:pos="628"/>
        <w:tab w:val="left" w:pos="2977"/>
      </w:tabs>
      <w:ind w:firstLine="602"/>
      <w:outlineLvl w:val="1"/>
    </w:pPr>
    <w:rPr>
      <w:b/>
      <w:color w:val="000000"/>
    </w:rPr>
  </w:style>
  <w:style w:type="paragraph" w:styleId="Heading3">
    <w:name w:val="heading 3"/>
    <w:basedOn w:val="Normal"/>
    <w:next w:val="Normal"/>
    <w:link w:val="3Char"/>
    <w:autoRedefine/>
    <w:uiPriority w:val="9"/>
    <w:semiHidden/>
    <w:rsid w:val="002373BA"/>
    <w:pPr>
      <w:numPr>
        <w:ilvl w:val="2"/>
        <w:numId w:val="1"/>
      </w:numPr>
      <w:tabs>
        <w:tab w:val="left" w:pos="25"/>
        <w:tab w:val="left" w:pos="283"/>
        <w:tab w:val="left" w:pos="525"/>
        <w:tab w:val="left" w:pos="562"/>
      </w:tabs>
      <w:ind w:firstLine="602"/>
      <w:outlineLvl w:val="2"/>
    </w:pPr>
    <w:rPr>
      <w:b/>
      <w:color w:val="F50DF2"/>
    </w:rPr>
  </w:style>
  <w:style w:type="paragraph" w:styleId="Heading4">
    <w:name w:val="heading 4"/>
    <w:basedOn w:val="Normal"/>
    <w:next w:val="Normal"/>
    <w:link w:val="4Char"/>
    <w:autoRedefine/>
    <w:uiPriority w:val="9"/>
    <w:semiHidden/>
    <w:rsid w:val="007B3827"/>
    <w:pPr>
      <w:numPr>
        <w:ilvl w:val="3"/>
        <w:numId w:val="1"/>
      </w:numPr>
      <w:tabs>
        <w:tab w:val="left" w:pos="562"/>
        <w:tab w:val="left" w:pos="4276"/>
      </w:tabs>
      <w:ind w:left="0" w:firstLine="600"/>
      <w:outlineLvl w:val="3"/>
    </w:pPr>
    <w:rPr>
      <w:bCs w:val="0"/>
    </w:rPr>
  </w:style>
  <w:style w:type="paragraph" w:styleId="Heading5">
    <w:name w:val="heading 5"/>
    <w:basedOn w:val="Normal"/>
    <w:next w:val="Normal"/>
    <w:link w:val="5Char"/>
    <w:semiHidden/>
    <w:rsid w:val="00EF7612"/>
    <w:pPr>
      <w:numPr>
        <w:ilvl w:val="4"/>
        <w:numId w:val="1"/>
      </w:numPr>
      <w:tabs>
        <w:tab w:val="left" w:pos="0"/>
        <w:tab w:val="left" w:pos="562"/>
      </w:tabs>
      <w:ind w:left="0" w:firstLine="0"/>
      <w:outlineLvl w:val="4"/>
    </w:pPr>
    <w:rPr>
      <w:bCs w:val="0"/>
      <w:color w:val="548DD4"/>
    </w:rPr>
  </w:style>
  <w:style w:type="paragraph" w:styleId="Heading6">
    <w:name w:val="heading 6"/>
    <w:basedOn w:val="Normal"/>
    <w:next w:val="Normal"/>
    <w:link w:val="6Char"/>
    <w:semiHidden/>
    <w:rsid w:val="00EF7612"/>
    <w:pPr>
      <w:keepNext/>
      <w:keepLines/>
      <w:numPr>
        <w:ilvl w:val="5"/>
        <w:numId w:val="1"/>
      </w:numPr>
      <w:tabs>
        <w:tab w:val="left" w:pos="562"/>
      </w:tabs>
      <w:spacing w:line="317" w:lineRule="auto"/>
      <w:ind w:firstLine="0"/>
      <w:outlineLvl w:val="5"/>
    </w:pPr>
    <w:rPr>
      <w:rFonts w:ascii="Arial" w:eastAsia="黑体" w:hAnsi="Arial"/>
      <w:b/>
      <w:sz w:val="24"/>
    </w:rPr>
  </w:style>
  <w:style w:type="paragraph" w:styleId="Heading7">
    <w:name w:val="heading 7"/>
    <w:basedOn w:val="Normal"/>
    <w:next w:val="Normal"/>
    <w:link w:val="7Char"/>
    <w:semiHidden/>
    <w:rsid w:val="00EF7612"/>
    <w:pPr>
      <w:keepNext/>
      <w:keepLines/>
      <w:numPr>
        <w:ilvl w:val="6"/>
        <w:numId w:val="1"/>
      </w:numPr>
      <w:tabs>
        <w:tab w:val="left" w:pos="562"/>
      </w:tabs>
      <w:spacing w:line="317" w:lineRule="auto"/>
      <w:ind w:firstLine="0"/>
      <w:outlineLvl w:val="6"/>
    </w:pPr>
    <w:rPr>
      <w:b/>
      <w:sz w:val="24"/>
    </w:rPr>
  </w:style>
  <w:style w:type="paragraph" w:styleId="Heading8">
    <w:name w:val="heading 8"/>
    <w:basedOn w:val="Normal"/>
    <w:next w:val="Normal"/>
    <w:link w:val="8Char"/>
    <w:semiHidden/>
    <w:rsid w:val="00EF7612"/>
    <w:pPr>
      <w:keepNext/>
      <w:keepLines/>
      <w:numPr>
        <w:ilvl w:val="7"/>
        <w:numId w:val="1"/>
      </w:numPr>
      <w:tabs>
        <w:tab w:val="left" w:pos="562"/>
      </w:tabs>
      <w:spacing w:line="317" w:lineRule="auto"/>
      <w:ind w:firstLine="0"/>
      <w:outlineLvl w:val="7"/>
    </w:pPr>
    <w:rPr>
      <w:rFonts w:ascii="Arial" w:eastAsia="黑体" w:hAnsi="Arial"/>
      <w:sz w:val="24"/>
    </w:rPr>
  </w:style>
  <w:style w:type="paragraph" w:styleId="Heading9">
    <w:name w:val="heading 9"/>
    <w:basedOn w:val="Normal"/>
    <w:next w:val="Normal"/>
    <w:link w:val="9Char"/>
    <w:semiHidden/>
    <w:rsid w:val="00EF7612"/>
    <w:pPr>
      <w:keepNext/>
      <w:keepLines/>
      <w:numPr>
        <w:ilvl w:val="8"/>
        <w:numId w:val="1"/>
      </w:numPr>
      <w:tabs>
        <w:tab w:val="left" w:pos="562"/>
      </w:tabs>
      <w:spacing w:line="317" w:lineRule="auto"/>
      <w:ind w:firstLine="0"/>
      <w:outlineLvl w:val="8"/>
    </w:pPr>
    <w:rPr>
      <w:rFonts w:ascii="Arial" w:eastAsia="黑体"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link w:val="Heading1"/>
    <w:semiHidden/>
    <w:qFormat/>
    <w:rsid w:val="00BE0E25"/>
    <w:rPr>
      <w:b/>
      <w:bCs/>
      <w:snapToGrid w:val="0"/>
      <w:sz w:val="36"/>
      <w:szCs w:val="36"/>
    </w:rPr>
  </w:style>
  <w:style w:type="character" w:customStyle="1" w:styleId="2Char">
    <w:name w:val="标题 2 Char"/>
    <w:link w:val="Heading2"/>
    <w:uiPriority w:val="9"/>
    <w:semiHidden/>
    <w:qFormat/>
    <w:rsid w:val="00BE0E25"/>
    <w:rPr>
      <w:b/>
      <w:bCs/>
      <w:color w:val="000000"/>
    </w:rPr>
  </w:style>
  <w:style w:type="character" w:customStyle="1" w:styleId="3Char">
    <w:name w:val="标题 3 Char"/>
    <w:basedOn w:val="DefaultParagraphFont"/>
    <w:link w:val="Heading3"/>
    <w:uiPriority w:val="9"/>
    <w:semiHidden/>
    <w:rsid w:val="003F7689"/>
    <w:rPr>
      <w:b/>
      <w:bCs/>
      <w:color w:val="F50DF2"/>
    </w:rPr>
  </w:style>
  <w:style w:type="character" w:customStyle="1" w:styleId="4Char">
    <w:name w:val="标题 4 Char"/>
    <w:basedOn w:val="DefaultParagraphFont"/>
    <w:link w:val="Heading4"/>
    <w:uiPriority w:val="9"/>
    <w:semiHidden/>
    <w:rsid w:val="003F7689"/>
  </w:style>
  <w:style w:type="character" w:customStyle="1" w:styleId="5Char">
    <w:name w:val="标题 5 Char"/>
    <w:basedOn w:val="DefaultParagraphFont"/>
    <w:link w:val="Heading5"/>
    <w:semiHidden/>
    <w:rsid w:val="00BE0E25"/>
    <w:rPr>
      <w:color w:val="548DD4"/>
    </w:rPr>
  </w:style>
  <w:style w:type="character" w:customStyle="1" w:styleId="6Char">
    <w:name w:val="标题 6 Char"/>
    <w:basedOn w:val="DefaultParagraphFont"/>
    <w:link w:val="Heading6"/>
    <w:semiHidden/>
    <w:rsid w:val="00BE0E25"/>
    <w:rPr>
      <w:rFonts w:ascii="Arial" w:eastAsia="黑体" w:hAnsi="Arial"/>
      <w:b/>
      <w:bCs/>
      <w:sz w:val="24"/>
    </w:rPr>
  </w:style>
  <w:style w:type="character" w:customStyle="1" w:styleId="7Char">
    <w:name w:val="标题 7 Char"/>
    <w:basedOn w:val="DefaultParagraphFont"/>
    <w:link w:val="Heading7"/>
    <w:semiHidden/>
    <w:rsid w:val="00BE0E25"/>
    <w:rPr>
      <w:b/>
      <w:bCs/>
      <w:sz w:val="24"/>
    </w:rPr>
  </w:style>
  <w:style w:type="character" w:customStyle="1" w:styleId="8Char">
    <w:name w:val="标题 8 Char"/>
    <w:basedOn w:val="DefaultParagraphFont"/>
    <w:link w:val="Heading8"/>
    <w:semiHidden/>
    <w:rsid w:val="00BE0E25"/>
    <w:rPr>
      <w:rFonts w:ascii="Arial" w:eastAsia="黑体" w:hAnsi="Arial"/>
      <w:bCs/>
      <w:sz w:val="24"/>
    </w:rPr>
  </w:style>
  <w:style w:type="character" w:customStyle="1" w:styleId="9Char">
    <w:name w:val="标题 9 Char"/>
    <w:basedOn w:val="DefaultParagraphFont"/>
    <w:link w:val="Heading9"/>
    <w:semiHidden/>
    <w:rsid w:val="00BE0E25"/>
    <w:rPr>
      <w:rFonts w:ascii="Arial" w:eastAsia="黑体" w:hAnsi="Arial"/>
      <w:bCs/>
      <w:sz w:val="21"/>
    </w:rPr>
  </w:style>
  <w:style w:type="paragraph" w:styleId="Caption">
    <w:name w:val="caption"/>
    <w:basedOn w:val="Normal"/>
    <w:next w:val="Normal"/>
    <w:semiHidden/>
    <w:qFormat/>
    <w:rsid w:val="00EF7612"/>
    <w:rPr>
      <w:rFonts w:ascii="Arial" w:eastAsia="黑体" w:hAnsi="Arial"/>
      <w:sz w:val="20"/>
    </w:rPr>
  </w:style>
  <w:style w:type="paragraph" w:styleId="TOC3">
    <w:name w:val="toc 3"/>
    <w:next w:val="Normal"/>
    <w:autoRedefine/>
    <w:uiPriority w:val="39"/>
    <w:qFormat/>
    <w:rsid w:val="006A5AE8"/>
    <w:pPr>
      <w:widowControl w:val="0"/>
      <w:tabs>
        <w:tab w:val="right" w:leader="dot" w:pos="9730"/>
      </w:tabs>
      <w:adjustRightInd w:val="0"/>
      <w:snapToGrid w:val="0"/>
      <w:jc w:val="left"/>
    </w:pPr>
    <w:rPr>
      <w:rFonts w:ascii="Times New Roman" w:eastAsia="黑体" w:hAnsi="Times New Roman"/>
      <w:iCs/>
      <w:noProof/>
      <w:snapToGrid w:val="0"/>
      <w:color w:val="000000"/>
      <w:w w:val="0"/>
      <w:szCs w:val="20"/>
    </w:rPr>
  </w:style>
  <w:style w:type="paragraph" w:styleId="Footer">
    <w:name w:val="footer"/>
    <w:basedOn w:val="Normal"/>
    <w:link w:val="Char"/>
    <w:uiPriority w:val="99"/>
    <w:qFormat/>
    <w:rsid w:val="00EF7612"/>
    <w:pPr>
      <w:jc w:val="center"/>
    </w:pPr>
    <w:rPr>
      <w:b/>
      <w:sz w:val="18"/>
      <w:szCs w:val="18"/>
    </w:rPr>
  </w:style>
  <w:style w:type="character" w:customStyle="1" w:styleId="Char">
    <w:name w:val="页脚 Char"/>
    <w:basedOn w:val="DefaultParagraphFont"/>
    <w:link w:val="Footer"/>
    <w:uiPriority w:val="99"/>
    <w:rsid w:val="00BE0E25"/>
    <w:rPr>
      <w:rFonts w:eastAsia="仿宋"/>
      <w:b/>
      <w:bCs/>
      <w:snapToGrid w:val="0"/>
      <w:sz w:val="18"/>
      <w:szCs w:val="18"/>
    </w:rPr>
  </w:style>
  <w:style w:type="paragraph" w:styleId="Header">
    <w:name w:val="header"/>
    <w:basedOn w:val="Normal"/>
    <w:link w:val="Char0"/>
    <w:uiPriority w:val="99"/>
    <w:semiHidden/>
    <w:qFormat/>
    <w:rsid w:val="00EF7612"/>
    <w:pPr>
      <w:adjustRightInd/>
      <w:spacing w:line="240" w:lineRule="auto"/>
      <w:jc w:val="center"/>
    </w:pPr>
    <w:rPr>
      <w:rFonts w:eastAsia="黑体"/>
      <w:b/>
      <w:sz w:val="18"/>
      <w:szCs w:val="18"/>
    </w:rPr>
  </w:style>
  <w:style w:type="character" w:customStyle="1" w:styleId="Char0">
    <w:name w:val="页眉 Char"/>
    <w:basedOn w:val="DefaultParagraphFont"/>
    <w:link w:val="Header"/>
    <w:uiPriority w:val="99"/>
    <w:semiHidden/>
    <w:rsid w:val="00BE0E25"/>
    <w:rPr>
      <w:rFonts w:ascii="Times New Roman" w:eastAsia="黑体" w:hAnsi="Times New Roman"/>
      <w:b/>
      <w:bCs/>
      <w:sz w:val="18"/>
      <w:szCs w:val="18"/>
    </w:rPr>
  </w:style>
  <w:style w:type="paragraph" w:styleId="TOC1">
    <w:name w:val="toc 1"/>
    <w:next w:val="Normal"/>
    <w:autoRedefine/>
    <w:uiPriority w:val="39"/>
    <w:semiHidden/>
    <w:qFormat/>
    <w:rsid w:val="00BF016B"/>
    <w:pPr>
      <w:widowControl w:val="0"/>
      <w:adjustRightInd w:val="0"/>
      <w:snapToGrid w:val="0"/>
      <w:spacing w:before="120" w:after="120" w:line="403" w:lineRule="auto"/>
      <w:ind w:firstLine="200" w:firstLineChars="200"/>
      <w:jc w:val="left"/>
    </w:pPr>
    <w:rPr>
      <w:rFonts w:asciiTheme="minorHAnsi" w:hAnsiTheme="minorHAnsi" w:cstheme="minorHAnsi"/>
      <w:b/>
      <w:bCs/>
      <w:caps/>
      <w:sz w:val="20"/>
      <w:szCs w:val="20"/>
    </w:rPr>
  </w:style>
  <w:style w:type="paragraph" w:styleId="TOC2">
    <w:name w:val="toc 2"/>
    <w:next w:val="Normal"/>
    <w:autoRedefine/>
    <w:uiPriority w:val="39"/>
    <w:qFormat/>
    <w:rsid w:val="006A5AE8"/>
    <w:pPr>
      <w:widowControl w:val="0"/>
      <w:adjustRightInd w:val="0"/>
      <w:snapToGrid w:val="0"/>
      <w:jc w:val="left"/>
    </w:pPr>
    <w:rPr>
      <w:rFonts w:eastAsia="黑体" w:asciiTheme="minorHAnsi" w:hAnsiTheme="minorHAnsi" w:cstheme="minorHAnsi"/>
      <w:smallCaps/>
      <w:szCs w:val="20"/>
    </w:rPr>
  </w:style>
  <w:style w:type="character" w:styleId="PageNumber">
    <w:name w:val="page number"/>
    <w:basedOn w:val="DefaultParagraphFont"/>
    <w:semiHidden/>
    <w:qFormat/>
    <w:rsid w:val="00EF7612"/>
    <w:rPr>
      <w:rFonts w:ascii="Calibri" w:eastAsia="宋体" w:hAnsi="Calibri"/>
    </w:rPr>
  </w:style>
  <w:style w:type="paragraph" w:customStyle="1" w:styleId="a">
    <w:name w:val="年月日"/>
    <w:next w:val="Normal"/>
    <w:semiHidden/>
    <w:qFormat/>
    <w:rsid w:val="00EF7612"/>
    <w:pPr>
      <w:widowControl w:val="0"/>
      <w:adjustRightInd w:val="0"/>
      <w:snapToGrid w:val="0"/>
      <w:ind w:left="2800" w:leftChars="1000"/>
    </w:pPr>
    <w:rPr>
      <w:snapToGrid w:val="0"/>
      <w:szCs w:val="28"/>
    </w:rPr>
  </w:style>
  <w:style w:type="paragraph" w:customStyle="1" w:styleId="a0">
    <w:name w:val="目录"/>
    <w:next w:val="Normal"/>
    <w:semiHidden/>
    <w:qFormat/>
    <w:rsid w:val="00EF7612"/>
    <w:pPr>
      <w:pageBreakBefore/>
      <w:widowControl w:val="0"/>
      <w:adjustRightInd w:val="0"/>
      <w:snapToGrid w:val="0"/>
    </w:pPr>
    <w:rPr>
      <w:rFonts w:eastAsia="黑体"/>
      <w:b/>
      <w:bCs/>
      <w:snapToGrid w:val="0"/>
      <w:color w:val="000000"/>
      <w:sz w:val="32"/>
      <w:szCs w:val="36"/>
    </w:rPr>
  </w:style>
  <w:style w:type="paragraph" w:customStyle="1" w:styleId="a1">
    <w:name w:val="流程图字"/>
    <w:semiHidden/>
    <w:qFormat/>
    <w:rsid w:val="00EF7612"/>
    <w:pPr>
      <w:widowControl w:val="0"/>
      <w:adjustRightInd w:val="0"/>
      <w:snapToGrid w:val="0"/>
      <w:spacing w:line="240" w:lineRule="exact"/>
    </w:pPr>
    <w:rPr>
      <w:rFonts w:eastAsia="黑体"/>
      <w:b/>
      <w:snapToGrid w:val="0"/>
      <w:sz w:val="21"/>
      <w:szCs w:val="24"/>
    </w:rPr>
  </w:style>
  <w:style w:type="paragraph" w:customStyle="1" w:styleId="--">
    <w:name w:val="封面--项目名称"/>
    <w:basedOn w:val="1"/>
    <w:next w:val="2"/>
    <w:semiHidden/>
    <w:qFormat/>
    <w:rsid w:val="00EF7612"/>
    <w:pPr>
      <w:keepNext w:val="0"/>
    </w:pPr>
    <w:rPr>
      <w:bCs/>
    </w:rPr>
  </w:style>
  <w:style w:type="paragraph" w:customStyle="1" w:styleId="1">
    <w:name w:val="封面1"/>
    <w:next w:val="Normal"/>
    <w:semiHidden/>
    <w:qFormat/>
    <w:rsid w:val="00EF7612"/>
    <w:pPr>
      <w:keepNext/>
      <w:widowControl w:val="0"/>
      <w:adjustRightInd w:val="0"/>
      <w:snapToGrid w:val="0"/>
    </w:pPr>
    <w:rPr>
      <w:rFonts w:eastAsia="黑体"/>
      <w:b/>
      <w:kern w:val="2"/>
      <w:sz w:val="52"/>
      <w:szCs w:val="52"/>
    </w:rPr>
  </w:style>
  <w:style w:type="paragraph" w:customStyle="1" w:styleId="2">
    <w:name w:val="封面2"/>
    <w:next w:val="Normal"/>
    <w:semiHidden/>
    <w:qFormat/>
    <w:rsid w:val="00EF7612"/>
    <w:pPr>
      <w:keepNext/>
    </w:pPr>
    <w:rPr>
      <w:rFonts w:eastAsia="黑体"/>
      <w:b/>
      <w:kern w:val="2"/>
      <w:sz w:val="72"/>
      <w:szCs w:val="72"/>
    </w:rPr>
  </w:style>
  <w:style w:type="paragraph" w:customStyle="1" w:styleId="3">
    <w:name w:val="封面3"/>
    <w:next w:val="Normal"/>
    <w:semiHidden/>
    <w:qFormat/>
    <w:rsid w:val="00EF7612"/>
    <w:pPr>
      <w:widowControl w:val="0"/>
      <w:adjustRightInd w:val="0"/>
      <w:snapToGrid w:val="0"/>
    </w:pPr>
    <w:rPr>
      <w:rFonts w:eastAsia="黑体"/>
      <w:b/>
      <w:bCs/>
      <w:kern w:val="2"/>
      <w:sz w:val="36"/>
      <w:szCs w:val="32"/>
    </w:rPr>
  </w:style>
  <w:style w:type="paragraph" w:customStyle="1" w:styleId="a2">
    <w:name w:val="表格题目"/>
    <w:next w:val="Normal"/>
    <w:semiHidden/>
    <w:qFormat/>
    <w:rsid w:val="00535498"/>
    <w:pPr>
      <w:widowControl w:val="0"/>
      <w:adjustRightInd w:val="0"/>
      <w:snapToGrid w:val="0"/>
      <w:outlineLvl w:val="1"/>
    </w:pPr>
    <w:rPr>
      <w:b/>
      <w:bCs/>
      <w:snapToGrid w:val="0"/>
      <w:color w:val="000000" w:themeColor="text1"/>
    </w:rPr>
  </w:style>
  <w:style w:type="paragraph" w:customStyle="1" w:styleId="a3">
    <w:name w:val="表格内容"/>
    <w:autoRedefine/>
    <w:semiHidden/>
    <w:qFormat/>
    <w:rsid w:val="00EC4313"/>
    <w:pPr>
      <w:widowControl w:val="0"/>
      <w:adjustRightInd w:val="0"/>
      <w:snapToGrid w:val="0"/>
      <w:spacing w:beforeLines="30" w:line="312" w:lineRule="auto"/>
    </w:pPr>
    <w:rPr>
      <w:bCs/>
      <w:sz w:val="18"/>
      <w:szCs w:val="15"/>
    </w:rPr>
  </w:style>
  <w:style w:type="paragraph" w:customStyle="1" w:styleId="a4">
    <w:name w:val="表格单位"/>
    <w:next w:val="Normal"/>
    <w:autoRedefine/>
    <w:semiHidden/>
    <w:qFormat/>
    <w:rsid w:val="00EC6A0A"/>
    <w:pPr>
      <w:widowControl w:val="0"/>
      <w:bidi/>
      <w:adjustRightInd w:val="0"/>
      <w:snapToGrid w:val="0"/>
    </w:pPr>
    <w:rPr>
      <w:bCs/>
      <w:snapToGrid w:val="0"/>
      <w:sz w:val="21"/>
      <w:szCs w:val="21"/>
    </w:rPr>
  </w:style>
  <w:style w:type="paragraph" w:customStyle="1" w:styleId="a5">
    <w:name w:val="文中一级标题"/>
    <w:next w:val="Normal"/>
    <w:semiHidden/>
    <w:qFormat/>
    <w:rsid w:val="00EF7612"/>
    <w:pPr>
      <w:widowControl w:val="0"/>
      <w:adjustRightInd w:val="0"/>
      <w:snapToGrid w:val="0"/>
      <w:outlineLvl w:val="0"/>
    </w:pPr>
    <w:rPr>
      <w:rFonts w:eastAsia="黑体"/>
      <w:b/>
      <w:bCs/>
      <w:sz w:val="32"/>
      <w:szCs w:val="32"/>
    </w:rPr>
  </w:style>
  <w:style w:type="paragraph" w:customStyle="1" w:styleId="-">
    <w:name w:val="编码-样式"/>
    <w:basedOn w:val="Normal"/>
    <w:next w:val="Normal"/>
    <w:semiHidden/>
    <w:rsid w:val="00EF7612"/>
    <w:pPr>
      <w:ind w:firstLine="560"/>
    </w:pPr>
  </w:style>
  <w:style w:type="character" w:customStyle="1" w:styleId="font11">
    <w:name w:val="font11"/>
    <w:basedOn w:val="DefaultParagraphFont"/>
    <w:semiHidden/>
    <w:rsid w:val="00EF7612"/>
    <w:rPr>
      <w:rFonts w:ascii="宋体" w:eastAsia="宋体" w:hAnsi="宋体" w:cs="宋体" w:hint="eastAsia"/>
      <w:color w:val="000000"/>
      <w:sz w:val="18"/>
      <w:szCs w:val="18"/>
      <w:u w:val="none"/>
    </w:rPr>
  </w:style>
  <w:style w:type="paragraph" w:styleId="TOC4">
    <w:name w:val="toc 4"/>
    <w:next w:val="Normal"/>
    <w:autoRedefine/>
    <w:uiPriority w:val="39"/>
    <w:rsid w:val="006A5AE8"/>
    <w:pPr>
      <w:widowControl w:val="0"/>
      <w:adjustRightInd w:val="0"/>
      <w:snapToGrid w:val="0"/>
      <w:jc w:val="left"/>
    </w:pPr>
    <w:rPr>
      <w:rFonts w:asciiTheme="minorHAnsi" w:hAnsiTheme="minorHAnsi" w:cstheme="minorHAnsi"/>
      <w:szCs w:val="18"/>
    </w:rPr>
  </w:style>
  <w:style w:type="paragraph" w:styleId="TOC5">
    <w:name w:val="toc 5"/>
    <w:basedOn w:val="Normal"/>
    <w:next w:val="Normal"/>
    <w:autoRedefine/>
    <w:uiPriority w:val="39"/>
    <w:semiHidden/>
    <w:rsid w:val="00EA51FE"/>
    <w:pPr>
      <w:ind w:left="1280"/>
    </w:pPr>
    <w:rPr>
      <w:rFonts w:asciiTheme="minorHAnsi" w:hAnsiTheme="minorHAnsi" w:cstheme="minorHAnsi"/>
      <w:bCs w:val="0"/>
      <w:sz w:val="18"/>
      <w:szCs w:val="18"/>
    </w:rPr>
  </w:style>
  <w:style w:type="paragraph" w:styleId="TOC6">
    <w:name w:val="toc 6"/>
    <w:basedOn w:val="Normal"/>
    <w:next w:val="Normal"/>
    <w:autoRedefine/>
    <w:uiPriority w:val="39"/>
    <w:semiHidden/>
    <w:rsid w:val="00EA51FE"/>
    <w:pPr>
      <w:ind w:left="1600"/>
    </w:pPr>
    <w:rPr>
      <w:rFonts w:asciiTheme="minorHAnsi" w:hAnsiTheme="minorHAnsi" w:cstheme="minorHAnsi"/>
      <w:bCs w:val="0"/>
      <w:sz w:val="18"/>
      <w:szCs w:val="18"/>
    </w:rPr>
  </w:style>
  <w:style w:type="paragraph" w:styleId="TOC7">
    <w:name w:val="toc 7"/>
    <w:basedOn w:val="Normal"/>
    <w:next w:val="Normal"/>
    <w:autoRedefine/>
    <w:uiPriority w:val="39"/>
    <w:semiHidden/>
    <w:rsid w:val="00EA51FE"/>
    <w:pPr>
      <w:ind w:left="1920"/>
    </w:pPr>
    <w:rPr>
      <w:rFonts w:asciiTheme="minorHAnsi" w:hAnsiTheme="minorHAnsi" w:cstheme="minorHAnsi"/>
      <w:bCs w:val="0"/>
      <w:sz w:val="18"/>
      <w:szCs w:val="18"/>
    </w:rPr>
  </w:style>
  <w:style w:type="paragraph" w:styleId="TOC8">
    <w:name w:val="toc 8"/>
    <w:basedOn w:val="Normal"/>
    <w:next w:val="Normal"/>
    <w:autoRedefine/>
    <w:uiPriority w:val="39"/>
    <w:semiHidden/>
    <w:rsid w:val="00EA51FE"/>
    <w:pPr>
      <w:ind w:left="2240"/>
    </w:pPr>
    <w:rPr>
      <w:rFonts w:asciiTheme="minorHAnsi" w:hAnsiTheme="minorHAnsi" w:cstheme="minorHAnsi"/>
      <w:bCs w:val="0"/>
      <w:sz w:val="18"/>
      <w:szCs w:val="18"/>
    </w:rPr>
  </w:style>
  <w:style w:type="paragraph" w:styleId="TOC9">
    <w:name w:val="toc 9"/>
    <w:basedOn w:val="Normal"/>
    <w:next w:val="Normal"/>
    <w:autoRedefine/>
    <w:uiPriority w:val="39"/>
    <w:semiHidden/>
    <w:rsid w:val="00EA51FE"/>
    <w:pPr>
      <w:ind w:left="2560"/>
    </w:pPr>
    <w:rPr>
      <w:rFonts w:asciiTheme="minorHAnsi" w:hAnsiTheme="minorHAnsi" w:cstheme="minorHAnsi"/>
      <w:bCs w:val="0"/>
      <w:sz w:val="18"/>
      <w:szCs w:val="18"/>
    </w:rPr>
  </w:style>
  <w:style w:type="character" w:styleId="Hyperlink">
    <w:name w:val="Hyperlink"/>
    <w:basedOn w:val="DefaultParagraphFont"/>
    <w:uiPriority w:val="99"/>
    <w:rsid w:val="00EA51FE"/>
    <w:rPr>
      <w:color w:val="0000FF" w:themeColor="hyperlink"/>
      <w:u w:val="single"/>
    </w:rPr>
  </w:style>
  <w:style w:type="paragraph" w:styleId="BalloonText">
    <w:name w:val="Balloon Text"/>
    <w:basedOn w:val="Normal"/>
    <w:link w:val="Char1"/>
    <w:uiPriority w:val="99"/>
    <w:semiHidden/>
    <w:rsid w:val="00994979"/>
    <w:rPr>
      <w:sz w:val="18"/>
      <w:szCs w:val="18"/>
    </w:rPr>
  </w:style>
  <w:style w:type="character" w:customStyle="1" w:styleId="Char1">
    <w:name w:val="批注框文本 Char"/>
    <w:basedOn w:val="DefaultParagraphFont"/>
    <w:link w:val="BalloonText"/>
    <w:uiPriority w:val="99"/>
    <w:semiHidden/>
    <w:rsid w:val="00BE0E25"/>
    <w:rPr>
      <w:rFonts w:eastAsia="仿宋"/>
      <w:bCs/>
      <w:snapToGrid w:val="0"/>
      <w:sz w:val="18"/>
      <w:szCs w:val="18"/>
    </w:rPr>
  </w:style>
  <w:style w:type="paragraph" w:styleId="ListParagraph">
    <w:name w:val="List Paragraph"/>
    <w:basedOn w:val="Normal"/>
    <w:uiPriority w:val="1"/>
    <w:semiHidden/>
    <w:qFormat/>
    <w:rsid w:val="007238CB"/>
    <w:pPr>
      <w:ind w:firstLine="420"/>
    </w:pPr>
  </w:style>
  <w:style w:type="paragraph" w:customStyle="1" w:styleId="a6">
    <w:name w:val="一级标题"/>
    <w:basedOn w:val="Normal"/>
    <w:next w:val="Normal"/>
    <w:qFormat/>
    <w:rsid w:val="005E188C"/>
    <w:pPr>
      <w:keepLines/>
      <w:numPr>
        <w:numId w:val="2"/>
      </w:numPr>
      <w:adjustRightInd/>
      <w:snapToGrid/>
      <w:outlineLvl w:val="0"/>
    </w:pPr>
    <w:rPr>
      <w:rFonts w:ascii="仿宋" w:hAnsi="仿宋" w:cstheme="minorBidi"/>
      <w:b/>
      <w:bCs w:val="0"/>
      <w:color w:val="365F91" w:themeColor="accent1" w:themeShade="BF"/>
      <w:kern w:val="2"/>
      <w:sz w:val="36"/>
      <w:szCs w:val="22"/>
    </w:rPr>
  </w:style>
  <w:style w:type="paragraph" w:customStyle="1" w:styleId="a7">
    <w:name w:val="二级标题"/>
    <w:basedOn w:val="Normal"/>
    <w:next w:val="Normal"/>
    <w:autoRedefine/>
    <w:uiPriority w:val="1"/>
    <w:qFormat/>
    <w:rsid w:val="00236323"/>
    <w:pPr>
      <w:pageBreakBefore/>
      <w:numPr>
        <w:ilvl w:val="1"/>
        <w:numId w:val="2"/>
      </w:numPr>
      <w:adjustRightInd/>
      <w:snapToGrid/>
      <w:spacing w:beforeLines="100" w:afterLines="100"/>
      <w:jc w:val="center"/>
      <w:outlineLvl w:val="1"/>
    </w:pPr>
    <w:rPr>
      <w:rFonts w:asciiTheme="minorHAnsi" w:hAnsiTheme="minorHAnsi" w:cstheme="minorBidi"/>
      <w:b/>
      <w:bCs w:val="0"/>
      <w:color w:val="000000" w:themeColor="text1"/>
      <w:kern w:val="2"/>
      <w:szCs w:val="22"/>
    </w:rPr>
  </w:style>
  <w:style w:type="paragraph" w:customStyle="1" w:styleId="a8">
    <w:name w:val="三级标题"/>
    <w:basedOn w:val="Normal"/>
    <w:next w:val="Normal"/>
    <w:uiPriority w:val="1"/>
    <w:qFormat/>
    <w:rsid w:val="005F147C"/>
    <w:pPr>
      <w:numPr>
        <w:ilvl w:val="2"/>
        <w:numId w:val="2"/>
      </w:numPr>
      <w:adjustRightInd/>
      <w:snapToGrid/>
      <w:ind w:firstLine="200"/>
      <w:outlineLvl w:val="2"/>
    </w:pPr>
    <w:rPr>
      <w:rFonts w:asciiTheme="minorHAnsi" w:hAnsiTheme="minorHAnsi" w:cstheme="minorBidi"/>
      <w:b/>
      <w:bCs w:val="0"/>
      <w:kern w:val="2"/>
      <w:szCs w:val="22"/>
    </w:rPr>
  </w:style>
  <w:style w:type="paragraph" w:customStyle="1" w:styleId="4">
    <w:name w:val="标题4"/>
    <w:basedOn w:val="Normal"/>
    <w:next w:val="Normal"/>
    <w:link w:val="4Char0"/>
    <w:semiHidden/>
    <w:rsid w:val="001819E7"/>
    <w:pPr>
      <w:adjustRightInd/>
      <w:snapToGrid/>
      <w:outlineLvl w:val="3"/>
    </w:pPr>
    <w:rPr>
      <w:rFonts w:asciiTheme="minorHAnsi" w:hAnsiTheme="minorHAnsi" w:cstheme="minorBidi"/>
      <w:bCs w:val="0"/>
      <w:kern w:val="2"/>
      <w:szCs w:val="22"/>
    </w:rPr>
  </w:style>
  <w:style w:type="character" w:customStyle="1" w:styleId="4Char0">
    <w:name w:val="标题4 Char"/>
    <w:basedOn w:val="DefaultParagraphFont"/>
    <w:link w:val="4"/>
    <w:semiHidden/>
    <w:rsid w:val="00BE0E25"/>
    <w:rPr>
      <w:rFonts w:eastAsia="仿宋" w:asciiTheme="minorHAnsi" w:hAnsiTheme="minorHAnsi" w:cstheme="minorBidi"/>
      <w:kern w:val="2"/>
      <w:sz w:val="30"/>
      <w:szCs w:val="22"/>
    </w:rPr>
  </w:style>
  <w:style w:type="paragraph" w:styleId="BodyTextIndent">
    <w:name w:val="Body Text Indent"/>
    <w:basedOn w:val="Normal"/>
    <w:link w:val="Char2"/>
    <w:semiHidden/>
    <w:rsid w:val="001819E7"/>
    <w:pPr>
      <w:adjustRightInd/>
      <w:snapToGrid/>
      <w:spacing w:after="120"/>
      <w:ind w:left="420" w:leftChars="200"/>
    </w:pPr>
    <w:rPr>
      <w:rFonts w:eastAsia="宋体"/>
      <w:bCs w:val="0"/>
      <w:kern w:val="2"/>
      <w:sz w:val="21"/>
      <w:szCs w:val="20"/>
    </w:rPr>
  </w:style>
  <w:style w:type="character" w:customStyle="1" w:styleId="Char2">
    <w:name w:val="正文文本缩进 Char"/>
    <w:basedOn w:val="DefaultParagraphFont"/>
    <w:link w:val="BodyTextIndent"/>
    <w:semiHidden/>
    <w:rsid w:val="00BE0E25"/>
    <w:rPr>
      <w:kern w:val="2"/>
      <w:sz w:val="21"/>
    </w:rPr>
  </w:style>
  <w:style w:type="table" w:styleId="TableGrid">
    <w:name w:val="Table Grid"/>
    <w:basedOn w:val="TableNormal"/>
    <w:uiPriority w:val="59"/>
    <w:qFormat/>
    <w:rsid w:val="00E932A7"/>
    <w:rPr>
      <w:rFonts w:eastAsia="微软雅黑"/>
      <w:sz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basedOn w:val="DefaultParagraphFont"/>
    <w:uiPriority w:val="20"/>
    <w:semiHidden/>
    <w:qFormat/>
    <w:rsid w:val="00E463F2"/>
    <w:rPr>
      <w:i/>
      <w:iCs/>
    </w:rPr>
  </w:style>
  <w:style w:type="character" w:customStyle="1" w:styleId="bjh-p">
    <w:name w:val="bjh-p"/>
    <w:basedOn w:val="DefaultParagraphFont"/>
    <w:semiHidden/>
    <w:rsid w:val="00FF1F9B"/>
  </w:style>
  <w:style w:type="character" w:customStyle="1" w:styleId="bjh-strong">
    <w:name w:val="bjh-strong"/>
    <w:basedOn w:val="DefaultParagraphFont"/>
    <w:semiHidden/>
    <w:rsid w:val="00FF1F9B"/>
  </w:style>
  <w:style w:type="paragraph" w:styleId="BodyText">
    <w:name w:val="Body Text"/>
    <w:basedOn w:val="Normal"/>
    <w:link w:val="Char3"/>
    <w:semiHidden/>
    <w:rsid w:val="00EF6F64"/>
    <w:pPr>
      <w:spacing w:after="120"/>
    </w:pPr>
  </w:style>
  <w:style w:type="character" w:customStyle="1" w:styleId="Char3">
    <w:name w:val="正文文本 Char"/>
    <w:basedOn w:val="DefaultParagraphFont"/>
    <w:link w:val="BodyText"/>
    <w:semiHidden/>
    <w:rsid w:val="00BE0E25"/>
    <w:rPr>
      <w:rFonts w:eastAsia="仿宋"/>
      <w:bCs/>
      <w:snapToGrid w:val="0"/>
      <w:sz w:val="30"/>
      <w:szCs w:val="30"/>
    </w:rPr>
  </w:style>
  <w:style w:type="paragraph" w:customStyle="1" w:styleId="Bodytext1">
    <w:name w:val="Body text|1"/>
    <w:basedOn w:val="Normal"/>
    <w:link w:val="Bodytext10"/>
    <w:rsid w:val="00C84FF1"/>
    <w:pPr>
      <w:adjustRightInd/>
      <w:snapToGrid/>
      <w:spacing w:line="444" w:lineRule="auto"/>
      <w:ind w:firstLine="400"/>
    </w:pPr>
    <w:rPr>
      <w:rFonts w:ascii="宋体" w:eastAsia="宋体" w:hAnsi="宋体" w:cs="宋体"/>
      <w:bCs w:val="0"/>
      <w:color w:val="000000"/>
      <w:sz w:val="28"/>
      <w:szCs w:val="28"/>
    </w:rPr>
  </w:style>
  <w:style w:type="paragraph" w:customStyle="1" w:styleId="p0">
    <w:name w:val="p0"/>
    <w:basedOn w:val="Normal"/>
    <w:semiHidden/>
    <w:rsid w:val="008B66C9"/>
    <w:pPr>
      <w:widowControl/>
      <w:adjustRightInd/>
      <w:snapToGrid/>
    </w:pPr>
    <w:rPr>
      <w:rFonts w:eastAsia="仿宋_GB2312"/>
      <w:bCs w:val="0"/>
      <w:szCs w:val="32"/>
    </w:rPr>
  </w:style>
  <w:style w:type="paragraph" w:customStyle="1" w:styleId="a9">
    <w:name w:val="敏感词检测"/>
    <w:basedOn w:val="Caption"/>
    <w:autoRedefine/>
    <w:semiHidden/>
    <w:qFormat/>
    <w:rsid w:val="00A765B6"/>
    <w:pPr>
      <w:ind w:firstLine="602"/>
    </w:pPr>
    <w:rPr>
      <w:rFonts w:ascii="仿宋" w:eastAsia="仿宋" w:hAnsi="仿宋" w:cs="仿宋"/>
      <w:b/>
      <w:kern w:val="2"/>
      <w:sz w:val="30"/>
      <w:shd w:val="clear" w:color="auto" w:fill="FFFFFF"/>
    </w:rPr>
  </w:style>
  <w:style w:type="character" w:customStyle="1" w:styleId="view-tip-panel">
    <w:name w:val="view-tip-panel"/>
    <w:basedOn w:val="DefaultParagraphFont"/>
    <w:semiHidden/>
    <w:rsid w:val="00841E7C"/>
  </w:style>
  <w:style w:type="character" w:styleId="FollowedHyperlink">
    <w:name w:val="FollowedHyperlink"/>
    <w:basedOn w:val="DefaultParagraphFont"/>
    <w:uiPriority w:val="99"/>
    <w:semiHidden/>
    <w:rsid w:val="00841E7C"/>
    <w:rPr>
      <w:color w:val="800080"/>
      <w:u w:val="single"/>
    </w:rPr>
  </w:style>
  <w:style w:type="character" w:customStyle="1" w:styleId="viewtip-fromtitle">
    <w:name w:val="viewtip-fromtitle"/>
    <w:basedOn w:val="DefaultParagraphFont"/>
    <w:semiHidden/>
    <w:rsid w:val="00841E7C"/>
  </w:style>
  <w:style w:type="character" w:customStyle="1" w:styleId="index">
    <w:name w:val="index"/>
    <w:basedOn w:val="DefaultParagraphFont"/>
    <w:semiHidden/>
    <w:rsid w:val="00841E7C"/>
  </w:style>
  <w:style w:type="character" w:customStyle="1" w:styleId="text">
    <w:name w:val="text"/>
    <w:basedOn w:val="DefaultParagraphFont"/>
    <w:semiHidden/>
    <w:rsid w:val="00841E7C"/>
  </w:style>
  <w:style w:type="character" w:customStyle="1" w:styleId="j-part-audio-text">
    <w:name w:val="j-part-audio-text"/>
    <w:basedOn w:val="DefaultParagraphFont"/>
    <w:semiHidden/>
    <w:rsid w:val="00841E7C"/>
  </w:style>
  <w:style w:type="character" w:customStyle="1" w:styleId="description">
    <w:name w:val="description"/>
    <w:basedOn w:val="DefaultParagraphFont"/>
    <w:semiHidden/>
    <w:rsid w:val="00841E7C"/>
  </w:style>
  <w:style w:type="paragraph" w:customStyle="1" w:styleId="a10">
    <w:name w:val="四级标题"/>
    <w:basedOn w:val="Normal"/>
    <w:next w:val="Normal"/>
    <w:autoRedefine/>
    <w:uiPriority w:val="1"/>
    <w:qFormat/>
    <w:rsid w:val="00553B7A"/>
    <w:pPr>
      <w:numPr>
        <w:ilvl w:val="3"/>
        <w:numId w:val="2"/>
      </w:numPr>
      <w:spacing w:beforeLines="100" w:after="120"/>
      <w:ind w:left="0" w:firstLine="640"/>
      <w:outlineLvl w:val="3"/>
    </w:pPr>
    <w:rPr>
      <w:b/>
    </w:rPr>
  </w:style>
  <w:style w:type="paragraph" w:customStyle="1" w:styleId="a11">
    <w:name w:val="五级标题"/>
    <w:basedOn w:val="Normal"/>
    <w:next w:val="Normal"/>
    <w:uiPriority w:val="1"/>
    <w:qFormat/>
    <w:rsid w:val="0035061B"/>
    <w:pPr>
      <w:numPr>
        <w:ilvl w:val="4"/>
        <w:numId w:val="2"/>
      </w:numPr>
      <w:outlineLvl w:val="4"/>
    </w:pPr>
    <w:rPr>
      <w:b/>
      <w:color w:val="365F91" w:themeColor="accent1" w:themeShade="BF"/>
    </w:rPr>
  </w:style>
  <w:style w:type="paragraph" w:customStyle="1" w:styleId="a12">
    <w:name w:val="六级标题"/>
    <w:basedOn w:val="Normal"/>
    <w:next w:val="Normal"/>
    <w:autoRedefine/>
    <w:uiPriority w:val="2"/>
    <w:qFormat/>
    <w:rsid w:val="00D114FF"/>
    <w:pPr>
      <w:numPr>
        <w:ilvl w:val="5"/>
        <w:numId w:val="2"/>
      </w:numPr>
      <w:spacing w:before="120" w:after="120"/>
      <w:ind w:left="0" w:firstLine="600"/>
      <w:outlineLvl w:val="5"/>
    </w:pPr>
  </w:style>
  <w:style w:type="paragraph" w:customStyle="1" w:styleId="a13">
    <w:name w:val="七级标题"/>
    <w:basedOn w:val="Normal"/>
    <w:next w:val="Normal"/>
    <w:uiPriority w:val="2"/>
    <w:qFormat/>
    <w:rsid w:val="00E87285"/>
    <w:pPr>
      <w:numPr>
        <w:ilvl w:val="6"/>
        <w:numId w:val="2"/>
      </w:numPr>
      <w:outlineLvl w:val="6"/>
    </w:pPr>
    <w:rPr>
      <w:b/>
      <w:color w:val="365F91" w:themeColor="accent1" w:themeShade="BF"/>
    </w:rPr>
  </w:style>
  <w:style w:type="paragraph" w:styleId="DocumentMap">
    <w:name w:val="Document Map"/>
    <w:basedOn w:val="Normal"/>
    <w:link w:val="Char4"/>
    <w:uiPriority w:val="99"/>
    <w:semiHidden/>
    <w:rsid w:val="00821FA4"/>
    <w:rPr>
      <w:rFonts w:ascii="宋体" w:eastAsia="宋体"/>
      <w:sz w:val="18"/>
      <w:szCs w:val="18"/>
    </w:rPr>
  </w:style>
  <w:style w:type="character" w:customStyle="1" w:styleId="Char4">
    <w:name w:val="文档结构图 Char"/>
    <w:basedOn w:val="DefaultParagraphFont"/>
    <w:link w:val="DocumentMap"/>
    <w:uiPriority w:val="99"/>
    <w:semiHidden/>
    <w:rsid w:val="00821FA4"/>
    <w:rPr>
      <w:rFonts w:ascii="宋体"/>
      <w:bCs/>
      <w:snapToGrid w:val="0"/>
      <w:sz w:val="18"/>
      <w:szCs w:val="18"/>
    </w:rPr>
  </w:style>
  <w:style w:type="paragraph" w:styleId="NormalWeb">
    <w:name w:val="Normal (Web)"/>
    <w:basedOn w:val="Normal"/>
    <w:uiPriority w:val="99"/>
    <w:semiHidden/>
    <w:rsid w:val="00A65C3E"/>
    <w:pPr>
      <w:shd w:val="clear" w:color="auto" w:fill="FFFFFF"/>
      <w:adjustRightInd/>
      <w:snapToGrid/>
      <w:ind w:firstLine="600"/>
    </w:pPr>
    <w:rPr>
      <w:rFonts w:ascii="宋体" w:hAnsi="宋体" w:cs="宋体"/>
      <w:bCs w:val="0"/>
      <w:szCs w:val="24"/>
    </w:rPr>
  </w:style>
  <w:style w:type="character" w:customStyle="1" w:styleId="Bodytext10">
    <w:name w:val="Body text|1_"/>
    <w:basedOn w:val="DefaultParagraphFont"/>
    <w:link w:val="Bodytext1"/>
    <w:rsid w:val="002B7B41"/>
    <w:rPr>
      <w:rFonts w:ascii="宋体" w:eastAsia="宋体" w:hAnsi="宋体" w:cs="宋体"/>
      <w:color w:val="000000"/>
      <w:sz w:val="28"/>
      <w:szCs w:val="28"/>
    </w:rPr>
  </w:style>
  <w:style w:type="character" w:customStyle="1" w:styleId="Bodytext9">
    <w:name w:val="Body text|9_"/>
    <w:basedOn w:val="DefaultParagraphFont"/>
    <w:link w:val="Bodytext90"/>
    <w:rsid w:val="002B7B41"/>
    <w:rPr>
      <w:rFonts w:ascii="SimSun" w:eastAsia="SimSun" w:hAnsi="SimSun" w:cs="SimSun"/>
      <w:color w:val="38383D"/>
      <w:sz w:val="42"/>
      <w:szCs w:val="42"/>
      <w:lang w:val="zh-TW" w:eastAsia="zh-TW" w:bidi="zh-TW"/>
    </w:rPr>
  </w:style>
  <w:style w:type="character" w:customStyle="1" w:styleId="Bodytext6">
    <w:name w:val="Body text|6_"/>
    <w:basedOn w:val="DefaultParagraphFont"/>
    <w:link w:val="Bodytext60"/>
    <w:rsid w:val="002B7B41"/>
    <w:rPr>
      <w:rFonts w:ascii="SimSun" w:eastAsia="SimSun" w:hAnsi="SimSun" w:cs="SimSun"/>
      <w:color w:val="38383D"/>
      <w:sz w:val="26"/>
      <w:szCs w:val="26"/>
      <w:lang w:val="zh-TW" w:eastAsia="zh-TW" w:bidi="zh-TW"/>
    </w:rPr>
  </w:style>
  <w:style w:type="character" w:customStyle="1" w:styleId="Picturecaption1">
    <w:name w:val="Picture caption|1_"/>
    <w:basedOn w:val="DefaultParagraphFont"/>
    <w:link w:val="Picturecaption10"/>
    <w:rsid w:val="002B7B41"/>
    <w:rPr>
      <w:b/>
      <w:bCs/>
      <w:color w:val="34517C"/>
      <w:sz w:val="18"/>
      <w:szCs w:val="18"/>
      <w:lang w:val="zh-TW" w:eastAsia="zh-TW" w:bidi="zh-TW"/>
    </w:rPr>
  </w:style>
  <w:style w:type="character" w:customStyle="1" w:styleId="Bodytext8">
    <w:name w:val="Body text|8_"/>
    <w:basedOn w:val="DefaultParagraphFont"/>
    <w:link w:val="Bodytext80"/>
    <w:rsid w:val="002B7B41"/>
    <w:rPr>
      <w:rFonts w:ascii="SimSun" w:eastAsia="SimSun" w:hAnsi="SimSun" w:cs="SimSun"/>
      <w:color w:val="38383D"/>
      <w:sz w:val="32"/>
      <w:szCs w:val="32"/>
      <w:lang w:val="zh-TW" w:eastAsia="zh-TW" w:bidi="zh-TW"/>
    </w:rPr>
  </w:style>
  <w:style w:type="character" w:customStyle="1" w:styleId="Bodytext4">
    <w:name w:val="Body text|4_"/>
    <w:basedOn w:val="DefaultParagraphFont"/>
    <w:link w:val="Bodytext40"/>
    <w:rsid w:val="002B7B41"/>
    <w:rPr>
      <w:color w:val="6C7879"/>
      <w:sz w:val="19"/>
      <w:szCs w:val="19"/>
    </w:rPr>
  </w:style>
  <w:style w:type="character" w:customStyle="1" w:styleId="Heading11">
    <w:name w:val="Heading #1|1_"/>
    <w:basedOn w:val="DefaultParagraphFont"/>
    <w:link w:val="Heading110"/>
    <w:rsid w:val="002B7B41"/>
    <w:rPr>
      <w:rFonts w:ascii="SimSun" w:eastAsia="SimSun" w:hAnsi="SimSun" w:cs="SimSun"/>
      <w:b/>
      <w:bCs/>
      <w:sz w:val="32"/>
      <w:szCs w:val="32"/>
      <w:lang w:val="zh-TW" w:eastAsia="zh-TW" w:bidi="zh-TW"/>
    </w:rPr>
  </w:style>
  <w:style w:type="character" w:customStyle="1" w:styleId="Headerorfooter2">
    <w:name w:val="Header or footer|2_"/>
    <w:basedOn w:val="DefaultParagraphFont"/>
    <w:link w:val="Headerorfooter20"/>
    <w:rsid w:val="002B7B41"/>
    <w:rPr>
      <w:sz w:val="20"/>
      <w:szCs w:val="20"/>
      <w:lang w:val="zh-TW" w:eastAsia="zh-TW" w:bidi="zh-TW"/>
    </w:rPr>
  </w:style>
  <w:style w:type="character" w:customStyle="1" w:styleId="Other1">
    <w:name w:val="Other|1_"/>
    <w:basedOn w:val="DefaultParagraphFont"/>
    <w:link w:val="Other10"/>
    <w:rsid w:val="002B7B41"/>
    <w:rPr>
      <w:rFonts w:ascii="SimSun" w:eastAsia="SimSun" w:hAnsi="SimSun" w:cs="SimSun"/>
      <w:sz w:val="22"/>
      <w:szCs w:val="22"/>
      <w:lang w:val="zh-TW" w:eastAsia="zh-TW" w:bidi="zh-TW"/>
    </w:rPr>
  </w:style>
  <w:style w:type="character" w:customStyle="1" w:styleId="Picturecaption2">
    <w:name w:val="Picture caption|2_"/>
    <w:basedOn w:val="DefaultParagraphFont"/>
    <w:link w:val="Picturecaption20"/>
    <w:rsid w:val="002B7B41"/>
    <w:rPr>
      <w:rFonts w:ascii="SimSun" w:eastAsia="SimSun" w:hAnsi="SimSun" w:cs="SimSun"/>
      <w:b/>
      <w:bCs/>
      <w:color w:val="B0AAA9"/>
      <w:sz w:val="13"/>
      <w:szCs w:val="13"/>
    </w:rPr>
  </w:style>
  <w:style w:type="character" w:customStyle="1" w:styleId="Heading21">
    <w:name w:val="Heading #2|1_"/>
    <w:basedOn w:val="DefaultParagraphFont"/>
    <w:link w:val="Heading210"/>
    <w:rsid w:val="002B7B41"/>
    <w:rPr>
      <w:rFonts w:ascii="SimSun" w:eastAsia="SimSun" w:hAnsi="SimSun" w:cs="SimSun"/>
      <w:b/>
      <w:bCs/>
      <w:sz w:val="28"/>
      <w:szCs w:val="28"/>
      <w:lang w:val="zh-TW" w:eastAsia="zh-TW" w:bidi="zh-TW"/>
    </w:rPr>
  </w:style>
  <w:style w:type="character" w:customStyle="1" w:styleId="Heading31">
    <w:name w:val="Heading #3|1_"/>
    <w:basedOn w:val="DefaultParagraphFont"/>
    <w:link w:val="Heading310"/>
    <w:rsid w:val="002B7B41"/>
    <w:rPr>
      <w:rFonts w:ascii="SimSun" w:eastAsia="SimSun" w:hAnsi="SimSun" w:cs="SimSun"/>
      <w:b/>
      <w:bCs/>
      <w:lang w:val="zh-TW" w:eastAsia="zh-TW" w:bidi="zh-TW"/>
    </w:rPr>
  </w:style>
  <w:style w:type="character" w:customStyle="1" w:styleId="Headerorfooter1">
    <w:name w:val="Header or footer|1_"/>
    <w:basedOn w:val="DefaultParagraphFont"/>
    <w:link w:val="Headerorfooter10"/>
    <w:rsid w:val="002B7B41"/>
    <w:rPr>
      <w:rFonts w:ascii="SimSun" w:eastAsia="SimSun" w:hAnsi="SimSun" w:cs="SimSun"/>
      <w:sz w:val="17"/>
      <w:szCs w:val="17"/>
      <w:lang w:val="zh-TW" w:eastAsia="zh-TW" w:bidi="zh-TW"/>
    </w:rPr>
  </w:style>
  <w:style w:type="character" w:customStyle="1" w:styleId="Heading41">
    <w:name w:val="Heading #4|1_"/>
    <w:basedOn w:val="DefaultParagraphFont"/>
    <w:link w:val="Heading410"/>
    <w:rsid w:val="002B7B41"/>
    <w:rPr>
      <w:rFonts w:ascii="SimSun" w:eastAsia="SimSun" w:hAnsi="SimSun" w:cs="SimSun"/>
      <w:b/>
      <w:bCs/>
      <w:sz w:val="22"/>
      <w:szCs w:val="22"/>
      <w:lang w:val="zh-TW" w:eastAsia="zh-TW" w:bidi="zh-TW"/>
    </w:rPr>
  </w:style>
  <w:style w:type="character" w:customStyle="1" w:styleId="Tablecaption1">
    <w:name w:val="Table caption|1_"/>
    <w:basedOn w:val="DefaultParagraphFont"/>
    <w:link w:val="Tablecaption10"/>
    <w:rsid w:val="002B7B41"/>
    <w:rPr>
      <w:rFonts w:ascii="SimSun" w:eastAsia="SimSun" w:hAnsi="SimSun" w:cs="SimSun"/>
      <w:sz w:val="20"/>
      <w:szCs w:val="20"/>
      <w:lang w:val="zh-TW" w:eastAsia="zh-TW" w:bidi="zh-TW"/>
    </w:rPr>
  </w:style>
  <w:style w:type="character" w:customStyle="1" w:styleId="Bodytext5">
    <w:name w:val="Body text|5_"/>
    <w:basedOn w:val="DefaultParagraphFont"/>
    <w:link w:val="Bodytext50"/>
    <w:rsid w:val="002B7B41"/>
    <w:rPr>
      <w:rFonts w:ascii="SimSun" w:eastAsia="SimSun" w:hAnsi="SimSun" w:cs="SimSun"/>
      <w:sz w:val="17"/>
      <w:szCs w:val="17"/>
      <w:lang w:val="zh-TW" w:eastAsia="zh-TW" w:bidi="zh-TW"/>
    </w:rPr>
  </w:style>
  <w:style w:type="character" w:customStyle="1" w:styleId="Tableofcontents1">
    <w:name w:val="Table of contents|1_"/>
    <w:basedOn w:val="DefaultParagraphFont"/>
    <w:link w:val="Tableofcontents10"/>
    <w:rsid w:val="002B7B41"/>
    <w:rPr>
      <w:rFonts w:ascii="SimSun" w:eastAsia="SimSun" w:hAnsi="SimSun" w:cs="SimSun"/>
      <w:sz w:val="22"/>
      <w:szCs w:val="22"/>
      <w:lang w:val="zh-TW" w:eastAsia="zh-TW" w:bidi="zh-TW"/>
    </w:rPr>
  </w:style>
  <w:style w:type="character" w:customStyle="1" w:styleId="Bodytext2">
    <w:name w:val="Body text|2_"/>
    <w:basedOn w:val="DefaultParagraphFont"/>
    <w:link w:val="Bodytext20"/>
    <w:rsid w:val="002B7B41"/>
    <w:rPr>
      <w:lang w:val="zh-TW" w:eastAsia="zh-TW" w:bidi="zh-TW"/>
    </w:rPr>
  </w:style>
  <w:style w:type="character" w:customStyle="1" w:styleId="Other2">
    <w:name w:val="Other|2_"/>
    <w:basedOn w:val="DefaultParagraphFont"/>
    <w:link w:val="Other20"/>
    <w:rsid w:val="002B7B41"/>
    <w:rPr>
      <w:rFonts w:ascii="SimSun" w:eastAsia="SimSun" w:hAnsi="SimSun" w:cs="SimSun"/>
      <w:sz w:val="19"/>
      <w:szCs w:val="19"/>
      <w:lang w:val="zh-TW" w:eastAsia="zh-TW" w:bidi="zh-TW"/>
    </w:rPr>
  </w:style>
  <w:style w:type="character" w:customStyle="1" w:styleId="Bodytext3">
    <w:name w:val="Body text|3_"/>
    <w:basedOn w:val="DefaultParagraphFont"/>
    <w:link w:val="Bodytext30"/>
    <w:rsid w:val="002B7B41"/>
    <w:rPr>
      <w:rFonts w:ascii="SimSun" w:eastAsia="SimSun" w:hAnsi="SimSun" w:cs="SimSun"/>
      <w:color w:val="6C7879"/>
      <w:sz w:val="15"/>
      <w:szCs w:val="15"/>
      <w:lang w:val="zh-TW" w:eastAsia="zh-TW" w:bidi="zh-TW"/>
    </w:rPr>
  </w:style>
  <w:style w:type="character" w:customStyle="1" w:styleId="Bodytext7">
    <w:name w:val="Body text|7_"/>
    <w:basedOn w:val="DefaultParagraphFont"/>
    <w:link w:val="Bodytext70"/>
    <w:rsid w:val="002B7B41"/>
    <w:rPr>
      <w:rFonts w:ascii="SimSun" w:eastAsia="SimSun" w:hAnsi="SimSun" w:cs="SimSun"/>
      <w:color w:val="7BA292"/>
      <w:sz w:val="12"/>
      <w:szCs w:val="12"/>
      <w:lang w:val="zh-TW" w:eastAsia="zh-TW" w:bidi="zh-TW"/>
    </w:rPr>
  </w:style>
  <w:style w:type="character" w:customStyle="1" w:styleId="Heading51">
    <w:name w:val="Heading #5|1_"/>
    <w:basedOn w:val="DefaultParagraphFont"/>
    <w:link w:val="Heading510"/>
    <w:rsid w:val="002B7B41"/>
    <w:rPr>
      <w:rFonts w:ascii="SimSun" w:eastAsia="SimSun" w:hAnsi="SimSun" w:cs="SimSun"/>
      <w:sz w:val="22"/>
      <w:szCs w:val="22"/>
      <w:lang w:val="zh-TW" w:eastAsia="zh-TW" w:bidi="zh-TW"/>
    </w:rPr>
  </w:style>
  <w:style w:type="paragraph" w:customStyle="1" w:styleId="Bodytext90">
    <w:name w:val="Body text|9"/>
    <w:basedOn w:val="Normal"/>
    <w:link w:val="Bodytext9"/>
    <w:rsid w:val="002B7B41"/>
    <w:pPr>
      <w:adjustRightInd/>
      <w:snapToGrid/>
      <w:spacing w:line="240" w:lineRule="auto"/>
    </w:pPr>
    <w:rPr>
      <w:rFonts w:ascii="SimSun" w:eastAsia="SimSun" w:hAnsi="SimSun" w:cs="SimSun"/>
      <w:bCs w:val="0"/>
      <w:color w:val="38383D"/>
      <w:sz w:val="42"/>
      <w:szCs w:val="42"/>
      <w:lang w:val="zh-TW" w:eastAsia="zh-TW" w:bidi="zh-TW"/>
    </w:rPr>
  </w:style>
  <w:style w:type="paragraph" w:customStyle="1" w:styleId="Bodytext60">
    <w:name w:val="Body text|6"/>
    <w:basedOn w:val="Normal"/>
    <w:link w:val="Bodytext6"/>
    <w:rsid w:val="002B7B41"/>
    <w:pPr>
      <w:adjustRightInd/>
      <w:snapToGrid/>
      <w:spacing w:line="240" w:lineRule="auto"/>
    </w:pPr>
    <w:rPr>
      <w:rFonts w:ascii="SimSun" w:eastAsia="SimSun" w:hAnsi="SimSun" w:cs="SimSun"/>
      <w:bCs w:val="0"/>
      <w:color w:val="38383D"/>
      <w:sz w:val="26"/>
      <w:szCs w:val="26"/>
      <w:lang w:val="zh-TW" w:eastAsia="zh-TW" w:bidi="zh-TW"/>
    </w:rPr>
  </w:style>
  <w:style w:type="paragraph" w:customStyle="1" w:styleId="Picturecaption10">
    <w:name w:val="Picture caption|1"/>
    <w:basedOn w:val="Normal"/>
    <w:link w:val="Picturecaption1"/>
    <w:rsid w:val="002B7B41"/>
    <w:pPr>
      <w:adjustRightInd/>
      <w:snapToGrid/>
      <w:spacing w:line="240" w:lineRule="auto"/>
      <w:jc w:val="center"/>
    </w:pPr>
    <w:rPr>
      <w:b/>
      <w:color w:val="34517C"/>
      <w:sz w:val="18"/>
      <w:szCs w:val="18"/>
      <w:lang w:val="zh-TW" w:eastAsia="zh-TW" w:bidi="zh-TW"/>
    </w:rPr>
  </w:style>
  <w:style w:type="paragraph" w:customStyle="1" w:styleId="Bodytext80">
    <w:name w:val="Body text|8"/>
    <w:basedOn w:val="Normal"/>
    <w:link w:val="Bodytext8"/>
    <w:rsid w:val="002B7B41"/>
    <w:pPr>
      <w:adjustRightInd/>
      <w:snapToGrid/>
      <w:spacing w:line="240" w:lineRule="auto"/>
      <w:jc w:val="center"/>
    </w:pPr>
    <w:rPr>
      <w:rFonts w:ascii="SimSun" w:eastAsia="SimSun" w:hAnsi="SimSun" w:cs="SimSun"/>
      <w:bCs w:val="0"/>
      <w:color w:val="38383D"/>
      <w:szCs w:val="32"/>
      <w:lang w:val="zh-TW" w:eastAsia="zh-TW" w:bidi="zh-TW"/>
    </w:rPr>
  </w:style>
  <w:style w:type="paragraph" w:customStyle="1" w:styleId="Bodytext40">
    <w:name w:val="Body text|4"/>
    <w:basedOn w:val="Normal"/>
    <w:link w:val="Bodytext4"/>
    <w:rsid w:val="002B7B41"/>
    <w:pPr>
      <w:adjustRightInd/>
      <w:snapToGrid/>
      <w:spacing w:line="240" w:lineRule="auto"/>
      <w:jc w:val="right"/>
    </w:pPr>
    <w:rPr>
      <w:bCs w:val="0"/>
      <w:color w:val="6C7879"/>
      <w:sz w:val="19"/>
      <w:szCs w:val="19"/>
    </w:rPr>
  </w:style>
  <w:style w:type="paragraph" w:customStyle="1" w:styleId="Heading110">
    <w:name w:val="Heading #1|1"/>
    <w:basedOn w:val="Normal"/>
    <w:link w:val="Heading11"/>
    <w:rsid w:val="002B7B41"/>
    <w:pPr>
      <w:adjustRightInd/>
      <w:snapToGrid/>
      <w:spacing w:before="80" w:after="200" w:line="240" w:lineRule="auto"/>
      <w:jc w:val="center"/>
      <w:outlineLvl w:val="0"/>
    </w:pPr>
    <w:rPr>
      <w:rFonts w:ascii="SimSun" w:eastAsia="SimSun" w:hAnsi="SimSun" w:cs="SimSun"/>
      <w:b/>
      <w:szCs w:val="32"/>
      <w:lang w:val="zh-TW" w:eastAsia="zh-TW" w:bidi="zh-TW"/>
    </w:rPr>
  </w:style>
  <w:style w:type="paragraph" w:customStyle="1" w:styleId="Headerorfooter20">
    <w:name w:val="Header or footer|2"/>
    <w:basedOn w:val="Normal"/>
    <w:link w:val="Headerorfooter2"/>
    <w:rsid w:val="002B7B41"/>
    <w:pPr>
      <w:adjustRightInd/>
      <w:snapToGrid/>
      <w:spacing w:line="240" w:lineRule="auto"/>
    </w:pPr>
    <w:rPr>
      <w:bCs w:val="0"/>
      <w:sz w:val="20"/>
      <w:szCs w:val="20"/>
      <w:lang w:val="zh-TW" w:eastAsia="zh-TW" w:bidi="zh-TW"/>
    </w:rPr>
  </w:style>
  <w:style w:type="paragraph" w:customStyle="1" w:styleId="Other10">
    <w:name w:val="Other|1"/>
    <w:basedOn w:val="Normal"/>
    <w:link w:val="Other1"/>
    <w:rsid w:val="002B7B41"/>
    <w:pPr>
      <w:adjustRightInd/>
      <w:snapToGrid/>
      <w:spacing w:after="140" w:line="446" w:lineRule="auto"/>
      <w:ind w:firstLine="400"/>
    </w:pPr>
    <w:rPr>
      <w:rFonts w:ascii="SimSun" w:eastAsia="SimSun" w:hAnsi="SimSun" w:cs="SimSun"/>
      <w:bCs w:val="0"/>
      <w:sz w:val="22"/>
      <w:szCs w:val="22"/>
      <w:lang w:val="zh-TW" w:eastAsia="zh-TW" w:bidi="zh-TW"/>
    </w:rPr>
  </w:style>
  <w:style w:type="paragraph" w:customStyle="1" w:styleId="Picturecaption20">
    <w:name w:val="Picture caption|2"/>
    <w:basedOn w:val="Normal"/>
    <w:link w:val="Picturecaption2"/>
    <w:rsid w:val="002B7B41"/>
    <w:pPr>
      <w:adjustRightInd/>
      <w:snapToGrid/>
      <w:spacing w:line="96" w:lineRule="exact"/>
      <w:jc w:val="center"/>
    </w:pPr>
    <w:rPr>
      <w:rFonts w:ascii="SimSun" w:eastAsia="SimSun" w:hAnsi="SimSun" w:cs="SimSun"/>
      <w:b/>
      <w:color w:val="B0AAA9"/>
      <w:sz w:val="13"/>
      <w:szCs w:val="13"/>
    </w:rPr>
  </w:style>
  <w:style w:type="paragraph" w:customStyle="1" w:styleId="Heading210">
    <w:name w:val="Heading #2|1"/>
    <w:basedOn w:val="Normal"/>
    <w:link w:val="Heading21"/>
    <w:rsid w:val="002B7B41"/>
    <w:pPr>
      <w:adjustRightInd/>
      <w:snapToGrid/>
      <w:spacing w:after="200" w:line="240" w:lineRule="auto"/>
      <w:outlineLvl w:val="1"/>
    </w:pPr>
    <w:rPr>
      <w:rFonts w:ascii="SimSun" w:eastAsia="SimSun" w:hAnsi="SimSun" w:cs="SimSun"/>
      <w:b/>
      <w:sz w:val="28"/>
      <w:szCs w:val="28"/>
      <w:lang w:val="zh-TW" w:eastAsia="zh-TW" w:bidi="zh-TW"/>
    </w:rPr>
  </w:style>
  <w:style w:type="paragraph" w:customStyle="1" w:styleId="Heading310">
    <w:name w:val="Heading #3|1"/>
    <w:basedOn w:val="Normal"/>
    <w:link w:val="Heading31"/>
    <w:rsid w:val="002B7B41"/>
    <w:pPr>
      <w:adjustRightInd/>
      <w:snapToGrid/>
      <w:spacing w:after="140" w:line="466" w:lineRule="exact"/>
      <w:ind w:firstLine="480"/>
      <w:outlineLvl w:val="2"/>
    </w:pPr>
    <w:rPr>
      <w:rFonts w:ascii="SimSun" w:eastAsia="SimSun" w:hAnsi="SimSun" w:cs="SimSun"/>
      <w:b/>
      <w:lang w:val="zh-TW" w:eastAsia="zh-TW" w:bidi="zh-TW"/>
    </w:rPr>
  </w:style>
  <w:style w:type="paragraph" w:customStyle="1" w:styleId="Headerorfooter10">
    <w:name w:val="Header or footer|1"/>
    <w:basedOn w:val="Normal"/>
    <w:link w:val="Headerorfooter1"/>
    <w:rsid w:val="002B7B41"/>
    <w:pPr>
      <w:adjustRightInd/>
      <w:snapToGrid/>
      <w:spacing w:line="240" w:lineRule="auto"/>
    </w:pPr>
    <w:rPr>
      <w:rFonts w:ascii="SimSun" w:eastAsia="SimSun" w:hAnsi="SimSun" w:cs="SimSun"/>
      <w:bCs w:val="0"/>
      <w:sz w:val="17"/>
      <w:szCs w:val="17"/>
      <w:lang w:val="zh-TW" w:eastAsia="zh-TW" w:bidi="zh-TW"/>
    </w:rPr>
  </w:style>
  <w:style w:type="paragraph" w:customStyle="1" w:styleId="Heading410">
    <w:name w:val="Heading #4|1"/>
    <w:basedOn w:val="Normal"/>
    <w:link w:val="Heading41"/>
    <w:rsid w:val="002B7B41"/>
    <w:pPr>
      <w:adjustRightInd/>
      <w:snapToGrid/>
      <w:spacing w:after="110" w:line="240" w:lineRule="auto"/>
      <w:ind w:firstLine="600"/>
      <w:outlineLvl w:val="3"/>
    </w:pPr>
    <w:rPr>
      <w:rFonts w:ascii="SimSun" w:eastAsia="SimSun" w:hAnsi="SimSun" w:cs="SimSun"/>
      <w:b/>
      <w:sz w:val="22"/>
      <w:szCs w:val="22"/>
      <w:lang w:val="zh-TW" w:eastAsia="zh-TW" w:bidi="zh-TW"/>
    </w:rPr>
  </w:style>
  <w:style w:type="paragraph" w:customStyle="1" w:styleId="Tablecaption10">
    <w:name w:val="Table caption|1"/>
    <w:basedOn w:val="Normal"/>
    <w:link w:val="Tablecaption1"/>
    <w:rsid w:val="002B7B41"/>
    <w:pPr>
      <w:adjustRightInd/>
      <w:snapToGrid/>
      <w:spacing w:line="240" w:lineRule="auto"/>
    </w:pPr>
    <w:rPr>
      <w:rFonts w:ascii="SimSun" w:eastAsia="SimSun" w:hAnsi="SimSun" w:cs="SimSun"/>
      <w:bCs w:val="0"/>
      <w:sz w:val="20"/>
      <w:szCs w:val="20"/>
      <w:lang w:val="zh-TW" w:eastAsia="zh-TW" w:bidi="zh-TW"/>
    </w:rPr>
  </w:style>
  <w:style w:type="paragraph" w:customStyle="1" w:styleId="Bodytext50">
    <w:name w:val="Body text|5"/>
    <w:basedOn w:val="Normal"/>
    <w:link w:val="Bodytext5"/>
    <w:rsid w:val="002B7B41"/>
    <w:pPr>
      <w:adjustRightInd/>
      <w:snapToGrid/>
      <w:spacing w:after="140" w:line="240" w:lineRule="auto"/>
      <w:ind w:firstLine="360"/>
    </w:pPr>
    <w:rPr>
      <w:rFonts w:ascii="SimSun" w:eastAsia="SimSun" w:hAnsi="SimSun" w:cs="SimSun"/>
      <w:bCs w:val="0"/>
      <w:sz w:val="17"/>
      <w:szCs w:val="17"/>
      <w:lang w:val="zh-TW" w:eastAsia="zh-TW" w:bidi="zh-TW"/>
    </w:rPr>
  </w:style>
  <w:style w:type="paragraph" w:customStyle="1" w:styleId="Tableofcontents10">
    <w:name w:val="Table of contents|1"/>
    <w:basedOn w:val="Normal"/>
    <w:link w:val="Tableofcontents1"/>
    <w:rsid w:val="002B7B41"/>
    <w:pPr>
      <w:adjustRightInd/>
      <w:snapToGrid/>
      <w:spacing w:after="200" w:line="240" w:lineRule="auto"/>
      <w:ind w:firstLine="440"/>
    </w:pPr>
    <w:rPr>
      <w:rFonts w:ascii="SimSun" w:eastAsia="SimSun" w:hAnsi="SimSun" w:cs="SimSun"/>
      <w:bCs w:val="0"/>
      <w:sz w:val="22"/>
      <w:szCs w:val="22"/>
      <w:lang w:val="zh-TW" w:eastAsia="zh-TW" w:bidi="zh-TW"/>
    </w:rPr>
  </w:style>
  <w:style w:type="paragraph" w:customStyle="1" w:styleId="Bodytext20">
    <w:name w:val="Body text|2"/>
    <w:basedOn w:val="Normal"/>
    <w:link w:val="Bodytext2"/>
    <w:rsid w:val="002B7B41"/>
    <w:pPr>
      <w:adjustRightInd/>
      <w:snapToGrid/>
      <w:spacing w:after="140" w:line="466" w:lineRule="exact"/>
      <w:ind w:firstLine="560"/>
    </w:pPr>
    <w:rPr>
      <w:bCs w:val="0"/>
      <w:lang w:val="zh-TW" w:eastAsia="zh-TW" w:bidi="zh-TW"/>
    </w:rPr>
  </w:style>
  <w:style w:type="paragraph" w:customStyle="1" w:styleId="Other20">
    <w:name w:val="Other|2"/>
    <w:basedOn w:val="Normal"/>
    <w:link w:val="Other2"/>
    <w:rsid w:val="002B7B41"/>
    <w:pPr>
      <w:adjustRightInd/>
      <w:snapToGrid/>
      <w:spacing w:line="240" w:lineRule="auto"/>
    </w:pPr>
    <w:rPr>
      <w:rFonts w:ascii="SimSun" w:eastAsia="SimSun" w:hAnsi="SimSun" w:cs="SimSun"/>
      <w:bCs w:val="0"/>
      <w:sz w:val="19"/>
      <w:szCs w:val="19"/>
      <w:lang w:val="zh-TW" w:eastAsia="zh-TW" w:bidi="zh-TW"/>
    </w:rPr>
  </w:style>
  <w:style w:type="paragraph" w:customStyle="1" w:styleId="Bodytext30">
    <w:name w:val="Body text|3"/>
    <w:basedOn w:val="Normal"/>
    <w:link w:val="Bodytext3"/>
    <w:rsid w:val="002B7B41"/>
    <w:pPr>
      <w:adjustRightInd/>
      <w:snapToGrid/>
      <w:spacing w:line="256" w:lineRule="exact"/>
    </w:pPr>
    <w:rPr>
      <w:rFonts w:ascii="SimSun" w:eastAsia="SimSun" w:hAnsi="SimSun" w:cs="SimSun"/>
      <w:bCs w:val="0"/>
      <w:color w:val="6C7879"/>
      <w:sz w:val="15"/>
      <w:szCs w:val="15"/>
      <w:lang w:val="zh-TW" w:eastAsia="zh-TW" w:bidi="zh-TW"/>
    </w:rPr>
  </w:style>
  <w:style w:type="paragraph" w:customStyle="1" w:styleId="Bodytext70">
    <w:name w:val="Body text|7"/>
    <w:basedOn w:val="Normal"/>
    <w:link w:val="Bodytext7"/>
    <w:rsid w:val="002B7B41"/>
    <w:pPr>
      <w:adjustRightInd/>
      <w:snapToGrid/>
      <w:spacing w:after="340" w:line="168" w:lineRule="exact"/>
      <w:jc w:val="center"/>
    </w:pPr>
    <w:rPr>
      <w:rFonts w:ascii="SimSun" w:eastAsia="SimSun" w:hAnsi="SimSun" w:cs="SimSun"/>
      <w:bCs w:val="0"/>
      <w:color w:val="7BA292"/>
      <w:sz w:val="12"/>
      <w:szCs w:val="12"/>
      <w:lang w:val="zh-TW" w:eastAsia="zh-TW" w:bidi="zh-TW"/>
    </w:rPr>
  </w:style>
  <w:style w:type="paragraph" w:customStyle="1" w:styleId="Heading510">
    <w:name w:val="Heading #5|1"/>
    <w:basedOn w:val="Normal"/>
    <w:link w:val="Heading51"/>
    <w:rsid w:val="002B7B41"/>
    <w:pPr>
      <w:adjustRightInd/>
      <w:snapToGrid/>
      <w:spacing w:after="140" w:line="343" w:lineRule="auto"/>
      <w:ind w:left="1420"/>
      <w:outlineLvl w:val="4"/>
    </w:pPr>
    <w:rPr>
      <w:rFonts w:ascii="SimSun" w:eastAsia="SimSun" w:hAnsi="SimSun" w:cs="SimSun"/>
      <w:bCs w:val="0"/>
      <w:sz w:val="22"/>
      <w:szCs w:val="22"/>
      <w:lang w:val="zh-TW" w:eastAsia="zh-TW" w:bidi="zh-TW"/>
    </w:rPr>
  </w:style>
  <w:style w:type="character" w:customStyle="1" w:styleId="Footnote1">
    <w:name w:val="Footnote|1_"/>
    <w:basedOn w:val="DefaultParagraphFont"/>
    <w:link w:val="Footnote10"/>
    <w:rsid w:val="00905D66"/>
    <w:rPr>
      <w:sz w:val="18"/>
      <w:szCs w:val="18"/>
      <w:lang w:val="zh-TW" w:eastAsia="zh-TW" w:bidi="zh-TW"/>
    </w:rPr>
  </w:style>
  <w:style w:type="paragraph" w:customStyle="1" w:styleId="Footnote10">
    <w:name w:val="Footnote|1"/>
    <w:basedOn w:val="Normal"/>
    <w:link w:val="Footnote1"/>
    <w:rsid w:val="00905D66"/>
    <w:pPr>
      <w:adjustRightInd/>
      <w:snapToGrid/>
      <w:spacing w:line="240" w:lineRule="auto"/>
      <w:ind w:firstLine="360"/>
    </w:pPr>
    <w:rPr>
      <w:bCs w:val="0"/>
      <w:sz w:val="18"/>
      <w:szCs w:val="18"/>
      <w:lang w:val="zh-TW" w:eastAsia="zh-TW" w:bidi="zh-TW"/>
    </w:rPr>
  </w:style>
  <w:style w:type="paragraph" w:styleId="PlainText">
    <w:name w:val="Plain Text"/>
    <w:basedOn w:val="Normal"/>
    <w:link w:val="Char5"/>
    <w:uiPriority w:val="99"/>
    <w:unhideWhenUsed/>
    <w:rsid w:val="00D47DE3"/>
    <w:rPr>
      <w:rFonts w:ascii="宋体" w:eastAsia="宋体" w:hAnsi="Courier New" w:cs="Courier New"/>
      <w:sz w:val="21"/>
      <w:szCs w:val="21"/>
    </w:rPr>
  </w:style>
  <w:style w:type="character" w:customStyle="1" w:styleId="Char5">
    <w:name w:val="纯文本 Char"/>
    <w:basedOn w:val="DefaultParagraphFont"/>
    <w:link w:val="PlainText"/>
    <w:uiPriority w:val="99"/>
    <w:rsid w:val="00D47DE3"/>
    <w:rPr>
      <w:rFonts w:ascii="宋体" w:eastAsia="宋体" w:hAnsi="Courier New" w:cs="Courier New"/>
      <w:bCs/>
      <w:sz w:val="21"/>
      <w:szCs w:val="21"/>
    </w:rPr>
  </w:style>
  <w:style w:type="paragraph" w:customStyle="1" w:styleId="10">
    <w:name w:val="题目1"/>
    <w:basedOn w:val="Normal"/>
    <w:link w:val="1Char0"/>
    <w:autoRedefine/>
    <w:uiPriority w:val="2"/>
    <w:qFormat/>
    <w:rsid w:val="00A10B79"/>
    <w:pPr>
      <w:spacing w:beforeLines="600" w:afterLines="100" w:line="360" w:lineRule="auto"/>
      <w:jc w:val="center"/>
    </w:pPr>
    <w:rPr>
      <w:rFonts w:eastAsia="黑体"/>
      <w:sz w:val="48"/>
    </w:rPr>
  </w:style>
  <w:style w:type="character" w:customStyle="1" w:styleId="1Char0">
    <w:name w:val="题目1 Char"/>
    <w:basedOn w:val="DefaultParagraphFont"/>
    <w:link w:val="10"/>
    <w:uiPriority w:val="2"/>
    <w:rsid w:val="00A10B79"/>
    <w:rPr>
      <w:rFonts w:ascii="Times New Roman" w:eastAsia="黑体" w:hAnsi="Times New Roman"/>
      <w:bCs/>
      <w:sz w:val="48"/>
    </w:rPr>
  </w:style>
  <w:style w:type="paragraph" w:customStyle="1" w:styleId="20">
    <w:name w:val="题目2"/>
    <w:basedOn w:val="Normal"/>
    <w:link w:val="2Char0"/>
    <w:autoRedefine/>
    <w:uiPriority w:val="2"/>
    <w:qFormat/>
    <w:rsid w:val="00296692"/>
    <w:pPr>
      <w:spacing w:before="120" w:after="120" w:line="360" w:lineRule="auto"/>
      <w:ind w:firstLine="0" w:firstLineChars="0"/>
      <w:jc w:val="center"/>
    </w:pPr>
    <w:rPr>
      <w:rFonts w:ascii="黑体" w:eastAsia="黑体" w:hAnsi="黑体"/>
    </w:rPr>
  </w:style>
  <w:style w:type="character" w:customStyle="1" w:styleId="2Char0">
    <w:name w:val="题目2 Char"/>
    <w:basedOn w:val="DefaultParagraphFont"/>
    <w:link w:val="20"/>
    <w:uiPriority w:val="2"/>
    <w:rsid w:val="00296692"/>
    <w:rPr>
      <w:rFonts w:ascii="黑体" w:eastAsia="黑体" w:hAnsi="黑体"/>
      <w:bCs/>
      <w:sz w:val="32"/>
    </w:rPr>
  </w:style>
  <w:style w:type="paragraph" w:customStyle="1" w:styleId="11">
    <w:name w:val="表格标题1"/>
    <w:basedOn w:val="Normal"/>
    <w:link w:val="1Char1"/>
    <w:autoRedefine/>
    <w:uiPriority w:val="2"/>
    <w:qFormat/>
    <w:rsid w:val="005B170C"/>
    <w:pPr>
      <w:spacing w:beforeLines="100" w:line="240" w:lineRule="auto"/>
      <w:jc w:val="center"/>
    </w:pPr>
    <w:rPr>
      <w:b/>
    </w:rPr>
  </w:style>
  <w:style w:type="paragraph" w:customStyle="1" w:styleId="21">
    <w:name w:val="表格标题2"/>
    <w:basedOn w:val="11"/>
    <w:link w:val="2Char1"/>
    <w:uiPriority w:val="2"/>
    <w:qFormat/>
    <w:rsid w:val="00EC04CC"/>
    <w:pPr>
      <w:spacing w:beforeLines="0"/>
      <w:jc w:val="right"/>
    </w:pPr>
    <w:rPr>
      <w:sz w:val="28"/>
    </w:rPr>
  </w:style>
  <w:style w:type="character" w:customStyle="1" w:styleId="1Char1">
    <w:name w:val="表格标题1 Char"/>
    <w:basedOn w:val="DefaultParagraphFont"/>
    <w:link w:val="11"/>
    <w:uiPriority w:val="2"/>
    <w:rsid w:val="005B170C"/>
    <w:rPr>
      <w:rFonts w:ascii="Times New Roman" w:hAnsi="Times New Roman"/>
      <w:b/>
      <w:bCs/>
    </w:rPr>
  </w:style>
  <w:style w:type="paragraph" w:customStyle="1" w:styleId="12">
    <w:name w:val="表格内容1"/>
    <w:basedOn w:val="21"/>
    <w:link w:val="1Char2"/>
    <w:uiPriority w:val="2"/>
    <w:qFormat/>
    <w:rsid w:val="0068340D"/>
    <w:pPr>
      <w:spacing w:beforeLines="50" w:after="120"/>
      <w:jc w:val="center"/>
    </w:pPr>
    <w:rPr>
      <w:b w:val="0"/>
    </w:rPr>
  </w:style>
  <w:style w:type="character" w:customStyle="1" w:styleId="2Char1">
    <w:name w:val="表格标题2 Char"/>
    <w:basedOn w:val="1Char1"/>
    <w:link w:val="21"/>
    <w:uiPriority w:val="2"/>
    <w:rsid w:val="00EC04CC"/>
    <w:rPr>
      <w:sz w:val="28"/>
    </w:rPr>
  </w:style>
  <w:style w:type="character" w:customStyle="1" w:styleId="1Char2">
    <w:name w:val="表格内容1 Char"/>
    <w:basedOn w:val="2Char1"/>
    <w:link w:val="12"/>
    <w:uiPriority w:val="2"/>
    <w:rsid w:val="0068340D"/>
  </w:style>
  <w:style w:type="paragraph" w:styleId="TOCHeading">
    <w:name w:val="TOC Heading"/>
    <w:basedOn w:val="Heading1"/>
    <w:next w:val="Normal"/>
    <w:uiPriority w:val="39"/>
    <w:unhideWhenUsed/>
    <w:qFormat/>
    <w:rsid w:val="00981187"/>
    <w:pPr>
      <w:keepNext/>
      <w:keepLines/>
      <w:pageBreakBefore w:val="0"/>
      <w:widowControl/>
      <w:numPr>
        <w:numId w:val="0"/>
      </w:numPr>
      <w:tabs>
        <w:tab w:val="clear" w:pos="315"/>
        <w:tab w:val="clear" w:pos="420"/>
        <w:tab w:val="clear" w:pos="653"/>
        <w:tab w:val="clear" w:pos="850"/>
      </w:tabs>
      <w:adjustRightInd/>
      <w:snapToGrid/>
      <w:spacing w:beforeLines="0" w:afterLines="0" w:line="276" w:lineRule="auto"/>
      <w:jc w:val="left"/>
      <w:outlineLvl w:val="9"/>
    </w:pPr>
    <w:rPr>
      <w:rFonts w:eastAsiaTheme="majorEastAsia" w:cstheme="majorBidi"/>
      <w:snapToGrid/>
      <w:color w:val="365F91" w:themeColor="accent1" w:themeShade="BF"/>
      <w:sz w:val="28"/>
      <w:szCs w:val="28"/>
    </w:rPr>
  </w:style>
  <w:style w:type="paragraph" w:customStyle="1" w:styleId="a14">
    <w:name w:val="封面标题"/>
    <w:basedOn w:val="10"/>
    <w:link w:val="Char6"/>
    <w:uiPriority w:val="2"/>
    <w:qFormat/>
    <w:rsid w:val="003F2358"/>
    <w:pPr>
      <w:spacing w:beforeLines="0" w:afterLines="3500"/>
    </w:pPr>
    <w:rPr>
      <w:sz w:val="52"/>
    </w:rPr>
  </w:style>
  <w:style w:type="paragraph" w:customStyle="1" w:styleId="a15">
    <w:name w:val="报告说明"/>
    <w:basedOn w:val="20"/>
    <w:link w:val="Char7"/>
    <w:autoRedefine/>
    <w:uiPriority w:val="2"/>
    <w:qFormat/>
    <w:rsid w:val="00E80525"/>
    <w:pPr>
      <w:pageBreakBefore/>
    </w:pPr>
  </w:style>
  <w:style w:type="character" w:customStyle="1" w:styleId="Char6">
    <w:name w:val="封面标题 Char"/>
    <w:basedOn w:val="1Char0"/>
    <w:link w:val="a14"/>
    <w:uiPriority w:val="2"/>
    <w:rsid w:val="003F2358"/>
    <w:rPr>
      <w:bCs/>
      <w:sz w:val="52"/>
    </w:rPr>
  </w:style>
  <w:style w:type="paragraph" w:customStyle="1" w:styleId="a16">
    <w:name w:val="目录样式"/>
    <w:basedOn w:val="Normal"/>
    <w:link w:val="Char8"/>
    <w:autoRedefine/>
    <w:uiPriority w:val="2"/>
    <w:qFormat/>
    <w:rsid w:val="006A5AE8"/>
    <w:pPr>
      <w:tabs>
        <w:tab w:val="right" w:leader="dot" w:pos="9730"/>
      </w:tabs>
      <w:spacing w:before="120" w:after="120" w:line="360" w:lineRule="auto"/>
      <w:ind w:firstLine="0" w:firstLineChars="0"/>
      <w:jc w:val="center"/>
    </w:pPr>
    <w:rPr>
      <w:rFonts w:eastAsia="黑体"/>
    </w:rPr>
  </w:style>
  <w:style w:type="character" w:customStyle="1" w:styleId="Char7">
    <w:name w:val="报告说明 Char"/>
    <w:basedOn w:val="2Char0"/>
    <w:link w:val="a15"/>
    <w:uiPriority w:val="2"/>
    <w:rsid w:val="00E80525"/>
    <w:rPr>
      <w:bCs/>
    </w:rPr>
  </w:style>
  <w:style w:type="character" w:customStyle="1" w:styleId="Char8">
    <w:name w:val="目录样式 Char"/>
    <w:basedOn w:val="2Char0"/>
    <w:link w:val="a16"/>
    <w:uiPriority w:val="2"/>
    <w:rsid w:val="006A5AE8"/>
    <w:rPr>
      <w:rFonts w:ascii="Times New Roman" w:hAnsi="Times New Roman"/>
      <w:bCs/>
    </w:rPr>
  </w:style>
  <w:style w:type="paragraph" w:customStyle="1" w:styleId="1335CC572C174141BD9EDD9BE32E4400">
    <w:name w:val="1335CC572C174141BD9EDD9BE32E4400"/>
    <w:rsid w:val="00204728"/>
    <w:pPr>
      <w:spacing w:beforeLines="0" w:afterLines="0" w:line="276" w:lineRule="auto"/>
      <w:jc w:val="left"/>
    </w:pPr>
    <w:rPr>
      <w:rFonts w:asciiTheme="minorHAnsi" w:eastAsiaTheme="minorEastAsia" w:hAnsiTheme="minorHAnsi" w:cstheme="minorBidi"/>
      <w:sz w:val="22"/>
      <w:szCs w:val="22"/>
      <w:lang w:eastAsia="en-US"/>
    </w:rPr>
  </w:style>
  <w:style w:type="paragraph" w:customStyle="1" w:styleId="1D0CE17065A54F3FB3862E5AC4D52F48">
    <w:name w:val="1D0CE17065A54F3FB3862E5AC4D52F48"/>
    <w:rsid w:val="00204728"/>
    <w:pPr>
      <w:spacing w:beforeLines="0" w:afterLines="0" w:line="276" w:lineRule="auto"/>
      <w:jc w:val="left"/>
    </w:pPr>
    <w:rPr>
      <w:rFonts w:asciiTheme="minorHAnsi" w:eastAsiaTheme="minorEastAsia" w:hAnsiTheme="minorHAnsi" w:cstheme="minorBidi"/>
      <w:sz w:val="22"/>
      <w:szCs w:val="22"/>
      <w:lang w:eastAsia="en-US"/>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1.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eader" Target="header4.xml" /><Relationship Id="rId15" Type="http://schemas.openxmlformats.org/officeDocument/2006/relationships/header" Target="header5.xml" /><Relationship Id="rId16" Type="http://schemas.openxmlformats.org/officeDocument/2006/relationships/footer" Target="footer4.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endnotes" Target="endnotes.xml" /><Relationship Id="rId20" Type="http://schemas.openxmlformats.org/officeDocument/2006/relationships/header" Target="header7.xml" /><Relationship Id="rId21" Type="http://schemas.openxmlformats.org/officeDocument/2006/relationships/header" Target="header8.xml" /><Relationship Id="rId22" Type="http://schemas.openxmlformats.org/officeDocument/2006/relationships/footer" Target="footer7.xml" /><Relationship Id="rId23" Type="http://schemas.openxmlformats.org/officeDocument/2006/relationships/footer" Target="footer8.xm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eader" Target="header10.xml" /><Relationship Id="rId27" Type="http://schemas.openxmlformats.org/officeDocument/2006/relationships/header" Target="header11.xml" /><Relationship Id="rId28" Type="http://schemas.openxmlformats.org/officeDocument/2006/relationships/footer" Target="footer10.xml" /><Relationship Id="rId29" Type="http://schemas.openxmlformats.org/officeDocument/2006/relationships/footer" Target="footer11.xml" /><Relationship Id="rId3" Type="http://schemas.openxmlformats.org/officeDocument/2006/relationships/settings" Target="settings.xml" /><Relationship Id="rId30" Type="http://schemas.openxmlformats.org/officeDocument/2006/relationships/header" Target="header12.xml" /><Relationship Id="rId31" Type="http://schemas.openxmlformats.org/officeDocument/2006/relationships/footer" Target="footer12.xml" /><Relationship Id="rId32" Type="http://schemas.openxmlformats.org/officeDocument/2006/relationships/header" Target="header13.xml" /><Relationship Id="rId33" Type="http://schemas.openxmlformats.org/officeDocument/2006/relationships/header" Target="header14.xml" /><Relationship Id="rId34" Type="http://schemas.openxmlformats.org/officeDocument/2006/relationships/footer" Target="footer13.xml" /><Relationship Id="rId35" Type="http://schemas.openxmlformats.org/officeDocument/2006/relationships/footer" Target="footer14.xml" /><Relationship Id="rId36" Type="http://schemas.openxmlformats.org/officeDocument/2006/relationships/header" Target="header15.xml" /><Relationship Id="rId37" Type="http://schemas.openxmlformats.org/officeDocument/2006/relationships/footer" Target="footer15.xml" /><Relationship Id="rId38" Type="http://schemas.openxmlformats.org/officeDocument/2006/relationships/header" Target="header16.xml" /><Relationship Id="rId39" Type="http://schemas.openxmlformats.org/officeDocument/2006/relationships/header" Target="header17.xml" /><Relationship Id="rId4" Type="http://schemas.openxmlformats.org/officeDocument/2006/relationships/webSettings" Target="webSettings.xml" /><Relationship Id="rId40" Type="http://schemas.openxmlformats.org/officeDocument/2006/relationships/footer" Target="footer16.xml" /><Relationship Id="rId41" Type="http://schemas.openxmlformats.org/officeDocument/2006/relationships/footer" Target="footer17.xml" /><Relationship Id="rId42" Type="http://schemas.openxmlformats.org/officeDocument/2006/relationships/header" Target="header18.xml" /><Relationship Id="rId43" Type="http://schemas.openxmlformats.org/officeDocument/2006/relationships/footer" Target="footer18.xml" /><Relationship Id="rId44" Type="http://schemas.openxmlformats.org/officeDocument/2006/relationships/header" Target="header19.xml" /><Relationship Id="rId45" Type="http://schemas.openxmlformats.org/officeDocument/2006/relationships/header" Target="header20.xml" /><Relationship Id="rId46" Type="http://schemas.openxmlformats.org/officeDocument/2006/relationships/footer" Target="footer19.xml" /><Relationship Id="rId47" Type="http://schemas.openxmlformats.org/officeDocument/2006/relationships/footer" Target="footer20.xml" /><Relationship Id="rId48" Type="http://schemas.openxmlformats.org/officeDocument/2006/relationships/header" Target="header21.xml" /><Relationship Id="rId49" Type="http://schemas.openxmlformats.org/officeDocument/2006/relationships/footer" Target="footer21.xml" /><Relationship Id="rId5" Type="http://schemas.openxmlformats.org/officeDocument/2006/relationships/fontTable" Target="fontTable.xml" /><Relationship Id="rId50" Type="http://schemas.openxmlformats.org/officeDocument/2006/relationships/header" Target="header22.xml" /><Relationship Id="rId51" Type="http://schemas.openxmlformats.org/officeDocument/2006/relationships/header" Target="header23.xml" /><Relationship Id="rId52" Type="http://schemas.openxmlformats.org/officeDocument/2006/relationships/footer" Target="footer22.xml" /><Relationship Id="rId53" Type="http://schemas.openxmlformats.org/officeDocument/2006/relationships/footer" Target="footer23.xml" /><Relationship Id="rId54" Type="http://schemas.openxmlformats.org/officeDocument/2006/relationships/header" Target="header24.xml" /><Relationship Id="rId55" Type="http://schemas.openxmlformats.org/officeDocument/2006/relationships/footer" Target="footer24.xml" /><Relationship Id="rId56" Type="http://schemas.openxmlformats.org/officeDocument/2006/relationships/header" Target="header25.xml" /><Relationship Id="rId57" Type="http://schemas.openxmlformats.org/officeDocument/2006/relationships/header" Target="header26.xml" /><Relationship Id="rId58" Type="http://schemas.openxmlformats.org/officeDocument/2006/relationships/footer" Target="footer25.xml" /><Relationship Id="rId59" Type="http://schemas.openxmlformats.org/officeDocument/2006/relationships/footer" Target="footer26.xml" /><Relationship Id="rId6" Type="http://schemas.openxmlformats.org/officeDocument/2006/relationships/customXml" Target="../customXml/item1.xml" /><Relationship Id="rId60" Type="http://schemas.openxmlformats.org/officeDocument/2006/relationships/header" Target="header27.xml" /><Relationship Id="rId61" Type="http://schemas.openxmlformats.org/officeDocument/2006/relationships/footer" Target="footer27.xml" /><Relationship Id="rId62" Type="http://schemas.openxmlformats.org/officeDocument/2006/relationships/header" Target="header28.xml" /><Relationship Id="rId63" Type="http://schemas.openxmlformats.org/officeDocument/2006/relationships/header" Target="header29.xml" /><Relationship Id="rId64" Type="http://schemas.openxmlformats.org/officeDocument/2006/relationships/footer" Target="footer28.xml" /><Relationship Id="rId65" Type="http://schemas.openxmlformats.org/officeDocument/2006/relationships/footer" Target="footer29.xml" /><Relationship Id="rId66" Type="http://schemas.openxmlformats.org/officeDocument/2006/relationships/header" Target="header30.xml" /><Relationship Id="rId67" Type="http://schemas.openxmlformats.org/officeDocument/2006/relationships/footer" Target="footer30.xml" /><Relationship Id="rId68" Type="http://schemas.openxmlformats.org/officeDocument/2006/relationships/header" Target="header31.xml" /><Relationship Id="rId69" Type="http://schemas.openxmlformats.org/officeDocument/2006/relationships/header" Target="header32.xml" /><Relationship Id="rId7" Type="http://schemas.openxmlformats.org/officeDocument/2006/relationships/customXml" Target="../customXml/item2.xml" /><Relationship Id="rId70" Type="http://schemas.openxmlformats.org/officeDocument/2006/relationships/footer" Target="footer31.xml" /><Relationship Id="rId71" Type="http://schemas.openxmlformats.org/officeDocument/2006/relationships/footer" Target="footer32.xml" /><Relationship Id="rId72" Type="http://schemas.openxmlformats.org/officeDocument/2006/relationships/header" Target="header33.xml" /><Relationship Id="rId73" Type="http://schemas.openxmlformats.org/officeDocument/2006/relationships/footer" Target="footer33.xml" /><Relationship Id="rId74" Type="http://schemas.openxmlformats.org/officeDocument/2006/relationships/hyperlink" Target="https://d.book118.com/256205240142010101" TargetMode="External" /><Relationship Id="rId75" Type="http://schemas.openxmlformats.org/officeDocument/2006/relationships/header" Target="header34.xml" /><Relationship Id="rId76" Type="http://schemas.openxmlformats.org/officeDocument/2006/relationships/header" Target="header35.xml" /><Relationship Id="rId77" Type="http://schemas.openxmlformats.org/officeDocument/2006/relationships/footer" Target="footer34.xml" /><Relationship Id="rId78" Type="http://schemas.openxmlformats.org/officeDocument/2006/relationships/footer" Target="footer35.xml" /><Relationship Id="rId79" Type="http://schemas.openxmlformats.org/officeDocument/2006/relationships/header" Target="header36.xml" /><Relationship Id="rId8" Type="http://schemas.openxmlformats.org/officeDocument/2006/relationships/header" Target="header1.xml" /><Relationship Id="rId80" Type="http://schemas.openxmlformats.org/officeDocument/2006/relationships/footer" Target="footer36.xml" /><Relationship Id="rId81" Type="http://schemas.microsoft.com/office/2006/relationships/keyMapCustomizations" Target="customizations.xml" /><Relationship Id="rId82" Type="http://schemas.openxmlformats.org/officeDocument/2006/relationships/theme" Target="theme/theme1.xml" /><Relationship Id="rId83" Type="http://schemas.openxmlformats.org/officeDocument/2006/relationships/numbering" Target="numbering.xml" /><Relationship Id="rId84"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02ADF2D-8C0A-48F0-957F-C8913A4B67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12438</Words>
  <Characters>12470</Characters>
  <Application>Microsoft Office Word</Application>
  <DocSecurity>0</DocSecurity>
  <Lines>559</Lines>
  <Paragraphs>254</Paragraphs>
  <ScaleCrop>false</ScaleCrop>
  <Company>P R C</Company>
  <LinksUpToDate>false</LinksUpToDate>
  <CharactersWithSpaces>12514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China</cp:lastModifiedBy>
  <cp:revision>2</cp:revision>
  <cp:lastPrinted>2020-03-04T08:56:00Z</cp:lastPrinted>
  <dcterms:created xsi:type="dcterms:W3CDTF">2024-03-05T06:14:00Z</dcterms:created>
  <dcterms:modified xsi:type="dcterms:W3CDTF">2024-03-05T06:14:00Z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2052-10.1.0.7565</vt:lpwstr>
  </property>
</Properties>
</file>