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005" w:rsidRPr="00280135" w:rsidP="00494005">
      <w:pPr>
        <w:ind w:left="360"/>
        <w:rPr>
          <w:rFonts w:hint="eastAsia"/>
          <w:color w:val="FF0000"/>
          <w:sz w:val="32"/>
          <w:szCs w:val="32"/>
        </w:rPr>
      </w:pPr>
      <w:bookmarkStart w:id="0" w:name="_Toc212457502"/>
      <w:bookmarkStart w:id="1" w:name="_Toc212538174"/>
      <w:bookmarkStart w:id="2" w:name="_Toc212543034"/>
      <w:bookmarkStart w:id="3" w:name="_Toc212624003"/>
      <w:bookmarkStart w:id="4" w:name="_Toc224886328"/>
      <w:bookmarkStart w:id="5" w:name="_Toc276973221"/>
    </w:p>
    <w:p w:rsidR="00494005">
      <w:pPr>
        <w:rPr>
          <w:rFonts w:hint="eastAsia"/>
          <w:color w:val="FF0000"/>
          <w:sz w:val="32"/>
          <w:szCs w:val="32"/>
        </w:rPr>
      </w:pPr>
    </w:p>
    <w:p w:rsidR="00494005">
      <w:pPr>
        <w:rPr>
          <w:rFonts w:hint="eastAsia"/>
        </w:rPr>
      </w:pPr>
      <w:hyperlink w:history="1"/>
    </w:p>
    <w:p w:rsidR="00494005" w:rsidRPr="003D3603">
      <w:pPr>
        <w:rPr>
          <w:rFonts w:hint="eastAsia"/>
        </w:rPr>
      </w:pPr>
    </w:p>
    <w:p w:rsidR="00494005" w:rsidRPr="00896673" w:rsidP="00494005">
      <w:pPr>
        <w:widowControl/>
        <w:spacing w:line="408" w:lineRule="auto"/>
        <w:jc w:val="left"/>
        <w:rPr>
          <w:rFonts w:hint="eastAsia"/>
        </w:rPr>
      </w:pPr>
    </w:p>
    <w:p w:rsidR="00494005" w:rsidRPr="00280135" w:rsidP="00494005">
      <w:pPr>
        <w:ind w:left="360"/>
        <w:rPr>
          <w:rFonts w:hint="eastAsia"/>
          <w:color w:val="FF0000"/>
          <w:sz w:val="32"/>
          <w:szCs w:val="32"/>
        </w:rPr>
      </w:pPr>
    </w:p>
    <w:p w:rsidR="00494005">
      <w:pPr>
        <w:rPr>
          <w:rFonts w:hint="eastAsia"/>
          <w:color w:val="FF0000"/>
          <w:sz w:val="32"/>
          <w:szCs w:val="32"/>
        </w:rPr>
      </w:pPr>
    </w:p>
    <w:p w:rsidR="00494005">
      <w:pPr>
        <w:rPr>
          <w:rFonts w:hint="eastAsia"/>
        </w:rPr>
      </w:pPr>
      <w:hyperlink w:history="1"/>
    </w:p>
    <w:p w:rsidR="00494005" w:rsidRPr="003D3603">
      <w:pPr>
        <w:rPr>
          <w:rFonts w:hint="eastAsia"/>
        </w:rPr>
      </w:pPr>
    </w:p>
    <w:p w:rsidR="00494005" w:rsidRPr="00896673" w:rsidP="00494005">
      <w:pPr>
        <w:widowControl/>
        <w:spacing w:line="408" w:lineRule="auto"/>
        <w:jc w:val="left"/>
        <w:rPr>
          <w:rFonts w:hint="eastAsia"/>
        </w:rPr>
      </w:pPr>
    </w:p>
    <w:p w:rsidR="00494005" w:rsidRPr="00053B51" w:rsidP="00494005">
      <w:pPr>
        <w:jc w:val="center"/>
        <w:rPr>
          <w:rFonts w:hint="eastAsia"/>
          <w:b/>
          <w:sz w:val="32"/>
          <w:szCs w:val="32"/>
        </w:rPr>
      </w:pPr>
      <w:r w:rsidRPr="00053B51">
        <w:rPr>
          <w:rFonts w:hint="eastAsia"/>
          <w:b/>
          <w:sz w:val="32"/>
          <w:szCs w:val="32"/>
        </w:rPr>
        <w:t>一</w:t>
      </w:r>
      <w:r>
        <w:rPr>
          <w:rFonts w:hint="eastAsia"/>
          <w:b/>
          <w:sz w:val="32"/>
          <w:szCs w:val="32"/>
        </w:rPr>
        <w:t>．</w:t>
      </w:r>
      <w:r w:rsidRPr="00053B51">
        <w:rPr>
          <w:rFonts w:hint="eastAsia"/>
          <w:b/>
          <w:sz w:val="32"/>
          <w:szCs w:val="32"/>
        </w:rPr>
        <w:t>工程概况</w:t>
      </w:r>
      <w:bookmarkEnd w:id="0"/>
      <w:bookmarkEnd w:id="1"/>
      <w:bookmarkEnd w:id="2"/>
      <w:bookmarkEnd w:id="3"/>
      <w:bookmarkEnd w:id="4"/>
      <w:bookmarkEnd w:id="5"/>
      <w:r w:rsidRPr="00053B51">
        <w:rPr>
          <w:rFonts w:hint="eastAsia"/>
          <w:b/>
          <w:sz w:val="32"/>
          <w:szCs w:val="32"/>
        </w:rPr>
        <w:t>及工程特点</w:t>
      </w:r>
    </w:p>
    <w:p w:rsidR="00494005" w:rsidRPr="00F73F0E" w:rsidP="00494005">
      <w:pPr>
        <w:snapToGrid w:val="0"/>
        <w:spacing w:line="360" w:lineRule="auto"/>
        <w:ind w:firstLine="560" w:firstLineChars="200"/>
        <w:rPr>
          <w:rFonts w:ascii="宋体" w:hAnsi="宋体" w:cs="仿宋_GB2312" w:hint="eastAsia"/>
          <w:b/>
          <w:sz w:val="28"/>
          <w:szCs w:val="28"/>
        </w:rPr>
      </w:pPr>
      <w:bookmarkStart w:id="6" w:name="_Toc212457503"/>
      <w:bookmarkStart w:id="7" w:name="_Toc212538175"/>
      <w:bookmarkStart w:id="8" w:name="_Toc212543035"/>
      <w:bookmarkStart w:id="9" w:name="_Toc212624004"/>
      <w:bookmarkStart w:id="10" w:name="_Toc224886329"/>
      <w:bookmarkStart w:id="11" w:name="_Toc276973222"/>
      <w:r w:rsidRPr="00F73F0E">
        <w:rPr>
          <w:rFonts w:ascii="宋体" w:hAnsi="宋体" w:cs="仿宋_GB2312" w:hint="eastAsia"/>
          <w:b/>
          <w:sz w:val="28"/>
          <w:szCs w:val="28"/>
        </w:rPr>
        <w:t>1．</w:t>
      </w:r>
      <w:r w:rsidRPr="00F73F0E">
        <w:rPr>
          <w:rFonts w:ascii="宋体" w:hAnsi="宋体" w:cs="仿宋_GB2312" w:hint="eastAsia"/>
          <w:b/>
          <w:sz w:val="28"/>
          <w:szCs w:val="28"/>
        </w:rPr>
        <w:t>工程</w:t>
      </w:r>
      <w:r w:rsidRPr="00F73F0E">
        <w:rPr>
          <w:rFonts w:ascii="宋体" w:hAnsi="宋体" w:cs="仿宋_GB2312" w:hint="eastAsia"/>
          <w:b/>
          <w:sz w:val="28"/>
          <w:szCs w:val="28"/>
        </w:rPr>
        <w:t>简介</w:t>
      </w:r>
      <w:bookmarkEnd w:id="6"/>
      <w:bookmarkEnd w:id="7"/>
      <w:bookmarkEnd w:id="8"/>
      <w:bookmarkEnd w:id="9"/>
      <w:bookmarkEnd w:id="10"/>
      <w:bookmarkEnd w:id="11"/>
    </w:p>
    <w:p w:rsidR="00494005" w:rsidRPr="00457A4D" w:rsidP="00494005">
      <w:pPr>
        <w:snapToGrid w:val="0"/>
        <w:spacing w:line="360" w:lineRule="auto"/>
        <w:ind w:firstLine="560" w:firstLineChars="200"/>
        <w:rPr>
          <w:rFonts w:ascii="宋体" w:hAnsi="宋体" w:cs="仿宋_GB2312" w:hint="eastAsia"/>
          <w:sz w:val="28"/>
          <w:szCs w:val="28"/>
        </w:rPr>
      </w:pPr>
      <w:r>
        <w:rPr>
          <w:rFonts w:ascii="宋体" w:hAnsi="宋体" w:cs="仿宋_GB2312" w:hint="eastAsia"/>
          <w:sz w:val="28"/>
          <w:szCs w:val="28"/>
        </w:rPr>
        <w:t>新建</w:t>
      </w:r>
      <w:r>
        <w:rPr>
          <w:rFonts w:ascii="宋体" w:hAnsi="宋体" w:cs="仿宋_GB2312" w:hint="eastAsia"/>
          <w:sz w:val="28"/>
          <w:szCs w:val="28"/>
        </w:rPr>
        <w:t>x</w:t>
      </w:r>
      <w:r>
        <w:rPr>
          <w:rFonts w:ascii="宋体" w:hAnsi="宋体" w:cs="仿宋_GB2312" w:hint="eastAsia"/>
          <w:sz w:val="28"/>
          <w:szCs w:val="28"/>
        </w:rPr>
        <w:t>x</w:t>
      </w:r>
      <w:r>
        <w:rPr>
          <w:rFonts w:ascii="宋体" w:hAnsi="宋体" w:cs="仿宋_GB2312" w:hint="eastAsia"/>
          <w:sz w:val="28"/>
          <w:szCs w:val="28"/>
        </w:rPr>
        <w:t>x</w:t>
      </w:r>
      <w:r>
        <w:rPr>
          <w:rFonts w:ascii="宋体" w:hAnsi="宋体" w:cs="仿宋_GB2312" w:hint="eastAsia"/>
          <w:sz w:val="28"/>
          <w:szCs w:val="28"/>
        </w:rPr>
        <w:t>工程位于水城站赵家寨发嘎坡，该工程货物运输量规模按500*10</w:t>
      </w:r>
      <w:r w:rsidRPr="00F73F0E">
        <w:rPr>
          <w:rFonts w:ascii="宋体" w:hAnsi="宋体" w:cs="仿宋_GB2312" w:hint="eastAsia"/>
          <w:sz w:val="28"/>
          <w:szCs w:val="28"/>
          <w:vertAlign w:val="superscript"/>
        </w:rPr>
        <w:t>4</w:t>
      </w:r>
      <w:r>
        <w:rPr>
          <w:rFonts w:ascii="宋体" w:hAnsi="宋体" w:cs="仿宋_GB2312" w:hint="eastAsia"/>
          <w:sz w:val="28"/>
          <w:szCs w:val="28"/>
        </w:rPr>
        <w:t>t/年设计，其中站台和仓库运量为100</w:t>
      </w:r>
      <w:r>
        <w:rPr>
          <w:rFonts w:ascii="宋体" w:hAnsi="宋体" w:cs="仿宋_GB2312" w:hint="eastAsia"/>
          <w:sz w:val="28"/>
          <w:szCs w:val="28"/>
        </w:rPr>
        <w:t>*10</w:t>
      </w:r>
      <w:r w:rsidRPr="00F73F0E">
        <w:rPr>
          <w:rFonts w:ascii="宋体" w:hAnsi="宋体" w:cs="仿宋_GB2312" w:hint="eastAsia"/>
          <w:sz w:val="28"/>
          <w:szCs w:val="28"/>
          <w:vertAlign w:val="superscript"/>
        </w:rPr>
        <w:t>4</w:t>
      </w:r>
      <w:r>
        <w:rPr>
          <w:rFonts w:ascii="宋体" w:hAnsi="宋体" w:cs="仿宋_GB2312" w:hint="eastAsia"/>
          <w:sz w:val="28"/>
          <w:szCs w:val="28"/>
        </w:rPr>
        <w:t>t/年、散堆装</w:t>
      </w:r>
      <w:r>
        <w:rPr>
          <w:rFonts w:ascii="宋体" w:hAnsi="宋体" w:cs="仿宋_GB2312" w:hint="eastAsia"/>
          <w:sz w:val="28"/>
          <w:szCs w:val="28"/>
        </w:rPr>
        <w:t>〔</w:t>
      </w:r>
      <w:r>
        <w:rPr>
          <w:rFonts w:ascii="宋体" w:hAnsi="宋体" w:cs="仿宋_GB2312" w:hint="eastAsia"/>
          <w:sz w:val="28"/>
          <w:szCs w:val="28"/>
        </w:rPr>
        <w:t>主要是煤</w:t>
      </w:r>
      <w:r>
        <w:rPr>
          <w:rFonts w:ascii="宋体" w:hAnsi="宋体" w:cs="仿宋_GB2312" w:hint="eastAsia"/>
          <w:sz w:val="28"/>
          <w:szCs w:val="28"/>
        </w:rPr>
        <w:t>〕</w:t>
      </w:r>
      <w:r>
        <w:rPr>
          <w:rFonts w:ascii="宋体" w:hAnsi="宋体" w:cs="仿宋_GB2312" w:hint="eastAsia"/>
          <w:sz w:val="28"/>
          <w:szCs w:val="28"/>
        </w:rPr>
        <w:t>运量为350*10</w:t>
      </w:r>
      <w:r w:rsidRPr="00F73F0E">
        <w:rPr>
          <w:rFonts w:ascii="宋体" w:hAnsi="宋体" w:cs="仿宋_GB2312" w:hint="eastAsia"/>
          <w:sz w:val="28"/>
          <w:szCs w:val="28"/>
          <w:vertAlign w:val="superscript"/>
        </w:rPr>
        <w:t>4</w:t>
      </w:r>
      <w:r>
        <w:rPr>
          <w:rFonts w:ascii="宋体" w:hAnsi="宋体" w:cs="仿宋_GB2312" w:hint="eastAsia"/>
          <w:sz w:val="28"/>
          <w:szCs w:val="28"/>
        </w:rPr>
        <w:t>t/年、集装箱为50*10</w:t>
      </w:r>
      <w:r w:rsidRPr="00F73F0E">
        <w:rPr>
          <w:rFonts w:ascii="宋体" w:hAnsi="宋体" w:cs="仿宋_GB2312" w:hint="eastAsia"/>
          <w:sz w:val="28"/>
          <w:szCs w:val="28"/>
          <w:vertAlign w:val="superscript"/>
        </w:rPr>
        <w:t>4</w:t>
      </w:r>
      <w:r>
        <w:rPr>
          <w:rFonts w:ascii="宋体" w:hAnsi="宋体" w:cs="仿宋_GB2312" w:hint="eastAsia"/>
          <w:sz w:val="28"/>
          <w:szCs w:val="28"/>
        </w:rPr>
        <w:t>t/年。</w:t>
      </w:r>
      <w:r w:rsidRPr="00457A4D">
        <w:rPr>
          <w:rFonts w:ascii="宋体" w:hAnsi="宋体" w:cs="仿宋_GB2312" w:hint="eastAsia"/>
          <w:sz w:val="28"/>
          <w:szCs w:val="28"/>
        </w:rPr>
        <w:t>本监理</w:t>
      </w:r>
      <w:r>
        <w:rPr>
          <w:rFonts w:ascii="宋体" w:hAnsi="宋体" w:cs="仿宋_GB2312" w:hint="eastAsia"/>
          <w:sz w:val="28"/>
          <w:szCs w:val="28"/>
        </w:rPr>
        <w:t>工程</w:t>
      </w:r>
      <w:r>
        <w:rPr>
          <w:rFonts w:ascii="宋体" w:hAnsi="宋体" w:cs="仿宋_GB2312" w:hint="eastAsia"/>
          <w:sz w:val="28"/>
          <w:szCs w:val="28"/>
        </w:rPr>
        <w:t>部主要</w:t>
      </w:r>
      <w:r w:rsidRPr="00457A4D">
        <w:rPr>
          <w:rFonts w:ascii="宋体" w:hAnsi="宋体" w:cs="仿宋_GB2312" w:hint="eastAsia"/>
          <w:sz w:val="28"/>
          <w:szCs w:val="28"/>
        </w:rPr>
        <w:t>监理范围为：</w:t>
      </w:r>
      <w:r>
        <w:rPr>
          <w:rFonts w:ascii="宋体" w:hAnsi="宋体" w:cs="仿宋_GB2312" w:hint="eastAsia"/>
          <w:sz w:val="28"/>
          <w:szCs w:val="28"/>
        </w:rPr>
        <w:t>该货</w:t>
      </w:r>
      <w:r>
        <w:rPr>
          <w:rFonts w:ascii="宋体" w:hAnsi="宋体" w:cs="仿宋_GB2312" w:hint="eastAsia"/>
          <w:sz w:val="28"/>
          <w:szCs w:val="28"/>
        </w:rPr>
        <w:t>运站场所有土建工程。</w:t>
      </w:r>
    </w:p>
    <w:p w:rsidR="00494005" w:rsidP="00494005">
      <w:pPr>
        <w:snapToGrid w:val="0"/>
        <w:spacing w:line="360" w:lineRule="auto"/>
        <w:ind w:firstLine="560" w:firstLineChars="200"/>
        <w:rPr>
          <w:rFonts w:ascii="宋体" w:hAnsi="宋体" w:cs="仿宋_GB2312" w:hint="eastAsia"/>
          <w:b/>
          <w:sz w:val="28"/>
          <w:szCs w:val="28"/>
        </w:rPr>
      </w:pPr>
      <w:r w:rsidRPr="00957017">
        <w:rPr>
          <w:rFonts w:ascii="宋体" w:hAnsi="宋体" w:cs="仿宋_GB2312" w:hint="eastAsia"/>
          <w:b/>
          <w:sz w:val="28"/>
          <w:szCs w:val="28"/>
        </w:rPr>
        <w:t>1．1</w:t>
      </w:r>
      <w:r w:rsidRPr="00957017">
        <w:rPr>
          <w:rFonts w:ascii="宋体" w:hAnsi="宋体" w:cs="仿宋_GB2312" w:hint="eastAsia"/>
          <w:b/>
          <w:sz w:val="28"/>
          <w:szCs w:val="28"/>
        </w:rPr>
        <w:t>地形地貌</w:t>
      </w:r>
    </w:p>
    <w:p w:rsidR="00494005" w:rsidRPr="00957017" w:rsidP="00494005">
      <w:pPr>
        <w:snapToGrid w:val="0"/>
        <w:spacing w:line="360" w:lineRule="auto"/>
        <w:ind w:firstLine="560" w:firstLineChars="200"/>
        <w:rPr>
          <w:rFonts w:ascii="宋体" w:hAnsi="宋体" w:cs="仿宋_GB2312" w:hint="eastAsia"/>
          <w:sz w:val="28"/>
          <w:szCs w:val="28"/>
        </w:rPr>
      </w:pPr>
      <w:r>
        <w:rPr>
          <w:rFonts w:ascii="宋体" w:hAnsi="宋体" w:cs="仿宋_GB2312" w:hint="eastAsia"/>
          <w:sz w:val="28"/>
          <w:szCs w:val="28"/>
        </w:rPr>
        <w:t>该货场地处水城断陷盆地北东部边缘之洼地内，属剥蚀、溶蚀低中山坡麓地带</w:t>
      </w:r>
      <w:r>
        <w:rPr>
          <w:rFonts w:ascii="宋体" w:hAnsi="宋体" w:cs="仿宋_GB2312" w:hint="eastAsia"/>
          <w:sz w:val="28"/>
          <w:szCs w:val="28"/>
        </w:rPr>
        <w:t>；两侧坡度较大，自然坡度20</w:t>
      </w:r>
      <w:r w:rsidRPr="00957017">
        <w:rPr>
          <w:rFonts w:ascii="Batang" w:eastAsia="Batang" w:hAnsi="Batang" w:cs="仿宋_GB2312" w:hint="eastAsia"/>
          <w:sz w:val="28"/>
          <w:szCs w:val="28"/>
        </w:rPr>
        <w:t>~</w:t>
      </w:r>
      <w:r>
        <w:rPr>
          <w:rFonts w:ascii="宋体" w:hAnsi="宋体" w:cs="仿宋_GB2312" w:hint="eastAsia"/>
          <w:sz w:val="28"/>
          <w:szCs w:val="28"/>
        </w:rPr>
        <w:t>60</w:t>
      </w:r>
      <w:r w:rsidRPr="00957017">
        <w:rPr>
          <w:rFonts w:ascii="宋体" w:hAnsi="宋体" w:cs="仿宋_GB2312" w:hint="eastAsia"/>
          <w:sz w:val="28"/>
          <w:szCs w:val="28"/>
          <w:vertAlign w:val="superscript"/>
        </w:rPr>
        <w:t>0</w:t>
      </w:r>
      <w:r>
        <w:rPr>
          <w:rFonts w:ascii="宋体" w:hAnsi="宋体" w:cs="仿宋_GB2312" w:hint="eastAsia"/>
          <w:sz w:val="28"/>
          <w:szCs w:val="28"/>
        </w:rPr>
        <w:t>，中间地形较缓，地表基岩零星出露，</w:t>
      </w:r>
      <w:r>
        <w:rPr>
          <w:rFonts w:ascii="宋体" w:hAnsi="宋体" w:cs="仿宋_GB2312" w:hint="eastAsia"/>
          <w:sz w:val="28"/>
          <w:szCs w:val="28"/>
        </w:rPr>
        <w:t>大部被垦为耕地。货场为半挖半填形式</w:t>
      </w:r>
      <w:r>
        <w:rPr>
          <w:rFonts w:ascii="宋体" w:hAnsi="宋体" w:cs="仿宋_GB2312" w:hint="eastAsia"/>
          <w:sz w:val="28"/>
          <w:szCs w:val="28"/>
        </w:rPr>
        <w:t>，最在填高边坡高约7m。交通条件较好。</w:t>
      </w:r>
    </w:p>
    <w:p w:rsidR="00494005" w:rsidP="00494005">
      <w:pPr>
        <w:snapToGrid w:val="0"/>
        <w:spacing w:line="360" w:lineRule="auto"/>
        <w:ind w:firstLine="560" w:firstLineChars="200"/>
        <w:rPr>
          <w:rFonts w:ascii="宋体" w:hAnsi="宋体" w:cs="仿宋_GB2312" w:hint="eastAsia"/>
          <w:b/>
          <w:sz w:val="28"/>
          <w:szCs w:val="28"/>
        </w:rPr>
      </w:pPr>
      <w:r w:rsidRPr="00957017">
        <w:rPr>
          <w:rFonts w:ascii="宋体" w:hAnsi="宋体" w:cs="仿宋_GB2312" w:hint="eastAsia"/>
          <w:b/>
          <w:sz w:val="28"/>
          <w:szCs w:val="28"/>
        </w:rPr>
        <w:t>1</w:t>
      </w:r>
      <w:r w:rsidRPr="00957017">
        <w:rPr>
          <w:rFonts w:ascii="宋体" w:hAnsi="宋体" w:cs="仿宋_GB2312" w:hint="eastAsia"/>
          <w:b/>
          <w:sz w:val="28"/>
          <w:szCs w:val="28"/>
        </w:rPr>
        <w:t>．</w:t>
      </w:r>
      <w:r w:rsidRPr="00957017">
        <w:rPr>
          <w:rFonts w:ascii="宋体" w:hAnsi="宋体" w:cs="仿宋_GB2312" w:hint="eastAsia"/>
          <w:b/>
          <w:sz w:val="28"/>
          <w:szCs w:val="28"/>
        </w:rPr>
        <w:t>2工程地质及水文地质</w:t>
      </w:r>
    </w:p>
    <w:p w:rsidR="00494005" w:rsidP="00494005">
      <w:pPr>
        <w:snapToGrid w:val="0"/>
        <w:spacing w:line="360" w:lineRule="auto"/>
        <w:ind w:firstLine="560" w:firstLineChars="200"/>
        <w:rPr>
          <w:rFonts w:ascii="宋体" w:hAnsi="宋体" w:cs="仿宋_GB2312" w:hint="eastAsia"/>
          <w:sz w:val="28"/>
          <w:szCs w:val="28"/>
        </w:rPr>
        <w:sectPr w:rsidSect="00494005">
          <w:pgSz w:w="11906" w:h="16838" w:code="9"/>
          <w:pgMar w:top="1440" w:right="1797" w:bottom="1440" w:left="1797" w:header="851" w:footer="992" w:gutter="0"/>
          <w:pgNumType w:start="1" w:chapStyle="1"/>
          <w:cols w:space="425"/>
          <w:docGrid w:type="lines" w:linePitch="312"/>
        </w:sectPr>
      </w:pPr>
      <w:r>
        <w:rPr>
          <w:rFonts w:ascii="宋体" w:hAnsi="宋体" w:cs="仿宋_GB2312" w:hint="eastAsia"/>
          <w:sz w:val="28"/>
          <w:szCs w:val="28"/>
        </w:rPr>
        <w:t>地表上覆</w:t>
      </w:r>
      <w:r>
        <w:rPr>
          <w:rFonts w:ascii="宋体" w:hAnsi="宋体" w:cs="仿宋_GB2312" w:hint="eastAsia"/>
          <w:sz w:val="28"/>
          <w:szCs w:val="28"/>
        </w:rPr>
        <w:t>第</w:t>
      </w:r>
      <w:r>
        <w:rPr>
          <w:rFonts w:ascii="宋体" w:hAnsi="宋体" w:cs="仿宋_GB2312" w:hint="eastAsia"/>
          <w:sz w:val="28"/>
          <w:szCs w:val="28"/>
        </w:rPr>
        <w:t>四</w:t>
      </w:r>
      <w:r>
        <w:rPr>
          <w:rFonts w:ascii="宋体" w:hAnsi="宋体" w:cs="仿宋_GB2312" w:hint="eastAsia"/>
          <w:sz w:val="28"/>
          <w:szCs w:val="28"/>
        </w:rPr>
        <w:t>系全</w:t>
      </w:r>
      <w:r>
        <w:rPr>
          <w:rFonts w:ascii="宋体" w:hAnsi="宋体" w:cs="仿宋_GB2312" w:hint="eastAsia"/>
          <w:sz w:val="28"/>
          <w:szCs w:val="28"/>
        </w:rPr>
        <w:t>新统人工弃土淤泥质黏土、坡洪积黏土、软</w:t>
      </w:r>
      <w:r>
        <w:rPr>
          <w:rFonts w:ascii="宋体" w:hAnsi="宋体" w:cs="仿宋_GB2312" w:hint="eastAsia"/>
          <w:sz w:val="28"/>
          <w:szCs w:val="28"/>
        </w:rPr>
        <w:t>黏土、淤泥质黏土、坡残积黏土、松软土；下伏石炭系下统大唐组炭</w:t>
      </w:r>
      <w:r>
        <w:rPr>
          <w:rFonts w:ascii="宋体" w:hAnsi="宋体" w:cs="仿宋_GB2312" w:hint="eastAsia"/>
          <w:sz w:val="28"/>
          <w:szCs w:val="28"/>
        </w:rPr>
        <w:t>质页岩。段内发育一推断层，受断层影响测区内岩体普遍较为破碎，</w:t>
      </w:r>
      <w:r>
        <w:rPr>
          <w:rFonts w:ascii="宋体" w:hAnsi="宋体" w:cs="仿宋_GB2312" w:hint="eastAsia"/>
          <w:sz w:val="28"/>
          <w:szCs w:val="28"/>
        </w:rPr>
        <w:t>岩层产状扭曲，变化较大。</w:t>
      </w:r>
    </w:p>
    <w:p w:rsidR="00494005" w:rsidRPr="00457A4D" w:rsidP="00494005">
      <w:pPr>
        <w:snapToGrid w:val="0"/>
        <w:spacing w:line="360" w:lineRule="auto"/>
        <w:ind w:firstLine="560" w:firstLineChars="200"/>
        <w:rPr>
          <w:rFonts w:ascii="宋体" w:hAnsi="宋体" w:cs="仿宋_GB2312" w:hint="eastAsia"/>
          <w:sz w:val="28"/>
          <w:szCs w:val="28"/>
        </w:rPr>
      </w:pPr>
      <w:r>
        <w:rPr>
          <w:rFonts w:ascii="宋体" w:hAnsi="宋体" w:cs="仿宋_GB2312" w:hint="eastAsia"/>
          <w:sz w:val="28"/>
          <w:szCs w:val="28"/>
        </w:rPr>
        <w:t>地表水不发</w:t>
      </w:r>
      <w:r>
        <w:rPr>
          <w:rFonts w:ascii="宋体" w:hAnsi="宋体" w:cs="仿宋_GB2312" w:hint="eastAsia"/>
          <w:sz w:val="28"/>
          <w:szCs w:val="28"/>
        </w:rPr>
        <w:t>育，地下水</w:t>
      </w:r>
      <w:r>
        <w:rPr>
          <w:rFonts w:ascii="宋体" w:hAnsi="宋体" w:cs="仿宋_GB2312" w:hint="eastAsia"/>
          <w:sz w:val="28"/>
          <w:szCs w:val="28"/>
        </w:rPr>
        <w:t>主要为第四系孔隙</w:t>
      </w:r>
      <w:r>
        <w:rPr>
          <w:rFonts w:ascii="宋体" w:hAnsi="宋体" w:cs="仿宋_GB2312" w:hint="eastAsia"/>
          <w:sz w:val="28"/>
          <w:szCs w:val="28"/>
        </w:rPr>
        <w:t>水、基岩裂隙水及构造裂隙水，多以渗流形式往低洼地带排泄，旱季多干涸，主要受大气降水补给。经取水化验分析水质属SO</w:t>
      </w:r>
      <w:r w:rsidRPr="00613FAB">
        <w:rPr>
          <w:rFonts w:ascii="宋体" w:hAnsi="宋体" w:cs="仿宋_GB2312" w:hint="eastAsia"/>
          <w:sz w:val="28"/>
          <w:szCs w:val="28"/>
          <w:vertAlign w:val="subscript"/>
        </w:rPr>
        <w:t>4</w:t>
      </w:r>
      <w:r w:rsidRPr="00613FAB">
        <w:rPr>
          <w:rFonts w:ascii="宋体" w:hAnsi="宋体" w:cs="仿宋_GB2312" w:hint="eastAsia"/>
          <w:sz w:val="28"/>
          <w:szCs w:val="28"/>
          <w:vertAlign w:val="superscript"/>
        </w:rPr>
        <w:t>2-</w:t>
      </w:r>
      <w:r>
        <w:rPr>
          <w:rFonts w:ascii="宋体" w:hAnsi="宋体" w:cs="仿宋_GB2312" w:hint="eastAsia"/>
          <w:sz w:val="28"/>
          <w:szCs w:val="28"/>
        </w:rPr>
        <w:t>-Na</w:t>
      </w:r>
      <w:r w:rsidRPr="00613FAB">
        <w:rPr>
          <w:rFonts w:ascii="宋体" w:hAnsi="宋体" w:cs="仿宋_GB2312" w:hint="eastAsia"/>
          <w:sz w:val="28"/>
          <w:szCs w:val="28"/>
          <w:vertAlign w:val="superscript"/>
        </w:rPr>
        <w:t>2+</w:t>
      </w:r>
      <w:r>
        <w:rPr>
          <w:rFonts w:ascii="宋体" w:hAnsi="宋体" w:cs="仿宋_GB2312" w:hint="eastAsia"/>
          <w:sz w:val="28"/>
          <w:szCs w:val="28"/>
        </w:rPr>
        <w:t>型水，对砼有中等硫酸盐侵蚀性。环境作用等级为H2</w:t>
      </w:r>
      <w:r>
        <w:rPr>
          <w:rFonts w:ascii="宋体" w:hAnsi="宋体" w:cs="仿宋_GB2312" w:hint="eastAsia"/>
          <w:sz w:val="28"/>
          <w:szCs w:val="28"/>
        </w:rPr>
        <w:t>。</w:t>
      </w:r>
    </w:p>
    <w:p w:rsidR="00494005" w:rsidRPr="00613FAB" w:rsidP="00494005">
      <w:pPr>
        <w:snapToGrid w:val="0"/>
        <w:spacing w:line="360" w:lineRule="auto"/>
        <w:ind w:firstLine="560" w:firstLineChars="200"/>
        <w:rPr>
          <w:rFonts w:ascii="宋体" w:hAnsi="宋体" w:cs="仿宋_GB2312" w:hint="eastAsia"/>
          <w:b/>
          <w:sz w:val="28"/>
          <w:szCs w:val="28"/>
        </w:rPr>
      </w:pPr>
      <w:bookmarkStart w:id="12" w:name="_Toc212457506"/>
      <w:bookmarkStart w:id="13" w:name="_Toc212538178"/>
      <w:bookmarkStart w:id="14" w:name="_Toc212543038"/>
      <w:bookmarkStart w:id="15" w:name="_Toc212624007"/>
      <w:bookmarkStart w:id="16" w:name="_Toc224886332"/>
      <w:bookmarkStart w:id="17" w:name="_Toc276973225"/>
      <w:r w:rsidRPr="00613FAB">
        <w:rPr>
          <w:rFonts w:ascii="宋体" w:hAnsi="宋体" w:cs="仿宋_GB2312" w:hint="eastAsia"/>
          <w:b/>
          <w:sz w:val="28"/>
          <w:szCs w:val="28"/>
        </w:rPr>
        <w:t>2．</w:t>
      </w:r>
      <w:r w:rsidRPr="00613FAB">
        <w:rPr>
          <w:rFonts w:ascii="宋体" w:hAnsi="宋体" w:cs="仿宋_GB2312" w:hint="eastAsia"/>
          <w:b/>
          <w:sz w:val="28"/>
          <w:szCs w:val="28"/>
        </w:rPr>
        <w:t>工程特点</w:t>
      </w:r>
      <w:bookmarkEnd w:id="12"/>
      <w:bookmarkEnd w:id="13"/>
      <w:bookmarkEnd w:id="14"/>
      <w:bookmarkEnd w:id="15"/>
      <w:bookmarkEnd w:id="16"/>
      <w:bookmarkEnd w:id="17"/>
    </w:p>
    <w:p w:rsidR="00494005" w:rsidP="00494005">
      <w:pPr>
        <w:snapToGrid w:val="0"/>
        <w:spacing w:line="360" w:lineRule="auto"/>
        <w:ind w:firstLine="560" w:firstLineChars="200"/>
        <w:rPr>
          <w:rFonts w:ascii="宋体" w:hAnsi="宋体" w:cs="仿宋_GB2312" w:hint="eastAsia"/>
          <w:sz w:val="28"/>
          <w:szCs w:val="28"/>
        </w:rPr>
      </w:pPr>
      <w:r w:rsidRPr="00457A4D">
        <w:rPr>
          <w:rFonts w:ascii="宋体" w:hAnsi="宋体" w:cs="仿宋_GB2312" w:hint="eastAsia"/>
          <w:sz w:val="28"/>
          <w:szCs w:val="28"/>
        </w:rPr>
        <w:t>本工程是一次建成的山岭铁路</w:t>
      </w:r>
      <w:r>
        <w:rPr>
          <w:rFonts w:ascii="宋体" w:hAnsi="宋体" w:cs="仿宋_GB2312" w:hint="eastAsia"/>
          <w:sz w:val="28"/>
          <w:szCs w:val="28"/>
        </w:rPr>
        <w:t>货场</w:t>
      </w:r>
      <w:r w:rsidRPr="00457A4D">
        <w:rPr>
          <w:rFonts w:ascii="宋体" w:hAnsi="宋体" w:cs="仿宋_GB2312" w:hint="eastAsia"/>
          <w:sz w:val="28"/>
          <w:szCs w:val="28"/>
        </w:rPr>
        <w:t>。其主要特点如下：</w:t>
      </w:r>
      <w:bookmarkStart w:id="18" w:name="_Toc269591515"/>
      <w:bookmarkStart w:id="19" w:name="_Toc270155464"/>
    </w:p>
    <w:p w:rsidR="00494005" w:rsidP="00494005">
      <w:pPr>
        <w:snapToGrid w:val="0"/>
        <w:spacing w:line="360" w:lineRule="auto"/>
        <w:ind w:firstLine="560" w:firstLineChars="200"/>
        <w:rPr>
          <w:rFonts w:ascii="宋体" w:hAnsi="宋体" w:cs="仿宋_GB2312" w:hint="eastAsia"/>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sidRPr="00784E01">
        <w:rPr>
          <w:rFonts w:ascii="宋体" w:hAnsi="宋体" w:hint="eastAsia"/>
          <w:sz w:val="28"/>
          <w:szCs w:val="28"/>
        </w:rPr>
        <w:t>由于该工程占用既有河道且必须在雨季</w:t>
      </w:r>
      <w:r w:rsidRPr="00784E01">
        <w:rPr>
          <w:rFonts w:ascii="宋体" w:hAnsi="宋体" w:hint="eastAsia"/>
          <w:sz w:val="28"/>
          <w:szCs w:val="28"/>
        </w:rPr>
        <w:t>施</w:t>
      </w:r>
      <w:r w:rsidRPr="00784E01">
        <w:rPr>
          <w:rFonts w:ascii="宋体" w:hAnsi="宋体" w:hint="eastAsia"/>
          <w:sz w:val="28"/>
          <w:szCs w:val="28"/>
        </w:rPr>
        <w:t>工</w:t>
      </w:r>
      <w:r w:rsidRPr="00784E01">
        <w:rPr>
          <w:rFonts w:ascii="宋体" w:hAnsi="宋体" w:hint="eastAsia"/>
          <w:sz w:val="28"/>
          <w:szCs w:val="28"/>
        </w:rPr>
        <w:t>，主体工程</w:t>
      </w:r>
      <w:r w:rsidRPr="00784E01">
        <w:rPr>
          <w:rFonts w:ascii="宋体" w:hAnsi="宋体" w:hint="eastAsia"/>
          <w:sz w:val="28"/>
          <w:szCs w:val="28"/>
        </w:rPr>
        <w:t>〔</w:t>
      </w:r>
      <w:r w:rsidRPr="00784E01">
        <w:rPr>
          <w:rFonts w:ascii="宋体" w:hAnsi="宋体" w:hint="eastAsia"/>
          <w:sz w:val="28"/>
          <w:szCs w:val="28"/>
        </w:rPr>
        <w:t>货场填筑</w:t>
      </w:r>
      <w:r w:rsidRPr="00784E01">
        <w:rPr>
          <w:rFonts w:ascii="宋体" w:hAnsi="宋体" w:hint="eastAsia"/>
          <w:sz w:val="28"/>
          <w:szCs w:val="28"/>
        </w:rPr>
        <w:t>〕</w:t>
      </w:r>
      <w:r w:rsidRPr="00784E01">
        <w:rPr>
          <w:rFonts w:ascii="宋体" w:hAnsi="宋体" w:hint="eastAsia"/>
          <w:sz w:val="28"/>
          <w:szCs w:val="28"/>
        </w:rPr>
        <w:t>必须在河</w:t>
      </w:r>
      <w:r w:rsidRPr="00784E01">
        <w:rPr>
          <w:rFonts w:ascii="宋体" w:hAnsi="宋体" w:hint="eastAsia"/>
          <w:sz w:val="28"/>
          <w:szCs w:val="28"/>
        </w:rPr>
        <w:t>道改移</w:t>
      </w:r>
      <w:r>
        <w:rPr>
          <w:rFonts w:ascii="宋体" w:hAnsi="宋体" w:hint="eastAsia"/>
          <w:sz w:val="28"/>
          <w:szCs w:val="28"/>
        </w:rPr>
        <w:t>及石房拆迁</w:t>
      </w:r>
      <w:r w:rsidRPr="00784E01">
        <w:rPr>
          <w:rFonts w:ascii="宋体" w:hAnsi="宋体" w:hint="eastAsia"/>
          <w:sz w:val="28"/>
          <w:szCs w:val="28"/>
        </w:rPr>
        <w:t>后才能施工，严重制约工程工期</w:t>
      </w:r>
      <w:r>
        <w:rPr>
          <w:rFonts w:ascii="宋体" w:hAnsi="宋体" w:hint="eastAsia"/>
          <w:sz w:val="28"/>
          <w:szCs w:val="28"/>
        </w:rPr>
        <w:t>，故需加强与业主和施工单位的</w:t>
      </w:r>
      <w:r>
        <w:rPr>
          <w:rFonts w:ascii="宋体" w:hAnsi="宋体" w:hint="eastAsia"/>
          <w:sz w:val="28"/>
          <w:szCs w:val="28"/>
        </w:rPr>
        <w:t>配合，共同促进进度。</w:t>
      </w:r>
    </w:p>
    <w:p w:rsidR="00494005" w:rsidP="00494005">
      <w:pPr>
        <w:snapToGrid w:val="0"/>
        <w:spacing w:line="360" w:lineRule="auto"/>
        <w:ind w:firstLine="420" w:firstLineChars="150"/>
        <w:rPr>
          <w:rFonts w:ascii="宋体" w:hAnsi="宋体" w:cs="仿宋_GB2312" w:hint="eastAsia"/>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sidRPr="00784E01">
        <w:rPr>
          <w:rFonts w:ascii="宋体" w:hAnsi="宋体" w:hint="eastAsia"/>
          <w:sz w:val="28"/>
          <w:szCs w:val="28"/>
        </w:rPr>
        <w:t>本工程施工区域有多处塌陷和岩溶隐患，存在</w:t>
      </w:r>
      <w:r>
        <w:rPr>
          <w:rFonts w:ascii="宋体" w:hAnsi="宋体" w:hint="eastAsia"/>
          <w:sz w:val="28"/>
          <w:szCs w:val="28"/>
        </w:rPr>
        <w:t>多处</w:t>
      </w:r>
      <w:r w:rsidRPr="00784E01">
        <w:rPr>
          <w:rFonts w:ascii="宋体" w:hAnsi="宋体" w:hint="eastAsia"/>
          <w:sz w:val="28"/>
          <w:szCs w:val="28"/>
        </w:rPr>
        <w:t>滑坡</w:t>
      </w:r>
      <w:r>
        <w:rPr>
          <w:rFonts w:ascii="宋体" w:hAnsi="宋体" w:hint="eastAsia"/>
          <w:sz w:val="28"/>
          <w:szCs w:val="28"/>
        </w:rPr>
        <w:t>面和不确定因素，故需</w:t>
      </w:r>
      <w:r>
        <w:rPr>
          <w:rFonts w:ascii="宋体" w:hAnsi="宋体" w:hint="eastAsia"/>
          <w:sz w:val="28"/>
          <w:szCs w:val="28"/>
        </w:rPr>
        <w:t>加强</w:t>
      </w:r>
      <w:r>
        <w:rPr>
          <w:rFonts w:ascii="宋体" w:hAnsi="宋体" w:hint="eastAsia"/>
          <w:sz w:val="28"/>
          <w:szCs w:val="28"/>
        </w:rPr>
        <w:t>平安</w:t>
      </w:r>
      <w:r>
        <w:rPr>
          <w:rFonts w:ascii="宋体" w:hAnsi="宋体" w:hint="eastAsia"/>
          <w:sz w:val="28"/>
          <w:szCs w:val="28"/>
        </w:rPr>
        <w:t>防护的监控与</w:t>
      </w:r>
      <w:r>
        <w:rPr>
          <w:rFonts w:ascii="宋体" w:hAnsi="宋体" w:hint="eastAsia"/>
          <w:sz w:val="28"/>
          <w:szCs w:val="28"/>
        </w:rPr>
        <w:t>设计单</w:t>
      </w:r>
      <w:r>
        <w:rPr>
          <w:rFonts w:ascii="宋体" w:hAnsi="宋体" w:hint="eastAsia"/>
          <w:sz w:val="28"/>
          <w:szCs w:val="28"/>
        </w:rPr>
        <w:t>位的协调</w:t>
      </w:r>
      <w:r w:rsidRPr="00784E01">
        <w:rPr>
          <w:rFonts w:ascii="宋体" w:hAnsi="宋体" w:hint="eastAsia"/>
          <w:sz w:val="28"/>
          <w:szCs w:val="28"/>
        </w:rPr>
        <w:t>；</w:t>
      </w:r>
    </w:p>
    <w:p w:rsidR="00494005" w:rsidRPr="0083091F" w:rsidP="00494005">
      <w:pPr>
        <w:snapToGrid w:val="0"/>
        <w:spacing w:line="360" w:lineRule="auto"/>
        <w:ind w:firstLine="420" w:firstLineChars="150"/>
        <w:rPr>
          <w:rFonts w:ascii="宋体" w:hAnsi="宋体" w:cs="仿宋_GB2312" w:hint="eastAsia"/>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设计指定弃土场远离开挖现场</w:t>
      </w:r>
      <w:smartTag w:uri="urn:schemas-microsoft-com:office:smarttags" w:element="chmetcnv">
        <w:smartTagPr>
          <w:attr w:name="HasSpace" w:val="False"/>
          <w:attr w:name="Negative" w:val="False"/>
          <w:attr w:name="NumberType" w:val="1"/>
          <w:attr w:name="SourceValue" w:val="8.7"/>
          <w:attr w:name="TCSC" w:val="0"/>
          <w:attr w:name="UnitName" w:val="km"/>
        </w:smartTagPr>
      </w:smartTag>
      <w:r>
        <w:rPr>
          <w:rFonts w:ascii="宋体" w:hAnsi="宋体" w:hint="eastAsia"/>
          <w:sz w:val="28"/>
          <w:szCs w:val="28"/>
        </w:rPr>
        <w:t>，运距远，需协调处理好各方关系，保证施工进度。</w:t>
      </w:r>
    </w:p>
    <w:p w:rsidR="00494005" w:rsidRPr="00784E01" w:rsidP="00494005">
      <w:pPr>
        <w:ind w:firstLine="420" w:firstLineChars="150"/>
        <w:rPr>
          <w:rFonts w:ascii="宋体" w:hAnsi="宋体" w:hint="eastAsia"/>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w:t>
      </w:r>
      <w:r w:rsidRPr="00784E01">
        <w:rPr>
          <w:rFonts w:ascii="宋体" w:hAnsi="宋体" w:hint="eastAsia"/>
          <w:sz w:val="28"/>
          <w:szCs w:val="28"/>
        </w:rPr>
        <w:t>本工程覆盖铁路施工多个专业，</w:t>
      </w:r>
      <w:r>
        <w:rPr>
          <w:rFonts w:ascii="宋体" w:hAnsi="宋体" w:hint="eastAsia"/>
          <w:sz w:val="28"/>
          <w:szCs w:val="28"/>
        </w:rPr>
        <w:t>包括</w:t>
      </w:r>
      <w:r w:rsidRPr="00784E01">
        <w:rPr>
          <w:rFonts w:ascii="宋体" w:hAnsi="宋体" w:hint="eastAsia"/>
          <w:sz w:val="28"/>
          <w:szCs w:val="28"/>
        </w:rPr>
        <w:t>软基处理、抗滑桩、边坡锚杆框架梁</w:t>
      </w:r>
      <w:r>
        <w:rPr>
          <w:rFonts w:ascii="宋体" w:hAnsi="宋体" w:hint="eastAsia"/>
          <w:sz w:val="28"/>
          <w:szCs w:val="28"/>
        </w:rPr>
        <w:t>，必</w:t>
      </w:r>
      <w:r>
        <w:rPr>
          <w:rFonts w:ascii="宋体" w:hAnsi="宋体" w:hint="eastAsia"/>
          <w:sz w:val="28"/>
          <w:szCs w:val="28"/>
        </w:rPr>
        <w:t>须严</w:t>
      </w:r>
      <w:r>
        <w:rPr>
          <w:rFonts w:ascii="宋体" w:hAnsi="宋体" w:hint="eastAsia"/>
          <w:sz w:val="28"/>
          <w:szCs w:val="28"/>
        </w:rPr>
        <w:t>格控制施工质量，加强边坡滑坡和抗滑桩的施工</w:t>
      </w:r>
      <w:r>
        <w:rPr>
          <w:rFonts w:ascii="宋体" w:hAnsi="宋体" w:hint="eastAsia"/>
          <w:sz w:val="28"/>
          <w:szCs w:val="28"/>
        </w:rPr>
        <w:t>平安</w:t>
      </w:r>
      <w:r>
        <w:rPr>
          <w:rFonts w:ascii="宋体" w:hAnsi="宋体" w:hint="eastAsia"/>
          <w:sz w:val="28"/>
          <w:szCs w:val="28"/>
        </w:rPr>
        <w:t>监控、软基处理的监控量测控制。</w:t>
      </w:r>
    </w:p>
    <w:p w:rsidR="00494005" w:rsidP="00494005">
      <w:pPr>
        <w:ind w:firstLine="420" w:firstLineChars="150"/>
        <w:rPr>
          <w:rFonts w:ascii="宋体" w:hAnsi="宋体" w:hint="eastAsia"/>
          <w:sz w:val="28"/>
          <w:szCs w:val="28"/>
        </w:rPr>
      </w:pPr>
      <w:r>
        <w:rPr>
          <w:rFonts w:ascii="宋体" w:hAnsi="宋体" w:hint="eastAsia"/>
          <w:sz w:val="28"/>
          <w:szCs w:val="28"/>
        </w:rPr>
        <w:t>〔</w:t>
      </w:r>
      <w:r>
        <w:rPr>
          <w:rFonts w:ascii="宋体" w:hAnsi="宋体" w:hint="eastAsia"/>
          <w:sz w:val="28"/>
          <w:szCs w:val="28"/>
        </w:rPr>
        <w:t>5</w:t>
      </w:r>
      <w:r>
        <w:rPr>
          <w:rFonts w:ascii="宋体" w:hAnsi="宋体" w:hint="eastAsia"/>
          <w:sz w:val="28"/>
          <w:szCs w:val="28"/>
        </w:rPr>
        <w:t>〕</w:t>
      </w:r>
      <w:r w:rsidRPr="00784E01">
        <w:rPr>
          <w:rFonts w:ascii="宋体" w:hAnsi="宋体" w:hint="eastAsia"/>
          <w:sz w:val="28"/>
          <w:szCs w:val="28"/>
        </w:rPr>
        <w:t>外部制约因素多，征地</w:t>
      </w:r>
      <w:r>
        <w:rPr>
          <w:rFonts w:ascii="宋体" w:hAnsi="宋体" w:hint="eastAsia"/>
          <w:sz w:val="28"/>
          <w:szCs w:val="28"/>
        </w:rPr>
        <w:t>房</w:t>
      </w:r>
      <w:r>
        <w:rPr>
          <w:rFonts w:ascii="宋体" w:hAnsi="宋体" w:hint="eastAsia"/>
          <w:sz w:val="28"/>
          <w:szCs w:val="28"/>
        </w:rPr>
        <w:t>屋</w:t>
      </w:r>
      <w:r>
        <w:rPr>
          <w:rFonts w:ascii="宋体" w:hAnsi="宋体" w:hint="eastAsia"/>
          <w:sz w:val="28"/>
          <w:szCs w:val="28"/>
        </w:rPr>
        <w:t>面积广，</w:t>
      </w:r>
      <w:r w:rsidRPr="00784E01">
        <w:rPr>
          <w:rFonts w:ascii="宋体" w:hAnsi="宋体" w:hint="eastAsia"/>
          <w:sz w:val="28"/>
          <w:szCs w:val="28"/>
        </w:rPr>
        <w:t>拆迁难度大</w:t>
      </w:r>
      <w:r>
        <w:rPr>
          <w:rFonts w:ascii="宋体" w:hAnsi="宋体" w:hint="eastAsia"/>
          <w:sz w:val="28"/>
          <w:szCs w:val="28"/>
        </w:rPr>
        <w:t>，</w:t>
      </w:r>
      <w:r w:rsidRPr="00784E01">
        <w:rPr>
          <w:rFonts w:ascii="宋体" w:hAnsi="宋体" w:hint="eastAsia"/>
          <w:sz w:val="28"/>
          <w:szCs w:val="28"/>
        </w:rPr>
        <w:t>房屋、电信设备、设施迁改难度大</w:t>
      </w:r>
      <w:r>
        <w:rPr>
          <w:rFonts w:ascii="宋体" w:hAnsi="宋体" w:hint="eastAsia"/>
          <w:sz w:val="28"/>
          <w:szCs w:val="28"/>
        </w:rPr>
        <w:t>须加强协调</w:t>
      </w:r>
      <w:r w:rsidRPr="00784E01">
        <w:rPr>
          <w:rFonts w:ascii="宋体" w:hAnsi="宋体" w:hint="eastAsia"/>
          <w:sz w:val="28"/>
          <w:szCs w:val="28"/>
        </w:rPr>
        <w:t>。</w:t>
      </w:r>
      <w:bookmarkEnd w:id="18"/>
      <w:bookmarkEnd w:id="19"/>
    </w:p>
    <w:p w:rsidR="00494005" w:rsidRPr="00280AA8" w:rsidP="00494005">
      <w:pPr>
        <w:ind w:firstLine="640" w:firstLineChars="200"/>
        <w:rPr>
          <w:rFonts w:ascii="宋体" w:hAnsi="宋体" w:hint="eastAsia"/>
          <w:b/>
          <w:sz w:val="32"/>
          <w:szCs w:val="32"/>
        </w:rPr>
      </w:pPr>
      <w:bookmarkStart w:id="20" w:name="_Toc209529609"/>
      <w:bookmarkStart w:id="21" w:name="_Toc209530313"/>
      <w:bookmarkStart w:id="22" w:name="_Toc209532230"/>
      <w:bookmarkStart w:id="23" w:name="_Toc209846193"/>
      <w:bookmarkStart w:id="24" w:name="_Toc212370083"/>
      <w:bookmarkStart w:id="25" w:name="_Toc212371411"/>
      <w:bookmarkStart w:id="26" w:name="_Toc212372886"/>
      <w:bookmarkStart w:id="27" w:name="_Toc213822978"/>
      <w:bookmarkStart w:id="28" w:name="_Toc214704128"/>
      <w:bookmarkStart w:id="29" w:name="_Toc214857235"/>
      <w:bookmarkStart w:id="30" w:name="_Toc214858008"/>
      <w:bookmarkStart w:id="31" w:name="_Toc214858230"/>
      <w:bookmarkStart w:id="32" w:name="_Toc214965173"/>
      <w:bookmarkStart w:id="33" w:name="_Toc218360699"/>
      <w:bookmarkStart w:id="34" w:name="_Toc218361455"/>
      <w:bookmarkStart w:id="35" w:name="_Toc218396868"/>
      <w:bookmarkStart w:id="36" w:name="_Toc218397400"/>
      <w:bookmarkStart w:id="37" w:name="_Toc222109158"/>
      <w:bookmarkStart w:id="38" w:name="_Toc222736693"/>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494005" w:rsidRPr="00280AA8" w:rsidP="00494005">
      <w:pPr>
        <w:ind w:firstLine="560" w:firstLineChars="200"/>
        <w:rPr>
          <w:rFonts w:ascii="宋体" w:hAnsi="宋体" w:hint="eastAsia"/>
          <w:sz w:val="28"/>
          <w:szCs w:val="28"/>
        </w:rPr>
      </w:pPr>
      <w:r w:rsidRPr="00280AA8">
        <w:rPr>
          <w:rFonts w:ascii="宋体" w:hAnsi="宋体" w:hint="eastAsia"/>
          <w:sz w:val="28"/>
          <w:szCs w:val="28"/>
        </w:rPr>
        <w:t>铁路等级：工业企业线</w:t>
      </w:r>
    </w:p>
    <w:p w:rsidR="00494005" w:rsidRPr="00280AA8" w:rsidP="00494005">
      <w:pPr>
        <w:ind w:firstLine="560" w:firstLineChars="200"/>
        <w:rPr>
          <w:rFonts w:ascii="宋体" w:hAnsi="宋体" w:hint="eastAsia"/>
          <w:sz w:val="28"/>
          <w:szCs w:val="28"/>
        </w:rPr>
      </w:pPr>
      <w:r w:rsidRPr="00280AA8">
        <w:rPr>
          <w:rFonts w:ascii="宋体" w:hAnsi="宋体" w:hint="eastAsia"/>
          <w:sz w:val="28"/>
          <w:szCs w:val="28"/>
        </w:rPr>
        <w:t>正线数目：单线</w:t>
      </w:r>
    </w:p>
    <w:p w:rsidR="00494005" w:rsidRPr="00280AA8" w:rsidP="00494005">
      <w:pPr>
        <w:ind w:firstLine="560" w:firstLineChars="200"/>
        <w:rPr>
          <w:rFonts w:ascii="宋体" w:hAnsi="宋体" w:hint="eastAsia"/>
          <w:sz w:val="28"/>
          <w:szCs w:val="28"/>
        </w:rPr>
      </w:pPr>
      <w:r w:rsidRPr="00280AA8">
        <w:rPr>
          <w:rFonts w:ascii="宋体" w:hAnsi="宋体" w:hint="eastAsia"/>
          <w:sz w:val="28"/>
          <w:szCs w:val="28"/>
        </w:rPr>
        <w:t>限制坡度：6</w:t>
      </w:r>
      <w:r w:rsidRPr="00280AA8">
        <w:rPr>
          <w:rFonts w:ascii="宋体" w:hAnsi="宋体" w:hint="eastAsia"/>
          <w:sz w:val="28"/>
          <w:szCs w:val="28"/>
        </w:rPr>
        <w:t>‰</w:t>
      </w:r>
    </w:p>
    <w:p w:rsidR="00494005" w:rsidRPr="00280AA8" w:rsidP="00494005">
      <w:pPr>
        <w:ind w:firstLine="560" w:firstLineChars="200"/>
        <w:rPr>
          <w:rFonts w:ascii="宋体" w:hAnsi="宋体" w:hint="eastAsia"/>
          <w:sz w:val="28"/>
          <w:szCs w:val="28"/>
        </w:rPr>
      </w:pPr>
      <w:r w:rsidRPr="00280AA8">
        <w:rPr>
          <w:rFonts w:ascii="宋体" w:hAnsi="宋体" w:hint="eastAsia"/>
          <w:sz w:val="28"/>
          <w:szCs w:val="28"/>
        </w:rPr>
        <w:t>最小曲线半径：200m</w:t>
      </w:r>
    </w:p>
    <w:p w:rsidR="00494005" w:rsidRPr="00280AA8" w:rsidP="00494005">
      <w:pPr>
        <w:ind w:firstLine="560" w:firstLineChars="200"/>
        <w:rPr>
          <w:rFonts w:ascii="宋体" w:hAnsi="宋体" w:hint="eastAsia"/>
          <w:sz w:val="28"/>
          <w:szCs w:val="28"/>
        </w:rPr>
        <w:sectPr w:rsidSect="00494005">
          <w:type w:val="nextPage"/>
          <w:pgSz w:w="11906" w:h="16838" w:code="9"/>
          <w:pgMar w:top="1440" w:right="1797" w:bottom="1440" w:left="1797" w:header="851" w:footer="992" w:gutter="0"/>
          <w:pgNumType w:start="2" w:chapStyle="1"/>
          <w:cols w:space="425"/>
          <w:titlePg w:val="0"/>
          <w:docGrid w:type="lines" w:linePitch="312"/>
        </w:sectPr>
      </w:pPr>
      <w:r w:rsidRPr="00280AA8">
        <w:rPr>
          <w:rFonts w:ascii="宋体" w:hAnsi="宋体" w:hint="eastAsia"/>
          <w:sz w:val="28"/>
          <w:szCs w:val="28"/>
        </w:rPr>
        <w:t>行车方式：按调车办理</w:t>
      </w:r>
    </w:p>
    <w:p w:rsidR="00494005" w:rsidRPr="00280AA8" w:rsidP="00494005">
      <w:pPr>
        <w:ind w:firstLine="560" w:firstLineChars="200"/>
        <w:rPr>
          <w:rFonts w:ascii="宋体" w:hAnsi="宋体" w:hint="eastAsia"/>
          <w:sz w:val="28"/>
          <w:szCs w:val="28"/>
        </w:rPr>
      </w:pPr>
      <w:r w:rsidRPr="00280AA8">
        <w:rPr>
          <w:rFonts w:ascii="宋体" w:hAnsi="宋体" w:hint="eastAsia"/>
          <w:sz w:val="28"/>
          <w:szCs w:val="28"/>
        </w:rPr>
        <w:t>交接方式及办理地</w:t>
      </w:r>
      <w:r w:rsidRPr="00280AA8">
        <w:rPr>
          <w:rFonts w:ascii="宋体" w:hAnsi="宋体" w:hint="eastAsia"/>
          <w:sz w:val="28"/>
          <w:szCs w:val="28"/>
        </w:rPr>
        <w:t>点：在车站由公司</w:t>
      </w:r>
      <w:r w:rsidRPr="00280AA8">
        <w:rPr>
          <w:rFonts w:ascii="宋体" w:hAnsi="宋体" w:hint="eastAsia"/>
          <w:sz w:val="28"/>
          <w:szCs w:val="28"/>
        </w:rPr>
        <w:t>驻站联运办</w:t>
      </w:r>
      <w:r w:rsidRPr="00280AA8">
        <w:rPr>
          <w:rFonts w:ascii="宋体" w:hAnsi="宋体" w:hint="eastAsia"/>
          <w:sz w:val="28"/>
          <w:szCs w:val="28"/>
        </w:rPr>
        <w:t>人员负责整车货物交接。</w:t>
      </w:r>
    </w:p>
    <w:p w:rsidR="00494005" w:rsidRPr="00280AA8" w:rsidP="00494005">
      <w:pPr>
        <w:ind w:firstLine="560" w:firstLineChars="200"/>
        <w:rPr>
          <w:rFonts w:ascii="宋体" w:hAnsi="宋体" w:hint="eastAsia"/>
          <w:sz w:val="28"/>
          <w:szCs w:val="28"/>
        </w:rPr>
      </w:pPr>
      <w:r w:rsidRPr="00280AA8">
        <w:rPr>
          <w:rFonts w:ascii="宋体" w:hAnsi="宋体" w:hint="eastAsia"/>
          <w:sz w:val="28"/>
          <w:szCs w:val="28"/>
        </w:rPr>
        <w:t>养护维修单位：由公司养护维修</w:t>
      </w:r>
    </w:p>
    <w:p w:rsidR="00494005" w:rsidP="00494005">
      <w:pPr>
        <w:snapToGrid w:val="0"/>
        <w:spacing w:line="360" w:lineRule="auto"/>
        <w:jc w:val="center"/>
        <w:outlineLvl w:val="0"/>
        <w:rPr>
          <w:rFonts w:ascii="宋体" w:hAnsi="宋体" w:cs="仿宋_GB2312" w:hint="eastAsia"/>
          <w:b/>
          <w:bCs/>
          <w:kern w:val="0"/>
          <w:sz w:val="30"/>
          <w:szCs w:val="30"/>
        </w:rPr>
      </w:pPr>
      <w:r>
        <w:rPr>
          <w:rFonts w:ascii="宋体" w:hAnsi="宋体" w:cs="仿宋_GB2312" w:hint="eastAsia"/>
          <w:b/>
          <w:bCs/>
          <w:kern w:val="0"/>
          <w:sz w:val="30"/>
          <w:szCs w:val="30"/>
        </w:rPr>
        <w:t>二</w:t>
      </w:r>
      <w:r>
        <w:rPr>
          <w:rFonts w:ascii="宋体" w:hAnsi="宋体" w:cs="仿宋_GB2312" w:hint="eastAsia"/>
          <w:b/>
          <w:bCs/>
          <w:kern w:val="0"/>
          <w:sz w:val="30"/>
          <w:szCs w:val="30"/>
        </w:rPr>
        <w:t>．</w:t>
      </w:r>
      <w:r w:rsidRPr="001D2793">
        <w:rPr>
          <w:rFonts w:ascii="宋体" w:hAnsi="宋体" w:cs="仿宋_GB2312" w:hint="eastAsia"/>
          <w:b/>
          <w:bCs/>
          <w:kern w:val="0"/>
          <w:sz w:val="30"/>
          <w:szCs w:val="30"/>
        </w:rPr>
        <w:t>监理实施细</w:t>
      </w:r>
      <w:r w:rsidRPr="001D2793">
        <w:rPr>
          <w:rFonts w:ascii="宋体" w:hAnsi="宋体" w:cs="仿宋_GB2312" w:hint="eastAsia"/>
          <w:b/>
          <w:bCs/>
          <w:kern w:val="0"/>
          <w:sz w:val="30"/>
          <w:szCs w:val="30"/>
        </w:rPr>
        <w:t>那么</w:t>
      </w:r>
      <w:r w:rsidRPr="001D2793">
        <w:rPr>
          <w:rFonts w:ascii="宋体" w:hAnsi="宋体" w:cs="仿宋_GB2312" w:hint="eastAsia"/>
          <w:b/>
          <w:bCs/>
          <w:kern w:val="0"/>
          <w:sz w:val="30"/>
          <w:szCs w:val="30"/>
        </w:rPr>
        <w:t>编制依据</w:t>
      </w:r>
    </w:p>
    <w:p w:rsidR="00494005" w:rsidRPr="009A1887" w:rsidP="00494005">
      <w:pPr>
        <w:spacing w:line="640" w:lineRule="exact"/>
        <w:ind w:firstLine="560" w:firstLineChars="200"/>
        <w:rPr>
          <w:rFonts w:ascii="宋体" w:hAnsi="宋体" w:hint="eastAsia"/>
          <w:bCs/>
          <w:sz w:val="28"/>
          <w:szCs w:val="28"/>
        </w:rPr>
      </w:pPr>
      <w:r w:rsidRPr="009A1887">
        <w:rPr>
          <w:rFonts w:ascii="宋体" w:hAnsi="宋体" w:hint="eastAsia"/>
          <w:bCs/>
          <w:sz w:val="28"/>
          <w:szCs w:val="28"/>
        </w:rPr>
        <w:t>1</w:t>
      </w:r>
      <w:r>
        <w:rPr>
          <w:rFonts w:ascii="宋体" w:hAnsi="宋体" w:hint="eastAsia"/>
          <w:bCs/>
          <w:sz w:val="28"/>
          <w:szCs w:val="28"/>
        </w:rPr>
        <w:t>.</w:t>
      </w:r>
      <w:r w:rsidRPr="009A1887">
        <w:rPr>
          <w:rFonts w:ascii="宋体" w:hAnsi="宋体" w:hint="eastAsia"/>
          <w:bCs/>
          <w:sz w:val="28"/>
          <w:szCs w:val="28"/>
        </w:rPr>
        <w:t>国家和铁道部</w:t>
      </w:r>
      <w:r w:rsidRPr="009A1887">
        <w:rPr>
          <w:rFonts w:ascii="宋体" w:hAnsi="宋体" w:hint="eastAsia"/>
          <w:bCs/>
          <w:sz w:val="28"/>
          <w:szCs w:val="28"/>
        </w:rPr>
        <w:t>公布</w:t>
      </w:r>
      <w:r w:rsidRPr="009A1887">
        <w:rPr>
          <w:rFonts w:ascii="宋体" w:hAnsi="宋体" w:hint="eastAsia"/>
          <w:bCs/>
          <w:sz w:val="28"/>
          <w:szCs w:val="28"/>
        </w:rPr>
        <w:t>的有关</w:t>
      </w:r>
      <w:r w:rsidRPr="009A1887">
        <w:rPr>
          <w:rFonts w:ascii="宋体" w:hAnsi="宋体" w:hint="eastAsia"/>
          <w:bCs/>
          <w:sz w:val="28"/>
          <w:szCs w:val="28"/>
        </w:rPr>
        <w:t>根本</w:t>
      </w:r>
      <w:r w:rsidRPr="009A1887">
        <w:rPr>
          <w:rFonts w:ascii="宋体" w:hAnsi="宋体" w:hint="eastAsia"/>
          <w:bCs/>
          <w:sz w:val="28"/>
          <w:szCs w:val="28"/>
        </w:rPr>
        <w:t>建设的政策、法律法规及标准。</w:t>
      </w:r>
    </w:p>
    <w:p w:rsidR="00494005" w:rsidRPr="009A1887" w:rsidP="00494005">
      <w:pPr>
        <w:spacing w:line="640" w:lineRule="exact"/>
        <w:ind w:firstLine="560" w:firstLineChars="200"/>
        <w:rPr>
          <w:rFonts w:ascii="宋体" w:hAnsi="宋体" w:hint="eastAsia"/>
          <w:bCs/>
          <w:sz w:val="28"/>
          <w:szCs w:val="28"/>
        </w:rPr>
      </w:pPr>
      <w:r w:rsidRPr="009A1887">
        <w:rPr>
          <w:rFonts w:ascii="宋体" w:hAnsi="宋体" w:hint="eastAsia"/>
          <w:bCs/>
          <w:sz w:val="28"/>
          <w:szCs w:val="28"/>
        </w:rPr>
        <w:t>2</w:t>
      </w:r>
      <w:r>
        <w:rPr>
          <w:rFonts w:ascii="宋体" w:hAnsi="宋体" w:hint="eastAsia"/>
          <w:bCs/>
          <w:sz w:val="28"/>
          <w:szCs w:val="28"/>
        </w:rPr>
        <w:t>.</w:t>
      </w:r>
      <w:r w:rsidRPr="009A1887">
        <w:rPr>
          <w:rFonts w:ascii="宋体" w:hAnsi="宋体" w:hint="eastAsia"/>
          <w:bCs/>
          <w:sz w:val="28"/>
          <w:szCs w:val="28"/>
        </w:rPr>
        <w:t>铁道部</w:t>
      </w:r>
      <w:r w:rsidRPr="009A1887">
        <w:rPr>
          <w:rFonts w:ascii="宋体" w:hAnsi="宋体" w:hint="eastAsia"/>
          <w:bCs/>
          <w:sz w:val="28"/>
          <w:szCs w:val="28"/>
        </w:rPr>
        <w:t>公布</w:t>
      </w:r>
      <w:r w:rsidRPr="009A1887">
        <w:rPr>
          <w:rFonts w:ascii="宋体" w:hAnsi="宋体" w:hint="eastAsia"/>
          <w:bCs/>
          <w:sz w:val="28"/>
          <w:szCs w:val="28"/>
        </w:rPr>
        <w:t>的</w:t>
      </w:r>
      <w:r w:rsidRPr="009A1887">
        <w:rPr>
          <w:rFonts w:ascii="宋体" w:hAnsi="宋体" w:hint="eastAsia"/>
          <w:bCs/>
          <w:sz w:val="28"/>
          <w:szCs w:val="28"/>
        </w:rPr>
        <w:t>?</w:t>
      </w:r>
      <w:r w:rsidRPr="009A1887">
        <w:rPr>
          <w:rFonts w:ascii="宋体" w:hAnsi="宋体" w:hint="eastAsia"/>
          <w:bCs/>
          <w:sz w:val="28"/>
          <w:szCs w:val="28"/>
        </w:rPr>
        <w:t>铁道建设工程监理</w:t>
      </w:r>
      <w:r w:rsidRPr="009A1887">
        <w:rPr>
          <w:rFonts w:ascii="宋体" w:hAnsi="宋体" w:hint="eastAsia"/>
          <w:bCs/>
          <w:sz w:val="28"/>
          <w:szCs w:val="28"/>
        </w:rPr>
        <w:t>标准</w:t>
      </w:r>
      <w:r w:rsidRPr="009A1887">
        <w:rPr>
          <w:rFonts w:ascii="宋体" w:hAnsi="宋体" w:hint="eastAsia"/>
          <w:bCs/>
          <w:sz w:val="28"/>
          <w:szCs w:val="28"/>
        </w:rPr>
        <w:t>?</w:t>
      </w:r>
      <w:r w:rsidRPr="009A1887">
        <w:rPr>
          <w:rFonts w:ascii="宋体" w:hAnsi="宋体" w:hint="eastAsia"/>
          <w:bCs/>
          <w:sz w:val="28"/>
          <w:szCs w:val="28"/>
        </w:rPr>
        <w:t>，国家、铁道部和建设部</w:t>
      </w:r>
      <w:r w:rsidRPr="009A1887">
        <w:rPr>
          <w:rFonts w:ascii="宋体" w:hAnsi="宋体" w:hint="eastAsia"/>
          <w:bCs/>
          <w:sz w:val="28"/>
          <w:szCs w:val="28"/>
        </w:rPr>
        <w:t>公布</w:t>
      </w:r>
      <w:r w:rsidRPr="009A1887">
        <w:rPr>
          <w:rFonts w:ascii="宋体" w:hAnsi="宋体" w:hint="eastAsia"/>
          <w:bCs/>
          <w:sz w:val="28"/>
          <w:szCs w:val="28"/>
        </w:rPr>
        <w:t>的</w:t>
      </w:r>
      <w:r w:rsidRPr="009A1887">
        <w:rPr>
          <w:rFonts w:ascii="宋体" w:hAnsi="宋体" w:hint="eastAsia"/>
          <w:bCs/>
          <w:sz w:val="28"/>
          <w:szCs w:val="28"/>
        </w:rPr>
        <w:t>有关工程建设监理的各项规定。</w:t>
      </w:r>
    </w:p>
    <w:p w:rsidR="00494005" w:rsidRPr="009A1887" w:rsidP="00494005">
      <w:pPr>
        <w:spacing w:line="640" w:lineRule="exact"/>
        <w:ind w:firstLine="560" w:firstLineChars="200"/>
        <w:rPr>
          <w:rFonts w:ascii="宋体" w:hAnsi="宋体" w:hint="eastAsia"/>
          <w:bCs/>
          <w:sz w:val="28"/>
          <w:szCs w:val="28"/>
        </w:rPr>
      </w:pPr>
      <w:r w:rsidRPr="009A1887">
        <w:rPr>
          <w:rFonts w:ascii="宋体" w:hAnsi="宋体" w:hint="eastAsia"/>
          <w:bCs/>
          <w:sz w:val="28"/>
          <w:szCs w:val="28"/>
        </w:rPr>
        <w:t>3</w:t>
      </w:r>
      <w:r>
        <w:rPr>
          <w:rFonts w:ascii="宋体" w:hAnsi="宋体" w:hint="eastAsia"/>
          <w:bCs/>
          <w:sz w:val="28"/>
          <w:szCs w:val="28"/>
        </w:rPr>
        <w:t>.</w:t>
      </w:r>
      <w:r w:rsidRPr="009A1887">
        <w:rPr>
          <w:rFonts w:ascii="宋体" w:hAnsi="宋体" w:hint="eastAsia"/>
          <w:bCs/>
          <w:sz w:val="28"/>
          <w:szCs w:val="28"/>
        </w:rPr>
        <w:t>国家和铁道部</w:t>
      </w:r>
      <w:r w:rsidRPr="009A1887">
        <w:rPr>
          <w:rFonts w:ascii="宋体" w:hAnsi="宋体" w:hint="eastAsia"/>
          <w:bCs/>
          <w:sz w:val="28"/>
          <w:szCs w:val="28"/>
        </w:rPr>
        <w:t>公布</w:t>
      </w:r>
      <w:r w:rsidRPr="009A1887">
        <w:rPr>
          <w:rFonts w:ascii="宋体" w:hAnsi="宋体" w:hint="eastAsia"/>
          <w:bCs/>
          <w:sz w:val="28"/>
          <w:szCs w:val="28"/>
        </w:rPr>
        <w:t>的有关铁路工程建设的技术标</w:t>
      </w:r>
      <w:r w:rsidRPr="009A1887">
        <w:rPr>
          <w:rFonts w:ascii="宋体" w:hAnsi="宋体" w:hint="eastAsia"/>
          <w:bCs/>
          <w:sz w:val="28"/>
          <w:szCs w:val="28"/>
        </w:rPr>
        <w:t>准</w:t>
      </w:r>
      <w:r w:rsidRPr="009A1887">
        <w:rPr>
          <w:rFonts w:ascii="宋体" w:hAnsi="宋体" w:hint="eastAsia"/>
          <w:bCs/>
          <w:sz w:val="28"/>
          <w:szCs w:val="28"/>
        </w:rPr>
        <w:t>、</w:t>
      </w:r>
      <w:r w:rsidRPr="009A1887">
        <w:rPr>
          <w:rFonts w:ascii="宋体" w:hAnsi="宋体" w:hint="eastAsia"/>
          <w:bCs/>
          <w:sz w:val="28"/>
          <w:szCs w:val="28"/>
        </w:rPr>
        <w:t>设计及施工</w:t>
      </w:r>
      <w:r w:rsidRPr="009A1887">
        <w:rPr>
          <w:rFonts w:ascii="宋体" w:hAnsi="宋体" w:hint="eastAsia"/>
          <w:bCs/>
          <w:sz w:val="28"/>
          <w:szCs w:val="28"/>
        </w:rPr>
        <w:t>标准</w:t>
      </w:r>
      <w:r w:rsidRPr="009A1887">
        <w:rPr>
          <w:rFonts w:ascii="宋体" w:hAnsi="宋体" w:hint="eastAsia"/>
          <w:bCs/>
          <w:sz w:val="28"/>
          <w:szCs w:val="28"/>
        </w:rPr>
        <w:t>、规程、试验检测规</w:t>
      </w:r>
      <w:r w:rsidRPr="009A1887">
        <w:rPr>
          <w:rFonts w:ascii="宋体" w:hAnsi="宋体" w:hint="eastAsia"/>
          <w:bCs/>
          <w:sz w:val="28"/>
          <w:szCs w:val="28"/>
        </w:rPr>
        <w:t>那么</w:t>
      </w:r>
      <w:r w:rsidRPr="009A1887">
        <w:rPr>
          <w:rFonts w:ascii="宋体" w:hAnsi="宋体" w:hint="eastAsia"/>
          <w:bCs/>
          <w:sz w:val="28"/>
          <w:szCs w:val="28"/>
        </w:rPr>
        <w:t>及有</w:t>
      </w:r>
      <w:r w:rsidRPr="009A1887">
        <w:rPr>
          <w:rFonts w:ascii="宋体" w:hAnsi="宋体" w:hint="eastAsia"/>
          <w:bCs/>
          <w:sz w:val="28"/>
          <w:szCs w:val="28"/>
        </w:rPr>
        <w:t>关</w:t>
      </w:r>
      <w:r w:rsidRPr="009A1887">
        <w:rPr>
          <w:rFonts w:ascii="宋体" w:hAnsi="宋体" w:hint="eastAsia"/>
          <w:bCs/>
          <w:sz w:val="28"/>
          <w:szCs w:val="28"/>
        </w:rPr>
        <w:t>“</w:t>
      </w:r>
      <w:r w:rsidRPr="009A1887">
        <w:rPr>
          <w:rFonts w:ascii="宋体" w:hAnsi="宋体" w:hint="eastAsia"/>
          <w:bCs/>
          <w:sz w:val="28"/>
          <w:szCs w:val="28"/>
        </w:rPr>
        <w:t>验标</w:t>
      </w:r>
      <w:r w:rsidRPr="009A1887">
        <w:rPr>
          <w:rFonts w:ascii="宋体" w:hAnsi="宋体" w:hint="eastAsia"/>
          <w:bCs/>
          <w:sz w:val="28"/>
          <w:szCs w:val="28"/>
        </w:rPr>
        <w:t>〞</w:t>
      </w:r>
      <w:r w:rsidRPr="009A1887">
        <w:rPr>
          <w:rFonts w:ascii="宋体" w:hAnsi="宋体" w:hint="eastAsia"/>
          <w:bCs/>
          <w:sz w:val="28"/>
          <w:szCs w:val="28"/>
        </w:rPr>
        <w:t>和竣工验收</w:t>
      </w:r>
      <w:r w:rsidRPr="009A1887">
        <w:rPr>
          <w:rFonts w:ascii="宋体" w:hAnsi="宋体" w:hint="eastAsia"/>
          <w:bCs/>
          <w:sz w:val="28"/>
          <w:szCs w:val="28"/>
        </w:rPr>
        <w:t>方法</w:t>
      </w:r>
      <w:r w:rsidRPr="009A1887">
        <w:rPr>
          <w:rFonts w:ascii="宋体" w:hAnsi="宋体" w:hint="eastAsia"/>
          <w:bCs/>
          <w:sz w:val="28"/>
          <w:szCs w:val="28"/>
        </w:rPr>
        <w:t>等。</w:t>
      </w:r>
    </w:p>
    <w:p w:rsidR="00494005" w:rsidRPr="009A1887" w:rsidP="00494005">
      <w:pPr>
        <w:spacing w:line="640" w:lineRule="exact"/>
        <w:ind w:firstLine="560" w:firstLineChars="200"/>
        <w:rPr>
          <w:rFonts w:ascii="宋体" w:hAnsi="宋体" w:hint="eastAsia"/>
          <w:bCs/>
          <w:sz w:val="28"/>
          <w:szCs w:val="28"/>
        </w:rPr>
      </w:pPr>
      <w:r>
        <w:rPr>
          <w:rFonts w:ascii="宋体" w:hAnsi="宋体" w:hint="eastAsia"/>
          <w:bCs/>
          <w:sz w:val="28"/>
          <w:szCs w:val="28"/>
        </w:rPr>
        <w:t>4.</w:t>
      </w:r>
      <w:r w:rsidRPr="009A1887">
        <w:rPr>
          <w:rFonts w:ascii="宋体" w:hAnsi="宋体" w:hint="eastAsia"/>
          <w:bCs/>
          <w:sz w:val="28"/>
          <w:szCs w:val="28"/>
        </w:rPr>
        <w:t>经批准的本工程施工设计文件(含</w:t>
      </w:r>
      <w:r w:rsidRPr="009A1887">
        <w:rPr>
          <w:rFonts w:ascii="宋体" w:hAnsi="宋体" w:hint="eastAsia"/>
          <w:bCs/>
          <w:sz w:val="28"/>
          <w:szCs w:val="28"/>
        </w:rPr>
        <w:t>变更设计)和施工组织设计。</w:t>
      </w:r>
    </w:p>
    <w:p w:rsidR="00494005" w:rsidRPr="009A1887" w:rsidP="00494005">
      <w:pPr>
        <w:spacing w:line="640" w:lineRule="exact"/>
        <w:ind w:firstLine="560" w:firstLineChars="200"/>
        <w:rPr>
          <w:rFonts w:ascii="宋体" w:hAnsi="宋体" w:hint="eastAsia"/>
          <w:bCs/>
          <w:sz w:val="28"/>
          <w:szCs w:val="28"/>
        </w:rPr>
      </w:pPr>
      <w:r w:rsidRPr="009A1887">
        <w:rPr>
          <w:rFonts w:ascii="宋体" w:hAnsi="宋体" w:hint="eastAsia"/>
          <w:bCs/>
          <w:sz w:val="28"/>
          <w:szCs w:val="28"/>
        </w:rPr>
        <w:t>7</w:t>
      </w:r>
      <w:r>
        <w:rPr>
          <w:rFonts w:ascii="宋体" w:hAnsi="宋体" w:hint="eastAsia"/>
          <w:bCs/>
          <w:sz w:val="28"/>
          <w:szCs w:val="28"/>
        </w:rPr>
        <w:t>.</w:t>
      </w:r>
      <w:r w:rsidRPr="009A1887">
        <w:rPr>
          <w:rFonts w:ascii="宋体" w:hAnsi="宋体" w:hint="eastAsia"/>
          <w:bCs/>
          <w:sz w:val="28"/>
          <w:szCs w:val="28"/>
        </w:rPr>
        <w:t>建设单位与承包人依法签订的施工承包合同。</w:t>
      </w:r>
    </w:p>
    <w:p w:rsidR="00494005" w:rsidP="00494005">
      <w:pPr>
        <w:spacing w:line="640" w:lineRule="exact"/>
        <w:ind w:firstLine="560" w:firstLineChars="200"/>
        <w:rPr>
          <w:rFonts w:ascii="宋体" w:hAnsi="宋体" w:hint="eastAsia"/>
          <w:bCs/>
          <w:sz w:val="28"/>
          <w:szCs w:val="28"/>
        </w:rPr>
      </w:pPr>
      <w:r w:rsidRPr="009A1887">
        <w:rPr>
          <w:rFonts w:ascii="宋体" w:hAnsi="宋体" w:hint="eastAsia"/>
          <w:bCs/>
          <w:sz w:val="28"/>
          <w:szCs w:val="28"/>
        </w:rPr>
        <w:t>8、建设、设计、承包和</w:t>
      </w:r>
      <w:r w:rsidRPr="009A1887">
        <w:rPr>
          <w:rFonts w:ascii="宋体" w:hAnsi="宋体" w:hint="eastAsia"/>
          <w:bCs/>
          <w:sz w:val="28"/>
          <w:szCs w:val="28"/>
        </w:rPr>
        <w:t>监理单位各方联席会议纪</w:t>
      </w:r>
      <w:r w:rsidRPr="009A1887">
        <w:rPr>
          <w:rFonts w:ascii="宋体" w:hAnsi="宋体" w:hint="eastAsia"/>
          <w:bCs/>
          <w:sz w:val="28"/>
          <w:szCs w:val="28"/>
        </w:rPr>
        <w:t>要。</w:t>
      </w:r>
    </w:p>
    <w:p w:rsidR="00494005" w:rsidRPr="009A1887" w:rsidP="00494005">
      <w:pPr>
        <w:spacing w:line="640" w:lineRule="exact"/>
        <w:ind w:firstLine="560" w:firstLineChars="200"/>
        <w:rPr>
          <w:rFonts w:ascii="宋体" w:hAnsi="宋体" w:hint="eastAsia"/>
          <w:bCs/>
          <w:sz w:val="28"/>
          <w:szCs w:val="28"/>
        </w:rPr>
      </w:pPr>
      <w:r w:rsidRPr="009A1887">
        <w:rPr>
          <w:rFonts w:ascii="宋体" w:hAnsi="宋体" w:hint="eastAsia"/>
          <w:bCs/>
          <w:sz w:val="28"/>
          <w:szCs w:val="28"/>
        </w:rPr>
        <w:t>9</w:t>
      </w:r>
      <w:r>
        <w:rPr>
          <w:rFonts w:ascii="宋体" w:hAnsi="宋体" w:hint="eastAsia"/>
          <w:bCs/>
          <w:sz w:val="28"/>
          <w:szCs w:val="28"/>
        </w:rPr>
        <w:t>.</w:t>
      </w:r>
      <w:r w:rsidRPr="009A1887">
        <w:rPr>
          <w:rFonts w:ascii="宋体" w:hAnsi="宋体" w:hint="eastAsia"/>
          <w:bCs/>
          <w:sz w:val="28"/>
          <w:szCs w:val="28"/>
        </w:rPr>
        <w:t>建设单位向承包人下达的年度、季度施工</w:t>
      </w:r>
      <w:r w:rsidRPr="009A1887">
        <w:rPr>
          <w:rFonts w:ascii="宋体" w:hAnsi="宋体" w:hint="eastAsia"/>
          <w:bCs/>
          <w:sz w:val="28"/>
          <w:szCs w:val="28"/>
        </w:rPr>
        <w:t>方案</w:t>
      </w:r>
      <w:r w:rsidRPr="009A1887">
        <w:rPr>
          <w:rFonts w:ascii="宋体" w:hAnsi="宋体" w:hint="eastAsia"/>
          <w:bCs/>
          <w:sz w:val="28"/>
          <w:szCs w:val="28"/>
        </w:rPr>
        <w:t>。</w:t>
      </w:r>
    </w:p>
    <w:p w:rsidR="00494005" w:rsidRPr="009A1887" w:rsidP="00494005">
      <w:pPr>
        <w:snapToGrid w:val="0"/>
        <w:spacing w:line="360" w:lineRule="auto"/>
        <w:ind w:firstLine="560" w:firstLineChars="200"/>
        <w:rPr>
          <w:rFonts w:ascii="宋体" w:hAnsi="宋体" w:hint="eastAsia"/>
          <w:color w:val="000000"/>
          <w:sz w:val="28"/>
          <w:szCs w:val="28"/>
        </w:rPr>
      </w:pPr>
      <w:r>
        <w:rPr>
          <w:rFonts w:ascii="宋体" w:hAnsi="宋体" w:cs="仿宋_GB2312" w:hint="eastAsia"/>
          <w:color w:val="000000"/>
          <w:sz w:val="28"/>
          <w:szCs w:val="28"/>
        </w:rPr>
        <w:t>1</w:t>
      </w:r>
      <w:r>
        <w:rPr>
          <w:rFonts w:ascii="宋体" w:hAnsi="宋体" w:cs="仿宋_GB2312" w:hint="eastAsia"/>
          <w:color w:val="000000"/>
          <w:sz w:val="28"/>
          <w:szCs w:val="28"/>
        </w:rPr>
        <w:t>0</w:t>
      </w:r>
      <w:r>
        <w:rPr>
          <w:rFonts w:ascii="宋体" w:hAnsi="宋体" w:cs="仿宋_GB2312" w:hint="eastAsia"/>
          <w:color w:val="000000"/>
          <w:sz w:val="28"/>
          <w:szCs w:val="28"/>
        </w:rPr>
        <w:t>.</w:t>
      </w:r>
      <w:r w:rsidRPr="009A1887">
        <w:rPr>
          <w:rFonts w:ascii="宋体" w:hAnsi="宋体" w:cs="仿宋_GB2312" w:hint="eastAsia"/>
          <w:color w:val="000000"/>
          <w:sz w:val="28"/>
          <w:szCs w:val="28"/>
        </w:rPr>
        <w:t>委托监理合同、工程承包合同及经批</w:t>
      </w:r>
      <w:r w:rsidRPr="009A1887">
        <w:rPr>
          <w:rFonts w:ascii="宋体" w:hAnsi="宋体" w:cs="仿宋_GB2312" w:hint="eastAsia"/>
          <w:color w:val="000000"/>
          <w:sz w:val="28"/>
          <w:szCs w:val="28"/>
        </w:rPr>
        <w:t>准的有关本工程的监理规划。</w:t>
      </w:r>
    </w:p>
    <w:p w:rsidR="00494005" w:rsidRPr="001D2793" w:rsidP="00494005">
      <w:pPr>
        <w:snapToGrid w:val="0"/>
        <w:spacing w:line="360" w:lineRule="auto"/>
        <w:jc w:val="center"/>
        <w:rPr>
          <w:rFonts w:ascii="宋体"/>
          <w:b/>
          <w:bCs/>
          <w:sz w:val="30"/>
          <w:szCs w:val="30"/>
        </w:rPr>
      </w:pPr>
      <w:r>
        <w:rPr>
          <w:rFonts w:ascii="宋体" w:hAnsi="宋体" w:cs="仿宋_GB2312" w:hint="eastAsia"/>
          <w:b/>
          <w:bCs/>
          <w:sz w:val="30"/>
          <w:szCs w:val="30"/>
        </w:rPr>
        <w:t>三</w:t>
      </w:r>
      <w:r>
        <w:rPr>
          <w:rFonts w:ascii="宋体" w:hAnsi="宋体" w:cs="仿宋_GB2312" w:hint="eastAsia"/>
          <w:b/>
          <w:bCs/>
          <w:sz w:val="30"/>
          <w:szCs w:val="30"/>
        </w:rPr>
        <w:t>．</w:t>
      </w:r>
      <w:r w:rsidRPr="001D2793">
        <w:rPr>
          <w:rFonts w:ascii="宋体" w:hAnsi="宋体" w:cs="仿宋_GB2312" w:hint="eastAsia"/>
          <w:b/>
          <w:bCs/>
          <w:sz w:val="30"/>
          <w:szCs w:val="30"/>
        </w:rPr>
        <w:t>施工准备阶段监理</w:t>
      </w:r>
    </w:p>
    <w:p w:rsidR="00494005" w:rsidRPr="001D2793" w:rsidP="00494005">
      <w:pPr>
        <w:snapToGrid w:val="0"/>
        <w:spacing w:line="360" w:lineRule="auto"/>
        <w:ind w:firstLine="560" w:firstLineChars="200"/>
        <w:rPr>
          <w:rFonts w:ascii="宋体"/>
          <w:sz w:val="28"/>
          <w:szCs w:val="28"/>
        </w:rPr>
      </w:pPr>
      <w:r w:rsidRPr="001D2793">
        <w:rPr>
          <w:rFonts w:ascii="宋体" w:hAnsi="宋体" w:cs="仿宋_GB2312"/>
          <w:sz w:val="28"/>
          <w:szCs w:val="28"/>
        </w:rPr>
        <w:t>1.</w:t>
      </w:r>
      <w:r w:rsidRPr="001D2793">
        <w:rPr>
          <w:rFonts w:ascii="宋体" w:hAnsi="宋体" w:cs="仿宋_GB2312" w:hint="eastAsia"/>
          <w:sz w:val="28"/>
          <w:szCs w:val="28"/>
        </w:rPr>
        <w:t>监理人员进场时间及人员数额依据与业</w:t>
      </w:r>
      <w:r w:rsidRPr="001D2793">
        <w:rPr>
          <w:rFonts w:ascii="宋体" w:hAnsi="宋体" w:cs="仿宋_GB2312" w:hint="eastAsia"/>
          <w:sz w:val="28"/>
          <w:szCs w:val="28"/>
        </w:rPr>
        <w:t>主签订的</w:t>
      </w:r>
      <w:r w:rsidRPr="001D2793">
        <w:rPr>
          <w:rFonts w:ascii="宋体" w:hAnsi="宋体" w:cs="仿宋_GB2312" w:hint="eastAsia"/>
          <w:sz w:val="28"/>
          <w:szCs w:val="28"/>
        </w:rPr>
        <w:t>“</w:t>
      </w:r>
      <w:r w:rsidRPr="001D2793">
        <w:rPr>
          <w:rFonts w:ascii="宋体" w:hAnsi="宋体" w:cs="仿宋_GB2312" w:hint="eastAsia"/>
          <w:sz w:val="28"/>
          <w:szCs w:val="28"/>
        </w:rPr>
        <w:t>施工监理合同</w:t>
      </w:r>
      <w:r w:rsidRPr="001D2793">
        <w:rPr>
          <w:rFonts w:ascii="宋体" w:hAnsi="宋体" w:cs="仿宋_GB2312" w:hint="eastAsia"/>
          <w:sz w:val="28"/>
          <w:szCs w:val="28"/>
        </w:rPr>
        <w:t>〞</w:t>
      </w:r>
      <w:r w:rsidRPr="001D2793">
        <w:rPr>
          <w:rFonts w:ascii="宋体" w:hAnsi="宋体" w:cs="仿宋_GB2312" w:hint="eastAsia"/>
          <w:sz w:val="28"/>
          <w:szCs w:val="28"/>
        </w:rPr>
        <w:t>的规定执行</w:t>
      </w:r>
      <w:r w:rsidRPr="001D2793">
        <w:rPr>
          <w:rFonts w:ascii="宋体" w:hAnsi="宋体" w:cs="仿宋_GB2312" w:hint="eastAsia"/>
          <w:sz w:val="28"/>
          <w:szCs w:val="28"/>
        </w:rPr>
        <w:t>。</w:t>
      </w:r>
    </w:p>
    <w:p w:rsidR="00494005" w:rsidRPr="001D2793" w:rsidP="00494005">
      <w:pPr>
        <w:snapToGrid w:val="0"/>
        <w:spacing w:line="360" w:lineRule="auto"/>
        <w:ind w:firstLine="560" w:firstLineChars="200"/>
        <w:rPr>
          <w:rFonts w:ascii="宋体"/>
          <w:sz w:val="28"/>
          <w:szCs w:val="28"/>
        </w:rPr>
      </w:pPr>
      <w:r w:rsidRPr="001D2793">
        <w:rPr>
          <w:rFonts w:ascii="宋体" w:hAnsi="宋体" w:cs="仿宋_GB2312"/>
          <w:sz w:val="28"/>
          <w:szCs w:val="28"/>
        </w:rPr>
        <w:t>2.</w:t>
      </w:r>
      <w:r w:rsidRPr="001D2793">
        <w:rPr>
          <w:rFonts w:ascii="宋体" w:hAnsi="宋体" w:cs="仿宋_GB2312" w:hint="eastAsia"/>
          <w:sz w:val="28"/>
          <w:szCs w:val="28"/>
        </w:rPr>
        <w:t>复核由业主提供的施工设计图纸、设计文件；参加由业主主持的设计交底会</w:t>
      </w:r>
      <w:r w:rsidRPr="001D2793">
        <w:rPr>
          <w:rFonts w:ascii="宋体" w:hAnsi="宋体" w:cs="仿宋_GB2312" w:hint="eastAsia"/>
          <w:sz w:val="28"/>
          <w:szCs w:val="28"/>
        </w:rPr>
        <w:t>和</w:t>
      </w:r>
      <w:r w:rsidRPr="001D2793">
        <w:rPr>
          <w:rFonts w:ascii="宋体" w:hAnsi="宋体" w:cs="仿宋_GB2312" w:hint="eastAsia"/>
          <w:sz w:val="28"/>
          <w:szCs w:val="28"/>
        </w:rPr>
        <w:t>现</w:t>
      </w:r>
      <w:r w:rsidRPr="001D2793">
        <w:rPr>
          <w:rFonts w:ascii="宋体" w:hAnsi="宋体" w:cs="仿宋_GB2312" w:hint="eastAsia"/>
          <w:sz w:val="28"/>
          <w:szCs w:val="28"/>
        </w:rPr>
        <w:t>场交桩会；验收承包人施工定线及原始地面线。</w:t>
      </w:r>
    </w:p>
    <w:p w:rsidR="00494005" w:rsidRPr="001D2793" w:rsidP="00494005">
      <w:pPr>
        <w:snapToGrid w:val="0"/>
        <w:spacing w:line="360" w:lineRule="auto"/>
        <w:ind w:firstLine="560" w:firstLineChars="200"/>
        <w:rPr>
          <w:rFonts w:ascii="宋体"/>
          <w:sz w:val="28"/>
          <w:szCs w:val="28"/>
        </w:rPr>
      </w:pPr>
      <w:r w:rsidRPr="001D2793">
        <w:rPr>
          <w:rFonts w:ascii="宋体" w:hAnsi="宋体" w:cs="仿宋_GB2312"/>
          <w:sz w:val="28"/>
          <w:szCs w:val="28"/>
        </w:rPr>
        <w:t>3</w:t>
      </w:r>
      <w:r w:rsidRPr="001D2793">
        <w:rPr>
          <w:rFonts w:ascii="宋体" w:cs="仿宋_GB2312"/>
          <w:sz w:val="28"/>
          <w:szCs w:val="28"/>
        </w:rPr>
        <w:t>.</w:t>
      </w:r>
      <w:r w:rsidRPr="001D2793">
        <w:rPr>
          <w:rFonts w:ascii="宋体" w:hAnsi="宋体" w:cs="仿宋_GB2312" w:hint="eastAsia"/>
          <w:sz w:val="28"/>
          <w:szCs w:val="28"/>
        </w:rPr>
        <w:t>检查承包人三通一平实施情况。</w:t>
      </w:r>
    </w:p>
    <w:p w:rsidR="00494005" w:rsidRPr="001D2793" w:rsidP="00494005">
      <w:pPr>
        <w:snapToGrid w:val="0"/>
        <w:spacing w:line="360" w:lineRule="auto"/>
        <w:ind w:firstLine="560" w:firstLineChars="200"/>
        <w:rPr>
          <w:rFonts w:ascii="宋体"/>
          <w:sz w:val="28"/>
          <w:szCs w:val="28"/>
        </w:rPr>
      </w:pPr>
      <w:r w:rsidRPr="001D2793">
        <w:rPr>
          <w:rFonts w:ascii="宋体" w:hAnsi="宋体" w:cs="仿宋_GB2312"/>
          <w:sz w:val="28"/>
          <w:szCs w:val="28"/>
        </w:rPr>
        <w:t>4</w:t>
      </w:r>
      <w:r w:rsidRPr="001D2793">
        <w:rPr>
          <w:rFonts w:ascii="宋体" w:cs="仿宋_GB2312"/>
          <w:sz w:val="28"/>
          <w:szCs w:val="28"/>
        </w:rPr>
        <w:t>.</w:t>
      </w:r>
      <w:r w:rsidRPr="001D2793">
        <w:rPr>
          <w:rFonts w:ascii="宋体" w:hAnsi="宋体" w:cs="仿宋_GB2312" w:hint="eastAsia"/>
          <w:sz w:val="28"/>
          <w:szCs w:val="28"/>
        </w:rPr>
        <w:t>检查承包人临建工程情</w:t>
      </w:r>
      <w:r w:rsidRPr="001D2793">
        <w:rPr>
          <w:rFonts w:ascii="宋体" w:hAnsi="宋体" w:cs="仿宋_GB2312" w:hint="eastAsia"/>
          <w:sz w:val="28"/>
          <w:szCs w:val="28"/>
        </w:rPr>
        <w:t>况。</w:t>
      </w:r>
    </w:p>
    <w:p w:rsidR="00494005" w:rsidRPr="001D2793" w:rsidP="00494005">
      <w:pPr>
        <w:snapToGrid w:val="0"/>
        <w:spacing w:line="360" w:lineRule="auto"/>
        <w:ind w:firstLine="560" w:firstLineChars="200"/>
        <w:rPr>
          <w:rFonts w:ascii="宋体"/>
          <w:sz w:val="28"/>
          <w:szCs w:val="28"/>
        </w:rPr>
        <w:sectPr w:rsidSect="00494005">
          <w:type w:val="nextPage"/>
          <w:pgSz w:w="11906" w:h="16838" w:code="9"/>
          <w:pgMar w:top="1440" w:right="1797" w:bottom="1440" w:left="1797" w:header="851" w:footer="992" w:gutter="0"/>
          <w:pgNumType w:start="3" w:chapStyle="1"/>
          <w:cols w:space="425"/>
          <w:titlePg w:val="0"/>
          <w:docGrid w:type="lines" w:linePitch="312"/>
        </w:sectPr>
      </w:pPr>
      <w:r w:rsidRPr="001D2793">
        <w:rPr>
          <w:rFonts w:ascii="宋体" w:hAnsi="宋体" w:cs="仿宋_GB2312"/>
          <w:sz w:val="28"/>
          <w:szCs w:val="28"/>
        </w:rPr>
        <w:t>5</w:t>
      </w:r>
      <w:r w:rsidRPr="001D2793">
        <w:rPr>
          <w:rFonts w:ascii="宋体" w:cs="仿宋_GB2312"/>
          <w:sz w:val="28"/>
          <w:szCs w:val="28"/>
        </w:rPr>
        <w:t>.</w:t>
      </w:r>
      <w:r w:rsidRPr="001D2793">
        <w:rPr>
          <w:rFonts w:ascii="宋体" w:hAnsi="宋体" w:cs="仿宋_GB2312" w:hint="eastAsia"/>
          <w:sz w:val="28"/>
          <w:szCs w:val="28"/>
        </w:rPr>
        <w:t>审批承包人工程总体进度</w:t>
      </w:r>
      <w:r w:rsidRPr="001D2793">
        <w:rPr>
          <w:rFonts w:ascii="宋体" w:hAnsi="宋体" w:cs="仿宋_GB2312" w:hint="eastAsia"/>
          <w:sz w:val="28"/>
          <w:szCs w:val="28"/>
        </w:rPr>
        <w:t>方案</w:t>
      </w:r>
      <w:r w:rsidRPr="001D2793">
        <w:rPr>
          <w:rFonts w:ascii="宋体" w:hAnsi="宋体" w:cs="仿宋_GB2312" w:hint="eastAsia"/>
          <w:sz w:val="28"/>
          <w:szCs w:val="28"/>
        </w:rPr>
        <w:t>，施工组织设计方案。</w:t>
      </w:r>
    </w:p>
    <w:p w:rsidR="00494005" w:rsidRPr="001D2793" w:rsidP="00494005">
      <w:pPr>
        <w:snapToGrid w:val="0"/>
        <w:spacing w:line="360" w:lineRule="auto"/>
        <w:ind w:firstLine="560" w:firstLineChars="200"/>
        <w:rPr>
          <w:rFonts w:ascii="宋体"/>
          <w:sz w:val="28"/>
          <w:szCs w:val="28"/>
        </w:rPr>
      </w:pPr>
      <w:r w:rsidRPr="001D2793">
        <w:rPr>
          <w:rFonts w:ascii="宋体" w:hAnsi="宋体" w:cs="仿宋_GB2312"/>
          <w:sz w:val="28"/>
          <w:szCs w:val="28"/>
        </w:rPr>
        <w:t>6</w:t>
      </w:r>
      <w:r w:rsidRPr="001D2793">
        <w:rPr>
          <w:rFonts w:ascii="宋体" w:cs="仿宋_GB2312"/>
          <w:sz w:val="28"/>
          <w:szCs w:val="28"/>
        </w:rPr>
        <w:t>.</w:t>
      </w:r>
      <w:r w:rsidRPr="001D2793">
        <w:rPr>
          <w:rFonts w:ascii="宋体" w:hAnsi="宋体" w:cs="仿宋_GB2312" w:hint="eastAsia"/>
          <w:sz w:val="28"/>
          <w:szCs w:val="28"/>
        </w:rPr>
        <w:t>审查承包人的施工机械设备和人员进场</w:t>
      </w:r>
      <w:r w:rsidRPr="001D2793">
        <w:rPr>
          <w:rFonts w:ascii="宋体" w:hAnsi="宋体" w:cs="仿宋_GB2312" w:hint="eastAsia"/>
          <w:sz w:val="28"/>
          <w:szCs w:val="28"/>
        </w:rPr>
        <w:t>情况与施工承包合同的一致性</w:t>
      </w:r>
      <w:r w:rsidRPr="001D2793">
        <w:rPr>
          <w:rFonts w:ascii="宋体" w:hAnsi="宋体" w:cs="仿宋_GB2312" w:hint="eastAsia"/>
          <w:sz w:val="28"/>
          <w:szCs w:val="28"/>
        </w:rPr>
        <w:t>，其型号、数量、品质、配套是否能保证施工进度</w:t>
      </w:r>
      <w:r w:rsidRPr="001D2793">
        <w:rPr>
          <w:rFonts w:ascii="宋体" w:hAnsi="宋体" w:cs="仿宋_GB2312" w:hint="eastAsia"/>
          <w:sz w:val="28"/>
          <w:szCs w:val="28"/>
        </w:rPr>
        <w:t>方案</w:t>
      </w:r>
      <w:r w:rsidRPr="001D2793">
        <w:rPr>
          <w:rFonts w:ascii="宋体" w:hAnsi="宋体" w:cs="仿宋_GB2312" w:hint="eastAsia"/>
          <w:sz w:val="28"/>
          <w:szCs w:val="28"/>
        </w:rPr>
        <w:t>及施工组织设计的实施。</w:t>
      </w:r>
    </w:p>
    <w:p w:rsidR="00494005" w:rsidRPr="001D2793" w:rsidP="00494005">
      <w:pPr>
        <w:snapToGrid w:val="0"/>
        <w:spacing w:line="360" w:lineRule="auto"/>
        <w:ind w:firstLine="560" w:firstLineChars="200"/>
        <w:rPr>
          <w:rFonts w:ascii="宋体"/>
          <w:sz w:val="28"/>
          <w:szCs w:val="28"/>
        </w:rPr>
      </w:pPr>
      <w:r w:rsidRPr="001D2793">
        <w:rPr>
          <w:rFonts w:ascii="宋体" w:hAnsi="宋体" w:cs="仿宋_GB2312"/>
          <w:sz w:val="28"/>
          <w:szCs w:val="28"/>
        </w:rPr>
        <w:t>7</w:t>
      </w:r>
      <w:r w:rsidRPr="001D2793">
        <w:rPr>
          <w:rFonts w:ascii="宋体" w:cs="仿宋_GB2312"/>
          <w:sz w:val="28"/>
          <w:szCs w:val="28"/>
        </w:rPr>
        <w:t>.</w:t>
      </w:r>
      <w:r w:rsidRPr="001D2793">
        <w:rPr>
          <w:rFonts w:ascii="宋体" w:hAnsi="宋体" w:cs="仿宋_GB2312" w:hint="eastAsia"/>
          <w:sz w:val="28"/>
          <w:szCs w:val="28"/>
        </w:rPr>
        <w:t>审查承包人的质量保证体系，包括有资质的专职质量负责人，质量自检组织及配备足够、有效的检验测试设备。</w:t>
      </w:r>
    </w:p>
    <w:p w:rsidR="00494005" w:rsidRPr="00404350" w:rsidP="00494005">
      <w:pPr>
        <w:snapToGrid w:val="0"/>
        <w:spacing w:line="360" w:lineRule="auto"/>
        <w:ind w:firstLine="560" w:firstLineChars="200"/>
        <w:rPr>
          <w:rFonts w:ascii="宋体" w:cs="仿宋_GB2312"/>
          <w:sz w:val="28"/>
          <w:szCs w:val="28"/>
        </w:rPr>
      </w:pPr>
      <w:r w:rsidRPr="001D2793">
        <w:rPr>
          <w:rFonts w:ascii="宋体" w:hAnsi="宋体" w:cs="仿宋_GB2312"/>
          <w:sz w:val="28"/>
          <w:szCs w:val="28"/>
        </w:rPr>
        <w:t>8</w:t>
      </w:r>
      <w:r w:rsidRPr="001D2793">
        <w:rPr>
          <w:rFonts w:ascii="宋体" w:cs="仿宋_GB2312"/>
          <w:sz w:val="28"/>
          <w:szCs w:val="28"/>
        </w:rPr>
        <w:t>.</w:t>
      </w:r>
      <w:r w:rsidRPr="001D2793">
        <w:rPr>
          <w:rFonts w:ascii="宋体" w:hAnsi="宋体" w:cs="仿宋_GB2312" w:hint="eastAsia"/>
          <w:sz w:val="28"/>
          <w:szCs w:val="28"/>
        </w:rPr>
        <w:t>审查三材及地方材料来源，并按</w:t>
      </w:r>
      <w:r w:rsidRPr="001D2793">
        <w:rPr>
          <w:rFonts w:ascii="宋体" w:hAnsi="宋体" w:cs="仿宋_GB2312" w:hint="eastAsia"/>
          <w:sz w:val="28"/>
          <w:szCs w:val="28"/>
        </w:rPr>
        <w:t>标准</w:t>
      </w:r>
      <w:r w:rsidRPr="001D2793">
        <w:rPr>
          <w:rFonts w:ascii="宋体" w:hAnsi="宋体" w:cs="仿宋_GB2312" w:hint="eastAsia"/>
          <w:sz w:val="28"/>
          <w:szCs w:val="28"/>
        </w:rPr>
        <w:t>规定的批量和频率进行抽样检查，不合格的材料由承包人运出场外。</w:t>
      </w:r>
    </w:p>
    <w:p w:rsidR="00494005" w:rsidRPr="001D2793" w:rsidP="00494005">
      <w:pPr>
        <w:snapToGrid w:val="0"/>
        <w:spacing w:line="360" w:lineRule="auto"/>
        <w:ind w:firstLine="560" w:firstLineChars="200"/>
        <w:rPr>
          <w:rFonts w:ascii="宋体"/>
          <w:sz w:val="28"/>
          <w:szCs w:val="28"/>
        </w:rPr>
      </w:pPr>
      <w:r w:rsidRPr="001D2793">
        <w:rPr>
          <w:rFonts w:ascii="宋体" w:hAnsi="宋体" w:cs="仿宋_GB2312"/>
          <w:sz w:val="28"/>
          <w:szCs w:val="28"/>
        </w:rPr>
        <w:t>9</w:t>
      </w:r>
      <w:r w:rsidRPr="001D2793">
        <w:rPr>
          <w:rFonts w:ascii="宋体" w:cs="仿宋_GB2312"/>
          <w:sz w:val="28"/>
          <w:szCs w:val="28"/>
        </w:rPr>
        <w:t>.</w:t>
      </w:r>
      <w:r w:rsidRPr="001D2793">
        <w:rPr>
          <w:rFonts w:ascii="宋体" w:hAnsi="宋体" w:cs="仿宋_GB2312" w:hint="eastAsia"/>
          <w:sz w:val="28"/>
          <w:szCs w:val="28"/>
        </w:rPr>
        <w:t>审查各</w:t>
      </w:r>
      <w:r w:rsidRPr="001D2793">
        <w:rPr>
          <w:rFonts w:ascii="宋体" w:hAnsi="宋体" w:cs="仿宋_GB2312" w:hint="eastAsia"/>
          <w:sz w:val="28"/>
          <w:szCs w:val="28"/>
        </w:rPr>
        <w:t>种</w:t>
      </w:r>
      <w:r w:rsidRPr="001D2793">
        <w:rPr>
          <w:rFonts w:ascii="宋体" w:hAnsi="宋体" w:cs="仿宋_GB2312" w:hint="eastAsia"/>
          <w:sz w:val="28"/>
          <w:szCs w:val="28"/>
        </w:rPr>
        <w:t>材</w:t>
      </w:r>
      <w:r w:rsidRPr="001D2793">
        <w:rPr>
          <w:rFonts w:ascii="宋体" w:hAnsi="宋体" w:cs="仿宋_GB2312" w:hint="eastAsia"/>
          <w:sz w:val="28"/>
          <w:szCs w:val="28"/>
        </w:rPr>
        <w:t>料</w:t>
      </w:r>
      <w:r w:rsidRPr="001D2793">
        <w:rPr>
          <w:rFonts w:ascii="宋体" w:hAnsi="宋体" w:cs="仿宋_GB2312" w:hint="eastAsia"/>
          <w:sz w:val="28"/>
          <w:szCs w:val="28"/>
        </w:rPr>
        <w:t>施工配合比。</w:t>
      </w:r>
    </w:p>
    <w:p w:rsidR="00494005" w:rsidRPr="001D2793" w:rsidP="00494005">
      <w:pPr>
        <w:snapToGrid w:val="0"/>
        <w:spacing w:line="360" w:lineRule="auto"/>
        <w:ind w:firstLine="560" w:firstLineChars="200"/>
        <w:rPr>
          <w:rFonts w:ascii="宋体"/>
          <w:sz w:val="28"/>
          <w:szCs w:val="28"/>
        </w:rPr>
      </w:pPr>
      <w:r w:rsidRPr="001D2793">
        <w:rPr>
          <w:rFonts w:ascii="宋体" w:hAnsi="宋体" w:cs="仿宋_GB2312"/>
          <w:sz w:val="28"/>
          <w:szCs w:val="28"/>
        </w:rPr>
        <w:t>10</w:t>
      </w:r>
      <w:r w:rsidRPr="001D2793">
        <w:rPr>
          <w:rFonts w:ascii="宋体" w:cs="仿宋_GB2312"/>
          <w:sz w:val="28"/>
          <w:szCs w:val="28"/>
        </w:rPr>
        <w:t>.</w:t>
      </w:r>
      <w:r w:rsidRPr="001D2793">
        <w:rPr>
          <w:rFonts w:ascii="宋体" w:hAnsi="宋体" w:cs="仿宋_GB2312" w:hint="eastAsia"/>
          <w:sz w:val="28"/>
          <w:szCs w:val="28"/>
        </w:rPr>
        <w:t>由测量监理工程师审核承包人实测中线、水平数据，必要时可参与复测，确认准确无误后呈</w:t>
      </w:r>
      <w:r w:rsidRPr="001D2793">
        <w:rPr>
          <w:rFonts w:ascii="宋体" w:hAnsi="宋体" w:cs="仿宋_GB2312" w:hint="eastAsia"/>
          <w:sz w:val="28"/>
          <w:szCs w:val="28"/>
        </w:rPr>
        <w:t>报业主认可。</w:t>
      </w:r>
    </w:p>
    <w:p w:rsidR="00494005" w:rsidP="00494005">
      <w:pPr>
        <w:snapToGrid w:val="0"/>
        <w:spacing w:line="360" w:lineRule="auto"/>
        <w:ind w:firstLine="560" w:firstLineChars="200"/>
        <w:rPr>
          <w:rFonts w:ascii="宋体" w:hint="eastAsia"/>
          <w:sz w:val="28"/>
          <w:szCs w:val="28"/>
        </w:rPr>
      </w:pPr>
      <w:r w:rsidRPr="001D2793">
        <w:rPr>
          <w:rFonts w:ascii="宋体" w:hAnsi="宋体" w:cs="仿宋_GB2312"/>
          <w:sz w:val="28"/>
          <w:szCs w:val="28"/>
        </w:rPr>
        <w:t>11</w:t>
      </w:r>
      <w:r>
        <w:rPr>
          <w:rFonts w:ascii="宋体" w:hAnsi="宋体" w:cs="仿宋_GB2312" w:hint="eastAsia"/>
          <w:sz w:val="28"/>
          <w:szCs w:val="28"/>
        </w:rPr>
        <w:t>.</w:t>
      </w:r>
      <w:r w:rsidRPr="001D2793">
        <w:rPr>
          <w:rFonts w:ascii="宋体" w:hAnsi="宋体" w:cs="仿宋_GB2312" w:hint="eastAsia"/>
          <w:sz w:val="28"/>
          <w:szCs w:val="28"/>
        </w:rPr>
        <w:t>根据</w:t>
      </w:r>
      <w:r>
        <w:rPr>
          <w:rFonts w:ascii="宋体" w:hAnsi="宋体" w:cs="仿宋_GB2312" w:hint="eastAsia"/>
          <w:sz w:val="28"/>
          <w:szCs w:val="28"/>
        </w:rPr>
        <w:t>本工程软基碎石桩处理、换填、抗滑桩、锚杆框架</w:t>
      </w:r>
      <w:r w:rsidRPr="001D2793">
        <w:rPr>
          <w:rFonts w:ascii="宋体" w:hAnsi="宋体" w:cs="仿宋_GB2312" w:hint="eastAsia"/>
          <w:sz w:val="28"/>
          <w:szCs w:val="28"/>
        </w:rPr>
        <w:t>、路基及站场的特点，审核承包</w:t>
      </w:r>
      <w:r w:rsidRPr="001D2793">
        <w:rPr>
          <w:rFonts w:ascii="宋体" w:hAnsi="宋体" w:cs="仿宋_GB2312" w:hint="eastAsia"/>
          <w:sz w:val="28"/>
          <w:szCs w:val="28"/>
        </w:rPr>
        <w:t>人提交的单位工程</w:t>
      </w:r>
      <w:r w:rsidRPr="001D2793">
        <w:rPr>
          <w:rFonts w:ascii="宋体" w:hAnsi="宋体" w:cs="仿宋_GB2312" w:hint="eastAsia"/>
          <w:sz w:val="28"/>
          <w:szCs w:val="28"/>
        </w:rPr>
        <w:t>平安</w:t>
      </w:r>
      <w:r w:rsidRPr="001D2793">
        <w:rPr>
          <w:rFonts w:ascii="宋体" w:hAnsi="宋体" w:cs="仿宋_GB2312" w:hint="eastAsia"/>
          <w:sz w:val="28"/>
          <w:szCs w:val="28"/>
        </w:rPr>
        <w:t>管理措</w:t>
      </w:r>
      <w:r w:rsidRPr="001D2793">
        <w:rPr>
          <w:rFonts w:ascii="宋体" w:hAnsi="宋体" w:cs="仿宋_GB2312" w:hint="eastAsia"/>
          <w:sz w:val="28"/>
          <w:szCs w:val="28"/>
        </w:rPr>
        <w:t>施。</w:t>
      </w:r>
    </w:p>
    <w:p w:rsidR="00494005" w:rsidP="00494005">
      <w:pPr>
        <w:snapToGrid w:val="0"/>
        <w:spacing w:line="360" w:lineRule="auto"/>
        <w:ind w:firstLine="560" w:firstLineChars="200"/>
        <w:rPr>
          <w:rFonts w:ascii="宋体" w:hAnsi="宋体" w:cs="仿宋_GB2312" w:hint="eastAsia"/>
          <w:sz w:val="28"/>
          <w:szCs w:val="28"/>
        </w:rPr>
      </w:pPr>
      <w:r w:rsidRPr="001D2793">
        <w:rPr>
          <w:rFonts w:ascii="宋体" w:hAnsi="宋体" w:cs="仿宋_GB2312"/>
          <w:sz w:val="28"/>
          <w:szCs w:val="28"/>
        </w:rPr>
        <w:t>12</w:t>
      </w:r>
      <w:r>
        <w:rPr>
          <w:rFonts w:ascii="宋体" w:hAnsi="宋体" w:cs="仿宋_GB2312" w:hint="eastAsia"/>
          <w:sz w:val="28"/>
          <w:szCs w:val="28"/>
        </w:rPr>
        <w:t>.</w:t>
      </w:r>
      <w:r w:rsidRPr="001D2793">
        <w:rPr>
          <w:rFonts w:ascii="宋体" w:hAnsi="宋体" w:cs="仿宋_GB2312" w:hint="eastAsia"/>
          <w:sz w:val="28"/>
          <w:szCs w:val="28"/>
        </w:rPr>
        <w:t>审核承包人提交的</w:t>
      </w:r>
      <w:r w:rsidRPr="001D2793">
        <w:rPr>
          <w:rFonts w:ascii="宋体" w:hAnsi="宋体" w:cs="仿宋_GB2312" w:hint="eastAsia"/>
          <w:sz w:val="28"/>
          <w:szCs w:val="28"/>
        </w:rPr>
        <w:t>工程</w:t>
      </w:r>
      <w:r w:rsidRPr="001D2793">
        <w:rPr>
          <w:rFonts w:ascii="宋体" w:hAnsi="宋体" w:cs="仿宋_GB2312" w:hint="eastAsia"/>
          <w:sz w:val="28"/>
          <w:szCs w:val="28"/>
        </w:rPr>
        <w:t>工程开工报告，召开第一次工地会议，按合同文件要求下达开工令。</w:t>
      </w:r>
    </w:p>
    <w:p w:rsidR="00494005" w:rsidRPr="001D2793" w:rsidP="00494005">
      <w:pPr>
        <w:snapToGrid w:val="0"/>
        <w:spacing w:line="360" w:lineRule="auto"/>
        <w:jc w:val="center"/>
        <w:outlineLvl w:val="0"/>
        <w:rPr>
          <w:rFonts w:ascii="宋体"/>
          <w:b/>
          <w:bCs/>
          <w:sz w:val="30"/>
          <w:szCs w:val="30"/>
        </w:rPr>
      </w:pPr>
      <w:r>
        <w:rPr>
          <w:rFonts w:ascii="宋体" w:hAnsi="宋体" w:cs="仿宋_GB2312" w:hint="eastAsia"/>
          <w:b/>
          <w:bCs/>
          <w:sz w:val="30"/>
          <w:szCs w:val="30"/>
        </w:rPr>
        <w:t>四</w:t>
      </w:r>
      <w:r>
        <w:rPr>
          <w:rFonts w:ascii="宋体" w:hAnsi="宋体" w:cs="仿宋_GB2312" w:hint="eastAsia"/>
          <w:b/>
          <w:bCs/>
          <w:sz w:val="30"/>
          <w:szCs w:val="30"/>
        </w:rPr>
        <w:t>．</w:t>
      </w:r>
      <w:r w:rsidRPr="001D2793">
        <w:rPr>
          <w:rFonts w:ascii="宋体" w:hAnsi="宋体" w:cs="仿宋_GB2312" w:hint="eastAsia"/>
          <w:b/>
          <w:bCs/>
          <w:sz w:val="30"/>
          <w:szCs w:val="30"/>
        </w:rPr>
        <w:t>施工实施阶段监理</w:t>
      </w:r>
    </w:p>
    <w:p w:rsidR="00494005" w:rsidP="00494005">
      <w:pPr>
        <w:snapToGrid w:val="0"/>
        <w:spacing w:line="360" w:lineRule="auto"/>
        <w:ind w:firstLine="560" w:firstLineChars="200"/>
        <w:rPr>
          <w:rFonts w:ascii="宋体" w:hAnsi="宋体" w:cs="仿宋_GB2312" w:hint="eastAsia"/>
          <w:sz w:val="28"/>
          <w:szCs w:val="28"/>
        </w:rPr>
      </w:pPr>
      <w:r w:rsidRPr="001D2793">
        <w:rPr>
          <w:rFonts w:ascii="宋体" w:hAnsi="宋体" w:cs="仿宋_GB2312" w:hint="eastAsia"/>
          <w:sz w:val="28"/>
          <w:szCs w:val="28"/>
        </w:rPr>
        <w:t>施工实施阶段监理工作包括工程质量、</w:t>
      </w:r>
      <w:r w:rsidRPr="001D2793">
        <w:rPr>
          <w:rFonts w:ascii="宋体" w:hAnsi="宋体" w:cs="仿宋_GB2312" w:hint="eastAsia"/>
          <w:sz w:val="28"/>
          <w:szCs w:val="28"/>
        </w:rPr>
        <w:t>平安</w:t>
      </w:r>
      <w:r w:rsidRPr="001D2793">
        <w:rPr>
          <w:rFonts w:ascii="宋体" w:hAnsi="宋体" w:cs="仿宋_GB2312" w:hint="eastAsia"/>
          <w:sz w:val="28"/>
          <w:szCs w:val="28"/>
        </w:rPr>
        <w:t>、工期、投资及环保监理</w:t>
      </w:r>
      <w:r w:rsidRPr="001D2793">
        <w:rPr>
          <w:rFonts w:ascii="宋体" w:hAnsi="宋体" w:cs="仿宋_GB2312" w:hint="eastAsia"/>
          <w:sz w:val="28"/>
          <w:szCs w:val="28"/>
        </w:rPr>
        <w:t>。</w:t>
      </w:r>
    </w:p>
    <w:p w:rsidR="00494005" w:rsidRPr="001D2793" w:rsidP="00494005">
      <w:pPr>
        <w:snapToGrid w:val="0"/>
        <w:spacing w:line="360" w:lineRule="auto"/>
        <w:ind w:firstLine="560" w:firstLineChars="200"/>
        <w:rPr>
          <w:rFonts w:ascii="宋体"/>
          <w:b/>
          <w:bCs/>
          <w:sz w:val="28"/>
          <w:szCs w:val="28"/>
        </w:rPr>
      </w:pPr>
      <w:r w:rsidRPr="001D2793">
        <w:rPr>
          <w:rFonts w:ascii="宋体" w:hAnsi="宋体" w:cs="仿宋_GB2312"/>
          <w:b/>
          <w:bCs/>
          <w:sz w:val="28"/>
          <w:szCs w:val="28"/>
        </w:rPr>
        <w:t>1</w:t>
      </w:r>
      <w:r w:rsidRPr="001D2793">
        <w:rPr>
          <w:rFonts w:ascii="宋体" w:cs="仿宋_GB2312"/>
          <w:b/>
          <w:bCs/>
          <w:sz w:val="28"/>
          <w:szCs w:val="28"/>
        </w:rPr>
        <w:t>.</w:t>
      </w:r>
      <w:r w:rsidRPr="001D2793">
        <w:rPr>
          <w:rFonts w:ascii="宋体" w:hAnsi="宋体" w:cs="仿宋_GB2312" w:hint="eastAsia"/>
          <w:b/>
          <w:bCs/>
          <w:sz w:val="28"/>
          <w:szCs w:val="28"/>
        </w:rPr>
        <w:t>施工质量监理</w:t>
      </w:r>
    </w:p>
    <w:p w:rsidR="00494005" w:rsidRPr="00070DCD" w:rsidP="00494005">
      <w:pPr>
        <w:pStyle w:val="3-"/>
        <w:rPr>
          <w:rFonts w:hint="eastAsia"/>
        </w:rPr>
      </w:pPr>
      <w:bookmarkStart w:id="39" w:name="_Toc276973231"/>
      <w:bookmarkEnd w:id="39"/>
    </w:p>
    <w:p w:rsidR="00494005" w:rsidRPr="002D68AA" w:rsidP="00494005">
      <w:pPr>
        <w:adjustRightInd w:val="0"/>
        <w:snapToGrid w:val="0"/>
        <w:spacing w:line="360" w:lineRule="auto"/>
        <w:ind w:firstLine="560" w:firstLineChars="200"/>
        <w:rPr>
          <w:rFonts w:ascii="宋体" w:hAnsi="宋体" w:cs="仿宋_GB2312" w:hint="eastAsia"/>
          <w:sz w:val="28"/>
          <w:szCs w:val="28"/>
        </w:rPr>
      </w:pPr>
      <w:r w:rsidRPr="002D68AA">
        <w:rPr>
          <w:rFonts w:ascii="宋体" w:hAnsi="宋体" w:cs="仿宋_GB2312" w:hint="eastAsia"/>
          <w:sz w:val="28"/>
          <w:szCs w:val="28"/>
        </w:rPr>
        <w:t>监理工作范围：</w:t>
      </w:r>
      <w:r>
        <w:rPr>
          <w:rFonts w:ascii="宋体" w:hAnsi="宋体" w:cs="仿宋_GB2312" w:hint="eastAsia"/>
          <w:sz w:val="28"/>
          <w:szCs w:val="28"/>
        </w:rPr>
        <w:t>xxx</w:t>
      </w:r>
      <w:r w:rsidRPr="002D68AA">
        <w:rPr>
          <w:rFonts w:ascii="宋体" w:hAnsi="宋体" w:cs="仿宋_GB2312" w:hint="eastAsia"/>
          <w:sz w:val="28"/>
          <w:szCs w:val="28"/>
        </w:rPr>
        <w:t>站场全部范围内路基及房建工程的监理工作。</w:t>
      </w:r>
      <w:bookmarkStart w:id="40" w:name="_Toc276973232"/>
    </w:p>
    <w:p w:rsidR="00494005" w:rsidRPr="007D64BC" w:rsidP="00494005">
      <w:pPr>
        <w:adjustRightInd w:val="0"/>
        <w:snapToGrid w:val="0"/>
        <w:spacing w:line="360" w:lineRule="auto"/>
        <w:ind w:firstLine="560" w:firstLineChars="200"/>
        <w:rPr>
          <w:rFonts w:ascii="宋体" w:hAnsi="宋体" w:cs="仿宋_GB2312" w:hint="eastAsia"/>
          <w:b/>
          <w:sz w:val="28"/>
          <w:szCs w:val="28"/>
        </w:rPr>
      </w:pPr>
      <w:r w:rsidRPr="007D64BC">
        <w:rPr>
          <w:rFonts w:ascii="宋体" w:hAnsi="宋体" w:cs="仿宋_GB2312" w:hint="eastAsia"/>
          <w:b/>
          <w:sz w:val="28"/>
          <w:szCs w:val="28"/>
        </w:rPr>
        <w:t>1.</w:t>
      </w:r>
      <w:r w:rsidRPr="007D64BC">
        <w:rPr>
          <w:rFonts w:ascii="宋体" w:hAnsi="宋体" w:cs="仿宋_GB2312" w:hint="eastAsia"/>
          <w:b/>
          <w:sz w:val="28"/>
          <w:szCs w:val="28"/>
        </w:rPr>
        <w:t>2</w:t>
      </w:r>
      <w:r w:rsidRPr="007D64BC">
        <w:rPr>
          <w:rFonts w:ascii="宋体" w:hAnsi="宋体" w:cs="仿宋_GB2312" w:hint="eastAsia"/>
          <w:b/>
          <w:sz w:val="28"/>
          <w:szCs w:val="28"/>
        </w:rPr>
        <w:t>监理工作重点</w:t>
      </w:r>
      <w:bookmarkEnd w:id="40"/>
    </w:p>
    <w:p w:rsidR="00494005" w:rsidRPr="002D68AA" w:rsidP="00494005">
      <w:pPr>
        <w:pStyle w:val="BodyTextIndent"/>
        <w:spacing w:line="360" w:lineRule="auto"/>
        <w:ind w:left="0" w:firstLine="560" w:leftChars="0" w:firstLineChars="200"/>
        <w:rPr>
          <w:rFonts w:ascii="宋体" w:hAnsi="宋体" w:cs="仿宋_GB2312" w:hint="eastAsia"/>
          <w:sz w:val="28"/>
          <w:szCs w:val="28"/>
        </w:rPr>
        <w:sectPr w:rsidSect="00494005">
          <w:type w:val="nextPage"/>
          <w:pgSz w:w="11906" w:h="16838" w:code="9"/>
          <w:pgMar w:top="1440" w:right="1797" w:bottom="1440" w:left="1797" w:header="851" w:footer="992" w:gutter="0"/>
          <w:pgNumType w:start="4" w:chapStyle="1"/>
          <w:cols w:space="425"/>
          <w:titlePg w:val="0"/>
          <w:docGrid w:type="lines" w:linePitch="312"/>
        </w:sectPr>
      </w:pPr>
      <w:r w:rsidRPr="002D68AA">
        <w:rPr>
          <w:rFonts w:ascii="宋体" w:hAnsi="宋体" w:cs="仿宋_GB2312" w:hint="eastAsia"/>
          <w:sz w:val="28"/>
          <w:szCs w:val="28"/>
        </w:rPr>
        <w:t>路基作为结构工程，设计、施工给予了极大的重视，采用了对软土地基加固，选用优质填料，用</w:t>
      </w:r>
      <w:r>
        <w:rPr>
          <w:rFonts w:ascii="宋体" w:hAnsi="宋体" w:cs="仿宋_GB2312" w:hint="eastAsia"/>
          <w:sz w:val="28"/>
          <w:szCs w:val="28"/>
        </w:rPr>
        <w:t>优质土</w:t>
      </w:r>
      <w:r>
        <w:rPr>
          <w:rFonts w:ascii="宋体" w:hAnsi="宋体" w:cs="仿宋_GB2312" w:hint="eastAsia"/>
          <w:sz w:val="28"/>
          <w:szCs w:val="28"/>
        </w:rPr>
        <w:t>源</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hint="eastAsia"/>
          <w:sz w:val="28"/>
          <w:szCs w:val="28"/>
        </w:rPr>
        <w:t>填筑路基等措施，施工过程中严格控制路基填筑质量标准，严格控制工后沉降，强化路基基床。本监理标段</w:t>
      </w:r>
      <w:r w:rsidRPr="002D68AA">
        <w:rPr>
          <w:rFonts w:ascii="宋体" w:hAnsi="宋体" w:cs="仿宋_GB2312" w:hint="eastAsia"/>
          <w:sz w:val="28"/>
          <w:szCs w:val="28"/>
        </w:rPr>
        <w:t>技术复杂的路基工程主要有：</w:t>
      </w:r>
      <w:r w:rsidRPr="002D68AA">
        <w:rPr>
          <w:rFonts w:ascii="宋体" w:hAnsi="宋体" w:cs="仿宋_GB2312" w:hint="eastAsia"/>
          <w:sz w:val="28"/>
          <w:szCs w:val="28"/>
        </w:rPr>
        <w:t>抗滑桩、软基路堤等。根据路基工程的主要特点，确定本工程监理工作重点：</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sz w:val="28"/>
          <w:szCs w:val="28"/>
        </w:rPr>
        <w:fldChar w:fldCharType="begin"/>
      </w:r>
      <w:r w:rsidRPr="002D68AA">
        <w:rPr>
          <w:rFonts w:ascii="宋体" w:hAnsi="宋体" w:cs="仿宋_GB2312"/>
          <w:sz w:val="28"/>
          <w:szCs w:val="28"/>
        </w:rPr>
        <w:instrText xml:space="preserve"> </w:instrText>
      </w:r>
      <w:r w:rsidRPr="002D68AA">
        <w:rPr>
          <w:rFonts w:ascii="宋体" w:hAnsi="宋体" w:cs="仿宋_GB2312" w:hint="eastAsia"/>
          <w:sz w:val="28"/>
          <w:szCs w:val="28"/>
        </w:rPr>
        <w:instrText>= 1 \* GB2</w:instrText>
      </w:r>
      <w:r w:rsidRPr="002D68AA">
        <w:rPr>
          <w:rFonts w:ascii="宋体" w:hAnsi="宋体" w:cs="仿宋_GB2312"/>
          <w:sz w:val="28"/>
          <w:szCs w:val="28"/>
        </w:rPr>
        <w:instrText xml:space="preserve"> </w:instrText>
      </w:r>
      <w:r w:rsidRPr="002D68AA">
        <w:rPr>
          <w:rFonts w:ascii="宋体" w:hAnsi="宋体" w:cs="仿宋_GB2312"/>
          <w:sz w:val="28"/>
          <w:szCs w:val="28"/>
        </w:rPr>
        <w:fldChar w:fldCharType="separate"/>
      </w:r>
      <w:r w:rsidRPr="002D68AA">
        <w:rPr>
          <w:rFonts w:ascii="宋体" w:hAnsi="宋体" w:cs="仿宋_GB2312" w:hint="eastAsia"/>
          <w:sz w:val="28"/>
          <w:szCs w:val="28"/>
        </w:rPr>
        <w:t>⑴</w:t>
      </w:r>
      <w:r w:rsidRPr="002D68AA">
        <w:rPr>
          <w:rFonts w:ascii="宋体" w:hAnsi="宋体" w:cs="仿宋_GB2312"/>
          <w:sz w:val="28"/>
          <w:szCs w:val="28"/>
        </w:rPr>
        <w:fldChar w:fldCharType="end"/>
      </w:r>
      <w:r w:rsidRPr="002D68AA">
        <w:rPr>
          <w:rFonts w:ascii="宋体" w:hAnsi="宋体" w:cs="仿宋_GB2312" w:hint="eastAsia"/>
          <w:sz w:val="28"/>
          <w:szCs w:val="28"/>
        </w:rPr>
        <w:t>、软基处理施工及质量控制；</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sz w:val="28"/>
          <w:szCs w:val="28"/>
        </w:rPr>
        <w:fldChar w:fldCharType="begin"/>
      </w:r>
      <w:r w:rsidRPr="002D68AA">
        <w:rPr>
          <w:rFonts w:ascii="宋体" w:hAnsi="宋体" w:cs="仿宋_GB2312"/>
          <w:sz w:val="28"/>
          <w:szCs w:val="28"/>
        </w:rPr>
        <w:instrText xml:space="preserve"> </w:instrText>
      </w:r>
      <w:r w:rsidRPr="002D68AA">
        <w:rPr>
          <w:rFonts w:ascii="宋体" w:hAnsi="宋体" w:cs="仿宋_GB2312" w:hint="eastAsia"/>
          <w:sz w:val="28"/>
          <w:szCs w:val="28"/>
        </w:rPr>
        <w:instrText>= 2 \* GB2</w:instrText>
      </w:r>
      <w:r w:rsidRPr="002D68AA">
        <w:rPr>
          <w:rFonts w:ascii="宋体" w:hAnsi="宋体" w:cs="仿宋_GB2312"/>
          <w:sz w:val="28"/>
          <w:szCs w:val="28"/>
        </w:rPr>
        <w:instrText xml:space="preserve"> </w:instrText>
      </w:r>
      <w:r w:rsidRPr="002D68AA">
        <w:rPr>
          <w:rFonts w:ascii="宋体" w:hAnsi="宋体" w:cs="仿宋_GB2312"/>
          <w:sz w:val="28"/>
          <w:szCs w:val="28"/>
        </w:rPr>
        <w:fldChar w:fldCharType="separate"/>
      </w:r>
      <w:r w:rsidRPr="002D68AA">
        <w:rPr>
          <w:rFonts w:ascii="宋体" w:hAnsi="宋体" w:cs="仿宋_GB2312" w:hint="eastAsia"/>
          <w:sz w:val="28"/>
          <w:szCs w:val="28"/>
        </w:rPr>
        <w:t>⑵</w:t>
      </w:r>
      <w:r w:rsidRPr="002D68AA">
        <w:rPr>
          <w:rFonts w:ascii="宋体" w:hAnsi="宋体" w:cs="仿宋_GB2312"/>
          <w:sz w:val="28"/>
          <w:szCs w:val="28"/>
        </w:rPr>
        <w:fldChar w:fldCharType="end"/>
      </w:r>
      <w:r w:rsidRPr="002D68AA">
        <w:rPr>
          <w:rFonts w:ascii="宋体" w:hAnsi="宋体" w:cs="仿宋_GB2312" w:hint="eastAsia"/>
          <w:sz w:val="28"/>
          <w:szCs w:val="28"/>
        </w:rPr>
        <w:t>、碎石桩施工及</w:t>
      </w:r>
      <w:r w:rsidRPr="002D68AA">
        <w:rPr>
          <w:rFonts w:ascii="宋体" w:hAnsi="宋体" w:cs="仿宋_GB2312" w:hint="eastAsia"/>
          <w:sz w:val="28"/>
          <w:szCs w:val="28"/>
        </w:rPr>
        <w:t>成桩质量检测；</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sz w:val="28"/>
          <w:szCs w:val="28"/>
        </w:rPr>
        <w:fldChar w:fldCharType="begin"/>
      </w:r>
      <w:r w:rsidRPr="002D68AA">
        <w:rPr>
          <w:rFonts w:ascii="宋体" w:hAnsi="宋体" w:cs="仿宋_GB2312"/>
          <w:sz w:val="28"/>
          <w:szCs w:val="28"/>
        </w:rPr>
        <w:instrText xml:space="preserve"> </w:instrText>
      </w:r>
      <w:r w:rsidRPr="002D68AA">
        <w:rPr>
          <w:rFonts w:ascii="宋体" w:hAnsi="宋体" w:cs="仿宋_GB2312" w:hint="eastAsia"/>
          <w:sz w:val="28"/>
          <w:szCs w:val="28"/>
        </w:rPr>
        <w:instrText>= 3 \* GB2</w:instrText>
      </w:r>
      <w:r w:rsidRPr="002D68AA">
        <w:rPr>
          <w:rFonts w:ascii="宋体" w:hAnsi="宋体" w:cs="仿宋_GB2312"/>
          <w:sz w:val="28"/>
          <w:szCs w:val="28"/>
        </w:rPr>
        <w:instrText xml:space="preserve"> </w:instrText>
      </w:r>
      <w:r w:rsidRPr="002D68AA">
        <w:rPr>
          <w:rFonts w:ascii="宋体" w:hAnsi="宋体" w:cs="仿宋_GB2312"/>
          <w:sz w:val="28"/>
          <w:szCs w:val="28"/>
        </w:rPr>
        <w:fldChar w:fldCharType="separate"/>
      </w:r>
      <w:r w:rsidRPr="002D68AA">
        <w:rPr>
          <w:rFonts w:ascii="宋体" w:hAnsi="宋体" w:cs="仿宋_GB2312" w:hint="eastAsia"/>
          <w:sz w:val="28"/>
          <w:szCs w:val="28"/>
        </w:rPr>
        <w:t>⑶</w:t>
      </w:r>
      <w:r w:rsidRPr="002D68AA">
        <w:rPr>
          <w:rFonts w:ascii="宋体" w:hAnsi="宋体" w:cs="仿宋_GB2312"/>
          <w:sz w:val="28"/>
          <w:szCs w:val="28"/>
        </w:rPr>
        <w:fldChar w:fldCharType="end"/>
      </w:r>
      <w:r w:rsidRPr="002D68AA">
        <w:rPr>
          <w:rFonts w:ascii="宋体" w:hAnsi="宋体" w:cs="仿宋_GB2312" w:hint="eastAsia"/>
          <w:sz w:val="28"/>
          <w:szCs w:val="28"/>
        </w:rPr>
        <w:t>、路堤填料质量及施工工艺控制；</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sz w:val="28"/>
          <w:szCs w:val="28"/>
        </w:rPr>
        <w:fldChar w:fldCharType="begin"/>
      </w:r>
      <w:r w:rsidRPr="002D68AA">
        <w:rPr>
          <w:rFonts w:ascii="宋体" w:hAnsi="宋体" w:cs="仿宋_GB2312"/>
          <w:sz w:val="28"/>
          <w:szCs w:val="28"/>
        </w:rPr>
        <w:instrText xml:space="preserve"> </w:instrText>
      </w:r>
      <w:r w:rsidRPr="002D68AA">
        <w:rPr>
          <w:rFonts w:ascii="宋体" w:hAnsi="宋体" w:cs="仿宋_GB2312" w:hint="eastAsia"/>
          <w:sz w:val="28"/>
          <w:szCs w:val="28"/>
        </w:rPr>
        <w:instrText>= 4 \* GB2</w:instrText>
      </w:r>
      <w:r w:rsidRPr="002D68AA">
        <w:rPr>
          <w:rFonts w:ascii="宋体" w:hAnsi="宋体" w:cs="仿宋_GB2312"/>
          <w:sz w:val="28"/>
          <w:szCs w:val="28"/>
        </w:rPr>
        <w:instrText xml:space="preserve"> </w:instrText>
      </w:r>
      <w:r w:rsidRPr="002D68AA">
        <w:rPr>
          <w:rFonts w:ascii="宋体" w:hAnsi="宋体" w:cs="仿宋_GB2312"/>
          <w:sz w:val="28"/>
          <w:szCs w:val="28"/>
        </w:rPr>
        <w:fldChar w:fldCharType="separate"/>
      </w:r>
      <w:r w:rsidRPr="002D68AA">
        <w:rPr>
          <w:rFonts w:ascii="宋体" w:hAnsi="宋体" w:cs="仿宋_GB2312" w:hint="eastAsia"/>
          <w:sz w:val="28"/>
          <w:szCs w:val="28"/>
        </w:rPr>
        <w:t>⑷</w:t>
      </w:r>
      <w:r w:rsidRPr="002D68AA">
        <w:rPr>
          <w:rFonts w:ascii="宋体" w:hAnsi="宋体" w:cs="仿宋_GB2312"/>
          <w:sz w:val="28"/>
          <w:szCs w:val="28"/>
        </w:rPr>
        <w:fldChar w:fldCharType="end"/>
      </w:r>
      <w:r w:rsidRPr="002D68AA">
        <w:rPr>
          <w:rFonts w:ascii="宋体" w:hAnsi="宋体" w:cs="仿宋_GB2312" w:hint="eastAsia"/>
          <w:sz w:val="28"/>
          <w:szCs w:val="28"/>
        </w:rPr>
        <w:t>、房屋建筑工程质量控制</w:t>
      </w:r>
      <w:bookmarkStart w:id="41" w:name="_Toc212457639"/>
      <w:bookmarkStart w:id="42" w:name="_Toc212538311"/>
      <w:bookmarkStart w:id="43" w:name="_Toc212543171"/>
      <w:bookmarkStart w:id="44" w:name="_Toc212624140"/>
      <w:bookmarkStart w:id="45" w:name="_Toc224886467"/>
      <w:bookmarkStart w:id="46" w:name="_Toc276973233"/>
      <w:r>
        <w:rPr>
          <w:rFonts w:ascii="宋体" w:hAnsi="宋体" w:cs="仿宋_GB2312" w:hint="eastAsia"/>
          <w:sz w:val="28"/>
          <w:szCs w:val="28"/>
        </w:rPr>
        <w:t>；</w:t>
      </w:r>
    </w:p>
    <w:p w:rsidR="00494005" w:rsidRPr="007D64BC" w:rsidP="00494005">
      <w:pPr>
        <w:pStyle w:val="BodyTextIndent"/>
        <w:spacing w:line="360" w:lineRule="auto"/>
        <w:ind w:left="0" w:firstLine="560" w:leftChars="0" w:firstLineChars="200"/>
        <w:rPr>
          <w:rFonts w:ascii="宋体" w:hAnsi="宋体" w:cs="仿宋_GB2312" w:hint="eastAsia"/>
          <w:b/>
          <w:sz w:val="28"/>
          <w:szCs w:val="28"/>
        </w:rPr>
      </w:pPr>
      <w:bookmarkEnd w:id="41"/>
      <w:bookmarkEnd w:id="42"/>
      <w:bookmarkEnd w:id="43"/>
      <w:bookmarkEnd w:id="44"/>
      <w:bookmarkEnd w:id="45"/>
      <w:r w:rsidRPr="007D64BC">
        <w:rPr>
          <w:rFonts w:ascii="宋体" w:hAnsi="宋体" w:cs="仿宋_GB2312" w:hint="eastAsia"/>
          <w:b/>
          <w:sz w:val="28"/>
          <w:szCs w:val="28"/>
        </w:rPr>
        <w:t>方法和措施</w:t>
      </w:r>
      <w:bookmarkEnd w:id="46"/>
    </w:p>
    <w:p w:rsidR="00494005" w:rsidRPr="000D3152" w:rsidP="00494005">
      <w:pPr>
        <w:pStyle w:val="3-"/>
        <w:rPr>
          <w:rFonts w:hint="eastAsia"/>
        </w:rPr>
      </w:pPr>
      <w:bookmarkStart w:id="47" w:name="_Toc276973234"/>
      <w:smartTag w:uri="urn:schemas-microsoft-com:office:smarttags" w:element="chsdate">
        <w:smartTagPr>
          <w:attr w:name="Day" w:val="30"/>
          <w:attr w:name="IsLunarDate" w:val="False"/>
          <w:attr w:name="IsROCDate" w:val="False"/>
          <w:attr w:name="Month" w:val="12"/>
          <w:attr w:name="Year" w:val="1899"/>
        </w:smartTagPr>
      </w:smartTag>
      <w:r w:rsidRPr="000D3152">
        <w:rPr>
          <w:rFonts w:hint="eastAsia"/>
        </w:rPr>
        <w:t>质量控制的监理工作方法</w:t>
      </w:r>
      <w:bookmarkEnd w:id="47"/>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hint="eastAsia"/>
          <w:sz w:val="28"/>
          <w:szCs w:val="28"/>
        </w:rPr>
        <w:t>质量控制方法以工</w:t>
      </w:r>
      <w:r w:rsidRPr="002D68AA">
        <w:rPr>
          <w:rFonts w:ascii="宋体" w:hAnsi="宋体" w:cs="仿宋_GB2312" w:hint="eastAsia"/>
          <w:sz w:val="28"/>
          <w:szCs w:val="28"/>
        </w:rPr>
        <w:t>序控制为中心，重</w:t>
      </w:r>
      <w:r w:rsidRPr="002D68AA">
        <w:rPr>
          <w:rFonts w:ascii="宋体" w:hAnsi="宋体" w:cs="仿宋_GB2312" w:hint="eastAsia"/>
          <w:sz w:val="28"/>
          <w:szCs w:val="28"/>
        </w:rPr>
        <w:t>视事前控制，严格事中控制，严把事后控制关。</w:t>
      </w:r>
    </w:p>
    <w:p w:rsidR="00494005" w:rsidRPr="002D68AA" w:rsidP="00494005">
      <w:pPr>
        <w:pStyle w:val="11"/>
        <w:adjustRightInd w:val="0"/>
        <w:snapToGrid w:val="0"/>
        <w:ind w:firstLine="560" w:firstLineChars="200"/>
        <w:jc w:val="both"/>
        <w:outlineLvl w:val="3"/>
        <w:rPr>
          <w:rFonts w:ascii="宋体" w:hAnsi="宋体" w:cs="仿宋_GB2312" w:hint="eastAsia"/>
          <w:b w:val="0"/>
          <w:kern w:val="2"/>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D68AA">
        <w:rPr>
          <w:rFonts w:ascii="宋体" w:hAnsi="宋体" w:cs="仿宋_GB2312" w:hint="eastAsia"/>
          <w:b w:val="0"/>
          <w:kern w:val="2"/>
          <w:sz w:val="28"/>
          <w:szCs w:val="28"/>
        </w:rPr>
        <w:t>.1事前质量控制</w:t>
      </w:r>
    </w:p>
    <w:p w:rsidR="00494005" w:rsidRPr="008D56D2"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hint="eastAsia"/>
          <w:sz w:val="28"/>
          <w:szCs w:val="28"/>
        </w:rPr>
        <w:t>审查承包</w:t>
      </w:r>
      <w:r w:rsidRPr="002D68AA">
        <w:rPr>
          <w:rFonts w:ascii="宋体" w:hAnsi="宋体" w:cs="仿宋_GB2312" w:hint="eastAsia"/>
          <w:sz w:val="28"/>
          <w:szCs w:val="28"/>
        </w:rPr>
        <w:t>单位的技</w:t>
      </w:r>
      <w:r w:rsidRPr="002D68AA">
        <w:rPr>
          <w:rFonts w:ascii="宋体" w:hAnsi="宋体" w:cs="仿宋_GB2312" w:hint="eastAsia"/>
          <w:sz w:val="28"/>
          <w:szCs w:val="28"/>
        </w:rPr>
        <w:t>术资质、人员配备情</w:t>
      </w:r>
      <w:r w:rsidRPr="002D68AA">
        <w:rPr>
          <w:rFonts w:ascii="宋体" w:hAnsi="宋体" w:cs="仿宋_GB2312" w:hint="eastAsia"/>
          <w:sz w:val="28"/>
          <w:szCs w:val="28"/>
        </w:rPr>
        <w:t>况；协助承包单位建立健全质量保证体系；对工程所需材料、半成品进行质量检查与控制；永久性生产设备的采</w:t>
      </w:r>
      <w:r w:rsidRPr="008D56D2">
        <w:rPr>
          <w:rFonts w:ascii="宋体" w:hAnsi="宋体" w:cs="仿宋_GB2312" w:hint="eastAsia"/>
          <w:sz w:val="28"/>
          <w:szCs w:val="28"/>
        </w:rPr>
        <w:t>购、进场验收均应通过监理工程师检查、认可；审查承包单位提交的实施性施工组织设计</w:t>
      </w:r>
      <w:r w:rsidRPr="008D56D2">
        <w:rPr>
          <w:rFonts w:ascii="宋体" w:hAnsi="宋体" w:cs="仿宋_GB2312" w:hint="eastAsia"/>
          <w:sz w:val="28"/>
          <w:szCs w:val="28"/>
        </w:rPr>
        <w:t>、施工方案、施工</w:t>
      </w:r>
      <w:r w:rsidRPr="008D56D2">
        <w:rPr>
          <w:rFonts w:ascii="宋体" w:hAnsi="宋体" w:cs="仿宋_GB2312" w:hint="eastAsia"/>
          <w:sz w:val="28"/>
          <w:szCs w:val="28"/>
        </w:rPr>
        <w:t>方案</w:t>
      </w:r>
      <w:r w:rsidRPr="008D56D2">
        <w:rPr>
          <w:rFonts w:ascii="宋体" w:hAnsi="宋体" w:cs="仿宋_GB2312" w:hint="eastAsia"/>
          <w:sz w:val="28"/>
          <w:szCs w:val="28"/>
        </w:rPr>
        <w:t>，经认可后作为其依据，如有修改，向承包单位提出建议，经监理</w:t>
      </w:r>
      <w:r w:rsidRPr="008D56D2">
        <w:rPr>
          <w:rFonts w:ascii="宋体" w:hAnsi="宋体" w:cs="仿宋_GB2312" w:hint="eastAsia"/>
          <w:sz w:val="28"/>
          <w:szCs w:val="28"/>
        </w:rPr>
        <w:t>工程师认可后才能实施，并向建设</w:t>
      </w:r>
      <w:r w:rsidRPr="008D56D2">
        <w:rPr>
          <w:rFonts w:ascii="宋体" w:hAnsi="宋体" w:cs="仿宋_GB2312" w:hint="eastAsia"/>
          <w:sz w:val="28"/>
          <w:szCs w:val="28"/>
        </w:rPr>
        <w:t>单</w:t>
      </w:r>
      <w:r w:rsidRPr="008D56D2">
        <w:rPr>
          <w:rFonts w:ascii="宋体" w:hAnsi="宋体" w:cs="仿宋_GB2312" w:hint="eastAsia"/>
          <w:sz w:val="28"/>
          <w:szCs w:val="28"/>
        </w:rPr>
        <w:t>位</w:t>
      </w:r>
      <w:r w:rsidRPr="008D56D2">
        <w:rPr>
          <w:rFonts w:ascii="宋体" w:hAnsi="宋体" w:cs="仿宋_GB2312" w:hint="eastAsia"/>
          <w:sz w:val="28"/>
          <w:szCs w:val="28"/>
        </w:rPr>
        <w:t>提出书面报告；检查与复核测</w:t>
      </w:r>
      <w:r w:rsidRPr="008D56D2">
        <w:rPr>
          <w:rFonts w:ascii="宋体" w:hAnsi="宋体" w:cs="仿宋_GB2312" w:hint="eastAsia"/>
          <w:sz w:val="28"/>
          <w:szCs w:val="28"/>
        </w:rPr>
        <w:t>量、放线设施</w:t>
      </w:r>
      <w:r w:rsidRPr="008D56D2">
        <w:rPr>
          <w:rFonts w:ascii="宋体" w:hAnsi="宋体" w:cs="仿宋_GB2312" w:hint="eastAsia"/>
          <w:sz w:val="28"/>
          <w:szCs w:val="28"/>
        </w:rPr>
        <w:t>〔</w:t>
      </w:r>
      <w:r w:rsidRPr="008D56D2">
        <w:rPr>
          <w:rFonts w:ascii="宋体" w:hAnsi="宋体" w:cs="仿宋_GB2312" w:hint="eastAsia"/>
          <w:sz w:val="28"/>
          <w:szCs w:val="28"/>
        </w:rPr>
        <w:t>标桩、定位线、水准点</w:t>
      </w:r>
      <w:r w:rsidRPr="008D56D2">
        <w:rPr>
          <w:rFonts w:ascii="宋体" w:hAnsi="宋体" w:cs="仿宋_GB2312" w:hint="eastAsia"/>
          <w:sz w:val="28"/>
          <w:szCs w:val="28"/>
        </w:rPr>
        <w:t>〕</w:t>
      </w:r>
      <w:r w:rsidRPr="008D56D2">
        <w:rPr>
          <w:rFonts w:ascii="宋体" w:hAnsi="宋体" w:cs="仿宋_GB2312" w:hint="eastAsia"/>
          <w:sz w:val="28"/>
          <w:szCs w:val="28"/>
        </w:rPr>
        <w:t>可用性及有关数据的正确性；参加设计交底和</w:t>
      </w:r>
      <w:r w:rsidRPr="008D56D2">
        <w:rPr>
          <w:rFonts w:ascii="宋体" w:hAnsi="宋体" w:cs="仿宋_GB2312" w:hint="eastAsia"/>
          <w:sz w:val="28"/>
          <w:szCs w:val="28"/>
        </w:rPr>
        <w:t>图纸会审，当发现工程设计不符合国家</w:t>
      </w:r>
      <w:r w:rsidRPr="008D56D2">
        <w:rPr>
          <w:rFonts w:ascii="宋体" w:hAnsi="宋体" w:cs="仿宋_GB2312" w:hint="eastAsia"/>
          <w:sz w:val="28"/>
          <w:szCs w:val="28"/>
        </w:rPr>
        <w:t>公布</w:t>
      </w:r>
      <w:r w:rsidRPr="008D56D2">
        <w:rPr>
          <w:rFonts w:ascii="宋体" w:hAnsi="宋体" w:cs="仿宋_GB2312" w:hint="eastAsia"/>
          <w:sz w:val="28"/>
          <w:szCs w:val="28"/>
        </w:rPr>
        <w:t>的建设工程质量标准或设计合同约定的质量标准时，以书面报告建</w:t>
      </w:r>
      <w:r w:rsidRPr="008D56D2">
        <w:rPr>
          <w:rFonts w:ascii="宋体" w:hAnsi="宋体" w:cs="仿宋_GB2312" w:hint="eastAsia"/>
          <w:sz w:val="28"/>
          <w:szCs w:val="28"/>
        </w:rPr>
        <w:t>设单位。</w:t>
      </w:r>
    </w:p>
    <w:p w:rsidR="00494005" w:rsidRPr="000D3152" w:rsidP="00494005">
      <w:pPr>
        <w:pStyle w:val="11"/>
        <w:adjustRightInd w:val="0"/>
        <w:snapToGrid w:val="0"/>
        <w:ind w:firstLine="560" w:firstLineChars="200"/>
        <w:jc w:val="both"/>
        <w:outlineLvl w:val="3"/>
        <w:rPr>
          <w:rFonts w:ascii="宋体" w:hAnsi="宋体" w:cs="仿宋_GB2312" w:hint="eastAsia"/>
          <w:b w:val="0"/>
          <w:kern w:val="2"/>
          <w:sz w:val="28"/>
          <w:szCs w:val="28"/>
        </w:rPr>
        <w:sectPr w:rsidSect="00494005">
          <w:type w:val="nextPage"/>
          <w:pgSz w:w="11906" w:h="16838" w:code="9"/>
          <w:pgMar w:top="1440" w:right="1797" w:bottom="1440" w:left="1797" w:header="851" w:footer="992" w:gutter="0"/>
          <w:pgNumType w:start="5" w:chapStyle="1"/>
          <w:cols w:space="425"/>
          <w:titlePg w:val="0"/>
          <w:docGrid w:type="lines" w:linePitch="312"/>
        </w:sectPr>
      </w:pPr>
      <w:smartTag w:uri="urn:schemas-microsoft-com:office:smarttags" w:element="chsdate">
        <w:smartTagPr>
          <w:attr w:name="Day" w:val="30"/>
          <w:attr w:name="IsLunarDate" w:val="False"/>
          <w:attr w:name="IsROCDate" w:val="False"/>
          <w:attr w:name="Month" w:val="12"/>
          <w:attr w:name="Year" w:val="1899"/>
        </w:smartTagPr>
      </w:smartTag>
      <w:r w:rsidRPr="000D3152">
        <w:rPr>
          <w:rFonts w:ascii="宋体" w:hAnsi="宋体" w:cs="仿宋_GB2312" w:hint="eastAsia"/>
          <w:b w:val="0"/>
          <w:kern w:val="2"/>
          <w:sz w:val="28"/>
          <w:szCs w:val="28"/>
        </w:rPr>
        <w:t>.2</w:t>
      </w:r>
      <w:r w:rsidRPr="000D3152">
        <w:rPr>
          <w:rFonts w:ascii="宋体" w:hAnsi="宋体" w:cs="仿宋_GB2312" w:hint="eastAsia"/>
          <w:b w:val="0"/>
          <w:kern w:val="2"/>
          <w:sz w:val="28"/>
          <w:szCs w:val="28"/>
        </w:rPr>
        <w:t>事</w:t>
      </w:r>
      <w:r w:rsidRPr="000D3152">
        <w:rPr>
          <w:rFonts w:ascii="宋体" w:hAnsi="宋体" w:cs="仿宋_GB2312" w:hint="eastAsia"/>
          <w:b w:val="0"/>
          <w:kern w:val="2"/>
          <w:sz w:val="28"/>
          <w:szCs w:val="28"/>
        </w:rPr>
        <w:t>中质量控制</w:t>
      </w:r>
    </w:p>
    <w:p w:rsidR="00494005" w:rsidRPr="000D3152" w:rsidP="00494005">
      <w:pPr>
        <w:pStyle w:val="BodyTextIndent"/>
        <w:spacing w:line="360" w:lineRule="auto"/>
        <w:ind w:left="0" w:firstLine="560" w:leftChars="0" w:firstLineChars="200"/>
        <w:rPr>
          <w:rFonts w:ascii="宋体" w:hAnsi="宋体" w:cs="仿宋_GB2312" w:hint="eastAsia"/>
          <w:sz w:val="28"/>
          <w:szCs w:val="28"/>
        </w:rPr>
      </w:pPr>
      <w:r w:rsidRPr="000D3152">
        <w:rPr>
          <w:rFonts w:ascii="宋体" w:hAnsi="宋体" w:cs="仿宋_GB2312" w:hint="eastAsia"/>
          <w:sz w:val="28"/>
          <w:szCs w:val="28"/>
        </w:rPr>
        <w:t>对施工材料进行抽检，质量符合设计图纸和施工技术</w:t>
      </w:r>
      <w:r w:rsidRPr="000D3152">
        <w:rPr>
          <w:rFonts w:ascii="宋体" w:hAnsi="宋体" w:cs="仿宋_GB2312" w:hint="eastAsia"/>
          <w:sz w:val="28"/>
          <w:szCs w:val="28"/>
        </w:rPr>
        <w:t>标准</w:t>
      </w:r>
      <w:r w:rsidRPr="000D3152">
        <w:rPr>
          <w:rFonts w:ascii="宋体" w:hAnsi="宋体" w:cs="仿宋_GB2312" w:hint="eastAsia"/>
          <w:sz w:val="28"/>
          <w:szCs w:val="28"/>
        </w:rPr>
        <w:t>要求的材料才允许投入使用；严格工序间的交接检查。对主要工序及隐蔽工程作</w:t>
      </w:r>
      <w:r w:rsidRPr="000D3152">
        <w:rPr>
          <w:rFonts w:ascii="宋体" w:hAnsi="宋体" w:cs="仿宋_GB2312" w:hint="eastAsia"/>
          <w:sz w:val="28"/>
          <w:szCs w:val="28"/>
        </w:rPr>
        <w:t>业，监理人员按规定时间检查、验收</w:t>
      </w:r>
      <w:r w:rsidRPr="000D3152">
        <w:rPr>
          <w:rFonts w:ascii="宋体" w:hAnsi="宋体" w:cs="仿宋_GB2312" w:hint="eastAsia"/>
          <w:sz w:val="28"/>
          <w:szCs w:val="28"/>
        </w:rPr>
        <w:t>前方</w:t>
      </w:r>
      <w:r w:rsidRPr="000D3152">
        <w:rPr>
          <w:rFonts w:ascii="宋体" w:hAnsi="宋体" w:cs="仿宋_GB2312" w:hint="eastAsia"/>
          <w:sz w:val="28"/>
          <w:szCs w:val="28"/>
        </w:rPr>
        <w:t>可进行下</w:t>
      </w:r>
      <w:r w:rsidRPr="000D3152">
        <w:rPr>
          <w:rFonts w:ascii="宋体" w:hAnsi="宋体" w:cs="仿宋_GB2312" w:hint="eastAsia"/>
          <w:sz w:val="28"/>
          <w:szCs w:val="28"/>
        </w:rPr>
        <w:t>道工序；重要部位或专业工程，或检查有疑问时，监理工程师还需进行试验或测试复核。</w:t>
      </w:r>
    </w:p>
    <w:p w:rsidR="00494005" w:rsidRPr="000D3152" w:rsidP="00494005">
      <w:pPr>
        <w:pStyle w:val="11"/>
        <w:adjustRightInd w:val="0"/>
        <w:snapToGrid w:val="0"/>
        <w:ind w:firstLine="560" w:firstLineChars="200"/>
        <w:jc w:val="both"/>
        <w:outlineLvl w:val="3"/>
        <w:rPr>
          <w:rFonts w:ascii="宋体" w:hAnsi="宋体" w:cs="仿宋_GB2312" w:hint="eastAsia"/>
          <w:b w:val="0"/>
          <w:kern w:val="2"/>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0D3152">
        <w:rPr>
          <w:rFonts w:ascii="宋体" w:hAnsi="宋体" w:cs="仿宋_GB2312" w:hint="eastAsia"/>
          <w:b w:val="0"/>
          <w:kern w:val="2"/>
          <w:sz w:val="28"/>
          <w:szCs w:val="28"/>
        </w:rPr>
        <w:t>.2</w:t>
      </w:r>
      <w:r w:rsidRPr="000D3152">
        <w:rPr>
          <w:rFonts w:ascii="宋体" w:hAnsi="宋体" w:cs="仿宋_GB2312" w:hint="eastAsia"/>
          <w:b w:val="0"/>
          <w:kern w:val="2"/>
          <w:sz w:val="28"/>
          <w:szCs w:val="28"/>
        </w:rPr>
        <w:t>事后质量控制</w:t>
      </w:r>
    </w:p>
    <w:p w:rsidR="00494005" w:rsidRPr="002D68AA" w:rsidP="00494005">
      <w:pPr>
        <w:pStyle w:val="BodyTextIndent"/>
        <w:spacing w:line="360" w:lineRule="auto"/>
        <w:ind w:left="0" w:firstLine="560" w:leftChars="0" w:firstLineChars="200"/>
        <w:rPr>
          <w:rFonts w:ascii="宋体" w:hAnsi="宋体" w:cs="仿宋_GB2312" w:hint="eastAsia"/>
          <w:sz w:val="32"/>
          <w:szCs w:val="32"/>
        </w:rPr>
      </w:pPr>
      <w:r w:rsidRPr="000D3152">
        <w:rPr>
          <w:rFonts w:ascii="宋体" w:hAnsi="宋体" w:cs="仿宋_GB2312" w:hint="eastAsia"/>
          <w:sz w:val="28"/>
          <w:szCs w:val="28"/>
        </w:rPr>
        <w:t>分</w:t>
      </w:r>
      <w:r w:rsidRPr="000D3152">
        <w:rPr>
          <w:rFonts w:ascii="宋体" w:hAnsi="宋体" w:cs="仿宋_GB2312" w:hint="eastAsia"/>
          <w:sz w:val="28"/>
          <w:szCs w:val="28"/>
        </w:rPr>
        <w:t>项</w:t>
      </w:r>
      <w:r w:rsidRPr="000D3152">
        <w:rPr>
          <w:rFonts w:ascii="宋体" w:hAnsi="宋体" w:cs="仿宋_GB2312" w:hint="eastAsia"/>
          <w:sz w:val="28"/>
          <w:szCs w:val="28"/>
        </w:rPr>
        <w:t>、分部和单位工程的质量评定和验收；审核承包单位提交的质量检验报告及有关的技术性文件；审核承包单位提交的</w:t>
      </w:r>
      <w:r w:rsidRPr="000D3152">
        <w:rPr>
          <w:rFonts w:ascii="宋体" w:hAnsi="宋体" w:cs="仿宋_GB2312" w:hint="eastAsia"/>
          <w:sz w:val="28"/>
          <w:szCs w:val="28"/>
        </w:rPr>
        <w:t>竣工资料、竣工图；</w:t>
      </w:r>
      <w:r w:rsidRPr="000D3152">
        <w:rPr>
          <w:rFonts w:ascii="宋体" w:hAnsi="宋体" w:cs="仿宋_GB2312" w:hint="eastAsia"/>
          <w:sz w:val="28"/>
          <w:szCs w:val="28"/>
        </w:rPr>
        <w:t>催促</w:t>
      </w:r>
      <w:r w:rsidRPr="000D3152">
        <w:rPr>
          <w:rFonts w:ascii="宋体" w:hAnsi="宋体" w:cs="仿宋_GB2312" w:hint="eastAsia"/>
          <w:sz w:val="28"/>
          <w:szCs w:val="28"/>
        </w:rPr>
        <w:t>承包单位对验收中提出的问题及时进行整改。</w:t>
      </w:r>
    </w:p>
    <w:p w:rsidR="00494005" w:rsidRPr="000D3152" w:rsidP="00494005">
      <w:pPr>
        <w:pStyle w:val="3-"/>
        <w:rPr>
          <w:rFonts w:hint="eastAsia"/>
        </w:rPr>
      </w:pPr>
      <w:bookmarkStart w:id="48" w:name="_Toc276973235"/>
      <w:r w:rsidRPr="000D3152">
        <w:rPr>
          <w:rFonts w:hint="eastAsia"/>
        </w:rPr>
        <w:t>质量控制的监理工作手段</w:t>
      </w:r>
      <w:bookmarkEnd w:id="48"/>
    </w:p>
    <w:p w:rsidR="00494005" w:rsidRPr="002D68AA" w:rsidP="00494005">
      <w:pPr>
        <w:pStyle w:val="BodyTextIndent"/>
        <w:spacing w:line="360" w:lineRule="auto"/>
        <w:ind w:left="0" w:firstLine="640" w:leftChars="0" w:firstLineChars="200"/>
        <w:rPr>
          <w:rFonts w:ascii="宋体" w:hAnsi="宋体" w:cs="仿宋_GB2312" w:hint="eastAsia"/>
          <w:sz w:val="32"/>
          <w:szCs w:val="32"/>
        </w:rPr>
      </w:pPr>
      <w:r w:rsidRPr="002D68AA">
        <w:rPr>
          <w:rFonts w:ascii="宋体" w:hAnsi="宋体" w:cs="仿宋_GB2312" w:hint="eastAsia"/>
          <w:sz w:val="32"/>
          <w:szCs w:val="32"/>
        </w:rPr>
        <w:t>质</w:t>
      </w:r>
      <w:r w:rsidRPr="002D68AA">
        <w:rPr>
          <w:rFonts w:ascii="宋体" w:hAnsi="宋体" w:cs="仿宋_GB2312" w:hint="eastAsia"/>
          <w:sz w:val="32"/>
          <w:szCs w:val="32"/>
        </w:rPr>
        <w:t>量</w:t>
      </w:r>
      <w:r w:rsidRPr="002D68AA">
        <w:rPr>
          <w:rFonts w:ascii="宋体" w:hAnsi="宋体" w:cs="仿宋_GB2312" w:hint="eastAsia"/>
          <w:sz w:val="32"/>
          <w:szCs w:val="32"/>
        </w:rPr>
        <w:t>控制的监理工作手段以试验</w:t>
      </w:r>
      <w:r w:rsidRPr="002D68AA">
        <w:rPr>
          <w:rFonts w:ascii="宋体" w:hAnsi="宋体" w:cs="仿宋_GB2312" w:hint="eastAsia"/>
          <w:sz w:val="32"/>
          <w:szCs w:val="32"/>
        </w:rPr>
        <w:t>检测、旁站为主、</w:t>
      </w:r>
      <w:r>
        <w:rPr>
          <w:rFonts w:ascii="宋体" w:hAnsi="宋体" w:cs="仿宋_GB2312" w:hint="eastAsia"/>
          <w:sz w:val="32"/>
          <w:szCs w:val="32"/>
        </w:rPr>
        <w:t>巡视检查,辅之</w:t>
      </w:r>
      <w:r w:rsidRPr="002D68AA">
        <w:rPr>
          <w:rFonts w:ascii="宋体" w:hAnsi="宋体" w:cs="仿宋_GB2312" w:hint="eastAsia"/>
          <w:sz w:val="32"/>
          <w:szCs w:val="32"/>
        </w:rPr>
        <w:t>以其它手段。</w:t>
      </w:r>
    </w:p>
    <w:p w:rsidR="00494005" w:rsidRPr="002D68AA" w:rsidP="00494005">
      <w:pPr>
        <w:pStyle w:val="11"/>
        <w:adjustRightInd w:val="0"/>
        <w:snapToGrid w:val="0"/>
        <w:ind w:firstLine="640" w:firstLineChars="200"/>
        <w:jc w:val="both"/>
        <w:outlineLvl w:val="3"/>
        <w:rPr>
          <w:rFonts w:ascii="宋体" w:hAnsi="宋体" w:cs="仿宋_GB2312" w:hint="eastAsia"/>
          <w:b w:val="0"/>
          <w:kern w:val="2"/>
          <w:szCs w:val="32"/>
        </w:rPr>
      </w:pPr>
      <w:smartTag w:uri="urn:schemas-microsoft-com:office:smarttags" w:element="chsdate">
        <w:smartTagPr>
          <w:attr w:name="Day" w:val="30"/>
          <w:attr w:name="IsLunarDate" w:val="False"/>
          <w:attr w:name="IsROCDate" w:val="False"/>
          <w:attr w:name="Month" w:val="12"/>
          <w:attr w:name="Year" w:val="1899"/>
        </w:smartTagPr>
      </w:smartTag>
      <w:r w:rsidRPr="002D68AA">
        <w:rPr>
          <w:rFonts w:ascii="宋体" w:hAnsi="宋体" w:cs="仿宋_GB2312" w:hint="eastAsia"/>
          <w:b w:val="0"/>
          <w:kern w:val="2"/>
          <w:szCs w:val="32"/>
        </w:rPr>
        <w:t>试验检测</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hint="eastAsia"/>
          <w:sz w:val="28"/>
          <w:szCs w:val="28"/>
        </w:rPr>
        <w:t>试验检测是监理工</w:t>
      </w:r>
      <w:r w:rsidRPr="002D68AA">
        <w:rPr>
          <w:rFonts w:ascii="宋体" w:hAnsi="宋体" w:cs="仿宋_GB2312" w:hint="eastAsia"/>
          <w:sz w:val="28"/>
          <w:szCs w:val="28"/>
        </w:rPr>
        <w:t>程师采用实测数据正确判断和确认各种材料、构配件和设备质量的主要方法，检验和试验应按</w:t>
      </w:r>
      <w:r w:rsidRPr="002D68AA">
        <w:rPr>
          <w:rFonts w:ascii="宋体" w:hAnsi="宋体" w:cs="仿宋_GB2312" w:hint="eastAsia"/>
          <w:sz w:val="28"/>
          <w:szCs w:val="28"/>
        </w:rPr>
        <w:t>?</w:t>
      </w:r>
      <w:r w:rsidRPr="002D68AA">
        <w:rPr>
          <w:rFonts w:ascii="宋体" w:hAnsi="宋体" w:cs="仿宋_GB2312" w:hint="eastAsia"/>
          <w:sz w:val="28"/>
          <w:szCs w:val="28"/>
        </w:rPr>
        <w:t>铁路建设工程</w:t>
      </w:r>
      <w:r w:rsidRPr="002D68AA">
        <w:rPr>
          <w:rFonts w:ascii="宋体" w:hAnsi="宋体" w:cs="仿宋_GB2312" w:hint="eastAsia"/>
          <w:sz w:val="28"/>
          <w:szCs w:val="28"/>
        </w:rPr>
        <w:t>监理</w:t>
      </w:r>
      <w:r w:rsidRPr="002D68AA">
        <w:rPr>
          <w:rFonts w:ascii="宋体" w:hAnsi="宋体" w:cs="仿宋_GB2312" w:hint="eastAsia"/>
          <w:sz w:val="28"/>
          <w:szCs w:val="28"/>
        </w:rPr>
        <w:t>标准</w:t>
      </w:r>
      <w:r w:rsidRPr="002D68AA">
        <w:rPr>
          <w:rFonts w:ascii="宋体" w:hAnsi="宋体" w:cs="仿宋_GB2312" w:hint="eastAsia"/>
          <w:sz w:val="28"/>
          <w:szCs w:val="28"/>
        </w:rPr>
        <w:t>?</w:t>
      </w:r>
      <w:r w:rsidRPr="002D68AA">
        <w:rPr>
          <w:rFonts w:ascii="宋体" w:hAnsi="宋体" w:cs="仿宋_GB2312" w:hint="eastAsia"/>
          <w:sz w:val="28"/>
          <w:szCs w:val="28"/>
        </w:rPr>
        <w:t>和铁路验收暂行规定的要求执行，同时还应对现场施工过程的路基、混凝土及混凝土结构工程进行抽样检验和实</w:t>
      </w:r>
      <w:r w:rsidRPr="002D68AA">
        <w:rPr>
          <w:rFonts w:ascii="宋体" w:hAnsi="宋体" w:cs="仿宋_GB2312" w:hint="eastAsia"/>
          <w:sz w:val="28"/>
          <w:szCs w:val="28"/>
        </w:rPr>
        <w:t>验</w:t>
      </w:r>
      <w:r w:rsidRPr="002D68AA">
        <w:rPr>
          <w:rFonts w:ascii="宋体" w:hAnsi="宋体" w:cs="仿宋_GB2312" w:hint="eastAsia"/>
          <w:sz w:val="28"/>
          <w:szCs w:val="28"/>
        </w:rPr>
        <w:t>。</w:t>
      </w:r>
      <w:r w:rsidRPr="002D68AA">
        <w:rPr>
          <w:rFonts w:ascii="宋体" w:hAnsi="宋体" w:cs="仿宋_GB2312" w:hint="eastAsia"/>
          <w:sz w:val="28"/>
          <w:szCs w:val="28"/>
        </w:rPr>
        <w:t>为此，监理</w:t>
      </w:r>
      <w:r w:rsidRPr="002D68AA">
        <w:rPr>
          <w:rFonts w:ascii="宋体" w:hAnsi="宋体" w:cs="仿宋_GB2312" w:hint="eastAsia"/>
          <w:sz w:val="28"/>
          <w:szCs w:val="28"/>
        </w:rPr>
        <w:t>工程</w:t>
      </w:r>
      <w:r w:rsidRPr="002D68AA">
        <w:rPr>
          <w:rFonts w:ascii="宋体" w:hAnsi="宋体" w:cs="仿宋_GB2312" w:hint="eastAsia"/>
          <w:sz w:val="28"/>
          <w:szCs w:val="28"/>
        </w:rPr>
        <w:t>部成立监理中心试验室，为该</w:t>
      </w:r>
      <w:r w:rsidRPr="002D68AA">
        <w:rPr>
          <w:rFonts w:ascii="宋体" w:hAnsi="宋体" w:cs="仿宋_GB2312" w:hint="eastAsia"/>
          <w:sz w:val="28"/>
          <w:szCs w:val="28"/>
        </w:rPr>
        <w:t>工程</w:t>
      </w:r>
      <w:r w:rsidRPr="002D68AA">
        <w:rPr>
          <w:rFonts w:ascii="宋体" w:hAnsi="宋体" w:cs="仿宋_GB2312" w:hint="eastAsia"/>
          <w:sz w:val="28"/>
          <w:szCs w:val="28"/>
        </w:rPr>
        <w:t>配备各种较先进的检测设备和实验、试验仪器，保证数量和质量满</w:t>
      </w:r>
      <w:r w:rsidRPr="002D68AA">
        <w:rPr>
          <w:rFonts w:ascii="宋体" w:hAnsi="宋体" w:cs="仿宋_GB2312" w:hint="eastAsia"/>
          <w:sz w:val="28"/>
          <w:szCs w:val="28"/>
        </w:rPr>
        <w:t>足本工程监理工作的需要。</w:t>
      </w:r>
    </w:p>
    <w:p w:rsidR="00494005" w:rsidRPr="002D68AA" w:rsidP="00494005">
      <w:pPr>
        <w:pStyle w:val="11"/>
        <w:adjustRightInd w:val="0"/>
        <w:snapToGrid w:val="0"/>
        <w:ind w:firstLine="560" w:firstLineChars="200"/>
        <w:jc w:val="both"/>
        <w:outlineLvl w:val="3"/>
        <w:rPr>
          <w:rFonts w:ascii="宋体" w:hAnsi="宋体" w:cs="仿宋_GB2312" w:hint="eastAsia"/>
          <w:b w:val="0"/>
          <w:kern w:val="2"/>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D68AA">
        <w:rPr>
          <w:rFonts w:ascii="宋体" w:hAnsi="宋体" w:cs="仿宋_GB2312" w:hint="eastAsia"/>
          <w:b w:val="0"/>
          <w:kern w:val="2"/>
          <w:sz w:val="28"/>
          <w:szCs w:val="28"/>
        </w:rPr>
        <w:t>旁站</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sectPr w:rsidSect="00494005">
          <w:type w:val="nextPage"/>
          <w:pgSz w:w="11906" w:h="16838" w:code="9"/>
          <w:pgMar w:top="1440" w:right="1797" w:bottom="1440" w:left="1797" w:header="851" w:footer="992" w:gutter="0"/>
          <w:pgNumType w:start="6" w:chapStyle="1"/>
          <w:cols w:space="425"/>
          <w:titlePg w:val="0"/>
          <w:docGrid w:type="lines" w:linePitch="312"/>
        </w:sectPr>
      </w:pPr>
      <w:r w:rsidRPr="002D68AA">
        <w:rPr>
          <w:rFonts w:ascii="宋体" w:hAnsi="宋体" w:cs="仿宋_GB2312" w:hint="eastAsia"/>
          <w:sz w:val="28"/>
          <w:szCs w:val="28"/>
        </w:rPr>
        <w:t>旁站监督同样是主要的监理工作手段，施工过程中在现场观察</w:t>
      </w:r>
      <w:r w:rsidRPr="002D68AA">
        <w:rPr>
          <w:rFonts w:ascii="宋体" w:hAnsi="宋体" w:cs="仿宋_GB2312" w:hint="eastAsia"/>
          <w:sz w:val="28"/>
          <w:szCs w:val="28"/>
        </w:rPr>
        <w:t>、监督与检查，注意并及时发</w:t>
      </w:r>
      <w:r w:rsidRPr="002D68AA">
        <w:rPr>
          <w:rFonts w:ascii="宋体" w:hAnsi="宋体" w:cs="仿宋_GB2312" w:hint="eastAsia"/>
          <w:sz w:val="28"/>
          <w:szCs w:val="28"/>
        </w:rPr>
        <w:t>现质量事故苗头和影响质量因素的不利</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hint="eastAsia"/>
          <w:sz w:val="28"/>
          <w:szCs w:val="28"/>
        </w:rPr>
        <w:t>开展</w:t>
      </w:r>
      <w:r w:rsidRPr="002D68AA">
        <w:rPr>
          <w:rFonts w:ascii="宋体" w:hAnsi="宋体" w:cs="仿宋_GB2312" w:hint="eastAsia"/>
          <w:sz w:val="28"/>
          <w:szCs w:val="28"/>
        </w:rPr>
        <w:t>变化以及潜在的质量隐患等，以便及时提醒承包单位予以纠正，确保工程质量。</w:t>
      </w:r>
    </w:p>
    <w:p w:rsidR="00494005" w:rsidRPr="002D68AA" w:rsidP="00494005">
      <w:pPr>
        <w:pStyle w:val="11"/>
        <w:adjustRightInd w:val="0"/>
        <w:snapToGrid w:val="0"/>
        <w:ind w:firstLine="560" w:firstLineChars="200"/>
        <w:jc w:val="both"/>
        <w:outlineLvl w:val="3"/>
        <w:rPr>
          <w:rFonts w:ascii="宋体" w:hAnsi="宋体" w:cs="仿宋_GB2312" w:hint="eastAsia"/>
          <w:b w:val="0"/>
          <w:kern w:val="2"/>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D68AA">
        <w:rPr>
          <w:rFonts w:ascii="宋体" w:hAnsi="宋体" w:cs="仿宋_GB2312" w:hint="eastAsia"/>
          <w:b w:val="0"/>
          <w:kern w:val="2"/>
          <w:sz w:val="28"/>
          <w:szCs w:val="28"/>
        </w:rPr>
        <w:t>其它手段</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Pr>
          <w:rFonts w:ascii="宋体" w:hAnsi="宋体" w:cs="仿宋_GB2312" w:hint="eastAsia"/>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12pt;height:16pt;margin-top:416pt;margin-left:271pt;position:absolute;z-index:-251658240" stroked="f">
            <v:imagedata r:id="rId4" o:title="108"/>
            <w10:anchorlock/>
          </v:shape>
        </w:pict>
      </w:r>
      <w:r w:rsidRPr="002D68AA">
        <w:rPr>
          <w:rFonts w:ascii="宋体" w:hAnsi="宋体" w:cs="仿宋_GB2312" w:hint="eastAsia"/>
          <w:sz w:val="28"/>
          <w:szCs w:val="28"/>
        </w:rPr>
        <w:t>质量控制的其它手段主要有给承包单位发工作指令</w:t>
      </w:r>
      <w:r w:rsidRPr="002D68AA">
        <w:rPr>
          <w:rFonts w:ascii="宋体" w:hAnsi="宋体" w:cs="仿宋_GB2312" w:hint="eastAsia"/>
          <w:sz w:val="28"/>
          <w:szCs w:val="28"/>
        </w:rPr>
        <w:t>、召开现场会、计量支付等。指令文件是表达监理</w:t>
      </w:r>
      <w:r w:rsidRPr="002D68AA">
        <w:rPr>
          <w:rFonts w:ascii="宋体" w:hAnsi="宋体" w:cs="仿宋_GB2312" w:hint="eastAsia"/>
          <w:sz w:val="28"/>
          <w:szCs w:val="28"/>
        </w:rPr>
        <w:t>工程师对施工承包单位提出指示和要求的书面文件，它是监理工程师运用</w:t>
      </w:r>
      <w:r w:rsidRPr="002D68AA">
        <w:rPr>
          <w:rFonts w:ascii="宋体" w:hAnsi="宋体" w:cs="仿宋_GB2312" w:hint="eastAsia"/>
          <w:sz w:val="28"/>
          <w:szCs w:val="28"/>
        </w:rPr>
        <w:t>权</w:t>
      </w:r>
      <w:r w:rsidRPr="002D68AA">
        <w:rPr>
          <w:rFonts w:ascii="宋体" w:hAnsi="宋体" w:cs="仿宋_GB2312" w:hint="eastAsia"/>
          <w:sz w:val="28"/>
          <w:szCs w:val="28"/>
        </w:rPr>
        <w:t>力</w:t>
      </w:r>
      <w:r w:rsidRPr="002D68AA">
        <w:rPr>
          <w:rFonts w:ascii="宋体" w:hAnsi="宋体" w:cs="仿宋_GB2312" w:hint="eastAsia"/>
          <w:sz w:val="28"/>
          <w:szCs w:val="28"/>
        </w:rPr>
        <w:t>对工程质量等进行控制的手段之一，监理工程师通过书面指令指出施</w:t>
      </w:r>
      <w:r w:rsidRPr="002D68AA">
        <w:rPr>
          <w:rFonts w:ascii="宋体" w:hAnsi="宋体" w:cs="仿宋_GB2312" w:hint="eastAsia"/>
          <w:sz w:val="28"/>
          <w:szCs w:val="28"/>
        </w:rPr>
        <w:t>工中存在的问题，提醒承包单位注意，以及指示</w:t>
      </w:r>
      <w:r w:rsidRPr="002D68AA">
        <w:rPr>
          <w:rFonts w:ascii="宋体" w:hAnsi="宋体" w:cs="仿宋_GB2312" w:hint="eastAsia"/>
          <w:sz w:val="28"/>
          <w:szCs w:val="28"/>
        </w:rPr>
        <w:t>承包单位做什么或不做什么等，当时间紧迫时，也可先发口头指令，但事后必须予以书面确认；对于具有共性</w:t>
      </w:r>
      <w:r w:rsidRPr="002D68AA">
        <w:rPr>
          <w:rFonts w:ascii="宋体" w:hAnsi="宋体" w:cs="仿宋_GB2312" w:hint="eastAsia"/>
          <w:sz w:val="28"/>
          <w:szCs w:val="28"/>
        </w:rPr>
        <w:t>的问题和典型性问题，监理工</w:t>
      </w:r>
      <w:r w:rsidRPr="002D68AA">
        <w:rPr>
          <w:rFonts w:ascii="宋体" w:hAnsi="宋体" w:cs="仿宋_GB2312" w:hint="eastAsia"/>
          <w:sz w:val="28"/>
          <w:szCs w:val="28"/>
        </w:rPr>
        <w:t>程师可采用召开现场会的形式，用以肯定或</w:t>
      </w:r>
      <w:r w:rsidRPr="002D68AA">
        <w:rPr>
          <w:rFonts w:ascii="宋体" w:hAnsi="宋体" w:cs="仿宋_GB2312" w:hint="eastAsia"/>
          <w:sz w:val="28"/>
          <w:szCs w:val="28"/>
        </w:rPr>
        <w:t>否认</w:t>
      </w:r>
      <w:r w:rsidRPr="002D68AA">
        <w:rPr>
          <w:rFonts w:ascii="宋体" w:hAnsi="宋体" w:cs="仿宋_GB2312" w:hint="eastAsia"/>
          <w:sz w:val="28"/>
          <w:szCs w:val="28"/>
        </w:rPr>
        <w:t>某一项工程的施工工艺或工程产品，以起到示范或引以为戒的作用。监理</w:t>
      </w:r>
      <w:r w:rsidRPr="002D68AA">
        <w:rPr>
          <w:rFonts w:ascii="宋体" w:hAnsi="宋体" w:cs="仿宋_GB2312" w:hint="eastAsia"/>
          <w:sz w:val="28"/>
          <w:szCs w:val="28"/>
        </w:rPr>
        <w:t>工程</w:t>
      </w:r>
      <w:r w:rsidRPr="002D68AA">
        <w:rPr>
          <w:rFonts w:ascii="宋体" w:hAnsi="宋体" w:cs="仿宋_GB2312" w:hint="eastAsia"/>
          <w:sz w:val="28"/>
          <w:szCs w:val="28"/>
        </w:rPr>
        <w:t>部的作法是以正面宣传教育为主，树立</w:t>
      </w:r>
      <w:r w:rsidRPr="002D68AA">
        <w:rPr>
          <w:rFonts w:ascii="宋体" w:hAnsi="宋体" w:cs="仿宋_GB2312" w:hint="eastAsia"/>
          <w:sz w:val="28"/>
          <w:szCs w:val="28"/>
        </w:rPr>
        <w:t>样板工程，计量支付也是进行质量控</w:t>
      </w:r>
      <w:r w:rsidRPr="002D68AA">
        <w:rPr>
          <w:rFonts w:ascii="宋体" w:hAnsi="宋体" w:cs="仿宋_GB2312" w:hint="eastAsia"/>
          <w:sz w:val="28"/>
          <w:szCs w:val="28"/>
        </w:rPr>
        <w:t>制的手段之一，未经验收合格的工程一律不得进行计量支付，确保计量支付的工程是合格工程。</w:t>
      </w:r>
    </w:p>
    <w:p w:rsidR="00494005" w:rsidRPr="002D68AA" w:rsidP="00494005">
      <w:pPr>
        <w:pStyle w:val="3-"/>
        <w:rPr>
          <w:rFonts w:hint="eastAsia"/>
        </w:rPr>
      </w:pPr>
      <w:bookmarkStart w:id="49" w:name="_Toc276973236"/>
      <w:r>
        <w:rPr>
          <w:rFonts w:hint="eastAsia"/>
        </w:rPr>
        <w:t>1</w:t>
      </w:r>
      <w:r w:rsidRPr="002D68AA">
        <w:rPr>
          <w:rFonts w:hint="eastAsia"/>
        </w:rPr>
        <w:t>.</w:t>
      </w:r>
      <w:r>
        <w:rPr>
          <w:rFonts w:hint="eastAsia"/>
        </w:rPr>
        <w:t>5</w:t>
      </w:r>
      <w:r w:rsidRPr="002D68AA">
        <w:rPr>
          <w:rFonts w:hint="eastAsia"/>
        </w:rPr>
        <w:t>质量控制的监理措</w:t>
      </w:r>
      <w:r w:rsidRPr="002D68AA">
        <w:rPr>
          <w:rFonts w:hint="eastAsia"/>
        </w:rPr>
        <w:t>施</w:t>
      </w:r>
      <w:bookmarkEnd w:id="49"/>
    </w:p>
    <w:p w:rsidR="00494005" w:rsidRPr="002D68AA" w:rsidP="00494005">
      <w:pPr>
        <w:pStyle w:val="11"/>
        <w:adjustRightInd w:val="0"/>
        <w:snapToGrid w:val="0"/>
        <w:ind w:firstLine="560" w:firstLineChars="200"/>
        <w:jc w:val="both"/>
        <w:outlineLvl w:val="3"/>
        <w:rPr>
          <w:rFonts w:ascii="宋体" w:hAnsi="宋体" w:cs="仿宋_GB2312" w:hint="eastAsia"/>
          <w:b w:val="0"/>
          <w:kern w:val="2"/>
          <w:sz w:val="28"/>
          <w:szCs w:val="28"/>
        </w:rPr>
      </w:pPr>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b w:val="0"/>
            <w:kern w:val="2"/>
            <w:sz w:val="28"/>
            <w:szCs w:val="28"/>
          </w:rPr>
          <w:t>1</w:t>
        </w:r>
        <w:r w:rsidRPr="002D68AA">
          <w:rPr>
            <w:rFonts w:ascii="宋体" w:hAnsi="宋体" w:cs="仿宋_GB2312" w:hint="eastAsia"/>
            <w:b w:val="0"/>
            <w:kern w:val="2"/>
            <w:sz w:val="28"/>
            <w:szCs w:val="28"/>
          </w:rPr>
          <w:t>.</w:t>
        </w:r>
        <w:r>
          <w:rPr>
            <w:rFonts w:ascii="宋体" w:hAnsi="宋体" w:cs="仿宋_GB2312" w:hint="eastAsia"/>
            <w:b w:val="0"/>
            <w:kern w:val="2"/>
            <w:sz w:val="28"/>
            <w:szCs w:val="28"/>
          </w:rPr>
          <w:t>5</w:t>
        </w:r>
        <w:r w:rsidRPr="002D68AA">
          <w:rPr>
            <w:rFonts w:ascii="宋体" w:hAnsi="宋体" w:cs="仿宋_GB2312" w:hint="eastAsia"/>
            <w:b w:val="0"/>
            <w:kern w:val="2"/>
            <w:sz w:val="28"/>
            <w:szCs w:val="28"/>
          </w:rPr>
          <w:t>.1</w:t>
        </w:r>
      </w:smartTag>
      <w:r w:rsidRPr="002D68AA">
        <w:rPr>
          <w:rFonts w:ascii="宋体" w:hAnsi="宋体" w:cs="仿宋_GB2312" w:hint="eastAsia"/>
          <w:b w:val="0"/>
          <w:kern w:val="2"/>
          <w:sz w:val="28"/>
          <w:szCs w:val="28"/>
        </w:rPr>
        <w:t>组织措施</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hint="eastAsia"/>
          <w:sz w:val="28"/>
          <w:szCs w:val="28"/>
        </w:rPr>
        <w:t>建立监理机构的质量保证体系，确定</w:t>
      </w:r>
      <w:r w:rsidRPr="002D68AA">
        <w:rPr>
          <w:rFonts w:ascii="宋体" w:hAnsi="宋体" w:cs="仿宋_GB2312" w:hint="eastAsia"/>
          <w:sz w:val="28"/>
          <w:szCs w:val="28"/>
        </w:rPr>
        <w:t>工程</w:t>
      </w:r>
      <w:r w:rsidRPr="002D68AA">
        <w:rPr>
          <w:rFonts w:ascii="宋体" w:hAnsi="宋体" w:cs="仿宋_GB2312" w:hint="eastAsia"/>
          <w:sz w:val="28"/>
          <w:szCs w:val="28"/>
        </w:rPr>
        <w:t>监理机构人员分工和岗位职责；建立健全监理组织，</w:t>
      </w:r>
      <w:r w:rsidRPr="002D68AA">
        <w:rPr>
          <w:rFonts w:ascii="宋体" w:hAnsi="宋体" w:cs="仿宋_GB2312" w:hint="eastAsia"/>
          <w:sz w:val="28"/>
          <w:szCs w:val="28"/>
        </w:rPr>
        <w:t>完善职责分工及有关制度，做到职责明确，全面落实质量控制的岗位责任。完善和加强监理组</w:t>
      </w:r>
      <w:r w:rsidRPr="002D68AA">
        <w:rPr>
          <w:rFonts w:ascii="宋体" w:hAnsi="宋体" w:cs="仿宋_GB2312" w:hint="eastAsia"/>
          <w:sz w:val="28"/>
          <w:szCs w:val="28"/>
        </w:rPr>
        <w:t>织内部监管机制</w:t>
      </w:r>
      <w:r w:rsidRPr="002D68AA">
        <w:rPr>
          <w:rFonts w:ascii="宋体" w:hAnsi="宋体" w:cs="仿宋_GB2312" w:hint="eastAsia"/>
          <w:sz w:val="28"/>
          <w:szCs w:val="28"/>
        </w:rPr>
        <w:t>，加强监理队伍</w:t>
      </w:r>
      <w:r w:rsidRPr="002D68AA">
        <w:rPr>
          <w:rFonts w:ascii="宋体" w:hAnsi="宋体" w:cs="仿宋_GB2312" w:hint="eastAsia"/>
          <w:sz w:val="28"/>
          <w:szCs w:val="28"/>
        </w:rPr>
        <w:t>的自身建设，</w:t>
      </w:r>
      <w:r w:rsidRPr="002D68AA">
        <w:rPr>
          <w:rFonts w:ascii="宋体" w:hAnsi="宋体" w:cs="仿宋_GB2312" w:hint="eastAsia"/>
          <w:sz w:val="28"/>
          <w:szCs w:val="28"/>
        </w:rPr>
        <w:t>在监理过程中，通过组织功能，不断提高监理水平，使监理组织处于良性、高效运转之中。</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sectPr w:rsidSect="00494005">
          <w:type w:val="nextPage"/>
          <w:pgSz w:w="11906" w:h="16838" w:code="9"/>
          <w:pgMar w:top="1440" w:right="1797" w:bottom="1440" w:left="1797" w:header="851" w:footer="992" w:gutter="0"/>
          <w:pgNumType w:start="7" w:chapStyle="1"/>
          <w:cols w:space="425"/>
          <w:titlePg w:val="0"/>
          <w:docGrid w:type="lines" w:linePitch="312"/>
        </w:sectPr>
      </w:pP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hint="eastAsia"/>
          <w:sz w:val="28"/>
          <w:szCs w:val="28"/>
        </w:rPr>
        <w:t>按照监理组织的职责分工，将目标按分部、分项、检验批进行分解，使目标具体化，责任落实到每个监理人</w:t>
      </w:r>
      <w:r w:rsidRPr="002D68AA">
        <w:rPr>
          <w:rFonts w:ascii="宋体" w:hAnsi="宋体" w:cs="仿宋_GB2312" w:hint="eastAsia"/>
          <w:sz w:val="28"/>
          <w:szCs w:val="28"/>
        </w:rPr>
        <w:t>员身上。总监要积极做好目标控制的监督检查工作，发现问题及时采取补救措施；建立健全监理例会制度、</w:t>
      </w:r>
      <w:r w:rsidRPr="002D68AA">
        <w:rPr>
          <w:rFonts w:ascii="宋体" w:hAnsi="宋体" w:cs="仿宋_GB2312" w:hint="eastAsia"/>
          <w:sz w:val="28"/>
          <w:szCs w:val="28"/>
        </w:rPr>
        <w:t>巡视制度、旁站</w:t>
      </w:r>
      <w:r w:rsidRPr="002D68AA">
        <w:rPr>
          <w:rFonts w:ascii="宋体" w:hAnsi="宋体" w:cs="仿宋_GB2312" w:hint="eastAsia"/>
          <w:sz w:val="28"/>
          <w:szCs w:val="28"/>
        </w:rPr>
        <w:t>制</w:t>
      </w:r>
      <w:r w:rsidRPr="002D68AA">
        <w:rPr>
          <w:rFonts w:ascii="宋体" w:hAnsi="宋体" w:cs="仿宋_GB2312" w:hint="eastAsia"/>
          <w:sz w:val="28"/>
          <w:szCs w:val="28"/>
        </w:rPr>
        <w:t>度</w:t>
      </w:r>
      <w:r w:rsidRPr="002D68AA">
        <w:rPr>
          <w:rFonts w:ascii="宋体" w:hAnsi="宋体" w:cs="仿宋_GB2312" w:hint="eastAsia"/>
          <w:sz w:val="28"/>
          <w:szCs w:val="28"/>
        </w:rPr>
        <w:t>及监理工程</w:t>
      </w:r>
      <w:r w:rsidRPr="002D68AA">
        <w:rPr>
          <w:rFonts w:ascii="宋体" w:hAnsi="宋体" w:cs="仿宋_GB2312" w:hint="eastAsia"/>
          <w:sz w:val="28"/>
          <w:szCs w:val="28"/>
        </w:rPr>
        <w:t>师业务交流制度；制定对监理工程师的考评及奖励</w:t>
      </w:r>
      <w:r w:rsidRPr="002D68AA">
        <w:rPr>
          <w:rFonts w:ascii="宋体" w:hAnsi="宋体" w:cs="仿宋_GB2312" w:hint="eastAsia"/>
          <w:sz w:val="28"/>
          <w:szCs w:val="28"/>
        </w:rPr>
        <w:t>方法</w:t>
      </w:r>
      <w:r w:rsidRPr="002D68AA">
        <w:rPr>
          <w:rFonts w:ascii="宋体" w:hAnsi="宋体" w:cs="仿宋_GB2312" w:hint="eastAsia"/>
          <w:sz w:val="28"/>
          <w:szCs w:val="28"/>
        </w:rPr>
        <w:t>，并严格执行；加强与建设单位、设计、承包单位</w:t>
      </w:r>
      <w:r w:rsidRPr="002D68AA">
        <w:rPr>
          <w:rFonts w:ascii="宋体" w:hAnsi="宋体" w:cs="仿宋_GB2312" w:hint="eastAsia"/>
          <w:sz w:val="28"/>
          <w:szCs w:val="28"/>
        </w:rPr>
        <w:t>及监督单位的联系，确保工程施工的顺利进行。</w:t>
      </w:r>
    </w:p>
    <w:p w:rsidR="00494005" w:rsidRPr="002D68AA" w:rsidP="00494005">
      <w:pPr>
        <w:pStyle w:val="11"/>
        <w:adjustRightInd w:val="0"/>
        <w:snapToGrid w:val="0"/>
        <w:ind w:firstLine="560" w:firstLineChars="200"/>
        <w:jc w:val="both"/>
        <w:outlineLvl w:val="3"/>
        <w:rPr>
          <w:rFonts w:ascii="宋体" w:hAnsi="宋体" w:cs="仿宋_GB2312" w:hint="eastAsia"/>
          <w:b w:val="0"/>
          <w:kern w:val="2"/>
          <w:sz w:val="28"/>
          <w:szCs w:val="28"/>
        </w:rPr>
      </w:pPr>
      <w:bookmarkStart w:id="50" w:name="_Toc199380573"/>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b w:val="0"/>
            <w:kern w:val="2"/>
            <w:sz w:val="28"/>
            <w:szCs w:val="28"/>
          </w:rPr>
          <w:t>1</w:t>
        </w:r>
        <w:r w:rsidRPr="002D68AA">
          <w:rPr>
            <w:rFonts w:ascii="宋体" w:hAnsi="宋体" w:cs="仿宋_GB2312" w:hint="eastAsia"/>
            <w:b w:val="0"/>
            <w:kern w:val="2"/>
            <w:sz w:val="28"/>
            <w:szCs w:val="28"/>
          </w:rPr>
          <w:t>.</w:t>
        </w:r>
        <w:r>
          <w:rPr>
            <w:rFonts w:ascii="宋体" w:hAnsi="宋体" w:cs="仿宋_GB2312" w:hint="eastAsia"/>
            <w:b w:val="0"/>
            <w:kern w:val="2"/>
            <w:sz w:val="28"/>
            <w:szCs w:val="28"/>
          </w:rPr>
          <w:t>5</w:t>
        </w:r>
        <w:r w:rsidRPr="002D68AA">
          <w:rPr>
            <w:rFonts w:ascii="宋体" w:hAnsi="宋体" w:cs="仿宋_GB2312" w:hint="eastAsia"/>
            <w:b w:val="0"/>
            <w:kern w:val="2"/>
            <w:sz w:val="28"/>
            <w:szCs w:val="28"/>
          </w:rPr>
          <w:t>.</w:t>
        </w:r>
        <w:r>
          <w:rPr>
            <w:rFonts w:ascii="宋体" w:hAnsi="宋体" w:cs="仿宋_GB2312" w:hint="eastAsia"/>
            <w:b w:val="0"/>
            <w:kern w:val="2"/>
            <w:sz w:val="28"/>
            <w:szCs w:val="28"/>
          </w:rPr>
          <w:t>2</w:t>
        </w:r>
      </w:smartTag>
      <w:r w:rsidRPr="002D68AA">
        <w:rPr>
          <w:rFonts w:ascii="宋体" w:hAnsi="宋体" w:cs="仿宋_GB2312" w:hint="eastAsia"/>
          <w:b w:val="0"/>
          <w:kern w:val="2"/>
          <w:sz w:val="28"/>
          <w:szCs w:val="28"/>
        </w:rPr>
        <w:t>技术措施</w:t>
      </w:r>
      <w:bookmarkEnd w:id="50"/>
    </w:p>
    <w:p w:rsidR="00494005" w:rsidRPr="002D68AA" w:rsidP="00494005">
      <w:pPr>
        <w:pStyle w:val="BodyTextIndent"/>
        <w:spacing w:line="360" w:lineRule="auto"/>
        <w:ind w:left="0" w:firstLine="560" w:leftChars="0" w:firstLineChars="200"/>
        <w:rPr>
          <w:rFonts w:ascii="宋体" w:hAnsi="宋体" w:cs="仿宋_GB2312" w:hint="eastAsia"/>
          <w:sz w:val="28"/>
          <w:szCs w:val="28"/>
        </w:rPr>
        <w:sectPr w:rsidSect="00494005">
          <w:type w:val="nextPage"/>
          <w:pgSz w:w="11906" w:h="16838" w:code="9"/>
          <w:pgMar w:top="1440" w:right="1797" w:bottom="1440" w:left="1797" w:header="851" w:footer="992" w:gutter="0"/>
          <w:pgNumType w:start="8" w:chapStyle="1"/>
          <w:cols w:space="425"/>
          <w:titlePg w:val="0"/>
          <w:docGrid w:type="lines" w:linePitch="312"/>
        </w:sectPr>
      </w:pPr>
      <w:r w:rsidRPr="002D68AA">
        <w:rPr>
          <w:rFonts w:ascii="宋体" w:hAnsi="宋体" w:cs="仿宋_GB2312" w:hint="eastAsia"/>
          <w:sz w:val="28"/>
          <w:szCs w:val="28"/>
        </w:rPr>
        <w:t>加强质量的事前控制措施，严格质量</w:t>
      </w:r>
      <w:r w:rsidRPr="002D68AA">
        <w:rPr>
          <w:rFonts w:ascii="宋体" w:hAnsi="宋体" w:cs="仿宋_GB2312" w:hint="eastAsia"/>
          <w:sz w:val="28"/>
          <w:szCs w:val="28"/>
        </w:rPr>
        <w:t>的事中、事后控制；加强与设</w:t>
      </w:r>
      <w:r w:rsidRPr="002D68AA">
        <w:rPr>
          <w:rFonts w:ascii="宋体" w:hAnsi="宋体" w:cs="仿宋_GB2312" w:hint="eastAsia"/>
          <w:sz w:val="28"/>
          <w:szCs w:val="28"/>
        </w:rPr>
        <w:t>计单位的沟通，做好图纸会审和技术交底工作；认真审查、审批承包单位编制的施工组织设计、方案和作业指导书。</w:t>
      </w:r>
      <w:r w:rsidRPr="002D68AA">
        <w:rPr>
          <w:rFonts w:ascii="宋体" w:hAnsi="宋体" w:cs="仿宋_GB2312" w:hint="eastAsia"/>
          <w:sz w:val="28"/>
          <w:szCs w:val="28"/>
        </w:rPr>
        <w:t>催促</w:t>
      </w:r>
      <w:r w:rsidRPr="002D68AA">
        <w:rPr>
          <w:rFonts w:ascii="宋体" w:hAnsi="宋体" w:cs="仿宋_GB2312" w:hint="eastAsia"/>
          <w:sz w:val="28"/>
          <w:szCs w:val="28"/>
        </w:rPr>
        <w:t>承包单位严格执行国家和铁道部颁发的工程</w:t>
      </w:r>
      <w:r w:rsidRPr="002D68AA">
        <w:rPr>
          <w:rFonts w:ascii="宋体" w:hAnsi="宋体" w:cs="仿宋_GB2312" w:hint="eastAsia"/>
          <w:sz w:val="28"/>
          <w:szCs w:val="28"/>
        </w:rPr>
        <w:t>建设标准，工程质量检验评定标准、</w:t>
      </w:r>
      <w:r w:rsidRPr="002D68AA">
        <w:rPr>
          <w:rFonts w:ascii="宋体" w:hAnsi="宋体" w:cs="仿宋_GB2312" w:hint="eastAsia"/>
          <w:sz w:val="28"/>
          <w:szCs w:val="28"/>
        </w:rPr>
        <w:t>工程承发包合同及有关技术标准；</w:t>
      </w:r>
      <w:r w:rsidRPr="002D68AA">
        <w:rPr>
          <w:rFonts w:ascii="宋体" w:hAnsi="宋体" w:cs="仿宋_GB2312" w:hint="eastAsia"/>
          <w:sz w:val="28"/>
          <w:szCs w:val="28"/>
        </w:rPr>
        <w:t>催促</w:t>
      </w:r>
      <w:r w:rsidRPr="002D68AA">
        <w:rPr>
          <w:rFonts w:ascii="宋体" w:hAnsi="宋体" w:cs="仿宋_GB2312" w:hint="eastAsia"/>
          <w:sz w:val="28"/>
          <w:szCs w:val="28"/>
        </w:rPr>
        <w:t>承包单位认真履行施工总承包合同约定的责任和义务；充分运用先进的科学仪器和试</w:t>
      </w:r>
      <w:r w:rsidRPr="002D68AA">
        <w:rPr>
          <w:rFonts w:ascii="宋体" w:hAnsi="宋体" w:cs="仿宋_GB2312" w:hint="eastAsia"/>
          <w:sz w:val="28"/>
          <w:szCs w:val="28"/>
        </w:rPr>
        <w:t>验</w:t>
      </w:r>
      <w:r w:rsidRPr="002D68AA">
        <w:rPr>
          <w:rFonts w:ascii="宋体" w:hAnsi="宋体" w:cs="仿宋_GB2312" w:hint="eastAsia"/>
          <w:sz w:val="28"/>
          <w:szCs w:val="28"/>
        </w:rPr>
        <w:t>手</w:t>
      </w:r>
      <w:r w:rsidRPr="002D68AA">
        <w:rPr>
          <w:rFonts w:ascii="宋体" w:hAnsi="宋体" w:cs="仿宋_GB2312" w:hint="eastAsia"/>
          <w:sz w:val="28"/>
          <w:szCs w:val="28"/>
        </w:rPr>
        <w:t>段，保证测量和试验数据准确可靠。加强对承包单位工地试验室的检查，</w:t>
      </w:r>
      <w:r w:rsidRPr="002D68AA">
        <w:rPr>
          <w:rFonts w:ascii="宋体" w:hAnsi="宋体" w:cs="仿宋_GB2312" w:hint="eastAsia"/>
          <w:sz w:val="28"/>
          <w:szCs w:val="28"/>
        </w:rPr>
        <w:t>指导工作，试验室有合格资质并达标，设备</w:t>
      </w:r>
      <w:r w:rsidRPr="002D68AA">
        <w:rPr>
          <w:rFonts w:ascii="宋体" w:hAnsi="宋体" w:cs="仿宋_GB2312" w:hint="eastAsia"/>
          <w:sz w:val="28"/>
          <w:szCs w:val="28"/>
        </w:rPr>
        <w:t>要定期经过有合格资质的计量单位检定校准，从而有效控制工程质量。检查施工单位的工程质量，按规定填写</w:t>
      </w:r>
      <w:r w:rsidRPr="002D68AA">
        <w:rPr>
          <w:rFonts w:ascii="宋体" w:hAnsi="宋体" w:cs="仿宋_GB2312" w:hint="eastAsia"/>
          <w:sz w:val="28"/>
          <w:szCs w:val="28"/>
        </w:rPr>
        <w:t>各种质量检查表，对各种自查</w:t>
      </w:r>
      <w:r w:rsidRPr="002D68AA">
        <w:rPr>
          <w:rFonts w:ascii="宋体" w:hAnsi="宋体" w:cs="仿宋_GB2312" w:hint="eastAsia"/>
          <w:sz w:val="28"/>
          <w:szCs w:val="28"/>
        </w:rPr>
        <w:t>记录、施工测量、放样等资料进行随机抽查，发现问题及时做出监理记录，并通知施工单位及时纠正；监督施工过程中的工程质量，对重点难点工程和关键工序进行</w:t>
      </w:r>
      <w:r w:rsidRPr="002D68AA">
        <w:rPr>
          <w:rFonts w:ascii="宋体" w:hAnsi="宋体" w:cs="仿宋_GB2312" w:hint="eastAsia"/>
          <w:sz w:val="28"/>
          <w:szCs w:val="28"/>
        </w:rPr>
        <w:t>旁站监理；严格执行隐蔽工程签证制</w:t>
      </w:r>
      <w:r w:rsidRPr="002D68AA">
        <w:rPr>
          <w:rFonts w:ascii="宋体" w:hAnsi="宋体" w:cs="仿宋_GB2312" w:hint="eastAsia"/>
          <w:sz w:val="28"/>
          <w:szCs w:val="28"/>
        </w:rPr>
        <w:t>度，上道工序不合格，严禁进入下道工序的施工；监理工程师在进行监督检查施工过程中，发现质量或</w:t>
      </w:r>
      <w:r w:rsidRPr="002D68AA">
        <w:rPr>
          <w:rFonts w:ascii="宋体" w:hAnsi="宋体" w:cs="仿宋_GB2312" w:hint="eastAsia"/>
          <w:sz w:val="28"/>
          <w:szCs w:val="28"/>
        </w:rPr>
        <w:t>平安</w:t>
      </w:r>
      <w:r w:rsidRPr="002D68AA">
        <w:rPr>
          <w:rFonts w:ascii="宋体" w:hAnsi="宋体" w:cs="仿宋_GB2312" w:hint="eastAsia"/>
          <w:sz w:val="28"/>
          <w:szCs w:val="28"/>
        </w:rPr>
        <w:t>环保问题时，立</w:t>
      </w:r>
      <w:r w:rsidRPr="002D68AA">
        <w:rPr>
          <w:rFonts w:ascii="宋体" w:hAnsi="宋体" w:cs="仿宋_GB2312" w:hint="eastAsia"/>
          <w:sz w:val="28"/>
          <w:szCs w:val="28"/>
        </w:rPr>
        <w:t>即</w:t>
      </w:r>
      <w:r w:rsidRPr="002D68AA">
        <w:rPr>
          <w:rFonts w:ascii="宋体" w:hAnsi="宋体" w:cs="仿宋_GB2312" w:hint="eastAsia"/>
          <w:sz w:val="28"/>
          <w:szCs w:val="28"/>
        </w:rPr>
        <w:t>书</w:t>
      </w:r>
      <w:r w:rsidRPr="002D68AA">
        <w:rPr>
          <w:rFonts w:ascii="宋体" w:hAnsi="宋体" w:cs="仿宋_GB2312" w:hint="eastAsia"/>
          <w:sz w:val="28"/>
          <w:szCs w:val="28"/>
        </w:rPr>
        <w:t>面通知施工单位改正或返工处理，并记入监理日志中。如不及时改正，发</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hint="eastAsia"/>
          <w:sz w:val="28"/>
          <w:szCs w:val="28"/>
        </w:rPr>
        <w:t>出质量问题通知书或在征得建设单位同意后</w:t>
      </w:r>
      <w:r w:rsidRPr="002D68AA">
        <w:rPr>
          <w:rFonts w:ascii="宋体" w:hAnsi="宋体" w:cs="仿宋_GB2312" w:hint="eastAsia"/>
          <w:sz w:val="28"/>
          <w:szCs w:val="28"/>
        </w:rPr>
        <w:t>，由总监签发停工令；对隐蔽工程中出现的各种问题，及时监督施工单位认真处理，必要时邀请建设单位和设</w:t>
      </w:r>
      <w:r w:rsidRPr="002D68AA">
        <w:rPr>
          <w:rFonts w:ascii="宋体" w:hAnsi="宋体" w:cs="仿宋_GB2312" w:hint="eastAsia"/>
          <w:sz w:val="28"/>
          <w:szCs w:val="28"/>
        </w:rPr>
        <w:t>计单位共同参加处理。</w:t>
      </w:r>
    </w:p>
    <w:p w:rsidR="00494005" w:rsidRPr="002D68AA" w:rsidP="00494005">
      <w:pPr>
        <w:pStyle w:val="BodyTextIndent"/>
        <w:spacing w:line="360" w:lineRule="auto"/>
        <w:ind w:left="0" w:firstLine="560" w:leftChars="0" w:firstLineChars="200"/>
        <w:rPr>
          <w:rFonts w:ascii="宋体" w:hAnsi="宋体" w:cs="仿宋_GB2312" w:hint="eastAsia"/>
          <w:sz w:val="28"/>
          <w:szCs w:val="28"/>
        </w:rPr>
      </w:pPr>
      <w:r w:rsidRPr="002D68AA">
        <w:rPr>
          <w:rFonts w:ascii="宋体" w:hAnsi="宋体" w:cs="仿宋_GB2312" w:hint="eastAsia"/>
          <w:sz w:val="28"/>
          <w:szCs w:val="28"/>
        </w:rPr>
        <w:t>检查</w:t>
      </w:r>
      <w:r w:rsidRPr="002D68AA">
        <w:rPr>
          <w:rFonts w:ascii="宋体" w:hAnsi="宋体" w:cs="仿宋_GB2312" w:hint="eastAsia"/>
          <w:sz w:val="28"/>
          <w:szCs w:val="28"/>
        </w:rPr>
        <w:t>确认工程材料、成品、半成品和设备的质量，如果有疑问，监理将采取必要措施，如：通过监理监测体系、监理的试验室，对疑问</w:t>
      </w:r>
      <w:r w:rsidRPr="002D68AA">
        <w:rPr>
          <w:rFonts w:ascii="宋体" w:hAnsi="宋体" w:cs="仿宋_GB2312" w:hint="eastAsia"/>
          <w:sz w:val="28"/>
          <w:szCs w:val="28"/>
        </w:rPr>
        <w:t>局部</w:t>
      </w:r>
      <w:r w:rsidRPr="002D68AA">
        <w:rPr>
          <w:rFonts w:ascii="宋体" w:hAnsi="宋体" w:cs="仿宋_GB2312" w:hint="eastAsia"/>
          <w:sz w:val="28"/>
          <w:szCs w:val="28"/>
        </w:rPr>
        <w:t>进行抽检或复查，主要检查以</w:t>
      </w:r>
      <w:r w:rsidRPr="002D68AA">
        <w:rPr>
          <w:rFonts w:ascii="宋体" w:hAnsi="宋体" w:cs="仿宋_GB2312" w:hint="eastAsia"/>
          <w:sz w:val="28"/>
          <w:szCs w:val="28"/>
        </w:rPr>
        <w:t>下内容：查验试验资料、出厂合格证</w:t>
      </w:r>
      <w:r w:rsidRPr="002D68AA">
        <w:rPr>
          <w:rFonts w:ascii="宋体" w:hAnsi="宋体" w:cs="仿宋_GB2312" w:hint="eastAsia"/>
          <w:sz w:val="28"/>
          <w:szCs w:val="28"/>
        </w:rPr>
        <w:t>是否齐全、合格；查验承包单位工地试验室的各种检测设备状况是否良好；监督重要工程材料的现场复验或取样送检。</w:t>
      </w:r>
    </w:p>
    <w:p w:rsidR="00494005" w:rsidRPr="002D68AA" w:rsidP="00494005">
      <w:pPr>
        <w:pStyle w:val="11"/>
        <w:adjustRightInd w:val="0"/>
        <w:snapToGrid w:val="0"/>
        <w:ind w:firstLine="560" w:firstLineChars="200"/>
        <w:jc w:val="both"/>
        <w:outlineLvl w:val="3"/>
        <w:rPr>
          <w:rFonts w:ascii="宋体" w:hAnsi="宋体" w:cs="仿宋_GB2312" w:hint="eastAsia"/>
          <w:b w:val="0"/>
          <w:kern w:val="2"/>
          <w:sz w:val="28"/>
          <w:szCs w:val="28"/>
        </w:rPr>
      </w:pPr>
      <w:bookmarkStart w:id="51" w:name="_Toc199380574"/>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b w:val="0"/>
            <w:kern w:val="2"/>
            <w:sz w:val="28"/>
            <w:szCs w:val="28"/>
          </w:rPr>
          <w:t>1</w:t>
        </w:r>
        <w:r w:rsidRPr="002D68AA">
          <w:rPr>
            <w:rFonts w:ascii="宋体" w:hAnsi="宋体" w:cs="仿宋_GB2312" w:hint="eastAsia"/>
            <w:b w:val="0"/>
            <w:kern w:val="2"/>
            <w:sz w:val="28"/>
            <w:szCs w:val="28"/>
          </w:rPr>
          <w:t>.</w:t>
        </w:r>
        <w:r>
          <w:rPr>
            <w:rFonts w:ascii="宋体" w:hAnsi="宋体" w:cs="仿宋_GB2312" w:hint="eastAsia"/>
            <w:b w:val="0"/>
            <w:kern w:val="2"/>
            <w:sz w:val="28"/>
            <w:szCs w:val="28"/>
          </w:rPr>
          <w:t>5</w:t>
        </w:r>
        <w:r w:rsidRPr="002D68AA">
          <w:rPr>
            <w:rFonts w:ascii="宋体" w:hAnsi="宋体" w:cs="仿宋_GB2312" w:hint="eastAsia"/>
            <w:b w:val="0"/>
            <w:kern w:val="2"/>
            <w:sz w:val="28"/>
            <w:szCs w:val="28"/>
          </w:rPr>
          <w:t>.</w:t>
        </w:r>
        <w:r>
          <w:rPr>
            <w:rFonts w:ascii="宋体" w:hAnsi="宋体" w:cs="仿宋_GB2312" w:hint="eastAsia"/>
            <w:b w:val="0"/>
            <w:kern w:val="2"/>
            <w:sz w:val="28"/>
            <w:szCs w:val="28"/>
          </w:rPr>
          <w:t>2</w:t>
        </w:r>
      </w:smartTag>
      <w:r w:rsidRPr="002D68AA">
        <w:rPr>
          <w:rFonts w:ascii="宋体" w:hAnsi="宋体" w:cs="仿宋_GB2312" w:hint="eastAsia"/>
          <w:b w:val="0"/>
          <w:kern w:val="2"/>
          <w:sz w:val="28"/>
          <w:szCs w:val="28"/>
        </w:rPr>
        <w:t>经济合同措施</w:t>
      </w:r>
      <w:bookmarkEnd w:id="51"/>
    </w:p>
    <w:p w:rsidR="00494005" w:rsidRPr="00070DCD" w:rsidP="00494005">
      <w:pPr>
        <w:pStyle w:val="BodyTextIndent"/>
        <w:spacing w:line="360" w:lineRule="auto"/>
        <w:ind w:left="0" w:firstLine="560" w:leftChars="0" w:firstLineChars="200"/>
        <w:rPr>
          <w:rFonts w:ascii="宋体" w:hAnsi="宋体" w:hint="eastAsia"/>
          <w:b/>
        </w:rPr>
      </w:pPr>
      <w:r w:rsidRPr="002D68AA">
        <w:rPr>
          <w:rFonts w:ascii="宋体" w:hAnsi="宋体" w:cs="仿宋_GB2312" w:hint="eastAsia"/>
          <w:sz w:val="28"/>
          <w:szCs w:val="28"/>
        </w:rPr>
        <w:t>认真执行委托监理合同中监理人的权利和义务，严格质量检查和验收，对不符合合同规定及质量</w:t>
      </w:r>
      <w:r w:rsidRPr="002D68AA">
        <w:rPr>
          <w:rFonts w:ascii="宋体" w:hAnsi="宋体" w:cs="仿宋_GB2312" w:hint="eastAsia"/>
          <w:sz w:val="28"/>
          <w:szCs w:val="28"/>
        </w:rPr>
        <w:t>评定验收标准要求的工程不予验工计价；认真落实建设单位对施工承包单位考评及奖惩的有关实</w:t>
      </w:r>
      <w:r w:rsidRPr="002D68AA">
        <w:rPr>
          <w:rFonts w:ascii="宋体" w:hAnsi="宋体" w:cs="仿宋_GB2312" w:hint="eastAsia"/>
          <w:sz w:val="28"/>
          <w:szCs w:val="28"/>
        </w:rPr>
        <w:t>施</w:t>
      </w:r>
      <w:r w:rsidRPr="002D68AA">
        <w:rPr>
          <w:rFonts w:ascii="宋体" w:hAnsi="宋体" w:cs="仿宋_GB2312" w:hint="eastAsia"/>
          <w:sz w:val="28"/>
          <w:szCs w:val="28"/>
        </w:rPr>
        <w:t>方法</w:t>
      </w:r>
      <w:r w:rsidRPr="002D68AA">
        <w:rPr>
          <w:rFonts w:ascii="宋体" w:hAnsi="宋体" w:cs="仿宋_GB2312" w:hint="eastAsia"/>
          <w:sz w:val="28"/>
          <w:szCs w:val="28"/>
        </w:rPr>
        <w:t>，强化</w:t>
      </w:r>
      <w:r w:rsidRPr="002D68AA">
        <w:rPr>
          <w:rFonts w:ascii="宋体" w:hAnsi="宋体" w:cs="仿宋_GB2312" w:hint="eastAsia"/>
          <w:sz w:val="28"/>
          <w:szCs w:val="28"/>
        </w:rPr>
        <w:t>制约和</w:t>
      </w:r>
      <w:r w:rsidRPr="002D68AA">
        <w:rPr>
          <w:rFonts w:ascii="宋体" w:hAnsi="宋体" w:cs="仿宋_GB2312" w:hint="eastAsia"/>
          <w:sz w:val="28"/>
          <w:szCs w:val="28"/>
        </w:rPr>
        <w:t>鼓励</w:t>
      </w:r>
      <w:r w:rsidRPr="002D68AA">
        <w:rPr>
          <w:rFonts w:ascii="宋体" w:hAnsi="宋体" w:cs="仿宋_GB2312" w:hint="eastAsia"/>
          <w:sz w:val="28"/>
          <w:szCs w:val="28"/>
        </w:rPr>
        <w:t>机</w:t>
      </w:r>
      <w:r w:rsidRPr="002D68AA">
        <w:rPr>
          <w:rFonts w:ascii="宋体" w:hAnsi="宋体" w:cs="仿宋_GB2312" w:hint="eastAsia"/>
          <w:sz w:val="28"/>
          <w:szCs w:val="28"/>
        </w:rPr>
        <w:t>制</w:t>
      </w:r>
      <w:r w:rsidRPr="00070DCD">
        <w:rPr>
          <w:rFonts w:ascii="宋体" w:hAnsi="宋体" w:hint="eastAsia"/>
          <w:sz w:val="24"/>
        </w:rPr>
        <w:t>。</w:t>
      </w:r>
    </w:p>
    <w:p w:rsidR="00494005" w:rsidRPr="007D64BC" w:rsidP="00494005">
      <w:pPr>
        <w:snapToGrid w:val="0"/>
        <w:spacing w:line="360" w:lineRule="auto"/>
        <w:ind w:firstLine="560" w:firstLineChars="200"/>
        <w:rPr>
          <w:rFonts w:ascii="宋体" w:hAnsi="宋体" w:cs="仿宋_GB2312" w:hint="eastAsia"/>
          <w:sz w:val="28"/>
          <w:szCs w:val="28"/>
        </w:rPr>
      </w:pPr>
      <w:r w:rsidRPr="001D2793">
        <w:rPr>
          <w:rFonts w:ascii="宋体" w:hAnsi="宋体" w:cs="仿宋_GB2312" w:hint="eastAsia"/>
          <w:sz w:val="28"/>
          <w:szCs w:val="28"/>
        </w:rPr>
        <w:t>在开工令</w:t>
      </w:r>
      <w:r w:rsidRPr="001D2793">
        <w:rPr>
          <w:rFonts w:ascii="宋体" w:hAnsi="宋体" w:cs="仿宋_GB2312" w:hint="eastAsia"/>
          <w:sz w:val="28"/>
          <w:szCs w:val="28"/>
        </w:rPr>
        <w:t>发出后，监理</w:t>
      </w:r>
      <w:r>
        <w:rPr>
          <w:rFonts w:ascii="宋体" w:hAnsi="宋体" w:cs="仿宋_GB2312" w:hint="eastAsia"/>
          <w:sz w:val="28"/>
          <w:szCs w:val="28"/>
        </w:rPr>
        <w:t>工程</w:t>
      </w:r>
      <w:r>
        <w:rPr>
          <w:rFonts w:ascii="宋体" w:hAnsi="宋体" w:cs="仿宋_GB2312" w:hint="eastAsia"/>
          <w:sz w:val="28"/>
          <w:szCs w:val="28"/>
        </w:rPr>
        <w:t>部</w:t>
      </w:r>
      <w:r w:rsidRPr="001D2793">
        <w:rPr>
          <w:rFonts w:ascii="宋体" w:hAnsi="宋体" w:cs="仿宋_GB2312" w:hint="eastAsia"/>
          <w:sz w:val="28"/>
          <w:szCs w:val="28"/>
        </w:rPr>
        <w:t>已建立了完整的质量监控组织体系，监理人员对施工全过程进行检查、监督和管理，按照设计图纸、技术</w:t>
      </w:r>
      <w:r w:rsidRPr="001D2793">
        <w:rPr>
          <w:rFonts w:ascii="宋体" w:hAnsi="宋体" w:cs="仿宋_GB2312" w:hint="eastAsia"/>
          <w:sz w:val="28"/>
          <w:szCs w:val="28"/>
        </w:rPr>
        <w:t>标准</w:t>
      </w:r>
      <w:r w:rsidRPr="001D2793">
        <w:rPr>
          <w:rFonts w:ascii="宋体" w:hAnsi="宋体" w:cs="仿宋_GB2312" w:hint="eastAsia"/>
          <w:sz w:val="28"/>
          <w:szCs w:val="28"/>
        </w:rPr>
        <w:t>、使用要求和</w:t>
      </w:r>
      <w:r w:rsidRPr="001D2793">
        <w:rPr>
          <w:rFonts w:ascii="宋体" w:hAnsi="宋体" w:cs="仿宋_GB2312" w:hint="eastAsia"/>
          <w:sz w:val="28"/>
          <w:szCs w:val="28"/>
        </w:rPr>
        <w:t>验收标准，以保证对所有施工环节进行有效控制。</w:t>
      </w:r>
    </w:p>
    <w:p w:rsidR="00494005" w:rsidRPr="001D2793" w:rsidP="00494005">
      <w:pPr>
        <w:spacing w:line="360" w:lineRule="auto"/>
        <w:ind w:firstLine="420" w:firstLineChars="150"/>
        <w:rPr>
          <w:rFonts w:ascii="宋体"/>
          <w:b/>
          <w:bCs/>
          <w:sz w:val="28"/>
          <w:szCs w:val="28"/>
        </w:rPr>
      </w:pPr>
      <w:r w:rsidRPr="001D2793">
        <w:rPr>
          <w:rFonts w:ascii="宋体" w:hAnsi="宋体" w:cs="仿宋_GB2312"/>
          <w:b/>
          <w:bCs/>
          <w:sz w:val="28"/>
          <w:szCs w:val="28"/>
          <w:lang w:val="zh-CN"/>
        </w:rPr>
        <w:t>2</w:t>
      </w:r>
      <w:r w:rsidRPr="001D2793">
        <w:rPr>
          <w:rFonts w:ascii="宋体" w:cs="仿宋_GB2312"/>
          <w:b/>
          <w:bCs/>
          <w:sz w:val="28"/>
          <w:szCs w:val="28"/>
          <w:lang w:val="zh-CN"/>
        </w:rPr>
        <w:t>.</w:t>
      </w:r>
      <w:r w:rsidRPr="001D2793">
        <w:rPr>
          <w:rFonts w:ascii="宋体" w:hAnsi="宋体" w:cs="仿宋_GB2312" w:hint="eastAsia"/>
          <w:b/>
          <w:bCs/>
          <w:sz w:val="28"/>
          <w:szCs w:val="28"/>
        </w:rPr>
        <w:t>线路测量监理</w:t>
      </w:r>
    </w:p>
    <w:p w:rsidR="00494005" w:rsidRPr="001D2793" w:rsidP="00494005">
      <w:pPr>
        <w:autoSpaceDE w:val="0"/>
        <w:autoSpaceDN w:val="0"/>
        <w:adjustRightInd w:val="0"/>
        <w:spacing w:line="360" w:lineRule="auto"/>
        <w:ind w:right="-1" w:firstLine="420" w:firstLineChars="150"/>
        <w:rPr>
          <w:rFonts w:ascii="宋体"/>
          <w:sz w:val="28"/>
          <w:szCs w:val="28"/>
          <w:lang w:val="zh-CN"/>
        </w:rPr>
      </w:pPr>
      <w:r w:rsidRPr="00F45667">
        <w:rPr>
          <w:rFonts w:ascii="宋体" w:hAnsi="宋体" w:cs="仿宋_GB2312"/>
          <w:b/>
          <w:sz w:val="28"/>
          <w:szCs w:val="28"/>
          <w:lang w:val="zh-CN"/>
        </w:rPr>
        <w:t xml:space="preserve">2.1 </w:t>
      </w:r>
      <w:r w:rsidRPr="00F45667">
        <w:rPr>
          <w:rFonts w:ascii="宋体" w:hAnsi="宋体" w:cs="仿宋_GB2312" w:hint="eastAsia"/>
          <w:b/>
          <w:sz w:val="28"/>
          <w:szCs w:val="28"/>
          <w:lang w:val="zh-CN"/>
        </w:rPr>
        <w:t>线路复测</w:t>
      </w:r>
      <w:r>
        <w:rPr>
          <w:rFonts w:ascii="宋体" w:hAnsi="宋体" w:cs="仿宋_GB2312" w:hint="eastAsia"/>
          <w:sz w:val="28"/>
          <w:szCs w:val="28"/>
          <w:lang w:val="zh-CN"/>
        </w:rPr>
        <w:t>:</w:t>
      </w:r>
      <w:r w:rsidRPr="001D2793">
        <w:rPr>
          <w:rFonts w:ascii="宋体" w:hAnsi="宋体" w:cs="仿宋_GB2312" w:hint="eastAsia"/>
          <w:sz w:val="28"/>
          <w:szCs w:val="28"/>
          <w:lang w:val="zh-CN"/>
        </w:rPr>
        <w:t>严格要求施工单位按以下内容进行复测并向监理工程师提交真实</w:t>
      </w:r>
      <w:r w:rsidRPr="001D2793">
        <w:rPr>
          <w:rFonts w:ascii="宋体" w:cs="仿宋_GB2312"/>
          <w:sz w:val="28"/>
          <w:szCs w:val="28"/>
          <w:lang w:val="zh-CN"/>
        </w:rPr>
        <w:t>,</w:t>
      </w:r>
      <w:r w:rsidRPr="001D2793">
        <w:rPr>
          <w:rFonts w:ascii="宋体" w:hAnsi="宋体" w:cs="仿宋_GB2312" w:hint="eastAsia"/>
          <w:sz w:val="28"/>
          <w:szCs w:val="28"/>
          <w:lang w:val="zh-CN"/>
        </w:rPr>
        <w:t>完整的复测资料。</w:t>
      </w:r>
    </w:p>
    <w:p w:rsidR="00494005" w:rsidRPr="00325C5C" w:rsidP="00494005">
      <w:pPr>
        <w:autoSpaceDE w:val="0"/>
        <w:autoSpaceDN w:val="0"/>
        <w:adjustRightInd w:val="0"/>
        <w:spacing w:line="360" w:lineRule="auto"/>
        <w:ind w:right="-1" w:firstLine="420" w:firstLineChars="150"/>
        <w:rPr>
          <w:rFonts w:ascii="宋体" w:cs="仿宋_GB2312"/>
          <w:sz w:val="28"/>
          <w:szCs w:val="28"/>
          <w:lang w:val="zh-CN"/>
        </w:rPr>
        <w:sectPr w:rsidSect="00494005">
          <w:type w:val="nextPage"/>
          <w:pgSz w:w="11906" w:h="16838" w:code="9"/>
          <w:pgMar w:top="1440" w:right="1797" w:bottom="1440" w:left="1797" w:header="851" w:footer="992" w:gutter="0"/>
          <w:pgNumType w:start="9" w:chapStyle="1"/>
          <w:cols w:space="425"/>
          <w:titlePg w:val="0"/>
          <w:docGrid w:type="lines" w:linePitch="312"/>
        </w:sectPr>
      </w:pPr>
      <w:smartTag w:uri="urn:schemas-microsoft-com:office:smarttags" w:element="chsdate">
        <w:smartTagPr>
          <w:attr w:name="Day" w:val="30"/>
          <w:attr w:name="IsLunarDate" w:val="False"/>
          <w:attr w:name="IsROCDate" w:val="False"/>
          <w:attr w:name="Month" w:val="12"/>
          <w:attr w:name="Year" w:val="1899"/>
        </w:smartTagPr>
        <w:r w:rsidRPr="001D2793">
          <w:rPr>
            <w:rFonts w:ascii="宋体" w:hAnsi="宋体" w:cs="仿宋_GB2312"/>
            <w:sz w:val="28"/>
            <w:szCs w:val="28"/>
            <w:lang w:val="zh-CN"/>
          </w:rPr>
          <w:t>2</w:t>
        </w:r>
      </w:smartTag>
      <w:r w:rsidRPr="001D2793">
        <w:rPr>
          <w:rFonts w:ascii="宋体" w:hAnsi="宋体" w:cs="仿宋_GB2312"/>
          <w:sz w:val="28"/>
          <w:szCs w:val="28"/>
          <w:lang w:val="zh-CN"/>
        </w:rPr>
        <w:t xml:space="preserve"> </w:t>
      </w:r>
      <w:r w:rsidRPr="001D2793">
        <w:rPr>
          <w:rFonts w:ascii="宋体" w:hAnsi="宋体" w:cs="仿宋_GB2312" w:hint="eastAsia"/>
          <w:sz w:val="28"/>
          <w:szCs w:val="28"/>
          <w:lang w:val="zh-CN"/>
        </w:rPr>
        <w:t>中线</w:t>
      </w:r>
      <w:r w:rsidRPr="001D2793">
        <w:rPr>
          <w:rFonts w:ascii="宋体" w:hAnsi="宋体" w:cs="仿宋_GB2312" w:hint="eastAsia"/>
          <w:sz w:val="28"/>
          <w:szCs w:val="28"/>
          <w:lang w:val="zh-CN"/>
        </w:rPr>
        <w:t>贯穿</w:t>
      </w:r>
      <w:r w:rsidRPr="001D2793">
        <w:rPr>
          <w:rFonts w:ascii="宋体" w:hAnsi="宋体" w:cs="仿宋_GB2312" w:hint="eastAsia"/>
          <w:sz w:val="28"/>
          <w:szCs w:val="28"/>
          <w:lang w:val="zh-CN"/>
        </w:rPr>
        <w:t>测量。根据设计文件和设计单位的交桩情况</w:t>
      </w:r>
      <w:r w:rsidRPr="001D2793">
        <w:rPr>
          <w:rFonts w:ascii="宋体" w:cs="仿宋_GB2312"/>
          <w:sz w:val="28"/>
          <w:szCs w:val="28"/>
          <w:lang w:val="zh-CN"/>
        </w:rPr>
        <w:t>,</w:t>
      </w:r>
      <w:r w:rsidRPr="001D2793">
        <w:rPr>
          <w:rFonts w:ascii="宋体" w:hAnsi="宋体" w:cs="仿宋_GB2312" w:hint="eastAsia"/>
          <w:sz w:val="28"/>
          <w:szCs w:val="28"/>
          <w:lang w:val="zh-CN"/>
        </w:rPr>
        <w:t>监理工程师必须</w:t>
      </w:r>
      <w:r w:rsidRPr="001D2793">
        <w:rPr>
          <w:rFonts w:ascii="宋体" w:hAnsi="宋体" w:cs="仿宋_GB2312" w:hint="eastAsia"/>
          <w:sz w:val="28"/>
          <w:szCs w:val="28"/>
          <w:lang w:val="zh-CN"/>
        </w:rPr>
        <w:t>催促</w:t>
      </w:r>
      <w:r w:rsidRPr="001D2793">
        <w:rPr>
          <w:rFonts w:ascii="宋体" w:hAnsi="宋体" w:cs="仿宋_GB2312" w:hint="eastAsia"/>
          <w:sz w:val="28"/>
          <w:szCs w:val="28"/>
          <w:lang w:val="zh-CN"/>
        </w:rPr>
        <w:t>施工单位进行中线</w:t>
      </w:r>
      <w:r w:rsidRPr="001D2793">
        <w:rPr>
          <w:rFonts w:ascii="宋体" w:hAnsi="宋体" w:cs="仿宋_GB2312" w:hint="eastAsia"/>
          <w:sz w:val="28"/>
          <w:szCs w:val="28"/>
          <w:lang w:val="zh-CN"/>
        </w:rPr>
        <w:t>贯穿</w:t>
      </w:r>
      <w:r w:rsidRPr="001D2793">
        <w:rPr>
          <w:rFonts w:ascii="宋体" w:hAnsi="宋体" w:cs="仿宋_GB2312" w:hint="eastAsia"/>
          <w:sz w:val="28"/>
          <w:szCs w:val="28"/>
          <w:lang w:val="zh-CN"/>
        </w:rPr>
        <w:t>和水准点</w:t>
      </w:r>
      <w:r w:rsidRPr="001D2793">
        <w:rPr>
          <w:rFonts w:ascii="宋体" w:hAnsi="宋体" w:cs="仿宋_GB2312" w:hint="eastAsia"/>
          <w:sz w:val="28"/>
          <w:szCs w:val="28"/>
          <w:lang w:val="zh-CN"/>
        </w:rPr>
        <w:t>复测</w:t>
      </w:r>
      <w:r w:rsidRPr="001D2793">
        <w:rPr>
          <w:rFonts w:ascii="宋体" w:cs="仿宋_GB2312"/>
          <w:sz w:val="28"/>
          <w:szCs w:val="28"/>
          <w:lang w:val="zh-CN"/>
        </w:rPr>
        <w:t>,</w:t>
      </w:r>
      <w:r w:rsidRPr="001D2793">
        <w:rPr>
          <w:rFonts w:ascii="宋体" w:hAnsi="宋体" w:cs="仿宋_GB2312" w:hint="eastAsia"/>
          <w:sz w:val="28"/>
          <w:szCs w:val="28"/>
          <w:lang w:val="zh-CN"/>
        </w:rPr>
        <w:t>对中线控制点进行固桩</w:t>
      </w:r>
      <w:r w:rsidRPr="001D2793">
        <w:rPr>
          <w:rFonts w:ascii="宋体" w:cs="仿宋_GB2312"/>
          <w:sz w:val="28"/>
          <w:szCs w:val="28"/>
          <w:lang w:val="zh-CN"/>
        </w:rPr>
        <w:t>,</w:t>
      </w:r>
      <w:r w:rsidRPr="001D2793">
        <w:rPr>
          <w:rFonts w:ascii="宋体" w:hAnsi="宋体" w:cs="仿宋_GB2312" w:hint="eastAsia"/>
          <w:sz w:val="28"/>
          <w:szCs w:val="28"/>
          <w:lang w:val="zh-CN"/>
        </w:rPr>
        <w:t>钉设护桩。中线复测过程监理工程师要亲临现场。相邻段应有搭接</w:t>
      </w:r>
      <w:r w:rsidRPr="001D2793">
        <w:rPr>
          <w:rFonts w:ascii="宋体" w:cs="仿宋_GB2312"/>
          <w:sz w:val="28"/>
          <w:szCs w:val="28"/>
          <w:lang w:val="zh-CN"/>
        </w:rPr>
        <w:t>,</w:t>
      </w:r>
      <w:r w:rsidRPr="001D2793">
        <w:rPr>
          <w:rFonts w:ascii="宋体" w:hAnsi="宋体" w:cs="仿宋_GB2312" w:hint="eastAsia"/>
          <w:sz w:val="28"/>
          <w:szCs w:val="28"/>
          <w:lang w:val="zh-CN"/>
        </w:rPr>
        <w:t>长直线段</w:t>
      </w:r>
      <w:r w:rsidRPr="001D2793">
        <w:rPr>
          <w:rFonts w:ascii="宋体" w:hAnsi="宋体" w:cs="仿宋_GB2312" w:hint="eastAsia"/>
          <w:sz w:val="28"/>
          <w:szCs w:val="28"/>
          <w:lang w:val="zh-CN"/>
        </w:rPr>
        <w:t>搭接二个</w:t>
      </w:r>
      <w:r w:rsidRPr="001D2793">
        <w:rPr>
          <w:rFonts w:ascii="宋体" w:hAnsi="宋体" w:cs="仿宋_GB2312" w:hint="eastAsia"/>
          <w:sz w:val="28"/>
          <w:szCs w:val="28"/>
          <w:lang w:val="zh-CN"/>
        </w:rPr>
        <w:t>点以上转点</w:t>
      </w:r>
      <w:r w:rsidRPr="001D2793">
        <w:rPr>
          <w:rFonts w:ascii="宋体" w:cs="仿宋_GB2312"/>
          <w:sz w:val="28"/>
          <w:szCs w:val="28"/>
          <w:lang w:val="zh-CN"/>
        </w:rPr>
        <w:t>,</w:t>
      </w:r>
      <w:r w:rsidRPr="001D2793">
        <w:rPr>
          <w:rFonts w:ascii="宋体" w:hAnsi="宋体" w:cs="仿宋_GB2312" w:hint="eastAsia"/>
          <w:sz w:val="28"/>
          <w:szCs w:val="28"/>
          <w:lang w:val="zh-CN"/>
        </w:rPr>
        <w:t>曲线段</w:t>
      </w:r>
      <w:r w:rsidRPr="001D2793">
        <w:rPr>
          <w:rFonts w:ascii="宋体" w:hAnsi="宋体" w:cs="仿宋_GB2312" w:hint="eastAsia"/>
          <w:sz w:val="28"/>
          <w:szCs w:val="28"/>
          <w:lang w:val="zh-CN"/>
        </w:rPr>
        <w:t>搭接二个以上交点</w:t>
      </w:r>
      <w:r w:rsidRPr="001D2793">
        <w:rPr>
          <w:rFonts w:ascii="宋体" w:cs="仿宋_GB2312"/>
          <w:sz w:val="28"/>
          <w:szCs w:val="28"/>
          <w:lang w:val="zh-CN"/>
        </w:rPr>
        <w:t>,</w:t>
      </w:r>
    </w:p>
    <w:p w:rsidR="00494005" w:rsidRPr="00325C5C" w:rsidP="00494005">
      <w:pPr>
        <w:autoSpaceDE w:val="0"/>
        <w:autoSpaceDN w:val="0"/>
        <w:adjustRightInd w:val="0"/>
        <w:spacing w:line="360" w:lineRule="auto"/>
        <w:ind w:right="-1" w:firstLine="420" w:firstLineChars="150"/>
        <w:rPr>
          <w:rFonts w:ascii="宋体" w:cs="仿宋_GB2312"/>
          <w:sz w:val="28"/>
          <w:szCs w:val="28"/>
          <w:lang w:val="zh-CN"/>
        </w:rPr>
      </w:pPr>
      <w:r w:rsidRPr="001D2793">
        <w:rPr>
          <w:rFonts w:ascii="宋体" w:hAnsi="宋体" w:cs="仿宋_GB2312" w:hint="eastAsia"/>
          <w:sz w:val="28"/>
          <w:szCs w:val="28"/>
          <w:lang w:val="zh-CN"/>
        </w:rPr>
        <w:t>水准点搭接一个水准点。搭接记录进入复测报告。</w:t>
      </w:r>
    </w:p>
    <w:p w:rsidR="00494005" w:rsidP="00494005">
      <w:pPr>
        <w:autoSpaceDE w:val="0"/>
        <w:autoSpaceDN w:val="0"/>
        <w:adjustRightInd w:val="0"/>
        <w:spacing w:line="360" w:lineRule="auto"/>
        <w:ind w:right="-1" w:firstLine="420" w:firstLineChars="150"/>
        <w:rPr>
          <w:rFonts w:ascii="宋体" w:cs="仿宋_GB2312"/>
          <w:sz w:val="28"/>
          <w:szCs w:val="28"/>
          <w:lang w:val="zh-CN"/>
        </w:rPr>
      </w:pPr>
      <w:smartTag w:uri="urn:schemas-microsoft-com:office:smarttags" w:element="chsdate">
        <w:smartTagPr>
          <w:attr w:name="Day" w:val="30"/>
          <w:attr w:name="IsLunarDate" w:val="False"/>
          <w:attr w:name="IsROCDate" w:val="False"/>
          <w:attr w:name="Month" w:val="12"/>
          <w:attr w:name="Year" w:val="1899"/>
        </w:smartTagPr>
        <w:r w:rsidRPr="001D2793">
          <w:rPr>
            <w:rFonts w:ascii="宋体" w:hAnsi="宋体" w:cs="仿宋_GB2312"/>
            <w:sz w:val="28"/>
            <w:szCs w:val="28"/>
            <w:lang w:val="zh-CN"/>
          </w:rPr>
          <w:t>2.1.</w:t>
        </w:r>
        <w:r w:rsidRPr="001D2793">
          <w:rPr>
            <w:rFonts w:ascii="宋体" w:hAnsi="宋体" w:cs="仿宋_GB2312"/>
            <w:sz w:val="28"/>
            <w:szCs w:val="28"/>
            <w:lang w:val="zh-CN"/>
          </w:rPr>
          <w:t>2</w:t>
        </w:r>
      </w:smartTag>
      <w:r w:rsidRPr="001D2793">
        <w:rPr>
          <w:rFonts w:ascii="宋体" w:hAnsi="宋体" w:cs="仿宋_GB2312"/>
          <w:sz w:val="28"/>
          <w:szCs w:val="28"/>
          <w:lang w:val="zh-CN"/>
        </w:rPr>
        <w:t xml:space="preserve"> </w:t>
      </w:r>
      <w:r w:rsidRPr="001D2793">
        <w:rPr>
          <w:rFonts w:ascii="宋体" w:hAnsi="宋体" w:cs="仿宋_GB2312" w:hint="eastAsia"/>
          <w:sz w:val="28"/>
          <w:szCs w:val="28"/>
          <w:lang w:val="zh-CN"/>
        </w:rPr>
        <w:t>线路中桩高程测量。</w:t>
      </w:r>
      <w:r w:rsidRPr="001D2793">
        <w:rPr>
          <w:rFonts w:ascii="宋体" w:hAnsi="宋体" w:cs="仿宋_GB2312" w:hint="eastAsia"/>
          <w:sz w:val="28"/>
          <w:szCs w:val="28"/>
          <w:lang w:val="zh-CN"/>
        </w:rPr>
        <w:t>催促</w:t>
      </w:r>
      <w:r w:rsidRPr="001D2793">
        <w:rPr>
          <w:rFonts w:ascii="宋体" w:hAnsi="宋体" w:cs="仿宋_GB2312" w:hint="eastAsia"/>
          <w:sz w:val="28"/>
          <w:szCs w:val="28"/>
          <w:lang w:val="zh-CN"/>
        </w:rPr>
        <w:t>施工单位每测</w:t>
      </w:r>
      <w:r w:rsidRPr="001D2793">
        <w:rPr>
          <w:rFonts w:ascii="宋体" w:hAnsi="宋体" w:cs="仿宋_GB2312"/>
          <w:sz w:val="28"/>
          <w:szCs w:val="28"/>
          <w:lang w:val="zh-CN"/>
        </w:rPr>
        <w:t>1</w:t>
      </w:r>
      <w:r w:rsidRPr="001D2793">
        <w:rPr>
          <w:rFonts w:ascii="宋体" w:hAnsi="宋体" w:cs="仿宋_GB2312" w:hint="eastAsia"/>
          <w:sz w:val="28"/>
          <w:szCs w:val="28"/>
          <w:lang w:val="zh-CN"/>
        </w:rPr>
        <w:t>～</w:t>
      </w:r>
      <w:r w:rsidRPr="001D2793">
        <w:rPr>
          <w:rFonts w:ascii="宋体" w:hAnsi="宋体" w:cs="仿宋_GB2312"/>
          <w:sz w:val="28"/>
          <w:szCs w:val="28"/>
          <w:lang w:val="zh-CN"/>
        </w:rPr>
        <w:t>2KM</w:t>
      </w:r>
      <w:r w:rsidRPr="001D2793">
        <w:rPr>
          <w:rFonts w:ascii="宋体" w:hAnsi="宋体" w:cs="仿宋_GB2312" w:hint="eastAsia"/>
          <w:sz w:val="28"/>
          <w:szCs w:val="28"/>
          <w:lang w:val="zh-CN"/>
        </w:rPr>
        <w:t>应与水准点进行闭合检查。</w:t>
      </w:r>
    </w:p>
    <w:p w:rsidR="00494005" w:rsidP="00494005">
      <w:pPr>
        <w:spacing w:line="360" w:lineRule="auto"/>
        <w:ind w:firstLine="420" w:firstLineChars="150"/>
        <w:rPr>
          <w:rFonts w:asci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1D2793">
        <w:rPr>
          <w:rFonts w:ascii="宋体" w:hAnsi="宋体" w:cs="仿宋_GB2312"/>
          <w:sz w:val="28"/>
          <w:szCs w:val="28"/>
          <w:lang w:val="zh-CN"/>
        </w:rPr>
        <w:t xml:space="preserve"> </w:t>
      </w:r>
      <w:r w:rsidRPr="001D2793">
        <w:rPr>
          <w:rFonts w:ascii="宋体" w:hAnsi="宋体" w:cs="仿宋_GB2312" w:hint="eastAsia"/>
          <w:sz w:val="28"/>
          <w:szCs w:val="28"/>
          <w:lang w:val="zh-CN"/>
        </w:rPr>
        <w:t>断面测量</w:t>
      </w:r>
      <w:r w:rsidRPr="001D2793">
        <w:rPr>
          <w:rFonts w:ascii="宋体" w:hAnsi="宋体" w:cs="仿宋_GB2312" w:hint="eastAsia"/>
          <w:sz w:val="28"/>
          <w:szCs w:val="28"/>
        </w:rPr>
        <w:t>。</w:t>
      </w:r>
      <w:r w:rsidRPr="001D2793">
        <w:rPr>
          <w:rFonts w:ascii="宋体" w:hAnsi="宋体" w:cs="仿宋_GB2312" w:hint="eastAsia"/>
          <w:sz w:val="28"/>
          <w:szCs w:val="28"/>
          <w:lang w:val="zh-CN"/>
        </w:rPr>
        <w:t>会同施工</w:t>
      </w:r>
      <w:r w:rsidRPr="001D2793">
        <w:rPr>
          <w:rFonts w:ascii="宋体" w:hAnsi="宋体" w:cs="仿宋_GB2312" w:hint="eastAsia"/>
          <w:sz w:val="28"/>
          <w:szCs w:val="28"/>
          <w:lang w:val="zh-CN"/>
        </w:rPr>
        <w:t>单位对地</w:t>
      </w:r>
      <w:r w:rsidRPr="001D2793">
        <w:rPr>
          <w:rFonts w:ascii="宋体" w:hAnsi="宋体" w:cs="仿宋_GB2312" w:hint="eastAsia"/>
          <w:sz w:val="28"/>
          <w:szCs w:val="28"/>
          <w:lang w:val="zh-CN"/>
        </w:rPr>
        <w:t>形情况</w:t>
      </w:r>
      <w:r w:rsidRPr="001D2793">
        <w:rPr>
          <w:rFonts w:ascii="宋体" w:cs="仿宋_GB2312"/>
          <w:sz w:val="28"/>
          <w:szCs w:val="28"/>
          <w:lang w:val="zh-CN"/>
        </w:rPr>
        <w:t>,</w:t>
      </w:r>
      <w:r w:rsidRPr="001D2793">
        <w:rPr>
          <w:rFonts w:ascii="宋体" w:hAnsi="宋体" w:cs="仿宋_GB2312" w:hint="eastAsia"/>
          <w:sz w:val="28"/>
          <w:szCs w:val="28"/>
          <w:lang w:val="zh-CN"/>
        </w:rPr>
        <w:t>结合施工放线和土方体积计算的需要</w:t>
      </w:r>
      <w:r w:rsidRPr="001D2793">
        <w:rPr>
          <w:rFonts w:ascii="宋体" w:cs="仿宋_GB2312"/>
          <w:sz w:val="28"/>
          <w:szCs w:val="28"/>
          <w:lang w:val="zh-CN"/>
        </w:rPr>
        <w:t>,</w:t>
      </w:r>
      <w:r w:rsidRPr="001D2793">
        <w:rPr>
          <w:rFonts w:ascii="宋体" w:hAnsi="宋体" w:cs="仿宋_GB2312" w:hint="eastAsia"/>
          <w:sz w:val="28"/>
          <w:szCs w:val="28"/>
          <w:lang w:val="zh-CN"/>
        </w:rPr>
        <w:t>合理选定横断面位置和数量，进行测量以校核设计及施工断面的测</w:t>
      </w:r>
      <w:r w:rsidRPr="001D2793">
        <w:rPr>
          <w:rFonts w:ascii="宋体" w:hAnsi="宋体" w:cs="仿宋_GB2312" w:hint="eastAsia"/>
          <w:sz w:val="28"/>
          <w:szCs w:val="28"/>
          <w:lang w:val="zh-CN"/>
        </w:rPr>
        <w:t>量</w:t>
      </w:r>
      <w:r w:rsidRPr="001D2793">
        <w:rPr>
          <w:rFonts w:ascii="宋体" w:hAnsi="宋体" w:cs="仿宋_GB2312" w:hint="eastAsia"/>
          <w:sz w:val="28"/>
          <w:szCs w:val="28"/>
          <w:lang w:val="zh-CN"/>
        </w:rPr>
        <w:t>成</w:t>
      </w:r>
      <w:r w:rsidRPr="001D2793">
        <w:rPr>
          <w:rFonts w:ascii="宋体" w:hAnsi="宋体" w:cs="仿宋_GB2312" w:hint="eastAsia"/>
          <w:sz w:val="28"/>
          <w:szCs w:val="28"/>
          <w:lang w:val="zh-CN"/>
        </w:rPr>
        <w:t>果。</w:t>
      </w:r>
    </w:p>
    <w:p w:rsidR="00494005" w:rsidRPr="002D452E" w:rsidP="00494005">
      <w:pPr>
        <w:spacing w:line="360" w:lineRule="auto"/>
        <w:ind w:firstLine="2800" w:firstLineChars="1000"/>
        <w:rPr>
          <w:rFonts w:ascii="宋体"/>
          <w:sz w:val="28"/>
          <w:szCs w:val="28"/>
          <w:u w:val="single"/>
        </w:rPr>
      </w:pPr>
      <w:r w:rsidRPr="002D452E">
        <w:rPr>
          <w:rFonts w:ascii="宋体" w:hAnsi="宋体" w:cs="仿宋_GB2312" w:hint="eastAsia"/>
          <w:sz w:val="28"/>
          <w:szCs w:val="28"/>
          <w:u w:val="single"/>
        </w:rPr>
        <w:t>测量监理工作流程图</w:t>
      </w:r>
    </w:p>
    <w:p w:rsidR="00494005" w:rsidRPr="001D2793" w:rsidP="00494005">
      <w:pPr>
        <w:spacing w:line="360" w:lineRule="auto"/>
        <w:ind w:firstLine="525" w:firstLineChars="250"/>
        <w:rPr>
          <w:rFonts w:ascii="宋体" w:eastAsia="Times New Roman"/>
          <w:sz w:val="28"/>
          <w:szCs w:val="28"/>
        </w:rPr>
      </w:pPr>
      <w:r>
        <w:pict>
          <v:group id="_x0000_i1026" editas="canvas" style="width:341.85pt;height:410.75pt;mso-position-horizontal-relative:char;mso-position-vertical-relative:line" coordorigin="2671,2306" coordsize="6889,8288">
            <o:lock v:ext="edit" aspectratio="t"/>
            <v:shape id="_x0000_s1027" type="#_x0000_t75" style="width:6889;height:8288;left:2671;position:absolute;top:2306" o:preferrelative="f" filled="f" stroked="f">
              <v:fill o:detectmouseclick="t"/>
              <o:lock v:ext="edit" text="t"/>
            </v:shape>
            <v:rect id="_x0000_s1028" style="width:2505;height:407;left:3454;position:absolute;top:2578">
              <v:textbox inset="6.22pt,3.11pt,6.22pt,3.11pt">
                <w:txbxContent>
                  <w:p w:rsidR="00494005" w:rsidRPr="00D44C9B" w:rsidP="00494005">
                    <w:pPr>
                      <w:jc w:val="center"/>
                      <w:rPr>
                        <w:sz w:val="20"/>
                        <w:szCs w:val="20"/>
                      </w:rPr>
                    </w:pPr>
                    <w:r w:rsidRPr="00D44C9B">
                      <w:rPr>
                        <w:rFonts w:cs="宋体" w:hint="eastAsia"/>
                        <w:sz w:val="20"/>
                        <w:szCs w:val="20"/>
                      </w:rPr>
                      <w:t>施工前准备</w:t>
                    </w:r>
                  </w:p>
                </w:txbxContent>
              </v:textbox>
            </v:rect>
            <v:rect id="_x0000_s1029" style="width:2465;height:407;left:6742;position:absolute;top:2578">
              <v:textbox inset="6.22pt,3.11pt,6.22pt,3.11pt">
                <w:txbxContent>
                  <w:p w:rsidR="00494005" w:rsidRPr="00D44C9B" w:rsidP="00494005">
                    <w:pPr>
                      <w:jc w:val="center"/>
                      <w:rPr>
                        <w:sz w:val="24"/>
                        <w:szCs w:val="24"/>
                      </w:rPr>
                    </w:pPr>
                    <w:r w:rsidRPr="00D44C9B">
                      <w:rPr>
                        <w:rFonts w:cs="宋体" w:hint="eastAsia"/>
                        <w:sz w:val="20"/>
                        <w:szCs w:val="20"/>
                      </w:rPr>
                      <w:t>熟悉图纸，核对原始资料</w:t>
                    </w:r>
                    <w:r w:rsidRPr="00D44C9B">
                      <w:rPr>
                        <w:rFonts w:cs="宋体" w:hint="eastAsia"/>
                        <w:sz w:val="24"/>
                        <w:szCs w:val="24"/>
                      </w:rPr>
                      <w:t>料</w:t>
                    </w:r>
                  </w:p>
                </w:txbxContent>
              </v:textbox>
            </v:rect>
            <v:rect id="_x0000_s1030" style="width:2465;height:408;left:6742;position:absolute;top:3393">
              <v:textbox inset="6.22pt,3.11pt,6.22pt,3.11pt">
                <w:txbxContent>
                  <w:p w:rsidR="00494005" w:rsidRPr="00D44C9B" w:rsidP="00494005">
                    <w:pPr>
                      <w:jc w:val="center"/>
                      <w:rPr>
                        <w:sz w:val="20"/>
                        <w:szCs w:val="20"/>
                      </w:rPr>
                    </w:pPr>
                    <w:r w:rsidRPr="00D44C9B">
                      <w:rPr>
                        <w:rFonts w:cs="宋体" w:hint="eastAsia"/>
                        <w:sz w:val="20"/>
                        <w:szCs w:val="20"/>
                      </w:rPr>
                      <w:t>参与交桩、复核</w:t>
                    </w:r>
                  </w:p>
                </w:txbxContent>
              </v:textbox>
            </v:rect>
            <v:rect id="_x0000_s1031" style="width:2465;height:408;left:6742;position:absolute;top:4208">
              <v:textbox inset="6.22pt,3.11pt,6.22pt,3.11pt">
                <w:txbxContent>
                  <w:p w:rsidR="00494005" w:rsidRPr="00D44C9B" w:rsidP="00494005">
                    <w:pPr>
                      <w:jc w:val="center"/>
                      <w:rPr>
                        <w:sz w:val="20"/>
                        <w:szCs w:val="20"/>
                      </w:rPr>
                    </w:pPr>
                    <w:r w:rsidRPr="00D44C9B">
                      <w:rPr>
                        <w:rFonts w:cs="宋体" w:hint="eastAsia"/>
                        <w:sz w:val="20"/>
                        <w:szCs w:val="20"/>
                      </w:rPr>
                      <w:t>基准控制网、点复核</w:t>
                    </w:r>
                  </w:p>
                </w:txbxContent>
              </v:textbox>
            </v:rect>
            <v:rect id="_x0000_s1032" style="width:2465;height:408;left:6742;position:absolute;top:5023">
              <v:textbox inset="6.22pt,3.11pt,6.22pt,3.11pt">
                <w:txbxContent>
                  <w:p w:rsidR="00494005" w:rsidRPr="00D44C9B" w:rsidP="00494005">
                    <w:pPr>
                      <w:jc w:val="center"/>
                      <w:rPr>
                        <w:sz w:val="20"/>
                        <w:szCs w:val="20"/>
                      </w:rPr>
                    </w:pPr>
                    <w:r w:rsidRPr="00D44C9B">
                      <w:rPr>
                        <w:rFonts w:cs="宋体" w:hint="eastAsia"/>
                        <w:sz w:val="20"/>
                        <w:szCs w:val="20"/>
                      </w:rPr>
                      <w:t>审批使用基</w:t>
                    </w:r>
                    <w:r w:rsidRPr="00D44C9B">
                      <w:rPr>
                        <w:rFonts w:cs="宋体" w:hint="eastAsia"/>
                        <w:sz w:val="20"/>
                        <w:szCs w:val="20"/>
                      </w:rPr>
                      <w:t>准控制点</w:t>
                    </w:r>
                  </w:p>
                </w:txbxContent>
              </v:textbox>
            </v:rect>
            <v:rect id="_x0000_s1033" style="width:2465;height:407;left:6742;position:absolute;top:5839">
              <v:textbox inset="6.22pt,3.11pt,6.22pt,3.11pt">
                <w:txbxContent>
                  <w:p w:rsidR="00494005" w:rsidRPr="00D44C9B" w:rsidP="00494005">
                    <w:pPr>
                      <w:jc w:val="center"/>
                      <w:rPr>
                        <w:sz w:val="20"/>
                        <w:szCs w:val="20"/>
                      </w:rPr>
                    </w:pPr>
                    <w:r w:rsidRPr="00D44C9B">
                      <w:rPr>
                        <w:rFonts w:cs="宋体" w:hint="eastAsia"/>
                        <w:sz w:val="20"/>
                        <w:szCs w:val="20"/>
                      </w:rPr>
                      <w:t>复核工程控制桩</w:t>
                    </w:r>
                  </w:p>
                </w:txbxContent>
              </v:textbox>
            </v:rect>
            <v:rect id="_x0000_s1034" style="width:2505;height:408;left:3454;position:absolute;top:3393">
              <v:textbox inset="6.22pt,3.11pt,6.22pt,3.11pt">
                <w:txbxContent>
                  <w:p w:rsidR="00494005" w:rsidRPr="00D44C9B" w:rsidP="00494005">
                    <w:pPr>
                      <w:jc w:val="center"/>
                      <w:rPr>
                        <w:sz w:val="20"/>
                        <w:szCs w:val="20"/>
                      </w:rPr>
                    </w:pPr>
                    <w:r w:rsidRPr="00D44C9B">
                      <w:rPr>
                        <w:rFonts w:cs="宋体" w:hint="eastAsia"/>
                        <w:sz w:val="20"/>
                        <w:szCs w:val="20"/>
                      </w:rPr>
                      <w:t>接控制网、点桩</w:t>
                    </w:r>
                  </w:p>
                </w:txbxContent>
              </v:textbox>
            </v:rect>
            <v:rect id="_x0000_s1035" style="width:2505;height:408;left:3454;position:absolute;top:4208">
              <v:textbox inset="6.22pt,3.11pt,6.22pt,3.11pt">
                <w:txbxContent>
                  <w:p w:rsidR="00494005" w:rsidRPr="00D44C9B" w:rsidP="00494005">
                    <w:pPr>
                      <w:jc w:val="center"/>
                      <w:rPr>
                        <w:sz w:val="20"/>
                        <w:szCs w:val="20"/>
                      </w:rPr>
                    </w:pPr>
                    <w:r w:rsidRPr="00D44C9B">
                      <w:rPr>
                        <w:rFonts w:cs="宋体" w:hint="eastAsia"/>
                        <w:sz w:val="20"/>
                        <w:szCs w:val="20"/>
                      </w:rPr>
                      <w:t>基准控制网、点复网</w:t>
                    </w:r>
                  </w:p>
                </w:txbxContent>
              </v:textbox>
            </v:rect>
            <v:rect id="_x0000_s1036" style="width:2505;height:407;left:3454;position:absolute;top:9915">
              <v:textbox inset="6.22pt,3.11pt,6.22pt,3.11pt">
                <w:txbxContent>
                  <w:p w:rsidR="00494005" w:rsidRPr="00D44C9B" w:rsidP="00494005">
                    <w:pPr>
                      <w:jc w:val="center"/>
                      <w:rPr>
                        <w:sz w:val="20"/>
                        <w:szCs w:val="20"/>
                      </w:rPr>
                    </w:pPr>
                    <w:r w:rsidRPr="00D44C9B">
                      <w:rPr>
                        <w:rFonts w:cs="宋体" w:hint="eastAsia"/>
                        <w:sz w:val="20"/>
                        <w:szCs w:val="20"/>
                      </w:rPr>
                      <w:t>竣工测量</w:t>
                    </w:r>
                  </w:p>
                </w:txbxContent>
              </v:textbox>
            </v:rect>
            <v:rect id="_x0000_s1037" style="width:2505;height:408;left:3454;position:absolute;top:5023">
              <v:textbox inset="6.22pt,3.11pt,6.22pt,3.11pt">
                <w:txbxContent>
                  <w:p w:rsidR="00494005" w:rsidRPr="00D44C9B" w:rsidP="00494005">
                    <w:pPr>
                      <w:jc w:val="center"/>
                      <w:rPr>
                        <w:sz w:val="20"/>
                        <w:szCs w:val="20"/>
                      </w:rPr>
                    </w:pPr>
                    <w:r w:rsidRPr="00D44C9B">
                      <w:rPr>
                        <w:rFonts w:cs="宋体" w:hint="eastAsia"/>
                        <w:sz w:val="20"/>
                        <w:szCs w:val="20"/>
                      </w:rPr>
                      <w:t>申请使用基准控制点</w:t>
                    </w:r>
                  </w:p>
                </w:txbxContent>
              </v:textbox>
            </v:rect>
            <v:rect id="_x0000_s1038" style="width:2505;height:407;left:3454;position:absolute;top:5839">
              <v:textbox inset="6.22pt,3.11pt,6.22pt,3.11pt">
                <w:txbxContent>
                  <w:p w:rsidR="00494005" w:rsidRPr="00D44C9B" w:rsidP="00494005">
                    <w:pPr>
                      <w:jc w:val="center"/>
                      <w:rPr>
                        <w:sz w:val="20"/>
                        <w:szCs w:val="20"/>
                      </w:rPr>
                    </w:pPr>
                    <w:r w:rsidRPr="00D44C9B">
                      <w:rPr>
                        <w:rFonts w:cs="宋体" w:hint="eastAsia"/>
                        <w:sz w:val="20"/>
                        <w:szCs w:val="20"/>
                      </w:rPr>
                      <w:t>设置工程控</w:t>
                    </w:r>
                    <w:r w:rsidRPr="00D44C9B">
                      <w:rPr>
                        <w:rFonts w:cs="宋体" w:hint="eastAsia"/>
                        <w:sz w:val="20"/>
                        <w:szCs w:val="20"/>
                      </w:rPr>
                      <w:t>制桩</w:t>
                    </w:r>
                    <w:r w:rsidRPr="00D44C9B">
                      <w:rPr>
                        <w:rFonts w:cs="宋体" w:hint="eastAsia"/>
                        <w:sz w:val="20"/>
                        <w:szCs w:val="20"/>
                      </w:rPr>
                      <w:t>〔</w:t>
                    </w:r>
                    <w:r w:rsidRPr="00D44C9B">
                      <w:rPr>
                        <w:rFonts w:cs="宋体" w:hint="eastAsia"/>
                        <w:sz w:val="20"/>
                        <w:szCs w:val="20"/>
                      </w:rPr>
                      <w:t>加密</w:t>
                    </w:r>
                    <w:r w:rsidRPr="00D44C9B">
                      <w:rPr>
                        <w:rFonts w:cs="宋体" w:hint="eastAsia"/>
                        <w:sz w:val="20"/>
                        <w:szCs w:val="20"/>
                      </w:rPr>
                      <w:t>〕</w:t>
                    </w:r>
                  </w:p>
                </w:txbxContent>
              </v:textbox>
            </v:rect>
            <v:rect id="_x0000_s1039" style="width:2505;height:407;left:3454;position:absolute;top:6654">
              <v:textbox inset="6.22pt,3.11pt,6.22pt,3.11pt">
                <w:txbxContent>
                  <w:p w:rsidR="00494005" w:rsidRPr="00D44C9B" w:rsidP="00494005">
                    <w:pPr>
                      <w:jc w:val="center"/>
                      <w:rPr>
                        <w:sz w:val="20"/>
                        <w:szCs w:val="20"/>
                      </w:rPr>
                    </w:pPr>
                    <w:r w:rsidRPr="00D44C9B">
                      <w:rPr>
                        <w:rFonts w:cs="宋体" w:hint="eastAsia"/>
                        <w:sz w:val="20"/>
                        <w:szCs w:val="20"/>
                      </w:rPr>
                      <w:t>申请使用工程控制桩</w:t>
                    </w:r>
                  </w:p>
                </w:txbxContent>
              </v:textbox>
            </v:rect>
            <v:rect id="_x0000_s1040" style="width:2505;height:408;left:3454;position:absolute;top:7469">
              <v:textbox inset="6.22pt,3.11pt,6.22pt,3.11pt">
                <w:txbxContent>
                  <w:p w:rsidR="00494005" w:rsidRPr="00D44C9B" w:rsidP="00494005">
                    <w:pPr>
                      <w:jc w:val="center"/>
                      <w:rPr>
                        <w:sz w:val="20"/>
                        <w:szCs w:val="20"/>
                      </w:rPr>
                    </w:pPr>
                    <w:r w:rsidRPr="00D44C9B">
                      <w:rPr>
                        <w:rFonts w:cs="宋体" w:hint="eastAsia"/>
                        <w:sz w:val="20"/>
                        <w:szCs w:val="20"/>
                      </w:rPr>
                      <w:t>工程放样计算</w:t>
                    </w:r>
                  </w:p>
                </w:txbxContent>
              </v:textbox>
            </v:rect>
            <v:rect id="_x0000_s1041" style="width:2465;height:408;left:6742;position:absolute;top:7469">
              <v:textbox inset="6.22pt,3.11pt,6.22pt,3.11pt">
                <w:txbxContent>
                  <w:p w:rsidR="00494005" w:rsidRPr="00D44C9B" w:rsidP="00494005">
                    <w:pPr>
                      <w:jc w:val="center"/>
                      <w:rPr>
                        <w:sz w:val="20"/>
                        <w:szCs w:val="20"/>
                      </w:rPr>
                    </w:pPr>
                    <w:r w:rsidRPr="00D44C9B">
                      <w:rPr>
                        <w:rFonts w:cs="宋体" w:hint="eastAsia"/>
                        <w:sz w:val="20"/>
                        <w:szCs w:val="20"/>
                      </w:rPr>
                      <w:t>放样计算复核</w:t>
                    </w:r>
                  </w:p>
                </w:txbxContent>
              </v:textbox>
            </v:rect>
            <v:rect id="_x0000_s1042" style="width:2465;height:407;left:6742;position:absolute;top:6654">
              <v:textbox inset="6.22pt,3.11pt,6.22pt,3.11pt">
                <w:txbxContent>
                  <w:p w:rsidR="00494005" w:rsidRPr="00D44C9B" w:rsidP="00494005">
                    <w:pPr>
                      <w:jc w:val="center"/>
                      <w:rPr>
                        <w:sz w:val="20"/>
                        <w:szCs w:val="20"/>
                      </w:rPr>
                    </w:pPr>
                    <w:r w:rsidRPr="00D44C9B">
                      <w:rPr>
                        <w:rFonts w:cs="宋体" w:hint="eastAsia"/>
                        <w:sz w:val="20"/>
                        <w:szCs w:val="20"/>
                      </w:rPr>
                      <w:t>审批使用工程控制桩</w:t>
                    </w:r>
                  </w:p>
                </w:txbxContent>
              </v:textbox>
            </v:rect>
            <v:rect id="_x0000_s1043" style="width:2465;height:408;left:6742;position:absolute;top:8284">
              <v:textbox inset="6.22pt,3.11pt,6.22pt,3.11pt">
                <w:txbxContent>
                  <w:p w:rsidR="00494005" w:rsidRPr="00D44C9B" w:rsidP="00494005">
                    <w:pPr>
                      <w:jc w:val="center"/>
                      <w:rPr>
                        <w:sz w:val="20"/>
                        <w:szCs w:val="20"/>
                      </w:rPr>
                    </w:pPr>
                    <w:r w:rsidRPr="00D44C9B">
                      <w:rPr>
                        <w:rFonts w:cs="宋体" w:hint="eastAsia"/>
                        <w:sz w:val="20"/>
                        <w:szCs w:val="20"/>
                      </w:rPr>
                      <w:t>放样复核、</w:t>
                    </w:r>
                    <w:r w:rsidRPr="00D44C9B">
                      <w:rPr>
                        <w:rFonts w:cs="宋体" w:hint="eastAsia"/>
                        <w:sz w:val="20"/>
                        <w:szCs w:val="20"/>
                      </w:rPr>
                      <w:t>抽测</w:t>
                    </w:r>
                  </w:p>
                </w:txbxContent>
              </v:textbox>
            </v:rect>
            <v:rect id="_x0000_s1044" style="width:2465;height:408;left:6742;position:absolute;top:9099">
              <v:textbox inset="6.22pt,3.11pt,6.22pt,3.11pt">
                <w:txbxContent>
                  <w:p w:rsidR="00494005" w:rsidRPr="00D44C9B" w:rsidP="00494005">
                    <w:pPr>
                      <w:jc w:val="center"/>
                      <w:rPr>
                        <w:sz w:val="20"/>
                        <w:szCs w:val="20"/>
                      </w:rPr>
                    </w:pPr>
                    <w:r w:rsidRPr="00D44C9B">
                      <w:rPr>
                        <w:rFonts w:cs="宋体" w:hint="eastAsia"/>
                        <w:sz w:val="20"/>
                        <w:szCs w:val="20"/>
                      </w:rPr>
                      <w:t>监督检查</w:t>
                    </w:r>
                  </w:p>
                </w:txbxContent>
              </v:textbox>
            </v:rect>
            <v:rect id="_x0000_s1045" style="width:2505;height:408;left:3454;position:absolute;top:9099">
              <v:textbox inset="6.22pt,3.11pt,6.22pt,3.11pt">
                <w:txbxContent>
                  <w:p w:rsidR="00494005" w:rsidRPr="00D44C9B" w:rsidP="00494005">
                    <w:pPr>
                      <w:jc w:val="center"/>
                      <w:rPr>
                        <w:sz w:val="20"/>
                        <w:szCs w:val="20"/>
                      </w:rPr>
                    </w:pPr>
                    <w:r w:rsidRPr="00D44C9B">
                      <w:rPr>
                        <w:rFonts w:cs="宋体" w:hint="eastAsia"/>
                        <w:sz w:val="20"/>
                        <w:szCs w:val="20"/>
                      </w:rPr>
                      <w:t>施工过程控制</w:t>
                    </w:r>
                  </w:p>
                </w:txbxContent>
              </v:textbox>
            </v:rect>
            <v:rect id="_x0000_s1046" style="width:2505;height:408;left:3454;position:absolute;top:8284">
              <v:textbox inset="6.22pt,3.11pt,6.22pt,3.11pt">
                <w:txbxContent>
                  <w:p w:rsidR="00494005" w:rsidRPr="00D44C9B" w:rsidP="00494005">
                    <w:pPr>
                      <w:jc w:val="center"/>
                      <w:rPr>
                        <w:sz w:val="20"/>
                        <w:szCs w:val="20"/>
                      </w:rPr>
                    </w:pPr>
                    <w:r w:rsidRPr="00D44C9B">
                      <w:rPr>
                        <w:rFonts w:cs="宋体" w:hint="eastAsia"/>
                        <w:sz w:val="20"/>
                        <w:szCs w:val="20"/>
                      </w:rPr>
                      <w:t>施工放样</w:t>
                    </w:r>
                  </w:p>
                </w:txbxContent>
              </v:textbox>
            </v:rect>
            <v:line id="_x0000_s1047" style="flip:x;position:absolute" from="5959,2714" to="6742,2716">
              <v:stroke endarrow="block"/>
            </v:line>
            <v:line id="_x0000_s1048" style="flip:x;position:absolute" from="5959,3529" to="6742,3531">
              <v:stroke endarrow="block"/>
            </v:line>
            <v:line id="_x0000_s1049" style="flip:x;position:absolute" from="5959,9235" to="6742,9236">
              <v:stroke endarrow="block"/>
            </v:line>
            <v:line id="_x0000_s1050" style="flip:x;position:absolute" from="5959,4480" to="6742,4481">
              <v:stroke endarrow="block"/>
            </v:line>
            <v:line id="_x0000_s1051" style="flip:x;position:absolute" from="5959,5159" to="6742,5161">
              <v:stroke endarrow="block"/>
            </v:line>
            <v:line id="_x0000_s1052" style="flip:x;position:absolute" from="5959,5974" to="6742,5975">
              <v:stroke endarrow="block"/>
            </v:line>
            <v:line id="_x0000_s1053" style="flip:x;position:absolute" from="5959,6790" to="6742,6791">
              <v:stroke endarrow="block"/>
            </v:line>
            <v:line id="_x0000_s1054" style="flip:x;position:absolute" from="5959,7605" to="6742,7606">
              <v:stroke endarrow="block"/>
            </v:line>
            <v:line id="_x0000_s1055" style="flip:x;position:absolute" from="5959,8420" to="6742,8422">
              <v:stroke endarrow="block"/>
            </v:line>
            <v:rect id="_x0000_s1056" style="width:2466;height:407;left:6742;position:absolute;top:9915">
              <v:textbox inset="6.22pt,3.11pt,6.22pt,3.11pt">
                <w:txbxContent>
                  <w:p w:rsidR="00494005" w:rsidRPr="00D44C9B" w:rsidP="00494005">
                    <w:pPr>
                      <w:jc w:val="center"/>
                      <w:rPr>
                        <w:sz w:val="20"/>
                        <w:szCs w:val="20"/>
                      </w:rPr>
                    </w:pPr>
                    <w:r w:rsidRPr="00D44C9B">
                      <w:rPr>
                        <w:rFonts w:cs="宋体" w:hint="eastAsia"/>
                        <w:sz w:val="20"/>
                        <w:szCs w:val="20"/>
                      </w:rPr>
                      <w:t>竣工测量审核</w:t>
                    </w:r>
                  </w:p>
                </w:txbxContent>
              </v:textbox>
            </v:rect>
            <v:line id="_x0000_s1057" style="flip:x;position:absolute" from="5959,10051" to="6742,10052">
              <v:stroke endarrow="block"/>
            </v:line>
            <v:line id="_x0000_s1058" style="position:absolute" from="4706,7061" to="4707,7469">
              <v:stroke endarrow="block"/>
            </v:line>
            <v:line id="_x0000_s1059" style="position:absolute" from="4706,6246" to="4707,6654">
              <v:stroke endarrow="block"/>
            </v:line>
            <v:line id="_x0000_s1060" style="position:absolute" from="4706,2985" to="4707,3394">
              <v:stroke endarrow="block"/>
            </v:line>
            <v:line id="_x0000_s1061" style="position:absolute" from="4706,7877" to="4707,8285">
              <v:stroke endarrow="block"/>
            </v:line>
            <v:line id="_x0000_s1062" style="position:absolute" from="4706,3801" to="4707,4210">
              <v:stroke endarrow="block"/>
            </v:line>
            <v:line id="_x0000_s1063" style="position:absolute" from="4706,8692" to="4707,9099">
              <v:stroke endarrow="block"/>
            </v:line>
            <v:line id="_x0000_s1064" style="position:absolute" from="4706,4616" to="4707,5026">
              <v:stroke endarrow="block"/>
            </v:line>
            <v:line id="_x0000_s1065" style="position:absolute" from="4706,9507" to="4707,9915">
              <v:stroke endarrow="block"/>
            </v:line>
            <v:line id="_x0000_s1066" style="position:absolute" from="4706,5431" to="4707,5841">
              <v:stroke endarrow="block"/>
            </v:line>
            <w10:wrap type="none"/>
          </v:group>
        </w:pict>
      </w:r>
    </w:p>
    <w:p w:rsidR="00494005" w:rsidRPr="001D2793" w:rsidP="00494005">
      <w:pPr>
        <w:autoSpaceDE w:val="0"/>
        <w:autoSpaceDN w:val="0"/>
        <w:adjustRightInd w:val="0"/>
        <w:spacing w:line="360" w:lineRule="auto"/>
        <w:ind w:right="-1" w:firstLine="420" w:firstLineChars="150"/>
        <w:rPr>
          <w:rFonts w:ascii="宋体"/>
          <w:sz w:val="28"/>
          <w:szCs w:val="28"/>
          <w:lang w:val="zh-CN"/>
        </w:rPr>
        <w:sectPr w:rsidSect="00494005">
          <w:type w:val="nextPage"/>
          <w:pgSz w:w="11906" w:h="16838" w:code="9"/>
          <w:pgMar w:top="1440" w:right="1797" w:bottom="1440" w:left="1797" w:header="851" w:footer="992" w:gutter="0"/>
          <w:pgNumType w:start="10" w:chapStyle="1"/>
          <w:cols w:space="425"/>
          <w:titlePg w:val="0"/>
          <w:docGrid w:type="lines" w:linePitch="312"/>
        </w:sectPr>
      </w:pPr>
      <w:r w:rsidRPr="00D6595B">
        <w:rPr>
          <w:rFonts w:ascii="宋体" w:hAnsi="宋体" w:cs="仿宋_GB2312"/>
          <w:b/>
          <w:sz w:val="28"/>
          <w:szCs w:val="28"/>
          <w:lang w:val="zh-CN"/>
        </w:rPr>
        <w:t xml:space="preserve">2.2 </w:t>
      </w:r>
      <w:r w:rsidRPr="00D6595B">
        <w:rPr>
          <w:rFonts w:ascii="宋体" w:hAnsi="宋体" w:cs="仿宋_GB2312" w:hint="eastAsia"/>
          <w:b/>
          <w:sz w:val="28"/>
          <w:szCs w:val="28"/>
          <w:lang w:val="zh-CN"/>
        </w:rPr>
        <w:t>站场测量。</w:t>
      </w:r>
      <w:r w:rsidRPr="001D2793">
        <w:rPr>
          <w:rFonts w:ascii="宋体" w:hAnsi="宋体" w:cs="仿宋_GB2312" w:hint="eastAsia"/>
          <w:sz w:val="28"/>
          <w:szCs w:val="28"/>
          <w:lang w:val="zh-CN"/>
        </w:rPr>
        <w:t>测量时必须设置基线，监理工程师根据测量记录进行抽查。</w:t>
      </w:r>
    </w:p>
    <w:p w:rsidR="00494005" w:rsidRPr="001D2793" w:rsidP="00494005">
      <w:pPr>
        <w:autoSpaceDE w:val="0"/>
        <w:autoSpaceDN w:val="0"/>
        <w:adjustRightInd w:val="0"/>
        <w:spacing w:line="360" w:lineRule="auto"/>
        <w:ind w:right="-1" w:firstLine="420" w:firstLineChars="150"/>
        <w:rPr>
          <w:rFonts w:ascii="宋体"/>
          <w:sz w:val="28"/>
          <w:szCs w:val="28"/>
          <w:lang w:val="zh-CN"/>
        </w:rPr>
      </w:pPr>
      <w:smartTag w:uri="urn:schemas-microsoft-com:office:smarttags" w:element="chsdate">
        <w:smartTagPr>
          <w:attr w:name="Day" w:val="30"/>
          <w:attr w:name="IsLunarDate" w:val="False"/>
          <w:attr w:name="IsROCDate" w:val="False"/>
          <w:attr w:name="Month" w:val="12"/>
          <w:attr w:name="Year" w:val="1899"/>
        </w:smartTagPr>
      </w:smartTag>
      <w:r w:rsidRPr="001D2793">
        <w:rPr>
          <w:rFonts w:ascii="宋体" w:hAnsi="宋体" w:cs="仿宋_GB2312"/>
          <w:sz w:val="28"/>
          <w:szCs w:val="28"/>
          <w:lang w:val="zh-CN"/>
        </w:rPr>
        <w:t xml:space="preserve"> </w:t>
      </w:r>
      <w:r w:rsidRPr="001D2793">
        <w:rPr>
          <w:rFonts w:ascii="宋体" w:hAnsi="宋体" w:cs="仿宋_GB2312" w:hint="eastAsia"/>
          <w:sz w:val="28"/>
          <w:szCs w:val="28"/>
          <w:lang w:val="zh-CN"/>
        </w:rPr>
        <w:t>对测量放样的检查。</w:t>
      </w:r>
    </w:p>
    <w:p w:rsidR="00494005" w:rsidRPr="001D2793" w:rsidP="00494005">
      <w:pPr>
        <w:autoSpaceDE w:val="0"/>
        <w:autoSpaceDN w:val="0"/>
        <w:adjustRightInd w:val="0"/>
        <w:spacing w:line="360" w:lineRule="auto"/>
        <w:ind w:right="-1" w:firstLine="280" w:firstLineChars="100"/>
        <w:rPr>
          <w:rFonts w:ascii="宋体"/>
          <w:sz w:val="28"/>
          <w:szCs w:val="28"/>
          <w:lang w:val="zh-CN"/>
        </w:rPr>
      </w:pPr>
      <w:r w:rsidRPr="001D2793">
        <w:rPr>
          <w:rFonts w:ascii="宋体" w:hAnsi="宋体" w:cs="仿宋_GB2312" w:hint="eastAsia"/>
          <w:sz w:val="28"/>
          <w:szCs w:val="28"/>
          <w:lang w:val="zh-CN"/>
        </w:rPr>
        <w:t>〔</w:t>
      </w:r>
      <w:r w:rsidRPr="001D2793">
        <w:rPr>
          <w:rFonts w:ascii="宋体" w:hAnsi="宋体" w:cs="仿宋_GB2312"/>
          <w:sz w:val="28"/>
          <w:szCs w:val="28"/>
          <w:lang w:val="zh-CN"/>
        </w:rPr>
        <w:t>1</w:t>
      </w:r>
      <w:r w:rsidRPr="001D2793">
        <w:rPr>
          <w:rFonts w:ascii="宋体" w:hAnsi="宋体" w:cs="仿宋_GB2312" w:hint="eastAsia"/>
          <w:sz w:val="28"/>
          <w:szCs w:val="28"/>
          <w:lang w:val="zh-CN"/>
        </w:rPr>
        <w:t>〕</w:t>
      </w:r>
      <w:r w:rsidRPr="001D2793">
        <w:rPr>
          <w:rFonts w:ascii="宋体" w:hAnsi="宋体" w:cs="仿宋_GB2312" w:hint="eastAsia"/>
          <w:sz w:val="28"/>
          <w:szCs w:val="28"/>
          <w:lang w:val="zh-CN"/>
        </w:rPr>
        <w:t>检查</w:t>
      </w:r>
      <w:r w:rsidRPr="001D2793">
        <w:rPr>
          <w:rFonts w:ascii="宋体" w:hAnsi="宋体" w:cs="仿宋_GB2312" w:hint="eastAsia"/>
          <w:sz w:val="28"/>
          <w:szCs w:val="28"/>
          <w:lang w:val="zh-CN"/>
        </w:rPr>
        <w:t>施工单</w:t>
      </w:r>
      <w:r w:rsidRPr="001D2793">
        <w:rPr>
          <w:rFonts w:ascii="宋体" w:hAnsi="宋体" w:cs="仿宋_GB2312" w:hint="eastAsia"/>
          <w:sz w:val="28"/>
          <w:szCs w:val="28"/>
          <w:lang w:val="zh-CN"/>
        </w:rPr>
        <w:t>位根据定测成果或复测</w:t>
      </w:r>
      <w:r w:rsidRPr="001D2793">
        <w:rPr>
          <w:rFonts w:ascii="宋体" w:hAnsi="宋体" w:cs="仿宋_GB2312" w:hint="eastAsia"/>
          <w:sz w:val="28"/>
          <w:szCs w:val="28"/>
          <w:lang w:val="zh-CN"/>
        </w:rPr>
        <w:t>后的更改成果测设的线路中线。</w:t>
      </w:r>
    </w:p>
    <w:p w:rsidR="00494005" w:rsidRPr="001D2793" w:rsidP="00494005">
      <w:pPr>
        <w:autoSpaceDE w:val="0"/>
        <w:autoSpaceDN w:val="0"/>
        <w:adjustRightInd w:val="0"/>
        <w:spacing w:line="360" w:lineRule="auto"/>
        <w:ind w:right="-1" w:firstLine="280" w:firstLineChars="100"/>
        <w:rPr>
          <w:rFonts w:ascii="宋体"/>
          <w:sz w:val="28"/>
          <w:szCs w:val="28"/>
          <w:lang w:val="zh-CN"/>
        </w:rPr>
      </w:pPr>
      <w:r w:rsidRPr="001D2793">
        <w:rPr>
          <w:rFonts w:ascii="宋体" w:hAnsi="宋体" w:cs="仿宋_GB2312" w:hint="eastAsia"/>
          <w:sz w:val="28"/>
          <w:szCs w:val="28"/>
          <w:lang w:val="zh-CN"/>
        </w:rPr>
        <w:t>〔</w:t>
      </w:r>
      <w:r w:rsidRPr="001D2793">
        <w:rPr>
          <w:rFonts w:ascii="宋体" w:hAnsi="宋体" w:cs="仿宋_GB2312"/>
          <w:sz w:val="28"/>
          <w:szCs w:val="28"/>
          <w:lang w:val="zh-CN"/>
        </w:rPr>
        <w:t>2</w:t>
      </w:r>
      <w:r w:rsidRPr="001D2793">
        <w:rPr>
          <w:rFonts w:ascii="宋体" w:hAnsi="宋体" w:cs="仿宋_GB2312" w:hint="eastAsia"/>
          <w:sz w:val="28"/>
          <w:szCs w:val="28"/>
          <w:lang w:val="zh-CN"/>
        </w:rPr>
        <w:t>〕</w:t>
      </w:r>
      <w:r w:rsidRPr="001D2793">
        <w:rPr>
          <w:rFonts w:ascii="宋体" w:hAnsi="宋体" w:cs="仿宋_GB2312" w:hint="eastAsia"/>
          <w:sz w:val="28"/>
          <w:szCs w:val="28"/>
          <w:lang w:val="zh-CN"/>
        </w:rPr>
        <w:t>对高路堤和深路堑边桩复测、挡土墙和护坡等边线</w:t>
      </w:r>
      <w:r w:rsidRPr="001D2793">
        <w:rPr>
          <w:rFonts w:ascii="宋体" w:cs="仿宋_GB2312"/>
          <w:sz w:val="28"/>
          <w:szCs w:val="28"/>
          <w:lang w:val="zh-CN"/>
        </w:rPr>
        <w:t>,</w:t>
      </w:r>
      <w:r w:rsidRPr="001D2793">
        <w:rPr>
          <w:rFonts w:ascii="宋体" w:hAnsi="宋体" w:cs="仿宋_GB2312" w:hint="eastAsia"/>
          <w:sz w:val="28"/>
          <w:szCs w:val="28"/>
          <w:lang w:val="zh-CN"/>
        </w:rPr>
        <w:t>桥涵</w:t>
      </w:r>
      <w:r w:rsidRPr="001D2793">
        <w:rPr>
          <w:rFonts w:ascii="宋体" w:cs="仿宋_GB2312"/>
          <w:sz w:val="28"/>
          <w:szCs w:val="28"/>
          <w:lang w:val="zh-CN"/>
        </w:rPr>
        <w:t>,</w:t>
      </w:r>
      <w:r w:rsidRPr="001D2793">
        <w:rPr>
          <w:rFonts w:ascii="宋体" w:hAnsi="宋体" w:cs="仿宋_GB2312" w:hint="eastAsia"/>
          <w:sz w:val="28"/>
          <w:szCs w:val="28"/>
          <w:lang w:val="zh-CN"/>
        </w:rPr>
        <w:t>中线及其他建筑基准线等放样工作进行检查且必须在开工前填写</w:t>
      </w:r>
      <w:r w:rsidRPr="001D2793">
        <w:rPr>
          <w:rFonts w:ascii="宋体" w:hAnsi="宋体" w:cs="仿宋_GB2312" w:hint="eastAsia"/>
          <w:sz w:val="28"/>
          <w:szCs w:val="28"/>
          <w:lang w:val="zh-CN"/>
        </w:rPr>
        <w:t>?</w:t>
      </w:r>
      <w:r w:rsidRPr="001D2793">
        <w:rPr>
          <w:rFonts w:ascii="宋体" w:hAnsi="宋体" w:cs="仿宋_GB2312" w:hint="eastAsia"/>
          <w:sz w:val="28"/>
          <w:szCs w:val="28"/>
          <w:lang w:val="zh-CN"/>
        </w:rPr>
        <w:t>施工放样报验单</w:t>
      </w:r>
      <w:r w:rsidRPr="001D2793">
        <w:rPr>
          <w:rFonts w:ascii="宋体" w:hAnsi="宋体" w:cs="仿宋_GB2312" w:hint="eastAsia"/>
          <w:sz w:val="28"/>
          <w:szCs w:val="28"/>
          <w:lang w:val="zh-CN"/>
        </w:rPr>
        <w:t>?</w:t>
      </w:r>
      <w:r w:rsidRPr="001D2793">
        <w:rPr>
          <w:rFonts w:ascii="宋体" w:hAnsi="宋体" w:cs="仿宋_GB2312" w:hint="eastAsia"/>
          <w:sz w:val="28"/>
          <w:szCs w:val="28"/>
          <w:lang w:val="zh-CN"/>
        </w:rPr>
        <w:t>经监理工程师审</w:t>
      </w:r>
      <w:r w:rsidRPr="001D2793">
        <w:rPr>
          <w:rFonts w:ascii="宋体" w:hAnsi="宋体" w:cs="仿宋_GB2312" w:hint="eastAsia"/>
          <w:sz w:val="28"/>
          <w:szCs w:val="28"/>
          <w:lang w:val="zh-CN"/>
        </w:rPr>
        <w:t>查合格同意</w:t>
      </w:r>
      <w:r w:rsidRPr="001D2793">
        <w:rPr>
          <w:rFonts w:ascii="宋体" w:hAnsi="宋体" w:cs="仿宋_GB2312" w:hint="eastAsia"/>
          <w:sz w:val="28"/>
          <w:szCs w:val="28"/>
          <w:lang w:val="zh-CN"/>
        </w:rPr>
        <w:t>前方</w:t>
      </w:r>
      <w:r w:rsidRPr="001D2793">
        <w:rPr>
          <w:rFonts w:ascii="宋体" w:hAnsi="宋体" w:cs="仿宋_GB2312" w:hint="eastAsia"/>
          <w:sz w:val="28"/>
          <w:szCs w:val="28"/>
          <w:lang w:val="zh-CN"/>
        </w:rPr>
        <w:t>可开工。</w:t>
      </w:r>
    </w:p>
    <w:p w:rsidR="00494005" w:rsidRPr="001D2793" w:rsidP="00494005">
      <w:pPr>
        <w:autoSpaceDE w:val="0"/>
        <w:autoSpaceDN w:val="0"/>
        <w:adjustRightInd w:val="0"/>
        <w:spacing w:line="360" w:lineRule="auto"/>
        <w:ind w:right="-1" w:firstLine="560" w:firstLineChars="200"/>
        <w:rPr>
          <w:rFonts w:ascii="宋体"/>
          <w:sz w:val="28"/>
          <w:szCs w:val="28"/>
          <w:lang w:val="zh-CN"/>
        </w:rPr>
      </w:pPr>
      <w:r w:rsidRPr="001D2793">
        <w:rPr>
          <w:rFonts w:ascii="宋体" w:hAnsi="宋体" w:cs="仿宋_GB2312" w:hint="eastAsia"/>
          <w:sz w:val="28"/>
          <w:szCs w:val="28"/>
          <w:lang w:val="zh-CN"/>
        </w:rPr>
        <w:t>〔</w:t>
      </w:r>
      <w:r w:rsidRPr="001D2793">
        <w:rPr>
          <w:rFonts w:ascii="宋体" w:hAnsi="宋体" w:cs="仿宋_GB2312"/>
          <w:sz w:val="28"/>
          <w:szCs w:val="28"/>
          <w:lang w:val="zh-CN"/>
        </w:rPr>
        <w:t>3</w:t>
      </w:r>
      <w:r w:rsidRPr="001D2793">
        <w:rPr>
          <w:rFonts w:ascii="宋体" w:hAnsi="宋体" w:cs="仿宋_GB2312" w:hint="eastAsia"/>
          <w:sz w:val="28"/>
          <w:szCs w:val="28"/>
          <w:lang w:val="zh-CN"/>
        </w:rPr>
        <w:t>〕</w:t>
      </w:r>
      <w:r w:rsidRPr="001D2793">
        <w:rPr>
          <w:rFonts w:ascii="宋体" w:hAnsi="宋体" w:cs="仿宋_GB2312" w:hint="eastAsia"/>
          <w:sz w:val="28"/>
          <w:szCs w:val="28"/>
          <w:lang w:val="zh-CN"/>
        </w:rPr>
        <w:t>按测规对路基的分层填筑和碾压检查其标高且抽查长度不少于施工路基长的</w:t>
      </w:r>
      <w:r w:rsidRPr="001D2793">
        <w:rPr>
          <w:rFonts w:ascii="宋体" w:hAnsi="宋体" w:cs="仿宋_GB2312"/>
          <w:sz w:val="28"/>
          <w:szCs w:val="28"/>
          <w:lang w:val="zh-CN"/>
        </w:rPr>
        <w:t>1/3</w:t>
      </w:r>
      <w:r w:rsidRPr="001D2793">
        <w:rPr>
          <w:rFonts w:ascii="宋体" w:hAnsi="宋体" w:cs="仿宋_GB2312" w:hint="eastAsia"/>
          <w:sz w:val="28"/>
          <w:szCs w:val="28"/>
          <w:lang w:val="zh-CN"/>
        </w:rPr>
        <w:t>。</w:t>
      </w:r>
    </w:p>
    <w:p w:rsidR="00494005" w:rsidRPr="001D2793" w:rsidP="00494005">
      <w:pPr>
        <w:autoSpaceDE w:val="0"/>
        <w:autoSpaceDN w:val="0"/>
        <w:adjustRightInd w:val="0"/>
        <w:spacing w:line="360" w:lineRule="auto"/>
        <w:ind w:right="-1" w:firstLine="560" w:firstLineChars="200"/>
        <w:rPr>
          <w:rFonts w:ascii="宋体"/>
          <w:b/>
          <w:bCs/>
          <w:sz w:val="28"/>
          <w:szCs w:val="28"/>
          <w:lang w:val="zh-CN"/>
        </w:rPr>
      </w:pPr>
      <w:r w:rsidRPr="001D2793">
        <w:rPr>
          <w:rFonts w:ascii="宋体" w:hAnsi="宋体" w:cs="仿宋_GB2312"/>
          <w:b/>
          <w:bCs/>
          <w:sz w:val="28"/>
          <w:szCs w:val="28"/>
          <w:lang w:val="zh-CN"/>
        </w:rPr>
        <w:t>2</w:t>
      </w:r>
      <w:r w:rsidRPr="001D2793">
        <w:rPr>
          <w:rFonts w:ascii="宋体" w:hAnsi="宋体" w:cs="仿宋_GB2312"/>
          <w:b/>
          <w:bCs/>
          <w:sz w:val="28"/>
          <w:szCs w:val="28"/>
          <w:lang w:val="zh-CN"/>
        </w:rPr>
        <w:t>.</w:t>
      </w:r>
      <w:r w:rsidRPr="001D2793">
        <w:rPr>
          <w:rFonts w:ascii="宋体" w:hAnsi="宋体" w:cs="仿宋_GB2312"/>
          <w:b/>
          <w:bCs/>
          <w:sz w:val="28"/>
          <w:szCs w:val="28"/>
          <w:lang w:val="zh-CN"/>
        </w:rPr>
        <w:t xml:space="preserve">3 </w:t>
      </w:r>
      <w:r w:rsidRPr="001D2793">
        <w:rPr>
          <w:rFonts w:ascii="宋体" w:hAnsi="宋体" w:cs="仿宋_GB2312" w:hint="eastAsia"/>
          <w:b/>
          <w:bCs/>
          <w:sz w:val="28"/>
          <w:szCs w:val="28"/>
          <w:lang w:val="zh-CN"/>
        </w:rPr>
        <w:t>竣工测量检查</w:t>
      </w:r>
    </w:p>
    <w:p w:rsidR="00494005" w:rsidRPr="001D2793" w:rsidP="00494005">
      <w:pPr>
        <w:autoSpaceDE w:val="0"/>
        <w:autoSpaceDN w:val="0"/>
        <w:adjustRightInd w:val="0"/>
        <w:spacing w:line="360" w:lineRule="auto"/>
        <w:ind w:right="-1" w:firstLine="560" w:firstLineChars="200"/>
        <w:rPr>
          <w:rFonts w:ascii="宋体"/>
          <w:sz w:val="28"/>
          <w:szCs w:val="28"/>
          <w:lang w:val="zh-CN"/>
        </w:rPr>
      </w:pPr>
      <w:smartTag w:uri="urn:schemas-microsoft-com:office:smarttags" w:element="chsdate">
        <w:smartTagPr>
          <w:attr w:name="Day" w:val="30"/>
          <w:attr w:name="IsLunarDate" w:val="False"/>
          <w:attr w:name="IsROCDate" w:val="False"/>
          <w:attr w:name="Month" w:val="12"/>
          <w:attr w:name="Year" w:val="1899"/>
        </w:smartTagPr>
      </w:smartTag>
      <w:r w:rsidRPr="001D2793">
        <w:rPr>
          <w:rFonts w:ascii="宋体" w:hAnsi="宋体" w:cs="仿宋_GB2312"/>
          <w:sz w:val="28"/>
          <w:szCs w:val="28"/>
          <w:lang w:val="zh-CN"/>
        </w:rPr>
        <w:t xml:space="preserve"> </w:t>
      </w:r>
      <w:r w:rsidRPr="001D2793">
        <w:rPr>
          <w:rFonts w:ascii="宋体" w:hAnsi="宋体" w:cs="仿宋_GB2312" w:hint="eastAsia"/>
          <w:sz w:val="28"/>
          <w:szCs w:val="28"/>
          <w:lang w:val="zh-CN"/>
        </w:rPr>
        <w:t>竣工测量的路基面高程误差和曲线横向闭合差均应满足测规及验标要求。</w:t>
      </w:r>
    </w:p>
    <w:p w:rsidR="00494005" w:rsidRPr="001D2793" w:rsidP="00494005">
      <w:pPr>
        <w:autoSpaceDE w:val="0"/>
        <w:autoSpaceDN w:val="0"/>
        <w:adjustRightInd w:val="0"/>
        <w:spacing w:line="360" w:lineRule="auto"/>
        <w:ind w:right="-1" w:firstLine="560" w:firstLineChars="200"/>
        <w:rPr>
          <w:rFonts w:ascii="宋体"/>
          <w:sz w:val="28"/>
          <w:szCs w:val="28"/>
          <w:lang w:val="zh-CN"/>
        </w:rPr>
      </w:pPr>
      <w:smartTag w:uri="urn:schemas-microsoft-com:office:smarttags" w:element="chsdate">
        <w:smartTagPr>
          <w:attr w:name="Day" w:val="30"/>
          <w:attr w:name="IsLunarDate" w:val="False"/>
          <w:attr w:name="IsROCDate" w:val="False"/>
          <w:attr w:name="Month" w:val="12"/>
          <w:attr w:name="Year" w:val="1899"/>
        </w:smartTagPr>
        <w:r w:rsidRPr="001D2793">
          <w:rPr>
            <w:rFonts w:ascii="宋体" w:hAnsi="宋体" w:cs="仿宋_GB2312"/>
            <w:sz w:val="28"/>
            <w:szCs w:val="28"/>
            <w:lang w:val="zh-CN"/>
          </w:rPr>
          <w:t>2.3.</w:t>
        </w:r>
        <w:r w:rsidRPr="001D2793">
          <w:rPr>
            <w:rFonts w:ascii="宋体" w:hAnsi="宋体" w:cs="仿宋_GB2312"/>
            <w:sz w:val="28"/>
            <w:szCs w:val="28"/>
            <w:lang w:val="zh-CN"/>
          </w:rPr>
          <w:t>2</w:t>
        </w:r>
      </w:smartTag>
      <w:r w:rsidRPr="001D2793">
        <w:rPr>
          <w:rFonts w:ascii="宋体" w:hAnsi="宋体" w:cs="仿宋_GB2312"/>
          <w:sz w:val="28"/>
          <w:szCs w:val="28"/>
          <w:lang w:val="zh-CN"/>
        </w:rPr>
        <w:t xml:space="preserve"> </w:t>
      </w:r>
      <w:r w:rsidRPr="001D2793">
        <w:rPr>
          <w:rFonts w:ascii="宋体" w:hAnsi="宋体" w:cs="仿宋_GB2312" w:hint="eastAsia"/>
          <w:sz w:val="28"/>
          <w:szCs w:val="28"/>
          <w:lang w:val="zh-CN"/>
        </w:rPr>
        <w:t>中线最后</w:t>
      </w:r>
      <w:r w:rsidRPr="001D2793">
        <w:rPr>
          <w:rFonts w:ascii="宋体" w:hAnsi="宋体" w:cs="仿宋_GB2312" w:hint="eastAsia"/>
          <w:sz w:val="28"/>
          <w:szCs w:val="28"/>
          <w:lang w:val="zh-CN"/>
        </w:rPr>
        <w:t>贯穿</w:t>
      </w:r>
      <w:r w:rsidRPr="001D2793">
        <w:rPr>
          <w:rFonts w:ascii="宋体" w:hAnsi="宋体" w:cs="仿宋_GB2312" w:hint="eastAsia"/>
          <w:sz w:val="28"/>
          <w:szCs w:val="28"/>
          <w:lang w:val="zh-CN"/>
        </w:rPr>
        <w:t>应以桥隧中线为依据进行引测</w:t>
      </w:r>
      <w:r w:rsidRPr="001D2793">
        <w:rPr>
          <w:rFonts w:ascii="宋体" w:cs="仿宋_GB2312"/>
          <w:sz w:val="28"/>
          <w:szCs w:val="28"/>
          <w:lang w:val="zh-CN"/>
        </w:rPr>
        <w:t>,</w:t>
      </w:r>
      <w:r w:rsidRPr="001D2793">
        <w:rPr>
          <w:rFonts w:ascii="宋体" w:hAnsi="宋体" w:cs="仿宋_GB2312" w:hint="eastAsia"/>
          <w:sz w:val="28"/>
          <w:szCs w:val="28"/>
          <w:lang w:val="zh-CN"/>
        </w:rPr>
        <w:t>注意检查该直线上建筑物是否超限</w:t>
      </w:r>
      <w:r w:rsidRPr="001D2793">
        <w:rPr>
          <w:rFonts w:ascii="宋体" w:cs="仿宋_GB2312"/>
          <w:sz w:val="28"/>
          <w:szCs w:val="28"/>
          <w:lang w:val="zh-CN"/>
        </w:rPr>
        <w:t>,</w:t>
      </w:r>
      <w:r w:rsidRPr="001D2793">
        <w:rPr>
          <w:rFonts w:ascii="宋体" w:hAnsi="宋体" w:cs="仿宋_GB2312" w:hint="eastAsia"/>
          <w:sz w:val="28"/>
          <w:szCs w:val="28"/>
          <w:lang w:val="zh-CN"/>
        </w:rPr>
        <w:t>路基中线最大偏差是否</w:t>
      </w:r>
      <w:r w:rsidRPr="001D2793">
        <w:rPr>
          <w:rFonts w:ascii="宋体" w:hAnsi="宋体" w:cs="仿宋_GB2312" w:hint="eastAsia"/>
          <w:sz w:val="28"/>
          <w:szCs w:val="28"/>
          <w:lang w:val="zh-CN"/>
        </w:rPr>
        <w:t>在施工</w:t>
      </w:r>
      <w:r w:rsidRPr="001D2793">
        <w:rPr>
          <w:rFonts w:ascii="宋体" w:hAnsi="宋体" w:cs="仿宋_GB2312" w:hint="eastAsia"/>
          <w:sz w:val="28"/>
          <w:szCs w:val="28"/>
          <w:lang w:val="zh-CN"/>
        </w:rPr>
        <w:t>标准</w:t>
      </w:r>
      <w:r w:rsidRPr="001D2793">
        <w:rPr>
          <w:rFonts w:ascii="宋体" w:hAnsi="宋体" w:cs="仿宋_GB2312" w:hint="eastAsia"/>
          <w:sz w:val="28"/>
          <w:szCs w:val="28"/>
          <w:lang w:val="zh-CN"/>
        </w:rPr>
        <w:t>允许范围。</w:t>
      </w:r>
    </w:p>
    <w:p w:rsidR="00494005" w:rsidP="00494005">
      <w:pPr>
        <w:snapToGrid w:val="0"/>
        <w:spacing w:line="360" w:lineRule="auto"/>
        <w:ind w:firstLine="560" w:firstLineChars="200"/>
        <w:rPr>
          <w:rFonts w:ascii="宋体" w:hAnsi="宋体" w:cs="仿宋_GB2312" w:hint="eastAsia"/>
          <w:sz w:val="28"/>
          <w:szCs w:val="28"/>
          <w:lang w:val="zh-CN"/>
        </w:rPr>
      </w:pPr>
      <w:smartTag w:uri="urn:schemas-microsoft-com:office:smarttags" w:element="chsdate">
        <w:smartTagPr>
          <w:attr w:name="Day" w:val="30"/>
          <w:attr w:name="IsLunarDate" w:val="False"/>
          <w:attr w:name="IsROCDate" w:val="False"/>
          <w:attr w:name="Month" w:val="12"/>
          <w:attr w:name="Year" w:val="1899"/>
        </w:smartTagPr>
        <w:r w:rsidRPr="001D2793">
          <w:rPr>
            <w:rFonts w:ascii="宋体" w:hAnsi="宋体" w:cs="仿宋_GB2312"/>
            <w:sz w:val="28"/>
            <w:szCs w:val="28"/>
            <w:lang w:val="zh-CN"/>
          </w:rPr>
          <w:t>2.</w:t>
        </w:r>
      </w:smartTag>
      <w:r w:rsidRPr="001D2793">
        <w:rPr>
          <w:rFonts w:ascii="宋体" w:hAnsi="宋体" w:cs="仿宋_GB2312"/>
          <w:sz w:val="28"/>
          <w:szCs w:val="28"/>
          <w:lang w:val="zh-CN"/>
        </w:rPr>
        <w:t xml:space="preserve"> </w:t>
      </w:r>
      <w:r w:rsidRPr="001D2793">
        <w:rPr>
          <w:rFonts w:ascii="宋体" w:hAnsi="宋体" w:cs="仿宋_GB2312" w:hint="eastAsia"/>
          <w:sz w:val="28"/>
          <w:szCs w:val="28"/>
          <w:lang w:val="zh-CN"/>
        </w:rPr>
        <w:t>中线控制和水准点应进行固桩。</w:t>
      </w:r>
    </w:p>
    <w:p w:rsidR="00494005" w:rsidRPr="001D2793" w:rsidP="00494005">
      <w:pPr>
        <w:spacing w:line="360" w:lineRule="auto"/>
        <w:ind w:firstLine="560" w:firstLineChars="200"/>
        <w:rPr>
          <w:rFonts w:ascii="宋体"/>
          <w:b/>
          <w:bCs/>
          <w:sz w:val="28"/>
          <w:szCs w:val="28"/>
        </w:rPr>
      </w:pPr>
      <w:r w:rsidRPr="002D452E">
        <w:rPr>
          <w:rFonts w:ascii="宋体" w:hAnsi="宋体" w:cs="仿宋_GB2312" w:hint="eastAsia"/>
          <w:b/>
          <w:sz w:val="28"/>
          <w:szCs w:val="28"/>
        </w:rPr>
        <w:t>3．</w:t>
      </w:r>
      <w:r w:rsidRPr="001D2793">
        <w:rPr>
          <w:rFonts w:ascii="宋体" w:hAnsi="宋体" w:cs="仿宋_GB2312" w:hint="eastAsia"/>
          <w:b/>
          <w:bCs/>
          <w:sz w:val="28"/>
          <w:szCs w:val="28"/>
        </w:rPr>
        <w:t>路基工程监理</w:t>
      </w:r>
    </w:p>
    <w:p w:rsidR="00494005" w:rsidRPr="00F45667" w:rsidP="00494005">
      <w:pPr>
        <w:spacing w:line="360" w:lineRule="auto"/>
        <w:ind w:firstLine="560" w:firstLineChars="200"/>
        <w:outlineLvl w:val="0"/>
        <w:rPr>
          <w:rFonts w:ascii="宋体" w:hint="eastAsia"/>
          <w:b/>
          <w:sz w:val="28"/>
          <w:szCs w:val="28"/>
        </w:rPr>
      </w:pPr>
      <w:r w:rsidRPr="00F45667">
        <w:rPr>
          <w:rFonts w:ascii="宋体" w:hAnsi="宋体" w:cs="仿宋_GB2312" w:hint="eastAsia"/>
          <w:b/>
          <w:sz w:val="28"/>
          <w:szCs w:val="28"/>
        </w:rPr>
        <w:t>3</w:t>
      </w:r>
      <w:r w:rsidRPr="00F45667">
        <w:rPr>
          <w:rFonts w:ascii="宋体" w:hAnsi="宋体" w:cs="仿宋_GB2312"/>
          <w:b/>
          <w:sz w:val="28"/>
          <w:szCs w:val="28"/>
        </w:rPr>
        <w:t>.1</w:t>
      </w:r>
      <w:r w:rsidRPr="00F45667">
        <w:rPr>
          <w:rFonts w:ascii="宋体" w:hAnsi="宋体" w:cs="仿宋_GB2312" w:hint="eastAsia"/>
          <w:b/>
          <w:sz w:val="28"/>
          <w:szCs w:val="28"/>
        </w:rPr>
        <w:t>路基软土及清表监理</w:t>
      </w:r>
    </w:p>
    <w:p w:rsidR="00494005" w:rsidP="00494005">
      <w:pPr>
        <w:spacing w:line="360" w:lineRule="auto"/>
        <w:ind w:firstLine="560" w:firstLineChars="200"/>
        <w:rPr>
          <w:rFonts w:ascii="宋体" w:hAnsi="宋体" w:cs="仿宋_GB2312"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sz w:val="28"/>
            <w:szCs w:val="28"/>
          </w:rPr>
          <w:t>3</w:t>
        </w:r>
      </w:smartTag>
      <w:r w:rsidRPr="001D2793">
        <w:rPr>
          <w:rFonts w:ascii="宋体" w:hAnsi="宋体" w:cs="仿宋_GB2312" w:hint="eastAsia"/>
          <w:sz w:val="28"/>
          <w:szCs w:val="28"/>
        </w:rPr>
        <w:t>路基</w:t>
      </w:r>
      <w:r>
        <w:rPr>
          <w:rFonts w:ascii="宋体" w:hAnsi="宋体" w:cs="仿宋_GB2312" w:hint="eastAsia"/>
          <w:sz w:val="28"/>
          <w:szCs w:val="28"/>
        </w:rPr>
        <w:t>原地面处理</w:t>
      </w:r>
    </w:p>
    <w:p w:rsidR="00494005" w:rsidP="00494005">
      <w:pPr>
        <w:spacing w:line="360" w:lineRule="auto"/>
        <w:ind w:firstLine="560" w:firstLineChars="200"/>
        <w:rPr>
          <w:rFonts w:ascii="宋体" w:hAnsi="宋体" w:cs="仿宋_GB2312" w:hint="eastAsia"/>
          <w:sz w:val="28"/>
          <w:szCs w:val="28"/>
        </w:rPr>
      </w:pPr>
      <w:r>
        <w:rPr>
          <w:rFonts w:ascii="宋体" w:hAnsi="宋体" w:cs="仿宋_GB2312" w:hint="eastAsia"/>
          <w:sz w:val="28"/>
          <w:szCs w:val="28"/>
        </w:rPr>
        <w:t>(1)原地面质量控制的一般规定</w:t>
      </w:r>
    </w:p>
    <w:p w:rsidR="00494005" w:rsidP="00494005">
      <w:pPr>
        <w:spacing w:line="360" w:lineRule="auto"/>
        <w:ind w:firstLine="560" w:firstLineChars="200"/>
        <w:rPr>
          <w:rFonts w:ascii="宋体" w:hAnsi="宋体" w:cs="仿宋_GB2312" w:hint="eastAsia"/>
          <w:sz w:val="28"/>
          <w:szCs w:val="28"/>
        </w:rPr>
      </w:pPr>
      <w:r>
        <w:rPr>
          <w:rFonts w:ascii="宋体" w:hAnsi="宋体" w:cs="仿宋_GB2312" w:hint="eastAsia"/>
          <w:sz w:val="28"/>
          <w:szCs w:val="28"/>
        </w:rPr>
        <w:t>a．施工前应</w:t>
      </w:r>
      <w:r>
        <w:rPr>
          <w:rFonts w:ascii="宋体" w:hAnsi="宋体" w:cs="仿宋_GB2312" w:hint="eastAsia"/>
          <w:sz w:val="28"/>
          <w:szCs w:val="28"/>
        </w:rPr>
        <w:t>去除</w:t>
      </w:r>
      <w:r>
        <w:rPr>
          <w:rFonts w:ascii="宋体" w:hAnsi="宋体" w:cs="仿宋_GB2312" w:hint="eastAsia"/>
          <w:sz w:val="28"/>
          <w:szCs w:val="28"/>
        </w:rPr>
        <w:t>路基范围原地面表层植</w:t>
      </w:r>
      <w:r>
        <w:rPr>
          <w:rFonts w:ascii="宋体" w:hAnsi="宋体" w:cs="仿宋_GB2312" w:hint="eastAsia"/>
          <w:sz w:val="28"/>
          <w:szCs w:val="28"/>
        </w:rPr>
        <w:t>被,挖除树根,做好临时排水设施；</w:t>
      </w:r>
    </w:p>
    <w:p w:rsidR="00494005" w:rsidP="00494005">
      <w:pPr>
        <w:spacing w:line="360" w:lineRule="auto"/>
        <w:ind w:firstLine="560" w:firstLineChars="200"/>
        <w:rPr>
          <w:rFonts w:ascii="宋体" w:hAnsi="宋体" w:cs="仿宋_GB2312" w:hint="eastAsia"/>
          <w:sz w:val="28"/>
          <w:szCs w:val="28"/>
        </w:rPr>
        <w:sectPr w:rsidSect="00494005">
          <w:type w:val="nextPage"/>
          <w:pgSz w:w="11906" w:h="16838" w:code="9"/>
          <w:pgMar w:top="1440" w:right="1797" w:bottom="1440" w:left="1797" w:header="851" w:footer="992" w:gutter="0"/>
          <w:pgNumType w:start="11" w:chapStyle="1"/>
          <w:cols w:space="425"/>
          <w:titlePg w:val="0"/>
          <w:docGrid w:type="lines" w:linePitch="312"/>
        </w:sectPr>
      </w:pPr>
      <w:r>
        <w:rPr>
          <w:rFonts w:ascii="宋体" w:hAnsi="宋体" w:cs="仿宋_GB2312" w:hint="eastAsia"/>
          <w:sz w:val="28"/>
          <w:szCs w:val="28"/>
        </w:rPr>
        <w:t>b．原地面松、软表土及腐植土应</w:t>
      </w:r>
      <w:r>
        <w:rPr>
          <w:rFonts w:ascii="宋体" w:hAnsi="宋体" w:cs="仿宋_GB2312" w:hint="eastAsia"/>
          <w:sz w:val="28"/>
          <w:szCs w:val="28"/>
        </w:rPr>
        <w:t>去除</w:t>
      </w:r>
      <w:r>
        <w:rPr>
          <w:rFonts w:ascii="宋体" w:hAnsi="宋体" w:cs="仿宋_GB2312" w:hint="eastAsia"/>
          <w:sz w:val="28"/>
          <w:szCs w:val="28"/>
        </w:rPr>
        <w:t>干净，翻挖回填压实质量应符合设计要求，基</w:t>
      </w:r>
      <w:r>
        <w:rPr>
          <w:rFonts w:ascii="宋体" w:hAnsi="宋体" w:cs="仿宋_GB2312" w:hint="eastAsia"/>
          <w:sz w:val="28"/>
          <w:szCs w:val="28"/>
        </w:rPr>
        <w:t>底</w:t>
      </w:r>
      <w:r>
        <w:rPr>
          <w:rFonts w:ascii="宋体" w:hAnsi="宋体" w:cs="仿宋_GB2312" w:hint="eastAsia"/>
          <w:sz w:val="28"/>
          <w:szCs w:val="28"/>
        </w:rPr>
        <w:t>应</w:t>
      </w:r>
      <w:r>
        <w:rPr>
          <w:rFonts w:ascii="宋体" w:hAnsi="宋体" w:cs="仿宋_GB2312" w:hint="eastAsia"/>
          <w:sz w:val="28"/>
          <w:szCs w:val="28"/>
        </w:rPr>
        <w:t>密实、平整。</w:t>
      </w:r>
    </w:p>
    <w:p w:rsidR="00494005" w:rsidP="00494005">
      <w:pPr>
        <w:spacing w:line="360" w:lineRule="auto"/>
        <w:ind w:firstLine="560" w:firstLineChars="200"/>
        <w:rPr>
          <w:rFonts w:ascii="宋体" w:hAnsi="宋体" w:cs="仿宋_GB2312" w:hint="eastAsia"/>
          <w:sz w:val="28"/>
          <w:szCs w:val="28"/>
        </w:rPr>
      </w:pPr>
      <w:r>
        <w:rPr>
          <w:rFonts w:ascii="宋体" w:hAnsi="宋体" w:cs="仿宋_GB2312" w:hint="eastAsia"/>
          <w:sz w:val="28"/>
          <w:szCs w:val="28"/>
        </w:rPr>
        <w:t>c．路堤地基条件符合设计文件的原地面处理应满足所处路堤部位的填筑要求。</w:t>
      </w:r>
    </w:p>
    <w:p w:rsidR="00494005" w:rsidP="00494005">
      <w:pPr>
        <w:spacing w:line="360" w:lineRule="auto"/>
        <w:ind w:firstLine="560" w:firstLineChars="200"/>
        <w:rPr>
          <w:rFonts w:ascii="宋体" w:hAnsi="宋体" w:cs="仿宋_GB2312" w:hint="eastAsia"/>
          <w:sz w:val="28"/>
          <w:szCs w:val="28"/>
        </w:rPr>
      </w:pPr>
      <w:r>
        <w:rPr>
          <w:rFonts w:ascii="宋体" w:hAnsi="宋体" w:cs="仿宋_GB2312" w:hint="eastAsia"/>
          <w:sz w:val="28"/>
          <w:szCs w:val="28"/>
        </w:rPr>
        <w:t>〔</w:t>
      </w:r>
      <w:r>
        <w:rPr>
          <w:rFonts w:ascii="宋体" w:hAnsi="宋体" w:cs="仿宋_GB2312" w:hint="eastAsia"/>
          <w:sz w:val="28"/>
          <w:szCs w:val="28"/>
        </w:rPr>
        <w:t>2</w:t>
      </w:r>
      <w:r>
        <w:rPr>
          <w:rFonts w:ascii="宋体" w:hAnsi="宋体" w:cs="仿宋_GB2312" w:hint="eastAsia"/>
          <w:sz w:val="28"/>
          <w:szCs w:val="28"/>
        </w:rPr>
        <w:t>〕</w:t>
      </w:r>
      <w:r>
        <w:rPr>
          <w:rFonts w:ascii="宋体" w:hAnsi="宋体" w:cs="仿宋_GB2312" w:hint="eastAsia"/>
          <w:sz w:val="28"/>
          <w:szCs w:val="28"/>
        </w:rPr>
        <w:t>原地面处理</w:t>
      </w:r>
      <w:r>
        <w:rPr>
          <w:rFonts w:ascii="宋体" w:hAnsi="宋体" w:cs="仿宋_GB2312" w:hint="eastAsia"/>
          <w:sz w:val="28"/>
          <w:szCs w:val="28"/>
        </w:rPr>
        <w:t>质量主控</w:t>
      </w:r>
      <w:r>
        <w:rPr>
          <w:rFonts w:ascii="宋体" w:hAnsi="宋体" w:cs="仿宋_GB2312" w:hint="eastAsia"/>
          <w:sz w:val="28"/>
          <w:szCs w:val="28"/>
        </w:rPr>
        <w:t>工程</w:t>
      </w:r>
    </w:p>
    <w:p w:rsidR="00494005" w:rsidP="00494005">
      <w:pPr>
        <w:spacing w:line="360" w:lineRule="auto"/>
        <w:ind w:firstLine="560" w:firstLineChars="200"/>
        <w:rPr>
          <w:rFonts w:ascii="宋体" w:hAnsi="宋体" w:cs="仿宋_GB2312" w:hint="eastAsia"/>
          <w:sz w:val="28"/>
          <w:szCs w:val="28"/>
        </w:rPr>
      </w:pPr>
      <w:r>
        <w:rPr>
          <w:rFonts w:ascii="宋体" w:hAnsi="宋体" w:cs="仿宋_GB2312" w:hint="eastAsia"/>
          <w:sz w:val="28"/>
          <w:szCs w:val="28"/>
        </w:rPr>
        <w:t>a．原地面处理前，核查地基地质资料，地基条件应符合设计文件，当不符合时，反时</w:t>
      </w:r>
      <w:r>
        <w:rPr>
          <w:rFonts w:ascii="宋体" w:hAnsi="宋体" w:cs="仿宋_GB2312" w:hint="eastAsia"/>
          <w:sz w:val="28"/>
          <w:szCs w:val="28"/>
        </w:rPr>
        <w:t>反应</w:t>
      </w:r>
      <w:r>
        <w:rPr>
          <w:rFonts w:ascii="宋体" w:hAnsi="宋体" w:cs="仿宋_GB2312" w:hint="eastAsia"/>
          <w:sz w:val="28"/>
          <w:szCs w:val="28"/>
        </w:rPr>
        <w:t>。</w:t>
      </w:r>
      <w:r>
        <w:rPr>
          <w:rFonts w:ascii="宋体" w:hAnsi="宋体" w:cs="仿宋_GB2312" w:hint="eastAsia"/>
          <w:sz w:val="28"/>
          <w:szCs w:val="28"/>
        </w:rPr>
        <w:t>检验采用静力触探试验，检验</w:t>
      </w:r>
      <w:r>
        <w:rPr>
          <w:rFonts w:ascii="宋体" w:hAnsi="宋体" w:cs="仿宋_GB2312" w:hint="eastAsia"/>
          <w:sz w:val="28"/>
          <w:szCs w:val="28"/>
        </w:rPr>
        <w:t>数量沿线路纵向每</w:t>
      </w:r>
      <w:smartTag w:uri="urn:schemas-microsoft-com:office:smarttags" w:element="chmetcnv">
        <w:smartTagPr>
          <w:attr w:name="HasSpace" w:val="False"/>
          <w:attr w:name="Negative" w:val="False"/>
          <w:attr w:name="NumberType" w:val="1"/>
          <w:attr w:name="SourceValue" w:val="100"/>
          <w:attr w:name="TCSC" w:val="0"/>
          <w:attr w:name="UnitName" w:val="m"/>
        </w:smartTagPr>
        <w:r>
          <w:rPr>
            <w:rFonts w:ascii="宋体" w:hAnsi="宋体" w:cs="仿宋_GB2312" w:hint="eastAsia"/>
            <w:sz w:val="28"/>
            <w:szCs w:val="28"/>
          </w:rPr>
          <w:t>100m</w:t>
        </w:r>
      </w:smartTag>
      <w:r>
        <w:rPr>
          <w:rFonts w:ascii="宋体" w:hAnsi="宋体" w:cs="仿宋_GB2312" w:hint="eastAsia"/>
          <w:sz w:val="28"/>
          <w:szCs w:val="28"/>
        </w:rPr>
        <w:t>检验2点，现场监理人员100%见证检验，勘察设计单位现场确认。</w:t>
      </w:r>
    </w:p>
    <w:p w:rsidR="00494005" w:rsidP="00494005">
      <w:pPr>
        <w:spacing w:line="360" w:lineRule="auto"/>
        <w:ind w:firstLine="560" w:firstLineChars="200"/>
        <w:rPr>
          <w:rFonts w:ascii="宋体" w:hAnsi="宋体" w:cs="仿宋_GB2312" w:hint="eastAsia"/>
          <w:sz w:val="28"/>
          <w:szCs w:val="28"/>
        </w:rPr>
      </w:pPr>
      <w:r>
        <w:rPr>
          <w:rFonts w:ascii="宋体" w:hAnsi="宋体" w:cs="仿宋_GB2312" w:hint="eastAsia"/>
          <w:sz w:val="28"/>
          <w:szCs w:val="28"/>
        </w:rPr>
        <w:t>b．原地面处理后应</w:t>
      </w:r>
      <w:r>
        <w:rPr>
          <w:rFonts w:ascii="宋体" w:hAnsi="宋体" w:cs="仿宋_GB2312" w:hint="eastAsia"/>
          <w:sz w:val="28"/>
          <w:szCs w:val="28"/>
        </w:rPr>
        <w:t>到达</w:t>
      </w:r>
      <w:r>
        <w:rPr>
          <w:rFonts w:ascii="宋体" w:hAnsi="宋体" w:cs="仿宋_GB2312" w:hint="eastAsia"/>
          <w:sz w:val="28"/>
          <w:szCs w:val="28"/>
        </w:rPr>
        <w:t>：基底无草皮、树根等杂物，且无积水；</w:t>
      </w:r>
    </w:p>
    <w:p w:rsidR="00494005" w:rsidP="00494005">
      <w:pPr>
        <w:spacing w:line="360" w:lineRule="auto"/>
        <w:ind w:firstLine="560" w:firstLineChars="200"/>
        <w:rPr>
          <w:rFonts w:ascii="宋体" w:hAnsi="宋体" w:cs="仿宋_GB2312" w:hint="eastAsia"/>
          <w:sz w:val="28"/>
          <w:szCs w:val="28"/>
        </w:rPr>
      </w:pPr>
      <w:r>
        <w:rPr>
          <w:rFonts w:ascii="宋体" w:hAnsi="宋体" w:cs="仿宋_GB2312" w:hint="eastAsia"/>
          <w:sz w:val="28"/>
          <w:szCs w:val="28"/>
        </w:rPr>
        <w:t>c．原地面基底密实、平整，坑</w:t>
      </w:r>
      <w:r>
        <w:rPr>
          <w:rFonts w:ascii="宋体" w:hAnsi="宋体" w:cs="仿宋_GB2312" w:hint="eastAsia"/>
          <w:sz w:val="28"/>
          <w:szCs w:val="28"/>
        </w:rPr>
        <w:t>穴处理彻底，无质量隐患；</w:t>
      </w:r>
    </w:p>
    <w:p w:rsidR="00494005" w:rsidRPr="008E2D8E" w:rsidP="00494005">
      <w:pPr>
        <w:spacing w:line="360" w:lineRule="auto"/>
        <w:ind w:firstLine="560" w:firstLineChars="200"/>
        <w:rPr>
          <w:rFonts w:ascii="宋体" w:hAnsi="宋体" w:cs="仿宋_GB2312" w:hint="eastAsia"/>
          <w:sz w:val="28"/>
          <w:szCs w:val="28"/>
        </w:rPr>
      </w:pPr>
      <w:r>
        <w:rPr>
          <w:rFonts w:ascii="宋体" w:hAnsi="宋体" w:cs="仿宋_GB2312" w:hint="eastAsia"/>
          <w:sz w:val="28"/>
          <w:szCs w:val="28"/>
        </w:rPr>
        <w:t>d．横坡应符合设计要求，监理人员对外观横坡度全部进行检验。</w:t>
      </w:r>
    </w:p>
    <w:p w:rsidR="00494005" w:rsidP="00494005">
      <w:pPr>
        <w:spacing w:line="360" w:lineRule="auto"/>
        <w:ind w:firstLine="560" w:firstLineChars="200"/>
        <w:rPr>
          <w:rFonts w:ascii="宋体" w:cs="仿宋_GB2312" w:hint="eastAsia"/>
          <w:sz w:val="28"/>
          <w:szCs w:val="28"/>
        </w:rPr>
      </w:pPr>
      <w:r>
        <w:rPr>
          <w:rFonts w:ascii="宋体" w:cs="仿宋_GB2312"/>
          <w:sz w:val="28"/>
          <w:szCs w:val="28"/>
        </w:rPr>
        <w:t>〔</w:t>
      </w:r>
      <w:r>
        <w:rPr>
          <w:rFonts w:ascii="宋体" w:cs="仿宋_GB2312" w:hint="eastAsia"/>
          <w:sz w:val="28"/>
          <w:szCs w:val="28"/>
        </w:rPr>
        <w:t>3</w:t>
      </w:r>
      <w:r>
        <w:rPr>
          <w:rFonts w:ascii="宋体" w:cs="仿宋_GB2312" w:hint="eastAsia"/>
          <w:sz w:val="28"/>
          <w:szCs w:val="28"/>
        </w:rPr>
        <w:t>〕</w:t>
      </w:r>
      <w:r>
        <w:rPr>
          <w:rFonts w:ascii="宋体" w:cs="仿宋_GB2312" w:hint="eastAsia"/>
          <w:sz w:val="28"/>
          <w:szCs w:val="28"/>
        </w:rPr>
        <w:t>原地面质量控制的</w:t>
      </w:r>
      <w:r>
        <w:rPr>
          <w:rFonts w:ascii="宋体" w:cs="仿宋_GB2312" w:hint="eastAsia"/>
          <w:sz w:val="28"/>
          <w:szCs w:val="28"/>
        </w:rPr>
        <w:t>一</w:t>
      </w:r>
      <w:r>
        <w:rPr>
          <w:rFonts w:ascii="宋体" w:cs="仿宋_GB2312" w:hint="eastAsia"/>
          <w:sz w:val="28"/>
          <w:szCs w:val="28"/>
        </w:rPr>
        <w:t>般</w:t>
      </w:r>
      <w:r>
        <w:rPr>
          <w:rFonts w:ascii="宋体" w:cs="仿宋_GB2312" w:hint="eastAsia"/>
          <w:sz w:val="28"/>
          <w:szCs w:val="28"/>
        </w:rPr>
        <w:t>工程</w:t>
      </w:r>
    </w:p>
    <w:p w:rsidR="00494005" w:rsidP="00494005">
      <w:pPr>
        <w:spacing w:line="360" w:lineRule="auto"/>
        <w:ind w:firstLine="560" w:firstLineChars="200"/>
        <w:rPr>
          <w:rFonts w:ascii="宋体" w:cs="仿宋_GB2312" w:hint="eastAsia"/>
          <w:sz w:val="28"/>
          <w:szCs w:val="28"/>
        </w:rPr>
      </w:pPr>
      <w:r>
        <w:rPr>
          <w:rFonts w:ascii="宋体" w:cs="仿宋_GB2312" w:hint="eastAsia"/>
          <w:sz w:val="28"/>
          <w:szCs w:val="28"/>
        </w:rPr>
        <w:t>原地面坡度陡于1：5时，应自上而下挖台阶，并整平碾压，沿线路横向挖台阶的宽度、高度应符合设计要求</w:t>
      </w:r>
      <w:r>
        <w:rPr>
          <w:rFonts w:ascii="宋体" w:cs="仿宋_GB2312" w:hint="eastAsia"/>
          <w:sz w:val="28"/>
          <w:szCs w:val="28"/>
        </w:rPr>
        <w:t>，沿路纵向挖台阶的宽度不应小于2m，用尺量宽度，每台阶检验3点。</w:t>
      </w:r>
    </w:p>
    <w:p w:rsidR="00494005" w:rsidRPr="001D2793" w:rsidP="00494005">
      <w:pPr>
        <w:spacing w:line="360" w:lineRule="auto"/>
        <w:ind w:firstLine="560" w:firstLineChars="200"/>
        <w:outlineLvl w:val="0"/>
        <w:rPr>
          <w:rFonts w:ascii="宋体"/>
          <w:sz w:val="28"/>
          <w:szCs w:val="28"/>
        </w:rPr>
      </w:pPr>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sz w:val="28"/>
            <w:szCs w:val="28"/>
          </w:rPr>
          <w:t>3</w:t>
        </w:r>
      </w:smartTag>
      <w:r w:rsidRPr="001D2793">
        <w:rPr>
          <w:rFonts w:ascii="宋体" w:hAnsi="宋体" w:cs="仿宋_GB2312"/>
          <w:sz w:val="28"/>
          <w:szCs w:val="28"/>
        </w:rPr>
        <w:t xml:space="preserve"> </w:t>
      </w:r>
      <w:r w:rsidRPr="001D2793">
        <w:rPr>
          <w:rFonts w:ascii="宋体" w:hAnsi="宋体" w:cs="仿宋_GB2312" w:hint="eastAsia"/>
          <w:sz w:val="28"/>
          <w:szCs w:val="28"/>
        </w:rPr>
        <w:t>监理工程师了解、熟</w:t>
      </w:r>
      <w:r w:rsidRPr="001D2793">
        <w:rPr>
          <w:rFonts w:ascii="宋体" w:hAnsi="宋体" w:cs="仿宋_GB2312" w:hint="eastAsia"/>
          <w:sz w:val="28"/>
          <w:szCs w:val="28"/>
        </w:rPr>
        <w:t>悉现场情况和设计要</w:t>
      </w:r>
      <w:r w:rsidRPr="001D2793">
        <w:rPr>
          <w:rFonts w:ascii="宋体" w:hAnsi="宋体" w:cs="仿宋_GB2312" w:hint="eastAsia"/>
          <w:sz w:val="28"/>
          <w:szCs w:val="28"/>
        </w:rPr>
        <w:t>求，核对</w:t>
      </w:r>
      <w:r w:rsidRPr="001D2793">
        <w:rPr>
          <w:rFonts w:ascii="宋体" w:hAnsi="宋体" w:cs="仿宋_GB2312" w:hint="eastAsia"/>
          <w:sz w:val="28"/>
          <w:szCs w:val="28"/>
        </w:rPr>
        <w:t>设计文件与现场的情况。</w:t>
      </w:r>
    </w:p>
    <w:p w:rsidR="00494005" w:rsidRPr="001D2793" w:rsidP="00494005">
      <w:pPr>
        <w:spacing w:line="360" w:lineRule="auto"/>
        <w:ind w:firstLine="560" w:firstLineChars="200"/>
        <w:rPr>
          <w:rFonts w:ascii="宋体"/>
          <w:sz w:val="28"/>
          <w:szCs w:val="28"/>
        </w:rPr>
      </w:pPr>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sz w:val="28"/>
            <w:szCs w:val="28"/>
          </w:rPr>
          <w:t>3</w:t>
        </w:r>
      </w:smartTag>
      <w:r w:rsidRPr="001D2793">
        <w:rPr>
          <w:rFonts w:ascii="宋体" w:hAnsi="宋体" w:cs="仿宋_GB2312"/>
          <w:sz w:val="28"/>
          <w:szCs w:val="28"/>
        </w:rPr>
        <w:t xml:space="preserve"> </w:t>
      </w:r>
      <w:r w:rsidRPr="001D2793">
        <w:rPr>
          <w:rFonts w:ascii="宋体" w:hAnsi="宋体" w:cs="仿宋_GB2312" w:hint="eastAsia"/>
          <w:sz w:val="28"/>
          <w:szCs w:val="28"/>
        </w:rPr>
        <w:t>检查施工单位的土工试验室和室外检测设备，仪器设备应经过有关计量部门和有关</w:t>
      </w:r>
      <w:r w:rsidRPr="001D2793">
        <w:rPr>
          <w:rFonts w:ascii="宋体" w:hAnsi="宋体" w:cs="仿宋_GB2312" w:hint="eastAsia"/>
          <w:sz w:val="28"/>
          <w:szCs w:val="28"/>
        </w:rPr>
        <w:t>部门标定且在有效标定期，试验人员应持证上岗并熟悉检测试验方法。</w:t>
      </w:r>
    </w:p>
    <w:p w:rsidR="00494005" w:rsidRPr="001D2793" w:rsidP="00494005">
      <w:pPr>
        <w:spacing w:line="360" w:lineRule="auto"/>
        <w:ind w:firstLine="560" w:firstLineChars="200"/>
        <w:rPr>
          <w:rFonts w:ascii="宋体"/>
          <w:sz w:val="28"/>
          <w:szCs w:val="28"/>
        </w:rPr>
      </w:pPr>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sz w:val="28"/>
            <w:szCs w:val="28"/>
          </w:rPr>
          <w:t>3</w:t>
        </w:r>
        <w:r w:rsidRPr="001D2793">
          <w:rPr>
            <w:rFonts w:ascii="宋体" w:hAnsi="宋体" w:cs="仿宋_GB2312"/>
            <w:sz w:val="28"/>
            <w:szCs w:val="28"/>
          </w:rPr>
          <w:t>.</w:t>
        </w:r>
      </w:smartTag>
      <w:r w:rsidRPr="001D2793">
        <w:rPr>
          <w:rFonts w:ascii="宋体" w:hAnsi="宋体" w:cs="仿宋_GB2312"/>
          <w:sz w:val="28"/>
          <w:szCs w:val="28"/>
        </w:rPr>
        <w:t xml:space="preserve"> </w:t>
      </w:r>
      <w:r w:rsidRPr="001D2793">
        <w:rPr>
          <w:rFonts w:ascii="宋体" w:hAnsi="宋体" w:cs="仿宋_GB2312" w:hint="eastAsia"/>
          <w:sz w:val="28"/>
          <w:szCs w:val="28"/>
        </w:rPr>
        <w:t>监理工程师和施工单位共同对取土场和弃土场的位置、周围环境和土质情况进行考察，复验路基填料和土工材料的</w:t>
      </w:r>
      <w:r w:rsidRPr="001D2793">
        <w:rPr>
          <w:rFonts w:ascii="宋体" w:hAnsi="宋体" w:cs="仿宋_GB2312" w:hint="eastAsia"/>
          <w:sz w:val="28"/>
          <w:szCs w:val="28"/>
        </w:rPr>
        <w:t>质</w:t>
      </w:r>
      <w:r w:rsidRPr="001D2793">
        <w:rPr>
          <w:rFonts w:ascii="宋体" w:hAnsi="宋体" w:cs="仿宋_GB2312" w:hint="eastAsia"/>
          <w:sz w:val="28"/>
          <w:szCs w:val="28"/>
        </w:rPr>
        <w:t>量</w:t>
      </w:r>
      <w:r w:rsidRPr="001D2793">
        <w:rPr>
          <w:rFonts w:ascii="宋体" w:hAnsi="宋体" w:cs="仿宋_GB2312" w:hint="eastAsia"/>
          <w:sz w:val="28"/>
          <w:szCs w:val="28"/>
        </w:rPr>
        <w:t>。</w:t>
      </w:r>
    </w:p>
    <w:p w:rsidR="00494005" w:rsidRPr="001D2793" w:rsidP="00494005">
      <w:pPr>
        <w:spacing w:line="360" w:lineRule="auto"/>
        <w:ind w:firstLine="560" w:firstLineChars="200"/>
        <w:rPr>
          <w:rFonts w:ascii="宋体"/>
          <w:sz w:val="28"/>
          <w:szCs w:val="28"/>
        </w:rPr>
        <w:sectPr w:rsidSect="00494005">
          <w:type w:val="nextPage"/>
          <w:pgSz w:w="11906" w:h="16838" w:code="9"/>
          <w:pgMar w:top="1440" w:right="1797" w:bottom="1440" w:left="1797" w:header="851" w:footer="992" w:gutter="0"/>
          <w:pgNumType w:start="12" w:chapStyle="1"/>
          <w:cols w:space="425"/>
          <w:titlePg w:val="0"/>
          <w:docGrid w:type="lines" w:linePitch="312"/>
        </w:sectPr>
      </w:pPr>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sz w:val="28"/>
            <w:szCs w:val="28"/>
          </w:rPr>
          <w:t>3</w:t>
        </w:r>
      </w:smartTag>
      <w:r w:rsidRPr="001D2793">
        <w:rPr>
          <w:rFonts w:ascii="宋体" w:hAnsi="宋体" w:cs="仿宋_GB2312"/>
          <w:sz w:val="28"/>
          <w:szCs w:val="28"/>
        </w:rPr>
        <w:t xml:space="preserve"> </w:t>
      </w:r>
      <w:r w:rsidRPr="001D2793">
        <w:rPr>
          <w:rFonts w:ascii="宋体" w:hAnsi="宋体" w:cs="仿宋_GB2312" w:hint="eastAsia"/>
          <w:sz w:val="28"/>
          <w:szCs w:val="28"/>
        </w:rPr>
        <w:t>监理工程师根据施工单位上报的中线</w:t>
      </w:r>
      <w:r w:rsidRPr="001D2793">
        <w:rPr>
          <w:rFonts w:ascii="宋体" w:hAnsi="宋体" w:cs="仿宋_GB2312" w:hint="eastAsia"/>
          <w:sz w:val="28"/>
          <w:szCs w:val="28"/>
        </w:rPr>
        <w:t>贯穿</w:t>
      </w:r>
    </w:p>
    <w:p w:rsidR="00494005" w:rsidRPr="001D2793" w:rsidP="00494005">
      <w:pPr>
        <w:spacing w:line="360" w:lineRule="auto"/>
        <w:ind w:firstLine="560" w:firstLineChars="200"/>
        <w:rPr>
          <w:rFonts w:ascii="宋体"/>
          <w:sz w:val="28"/>
          <w:szCs w:val="28"/>
        </w:rPr>
      </w:pPr>
      <w:r w:rsidRPr="001D2793">
        <w:rPr>
          <w:rFonts w:ascii="宋体" w:hAnsi="宋体" w:cs="仿宋_GB2312" w:hint="eastAsia"/>
          <w:sz w:val="28"/>
          <w:szCs w:val="28"/>
        </w:rPr>
        <w:t>测量、中桩高程测量、断面测量、站场基线测量的成果进</w:t>
      </w:r>
      <w:r w:rsidRPr="001D2793">
        <w:rPr>
          <w:rFonts w:ascii="宋体" w:hAnsi="宋体" w:cs="仿宋_GB2312" w:hint="eastAsia"/>
          <w:sz w:val="28"/>
          <w:szCs w:val="28"/>
        </w:rPr>
        <w:t>行外业和内业审核，必要时进行现场抽测。</w:t>
      </w:r>
    </w:p>
    <w:p w:rsidR="00494005" w:rsidP="00494005">
      <w:pPr>
        <w:spacing w:line="360" w:lineRule="auto"/>
        <w:ind w:firstLine="560" w:firstLineChars="200"/>
        <w:rPr>
          <w:rFonts w:ascii="宋体" w:hAnsi="宋体" w:cs="仿宋_GB2312"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sz w:val="28"/>
            <w:szCs w:val="28"/>
          </w:rPr>
          <w:t>3</w:t>
        </w:r>
      </w:smartTag>
      <w:r w:rsidRPr="001D2793">
        <w:rPr>
          <w:rFonts w:ascii="宋体" w:hAnsi="宋体" w:cs="仿宋_GB2312"/>
          <w:sz w:val="28"/>
          <w:szCs w:val="28"/>
        </w:rPr>
        <w:t xml:space="preserve"> </w:t>
      </w:r>
      <w:r w:rsidRPr="001D2793">
        <w:rPr>
          <w:rFonts w:ascii="宋体" w:hAnsi="宋体" w:cs="仿宋_GB2312" w:hint="eastAsia"/>
          <w:sz w:val="28"/>
          <w:szCs w:val="28"/>
        </w:rPr>
        <w:t>对路基工程采用的主要原材料、构配件，监理工程</w:t>
      </w:r>
      <w:r w:rsidRPr="001D2793">
        <w:rPr>
          <w:rFonts w:ascii="宋体" w:hAnsi="宋体" w:cs="仿宋_GB2312" w:hint="eastAsia"/>
          <w:sz w:val="28"/>
          <w:szCs w:val="28"/>
        </w:rPr>
        <w:t>师应在施工单位自检合格的</w:t>
      </w:r>
      <w:r w:rsidRPr="001D2793">
        <w:rPr>
          <w:rFonts w:ascii="宋体" w:hAnsi="宋体" w:cs="仿宋_GB2312" w:hint="eastAsia"/>
          <w:sz w:val="28"/>
          <w:szCs w:val="28"/>
        </w:rPr>
        <w:t>根底</w:t>
      </w:r>
      <w:r w:rsidRPr="001D2793">
        <w:rPr>
          <w:rFonts w:ascii="宋体" w:hAnsi="宋体" w:cs="仿宋_GB2312" w:hint="eastAsia"/>
          <w:sz w:val="28"/>
          <w:szCs w:val="28"/>
        </w:rPr>
        <w:t>上按规定进行平行检验或见证取样检测。</w:t>
      </w:r>
    </w:p>
    <w:p w:rsidR="00494005" w:rsidP="00494005">
      <w:pPr>
        <w:spacing w:line="360" w:lineRule="auto"/>
        <w:ind w:firstLine="560" w:firstLineChars="200"/>
        <w:rPr>
          <w:rFonts w:ascii="宋体" w:hAnsi="宋体" w:cs="仿宋_GB2312" w:hint="eastAsia"/>
          <w:sz w:val="28"/>
          <w:szCs w:val="28"/>
        </w:rPr>
      </w:pPr>
    </w:p>
    <w:p w:rsidR="00494005" w:rsidRPr="00A0191B" w:rsidP="00494005">
      <w:pPr>
        <w:spacing w:line="360" w:lineRule="auto"/>
        <w:ind w:firstLine="560" w:firstLineChars="200"/>
        <w:jc w:val="center"/>
        <w:rPr>
          <w:rFonts w:ascii="宋体" w:hAnsi="宋体" w:cs="仿宋_GB2312" w:hint="eastAsia"/>
          <w:sz w:val="28"/>
          <w:szCs w:val="28"/>
          <w:u w:val="single"/>
        </w:rPr>
        <w:sectPr w:rsidSect="00494005">
          <w:type w:val="nextPage"/>
          <w:pgSz w:w="11906" w:h="16838" w:code="9"/>
          <w:pgMar w:top="1440" w:right="1797" w:bottom="1440" w:left="1797" w:header="851" w:footer="992" w:gutter="0"/>
          <w:pgNumType w:start="13" w:chapStyle="1"/>
          <w:cols w:space="425"/>
          <w:titlePg w:val="0"/>
          <w:docGrid w:type="lines" w:linePitch="312"/>
        </w:sectPr>
      </w:pPr>
      <w:r w:rsidRPr="00A0191B">
        <w:rPr>
          <w:rFonts w:ascii="宋体" w:hAnsi="宋体" w:cs="仿宋_GB2312" w:hint="eastAsia"/>
          <w:sz w:val="28"/>
          <w:szCs w:val="28"/>
          <w:u w:val="single"/>
        </w:rPr>
        <w:t>路基工程监理工作流程图</w:t>
      </w:r>
    </w:p>
    <w:p w:rsidR="00494005" w:rsidRPr="001D2793" w:rsidP="00494005">
      <w:pPr>
        <w:spacing w:line="360" w:lineRule="auto"/>
        <w:ind w:left="559" w:leftChars="266"/>
        <w:outlineLvl w:val="0"/>
        <w:rPr>
          <w:rFonts w:ascii="宋体"/>
          <w:sz w:val="28"/>
          <w:szCs w:val="28"/>
        </w:rPr>
      </w:pPr>
      <w:r>
        <w:pict>
          <v:group id="_x0000_i1067" editas="canvas" style="width:387.75pt;height:569.8pt;mso-position-horizontal-relative:char;mso-position-vertical-relative:line" coordorigin="2152,2134" coordsize="7755,11396">
            <o:lock v:ext="edit" aspectratio="t"/>
            <v:shape id="_x0000_s1068" type="#_x0000_t75" style="width:7755;height:11396;left:2152;position:absolute;top:2134" o:preferrelative="f" filled="f" stroked="f">
              <v:fill o:detectmouseclick="t"/>
              <o:lock v:ext="edit" text="t"/>
            </v:shape>
            <v:rect id="_x0000_s1069" style="width:3418;height:2028;left:6481;position:absolute;top:2142">
              <v:textbox>
                <w:txbxContent>
                  <w:p w:rsidR="00494005" w:rsidP="00494005">
                    <w:pPr>
                      <w:numPr>
                        <w:ilvl w:val="0"/>
                        <w:numId w:val="1"/>
                      </w:numPr>
                      <w:jc w:val="left"/>
                      <w:rPr>
                        <w:rFonts w:ascii="仿宋_GB2312" w:eastAsia="仿宋_GB2312"/>
                      </w:rPr>
                    </w:pPr>
                    <w:r>
                      <w:rPr>
                        <w:rFonts w:ascii="仿宋_GB2312" w:eastAsia="仿宋_GB2312" w:cs="仿宋_GB2312" w:hint="eastAsia"/>
                      </w:rPr>
                      <w:t>审查施工单位质量保证体系；</w:t>
                    </w:r>
                  </w:p>
                  <w:p w:rsidR="00494005" w:rsidP="00494005">
                    <w:pPr>
                      <w:numPr>
                        <w:ilvl w:val="0"/>
                        <w:numId w:val="1"/>
                      </w:numPr>
                      <w:jc w:val="left"/>
                      <w:rPr>
                        <w:rFonts w:ascii="仿宋_GB2312" w:eastAsia="仿宋_GB2312" w:hAnsi="仿宋_GB2312"/>
                        <w:sz w:val="20"/>
                        <w:szCs w:val="20"/>
                      </w:rPr>
                    </w:pPr>
                    <w:r>
                      <w:rPr>
                        <w:rFonts w:ascii="仿宋_GB2312" w:eastAsia="仿宋_GB2312" w:cs="仿宋_GB2312" w:hint="eastAsia"/>
                      </w:rPr>
                      <w:t>审查施工工艺流程；</w:t>
                    </w:r>
                  </w:p>
                  <w:p w:rsidR="00494005" w:rsidP="00494005">
                    <w:pPr>
                      <w:numPr>
                        <w:ilvl w:val="0"/>
                        <w:numId w:val="1"/>
                      </w:numPr>
                      <w:jc w:val="left"/>
                      <w:rPr>
                        <w:rFonts w:ascii="仿宋_GB2312" w:eastAsia="仿宋_GB2312" w:hAnsi="仿宋_GB2312"/>
                        <w:sz w:val="20"/>
                        <w:szCs w:val="20"/>
                      </w:rPr>
                    </w:pPr>
                    <w:r>
                      <w:rPr>
                        <w:rFonts w:ascii="仿宋_GB2312" w:eastAsia="仿宋_GB2312" w:cs="仿宋_GB2312" w:hint="eastAsia"/>
                      </w:rPr>
                      <w:t>检查机具、人员、试验设备到位及配</w:t>
                    </w:r>
                    <w:r>
                      <w:rPr>
                        <w:rFonts w:ascii="仿宋_GB2312" w:eastAsia="仿宋_GB2312" w:cs="仿宋_GB2312" w:hint="eastAsia"/>
                      </w:rPr>
                      <w:t>套情况；</w:t>
                    </w:r>
                  </w:p>
                  <w:p w:rsidR="00494005" w:rsidP="00494005">
                    <w:pPr>
                      <w:numPr>
                        <w:ilvl w:val="0"/>
                        <w:numId w:val="1"/>
                      </w:numPr>
                      <w:jc w:val="left"/>
                      <w:rPr>
                        <w:rFonts w:ascii="仿宋_GB2312" w:eastAsia="仿宋_GB2312" w:hAnsi="仿宋_GB2312"/>
                        <w:sz w:val="20"/>
                        <w:szCs w:val="20"/>
                      </w:rPr>
                    </w:pPr>
                    <w:r>
                      <w:rPr>
                        <w:rFonts w:ascii="仿宋_GB2312" w:eastAsia="仿宋_GB2312" w:cs="仿宋_GB2312" w:hint="eastAsia"/>
                      </w:rPr>
                      <w:t>检查路基测量放样结果；</w:t>
                    </w:r>
                  </w:p>
                  <w:p w:rsidR="00494005" w:rsidP="00494005">
                    <w:pPr>
                      <w:numPr>
                        <w:ilvl w:val="0"/>
                        <w:numId w:val="1"/>
                      </w:numPr>
                      <w:jc w:val="left"/>
                      <w:rPr>
                        <w:rFonts w:ascii="仿宋_GB2312" w:eastAsia="仿宋_GB2312" w:hAnsi="仿宋_GB2312"/>
                        <w:sz w:val="20"/>
                        <w:szCs w:val="20"/>
                      </w:rPr>
                    </w:pPr>
                    <w:r>
                      <w:rPr>
                        <w:rFonts w:ascii="仿宋_GB2312" w:eastAsia="仿宋_GB2312" w:cs="仿宋_GB2312" w:hint="eastAsia"/>
                      </w:rPr>
                      <w:t>检查土源情况及土样试验结果</w:t>
                    </w:r>
                  </w:p>
                </w:txbxContent>
              </v:textbox>
            </v:rect>
            <v:rect id="_x0000_s1070" style="width:1320;height:780;left:3720;position:absolute;top:2742">
              <v:textbox>
                <w:txbxContent>
                  <w:p w:rsidR="00494005" w:rsidP="00494005">
                    <w:pPr>
                      <w:jc w:val="center"/>
                      <w:rPr>
                        <w:rFonts w:ascii="仿宋_GB2312" w:eastAsia="仿宋_GB2312" w:hAnsi="仿宋_GB2312"/>
                      </w:rPr>
                    </w:pPr>
                    <w:r>
                      <w:rPr>
                        <w:rFonts w:ascii="仿宋_GB2312" w:eastAsia="仿宋_GB2312" w:hAnsi="仿宋_GB2312" w:cs="仿宋_GB2312" w:hint="eastAsia"/>
                      </w:rPr>
                      <w:t>路基开工前准备</w:t>
                    </w:r>
                  </w:p>
                </w:txbxContent>
              </v:textbox>
            </v:rect>
            <v:rect id="_x0000_s1071" style="width:1260;height:780;left:3780;position:absolute;top:4170">
              <v:textbox>
                <w:txbxContent>
                  <w:p w:rsidR="00494005" w:rsidP="00494005">
                    <w:pPr>
                      <w:jc w:val="center"/>
                      <w:rPr>
                        <w:rFonts w:ascii="仿宋_GB2312" w:eastAsia="仿宋_GB2312"/>
                      </w:rPr>
                    </w:pPr>
                    <w:r>
                      <w:rPr>
                        <w:rFonts w:ascii="仿宋_GB2312" w:eastAsia="仿宋_GB2312" w:cs="仿宋_GB2312" w:hint="eastAsia"/>
                      </w:rPr>
                      <w:t>路基开工申请报告</w:t>
                    </w:r>
                  </w:p>
                </w:txbxContent>
              </v:textbox>
            </v:rect>
            <v:rect id="_x0000_s1072" style="width:2580;height:468;left:3060;position:absolute;top:5418">
              <v:textbox>
                <w:txbxContent>
                  <w:p w:rsidR="00494005" w:rsidP="00494005">
                    <w:pPr>
                      <w:jc w:val="center"/>
                      <w:rPr>
                        <w:rFonts w:ascii="仿宋_GB2312" w:eastAsia="仿宋_GB2312" w:hAnsi="仿宋_GB2312"/>
                        <w:sz w:val="22"/>
                        <w:szCs w:val="22"/>
                        <w:bdr w:val="single" w:sz="4" w:space="0" w:color="auto"/>
                      </w:rPr>
                    </w:pPr>
                    <w:r>
                      <w:rPr>
                        <w:rFonts w:ascii="仿宋_GB2312" w:eastAsia="仿宋_GB2312" w:cs="仿宋_GB2312" w:hint="eastAsia"/>
                      </w:rPr>
                      <w:t>总监理工程师审查</w:t>
                    </w:r>
                  </w:p>
                </w:txbxContent>
              </v:textbox>
            </v:rect>
            <v:rect id="_x0000_s1073" style="width:2160;height:468;left:3240;position:absolute;top:7134">
              <v:textbox>
                <w:txbxContent>
                  <w:p w:rsidR="00494005" w:rsidP="00494005">
                    <w:pPr>
                      <w:jc w:val="center"/>
                      <w:rPr>
                        <w:rFonts w:ascii="仿宋_GB2312" w:eastAsia="仿宋_GB2312"/>
                      </w:rPr>
                    </w:pPr>
                    <w:r>
                      <w:rPr>
                        <w:rFonts w:ascii="仿宋_GB2312" w:eastAsia="仿宋_GB2312" w:cs="仿宋_GB2312" w:hint="eastAsia"/>
                      </w:rPr>
                      <w:t>批复开工报告</w:t>
                    </w:r>
                  </w:p>
                </w:txbxContent>
              </v:textbox>
            </v:rect>
            <v:rect id="_x0000_s1074" style="width:1440;height:780;left:3600;position:absolute;top:8022">
              <v:textbox>
                <w:txbxContent>
                  <w:p w:rsidR="00494005" w:rsidP="00494005">
                    <w:pPr>
                      <w:jc w:val="center"/>
                    </w:pPr>
                    <w:r>
                      <w:rPr>
                        <w:rFonts w:ascii="仿宋_GB2312" w:eastAsia="仿宋_GB2312" w:cs="仿宋_GB2312" w:hint="eastAsia"/>
                      </w:rPr>
                      <w:t>按施工工艺流程</w:t>
                    </w:r>
                    <w:r>
                      <w:rPr>
                        <w:rFonts w:ascii="仿宋_GB2312" w:eastAsia="仿宋_GB2312" w:cs="仿宋_GB2312" w:hint="eastAsia"/>
                      </w:rPr>
                      <w:t>作</w:t>
                    </w:r>
                    <w:r>
                      <w:rPr>
                        <w:rFonts w:cs="宋体" w:hint="eastAsia"/>
                      </w:rPr>
                      <w:t>业</w:t>
                    </w:r>
                  </w:p>
                </w:txbxContent>
              </v:textbox>
            </v:rect>
            <v:rect id="_x0000_s1075" style="width:2880;height:1716;left:6660;position:absolute;top:7602">
              <v:textbox>
                <w:txbxContent>
                  <w:p w:rsidR="00494005" w:rsidP="00494005">
                    <w:pPr>
                      <w:numPr>
                        <w:ilvl w:val="0"/>
                        <w:numId w:val="2"/>
                      </w:numPr>
                      <w:rPr>
                        <w:rFonts w:ascii="仿宋_GB2312" w:eastAsia="仿宋_GB2312"/>
                      </w:rPr>
                    </w:pPr>
                    <w:r>
                      <w:rPr>
                        <w:rFonts w:ascii="仿宋_GB2312" w:eastAsia="仿宋_GB2312" w:cs="仿宋_GB2312" w:hint="eastAsia"/>
                      </w:rPr>
                      <w:t>原地面情况及填前压实；</w:t>
                    </w:r>
                  </w:p>
                  <w:p w:rsidR="00494005" w:rsidP="00494005">
                    <w:pPr>
                      <w:numPr>
                        <w:ilvl w:val="0"/>
                        <w:numId w:val="2"/>
                      </w:numPr>
                      <w:rPr>
                        <w:rFonts w:ascii="仿宋_GB2312" w:eastAsia="仿宋_GB2312"/>
                      </w:rPr>
                    </w:pPr>
                    <w:r>
                      <w:rPr>
                        <w:rFonts w:ascii="仿宋_GB2312" w:eastAsia="仿宋_GB2312" w:cs="仿宋_GB2312" w:hint="eastAsia"/>
                      </w:rPr>
                      <w:t>按流程划分作业区；</w:t>
                    </w:r>
                  </w:p>
                  <w:p w:rsidR="00494005" w:rsidP="00494005">
                    <w:pPr>
                      <w:numPr>
                        <w:ilvl w:val="0"/>
                        <w:numId w:val="2"/>
                      </w:numPr>
                      <w:rPr>
                        <w:rFonts w:ascii="仿宋_GB2312" w:eastAsia="仿宋_GB2312"/>
                      </w:rPr>
                    </w:pPr>
                    <w:r>
                      <w:rPr>
                        <w:rFonts w:ascii="仿宋_GB2312" w:eastAsia="仿宋_GB2312" w:cs="仿宋_GB2312" w:hint="eastAsia"/>
                      </w:rPr>
                      <w:t>确保</w:t>
                    </w:r>
                    <w:r>
                      <w:rPr>
                        <w:rFonts w:ascii="仿宋_GB2312" w:eastAsia="仿宋_GB2312" w:cs="仿宋_GB2312" w:hint="eastAsia"/>
                      </w:rPr>
                      <w:t>最正确</w:t>
                    </w:r>
                    <w:r>
                      <w:rPr>
                        <w:rFonts w:ascii="仿宋_GB2312" w:eastAsia="仿宋_GB2312" w:cs="仿宋_GB2312" w:hint="eastAsia"/>
                      </w:rPr>
                      <w:t>松铺厚度；</w:t>
                    </w:r>
                  </w:p>
                  <w:p w:rsidR="00494005" w:rsidP="00494005">
                    <w:pPr>
                      <w:numPr>
                        <w:ilvl w:val="0"/>
                        <w:numId w:val="2"/>
                      </w:numPr>
                      <w:rPr>
                        <w:rFonts w:ascii="仿宋_GB2312" w:eastAsia="仿宋_GB2312"/>
                      </w:rPr>
                    </w:pPr>
                    <w:r>
                      <w:rPr>
                        <w:rFonts w:ascii="仿宋_GB2312" w:eastAsia="仿宋_GB2312" w:cs="仿宋_GB2312" w:hint="eastAsia"/>
                      </w:rPr>
                      <w:t>确定碾压遍数；</w:t>
                    </w:r>
                  </w:p>
                  <w:p w:rsidR="00494005" w:rsidP="00494005">
                    <w:pPr>
                      <w:numPr>
                        <w:ilvl w:val="0"/>
                        <w:numId w:val="2"/>
                      </w:numPr>
                      <w:rPr>
                        <w:rFonts w:ascii="仿宋_GB2312" w:eastAsia="仿宋_GB2312"/>
                      </w:rPr>
                    </w:pPr>
                    <w:r>
                      <w:rPr>
                        <w:rFonts w:ascii="仿宋_GB2312" w:eastAsia="仿宋_GB2312" w:cs="仿宋_GB2312" w:hint="eastAsia"/>
                      </w:rPr>
                      <w:t>自检及检查工程师检测</w:t>
                    </w:r>
                  </w:p>
                </w:txbxContent>
              </v:textbox>
            </v:rect>
            <v:rect id="_x0000_s1076" style="width:2520;height:468;left:3240;position:absolute;top:9582">
              <v:textbox>
                <w:txbxContent>
                  <w:p w:rsidR="00494005" w:rsidP="00494005">
                    <w:pPr>
                      <w:jc w:val="center"/>
                      <w:rPr>
                        <w:rFonts w:ascii="仿宋_GB2312" w:eastAsia="仿宋_GB2312"/>
                      </w:rPr>
                    </w:pPr>
                    <w:r>
                      <w:rPr>
                        <w:rFonts w:ascii="仿宋_GB2312" w:eastAsia="仿宋_GB2312" w:cs="仿宋_GB2312" w:hint="eastAsia"/>
                      </w:rPr>
                      <w:t>逐</w:t>
                    </w:r>
                    <w:r>
                      <w:rPr>
                        <w:rFonts w:ascii="仿宋_GB2312" w:eastAsia="仿宋_GB2312" w:cs="仿宋_GB2312" w:hint="eastAsia"/>
                      </w:rPr>
                      <w:t>层逐段检验合格签证</w:t>
                    </w:r>
                  </w:p>
                </w:txbxContent>
              </v:textbox>
            </v:rect>
            <v:rect id="_x0000_s1077" style="width:1800;height:468;left:7200;position:absolute;top:9786">
              <v:textbox>
                <w:txbxContent>
                  <w:p w:rsidR="00494005" w:rsidP="00494005">
                    <w:pPr>
                      <w:jc w:val="center"/>
                      <w:rPr>
                        <w:rFonts w:ascii="仿宋_GB2312" w:eastAsia="仿宋_GB2312"/>
                      </w:rPr>
                    </w:pPr>
                    <w:r>
                      <w:rPr>
                        <w:rFonts w:ascii="仿宋_GB2312" w:eastAsia="仿宋_GB2312" w:cs="仿宋_GB2312" w:hint="eastAsia"/>
                      </w:rPr>
                      <w:t>监理工程师</w:t>
                    </w:r>
                  </w:p>
                </w:txbxContent>
              </v:textbox>
            </v:rect>
            <v:rect id="_x0000_s1078" style="width:1260;height:468;left:3720;position:absolute;top:10662">
              <v:textbox>
                <w:txbxContent>
                  <w:p w:rsidR="00494005" w:rsidP="00494005">
                    <w:pPr>
                      <w:jc w:val="center"/>
                      <w:rPr>
                        <w:rFonts w:ascii="仿宋_GB2312" w:eastAsia="仿宋_GB2312"/>
                      </w:rPr>
                    </w:pPr>
                    <w:r>
                      <w:rPr>
                        <w:rFonts w:ascii="仿宋_GB2312" w:eastAsia="仿宋_GB2312" w:cs="仿宋_GB2312" w:hint="eastAsia"/>
                      </w:rPr>
                      <w:t>合格</w:t>
                    </w:r>
                  </w:p>
                </w:txbxContent>
              </v:textbox>
            </v:rect>
            <v:rect id="_x0000_s1079" style="width:540;height:1092;left:2160;position:absolute;top:8382">
              <v:textbox>
                <w:txbxContent>
                  <w:p w:rsidR="00494005" w:rsidP="00494005">
                    <w:pPr>
                      <w:jc w:val="center"/>
                      <w:rPr>
                        <w:rFonts w:ascii="仿宋_GB2312" w:eastAsia="仿宋_GB2312"/>
                      </w:rPr>
                    </w:pPr>
                    <w:r>
                      <w:rPr>
                        <w:rFonts w:ascii="仿宋_GB2312" w:eastAsia="仿宋_GB2312" w:cs="仿宋_GB2312" w:hint="eastAsia"/>
                      </w:rPr>
                      <w:t>不合格</w:t>
                    </w:r>
                  </w:p>
                </w:txbxContent>
              </v:textbox>
            </v:rect>
            <v:rect id="_x0000_s1080" style="width:2340;height:468;left:3240;position:absolute;top:11742">
              <v:textbox>
                <w:txbxContent>
                  <w:p w:rsidR="00494005" w:rsidP="00494005">
                    <w:pPr>
                      <w:jc w:val="center"/>
                      <w:rPr>
                        <w:rFonts w:ascii="仿宋_GB2312" w:eastAsia="仿宋_GB2312"/>
                      </w:rPr>
                    </w:pPr>
                    <w:r>
                      <w:rPr>
                        <w:rFonts w:ascii="仿宋_GB2312" w:eastAsia="仿宋_GB2312" w:cs="仿宋_GB2312" w:hint="eastAsia"/>
                      </w:rPr>
                      <w:t>进入下一道工序施工</w:t>
                    </w:r>
                  </w:p>
                </w:txbxContent>
              </v:textbox>
            </v:rect>
            <v:rect id="_x0000_s1081" style="width:3420;height:780;left:2692;position:absolute;top:12742">
              <v:textbox>
                <w:txbxContent>
                  <w:p w:rsidR="00494005" w:rsidP="00494005">
                    <w:pPr>
                      <w:rPr>
                        <w:rFonts w:ascii="仿宋_GB2312" w:eastAsia="仿宋_GB2312"/>
                      </w:rPr>
                    </w:pPr>
                    <w:r>
                      <w:rPr>
                        <w:rFonts w:ascii="仿宋_GB2312" w:eastAsia="仿宋_GB2312" w:cs="仿宋_GB2312" w:hint="eastAsia"/>
                      </w:rPr>
                      <w:t>根据合同条款进行验工计价的</w:t>
                    </w:r>
                    <w:r>
                      <w:rPr>
                        <w:rFonts w:ascii="仿宋_GB2312" w:eastAsia="仿宋_GB2312" w:cs="仿宋_GB2312" w:hint="eastAsia"/>
                      </w:rPr>
                      <w:t>资料准备。</w:t>
                    </w:r>
                  </w:p>
                </w:txbxContent>
              </v:textbox>
            </v:rect>
            <v:rect id="_x0000_s1082" style="width:540;height:1092;left:2160;position:absolute;top:3546">
              <v:textbox>
                <w:txbxContent>
                  <w:p w:rsidR="00494005" w:rsidP="00494005">
                    <w:pPr>
                      <w:jc w:val="center"/>
                      <w:rPr>
                        <w:rFonts w:ascii="仿宋_GB2312" w:eastAsia="仿宋_GB2312"/>
                      </w:rPr>
                    </w:pPr>
                    <w:r>
                      <w:rPr>
                        <w:rFonts w:ascii="仿宋_GB2312" w:eastAsia="仿宋_GB2312" w:cs="仿宋_GB2312" w:hint="eastAsia"/>
                      </w:rPr>
                      <w:t>不合格</w:t>
                    </w:r>
                  </w:p>
                </w:txbxContent>
              </v:textbox>
            </v:rect>
            <v:rect id="_x0000_s1083" style="width:900;height:468;left:3960;position:absolute;top:6198">
              <v:textbox>
                <w:txbxContent>
                  <w:p w:rsidR="00494005" w:rsidP="00494005">
                    <w:pPr>
                      <w:jc w:val="center"/>
                      <w:rPr>
                        <w:rFonts w:ascii="仿宋_GB2312" w:eastAsia="仿宋_GB2312"/>
                      </w:rPr>
                    </w:pPr>
                    <w:r>
                      <w:rPr>
                        <w:rFonts w:ascii="仿宋_GB2312" w:eastAsia="仿宋_GB2312" w:cs="仿宋_GB2312" w:hint="eastAsia"/>
                      </w:rPr>
                      <w:t>合格</w:t>
                    </w:r>
                  </w:p>
                </w:txbxContent>
              </v:textbox>
            </v:rect>
            <v:line id="_x0000_s1084" style="position:absolute" from="4320,4950" to="4321,5418">
              <v:stroke endarrow="block"/>
            </v:line>
            <v:line id="_x0000_s1085" style="position:absolute" from="4320,6666" to="4320,7134">
              <v:stroke endarrow="block"/>
            </v:line>
            <v:line id="_x0000_s1086" style="position:absolute" from="4860,3078" to="6480,3079"/>
            <v:line id="_x0000_s1087" style="position:absolute" from="2520,5574" to="3060,5575"/>
            <v:rect id="_x0000_s1088" style="width:1620;height:468;left:6480;position:absolute;top:4326">
              <v:textbox>
                <w:txbxContent>
                  <w:p w:rsidR="00494005" w:rsidP="00494005">
                    <w:pPr>
                      <w:rPr>
                        <w:rFonts w:ascii="仿宋_GB2312" w:eastAsia="仿宋_GB2312"/>
                      </w:rPr>
                    </w:pPr>
                    <w:r>
                      <w:rPr>
                        <w:rFonts w:ascii="仿宋_GB2312" w:eastAsia="仿宋_GB2312" w:cs="仿宋_GB2312" w:hint="eastAsia"/>
                      </w:rPr>
                      <w:t>施工单位提供</w:t>
                    </w:r>
                  </w:p>
                </w:txbxContent>
              </v:textbox>
            </v:rect>
            <v:line id="_x0000_s1089" style="position:absolute" from="5040,4638" to="6480,4638"/>
            <v:line id="_x0000_s1090" style="position:absolute" from="4320,5886" to="4320,6198">
              <v:stroke endarrow="block"/>
            </v:line>
            <v:line id="_x0000_s1091" style="flip:y;position:absolute" from="2520,4638" to="2520,5574">
              <v:stroke endarrow="block"/>
            </v:line>
            <v:line id="_x0000_s1092" style="position:absolute" from="4320,3546" to="4320,4170">
              <v:stroke endarrow="block"/>
            </v:line>
            <v:line id="_x0000_s1093" style="position:absolute" from="2520,3078" to="3780,3078">
              <v:stroke endarrow="block"/>
            </v:line>
            <v:line id="_x0000_s1094" style="position:absolute" from="2520,3078" to="2520,3546"/>
            <v:line id="_x0000_s1095" style="position:absolute" from="5040,8538" to="6660,8538"/>
            <v:line id="_x0000_s1096" style="position:absolute" from="4320,7602" to="4321,8022">
              <v:stroke endarrow="block"/>
            </v:line>
            <v:line id="_x0000_s1097" style="position:absolute" from="2520,9942" to="3240,9942"/>
            <v:line id="_x0000_s1098" style="position:absolute" from="2700,8538" to="3600,8538">
              <v:stroke endarrow="block"/>
            </v:line>
            <v:line id="_x0000_s1099" style="flip:y;position:absolute" from="2520,9474" to="2520,9942">
              <v:stroke endarrow="block"/>
            </v:line>
            <v:line id="_x0000_s1100" style="position:absolute" from="5760,9942" to="7200,9942"/>
            <v:line id="_x0000_s1101" style="position:absolute" from="4260,8850" to="4261,9630">
              <v:stroke endarrow="block"/>
            </v:line>
            <v:line id="_x0000_s1102" style="position:absolute" from="4320,10062" to="4321,10686">
              <v:stroke endarrow="block"/>
            </v:line>
            <v:line id="_x0000_s1103" style="position:absolute" from="4320,11142" to="4321,11766">
              <v:stroke endarrow="block"/>
            </v:line>
            <v:line id="_x0000_s1104" style="position:absolute" from="4320,12222" to="4321,12726">
              <v:stroke endarrow="block"/>
            </v:line>
            <w10:wrap type="none"/>
          </v:group>
        </w:pict>
      </w:r>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sz w:val="28"/>
            <w:szCs w:val="28"/>
          </w:rPr>
          <w:t>3</w:t>
        </w:r>
        <w:r w:rsidRPr="001D2793">
          <w:rPr>
            <w:rFonts w:ascii="宋体" w:hAnsi="宋体" w:cs="仿宋_GB2312"/>
            <w:sz w:val="28"/>
            <w:szCs w:val="28"/>
          </w:rPr>
          <w:t>.</w:t>
        </w:r>
        <w:r>
          <w:rPr>
            <w:rFonts w:ascii="宋体" w:hAnsi="宋体" w:cs="仿宋_GB2312" w:hint="eastAsia"/>
            <w:sz w:val="28"/>
            <w:szCs w:val="28"/>
          </w:rPr>
          <w:t>2</w:t>
        </w:r>
        <w:r w:rsidRPr="001D2793">
          <w:rPr>
            <w:rFonts w:ascii="宋体" w:hAnsi="宋体" w:cs="仿宋_GB2312"/>
            <w:sz w:val="28"/>
            <w:szCs w:val="28"/>
          </w:rPr>
          <w:t>.</w:t>
        </w:r>
        <w:r>
          <w:rPr>
            <w:rFonts w:ascii="宋体" w:hAnsi="宋体" w:cs="仿宋_GB2312" w:hint="eastAsia"/>
            <w:sz w:val="28"/>
            <w:szCs w:val="28"/>
          </w:rPr>
          <w:t>1</w:t>
        </w:r>
      </w:smartTag>
      <w:r w:rsidRPr="001D2793">
        <w:rPr>
          <w:rFonts w:ascii="宋体" w:hAnsi="宋体" w:cs="仿宋_GB2312" w:hint="eastAsia"/>
          <w:sz w:val="28"/>
          <w:szCs w:val="28"/>
        </w:rPr>
        <w:t>地基处理</w:t>
      </w:r>
    </w:p>
    <w:p w:rsidR="00494005" w:rsidP="00494005">
      <w:pPr>
        <w:spacing w:line="360" w:lineRule="auto"/>
        <w:ind w:firstLine="560" w:firstLineChars="200"/>
        <w:rPr>
          <w:rFonts w:ascii="宋体" w:hAnsi="宋体" w:cs="仿宋_GB2312" w:hint="eastAsia"/>
          <w:sz w:val="28"/>
          <w:szCs w:val="28"/>
        </w:rPr>
      </w:pPr>
      <w:r w:rsidRPr="001D2793">
        <w:rPr>
          <w:rFonts w:ascii="宋体" w:hAnsi="宋体" w:cs="仿宋_GB2312" w:hint="eastAsia"/>
          <w:sz w:val="28"/>
          <w:szCs w:val="28"/>
        </w:rPr>
        <w:t>地基处理可分为浅层地</w:t>
      </w:r>
      <w:r>
        <w:rPr>
          <w:rFonts w:ascii="宋体" w:hAnsi="宋体" w:cs="仿宋_GB2312" w:hint="eastAsia"/>
          <w:sz w:val="28"/>
          <w:szCs w:val="28"/>
        </w:rPr>
        <w:t>：</w:t>
      </w:r>
      <w:r w:rsidRPr="001D2793">
        <w:rPr>
          <w:rFonts w:ascii="宋体" w:hAnsi="宋体" w:cs="仿宋_GB2312" w:hint="eastAsia"/>
          <w:sz w:val="28"/>
          <w:szCs w:val="28"/>
        </w:rPr>
        <w:t>基处理换填</w:t>
      </w:r>
      <w:r>
        <w:rPr>
          <w:rFonts w:ascii="宋体" w:hAnsi="宋体" w:cs="仿宋_GB2312" w:hint="eastAsia"/>
          <w:sz w:val="28"/>
          <w:szCs w:val="28"/>
        </w:rPr>
        <w:t>，</w:t>
      </w:r>
      <w:r w:rsidRPr="001D2793">
        <w:rPr>
          <w:rFonts w:ascii="宋体" w:hAnsi="宋体" w:cs="仿宋_GB2312" w:hint="eastAsia"/>
          <w:sz w:val="28"/>
          <w:szCs w:val="28"/>
        </w:rPr>
        <w:t>深层地基处理</w:t>
      </w:r>
      <w:r>
        <w:rPr>
          <w:rFonts w:ascii="宋体" w:hAnsi="宋体" w:cs="仿宋_GB2312" w:hint="eastAsia"/>
          <w:sz w:val="28"/>
          <w:szCs w:val="28"/>
        </w:rPr>
        <w:t>：</w:t>
      </w:r>
      <w:r w:rsidRPr="001D2793">
        <w:rPr>
          <w:rFonts w:ascii="宋体" w:hAnsi="宋体" w:cs="仿宋_GB2312" w:hint="eastAsia"/>
          <w:sz w:val="28"/>
          <w:szCs w:val="28"/>
        </w:rPr>
        <w:t>碎石桩</w:t>
      </w:r>
      <w:r>
        <w:rPr>
          <w:rFonts w:ascii="宋体" w:hAnsi="宋体" w:cs="仿宋_GB2312" w:hint="eastAsia"/>
          <w:sz w:val="28"/>
          <w:szCs w:val="28"/>
        </w:rPr>
        <w:t>。</w:t>
      </w:r>
    </w:p>
    <w:p w:rsidR="00494005" w:rsidRPr="001D2793" w:rsidP="00494005">
      <w:pPr>
        <w:spacing w:line="360" w:lineRule="auto"/>
        <w:ind w:firstLine="560" w:firstLineChars="200"/>
        <w:rPr>
          <w:rFonts w:ascii="宋体"/>
          <w:sz w:val="28"/>
          <w:szCs w:val="28"/>
        </w:rPr>
      </w:pPr>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sz w:val="28"/>
            <w:szCs w:val="28"/>
          </w:rPr>
          <w:t>3</w:t>
        </w:r>
        <w:r w:rsidRPr="001D2793">
          <w:rPr>
            <w:rFonts w:ascii="宋体" w:hAnsi="宋体" w:cs="仿宋_GB2312"/>
            <w:sz w:val="28"/>
            <w:szCs w:val="28"/>
          </w:rPr>
          <w:t>.</w:t>
        </w:r>
        <w:r>
          <w:rPr>
            <w:rFonts w:ascii="宋体" w:hAnsi="宋体" w:cs="仿宋_GB2312" w:hint="eastAsia"/>
            <w:sz w:val="28"/>
            <w:szCs w:val="28"/>
          </w:rPr>
          <w:t>2</w:t>
        </w:r>
        <w:r w:rsidRPr="001D2793">
          <w:rPr>
            <w:rFonts w:ascii="宋体" w:hAnsi="宋体" w:cs="仿宋_GB2312"/>
            <w:sz w:val="28"/>
            <w:szCs w:val="28"/>
          </w:rPr>
          <w:t>.</w:t>
        </w:r>
        <w:r>
          <w:rPr>
            <w:rFonts w:ascii="宋体" w:hAnsi="宋体" w:cs="仿宋_GB2312" w:hint="eastAsia"/>
            <w:sz w:val="28"/>
            <w:szCs w:val="28"/>
          </w:rPr>
          <w:t>1</w:t>
        </w:r>
      </w:smartTag>
      <w:r>
        <w:rPr>
          <w:rFonts w:ascii="宋体" w:hAnsi="宋体" w:cs="仿宋_GB2312"/>
          <w:sz w:val="28"/>
          <w:szCs w:val="28"/>
        </w:rPr>
        <w:t>.</w:t>
      </w:r>
      <w:r>
        <w:rPr>
          <w:rFonts w:ascii="宋体" w:hAnsi="宋体" w:cs="仿宋_GB2312" w:hint="eastAsia"/>
          <w:sz w:val="28"/>
          <w:szCs w:val="28"/>
        </w:rPr>
        <w:t>1</w:t>
      </w:r>
      <w:r w:rsidRPr="001D2793">
        <w:rPr>
          <w:rFonts w:ascii="宋体" w:hAnsi="宋体" w:cs="仿宋_GB2312"/>
          <w:sz w:val="28"/>
          <w:szCs w:val="28"/>
        </w:rPr>
        <w:t xml:space="preserve"> </w:t>
      </w:r>
      <w:r w:rsidRPr="001D2793">
        <w:rPr>
          <w:rFonts w:ascii="宋体" w:hAnsi="宋体" w:cs="仿宋_GB2312" w:hint="eastAsia"/>
          <w:sz w:val="28"/>
          <w:szCs w:val="28"/>
        </w:rPr>
        <w:t>浅层地基处理质量控制要点</w:t>
      </w:r>
    </w:p>
    <w:p w:rsidR="00494005" w:rsidRPr="001D2793" w:rsidP="00494005">
      <w:pPr>
        <w:spacing w:line="360" w:lineRule="auto"/>
        <w:rPr>
          <w:rFonts w:ascii="宋体"/>
          <w:sz w:val="28"/>
          <w:szCs w:val="28"/>
        </w:rPr>
        <w:sectPr w:rsidSect="00494005">
          <w:type w:val="nextPage"/>
          <w:pgSz w:w="11906" w:h="16838" w:code="9"/>
          <w:pgMar w:top="1440" w:right="1797" w:bottom="1440" w:left="1797" w:header="851" w:footer="992" w:gutter="0"/>
          <w:pgNumType w:start="14" w:chapStyle="1"/>
          <w:cols w:space="425"/>
          <w:titlePg w:val="0"/>
          <w:docGrid w:type="lines" w:linePitch="312"/>
        </w:sectPr>
      </w:pPr>
      <w:r w:rsidRPr="001D2793">
        <w:rPr>
          <w:rFonts w:ascii="宋体" w:hAnsi="宋体" w:cs="仿宋_GB2312"/>
          <w:sz w:val="28"/>
          <w:szCs w:val="28"/>
        </w:rPr>
        <w:t xml:space="preserve">   </w:t>
      </w:r>
      <w:r w:rsidRPr="001D2793">
        <w:rPr>
          <w:rFonts w:ascii="宋体" w:hAnsi="宋体" w:cs="仿宋_GB2312" w:hint="eastAsia"/>
          <w:sz w:val="28"/>
          <w:szCs w:val="28"/>
        </w:rPr>
        <w:t>〔</w:t>
      </w:r>
      <w:r w:rsidRPr="001D2793">
        <w:rPr>
          <w:rFonts w:ascii="宋体" w:hAnsi="宋体" w:cs="仿宋_GB2312"/>
          <w:sz w:val="28"/>
          <w:szCs w:val="28"/>
        </w:rPr>
        <w:t>1</w:t>
      </w:r>
      <w:r w:rsidRPr="001D2793">
        <w:rPr>
          <w:rFonts w:ascii="宋体" w:hAnsi="宋体" w:cs="仿宋_GB2312" w:hint="eastAsia"/>
          <w:sz w:val="28"/>
          <w:szCs w:val="28"/>
        </w:rPr>
        <w:t>〕</w:t>
      </w:r>
      <w:r w:rsidRPr="001D2793">
        <w:rPr>
          <w:rFonts w:ascii="宋体" w:hAnsi="宋体" w:cs="仿宋_GB2312" w:hint="eastAsia"/>
          <w:sz w:val="28"/>
          <w:szCs w:val="28"/>
        </w:rPr>
        <w:t>审批地基处理方案，应重点审核施</w:t>
      </w:r>
      <w:r w:rsidRPr="001D2793">
        <w:rPr>
          <w:rFonts w:ascii="宋体" w:hAnsi="宋体" w:cs="仿宋_GB2312" w:hint="eastAsia"/>
          <w:sz w:val="28"/>
          <w:szCs w:val="28"/>
        </w:rPr>
        <w:t>工</w:t>
      </w:r>
      <w:r w:rsidRPr="001D2793">
        <w:rPr>
          <w:rFonts w:ascii="宋体" w:hAnsi="宋体" w:cs="仿宋_GB2312" w:hint="eastAsia"/>
          <w:sz w:val="28"/>
          <w:szCs w:val="28"/>
        </w:rPr>
        <w:t>方</w:t>
      </w:r>
    </w:p>
    <w:p w:rsidR="00494005" w:rsidRPr="001D2793" w:rsidP="00494005">
      <w:pPr>
        <w:spacing w:line="360" w:lineRule="auto"/>
        <w:rPr>
          <w:rFonts w:ascii="宋体"/>
          <w:sz w:val="28"/>
          <w:szCs w:val="28"/>
        </w:rPr>
      </w:pPr>
      <w:r w:rsidRPr="001D2793">
        <w:rPr>
          <w:rFonts w:ascii="宋体" w:hAnsi="宋体" w:cs="仿宋_GB2312" w:hint="eastAsia"/>
          <w:sz w:val="28"/>
          <w:szCs w:val="28"/>
        </w:rPr>
        <w:t>法、分层填筑厚度、每层压实遍</w:t>
      </w:r>
      <w:r w:rsidRPr="001D2793">
        <w:rPr>
          <w:rFonts w:ascii="宋体" w:hAnsi="宋体" w:cs="仿宋_GB2312" w:hint="eastAsia"/>
          <w:sz w:val="28"/>
          <w:szCs w:val="28"/>
        </w:rPr>
        <w:t>数、选择的压实机械、所用材料等。</w:t>
      </w:r>
    </w:p>
    <w:p w:rsidR="00494005" w:rsidRPr="001D2793" w:rsidP="00494005">
      <w:pPr>
        <w:spacing w:line="360" w:lineRule="auto"/>
        <w:ind w:firstLine="420" w:firstLineChars="150"/>
        <w:rPr>
          <w:rFonts w:ascii="宋体"/>
          <w:sz w:val="28"/>
          <w:szCs w:val="28"/>
        </w:rPr>
      </w:pPr>
      <w:r w:rsidRPr="001D2793">
        <w:rPr>
          <w:rFonts w:ascii="宋体" w:hAnsi="宋体" w:cs="仿宋_GB2312" w:hint="eastAsia"/>
          <w:sz w:val="28"/>
          <w:szCs w:val="28"/>
        </w:rPr>
        <w:t>〔</w:t>
      </w:r>
      <w:r w:rsidRPr="001D2793">
        <w:rPr>
          <w:rFonts w:ascii="宋体" w:hAnsi="宋体" w:cs="仿宋_GB2312"/>
          <w:sz w:val="28"/>
          <w:szCs w:val="28"/>
        </w:rPr>
        <w:t>2</w:t>
      </w:r>
      <w:r w:rsidRPr="001D2793">
        <w:rPr>
          <w:rFonts w:ascii="宋体" w:hAnsi="宋体" w:cs="仿宋_GB2312" w:hint="eastAsia"/>
          <w:sz w:val="28"/>
          <w:szCs w:val="28"/>
        </w:rPr>
        <w:t>〕</w:t>
      </w:r>
      <w:r w:rsidRPr="001D2793">
        <w:rPr>
          <w:rFonts w:ascii="宋体" w:hAnsi="宋体" w:cs="仿宋_GB2312" w:hint="eastAsia"/>
          <w:sz w:val="28"/>
          <w:szCs w:val="28"/>
        </w:rPr>
        <w:t>检查处理的范围、深度或顶面高度。</w:t>
      </w:r>
    </w:p>
    <w:p w:rsidR="00494005" w:rsidRPr="001D2793" w:rsidP="00494005">
      <w:pPr>
        <w:spacing w:line="360" w:lineRule="auto"/>
        <w:rPr>
          <w:rFonts w:ascii="宋体"/>
          <w:sz w:val="28"/>
          <w:szCs w:val="28"/>
        </w:rPr>
      </w:pPr>
      <w:r w:rsidRPr="001D2793">
        <w:rPr>
          <w:rFonts w:ascii="宋体" w:hAnsi="宋体" w:cs="仿宋_GB2312"/>
          <w:sz w:val="28"/>
          <w:szCs w:val="28"/>
        </w:rPr>
        <w:t xml:space="preserve">   </w:t>
      </w:r>
      <w:r w:rsidRPr="001D2793">
        <w:rPr>
          <w:rFonts w:ascii="宋体" w:hAnsi="宋体" w:cs="仿宋_GB2312" w:hint="eastAsia"/>
          <w:sz w:val="28"/>
          <w:szCs w:val="28"/>
        </w:rPr>
        <w:t>〔</w:t>
      </w:r>
      <w:r w:rsidRPr="001D2793">
        <w:rPr>
          <w:rFonts w:ascii="宋体" w:hAnsi="宋体" w:cs="仿宋_GB2312"/>
          <w:sz w:val="28"/>
          <w:szCs w:val="28"/>
        </w:rPr>
        <w:t>3</w:t>
      </w:r>
      <w:r w:rsidRPr="001D2793">
        <w:rPr>
          <w:rFonts w:ascii="宋体" w:hAnsi="宋体" w:cs="仿宋_GB2312" w:hint="eastAsia"/>
          <w:sz w:val="28"/>
          <w:szCs w:val="28"/>
        </w:rPr>
        <w:t>〕</w:t>
      </w:r>
      <w:r w:rsidRPr="001D2793">
        <w:rPr>
          <w:rFonts w:ascii="宋体" w:hAnsi="宋体" w:cs="仿宋_GB2312" w:hint="eastAsia"/>
          <w:sz w:val="28"/>
          <w:szCs w:val="28"/>
        </w:rPr>
        <w:t>在施工前选择有代表性的地段对处理方案进行工艺性试验，确定工艺参数，处理后的地基压实质</w:t>
      </w:r>
      <w:r w:rsidRPr="001D2793">
        <w:rPr>
          <w:rFonts w:ascii="宋体" w:hAnsi="宋体" w:cs="仿宋_GB2312" w:hint="eastAsia"/>
          <w:sz w:val="28"/>
          <w:szCs w:val="28"/>
        </w:rPr>
        <w:t>量应符合设计要求。</w:t>
      </w:r>
    </w:p>
    <w:p w:rsidR="00494005" w:rsidRPr="001D2793" w:rsidP="00494005">
      <w:pPr>
        <w:spacing w:line="360" w:lineRule="auto"/>
        <w:ind w:firstLine="420" w:firstLineChars="150"/>
        <w:rPr>
          <w:rFonts w:ascii="宋体"/>
          <w:sz w:val="28"/>
          <w:szCs w:val="28"/>
        </w:rPr>
      </w:pPr>
      <w:r w:rsidRPr="001D2793">
        <w:rPr>
          <w:rFonts w:ascii="宋体" w:hAnsi="宋体" w:cs="仿宋_GB2312" w:hint="eastAsia"/>
          <w:sz w:val="28"/>
          <w:szCs w:val="28"/>
        </w:rPr>
        <w:t>〔</w:t>
      </w:r>
      <w:r w:rsidRPr="001D2793">
        <w:rPr>
          <w:rFonts w:ascii="宋体" w:hAnsi="宋体" w:cs="仿宋_GB2312"/>
          <w:sz w:val="28"/>
          <w:szCs w:val="28"/>
        </w:rPr>
        <w:t>4</w:t>
      </w:r>
      <w:r w:rsidRPr="001D2793">
        <w:rPr>
          <w:rFonts w:ascii="宋体" w:hAnsi="宋体" w:cs="仿宋_GB2312" w:hint="eastAsia"/>
          <w:sz w:val="28"/>
          <w:szCs w:val="28"/>
        </w:rPr>
        <w:t>〕</w:t>
      </w:r>
      <w:r w:rsidRPr="001D2793">
        <w:rPr>
          <w:rFonts w:ascii="宋体" w:hAnsi="宋体" w:cs="仿宋_GB2312" w:hint="eastAsia"/>
          <w:sz w:val="28"/>
          <w:szCs w:val="28"/>
        </w:rPr>
        <w:t>地基顶面应有横向排水坡度。</w:t>
      </w:r>
    </w:p>
    <w:p w:rsidR="00494005" w:rsidP="00494005">
      <w:pPr>
        <w:spacing w:line="360" w:lineRule="auto"/>
        <w:ind w:firstLine="420" w:firstLineChars="150"/>
        <w:rPr>
          <w:rFonts w:ascii="宋体" w:hint="eastAsia"/>
          <w:sz w:val="28"/>
          <w:szCs w:val="28"/>
        </w:rPr>
      </w:pPr>
      <w:r w:rsidRPr="001D2793">
        <w:rPr>
          <w:rFonts w:ascii="宋体" w:hAnsi="宋体" w:cs="仿宋_GB2312" w:hint="eastAsia"/>
          <w:sz w:val="28"/>
          <w:szCs w:val="28"/>
        </w:rPr>
        <w:t>〔</w:t>
      </w:r>
      <w:r w:rsidRPr="001D2793">
        <w:rPr>
          <w:rFonts w:ascii="宋体" w:hAnsi="宋体" w:cs="仿宋_GB2312"/>
          <w:sz w:val="28"/>
          <w:szCs w:val="28"/>
        </w:rPr>
        <w:t>5</w:t>
      </w:r>
      <w:r w:rsidRPr="001D2793">
        <w:rPr>
          <w:rFonts w:ascii="宋体" w:hAnsi="宋体" w:cs="仿宋_GB2312" w:hint="eastAsia"/>
          <w:sz w:val="28"/>
          <w:szCs w:val="28"/>
        </w:rPr>
        <w:t>〕</w:t>
      </w:r>
      <w:r w:rsidRPr="001D2793">
        <w:rPr>
          <w:rFonts w:ascii="宋体" w:hAnsi="宋体" w:cs="仿宋_GB2312" w:hint="eastAsia"/>
          <w:sz w:val="28"/>
          <w:szCs w:val="28"/>
        </w:rPr>
        <w:t>处理后地基中线至边缘距离、地基宽度、横坡、平整度应符合验标的规定。换填施工，应</w:t>
      </w:r>
      <w:r w:rsidRPr="001D2793">
        <w:rPr>
          <w:rFonts w:ascii="宋体" w:hAnsi="宋体" w:cs="仿宋_GB2312" w:hint="eastAsia"/>
          <w:sz w:val="28"/>
          <w:szCs w:val="28"/>
        </w:rPr>
        <w:t>注意</w:t>
      </w:r>
      <w:r>
        <w:rPr>
          <w:rFonts w:ascii="宋体" w:hAnsi="宋体" w:cs="仿宋_GB2312" w:hint="eastAsia"/>
          <w:sz w:val="28"/>
          <w:szCs w:val="28"/>
        </w:rPr>
        <w:t>如下问题</w:t>
      </w:r>
      <w:r w:rsidRPr="001D2793">
        <w:rPr>
          <w:rFonts w:ascii="宋体" w:hAnsi="宋体" w:cs="仿宋_GB2312" w:hint="eastAsia"/>
          <w:sz w:val="28"/>
          <w:szCs w:val="28"/>
        </w:rPr>
        <w:t>：</w:t>
      </w:r>
    </w:p>
    <w:p w:rsidR="00494005" w:rsidRPr="001D2793" w:rsidP="00494005">
      <w:pPr>
        <w:spacing w:line="360" w:lineRule="auto"/>
        <w:ind w:firstLine="560" w:firstLineChars="200"/>
        <w:rPr>
          <w:rFonts w:ascii="宋体"/>
          <w:sz w:val="28"/>
          <w:szCs w:val="28"/>
        </w:rPr>
      </w:pPr>
      <w:r>
        <w:rPr>
          <w:rFonts w:ascii="宋体" w:hAnsi="宋体" w:cs="仿宋_GB2312"/>
          <w:sz w:val="28"/>
          <w:szCs w:val="28"/>
        </w:rPr>
        <w:t>a</w:t>
      </w:r>
      <w:r>
        <w:rPr>
          <w:rFonts w:ascii="宋体" w:hAnsi="宋体" w:cs="仿宋_GB2312" w:hint="eastAsia"/>
          <w:sz w:val="28"/>
          <w:szCs w:val="28"/>
        </w:rPr>
        <w:t>．</w:t>
      </w:r>
      <w:r w:rsidRPr="001D2793">
        <w:rPr>
          <w:rFonts w:ascii="宋体" w:hAnsi="宋体" w:cs="仿宋_GB2312" w:hint="eastAsia"/>
          <w:sz w:val="28"/>
          <w:szCs w:val="28"/>
        </w:rPr>
        <w:t>检查填料的种类、质量、使用范围。见证检验或平</w:t>
      </w:r>
      <w:r w:rsidRPr="001D2793">
        <w:rPr>
          <w:rFonts w:ascii="宋体" w:hAnsi="宋体" w:cs="仿宋_GB2312" w:hint="eastAsia"/>
          <w:sz w:val="28"/>
          <w:szCs w:val="28"/>
        </w:rPr>
        <w:t>行检验。</w:t>
      </w:r>
    </w:p>
    <w:p w:rsidR="00494005" w:rsidRPr="001D2793" w:rsidP="00494005">
      <w:pPr>
        <w:spacing w:line="360" w:lineRule="auto"/>
        <w:ind w:firstLine="560" w:firstLineChars="200"/>
        <w:jc w:val="left"/>
        <w:rPr>
          <w:rFonts w:ascii="宋体"/>
          <w:sz w:val="28"/>
          <w:szCs w:val="28"/>
        </w:rPr>
      </w:pPr>
      <w:r>
        <w:rPr>
          <w:rFonts w:ascii="宋体" w:hAnsi="宋体" w:cs="仿宋_GB2312"/>
          <w:sz w:val="28"/>
          <w:szCs w:val="28"/>
        </w:rPr>
        <w:t>b</w:t>
      </w:r>
      <w:r>
        <w:rPr>
          <w:rFonts w:ascii="宋体" w:hAnsi="宋体" w:cs="仿宋_GB2312" w:hint="eastAsia"/>
          <w:sz w:val="28"/>
          <w:szCs w:val="28"/>
        </w:rPr>
        <w:t>．</w:t>
      </w:r>
      <w:r w:rsidRPr="001D2793">
        <w:rPr>
          <w:rFonts w:ascii="宋体" w:hAnsi="宋体" w:cs="仿宋_GB2312" w:hint="eastAsia"/>
          <w:sz w:val="28"/>
          <w:szCs w:val="28"/>
        </w:rPr>
        <w:t>检查施工单位是否根据不同的换填材料选择施工机具。</w:t>
      </w:r>
    </w:p>
    <w:p w:rsidR="00494005" w:rsidP="00494005">
      <w:pPr>
        <w:spacing w:line="360" w:lineRule="auto"/>
        <w:ind w:firstLine="560" w:firstLineChars="200"/>
        <w:jc w:val="left"/>
        <w:rPr>
          <w:rFonts w:ascii="宋体" w:hAnsi="宋体" w:cs="仿宋_GB2312" w:hint="eastAsia"/>
          <w:sz w:val="28"/>
          <w:szCs w:val="28"/>
        </w:rPr>
      </w:pPr>
      <w:r>
        <w:rPr>
          <w:rFonts w:ascii="宋体" w:hAnsi="宋体" w:cs="仿宋_GB2312"/>
          <w:sz w:val="28"/>
          <w:szCs w:val="28"/>
        </w:rPr>
        <w:t>c</w:t>
      </w:r>
      <w:r>
        <w:rPr>
          <w:rFonts w:ascii="宋体" w:hAnsi="宋体" w:cs="仿宋_GB2312" w:hint="eastAsia"/>
          <w:sz w:val="28"/>
          <w:szCs w:val="28"/>
        </w:rPr>
        <w:t>．</w:t>
      </w:r>
      <w:r w:rsidRPr="001D2793">
        <w:rPr>
          <w:rFonts w:ascii="宋体" w:hAnsi="宋体" w:cs="仿宋_GB2312" w:hint="eastAsia"/>
          <w:sz w:val="28"/>
          <w:szCs w:val="28"/>
        </w:rPr>
        <w:t>换填区采用机械开挖时，应留有</w:t>
      </w:r>
      <w:r w:rsidRPr="001D2793">
        <w:rPr>
          <w:rFonts w:ascii="宋体" w:hAnsi="宋体" w:cs="仿宋_GB2312"/>
          <w:sz w:val="28"/>
          <w:szCs w:val="28"/>
        </w:rPr>
        <w:t>30</w:t>
      </w:r>
      <w:r w:rsidRPr="001D2793">
        <w:rPr>
          <w:rFonts w:ascii="宋体" w:hAnsi="宋体" w:cs="仿宋_GB2312" w:hint="eastAsia"/>
          <w:sz w:val="28"/>
          <w:szCs w:val="28"/>
        </w:rPr>
        <w:t>～</w:t>
      </w:r>
      <w:smartTag w:uri="urn:schemas-microsoft-com:office:smarttags" w:element="chmetcnv">
        <w:smartTagPr>
          <w:attr w:name="HasSpace" w:val="False"/>
          <w:attr w:name="Negative" w:val="False"/>
          <w:attr w:name="NumberType" w:val="1"/>
          <w:attr w:name="SourceValue" w:val="50"/>
          <w:attr w:name="TCSC" w:val="0"/>
          <w:attr w:name="UnitName" w:val="cm"/>
        </w:smartTagPr>
        <w:r w:rsidRPr="001D2793">
          <w:rPr>
            <w:rFonts w:ascii="宋体" w:hAnsi="宋体" w:cs="仿宋_GB2312"/>
            <w:sz w:val="28"/>
            <w:szCs w:val="28"/>
          </w:rPr>
          <w:t>50c</w:t>
        </w:r>
        <w:r w:rsidRPr="001D2793">
          <w:rPr>
            <w:rFonts w:ascii="宋体" w:hAnsi="宋体" w:cs="仿宋_GB2312"/>
            <w:sz w:val="28"/>
            <w:szCs w:val="28"/>
          </w:rPr>
          <w:t>m</w:t>
        </w:r>
      </w:smartTag>
      <w:r w:rsidRPr="001D2793">
        <w:rPr>
          <w:rFonts w:ascii="宋体" w:hAnsi="宋体" w:cs="仿宋_GB2312" w:hint="eastAsia"/>
          <w:sz w:val="28"/>
          <w:szCs w:val="28"/>
        </w:rPr>
        <w:t>厚的人工清理层。</w:t>
      </w:r>
    </w:p>
    <w:p w:rsidR="00494005" w:rsidP="00494005">
      <w:pPr>
        <w:spacing w:line="360" w:lineRule="auto"/>
        <w:ind w:firstLine="560" w:firstLineChars="200"/>
        <w:jc w:val="left"/>
        <w:rPr>
          <w:rFonts w:ascii="宋体" w:hAnsi="宋体" w:cs="仿宋_GB2312" w:hint="eastAsia"/>
          <w:sz w:val="28"/>
          <w:szCs w:val="28"/>
        </w:rPr>
      </w:pPr>
      <w:r>
        <w:rPr>
          <w:rFonts w:ascii="宋体" w:hAnsi="宋体" w:cs="仿宋_GB2312"/>
          <w:sz w:val="28"/>
          <w:szCs w:val="28"/>
        </w:rPr>
        <w:t>d</w:t>
      </w:r>
      <w:r>
        <w:rPr>
          <w:rFonts w:ascii="宋体" w:hAnsi="宋体" w:cs="仿宋_GB2312" w:hint="eastAsia"/>
          <w:sz w:val="28"/>
          <w:szCs w:val="28"/>
        </w:rPr>
        <w:t>．</w:t>
      </w:r>
      <w:r w:rsidRPr="001D2793">
        <w:rPr>
          <w:rFonts w:ascii="宋体" w:hAnsi="宋体" w:cs="仿宋_GB2312" w:hint="eastAsia"/>
          <w:sz w:val="28"/>
          <w:szCs w:val="28"/>
        </w:rPr>
        <w:t>见证检验换填地基的压实质量。当换填厚度小于基床厚度时．其换填后的地基压实质量应符合</w:t>
      </w:r>
      <w:r w:rsidRPr="001D2793">
        <w:rPr>
          <w:rFonts w:ascii="宋体" w:hAnsi="宋体" w:cs="仿宋_GB2312" w:hint="eastAsia"/>
          <w:sz w:val="28"/>
          <w:szCs w:val="28"/>
        </w:rPr>
        <w:t>验标的规定。</w:t>
      </w:r>
    </w:p>
    <w:p w:rsidR="00494005" w:rsidP="00494005">
      <w:pPr>
        <w:spacing w:line="360" w:lineRule="auto"/>
        <w:ind w:firstLine="560" w:firstLineChars="200"/>
        <w:jc w:val="left"/>
        <w:rPr>
          <w:rFonts w:ascii="宋体" w:hAnsi="宋体" w:cs="仿宋_GB2312" w:hint="eastAsia"/>
          <w:sz w:val="28"/>
          <w:szCs w:val="28"/>
        </w:rPr>
      </w:pPr>
      <w:r>
        <w:rPr>
          <w:rFonts w:ascii="宋体" w:hAnsi="宋体" w:cs="仿宋_GB2312" w:hint="eastAsia"/>
          <w:sz w:val="28"/>
          <w:szCs w:val="28"/>
        </w:rPr>
        <w:t>〔</w:t>
      </w:r>
      <w:r>
        <w:rPr>
          <w:rFonts w:ascii="宋体" w:hAnsi="宋体" w:cs="仿宋_GB2312" w:hint="eastAsia"/>
          <w:sz w:val="28"/>
          <w:szCs w:val="28"/>
        </w:rPr>
        <w:t>7</w:t>
      </w:r>
      <w:r>
        <w:rPr>
          <w:rFonts w:ascii="宋体" w:hAnsi="宋体" w:cs="仿宋_GB2312" w:hint="eastAsia"/>
          <w:sz w:val="28"/>
          <w:szCs w:val="28"/>
        </w:rPr>
        <w:t>〕</w:t>
      </w:r>
      <w:r>
        <w:rPr>
          <w:rFonts w:ascii="宋体" w:hAnsi="宋体" w:cs="仿宋_GB2312" w:hint="eastAsia"/>
          <w:sz w:val="28"/>
          <w:szCs w:val="28"/>
        </w:rPr>
        <w:t>换填基坑坡脚线位置的允许偏差为-50mm。</w:t>
      </w:r>
    </w:p>
    <w:p w:rsidR="00494005" w:rsidP="00494005">
      <w:pPr>
        <w:spacing w:line="360" w:lineRule="auto"/>
        <w:ind w:firstLine="560" w:firstLineChars="200"/>
        <w:jc w:val="left"/>
        <w:rPr>
          <w:rFonts w:ascii="宋体" w:hAnsi="宋体" w:cs="仿宋_GB2312" w:hint="eastAsia"/>
          <w:sz w:val="28"/>
          <w:szCs w:val="28"/>
        </w:rPr>
      </w:pPr>
      <w:r>
        <w:rPr>
          <w:rFonts w:ascii="宋体" w:hAnsi="宋体" w:cs="仿宋_GB2312" w:hint="eastAsia"/>
          <w:sz w:val="28"/>
          <w:szCs w:val="28"/>
        </w:rPr>
        <w:t>〔</w:t>
      </w:r>
      <w:r>
        <w:rPr>
          <w:rFonts w:ascii="宋体" w:hAnsi="宋体" w:cs="仿宋_GB2312" w:hint="eastAsia"/>
          <w:sz w:val="28"/>
          <w:szCs w:val="28"/>
        </w:rPr>
        <w:t>8</w:t>
      </w:r>
      <w:r>
        <w:rPr>
          <w:rFonts w:ascii="宋体" w:hAnsi="宋体" w:cs="仿宋_GB2312" w:hint="eastAsia"/>
          <w:sz w:val="28"/>
          <w:szCs w:val="28"/>
        </w:rPr>
        <w:t>〕</w:t>
      </w:r>
      <w:r>
        <w:rPr>
          <w:rFonts w:ascii="宋体" w:hAnsi="宋体" w:cs="仿宋_GB2312" w:hint="eastAsia"/>
          <w:sz w:val="28"/>
          <w:szCs w:val="28"/>
        </w:rPr>
        <w:t>换填顶面高程、横坡的允许偏</w:t>
      </w:r>
      <w:r>
        <w:rPr>
          <w:rFonts w:ascii="宋体" w:hAnsi="宋体" w:cs="仿宋_GB2312" w:hint="eastAsia"/>
          <w:sz w:val="28"/>
          <w:szCs w:val="28"/>
        </w:rPr>
        <w:t>差、检验数量及检验方面应符</w:t>
      </w:r>
      <w:r>
        <w:rPr>
          <w:rFonts w:ascii="宋体" w:hAnsi="宋体" w:cs="仿宋_GB2312" w:hint="eastAsia"/>
          <w:sz w:val="28"/>
          <w:szCs w:val="28"/>
        </w:rPr>
        <w:t>合下表规定。</w:t>
      </w:r>
    </w:p>
    <w:tbl>
      <w:tblPr>
        <w:tblStyle w:val="TableNorm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260"/>
        <w:gridCol w:w="1260"/>
        <w:gridCol w:w="3960"/>
        <w:gridCol w:w="1440"/>
      </w:tblGrid>
      <w:tr>
        <w:tblPrEx>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5"/>
        </w:trPr>
        <w:tc>
          <w:tcPr>
            <w:tcW w:w="720" w:type="dxa"/>
            <w:vAlign w:val="center"/>
          </w:tcPr>
          <w:p w:rsidR="00494005" w:rsidRPr="00D44E14" w:rsidP="00494005">
            <w:pPr>
              <w:spacing w:line="360" w:lineRule="auto"/>
              <w:jc w:val="center"/>
              <w:rPr>
                <w:rFonts w:ascii="宋体" w:hAnsi="宋体" w:cs="仿宋_GB2312" w:hint="eastAsia"/>
                <w:sz w:val="24"/>
                <w:szCs w:val="24"/>
              </w:rPr>
            </w:pPr>
            <w:r w:rsidRPr="00D44E14">
              <w:rPr>
                <w:rFonts w:ascii="宋体" w:hAnsi="宋体" w:cs="仿宋_GB2312" w:hint="eastAsia"/>
                <w:sz w:val="24"/>
                <w:szCs w:val="24"/>
              </w:rPr>
              <w:t>序号</w:t>
            </w:r>
          </w:p>
        </w:tc>
        <w:tc>
          <w:tcPr>
            <w:tcW w:w="1260" w:type="dxa"/>
            <w:vAlign w:val="center"/>
          </w:tcPr>
          <w:p w:rsidR="00494005" w:rsidRPr="00D44E14" w:rsidP="00494005">
            <w:pPr>
              <w:spacing w:line="360" w:lineRule="auto"/>
              <w:jc w:val="center"/>
              <w:rPr>
                <w:rFonts w:ascii="宋体" w:hAnsi="宋体" w:cs="仿宋_GB2312" w:hint="eastAsia"/>
                <w:sz w:val="24"/>
                <w:szCs w:val="24"/>
              </w:rPr>
            </w:pPr>
            <w:r w:rsidRPr="00D44E14">
              <w:rPr>
                <w:rFonts w:ascii="宋体" w:hAnsi="宋体" w:cs="仿宋_GB2312" w:hint="eastAsia"/>
                <w:sz w:val="24"/>
                <w:szCs w:val="24"/>
              </w:rPr>
              <w:t>检验</w:t>
            </w:r>
            <w:r w:rsidRPr="00D44E14">
              <w:rPr>
                <w:rFonts w:ascii="宋体" w:hAnsi="宋体" w:cs="仿宋_GB2312" w:hint="eastAsia"/>
                <w:sz w:val="24"/>
                <w:szCs w:val="24"/>
              </w:rPr>
              <w:t>工程</w:t>
            </w:r>
          </w:p>
        </w:tc>
        <w:tc>
          <w:tcPr>
            <w:tcW w:w="1260" w:type="dxa"/>
            <w:vAlign w:val="center"/>
          </w:tcPr>
          <w:p w:rsidR="00494005" w:rsidRPr="00D44E14" w:rsidP="00494005">
            <w:pPr>
              <w:spacing w:line="360" w:lineRule="auto"/>
              <w:jc w:val="center"/>
              <w:rPr>
                <w:rFonts w:ascii="宋体" w:hAnsi="宋体" w:cs="仿宋_GB2312" w:hint="eastAsia"/>
                <w:sz w:val="24"/>
                <w:szCs w:val="24"/>
              </w:rPr>
            </w:pPr>
            <w:r w:rsidRPr="00D44E14">
              <w:rPr>
                <w:rFonts w:ascii="宋体" w:hAnsi="宋体" w:cs="仿宋_GB2312" w:hint="eastAsia"/>
                <w:sz w:val="24"/>
                <w:szCs w:val="24"/>
              </w:rPr>
              <w:t>允许偏差</w:t>
            </w:r>
          </w:p>
        </w:tc>
        <w:tc>
          <w:tcPr>
            <w:tcW w:w="3960" w:type="dxa"/>
            <w:vAlign w:val="center"/>
          </w:tcPr>
          <w:p w:rsidR="00494005" w:rsidRPr="00D44E14" w:rsidP="00494005">
            <w:pPr>
              <w:spacing w:line="360" w:lineRule="auto"/>
              <w:jc w:val="center"/>
              <w:rPr>
                <w:rFonts w:ascii="宋体" w:hAnsi="宋体" w:cs="仿宋_GB2312" w:hint="eastAsia"/>
                <w:sz w:val="24"/>
                <w:szCs w:val="24"/>
              </w:rPr>
            </w:pPr>
            <w:r w:rsidRPr="00D44E14">
              <w:rPr>
                <w:rFonts w:ascii="宋体" w:hAnsi="宋体" w:cs="仿宋_GB2312" w:hint="eastAsia"/>
                <w:sz w:val="24"/>
                <w:szCs w:val="24"/>
              </w:rPr>
              <w:t>检</w:t>
            </w:r>
            <w:r>
              <w:rPr>
                <w:rFonts w:ascii="宋体" w:hAnsi="宋体" w:cs="仿宋_GB2312" w:hint="eastAsia"/>
                <w:sz w:val="24"/>
                <w:szCs w:val="24"/>
              </w:rPr>
              <w:t xml:space="preserve">  </w:t>
            </w:r>
            <w:r w:rsidRPr="00D44E14">
              <w:rPr>
                <w:rFonts w:ascii="宋体" w:hAnsi="宋体" w:cs="仿宋_GB2312" w:hint="eastAsia"/>
                <w:sz w:val="24"/>
                <w:szCs w:val="24"/>
              </w:rPr>
              <w:t>验</w:t>
            </w:r>
            <w:r>
              <w:rPr>
                <w:rFonts w:ascii="宋体" w:hAnsi="宋体" w:cs="仿宋_GB2312" w:hint="eastAsia"/>
                <w:sz w:val="24"/>
                <w:szCs w:val="24"/>
              </w:rPr>
              <w:t xml:space="preserve">  </w:t>
            </w:r>
            <w:r w:rsidRPr="00D44E14">
              <w:rPr>
                <w:rFonts w:ascii="宋体" w:hAnsi="宋体" w:cs="仿宋_GB2312" w:hint="eastAsia"/>
                <w:sz w:val="24"/>
                <w:szCs w:val="24"/>
              </w:rPr>
              <w:t>数</w:t>
            </w:r>
            <w:r>
              <w:rPr>
                <w:rFonts w:ascii="宋体" w:hAnsi="宋体" w:cs="仿宋_GB2312" w:hint="eastAsia"/>
                <w:sz w:val="24"/>
                <w:szCs w:val="24"/>
              </w:rPr>
              <w:t xml:space="preserve">  </w:t>
            </w:r>
            <w:r w:rsidRPr="00D44E14">
              <w:rPr>
                <w:rFonts w:ascii="宋体" w:hAnsi="宋体" w:cs="仿宋_GB2312" w:hint="eastAsia"/>
                <w:sz w:val="24"/>
                <w:szCs w:val="24"/>
              </w:rPr>
              <w:t>量</w:t>
            </w:r>
          </w:p>
        </w:tc>
        <w:tc>
          <w:tcPr>
            <w:tcW w:w="1440" w:type="dxa"/>
            <w:vAlign w:val="center"/>
          </w:tcPr>
          <w:p w:rsidR="00494005" w:rsidRPr="00D44E14" w:rsidP="00494005">
            <w:pPr>
              <w:spacing w:line="360" w:lineRule="auto"/>
              <w:jc w:val="center"/>
              <w:rPr>
                <w:rFonts w:ascii="宋体" w:hAnsi="宋体" w:cs="仿宋_GB2312" w:hint="eastAsia"/>
                <w:sz w:val="24"/>
                <w:szCs w:val="24"/>
              </w:rPr>
            </w:pPr>
            <w:r w:rsidRPr="00D44E14">
              <w:rPr>
                <w:rFonts w:ascii="宋体" w:hAnsi="宋体" w:cs="仿宋_GB2312" w:hint="eastAsia"/>
                <w:sz w:val="24"/>
                <w:szCs w:val="24"/>
              </w:rPr>
              <w:t>检验方法</w:t>
            </w:r>
          </w:p>
        </w:tc>
      </w:tr>
      <w:tr>
        <w:tblPrEx>
          <w:tblW w:w="8640" w:type="dxa"/>
          <w:tblInd w:w="108" w:type="dxa"/>
          <w:tblLook w:val="0000"/>
        </w:tblPrEx>
        <w:trPr>
          <w:trHeight w:val="555"/>
        </w:trPr>
        <w:tc>
          <w:tcPr>
            <w:tcW w:w="720" w:type="dxa"/>
            <w:vAlign w:val="center"/>
          </w:tcPr>
          <w:p w:rsidR="00494005" w:rsidRPr="00D44E14" w:rsidP="00494005">
            <w:pPr>
              <w:spacing w:line="360" w:lineRule="auto"/>
              <w:jc w:val="center"/>
              <w:rPr>
                <w:rFonts w:ascii="宋体" w:hAnsi="宋体" w:cs="仿宋_GB2312" w:hint="eastAsia"/>
                <w:sz w:val="24"/>
                <w:szCs w:val="24"/>
              </w:rPr>
            </w:pPr>
            <w:r w:rsidRPr="00D44E14">
              <w:rPr>
                <w:rFonts w:ascii="宋体" w:hAnsi="宋体" w:cs="仿宋_GB2312" w:hint="eastAsia"/>
                <w:sz w:val="24"/>
                <w:szCs w:val="24"/>
              </w:rPr>
              <w:t>1</w:t>
            </w:r>
          </w:p>
        </w:tc>
        <w:tc>
          <w:tcPr>
            <w:tcW w:w="1260" w:type="dxa"/>
            <w:vAlign w:val="center"/>
          </w:tcPr>
          <w:p w:rsidR="00494005" w:rsidRPr="00D44E14" w:rsidP="00494005">
            <w:pPr>
              <w:spacing w:line="360" w:lineRule="auto"/>
              <w:jc w:val="center"/>
              <w:rPr>
                <w:rFonts w:ascii="宋体" w:hAnsi="宋体" w:cs="仿宋_GB2312" w:hint="eastAsia"/>
                <w:sz w:val="24"/>
                <w:szCs w:val="24"/>
              </w:rPr>
            </w:pPr>
            <w:r w:rsidRPr="00D44E14">
              <w:rPr>
                <w:rFonts w:ascii="宋体" w:hAnsi="宋体" w:cs="仿宋_GB2312" w:hint="eastAsia"/>
                <w:sz w:val="24"/>
                <w:szCs w:val="24"/>
              </w:rPr>
              <w:t>顶面高程</w:t>
            </w:r>
          </w:p>
        </w:tc>
        <w:tc>
          <w:tcPr>
            <w:tcW w:w="1260" w:type="dxa"/>
            <w:vAlign w:val="center"/>
          </w:tcPr>
          <w:p w:rsidR="00494005" w:rsidRPr="00D44E14" w:rsidP="00494005">
            <w:pPr>
              <w:spacing w:line="360" w:lineRule="auto"/>
              <w:jc w:val="center"/>
              <w:rPr>
                <w:rFonts w:ascii="宋体" w:hAnsi="宋体" w:cs="仿宋_GB2312" w:hint="eastAsia"/>
                <w:sz w:val="24"/>
                <w:szCs w:val="24"/>
              </w:rPr>
            </w:pPr>
            <w:r w:rsidRPr="00D44E14">
              <w:rPr>
                <w:rFonts w:ascii="宋体" w:hAnsi="宋体" w:cs="仿宋_GB2312" w:hint="eastAsia"/>
                <w:sz w:val="24"/>
                <w:szCs w:val="24"/>
              </w:rPr>
              <w:t>±</w:t>
            </w:r>
            <w:r w:rsidRPr="00D44E14">
              <w:rPr>
                <w:rFonts w:ascii="宋体" w:hAnsi="宋体" w:cs="仿宋_GB2312" w:hint="eastAsia"/>
                <w:sz w:val="24"/>
                <w:szCs w:val="24"/>
              </w:rPr>
              <w:t>50mm</w:t>
            </w:r>
          </w:p>
        </w:tc>
        <w:tc>
          <w:tcPr>
            <w:tcW w:w="3960" w:type="dxa"/>
            <w:vAlign w:val="center"/>
          </w:tcPr>
          <w:p w:rsidR="00494005" w:rsidRPr="00D44E14" w:rsidP="00494005">
            <w:pPr>
              <w:spacing w:line="360" w:lineRule="auto"/>
              <w:jc w:val="center"/>
              <w:rPr>
                <w:rFonts w:ascii="宋体" w:hAnsi="宋体" w:cs="仿宋_GB2312" w:hint="eastAsia"/>
                <w:sz w:val="24"/>
                <w:szCs w:val="24"/>
              </w:rPr>
            </w:pPr>
            <w:r w:rsidRPr="00D44E14">
              <w:rPr>
                <w:rFonts w:ascii="宋体" w:hAnsi="宋体" w:cs="仿宋_GB2312" w:hint="eastAsia"/>
                <w:sz w:val="24"/>
                <w:szCs w:val="24"/>
              </w:rPr>
              <w:t>沿线路纵向每100m检验5处</w:t>
            </w:r>
          </w:p>
        </w:tc>
        <w:tc>
          <w:tcPr>
            <w:tcW w:w="1440" w:type="dxa"/>
            <w:vAlign w:val="center"/>
          </w:tcPr>
          <w:p w:rsidR="00494005" w:rsidRPr="00D44E14" w:rsidP="00494005">
            <w:pPr>
              <w:spacing w:line="360" w:lineRule="auto"/>
              <w:jc w:val="center"/>
              <w:rPr>
                <w:rFonts w:ascii="宋体" w:hAnsi="宋体" w:cs="仿宋_GB2312" w:hint="eastAsia"/>
                <w:sz w:val="24"/>
                <w:szCs w:val="24"/>
              </w:rPr>
            </w:pPr>
            <w:r w:rsidRPr="00D44E14">
              <w:rPr>
                <w:rFonts w:ascii="宋体" w:hAnsi="宋体" w:cs="仿宋_GB2312" w:hint="eastAsia"/>
                <w:sz w:val="24"/>
                <w:szCs w:val="24"/>
              </w:rPr>
              <w:t>水准仪测</w:t>
            </w:r>
          </w:p>
        </w:tc>
      </w:tr>
      <w:tr>
        <w:tblPrEx>
          <w:tblW w:w="8640" w:type="dxa"/>
          <w:tblInd w:w="108" w:type="dxa"/>
          <w:tblLook w:val="0000"/>
        </w:tblPrEx>
        <w:trPr>
          <w:trHeight w:val="735"/>
        </w:trPr>
        <w:tc>
          <w:tcPr>
            <w:tcW w:w="720" w:type="dxa"/>
            <w:vAlign w:val="center"/>
          </w:tcPr>
          <w:p w:rsidR="00494005" w:rsidRPr="00D44E14" w:rsidP="00494005">
            <w:pPr>
              <w:spacing w:line="360" w:lineRule="auto"/>
              <w:jc w:val="center"/>
              <w:rPr>
                <w:rFonts w:ascii="宋体" w:hint="eastAsia"/>
                <w:sz w:val="24"/>
                <w:szCs w:val="24"/>
              </w:rPr>
            </w:pPr>
            <w:r w:rsidRPr="00D44E14">
              <w:rPr>
                <w:rFonts w:ascii="宋体" w:hint="eastAsia"/>
                <w:sz w:val="24"/>
                <w:szCs w:val="24"/>
              </w:rPr>
              <w:t>2</w:t>
            </w:r>
          </w:p>
        </w:tc>
        <w:tc>
          <w:tcPr>
            <w:tcW w:w="1260" w:type="dxa"/>
            <w:vAlign w:val="center"/>
          </w:tcPr>
          <w:p w:rsidR="00494005" w:rsidRPr="00D44E14" w:rsidP="00494005">
            <w:pPr>
              <w:spacing w:line="360" w:lineRule="auto"/>
              <w:jc w:val="center"/>
              <w:rPr>
                <w:rFonts w:ascii="宋体" w:hint="eastAsia"/>
                <w:sz w:val="24"/>
                <w:szCs w:val="24"/>
              </w:rPr>
            </w:pPr>
            <w:r w:rsidRPr="00D44E14">
              <w:rPr>
                <w:rFonts w:ascii="宋体" w:hint="eastAsia"/>
                <w:sz w:val="24"/>
                <w:szCs w:val="24"/>
              </w:rPr>
              <w:t>横</w:t>
            </w:r>
            <w:r>
              <w:rPr>
                <w:rFonts w:ascii="宋体" w:hint="eastAsia"/>
                <w:sz w:val="24"/>
                <w:szCs w:val="24"/>
              </w:rPr>
              <w:t xml:space="preserve">    </w:t>
            </w:r>
            <w:r w:rsidRPr="00D44E14">
              <w:rPr>
                <w:rFonts w:ascii="宋体" w:hint="eastAsia"/>
                <w:sz w:val="24"/>
                <w:szCs w:val="24"/>
              </w:rPr>
              <w:t>坡</w:t>
            </w:r>
          </w:p>
        </w:tc>
        <w:tc>
          <w:tcPr>
            <w:tcW w:w="1260" w:type="dxa"/>
            <w:vAlign w:val="center"/>
          </w:tcPr>
          <w:p w:rsidR="00494005" w:rsidRPr="00D44E14" w:rsidP="00494005">
            <w:pPr>
              <w:spacing w:line="360" w:lineRule="auto"/>
              <w:jc w:val="center"/>
              <w:rPr>
                <w:rFonts w:ascii="宋体" w:hint="eastAsia"/>
                <w:sz w:val="24"/>
                <w:szCs w:val="24"/>
              </w:rPr>
            </w:pPr>
            <w:r w:rsidRPr="00D44E14">
              <w:rPr>
                <w:rFonts w:ascii="宋体" w:hAnsi="宋体" w:cs="仿宋_GB2312" w:hint="eastAsia"/>
                <w:sz w:val="24"/>
                <w:szCs w:val="24"/>
              </w:rPr>
              <w:t>±</w:t>
            </w:r>
            <w:r w:rsidRPr="00D44E14">
              <w:rPr>
                <w:rFonts w:ascii="宋体" w:hAnsi="宋体" w:cs="仿宋_GB2312" w:hint="eastAsia"/>
                <w:sz w:val="24"/>
                <w:szCs w:val="24"/>
              </w:rPr>
              <w:t>0.5%</w:t>
            </w:r>
          </w:p>
        </w:tc>
        <w:tc>
          <w:tcPr>
            <w:tcW w:w="3960" w:type="dxa"/>
            <w:vAlign w:val="center"/>
          </w:tcPr>
          <w:p w:rsidR="00494005" w:rsidRPr="00D44E14" w:rsidP="00494005">
            <w:pPr>
              <w:spacing w:line="360" w:lineRule="auto"/>
              <w:jc w:val="center"/>
              <w:rPr>
                <w:rFonts w:ascii="宋体" w:hint="eastAsia"/>
                <w:sz w:val="24"/>
                <w:szCs w:val="24"/>
              </w:rPr>
            </w:pPr>
            <w:r w:rsidRPr="00D44E14">
              <w:rPr>
                <w:rFonts w:ascii="宋体" w:hint="eastAsia"/>
                <w:sz w:val="24"/>
                <w:szCs w:val="24"/>
              </w:rPr>
              <w:t>沿线</w:t>
            </w:r>
            <w:r w:rsidRPr="00D44E14">
              <w:rPr>
                <w:rFonts w:ascii="宋体" w:hint="eastAsia"/>
                <w:sz w:val="24"/>
                <w:szCs w:val="24"/>
              </w:rPr>
              <w:t>路纵</w:t>
            </w:r>
            <w:r w:rsidRPr="00D44E14">
              <w:rPr>
                <w:rFonts w:ascii="宋体" w:hint="eastAsia"/>
                <w:sz w:val="24"/>
                <w:szCs w:val="24"/>
              </w:rPr>
              <w:t>向每100m检验5个断面</w:t>
            </w:r>
          </w:p>
        </w:tc>
        <w:tc>
          <w:tcPr>
            <w:tcW w:w="1440" w:type="dxa"/>
            <w:vAlign w:val="center"/>
          </w:tcPr>
          <w:p w:rsidR="00494005" w:rsidRPr="00D44E14" w:rsidP="00494005">
            <w:pPr>
              <w:spacing w:line="360" w:lineRule="auto"/>
              <w:jc w:val="center"/>
              <w:rPr>
                <w:rFonts w:ascii="宋体" w:hint="eastAsia"/>
                <w:sz w:val="24"/>
                <w:szCs w:val="24"/>
              </w:rPr>
            </w:pPr>
            <w:r w:rsidRPr="00D44E14">
              <w:rPr>
                <w:rFonts w:ascii="宋体" w:hint="eastAsia"/>
                <w:sz w:val="24"/>
                <w:szCs w:val="24"/>
              </w:rPr>
              <w:t>坡度尺量</w:t>
            </w:r>
          </w:p>
        </w:tc>
      </w:tr>
    </w:tbl>
    <w:p w:rsidR="00494005" w:rsidRPr="001D2793" w:rsidP="00494005">
      <w:pPr>
        <w:spacing w:line="360" w:lineRule="auto"/>
        <w:ind w:firstLine="420" w:firstLineChars="150"/>
        <w:rPr>
          <w:rFonts w:ascii="宋体"/>
          <w:sz w:val="28"/>
          <w:szCs w:val="28"/>
        </w:rPr>
      </w:pPr>
      <w:smartTag w:uri="urn:schemas-microsoft-com:office:smarttags" w:element="chsdate">
        <w:smartTagPr>
          <w:attr w:name="Day" w:val="30"/>
          <w:attr w:name="IsLunarDate" w:val="False"/>
          <w:attr w:name="IsROCDate" w:val="False"/>
          <w:attr w:name="Month" w:val="12"/>
          <w:attr w:name="Year" w:val="1899"/>
        </w:smartTagPr>
        <w:r>
          <w:rPr>
            <w:rFonts w:ascii="宋体" w:hAnsi="宋体" w:cs="仿宋_GB2312" w:hint="eastAsia"/>
            <w:sz w:val="28"/>
            <w:szCs w:val="28"/>
          </w:rPr>
          <w:t>3</w:t>
        </w:r>
        <w:r w:rsidRPr="001D2793">
          <w:rPr>
            <w:rFonts w:ascii="宋体" w:hAnsi="宋体" w:cs="仿宋_GB2312"/>
            <w:sz w:val="28"/>
            <w:szCs w:val="28"/>
          </w:rPr>
          <w:t>.</w:t>
        </w:r>
        <w:r>
          <w:rPr>
            <w:rFonts w:ascii="宋体" w:hAnsi="宋体" w:cs="仿宋_GB2312" w:hint="eastAsia"/>
            <w:sz w:val="28"/>
            <w:szCs w:val="28"/>
          </w:rPr>
          <w:t>2</w:t>
        </w:r>
        <w:r w:rsidRPr="001D2793">
          <w:rPr>
            <w:rFonts w:ascii="宋体" w:hAnsi="宋体" w:cs="仿宋_GB2312"/>
            <w:sz w:val="28"/>
            <w:szCs w:val="28"/>
          </w:rPr>
          <w:t>.</w:t>
        </w:r>
        <w:r>
          <w:rPr>
            <w:rFonts w:ascii="宋体" w:hAnsi="宋体" w:cs="仿宋_GB2312" w:hint="eastAsia"/>
            <w:sz w:val="28"/>
            <w:szCs w:val="28"/>
          </w:rPr>
          <w:t>1</w:t>
        </w:r>
      </w:smartTag>
      <w:r w:rsidRPr="001D2793">
        <w:rPr>
          <w:rFonts w:ascii="宋体" w:hAnsi="宋体" w:cs="仿宋_GB2312"/>
          <w:sz w:val="28"/>
          <w:szCs w:val="28"/>
        </w:rPr>
        <w:t>.</w:t>
      </w:r>
      <w:r>
        <w:rPr>
          <w:rFonts w:ascii="宋体" w:hAnsi="宋体" w:cs="仿宋_GB2312" w:hint="eastAsia"/>
          <w:sz w:val="28"/>
          <w:szCs w:val="28"/>
        </w:rPr>
        <w:t>2</w:t>
      </w:r>
      <w:r>
        <w:rPr>
          <w:rFonts w:ascii="宋体" w:hAnsi="宋体" w:cs="仿宋_GB2312" w:hint="eastAsia"/>
          <w:sz w:val="28"/>
          <w:szCs w:val="28"/>
        </w:rPr>
        <w:t>复合碎石桩</w:t>
      </w:r>
      <w:r>
        <w:rPr>
          <w:rFonts w:ascii="宋体" w:hAnsi="宋体" w:cs="仿宋_GB2312" w:hint="eastAsia"/>
          <w:sz w:val="28"/>
          <w:szCs w:val="28"/>
        </w:rPr>
        <w:t>地基处理质量控制要点</w:t>
      </w:r>
    </w:p>
    <w:p w:rsidR="00494005" w:rsidP="00494005">
      <w:pPr>
        <w:spacing w:line="360" w:lineRule="auto"/>
        <w:ind w:firstLine="560" w:firstLineChars="200"/>
        <w:rPr>
          <w:rFonts w:ascii="宋体" w:hAnsi="宋体" w:cs="仿宋_GB2312" w:hint="eastAsia"/>
          <w:sz w:val="28"/>
          <w:szCs w:val="28"/>
        </w:rPr>
      </w:pPr>
      <w:r w:rsidRPr="001D2793">
        <w:rPr>
          <w:rFonts w:ascii="宋体" w:hAnsi="宋体" w:cs="仿宋_GB2312" w:hint="eastAsia"/>
          <w:sz w:val="28"/>
          <w:szCs w:val="28"/>
        </w:rPr>
        <w:t>〔</w:t>
      </w:r>
      <w:r>
        <w:rPr>
          <w:rFonts w:ascii="宋体" w:hAnsi="宋体" w:cs="仿宋_GB2312" w:hint="eastAsia"/>
          <w:sz w:val="28"/>
          <w:szCs w:val="28"/>
        </w:rPr>
        <w:t>1</w:t>
      </w:r>
      <w:r w:rsidRPr="001D2793">
        <w:rPr>
          <w:rFonts w:ascii="宋体" w:hAnsi="宋体" w:cs="仿宋_GB2312" w:hint="eastAsia"/>
          <w:sz w:val="28"/>
          <w:szCs w:val="28"/>
        </w:rPr>
        <w:t>〕</w:t>
      </w:r>
      <w:r w:rsidRPr="00C66861">
        <w:rPr>
          <w:rFonts w:ascii="宋体" w:hAnsi="宋体" w:cs="仿宋_GB2312" w:hint="eastAsia"/>
          <w:sz w:val="28"/>
          <w:szCs w:val="28"/>
        </w:rPr>
        <w:t>碎石桩施工</w:t>
      </w:r>
      <w:r>
        <w:rPr>
          <w:rFonts w:ascii="宋体" w:hAnsi="宋体" w:cs="仿宋_GB2312" w:hint="eastAsia"/>
          <w:sz w:val="28"/>
          <w:szCs w:val="28"/>
        </w:rPr>
        <w:t>准备</w:t>
      </w:r>
    </w:p>
    <w:p w:rsidR="00494005" w:rsidRPr="00000726" w:rsidP="00494005">
      <w:pPr>
        <w:pStyle w:val="BodyText"/>
        <w:spacing w:line="360" w:lineRule="auto"/>
        <w:ind w:firstLine="560" w:firstLineChars="200"/>
        <w:rPr>
          <w:rFonts w:ascii="宋体" w:hAnsi="宋体" w:cs="仿宋_GB2312" w:hint="eastAsia"/>
          <w:szCs w:val="28"/>
        </w:rPr>
        <w:sectPr w:rsidSect="00494005">
          <w:type w:val="nextPage"/>
          <w:pgSz w:w="11906" w:h="16838" w:code="9"/>
          <w:pgMar w:top="1440" w:right="1797" w:bottom="1440" w:left="1797" w:header="851" w:footer="992" w:gutter="0"/>
          <w:pgNumType w:start="15" w:chapStyle="1"/>
          <w:cols w:space="425"/>
          <w:titlePg w:val="0"/>
          <w:docGrid w:type="lines" w:linePitch="312"/>
        </w:sectPr>
      </w:pPr>
      <w:r>
        <w:rPr>
          <w:rFonts w:ascii="宋体" w:hAnsi="宋体" w:cs="仿宋_GB2312" w:hint="eastAsia"/>
          <w:szCs w:val="28"/>
        </w:rPr>
        <w:t>a．</w:t>
      </w:r>
      <w:r w:rsidRPr="00000726">
        <w:rPr>
          <w:rFonts w:ascii="宋体" w:hAnsi="宋体" w:cs="仿宋_GB2312" w:hint="eastAsia"/>
          <w:szCs w:val="28"/>
        </w:rPr>
        <w:t>清理平整场地：夯实回填素土至地面，消除高空和地面障碍物；在施工中如果地基液化严重，碎石桩机倾斜或下陷</w:t>
      </w:r>
    </w:p>
    <w:p w:rsidR="00494005" w:rsidRPr="00000726" w:rsidP="00494005">
      <w:pPr>
        <w:pStyle w:val="BodyText"/>
        <w:spacing w:line="360" w:lineRule="auto"/>
        <w:ind w:firstLine="560" w:firstLineChars="200"/>
        <w:rPr>
          <w:rFonts w:ascii="宋体" w:hAnsi="宋体" w:cs="仿宋_GB2312" w:hint="eastAsia"/>
          <w:szCs w:val="28"/>
        </w:rPr>
      </w:pPr>
      <w:r w:rsidRPr="00000726">
        <w:rPr>
          <w:rFonts w:ascii="宋体" w:hAnsi="宋体" w:cs="仿宋_GB2312" w:hint="eastAsia"/>
          <w:szCs w:val="28"/>
        </w:rPr>
        <w:t>，可在原地面铺</w:t>
      </w:r>
      <w:smartTag w:uri="urn:schemas-microsoft-com:office:smarttags" w:element="chmetcnv">
        <w:smartTagPr>
          <w:attr w:name="HasSpace" w:val="False"/>
          <w:attr w:name="Negative" w:val="False"/>
          <w:attr w:name="NumberType" w:val="1"/>
          <w:attr w:name="SourceValue" w:val="30"/>
          <w:attr w:name="TCSC" w:val="0"/>
          <w:attr w:name="UnitName" w:val="cm"/>
        </w:smartTagPr>
        <w:r w:rsidRPr="00000726">
          <w:rPr>
            <w:rFonts w:ascii="宋体" w:hAnsi="宋体" w:cs="仿宋_GB2312" w:hint="eastAsia"/>
            <w:szCs w:val="28"/>
          </w:rPr>
          <w:t>30cm</w:t>
        </w:r>
      </w:smartTag>
      <w:r w:rsidRPr="00000726">
        <w:rPr>
          <w:rFonts w:ascii="BatangChe" w:eastAsia="BatangChe" w:hAnsi="BatangChe" w:cs="仿宋_GB2312" w:hint="eastAsia"/>
          <w:szCs w:val="28"/>
        </w:rPr>
        <w:t>~</w:t>
      </w:r>
      <w:smartTag w:uri="urn:schemas-microsoft-com:office:smarttags" w:element="chmetcnv">
        <w:smartTagPr>
          <w:attr w:name="HasSpace" w:val="False"/>
          <w:attr w:name="Negative" w:val="False"/>
          <w:attr w:name="NumberType" w:val="1"/>
          <w:attr w:name="SourceValue" w:val="100"/>
          <w:attr w:name="TCSC" w:val="0"/>
          <w:attr w:name="UnitName" w:val="cm"/>
        </w:smartTagPr>
        <w:r w:rsidRPr="00000726">
          <w:rPr>
            <w:rFonts w:ascii="宋体" w:hAnsi="宋体" w:cs="仿宋_GB2312" w:hint="eastAsia"/>
            <w:szCs w:val="28"/>
          </w:rPr>
          <w:t>100cm</w:t>
        </w:r>
      </w:smartTag>
      <w:r>
        <w:rPr>
          <w:rFonts w:ascii="宋体" w:hAnsi="宋体" w:cs="仿宋_GB2312" w:hint="eastAsia"/>
          <w:szCs w:val="28"/>
        </w:rPr>
        <w:t>的石渣</w:t>
      </w:r>
      <w:r w:rsidRPr="00000726">
        <w:rPr>
          <w:rFonts w:ascii="宋体" w:hAnsi="宋体" w:cs="仿宋_GB2312" w:hint="eastAsia"/>
          <w:szCs w:val="28"/>
        </w:rPr>
        <w:t>垫层，确保桩机运行平稳</w:t>
      </w:r>
      <w:r>
        <w:rPr>
          <w:rFonts w:ascii="宋体" w:hAnsi="宋体" w:cs="仿宋_GB2312" w:hint="eastAsia"/>
          <w:szCs w:val="28"/>
        </w:rPr>
        <w:t>；</w:t>
      </w:r>
    </w:p>
    <w:p w:rsidR="00494005" w:rsidRPr="00000726" w:rsidP="00494005">
      <w:pPr>
        <w:pStyle w:val="BodyText"/>
        <w:spacing w:line="360" w:lineRule="auto"/>
        <w:ind w:firstLine="560" w:firstLineChars="200"/>
        <w:rPr>
          <w:rFonts w:ascii="宋体" w:hAnsi="宋体" w:cs="仿宋_GB2312" w:hint="eastAsia"/>
          <w:szCs w:val="28"/>
        </w:rPr>
      </w:pPr>
      <w:r>
        <w:rPr>
          <w:rFonts w:ascii="宋体" w:hAnsi="宋体" w:cs="仿宋_GB2312" w:hint="eastAsia"/>
          <w:szCs w:val="28"/>
        </w:rPr>
        <w:t>b</w:t>
      </w:r>
      <w:r w:rsidRPr="00000726">
        <w:rPr>
          <w:rFonts w:ascii="宋体" w:hAnsi="宋体" w:cs="仿宋_GB2312" w:hint="eastAsia"/>
          <w:szCs w:val="28"/>
        </w:rPr>
        <w:t>.测量放线：恢复中线，放出路</w:t>
      </w:r>
      <w:r w:rsidRPr="00000726">
        <w:rPr>
          <w:rFonts w:ascii="宋体" w:hAnsi="宋体" w:cs="仿宋_GB2312" w:hint="eastAsia"/>
          <w:szCs w:val="28"/>
        </w:rPr>
        <w:t>段边线桩，清理平整施工段地</w:t>
      </w:r>
      <w:r w:rsidRPr="00000726">
        <w:rPr>
          <w:rFonts w:ascii="宋体" w:hAnsi="宋体" w:cs="仿宋_GB2312" w:hint="eastAsia"/>
          <w:szCs w:val="28"/>
        </w:rPr>
        <w:t>基</w:t>
      </w:r>
      <w:r w:rsidRPr="00000726">
        <w:rPr>
          <w:rFonts w:ascii="宋体" w:hAnsi="宋体" w:cs="仿宋_GB2312" w:hint="eastAsia"/>
          <w:szCs w:val="28"/>
        </w:rPr>
        <w:t>外表</w:t>
      </w:r>
      <w:r w:rsidRPr="00000726">
        <w:rPr>
          <w:rFonts w:ascii="宋体" w:hAnsi="宋体" w:cs="仿宋_GB2312" w:hint="eastAsia"/>
          <w:szCs w:val="28"/>
        </w:rPr>
        <w:t>，测量整平后的标高，做好排水系统，保证排水通道的畅通；</w:t>
      </w:r>
    </w:p>
    <w:p w:rsidR="00494005" w:rsidRPr="00000726" w:rsidP="00494005">
      <w:pPr>
        <w:pStyle w:val="BodyText"/>
        <w:spacing w:line="360" w:lineRule="auto"/>
        <w:ind w:firstLine="560" w:firstLineChars="200"/>
        <w:rPr>
          <w:rFonts w:ascii="宋体" w:hAnsi="宋体" w:cs="仿宋_GB2312" w:hint="eastAsia"/>
          <w:szCs w:val="28"/>
        </w:rPr>
      </w:pPr>
      <w:r>
        <w:rPr>
          <w:rFonts w:ascii="宋体" w:hAnsi="宋体" w:cs="仿宋_GB2312" w:hint="eastAsia"/>
          <w:szCs w:val="28"/>
        </w:rPr>
        <w:t>c</w:t>
      </w:r>
      <w:r w:rsidRPr="00000726">
        <w:rPr>
          <w:rFonts w:ascii="宋体" w:hAnsi="宋体" w:cs="仿宋_GB2312" w:hint="eastAsia"/>
          <w:szCs w:val="28"/>
        </w:rPr>
        <w:t>.按设计文件桩间</w:t>
      </w:r>
      <w:r w:rsidRPr="00000726">
        <w:rPr>
          <w:rFonts w:ascii="宋体" w:hAnsi="宋体" w:cs="仿宋_GB2312" w:hint="eastAsia"/>
          <w:szCs w:val="28"/>
        </w:rPr>
        <w:t>距及形式绘制碎石桩施工平面图，按桩位图准确放出桩位并编号，桩间距允许差为</w:t>
      </w:r>
      <w:r w:rsidRPr="00000726">
        <w:rPr>
          <w:rFonts w:ascii="宋体" w:hAnsi="宋体" w:cs="仿宋_GB2312" w:hint="eastAsia"/>
          <w:szCs w:val="28"/>
        </w:rPr>
        <w:t>±</w:t>
      </w:r>
      <w:smartTag w:uri="urn:schemas-microsoft-com:office:smarttags" w:element="chmetcnv">
        <w:smartTagPr>
          <w:attr w:name="HasSpace" w:val="False"/>
          <w:attr w:name="Negative" w:val="False"/>
          <w:attr w:name="NumberType" w:val="1"/>
          <w:attr w:name="SourceValue" w:val="150"/>
          <w:attr w:name="TCSC" w:val="0"/>
          <w:attr w:name="UnitName" w:val="mm"/>
        </w:smartTagPr>
        <w:r w:rsidRPr="00000726">
          <w:rPr>
            <w:rFonts w:ascii="宋体" w:hAnsi="宋体" w:cs="仿宋_GB2312" w:hint="eastAsia"/>
            <w:szCs w:val="28"/>
          </w:rPr>
          <w:t>150mm</w:t>
        </w:r>
      </w:smartTag>
      <w:r w:rsidRPr="00000726">
        <w:rPr>
          <w:rFonts w:ascii="宋体" w:hAnsi="宋体" w:cs="仿宋_GB2312" w:hint="eastAsia"/>
          <w:szCs w:val="28"/>
        </w:rPr>
        <w:t>；</w:t>
      </w:r>
    </w:p>
    <w:p w:rsidR="00494005" w:rsidP="00494005">
      <w:pPr>
        <w:spacing w:line="360" w:lineRule="auto"/>
        <w:ind w:firstLine="560" w:firstLineChars="200"/>
        <w:rPr>
          <w:rFonts w:ascii="宋体" w:hAnsi="宋体" w:cs="仿宋_GB2312" w:hint="eastAsia"/>
          <w:sz w:val="28"/>
          <w:szCs w:val="28"/>
        </w:rPr>
      </w:pPr>
      <w:r>
        <w:rPr>
          <w:rFonts w:ascii="宋体" w:hAnsi="宋体" w:cs="仿宋_GB2312" w:hint="eastAsia"/>
          <w:sz w:val="28"/>
          <w:szCs w:val="28"/>
        </w:rPr>
        <w:t>d</w:t>
      </w:r>
      <w:r w:rsidRPr="00000726">
        <w:rPr>
          <w:rFonts w:ascii="宋体" w:hAnsi="宋体" w:cs="仿宋_GB2312" w:hint="eastAsia"/>
          <w:sz w:val="28"/>
          <w:szCs w:val="28"/>
        </w:rPr>
        <w:t>.技术</w:t>
      </w:r>
      <w:r w:rsidRPr="00000726">
        <w:rPr>
          <w:rFonts w:ascii="宋体" w:hAnsi="宋体" w:cs="仿宋_GB2312" w:hint="eastAsia"/>
          <w:sz w:val="28"/>
          <w:szCs w:val="28"/>
        </w:rPr>
        <w:t>要求：</w:t>
      </w:r>
      <w:r w:rsidRPr="00000726">
        <w:rPr>
          <w:rFonts w:ascii="宋体" w:hAnsi="宋体" w:cs="仿宋_GB2312" w:hint="eastAsia"/>
          <w:sz w:val="28"/>
          <w:szCs w:val="28"/>
        </w:rPr>
        <w:t>施工时要求土层十字板抗剪强度大于20Kpa。</w:t>
      </w:r>
      <w:r>
        <w:rPr>
          <w:rFonts w:ascii="宋体" w:hAnsi="宋体" w:cs="仿宋_GB2312" w:hint="eastAsia"/>
          <w:sz w:val="28"/>
          <w:szCs w:val="28"/>
        </w:rPr>
        <w:t>地基加固后，要求复合</w:t>
      </w:r>
      <w:r w:rsidRPr="00000726">
        <w:rPr>
          <w:rFonts w:ascii="宋体" w:hAnsi="宋体" w:cs="仿宋_GB2312" w:hint="eastAsia"/>
          <w:sz w:val="28"/>
          <w:szCs w:val="28"/>
        </w:rPr>
        <w:t>地基承载力</w:t>
      </w:r>
      <w:r w:rsidRPr="00000726">
        <w:rPr>
          <w:rFonts w:ascii="宋体" w:hAnsi="宋体" w:cs="仿宋_GB2312" w:hint="eastAsia"/>
          <w:sz w:val="28"/>
          <w:szCs w:val="28"/>
        </w:rPr>
        <w:t>到达</w:t>
      </w:r>
      <w:r>
        <w:rPr>
          <w:rFonts w:ascii="宋体" w:hAnsi="宋体" w:cs="仿宋_GB2312" w:hint="eastAsia"/>
          <w:sz w:val="28"/>
          <w:szCs w:val="28"/>
        </w:rPr>
        <w:t>150</w:t>
      </w:r>
      <w:r w:rsidRPr="00000726">
        <w:rPr>
          <w:rFonts w:ascii="宋体" w:hAnsi="宋体" w:cs="仿宋_GB2312" w:hint="eastAsia"/>
          <w:sz w:val="28"/>
          <w:szCs w:val="28"/>
        </w:rPr>
        <w:t>Kpa。</w:t>
      </w:r>
    </w:p>
    <w:p w:rsidR="00494005" w:rsidP="00494005">
      <w:pPr>
        <w:spacing w:line="360" w:lineRule="auto"/>
        <w:ind w:firstLine="560" w:firstLineChars="200"/>
        <w:rPr>
          <w:rFonts w:ascii="宋体" w:hAnsi="宋体" w:cs="仿宋_GB2312" w:hint="eastAsia"/>
          <w:sz w:val="28"/>
          <w:szCs w:val="28"/>
        </w:rPr>
      </w:pPr>
      <w:r>
        <w:rPr>
          <w:rFonts w:ascii="宋体" w:hAnsi="宋体" w:cs="仿宋_GB2312"/>
          <w:sz w:val="28"/>
          <w:szCs w:val="28"/>
        </w:rPr>
        <w:t>e</w:t>
      </w:r>
      <w:r>
        <w:rPr>
          <w:rFonts w:ascii="宋体" w:hAnsi="宋体" w:cs="仿宋_GB2312" w:hint="eastAsia"/>
          <w:sz w:val="28"/>
          <w:szCs w:val="28"/>
        </w:rPr>
        <w:t>．</w:t>
      </w:r>
      <w:r w:rsidRPr="00000726">
        <w:rPr>
          <w:rFonts w:ascii="宋体" w:hAnsi="宋体" w:cs="仿宋_GB2312" w:hint="eastAsia"/>
          <w:sz w:val="28"/>
          <w:szCs w:val="28"/>
        </w:rPr>
        <w:t>在施</w:t>
      </w:r>
      <w:r w:rsidRPr="00000726">
        <w:rPr>
          <w:rFonts w:ascii="宋体" w:hAnsi="宋体" w:cs="仿宋_GB2312" w:hint="eastAsia"/>
          <w:sz w:val="28"/>
          <w:szCs w:val="28"/>
        </w:rPr>
        <w:t>工</w:t>
      </w:r>
      <w:r w:rsidRPr="00000726">
        <w:rPr>
          <w:rFonts w:ascii="宋体" w:hAnsi="宋体" w:cs="仿宋_GB2312" w:hint="eastAsia"/>
          <w:sz w:val="28"/>
          <w:szCs w:val="28"/>
        </w:rPr>
        <w:t>前</w:t>
      </w:r>
      <w:r w:rsidRPr="00000726">
        <w:rPr>
          <w:rFonts w:ascii="宋体" w:hAnsi="宋体" w:cs="仿宋_GB2312" w:hint="eastAsia"/>
          <w:sz w:val="28"/>
          <w:szCs w:val="28"/>
        </w:rPr>
        <w:t>，根据现场的实际情况，选择具有代表性路段成桩工艺和成桩挤密试验。试桩的成桩挤密和成桩工艺试验，目的是为</w:t>
      </w:r>
      <w:r w:rsidRPr="00000726">
        <w:rPr>
          <w:rFonts w:ascii="宋体" w:hAnsi="宋体" w:cs="仿宋_GB2312" w:hint="eastAsia"/>
          <w:sz w:val="28"/>
          <w:szCs w:val="28"/>
        </w:rPr>
        <w:t>了调查各种机械参数，为大面积施工提供各种数据，保证工程质量。试验</w:t>
      </w:r>
      <w:r w:rsidRPr="00000726">
        <w:rPr>
          <w:rFonts w:ascii="宋体" w:hAnsi="宋体" w:cs="仿宋_GB2312" w:hint="eastAsia"/>
          <w:sz w:val="28"/>
          <w:szCs w:val="28"/>
        </w:rPr>
        <w:t>工程</w:t>
      </w:r>
      <w:r w:rsidRPr="00000726">
        <w:rPr>
          <w:rFonts w:ascii="宋体" w:hAnsi="宋体" w:cs="仿宋_GB2312" w:hint="eastAsia"/>
          <w:sz w:val="28"/>
          <w:szCs w:val="28"/>
        </w:rPr>
        <w:t>包括成桩时间、深度、压入碎石</w:t>
      </w:r>
      <w:r w:rsidRPr="00000726">
        <w:rPr>
          <w:rFonts w:ascii="宋体" w:hAnsi="宋体" w:cs="仿宋_GB2312" w:hint="eastAsia"/>
          <w:sz w:val="28"/>
          <w:szCs w:val="28"/>
        </w:rPr>
        <w:t>量、提升高度和</w:t>
      </w:r>
      <w:r w:rsidRPr="00000726">
        <w:rPr>
          <w:rFonts w:ascii="宋体" w:hAnsi="宋体" w:cs="仿宋_GB2312" w:hint="eastAsia"/>
          <w:sz w:val="28"/>
          <w:szCs w:val="28"/>
        </w:rPr>
        <w:t>速度、挤压次</w:t>
      </w:r>
      <w:r w:rsidRPr="00000726">
        <w:rPr>
          <w:rFonts w:ascii="宋体" w:hAnsi="宋体" w:cs="仿宋_GB2312" w:hint="eastAsia"/>
          <w:sz w:val="28"/>
          <w:szCs w:val="28"/>
        </w:rPr>
        <w:t>数和时间、电机的工作电流等，以确定桩体在密实状态下的各项指标，以此作为设置碎石桩的控制指标。</w:t>
      </w:r>
      <w:r>
        <w:rPr>
          <w:rFonts w:ascii="宋体" w:hAnsi="宋体" w:cs="仿宋_GB2312" w:hint="eastAsia"/>
          <w:sz w:val="28"/>
          <w:szCs w:val="28"/>
        </w:rPr>
        <w:t>成桩试验最少两根，</w:t>
      </w:r>
      <w:r>
        <w:rPr>
          <w:rFonts w:ascii="宋体" w:hAnsi="宋体" w:cs="仿宋_GB2312" w:hint="eastAsia"/>
          <w:sz w:val="28"/>
          <w:szCs w:val="28"/>
        </w:rPr>
        <w:t>碎石桩形成后，必须大于中密状态。</w:t>
      </w:r>
    </w:p>
    <w:p w:rsidR="00494005" w:rsidP="00494005">
      <w:pPr>
        <w:spacing w:line="360" w:lineRule="auto"/>
        <w:ind w:firstLine="560" w:firstLineChars="200"/>
        <w:rPr>
          <w:rFonts w:ascii="宋体" w:hAnsi="宋体" w:cs="仿宋_GB2312" w:hint="eastAsia"/>
          <w:sz w:val="28"/>
          <w:szCs w:val="28"/>
        </w:rPr>
      </w:pPr>
      <w:r w:rsidRPr="001D2793">
        <w:rPr>
          <w:rFonts w:ascii="宋体" w:hAnsi="宋体" w:cs="仿宋_GB2312" w:hint="eastAsia"/>
          <w:sz w:val="28"/>
          <w:szCs w:val="28"/>
        </w:rPr>
        <w:t>〔</w:t>
      </w:r>
      <w:r>
        <w:rPr>
          <w:rFonts w:ascii="宋体" w:hAnsi="宋体" w:cs="仿宋_GB2312" w:hint="eastAsia"/>
          <w:sz w:val="28"/>
          <w:szCs w:val="28"/>
        </w:rPr>
        <w:t>2</w:t>
      </w:r>
      <w:r w:rsidRPr="001D2793">
        <w:rPr>
          <w:rFonts w:ascii="宋体" w:hAnsi="宋体" w:cs="仿宋_GB2312" w:hint="eastAsia"/>
          <w:sz w:val="28"/>
          <w:szCs w:val="28"/>
        </w:rPr>
        <w:t>〕</w:t>
      </w:r>
      <w:r w:rsidRPr="00C66861">
        <w:rPr>
          <w:rFonts w:ascii="宋体" w:hAnsi="宋体" w:cs="仿宋_GB2312" w:hint="eastAsia"/>
          <w:sz w:val="28"/>
          <w:szCs w:val="28"/>
        </w:rPr>
        <w:t>碎石桩施工</w:t>
      </w:r>
      <w:r>
        <w:rPr>
          <w:rFonts w:ascii="宋体" w:hAnsi="宋体" w:cs="仿宋_GB2312" w:hint="eastAsia"/>
          <w:sz w:val="28"/>
          <w:szCs w:val="28"/>
        </w:rPr>
        <w:t>考前须知</w:t>
      </w:r>
    </w:p>
    <w:p w:rsidR="00494005" w:rsidP="00494005">
      <w:pPr>
        <w:spacing w:line="360" w:lineRule="auto"/>
        <w:ind w:firstLine="700" w:firstLineChars="250"/>
        <w:rPr>
          <w:rFonts w:ascii="宋体" w:hAnsi="宋体" w:cs="仿宋_GB2312" w:hint="eastAsia"/>
          <w:sz w:val="28"/>
          <w:szCs w:val="28"/>
        </w:rPr>
      </w:pPr>
      <w:r>
        <w:rPr>
          <w:rFonts w:ascii="宋体" w:hAnsi="宋体" w:cs="仿宋_GB2312" w:hint="eastAsia"/>
          <w:sz w:val="28"/>
          <w:szCs w:val="28"/>
        </w:rPr>
        <w:t>a．施</w:t>
      </w:r>
      <w:r>
        <w:rPr>
          <w:rFonts w:ascii="宋体" w:hAnsi="宋体" w:cs="仿宋_GB2312" w:hint="eastAsia"/>
          <w:sz w:val="28"/>
          <w:szCs w:val="28"/>
        </w:rPr>
        <w:t>工顺序</w:t>
      </w:r>
      <w:r>
        <w:rPr>
          <w:rFonts w:ascii="宋体" w:hAnsi="宋体" w:cs="仿宋_GB2312" w:hint="eastAsia"/>
          <w:sz w:val="28"/>
          <w:szCs w:val="28"/>
        </w:rPr>
        <w:t>：碎石桩施工待桩</w:t>
      </w:r>
      <w:r>
        <w:rPr>
          <w:rFonts w:ascii="宋体" w:hAnsi="宋体" w:cs="仿宋_GB2312" w:hint="eastAsia"/>
          <w:sz w:val="28"/>
          <w:szCs w:val="28"/>
        </w:rPr>
        <w:t>到达</w:t>
      </w:r>
      <w:r>
        <w:rPr>
          <w:rFonts w:ascii="宋体" w:hAnsi="宋体" w:cs="仿宋_GB2312" w:hint="eastAsia"/>
          <w:sz w:val="28"/>
          <w:szCs w:val="28"/>
        </w:rPr>
        <w:t>设计强度的70%后</w:t>
      </w:r>
      <w:r>
        <w:rPr>
          <w:rFonts w:ascii="宋体" w:hAnsi="宋体" w:cs="仿宋_GB2312" w:hint="eastAsia"/>
          <w:sz w:val="28"/>
          <w:szCs w:val="28"/>
        </w:rPr>
        <w:t>,</w:t>
      </w:r>
      <w:r>
        <w:rPr>
          <w:rFonts w:ascii="宋体" w:hAnsi="宋体" w:cs="仿宋_GB2312" w:hint="eastAsia"/>
          <w:sz w:val="28"/>
          <w:szCs w:val="28"/>
        </w:rPr>
        <w:t>再分层填筑路堤。施工工序及成桩：</w:t>
      </w:r>
    </w:p>
    <w:p w:rsidR="00494005" w:rsidRPr="00000726" w:rsidP="00494005">
      <w:pPr>
        <w:spacing w:line="360" w:lineRule="auto"/>
        <w:rPr>
          <w:rFonts w:ascii="宋体" w:hAnsi="宋体" w:cs="仿宋_GB2312" w:hint="eastAsia"/>
          <w:sz w:val="28"/>
          <w:szCs w:val="28"/>
        </w:rPr>
      </w:pPr>
      <w:r>
        <w:pict>
          <v:group id="_x0000_i1105" editas="canvas" style="width:378.35pt;height:109.95pt;mso-position-horizontal-relative:char;mso-position-vertical-relative:line" coordorigin="2178,8862" coordsize="6580,1916">
            <o:lock v:ext="edit" aspectratio="t"/>
            <v:shape id="_x0000_s1106" type="#_x0000_t75" style="width:6580;height:1916;left:2178;position:absolute;top:8862" o:preferrelative="f" filled="f" stroked="f">
              <v:fill o:detectmouseclick="t"/>
              <o:lock v:ext="edit" text="t"/>
            </v:shape>
            <v:rect id="_x0000_s1107" style="width:470;height:1223;left:2185;position:absolute;top:8876">
              <v:textbox>
                <w:txbxContent>
                  <w:p w:rsidR="00494005">
                    <w:r>
                      <w:rPr>
                        <w:rFonts w:hint="eastAsia"/>
                      </w:rPr>
                      <w:t>机具定位</w:t>
                    </w:r>
                  </w:p>
                </w:txbxContent>
              </v:textbox>
            </v:rect>
            <v:rect id="_x0000_s1108" style="width:470;height:1223;left:3117;position:absolute;top:8869">
              <v:textbox>
                <w:txbxContent>
                  <w:p w:rsidR="00494005">
                    <w:r>
                      <w:rPr>
                        <w:rFonts w:hint="eastAsia"/>
                      </w:rPr>
                      <w:t>振动成孔</w:t>
                    </w:r>
                  </w:p>
                </w:txbxContent>
              </v:textbox>
            </v:rect>
            <v:rect id="_x0000_s1109" style="width:471;height:1223;left:4213;position:absolute;top:8869">
              <v:textbox>
                <w:txbxContent>
                  <w:p w:rsidR="00494005">
                    <w:r>
                      <w:rPr>
                        <w:rFonts w:hint="eastAsia"/>
                      </w:rPr>
                      <w:t>石料投放</w:t>
                    </w:r>
                  </w:p>
                </w:txbxContent>
              </v:textbox>
            </v:rect>
            <v:rect id="_x0000_s1110" style="width:471;height:1223;left:5308;position:absolute;top:8869">
              <v:textbox>
                <w:txbxContent>
                  <w:p w:rsidR="00494005">
                    <w:pPr>
                      <w:rPr>
                        <w:rFonts w:hint="eastAsia"/>
                      </w:rPr>
                    </w:pPr>
                    <w:r>
                      <w:rPr>
                        <w:rFonts w:hint="eastAsia"/>
                      </w:rPr>
                      <w:t>拔</w:t>
                    </w:r>
                  </w:p>
                  <w:p w:rsidR="00494005">
                    <w:pPr>
                      <w:rPr>
                        <w:rFonts w:hint="eastAsia"/>
                      </w:rPr>
                    </w:pPr>
                  </w:p>
                  <w:p w:rsidR="00494005">
                    <w:pPr>
                      <w:rPr>
                        <w:rFonts w:hint="eastAsia"/>
                      </w:rPr>
                    </w:pPr>
                  </w:p>
                  <w:p w:rsidR="00494005">
                    <w:r>
                      <w:rPr>
                        <w:rFonts w:hint="eastAsia"/>
                      </w:rPr>
                      <w:t>管</w:t>
                    </w:r>
                  </w:p>
                </w:txbxContent>
              </v:textbox>
            </v:rect>
            <v:rect id="_x0000_s1111" style="width:470;height:1223;left:6404;position:absolute;top:8869">
              <v:textbox>
                <w:txbxContent>
                  <w:p w:rsidR="00494005">
                    <w:r>
                      <w:rPr>
                        <w:rFonts w:hint="eastAsia"/>
                      </w:rPr>
                      <w:t>加压成桩</w:t>
                    </w:r>
                  </w:p>
                </w:txbxContent>
              </v:textbox>
            </v:rect>
            <v:rect id="_x0000_s1112" style="width:471;height:1223;left:7343;position:absolute;top:8869">
              <v:textbox>
                <w:txbxContent>
                  <w:p w:rsidR="00494005">
                    <w:pPr>
                      <w:rPr>
                        <w:rFonts w:hint="eastAsia"/>
                      </w:rPr>
                    </w:pPr>
                    <w:r>
                      <w:rPr>
                        <w:rFonts w:hint="eastAsia"/>
                      </w:rPr>
                      <w:t>拔</w:t>
                    </w:r>
                  </w:p>
                  <w:p w:rsidR="00494005">
                    <w:pPr>
                      <w:rPr>
                        <w:rFonts w:hint="eastAsia"/>
                      </w:rPr>
                    </w:pPr>
                  </w:p>
                  <w:p w:rsidR="00494005">
                    <w:pPr>
                      <w:rPr>
                        <w:rFonts w:hint="eastAsia"/>
                      </w:rPr>
                    </w:pPr>
                  </w:p>
                  <w:p w:rsidR="00494005">
                    <w:pPr>
                      <w:rPr>
                        <w:rFonts w:hint="eastAsia"/>
                      </w:rPr>
                    </w:pPr>
                    <w:r>
                      <w:rPr>
                        <w:rFonts w:hint="eastAsia"/>
                      </w:rPr>
                      <w:t>管</w:t>
                    </w:r>
                  </w:p>
                </w:txbxContent>
              </v:textbox>
            </v:rect>
            <v:rect id="_x0000_s1113" style="width:469;height:1223;left:8282;position:absolute;top:8869">
              <v:textbox>
                <w:txbxContent>
                  <w:p w:rsidR="00494005">
                    <w:r>
                      <w:rPr>
                        <w:rFonts w:hint="eastAsia"/>
                      </w:rPr>
                      <w:t>机具定位</w:t>
                    </w:r>
                  </w:p>
                </w:txbxContent>
              </v:textbox>
            </v:rect>
            <v:group id="_x0000_s1114" style="width:5634;height:1358;left:2648;position:absolute;top:9413" coordorigin="2648,9413" coordsize="5634,1358">
              <v:line id="_x0000_s1115" style="position:absolute" from="2648,9413" to="3117,9413">
                <v:stroke endarrow="block"/>
              </v:line>
              <v:line id="_x0000_s1116" style="position:absolute" from="3587,9413" to="4213,9414">
                <v:stroke endarrow="block"/>
              </v:line>
              <v:line id="_x0000_s1117" style="position:absolute" from="4682,9413" to="5308,9413">
                <v:stroke endarrow="block"/>
              </v:line>
              <v:line id="_x0000_s1118" style="position:absolute" from="5778,9413" to="6404,9413">
                <v:stroke endarrow="block"/>
              </v:line>
              <v:line id="_x0000_s1119" style="position:absolute" from="6873,9413" to="7343,9413">
                <v:stroke endarrow="block"/>
              </v:line>
              <v:line id="_x0000_s1120" style="position:absolute" from="7812,9413" to="8282,9413">
                <v:stroke endarrow="block"/>
              </v:line>
              <v:rect id="_x0000_s1121" style="width:2191;height:407;left:4995;position:absolute;top:10364">
                <v:textbox>
                  <w:txbxContent>
                    <w:p w:rsidR="00494005" w:rsidP="00494005">
                      <w:pPr>
                        <w:jc w:val="center"/>
                      </w:pPr>
                      <w:r>
                        <w:rPr>
                          <w:rFonts w:hint="eastAsia"/>
                        </w:rPr>
                        <w:t>反复进行</w:t>
                      </w:r>
                      <w:r>
                        <w:rPr>
                          <w:rFonts w:hint="eastAsia"/>
                        </w:rPr>
                        <w:t>直至地面</w:t>
                      </w:r>
                    </w:p>
                  </w:txbxContent>
                </v:textbox>
              </v:rect>
              <v:line id="_x0000_s1122" style="position:absolute" from="7186,10636" to="7499,10636"/>
              <v:line id="_x0000_s1123" style="flip:x;position:absolute" from="4526,10636" to="4995,10636"/>
              <v:line id="_x0000_s1124" style="flip:y;position:absolute" from="4526,10092" to="4526,10636">
                <v:stroke endarrow="block"/>
              </v:line>
              <v:line id="_x0000_s1125" style="flip:y;position:absolute" from="7499,10092" to="7499,10636">
                <v:stroke endarrow="block"/>
              </v:line>
            </v:group>
            <w10:wrap type="none"/>
          </v:group>
        </w:pict>
      </w:r>
    </w:p>
    <w:p w:rsidR="00494005" w:rsidRPr="00000726" w:rsidP="00494005">
      <w:pPr>
        <w:spacing w:line="360" w:lineRule="auto"/>
        <w:ind w:firstLine="700" w:firstLineChars="250"/>
        <w:rPr>
          <w:rFonts w:ascii="宋体" w:hAnsi="宋体" w:cs="仿宋_GB2312"/>
          <w:sz w:val="28"/>
          <w:szCs w:val="28"/>
        </w:rPr>
        <w:sectPr w:rsidSect="00494005">
          <w:type w:val="nextPage"/>
          <w:pgSz w:w="11906" w:h="16838" w:code="9"/>
          <w:pgMar w:top="1440" w:right="1797" w:bottom="1440" w:left="1797" w:header="851" w:footer="992" w:gutter="0"/>
          <w:pgNumType w:start="16" w:chapStyle="1"/>
          <w:cols w:space="425"/>
          <w:titlePg w:val="0"/>
          <w:docGrid w:type="lines" w:linePitch="312"/>
        </w:sectPr>
      </w:pPr>
      <w:r>
        <w:rPr>
          <w:rFonts w:ascii="宋体" w:hAnsi="宋体" w:cs="仿宋_GB2312" w:hint="eastAsia"/>
          <w:sz w:val="28"/>
          <w:szCs w:val="28"/>
        </w:rPr>
        <w:t>b</w:t>
      </w:r>
      <w:r>
        <w:rPr>
          <w:rFonts w:ascii="宋体" w:hAnsi="宋体" w:cs="仿宋_GB2312" w:hint="eastAsia"/>
          <w:sz w:val="28"/>
          <w:szCs w:val="28"/>
        </w:rPr>
        <w:t>．</w:t>
      </w:r>
      <w:r w:rsidRPr="00C66861">
        <w:rPr>
          <w:rFonts w:ascii="宋体" w:hAnsi="宋体" w:cs="仿宋_GB2312" w:hint="eastAsia"/>
          <w:sz w:val="28"/>
          <w:szCs w:val="28"/>
        </w:rPr>
        <w:t>碎石</w:t>
      </w:r>
      <w:r>
        <w:rPr>
          <w:rFonts w:ascii="宋体" w:hAnsi="宋体" w:cs="仿宋_GB2312" w:hint="eastAsia"/>
          <w:sz w:val="28"/>
          <w:szCs w:val="28"/>
        </w:rPr>
        <w:t>桩材料</w:t>
      </w:r>
      <w:r w:rsidRPr="00C66861">
        <w:rPr>
          <w:rFonts w:ascii="宋体" w:hAnsi="宋体" w:cs="仿宋_GB2312" w:hint="eastAsia"/>
          <w:sz w:val="28"/>
          <w:szCs w:val="28"/>
        </w:rPr>
        <w:t>由</w:t>
      </w:r>
      <w:r>
        <w:rPr>
          <w:rFonts w:ascii="宋体" w:hAnsi="宋体" w:cs="仿宋_GB2312" w:hint="eastAsia"/>
          <w:sz w:val="28"/>
          <w:szCs w:val="28"/>
        </w:rPr>
        <w:t>未风化</w:t>
      </w:r>
      <w:r w:rsidRPr="00C66861">
        <w:rPr>
          <w:rFonts w:ascii="宋体" w:hAnsi="宋体" w:cs="仿宋_GB2312" w:hint="eastAsia"/>
          <w:sz w:val="28"/>
          <w:szCs w:val="28"/>
        </w:rPr>
        <w:t>砾石</w:t>
      </w:r>
      <w:r>
        <w:rPr>
          <w:rFonts w:ascii="宋体" w:hAnsi="宋体" w:cs="仿宋_GB2312" w:hint="eastAsia"/>
          <w:sz w:val="28"/>
          <w:szCs w:val="28"/>
        </w:rPr>
        <w:t>或轧制碎石</w:t>
      </w:r>
      <w:r w:rsidRPr="00C66861">
        <w:rPr>
          <w:rFonts w:ascii="宋体" w:hAnsi="宋体" w:cs="仿宋_GB2312" w:hint="eastAsia"/>
          <w:sz w:val="28"/>
          <w:szCs w:val="28"/>
        </w:rPr>
        <w:t>而成，应洁净、</w:t>
      </w:r>
      <w:r w:rsidRPr="00C66861">
        <w:rPr>
          <w:rFonts w:ascii="宋体" w:hAnsi="宋体" w:cs="仿宋_GB2312" w:hint="eastAsia"/>
          <w:sz w:val="28"/>
          <w:szCs w:val="28"/>
        </w:rPr>
        <w:t>枯燥</w:t>
      </w:r>
    </w:p>
    <w:p w:rsidR="00494005" w:rsidRPr="00000726" w:rsidP="00494005">
      <w:pPr>
        <w:spacing w:line="360" w:lineRule="auto"/>
        <w:ind w:firstLine="700" w:firstLineChars="250"/>
        <w:rPr>
          <w:rFonts w:ascii="宋体" w:hAnsi="宋体" w:cs="仿宋_GB2312"/>
          <w:sz w:val="28"/>
          <w:szCs w:val="28"/>
        </w:rPr>
      </w:pPr>
      <w:r w:rsidRPr="00C66861">
        <w:rPr>
          <w:rFonts w:ascii="宋体" w:hAnsi="宋体" w:cs="仿宋_GB2312" w:hint="eastAsia"/>
          <w:sz w:val="28"/>
          <w:szCs w:val="28"/>
        </w:rPr>
        <w:t>并具有足够的强度和耐磨</w:t>
      </w:r>
      <w:r w:rsidRPr="00C66861">
        <w:rPr>
          <w:rFonts w:ascii="宋体" w:hAnsi="宋体" w:cs="仿宋_GB2312" w:hint="eastAsia"/>
          <w:sz w:val="28"/>
          <w:szCs w:val="28"/>
        </w:rPr>
        <w:t>耗性，其颗粒形状应具有棱角，不得掺有软质</w:t>
      </w:r>
      <w:r w:rsidRPr="00C66861">
        <w:rPr>
          <w:rFonts w:ascii="宋体" w:hAnsi="宋体" w:cs="仿宋_GB2312" w:hint="eastAsia"/>
          <w:sz w:val="28"/>
          <w:szCs w:val="28"/>
        </w:rPr>
        <w:t>和其他杂质。粒径按</w:t>
      </w:r>
      <w:smartTag w:uri="urn:schemas-microsoft-com:office:smarttags" w:element="chmetcnv">
        <w:smartTagPr>
          <w:attr w:name="HasSpace" w:val="False"/>
          <w:attr w:name="Negative" w:val="False"/>
          <w:attr w:name="NumberType" w:val="1"/>
          <w:attr w:name="SourceValue" w:val="2"/>
          <w:attr w:name="TCSC" w:val="0"/>
          <w:attr w:name="UnitName" w:val="cm"/>
        </w:smartTagPr>
        <w:r w:rsidRPr="00C66861">
          <w:rPr>
            <w:rFonts w:ascii="宋体" w:hAnsi="宋体" w:cs="仿宋_GB2312" w:hint="eastAsia"/>
            <w:sz w:val="28"/>
            <w:szCs w:val="28"/>
          </w:rPr>
          <w:t>2</w:t>
        </w:r>
        <w:r>
          <w:rPr>
            <w:rFonts w:ascii="宋体" w:hAnsi="宋体" w:cs="仿宋_GB2312" w:hint="eastAsia"/>
            <w:sz w:val="28"/>
            <w:szCs w:val="28"/>
          </w:rPr>
          <w:t>cm</w:t>
        </w:r>
      </w:smartTag>
      <w:r w:rsidRPr="00C66861">
        <w:rPr>
          <w:rFonts w:ascii="宋体" w:hAnsi="宋体" w:cs="仿宋_GB2312" w:hint="eastAsia"/>
          <w:sz w:val="28"/>
          <w:szCs w:val="28"/>
        </w:rPr>
        <w:t>～</w:t>
      </w:r>
      <w:smartTag w:uri="urn:schemas-microsoft-com:office:smarttags" w:element="chmetcnv">
        <w:smartTagPr>
          <w:attr w:name="HasSpace" w:val="False"/>
          <w:attr w:name="Negative" w:val="False"/>
          <w:attr w:name="NumberType" w:val="1"/>
          <w:attr w:name="SourceValue" w:val="15"/>
          <w:attr w:name="TCSC" w:val="0"/>
          <w:attr w:name="UnitName" w:val="cm"/>
        </w:smartTagPr>
        <w:r>
          <w:rPr>
            <w:rFonts w:ascii="宋体" w:hAnsi="宋体" w:cs="仿宋_GB2312" w:hint="eastAsia"/>
            <w:sz w:val="28"/>
            <w:szCs w:val="28"/>
          </w:rPr>
          <w:t>1</w:t>
        </w:r>
        <w:r w:rsidRPr="00C66861">
          <w:rPr>
            <w:rFonts w:ascii="宋体" w:hAnsi="宋体" w:cs="仿宋_GB2312" w:hint="eastAsia"/>
            <w:sz w:val="28"/>
            <w:szCs w:val="28"/>
          </w:rPr>
          <w:t>5</w:t>
        </w:r>
        <w:r>
          <w:rPr>
            <w:rFonts w:ascii="宋体" w:hAnsi="宋体" w:cs="仿宋_GB2312" w:hint="eastAsia"/>
            <w:sz w:val="28"/>
            <w:szCs w:val="28"/>
          </w:rPr>
          <w:t>cm</w:t>
        </w:r>
      </w:smartTag>
      <w:r w:rsidRPr="00C66861">
        <w:rPr>
          <w:rFonts w:ascii="宋体" w:hAnsi="宋体" w:cs="仿宋_GB2312" w:hint="eastAsia"/>
          <w:sz w:val="28"/>
          <w:szCs w:val="28"/>
        </w:rPr>
        <w:t>控制，含泥量小于</w:t>
      </w:r>
      <w:r>
        <w:rPr>
          <w:rFonts w:ascii="宋体" w:hAnsi="宋体" w:cs="仿宋_GB2312" w:hint="eastAsia"/>
          <w:sz w:val="28"/>
          <w:szCs w:val="28"/>
        </w:rPr>
        <w:t>5</w:t>
      </w:r>
      <w:r w:rsidRPr="00C66861">
        <w:rPr>
          <w:rFonts w:ascii="宋体" w:hAnsi="宋体" w:cs="仿宋_GB2312" w:hint="eastAsia"/>
          <w:sz w:val="28"/>
          <w:szCs w:val="28"/>
        </w:rPr>
        <w:t>％，</w:t>
      </w:r>
      <w:r w:rsidRPr="00C66861">
        <w:rPr>
          <w:rFonts w:ascii="宋体" w:hAnsi="宋体" w:cs="仿宋_GB2312" w:hint="eastAsia"/>
          <w:sz w:val="28"/>
          <w:szCs w:val="28"/>
        </w:rPr>
        <w:t>且不</w:t>
      </w:r>
      <w:r w:rsidRPr="00C66861">
        <w:rPr>
          <w:rFonts w:ascii="宋体" w:hAnsi="宋体" w:cs="仿宋_GB2312" w:hint="eastAsia"/>
          <w:sz w:val="28"/>
          <w:szCs w:val="28"/>
        </w:rPr>
        <w:t>得含有粘土块。</w:t>
      </w:r>
      <w:r w:rsidRPr="001D2793">
        <w:rPr>
          <w:rFonts w:ascii="宋体" w:hAnsi="宋体" w:cs="仿宋_GB2312" w:hint="eastAsia"/>
          <w:sz w:val="28"/>
          <w:szCs w:val="28"/>
        </w:rPr>
        <w:t>监理工程</w:t>
      </w:r>
      <w:r w:rsidRPr="001D2793">
        <w:rPr>
          <w:rFonts w:ascii="宋体" w:hAnsi="宋体" w:cs="仿宋_GB2312" w:hint="eastAsia"/>
          <w:sz w:val="28"/>
          <w:szCs w:val="28"/>
        </w:rPr>
        <w:t>师见证或平行检验。</w:t>
      </w:r>
    </w:p>
    <w:p w:rsidR="00494005" w:rsidP="00494005">
      <w:pPr>
        <w:spacing w:line="360" w:lineRule="auto"/>
        <w:ind w:firstLine="700" w:firstLineChars="250"/>
        <w:rPr>
          <w:rFonts w:ascii="宋体" w:hAnsi="宋体" w:cs="仿宋_GB2312" w:hint="eastAsia"/>
          <w:sz w:val="28"/>
          <w:szCs w:val="28"/>
        </w:rPr>
      </w:pPr>
      <w:r>
        <w:rPr>
          <w:rFonts w:ascii="宋体" w:hAnsi="宋体" w:cs="仿宋_GB2312" w:hint="eastAsia"/>
          <w:sz w:val="28"/>
          <w:szCs w:val="28"/>
        </w:rPr>
        <w:t>c．当实际灌碎石量没有</w:t>
      </w:r>
      <w:r>
        <w:rPr>
          <w:rFonts w:ascii="宋体" w:hAnsi="宋体" w:cs="仿宋_GB2312" w:hint="eastAsia"/>
          <w:sz w:val="28"/>
          <w:szCs w:val="28"/>
        </w:rPr>
        <w:t>到达</w:t>
      </w:r>
      <w:r>
        <w:rPr>
          <w:rFonts w:ascii="宋体" w:hAnsi="宋体" w:cs="仿宋_GB2312" w:hint="eastAsia"/>
          <w:sz w:val="28"/>
          <w:szCs w:val="28"/>
        </w:rPr>
        <w:t>设计用量要求时，应在原位将桩管打入，补充灌碎石后复打一次，或在旁边补桩一根，桩</w:t>
      </w:r>
      <w:r>
        <w:rPr>
          <w:rFonts w:ascii="宋体" w:hAnsi="宋体" w:cs="仿宋_GB2312" w:hint="eastAsia"/>
          <w:sz w:val="28"/>
          <w:szCs w:val="28"/>
        </w:rPr>
        <w:t>体在施工中必须确保连接、密实，</w:t>
      </w:r>
      <w:r>
        <w:rPr>
          <w:rFonts w:ascii="宋体" w:hAnsi="宋体" w:cs="仿宋_GB2312" w:hint="eastAsia"/>
          <w:sz w:val="28"/>
          <w:szCs w:val="28"/>
        </w:rPr>
        <w:t>防止</w:t>
      </w:r>
      <w:r>
        <w:rPr>
          <w:rFonts w:ascii="宋体" w:hAnsi="宋体" w:cs="仿宋_GB2312" w:hint="eastAsia"/>
          <w:sz w:val="28"/>
          <w:szCs w:val="28"/>
        </w:rPr>
        <w:t>出现缩颈和断桩</w:t>
      </w:r>
      <w:r w:rsidRPr="00C66861">
        <w:rPr>
          <w:rFonts w:ascii="宋体" w:hAnsi="宋体" w:cs="仿宋_GB2312" w:hint="eastAsia"/>
          <w:sz w:val="28"/>
          <w:szCs w:val="28"/>
        </w:rPr>
        <w:t>。</w:t>
      </w:r>
    </w:p>
    <w:p w:rsidR="00494005" w:rsidRPr="001D2793" w:rsidP="00494005">
      <w:pPr>
        <w:spacing w:line="360" w:lineRule="auto"/>
        <w:ind w:firstLine="700" w:firstLineChars="250"/>
        <w:rPr>
          <w:rFonts w:ascii="宋体"/>
          <w:sz w:val="28"/>
          <w:szCs w:val="28"/>
        </w:rPr>
      </w:pPr>
      <w:r>
        <w:rPr>
          <w:rFonts w:ascii="宋体" w:hAnsi="宋体" w:cs="仿宋_GB2312" w:hint="eastAsia"/>
          <w:sz w:val="28"/>
          <w:szCs w:val="28"/>
        </w:rPr>
        <w:t>d．</w:t>
      </w:r>
      <w:r>
        <w:rPr>
          <w:rFonts w:ascii="宋体" w:hAnsi="宋体" w:cs="仿宋_GB2312" w:hint="eastAsia"/>
          <w:sz w:val="28"/>
          <w:szCs w:val="28"/>
        </w:rPr>
        <w:t>碎石桩施工符合设计要求后，铺设砂砾石垫层，厚</w:t>
      </w:r>
      <w:smartTag w:uri="urn:schemas-microsoft-com:office:smarttags" w:element="chmetcnv">
        <w:smartTagPr>
          <w:attr w:name="HasSpace" w:val="False"/>
          <w:attr w:name="Negative" w:val="False"/>
          <w:attr w:name="NumberType" w:val="1"/>
          <w:attr w:name="SourceValue" w:val=".2"/>
          <w:attr w:name="TCSC" w:val="0"/>
          <w:attr w:name="UnitName" w:val="m"/>
        </w:smartTagPr>
      </w:smartTag>
      <w:r>
        <w:rPr>
          <w:rFonts w:ascii="宋体" w:hAnsi="宋体" w:cs="仿宋_GB2312" w:hint="eastAsia"/>
          <w:sz w:val="28"/>
          <w:szCs w:val="28"/>
        </w:rPr>
        <w:t>，于垫</w:t>
      </w:r>
      <w:r w:rsidRPr="001D2793">
        <w:rPr>
          <w:rFonts w:ascii="宋体" w:hAnsi="宋体" w:cs="仿宋_GB2312" w:hint="eastAsia"/>
          <w:sz w:val="28"/>
          <w:szCs w:val="28"/>
        </w:rPr>
        <w:t>检查施工记录</w:t>
      </w:r>
      <w:r w:rsidRPr="001D2793">
        <w:rPr>
          <w:rFonts w:ascii="宋体" w:hAnsi="宋体" w:cs="仿宋_GB2312" w:hint="eastAsia"/>
          <w:sz w:val="28"/>
          <w:szCs w:val="28"/>
        </w:rPr>
        <w:t>〔</w:t>
      </w:r>
      <w:r w:rsidRPr="001D2793">
        <w:rPr>
          <w:rFonts w:ascii="宋体" w:hAnsi="宋体" w:cs="仿宋_GB2312" w:hint="eastAsia"/>
          <w:sz w:val="28"/>
          <w:szCs w:val="28"/>
        </w:rPr>
        <w:t>沉管时间、各段的填石量、提升及挤</w:t>
      </w:r>
      <w:r w:rsidRPr="001D2793">
        <w:rPr>
          <w:rFonts w:ascii="宋体" w:hAnsi="宋体" w:cs="仿宋_GB2312" w:hint="eastAsia"/>
          <w:sz w:val="28"/>
          <w:szCs w:val="28"/>
        </w:rPr>
        <w:t>压</w:t>
      </w:r>
      <w:r w:rsidRPr="001D2793">
        <w:rPr>
          <w:rFonts w:ascii="宋体" w:hAnsi="宋体" w:cs="仿宋_GB2312" w:hint="eastAsia"/>
          <w:sz w:val="28"/>
          <w:szCs w:val="28"/>
        </w:rPr>
        <w:t>时</w:t>
      </w:r>
      <w:r w:rsidRPr="001D2793">
        <w:rPr>
          <w:rFonts w:ascii="宋体" w:hAnsi="宋体" w:cs="仿宋_GB2312" w:hint="eastAsia"/>
          <w:sz w:val="28"/>
          <w:szCs w:val="28"/>
        </w:rPr>
        <w:t>间和桩位偏差等</w:t>
      </w:r>
      <w:r w:rsidRPr="001D2793">
        <w:rPr>
          <w:rFonts w:ascii="宋体" w:hAnsi="宋体" w:cs="仿宋_GB2312" w:hint="eastAsia"/>
          <w:sz w:val="28"/>
          <w:szCs w:val="28"/>
        </w:rPr>
        <w:t>〕</w:t>
      </w:r>
      <w:r w:rsidRPr="001D2793">
        <w:rPr>
          <w:rFonts w:ascii="宋体" w:hAnsi="宋体" w:cs="仿宋_GB2312" w:hint="eastAsia"/>
          <w:sz w:val="28"/>
          <w:szCs w:val="28"/>
        </w:rPr>
        <w:t>。如不符合设计要求，</w:t>
      </w:r>
      <w:r w:rsidRPr="001D2793">
        <w:rPr>
          <w:rFonts w:ascii="宋体" w:hAnsi="宋体" w:cs="仿宋_GB2312" w:hint="eastAsia"/>
          <w:sz w:val="28"/>
          <w:szCs w:val="28"/>
        </w:rPr>
        <w:t>催促</w:t>
      </w:r>
      <w:r w:rsidRPr="001D2793">
        <w:rPr>
          <w:rFonts w:ascii="宋体" w:hAnsi="宋体" w:cs="仿宋_GB2312" w:hint="eastAsia"/>
          <w:sz w:val="28"/>
          <w:szCs w:val="28"/>
        </w:rPr>
        <w:t>施</w:t>
      </w:r>
      <w:r w:rsidRPr="001D2793">
        <w:rPr>
          <w:rFonts w:ascii="宋体" w:hAnsi="宋体" w:cs="仿宋_GB2312" w:hint="eastAsia"/>
          <w:sz w:val="28"/>
          <w:szCs w:val="28"/>
        </w:rPr>
        <w:t>工单位采取补救措施。</w:t>
      </w:r>
    </w:p>
    <w:p w:rsidR="00494005" w:rsidP="00494005">
      <w:pPr>
        <w:spacing w:line="360" w:lineRule="auto"/>
        <w:ind w:firstLine="700" w:firstLineChars="250"/>
        <w:rPr>
          <w:rFonts w:ascii="宋体" w:hAnsi="宋体" w:cs="仿宋_GB2312" w:hint="eastAsia"/>
          <w:sz w:val="28"/>
          <w:szCs w:val="28"/>
        </w:rPr>
      </w:pPr>
      <w:r w:rsidRPr="001D2793">
        <w:rPr>
          <w:rFonts w:ascii="宋体" w:hAnsi="宋体" w:cs="仿宋_GB2312"/>
          <w:sz w:val="28"/>
          <w:szCs w:val="28"/>
        </w:rPr>
        <w:t>c</w:t>
      </w:r>
      <w:r w:rsidRPr="001D2793">
        <w:rPr>
          <w:rFonts w:ascii="宋体" w:hAnsi="宋体" w:cs="仿宋_GB2312" w:hint="eastAsia"/>
          <w:sz w:val="28"/>
          <w:szCs w:val="28"/>
        </w:rPr>
        <w:t>、检查桩的布置形式和数量、间距、桩径</w:t>
      </w:r>
      <w:r w:rsidRPr="001D2793">
        <w:rPr>
          <w:rFonts w:ascii="宋体" w:hAnsi="宋体" w:cs="仿宋_GB2312" w:hint="eastAsia"/>
          <w:sz w:val="28"/>
          <w:szCs w:val="28"/>
        </w:rPr>
        <w:t>、垂直度，见证检验桩身密度。</w:t>
      </w:r>
    </w:p>
    <w:p w:rsidR="00494005" w:rsidRPr="004428CC" w:rsidP="00494005">
      <w:pPr>
        <w:spacing w:line="360" w:lineRule="auto"/>
        <w:ind w:firstLine="560" w:firstLineChars="200"/>
        <w:rPr>
          <w:rFonts w:ascii="宋体" w:hAnsi="宋体" w:cs="仿宋_GB2312" w:hint="eastAsia"/>
          <w:sz w:val="28"/>
          <w:szCs w:val="28"/>
        </w:rPr>
      </w:pPr>
      <w:r w:rsidRPr="001D2793">
        <w:rPr>
          <w:rFonts w:ascii="宋体" w:hAnsi="宋体" w:cs="仿宋_GB2312" w:hint="eastAsia"/>
          <w:sz w:val="28"/>
          <w:szCs w:val="28"/>
        </w:rPr>
        <w:t>〔</w:t>
      </w:r>
      <w:r>
        <w:rPr>
          <w:rFonts w:ascii="宋体" w:hAnsi="宋体" w:cs="仿宋_GB2312" w:hint="eastAsia"/>
          <w:sz w:val="28"/>
          <w:szCs w:val="28"/>
        </w:rPr>
        <w:t>3</w:t>
      </w:r>
      <w:r w:rsidRPr="001D2793">
        <w:rPr>
          <w:rFonts w:ascii="宋体" w:hAnsi="宋体" w:cs="仿宋_GB2312" w:hint="eastAsia"/>
          <w:sz w:val="28"/>
          <w:szCs w:val="28"/>
        </w:rPr>
        <w:t>〕</w:t>
      </w:r>
      <w:r>
        <w:rPr>
          <w:rFonts w:ascii="宋体" w:hAnsi="宋体" w:cs="仿宋_GB2312" w:hint="eastAsia"/>
          <w:sz w:val="28"/>
          <w:szCs w:val="28"/>
        </w:rPr>
        <w:t>碎石桩质量控制要点</w:t>
      </w:r>
    </w:p>
    <w:p w:rsidR="00494005" w:rsidRPr="004428CC" w:rsidP="00494005">
      <w:pPr>
        <w:spacing w:line="360" w:lineRule="auto"/>
        <w:ind w:firstLine="689" w:firstLineChars="246"/>
        <w:rPr>
          <w:rFonts w:ascii="宋体" w:hAnsi="宋体" w:cs="仿宋_GB2312" w:hint="eastAsia"/>
          <w:sz w:val="28"/>
          <w:szCs w:val="28"/>
        </w:rPr>
      </w:pPr>
      <w:r>
        <w:rPr>
          <w:rFonts w:ascii="宋体" w:hAnsi="宋体" w:cs="仿宋_GB2312" w:hint="eastAsia"/>
          <w:sz w:val="28"/>
          <w:szCs w:val="28"/>
        </w:rPr>
        <w:t>a</w:t>
      </w:r>
      <w:r w:rsidRPr="004428CC">
        <w:rPr>
          <w:rFonts w:ascii="宋体" w:hAnsi="宋体" w:cs="仿宋_GB2312" w:hint="eastAsia"/>
          <w:sz w:val="28"/>
          <w:szCs w:val="28"/>
        </w:rPr>
        <w:t>.桩的放样：应严格按设计图纸进行放样，</w:t>
      </w:r>
      <w:r w:rsidRPr="004428CC">
        <w:rPr>
          <w:rFonts w:ascii="宋体" w:hAnsi="宋体" w:cs="仿宋_GB2312" w:hint="eastAsia"/>
          <w:sz w:val="28"/>
          <w:szCs w:val="28"/>
        </w:rPr>
        <w:t>确保桩间距及布置形式</w:t>
      </w:r>
      <w:r w:rsidRPr="004428CC">
        <w:rPr>
          <w:rFonts w:ascii="宋体" w:hAnsi="宋体" w:cs="仿宋_GB2312" w:hint="eastAsia"/>
          <w:sz w:val="28"/>
          <w:szCs w:val="28"/>
        </w:rPr>
        <w:t>〔</w:t>
      </w:r>
      <w:r w:rsidRPr="004428CC">
        <w:rPr>
          <w:rFonts w:ascii="宋体" w:hAnsi="宋体" w:cs="仿宋_GB2312" w:hint="eastAsia"/>
          <w:sz w:val="28"/>
          <w:szCs w:val="28"/>
        </w:rPr>
        <w:t>等边</w:t>
      </w:r>
      <w:r w:rsidRPr="004428CC">
        <w:rPr>
          <w:rFonts w:ascii="宋体" w:hAnsi="宋体" w:cs="仿宋_GB2312" w:hint="eastAsia"/>
          <w:sz w:val="28"/>
          <w:szCs w:val="28"/>
        </w:rPr>
        <w:t>三角形</w:t>
      </w:r>
      <w:r w:rsidRPr="004428CC">
        <w:rPr>
          <w:rFonts w:ascii="宋体" w:hAnsi="宋体" w:cs="仿宋_GB2312" w:hint="eastAsia"/>
          <w:sz w:val="28"/>
          <w:szCs w:val="28"/>
        </w:rPr>
        <w:t>〕</w:t>
      </w:r>
      <w:r w:rsidRPr="004428CC">
        <w:rPr>
          <w:rFonts w:ascii="宋体" w:hAnsi="宋体" w:cs="仿宋_GB2312" w:hint="eastAsia"/>
          <w:sz w:val="28"/>
          <w:szCs w:val="28"/>
        </w:rPr>
        <w:t>。</w:t>
      </w:r>
    </w:p>
    <w:p w:rsidR="00494005" w:rsidRPr="004428CC" w:rsidP="00494005">
      <w:pPr>
        <w:spacing w:line="360" w:lineRule="auto"/>
        <w:ind w:firstLine="689" w:firstLineChars="246"/>
        <w:rPr>
          <w:rFonts w:ascii="宋体" w:hAnsi="宋体" w:cs="仿宋_GB2312" w:hint="eastAsia"/>
          <w:sz w:val="28"/>
          <w:szCs w:val="28"/>
        </w:rPr>
      </w:pPr>
      <w:r>
        <w:rPr>
          <w:rFonts w:ascii="宋体" w:hAnsi="宋体" w:cs="仿宋_GB2312" w:hint="eastAsia"/>
          <w:sz w:val="28"/>
          <w:szCs w:val="28"/>
        </w:rPr>
        <w:t>b</w:t>
      </w:r>
      <w:r w:rsidRPr="004428CC">
        <w:rPr>
          <w:rFonts w:ascii="宋体" w:hAnsi="宋体" w:cs="仿宋_GB2312" w:hint="eastAsia"/>
          <w:sz w:val="28"/>
          <w:szCs w:val="28"/>
        </w:rPr>
        <w:t>．桩的施工顺序</w:t>
      </w:r>
      <w:r>
        <w:rPr>
          <w:rFonts w:ascii="宋体" w:hAnsi="宋体" w:cs="仿宋_GB2312" w:hint="eastAsia"/>
          <w:sz w:val="28"/>
          <w:szCs w:val="28"/>
        </w:rPr>
        <w:t>采用</w:t>
      </w:r>
      <w:r>
        <w:rPr>
          <w:rFonts w:ascii="宋体" w:hAnsi="宋体" w:cs="仿宋_GB2312" w:hint="eastAsia"/>
          <w:sz w:val="28"/>
          <w:szCs w:val="28"/>
        </w:rPr>
        <w:t>“</w:t>
      </w:r>
      <w:r>
        <w:rPr>
          <w:rFonts w:ascii="宋体" w:hAnsi="宋体" w:cs="仿宋_GB2312" w:hint="eastAsia"/>
          <w:sz w:val="28"/>
          <w:szCs w:val="28"/>
        </w:rPr>
        <w:t>由里向外</w:t>
      </w:r>
      <w:r>
        <w:rPr>
          <w:rFonts w:ascii="宋体" w:hAnsi="宋体" w:cs="仿宋_GB2312" w:hint="eastAsia"/>
          <w:sz w:val="28"/>
          <w:szCs w:val="28"/>
        </w:rPr>
        <w:t>〞</w:t>
      </w:r>
      <w:r>
        <w:rPr>
          <w:rFonts w:ascii="宋体" w:hAnsi="宋体" w:cs="仿宋_GB2312" w:hint="eastAsia"/>
          <w:sz w:val="28"/>
          <w:szCs w:val="28"/>
        </w:rPr>
        <w:t>或</w:t>
      </w:r>
      <w:r>
        <w:rPr>
          <w:rFonts w:ascii="宋体" w:hAnsi="宋体" w:cs="仿宋_GB2312" w:hint="eastAsia"/>
          <w:sz w:val="28"/>
          <w:szCs w:val="28"/>
        </w:rPr>
        <w:t>“</w:t>
      </w:r>
      <w:r>
        <w:rPr>
          <w:rFonts w:ascii="宋体" w:hAnsi="宋体" w:cs="仿宋_GB2312" w:hint="eastAsia"/>
          <w:sz w:val="28"/>
          <w:szCs w:val="28"/>
        </w:rPr>
        <w:t>一边推向另一边</w:t>
      </w:r>
      <w:r>
        <w:rPr>
          <w:rFonts w:ascii="宋体" w:hAnsi="宋体" w:cs="仿宋_GB2312" w:hint="eastAsia"/>
          <w:sz w:val="28"/>
          <w:szCs w:val="28"/>
        </w:rPr>
        <w:t>〞</w:t>
      </w:r>
      <w:r>
        <w:rPr>
          <w:rFonts w:ascii="宋体" w:hAnsi="宋体" w:cs="仿宋_GB2312" w:hint="eastAsia"/>
          <w:sz w:val="28"/>
          <w:szCs w:val="28"/>
        </w:rPr>
        <w:t>的方式，严禁采用</w:t>
      </w:r>
      <w:r>
        <w:rPr>
          <w:rFonts w:ascii="宋体" w:hAnsi="宋体" w:cs="仿宋_GB2312" w:hint="eastAsia"/>
          <w:sz w:val="28"/>
          <w:szCs w:val="28"/>
        </w:rPr>
        <w:t>“</w:t>
      </w:r>
      <w:r>
        <w:rPr>
          <w:rFonts w:ascii="宋体" w:hAnsi="宋体" w:cs="仿宋_GB2312" w:hint="eastAsia"/>
          <w:sz w:val="28"/>
          <w:szCs w:val="28"/>
        </w:rPr>
        <w:t>由外向里</w:t>
      </w:r>
      <w:r>
        <w:rPr>
          <w:rFonts w:ascii="宋体" w:hAnsi="宋体" w:cs="仿宋_GB2312" w:hint="eastAsia"/>
          <w:sz w:val="28"/>
          <w:szCs w:val="28"/>
        </w:rPr>
        <w:t>〞</w:t>
      </w:r>
      <w:r>
        <w:rPr>
          <w:rFonts w:ascii="宋体" w:hAnsi="宋体" w:cs="仿宋_GB2312" w:hint="eastAsia"/>
          <w:sz w:val="28"/>
          <w:szCs w:val="28"/>
        </w:rPr>
        <w:t>的方式制桩，以外围</w:t>
      </w:r>
      <w:r>
        <w:rPr>
          <w:rFonts w:ascii="宋体" w:hAnsi="宋体" w:cs="仿宋_GB2312" w:hint="eastAsia"/>
          <w:sz w:val="28"/>
          <w:szCs w:val="28"/>
        </w:rPr>
        <w:t>或两侧向中间进行。</w:t>
      </w:r>
    </w:p>
    <w:p w:rsidR="00494005" w:rsidRPr="004428CC" w:rsidP="00494005">
      <w:pPr>
        <w:spacing w:line="360" w:lineRule="auto"/>
        <w:ind w:firstLine="689" w:firstLineChars="246"/>
        <w:rPr>
          <w:rFonts w:ascii="宋体" w:hAnsi="宋体" w:cs="仿宋_GB2312" w:hint="eastAsia"/>
          <w:sz w:val="28"/>
          <w:szCs w:val="28"/>
        </w:rPr>
      </w:pPr>
      <w:r>
        <w:rPr>
          <w:rFonts w:ascii="宋体" w:hAnsi="宋体" w:cs="仿宋_GB2312" w:hint="eastAsia"/>
          <w:sz w:val="28"/>
          <w:szCs w:val="28"/>
        </w:rPr>
        <w:t>c</w:t>
      </w:r>
      <w:r w:rsidRPr="004428CC">
        <w:rPr>
          <w:rFonts w:ascii="宋体" w:hAnsi="宋体" w:cs="仿宋_GB2312" w:hint="eastAsia"/>
          <w:sz w:val="28"/>
          <w:szCs w:val="28"/>
        </w:rPr>
        <w:t>．根据成桩试验确定的技术参数进行施工，操作人</w:t>
      </w:r>
      <w:r w:rsidRPr="004428CC">
        <w:rPr>
          <w:rFonts w:ascii="宋体" w:hAnsi="宋体" w:cs="仿宋_GB2312" w:hint="eastAsia"/>
          <w:sz w:val="28"/>
          <w:szCs w:val="28"/>
        </w:rPr>
        <w:t>员应记录施工开始时间、结束时间、成桩深度、碎</w:t>
      </w:r>
      <w:r w:rsidRPr="004428CC">
        <w:rPr>
          <w:rFonts w:ascii="宋体" w:hAnsi="宋体" w:cs="仿宋_GB2312" w:hint="eastAsia"/>
          <w:sz w:val="28"/>
          <w:szCs w:val="28"/>
        </w:rPr>
        <w:t>石灌入量及电机的工作电流值，同时注意各种参数的变化。</w:t>
      </w:r>
    </w:p>
    <w:p w:rsidR="00494005" w:rsidRPr="004428CC" w:rsidP="00494005">
      <w:pPr>
        <w:spacing w:line="360" w:lineRule="auto"/>
        <w:ind w:firstLine="689" w:firstLineChars="246"/>
        <w:rPr>
          <w:rFonts w:ascii="宋体" w:hAnsi="宋体" w:cs="仿宋_GB2312" w:hint="eastAsia"/>
          <w:sz w:val="28"/>
          <w:szCs w:val="28"/>
        </w:rPr>
      </w:pPr>
      <w:r>
        <w:rPr>
          <w:rFonts w:ascii="宋体" w:hAnsi="宋体" w:cs="仿宋_GB2312" w:hint="eastAsia"/>
          <w:sz w:val="28"/>
          <w:szCs w:val="28"/>
        </w:rPr>
        <w:t>d</w:t>
      </w:r>
      <w:r w:rsidRPr="004428CC">
        <w:rPr>
          <w:rFonts w:ascii="宋体" w:hAnsi="宋体" w:cs="仿宋_GB2312" w:hint="eastAsia"/>
          <w:sz w:val="28"/>
          <w:szCs w:val="28"/>
        </w:rPr>
        <w:t>．控制碎</w:t>
      </w:r>
      <w:r w:rsidRPr="004428CC">
        <w:rPr>
          <w:rFonts w:ascii="宋体" w:hAnsi="宋体" w:cs="仿宋_GB2312" w:hint="eastAsia"/>
          <w:sz w:val="28"/>
          <w:szCs w:val="28"/>
        </w:rPr>
        <w:t>石</w:t>
      </w:r>
      <w:r w:rsidRPr="004428CC">
        <w:rPr>
          <w:rFonts w:ascii="宋体" w:hAnsi="宋体" w:cs="仿宋_GB2312" w:hint="eastAsia"/>
          <w:sz w:val="28"/>
          <w:szCs w:val="28"/>
        </w:rPr>
        <w:t>桩</w:t>
      </w:r>
      <w:r w:rsidRPr="004428CC">
        <w:rPr>
          <w:rFonts w:ascii="宋体" w:hAnsi="宋体" w:cs="仿宋_GB2312" w:hint="eastAsia"/>
          <w:sz w:val="28"/>
          <w:szCs w:val="28"/>
        </w:rPr>
        <w:t>的振</w:t>
      </w:r>
      <w:r w:rsidRPr="004428CC">
        <w:rPr>
          <w:rFonts w:ascii="宋体" w:hAnsi="宋体" w:cs="仿宋_GB2312" w:hint="eastAsia"/>
          <w:sz w:val="28"/>
          <w:szCs w:val="28"/>
        </w:rPr>
        <w:t>动频率、留振时间、反插深度、桩管提升的高度和速度，同时确保桩身的连续性。</w:t>
      </w:r>
    </w:p>
    <w:p w:rsidR="00494005" w:rsidRPr="004428CC" w:rsidP="00494005">
      <w:pPr>
        <w:spacing w:line="360" w:lineRule="auto"/>
        <w:ind w:firstLine="700" w:firstLineChars="250"/>
        <w:rPr>
          <w:rFonts w:ascii="宋体" w:hAnsi="宋体" w:cs="仿宋_GB2312" w:hint="eastAsia"/>
          <w:sz w:val="28"/>
          <w:szCs w:val="28"/>
        </w:rPr>
        <w:sectPr w:rsidSect="00494005">
          <w:type w:val="nextPage"/>
          <w:pgSz w:w="11906" w:h="16838" w:code="9"/>
          <w:pgMar w:top="1440" w:right="1797" w:bottom="1440" w:left="1797" w:header="851" w:footer="992" w:gutter="0"/>
          <w:pgNumType w:start="17" w:chapStyle="1"/>
          <w:cols w:space="425"/>
          <w:titlePg w:val="0"/>
          <w:docGrid w:type="lines" w:linePitch="312"/>
        </w:sectPr>
      </w:pPr>
      <w:r>
        <w:rPr>
          <w:rFonts w:ascii="宋体" w:hAnsi="宋体" w:cs="仿宋_GB2312" w:hint="eastAsia"/>
          <w:sz w:val="28"/>
          <w:szCs w:val="28"/>
        </w:rPr>
        <w:t>e</w:t>
      </w:r>
      <w:r w:rsidRPr="004428CC">
        <w:rPr>
          <w:rFonts w:ascii="宋体" w:hAnsi="宋体" w:cs="仿宋_GB2312" w:hint="eastAsia"/>
          <w:sz w:val="28"/>
          <w:szCs w:val="28"/>
        </w:rPr>
        <w:t>．施工过程中应及时挖除</w:t>
      </w:r>
      <w:r w:rsidRPr="004428CC">
        <w:rPr>
          <w:rFonts w:ascii="宋体" w:hAnsi="宋体" w:cs="仿宋_GB2312" w:hint="eastAsia"/>
          <w:sz w:val="28"/>
          <w:szCs w:val="28"/>
        </w:rPr>
        <w:t>桩管带出泥土，孔口泥土</w:t>
      </w:r>
    </w:p>
    <w:p w:rsidR="00494005" w:rsidRPr="004428CC" w:rsidP="00494005">
      <w:pPr>
        <w:spacing w:line="360" w:lineRule="auto"/>
        <w:ind w:firstLine="700" w:firstLineChars="250"/>
        <w:rPr>
          <w:rFonts w:ascii="宋体" w:hAnsi="宋体" w:cs="仿宋_GB2312" w:hint="eastAsia"/>
          <w:sz w:val="28"/>
          <w:szCs w:val="28"/>
        </w:rPr>
      </w:pPr>
      <w:r w:rsidRPr="004428CC">
        <w:rPr>
          <w:rFonts w:ascii="宋体" w:hAnsi="宋体" w:cs="仿宋_GB2312" w:hint="eastAsia"/>
          <w:sz w:val="28"/>
          <w:szCs w:val="28"/>
        </w:rPr>
        <w:t>不得掉入孔中。</w:t>
      </w:r>
    </w:p>
    <w:p w:rsidR="00494005" w:rsidRPr="004428CC" w:rsidP="00494005">
      <w:pPr>
        <w:spacing w:line="360" w:lineRule="auto"/>
        <w:ind w:firstLine="700" w:firstLineChars="250"/>
        <w:rPr>
          <w:rFonts w:ascii="宋体" w:hAnsi="宋体" w:cs="仿宋_GB2312" w:hint="eastAsia"/>
          <w:sz w:val="28"/>
          <w:szCs w:val="28"/>
        </w:rPr>
      </w:pPr>
      <w:r>
        <w:rPr>
          <w:rFonts w:ascii="宋体" w:hAnsi="宋体" w:cs="仿宋_GB2312" w:hint="eastAsia"/>
          <w:sz w:val="28"/>
          <w:szCs w:val="28"/>
        </w:rPr>
        <w:t>f</w:t>
      </w:r>
      <w:r w:rsidRPr="004428CC">
        <w:rPr>
          <w:rFonts w:ascii="宋体" w:hAnsi="宋体" w:cs="仿宋_GB2312" w:hint="eastAsia"/>
          <w:sz w:val="28"/>
          <w:szCs w:val="28"/>
        </w:rPr>
        <w:t>．填料要分批</w:t>
      </w:r>
      <w:r w:rsidRPr="004428CC">
        <w:rPr>
          <w:rFonts w:ascii="宋体" w:hAnsi="宋体" w:cs="仿宋_GB2312" w:hint="eastAsia"/>
          <w:sz w:val="28"/>
          <w:szCs w:val="28"/>
        </w:rPr>
        <w:t>参加</w:t>
      </w:r>
      <w:r w:rsidRPr="004428CC">
        <w:rPr>
          <w:rFonts w:ascii="宋体" w:hAnsi="宋体" w:cs="仿宋_GB2312" w:hint="eastAsia"/>
          <w:sz w:val="28"/>
          <w:szCs w:val="28"/>
        </w:rPr>
        <w:t>，</w:t>
      </w:r>
      <w:r>
        <w:rPr>
          <w:rFonts w:ascii="宋体" w:hAnsi="宋体" w:cs="仿宋_GB2312" w:hint="eastAsia"/>
          <w:sz w:val="28"/>
          <w:szCs w:val="28"/>
        </w:rPr>
        <w:t>填的级配必须严格控制,且</w:t>
      </w:r>
      <w:r w:rsidRPr="004428CC">
        <w:rPr>
          <w:rFonts w:ascii="宋体" w:hAnsi="宋体" w:cs="仿宋_GB2312" w:hint="eastAsia"/>
          <w:sz w:val="28"/>
          <w:szCs w:val="28"/>
        </w:rPr>
        <w:t>不宜一次加料过</w:t>
      </w:r>
      <w:r w:rsidRPr="004428CC">
        <w:rPr>
          <w:rFonts w:ascii="宋体" w:hAnsi="宋体" w:cs="仿宋_GB2312" w:hint="eastAsia"/>
          <w:sz w:val="28"/>
          <w:szCs w:val="28"/>
        </w:rPr>
        <w:t>量，每一深度的</w:t>
      </w:r>
      <w:r w:rsidRPr="004428CC">
        <w:rPr>
          <w:rFonts w:ascii="宋体" w:hAnsi="宋体" w:cs="仿宋_GB2312" w:hint="eastAsia"/>
          <w:sz w:val="28"/>
          <w:szCs w:val="28"/>
        </w:rPr>
        <w:t>抗体在未</w:t>
      </w:r>
      <w:r w:rsidRPr="004428CC">
        <w:rPr>
          <w:rFonts w:ascii="宋体" w:hAnsi="宋体" w:cs="仿宋_GB2312" w:hint="eastAsia"/>
          <w:sz w:val="28"/>
          <w:szCs w:val="28"/>
        </w:rPr>
        <w:t>到达</w:t>
      </w:r>
      <w:r w:rsidRPr="004428CC">
        <w:rPr>
          <w:rFonts w:ascii="宋体" w:hAnsi="宋体" w:cs="仿宋_GB2312" w:hint="eastAsia"/>
          <w:sz w:val="28"/>
          <w:szCs w:val="28"/>
        </w:rPr>
        <w:t>规定的密实电流时应继续加料，继续振实，严格防止</w:t>
      </w:r>
      <w:r w:rsidRPr="004428CC">
        <w:rPr>
          <w:rFonts w:ascii="宋体" w:hAnsi="宋体" w:cs="仿宋_GB2312" w:hint="eastAsia"/>
          <w:sz w:val="28"/>
          <w:szCs w:val="28"/>
        </w:rPr>
        <w:t>“</w:t>
      </w:r>
      <w:r w:rsidRPr="004428CC">
        <w:rPr>
          <w:rFonts w:ascii="宋体" w:hAnsi="宋体" w:cs="仿宋_GB2312" w:hint="eastAsia"/>
          <w:sz w:val="28"/>
          <w:szCs w:val="28"/>
        </w:rPr>
        <w:t>断桩</w:t>
      </w:r>
      <w:r w:rsidRPr="004428CC">
        <w:rPr>
          <w:rFonts w:ascii="宋体" w:hAnsi="宋体" w:cs="仿宋_GB2312" w:hint="eastAsia"/>
          <w:sz w:val="28"/>
          <w:szCs w:val="28"/>
        </w:rPr>
        <w:t>〞</w:t>
      </w:r>
      <w:r w:rsidRPr="004428CC">
        <w:rPr>
          <w:rFonts w:ascii="宋体" w:hAnsi="宋体" w:cs="仿宋_GB2312" w:hint="eastAsia"/>
          <w:sz w:val="28"/>
          <w:szCs w:val="28"/>
        </w:rPr>
        <w:t>和</w:t>
      </w:r>
      <w:r w:rsidRPr="004428CC">
        <w:rPr>
          <w:rFonts w:ascii="宋体" w:hAnsi="宋体" w:cs="仿宋_GB2312" w:hint="eastAsia"/>
          <w:sz w:val="28"/>
          <w:szCs w:val="28"/>
        </w:rPr>
        <w:t>“</w:t>
      </w:r>
      <w:r w:rsidRPr="004428CC">
        <w:rPr>
          <w:rFonts w:ascii="宋体" w:hAnsi="宋体" w:cs="仿宋_GB2312" w:hint="eastAsia"/>
          <w:sz w:val="28"/>
          <w:szCs w:val="28"/>
        </w:rPr>
        <w:t>颈缩桩</w:t>
      </w:r>
      <w:r w:rsidRPr="004428CC">
        <w:rPr>
          <w:rFonts w:ascii="宋体" w:hAnsi="宋体" w:cs="仿宋_GB2312" w:hint="eastAsia"/>
          <w:sz w:val="28"/>
          <w:szCs w:val="28"/>
        </w:rPr>
        <w:t>〞</w:t>
      </w:r>
      <w:r w:rsidRPr="004428CC">
        <w:rPr>
          <w:rFonts w:ascii="宋体" w:hAnsi="宋体" w:cs="仿宋_GB2312" w:hint="eastAsia"/>
          <w:sz w:val="28"/>
          <w:szCs w:val="28"/>
        </w:rPr>
        <w:t>的发生。施工过程中如发现土层有较大变化，投料量或沉桩速度异常应立即停工，并报告</w:t>
      </w:r>
      <w:r w:rsidRPr="004428CC">
        <w:rPr>
          <w:rFonts w:ascii="宋体" w:hAnsi="宋体" w:cs="仿宋_GB2312" w:hint="eastAsia"/>
          <w:sz w:val="28"/>
          <w:szCs w:val="28"/>
        </w:rPr>
        <w:t>监理工程师。</w:t>
      </w:r>
    </w:p>
    <w:p w:rsidR="00494005" w:rsidRPr="004428CC" w:rsidP="00494005">
      <w:pPr>
        <w:spacing w:line="360" w:lineRule="auto"/>
        <w:ind w:firstLine="700" w:firstLineChars="250"/>
        <w:rPr>
          <w:rFonts w:ascii="宋体" w:hAnsi="宋体" w:cs="仿宋_GB2312" w:hint="eastAsia"/>
          <w:sz w:val="28"/>
          <w:szCs w:val="28"/>
        </w:rPr>
      </w:pPr>
      <w:r>
        <w:rPr>
          <w:rFonts w:ascii="宋体" w:hAnsi="宋体" w:cs="仿宋_GB2312" w:hint="eastAsia"/>
          <w:sz w:val="28"/>
          <w:szCs w:val="28"/>
        </w:rPr>
        <w:t>g</w:t>
      </w:r>
      <w:r w:rsidRPr="004428CC">
        <w:rPr>
          <w:rFonts w:ascii="宋体" w:hAnsi="宋体" w:cs="仿宋_GB2312" w:hint="eastAsia"/>
          <w:sz w:val="28"/>
          <w:szCs w:val="28"/>
        </w:rPr>
        <w:t>．施工完毕，整平</w:t>
      </w:r>
      <w:r w:rsidRPr="004428CC">
        <w:rPr>
          <w:rFonts w:ascii="宋体" w:hAnsi="宋体" w:cs="仿宋_GB2312" w:hint="eastAsia"/>
          <w:sz w:val="28"/>
          <w:szCs w:val="28"/>
        </w:rPr>
        <w:t>场地，</w:t>
      </w:r>
      <w:r>
        <w:rPr>
          <w:rFonts w:ascii="宋体" w:hAnsi="宋体" w:cs="仿宋_GB2312" w:hint="eastAsia"/>
          <w:sz w:val="28"/>
          <w:szCs w:val="28"/>
        </w:rPr>
        <w:t>对</w:t>
      </w:r>
      <w:r w:rsidRPr="004428CC">
        <w:rPr>
          <w:rFonts w:ascii="宋体" w:hAnsi="宋体" w:cs="仿宋_GB2312" w:hint="eastAsia"/>
          <w:sz w:val="28"/>
          <w:szCs w:val="28"/>
        </w:rPr>
        <w:t>测量标高，整理</w:t>
      </w:r>
      <w:r>
        <w:rPr>
          <w:rFonts w:ascii="宋体" w:hAnsi="宋体" w:cs="仿宋_GB2312" w:hint="eastAsia"/>
          <w:sz w:val="28"/>
          <w:szCs w:val="28"/>
        </w:rPr>
        <w:t>的</w:t>
      </w:r>
      <w:r w:rsidRPr="004428CC">
        <w:rPr>
          <w:rFonts w:ascii="宋体" w:hAnsi="宋体" w:cs="仿宋_GB2312" w:hint="eastAsia"/>
          <w:sz w:val="28"/>
          <w:szCs w:val="28"/>
        </w:rPr>
        <w:t>施工记录</w:t>
      </w:r>
      <w:r>
        <w:rPr>
          <w:rFonts w:ascii="宋体" w:hAnsi="宋体" w:cs="仿宋_GB2312" w:hint="eastAsia"/>
          <w:sz w:val="28"/>
          <w:szCs w:val="28"/>
        </w:rPr>
        <w:t>进行检查</w:t>
      </w:r>
      <w:r w:rsidRPr="004428CC">
        <w:rPr>
          <w:rFonts w:ascii="宋体" w:hAnsi="宋体" w:cs="仿宋_GB2312" w:hint="eastAsia"/>
          <w:sz w:val="28"/>
          <w:szCs w:val="28"/>
        </w:rPr>
        <w:t>。施工允许偏差的检验</w:t>
      </w:r>
      <w:r>
        <w:rPr>
          <w:rFonts w:ascii="宋体" w:hAnsi="宋体" w:cs="仿宋_GB2312" w:hint="eastAsia"/>
          <w:sz w:val="28"/>
          <w:szCs w:val="28"/>
        </w:rPr>
        <w:t>。</w:t>
      </w:r>
    </w:p>
    <w:p w:rsidR="00494005" w:rsidRPr="004428CC" w:rsidP="00494005">
      <w:pPr>
        <w:spacing w:line="360" w:lineRule="auto"/>
        <w:jc w:val="center"/>
        <w:rPr>
          <w:rFonts w:ascii="宋体" w:hAnsi="宋体" w:cs="仿宋_GB2312" w:hint="eastAsia"/>
          <w:sz w:val="28"/>
          <w:szCs w:val="28"/>
        </w:rPr>
      </w:pPr>
      <w:r w:rsidRPr="004428CC">
        <w:rPr>
          <w:rFonts w:ascii="宋体" w:hAnsi="宋体" w:cs="仿宋_GB2312" w:hint="eastAsia"/>
          <w:sz w:val="28"/>
          <w:szCs w:val="28"/>
        </w:rPr>
        <w:t>碎石桩施工允许偏差</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2340"/>
        <w:gridCol w:w="2520"/>
        <w:gridCol w:w="2294"/>
      </w:tblGrid>
      <w:tr w:rsidTr="0049400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4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项次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检查</w:t>
            </w:r>
            <w:r w:rsidRPr="000D642A">
              <w:rPr>
                <w:rFonts w:ascii="宋体" w:hAnsi="宋体" w:cs="仿宋_GB2312" w:hint="eastAsia"/>
                <w:sz w:val="28"/>
                <w:szCs w:val="28"/>
              </w:rPr>
              <w:t>工程</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规定值或</w:t>
            </w:r>
            <w:r w:rsidRPr="000D642A">
              <w:rPr>
                <w:rFonts w:ascii="宋体" w:hAnsi="宋体" w:cs="仿宋_GB2312" w:hint="eastAsia"/>
                <w:sz w:val="28"/>
                <w:szCs w:val="28"/>
              </w:rPr>
              <w:t>允</w:t>
            </w:r>
            <w:r w:rsidRPr="000D642A">
              <w:rPr>
                <w:rFonts w:ascii="宋体" w:hAnsi="宋体" w:cs="仿宋_GB2312" w:hint="eastAsia"/>
                <w:sz w:val="28"/>
                <w:szCs w:val="28"/>
              </w:rPr>
              <w:t>许</w:t>
            </w:r>
            <w:r w:rsidRPr="000D642A">
              <w:rPr>
                <w:rFonts w:ascii="宋体" w:hAnsi="宋体" w:cs="仿宋_GB2312" w:hint="eastAsia"/>
                <w:sz w:val="28"/>
                <w:szCs w:val="28"/>
              </w:rPr>
              <w:t>偏差</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检查方法和频率</w:t>
            </w:r>
          </w:p>
        </w:tc>
      </w:tr>
      <w:tr w:rsidTr="00494005">
        <w:tblPrEx>
          <w:tblW w:w="0" w:type="auto"/>
          <w:tblInd w:w="108" w:type="dxa"/>
          <w:tblLayout w:type="fixed"/>
          <w:tblLook w:val="01E0"/>
        </w:tblPrEx>
        <w:trPr>
          <w:trHeight w:val="46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桩距</w:t>
            </w:r>
            <w:r w:rsidRPr="000D642A">
              <w:rPr>
                <w:rFonts w:ascii="宋体" w:hAnsi="宋体" w:cs="仿宋_GB2312" w:hint="eastAsia"/>
                <w:sz w:val="28"/>
                <w:szCs w:val="28"/>
              </w:rPr>
              <w:t>〔</w:t>
            </w:r>
            <w:r w:rsidRPr="000D642A">
              <w:rPr>
                <w:rFonts w:ascii="宋体" w:hAnsi="宋体" w:cs="仿宋_GB2312" w:hint="eastAsia"/>
                <w:sz w:val="28"/>
                <w:szCs w:val="28"/>
              </w:rPr>
              <w:t>mm</w:t>
            </w:r>
            <w:r w:rsidRPr="000D642A">
              <w:rPr>
                <w:rFonts w:ascii="宋体" w:hAnsi="宋体" w:cs="仿宋_GB2312" w:hint="eastAsia"/>
                <w:sz w:val="28"/>
                <w:szCs w:val="2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w:t>
            </w:r>
            <w:r w:rsidRPr="000D642A">
              <w:rPr>
                <w:rFonts w:ascii="宋体" w:hAnsi="宋体" w:cs="仿宋_GB2312" w:hint="eastAsia"/>
                <w:sz w:val="28"/>
                <w:szCs w:val="28"/>
              </w:rPr>
              <w:t>30</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抽查2%</w:t>
            </w:r>
          </w:p>
        </w:tc>
      </w:tr>
      <w:tr w:rsidTr="00494005">
        <w:tblPrEx>
          <w:tblW w:w="0" w:type="auto"/>
          <w:tblInd w:w="108" w:type="dxa"/>
          <w:tblLayout w:type="fixed"/>
          <w:tblLook w:val="01E0"/>
        </w:tblPrEx>
        <w:trPr>
          <w:trHeight w:val="442"/>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桩径</w:t>
            </w:r>
            <w:r w:rsidRPr="000D642A">
              <w:rPr>
                <w:rFonts w:ascii="宋体" w:hAnsi="宋体" w:cs="仿宋_GB2312" w:hint="eastAsia"/>
                <w:sz w:val="28"/>
                <w:szCs w:val="28"/>
              </w:rPr>
              <w:t>〔</w:t>
            </w:r>
            <w:r w:rsidRPr="000D642A">
              <w:rPr>
                <w:rFonts w:ascii="宋体" w:hAnsi="宋体" w:cs="仿宋_GB2312" w:hint="eastAsia"/>
                <w:sz w:val="28"/>
                <w:szCs w:val="28"/>
              </w:rPr>
              <w:t>mm</w:t>
            </w:r>
            <w:r w:rsidRPr="000D642A">
              <w:rPr>
                <w:rFonts w:ascii="宋体" w:hAnsi="宋体" w:cs="仿宋_GB2312" w:hint="eastAsia"/>
                <w:sz w:val="28"/>
                <w:szCs w:val="2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不小于设计</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抽查2%</w:t>
            </w:r>
          </w:p>
        </w:tc>
      </w:tr>
      <w:tr w:rsidTr="00494005">
        <w:tblPrEx>
          <w:tblW w:w="0" w:type="auto"/>
          <w:tblInd w:w="108" w:type="dxa"/>
          <w:tblLayout w:type="fixed"/>
          <w:tblLook w:val="01E0"/>
        </w:tblPrEx>
        <w:trPr>
          <w:trHeight w:val="463"/>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桩长</w:t>
            </w:r>
            <w:r w:rsidRPr="000D642A">
              <w:rPr>
                <w:rFonts w:ascii="宋体" w:hAnsi="宋体" w:cs="仿宋_GB2312" w:hint="eastAsia"/>
                <w:sz w:val="28"/>
                <w:szCs w:val="28"/>
              </w:rPr>
              <w:t>〔</w:t>
            </w:r>
            <w:r w:rsidRPr="000D642A">
              <w:rPr>
                <w:rFonts w:ascii="宋体" w:hAnsi="宋体" w:cs="仿宋_GB2312" w:hint="eastAsia"/>
                <w:sz w:val="28"/>
                <w:szCs w:val="28"/>
              </w:rPr>
              <w:t>m</w:t>
            </w:r>
            <w:r w:rsidRPr="000D642A">
              <w:rPr>
                <w:rFonts w:ascii="宋体" w:hAnsi="宋体" w:cs="仿宋_GB2312" w:hint="eastAsia"/>
                <w:sz w:val="28"/>
                <w:szCs w:val="2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不小于设计</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查施工记录</w:t>
            </w:r>
          </w:p>
        </w:tc>
      </w:tr>
      <w:tr w:rsidTr="00494005">
        <w:tblPrEx>
          <w:tblW w:w="0" w:type="auto"/>
          <w:tblInd w:w="108" w:type="dxa"/>
          <w:tblLayout w:type="fixed"/>
          <w:tblLook w:val="01E0"/>
        </w:tblPrEx>
        <w:trPr>
          <w:trHeight w:val="45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竖直度</w:t>
            </w:r>
            <w:r w:rsidRPr="000D642A">
              <w:rPr>
                <w:rFonts w:ascii="宋体" w:hAnsi="宋体" w:cs="仿宋_GB2312" w:hint="eastAsia"/>
                <w:sz w:val="28"/>
                <w:szCs w:val="28"/>
              </w:rPr>
              <w:t>〔</w:t>
            </w:r>
            <w:r w:rsidRPr="000D642A">
              <w:rPr>
                <w:rFonts w:ascii="宋体" w:hAnsi="宋体" w:cs="仿宋_GB2312" w:hint="eastAsia"/>
                <w:sz w:val="28"/>
                <w:szCs w:val="28"/>
              </w:rPr>
              <w:t>%</w:t>
            </w:r>
            <w:r w:rsidRPr="000D642A">
              <w:rPr>
                <w:rFonts w:ascii="宋体" w:hAnsi="宋体" w:cs="仿宋_GB2312" w:hint="eastAsia"/>
                <w:sz w:val="28"/>
                <w:szCs w:val="2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1</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查施工记录</w:t>
            </w:r>
          </w:p>
        </w:tc>
      </w:tr>
      <w:tr w:rsidTr="00494005">
        <w:tblPrEx>
          <w:tblW w:w="0" w:type="auto"/>
          <w:tblInd w:w="108" w:type="dxa"/>
          <w:tblLayout w:type="fixed"/>
          <w:tblLook w:val="01E0"/>
        </w:tblPrEx>
        <w:trPr>
          <w:trHeight w:val="461"/>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5</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灌石量</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不小</w:t>
            </w:r>
            <w:r w:rsidRPr="000D642A">
              <w:rPr>
                <w:rFonts w:ascii="宋体" w:hAnsi="宋体" w:cs="仿宋_GB2312" w:hint="eastAsia"/>
                <w:sz w:val="28"/>
                <w:szCs w:val="28"/>
              </w:rPr>
              <w:t>于设</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tcPr>
          <w:p w:rsidR="00494005" w:rsidRPr="000D642A" w:rsidP="00494005">
            <w:pPr>
              <w:spacing w:line="360" w:lineRule="auto"/>
              <w:jc w:val="center"/>
              <w:rPr>
                <w:rFonts w:ascii="宋体" w:hAnsi="宋体" w:cs="仿宋_GB2312" w:hint="eastAsia"/>
                <w:sz w:val="28"/>
                <w:szCs w:val="28"/>
              </w:rPr>
            </w:pPr>
            <w:r w:rsidRPr="000D642A">
              <w:rPr>
                <w:rFonts w:ascii="宋体" w:hAnsi="宋体" w:cs="仿宋_GB2312" w:hint="eastAsia"/>
                <w:sz w:val="28"/>
                <w:szCs w:val="28"/>
              </w:rPr>
              <w:t>查施工记</w:t>
            </w:r>
            <w:r w:rsidRPr="000D642A">
              <w:rPr>
                <w:rFonts w:ascii="宋体" w:hAnsi="宋体" w:cs="仿宋_GB2312" w:hint="eastAsia"/>
                <w:sz w:val="28"/>
                <w:szCs w:val="28"/>
              </w:rPr>
              <w:t>录</w:t>
            </w:r>
          </w:p>
        </w:tc>
      </w:tr>
    </w:tbl>
    <w:p w:rsidR="00494005" w:rsidP="00494005">
      <w:pPr>
        <w:spacing w:line="360" w:lineRule="auto"/>
        <w:ind w:firstLine="560" w:firstLineChars="200"/>
        <w:rPr>
          <w:rFonts w:ascii="宋体" w:hAnsi="宋体" w:cs="仿宋_GB2312" w:hint="eastAsia"/>
          <w:sz w:val="28"/>
          <w:szCs w:val="28"/>
        </w:rPr>
      </w:pPr>
      <w:r w:rsidRPr="001D2793">
        <w:rPr>
          <w:rFonts w:ascii="宋体" w:hAnsi="宋体" w:cs="仿宋_GB2312" w:hint="eastAsia"/>
          <w:sz w:val="28"/>
          <w:szCs w:val="28"/>
        </w:rPr>
        <w:t>〔</w:t>
      </w:r>
      <w:r>
        <w:rPr>
          <w:rFonts w:ascii="宋体" w:hAnsi="宋体" w:cs="仿宋_GB2312" w:hint="eastAsia"/>
          <w:sz w:val="28"/>
          <w:szCs w:val="28"/>
        </w:rPr>
        <w:t>4</w:t>
      </w:r>
      <w:r w:rsidRPr="001D2793">
        <w:rPr>
          <w:rFonts w:ascii="宋体" w:hAnsi="宋体" w:cs="仿宋_GB2312" w:hint="eastAsia"/>
          <w:sz w:val="28"/>
          <w:szCs w:val="28"/>
        </w:rPr>
        <w:t>〕</w:t>
      </w:r>
      <w:r>
        <w:rPr>
          <w:rFonts w:ascii="宋体" w:hAnsi="宋体" w:cs="仿宋_GB2312" w:hint="eastAsia"/>
          <w:sz w:val="28"/>
          <w:szCs w:val="28"/>
        </w:rPr>
        <w:t>碎石桩质量检验</w:t>
      </w:r>
    </w:p>
    <w:p w:rsidR="00494005" w:rsidP="00494005">
      <w:pPr>
        <w:spacing w:line="360" w:lineRule="auto"/>
        <w:ind w:firstLine="700" w:firstLineChars="250"/>
        <w:rPr>
          <w:rFonts w:ascii="宋体" w:hAnsi="宋体" w:cs="仿宋_GB2312" w:hint="eastAsia"/>
          <w:sz w:val="28"/>
          <w:szCs w:val="28"/>
        </w:rPr>
      </w:pPr>
      <w:r>
        <w:rPr>
          <w:rFonts w:ascii="宋体" w:hAnsi="宋体" w:cs="仿宋_GB2312" w:hint="eastAsia"/>
          <w:sz w:val="28"/>
          <w:szCs w:val="28"/>
        </w:rPr>
        <w:t>a．对饱和粘性土应待孔隙水压力</w:t>
      </w:r>
      <w:r>
        <w:rPr>
          <w:rFonts w:ascii="宋体" w:hAnsi="宋体" w:cs="仿宋_GB2312" w:hint="eastAsia"/>
          <w:sz w:val="28"/>
          <w:szCs w:val="28"/>
        </w:rPr>
        <w:t>根本</w:t>
      </w:r>
      <w:r>
        <w:rPr>
          <w:rFonts w:ascii="宋体" w:hAnsi="宋体" w:cs="仿宋_GB2312" w:hint="eastAsia"/>
          <w:sz w:val="28"/>
          <w:szCs w:val="28"/>
        </w:rPr>
        <w:t>消散后进行，间隔时间宜为1</w:t>
      </w:r>
      <w:r w:rsidRPr="00520672">
        <w:rPr>
          <w:rFonts w:ascii="Batang" w:eastAsia="Batang" w:hAnsi="Batang" w:cs="仿宋_GB2312" w:hint="eastAsia"/>
          <w:sz w:val="28"/>
          <w:szCs w:val="28"/>
        </w:rPr>
        <w:t>~</w:t>
      </w:r>
      <w:r>
        <w:rPr>
          <w:rFonts w:ascii="宋体" w:hAnsi="宋体" w:cs="仿宋_GB2312" w:hint="eastAsia"/>
          <w:sz w:val="28"/>
          <w:szCs w:val="28"/>
        </w:rPr>
        <w:t>2周，对其它土可在施工结束后3</w:t>
      </w:r>
      <w:r w:rsidRPr="003F3C1E">
        <w:rPr>
          <w:rFonts w:ascii="Batang" w:eastAsia="Batang" w:hAnsi="Batang" w:cs="仿宋_GB2312" w:hint="eastAsia"/>
          <w:sz w:val="28"/>
          <w:szCs w:val="28"/>
        </w:rPr>
        <w:t>~</w:t>
      </w:r>
      <w:r>
        <w:rPr>
          <w:rFonts w:ascii="宋体" w:hAnsi="宋体" w:cs="仿宋_GB2312" w:hint="eastAsia"/>
          <w:sz w:val="28"/>
          <w:szCs w:val="28"/>
        </w:rPr>
        <w:t>5天后进行。</w:t>
      </w:r>
      <w:r>
        <w:rPr>
          <w:rFonts w:ascii="宋体" w:hAnsi="宋体" w:cs="仿宋_GB2312" w:hint="eastAsia"/>
          <w:sz w:val="28"/>
          <w:szCs w:val="28"/>
        </w:rPr>
        <w:t>检验数量不小于桩孔总量的3%。过程中对整个</w:t>
      </w:r>
      <w:r>
        <w:rPr>
          <w:rFonts w:ascii="宋体" w:hAnsi="宋体" w:cs="仿宋_GB2312" w:hint="eastAsia"/>
          <w:sz w:val="28"/>
          <w:szCs w:val="28"/>
        </w:rPr>
        <w:t>检验现场监理进行见证。</w:t>
      </w:r>
    </w:p>
    <w:p w:rsidR="00494005" w:rsidP="00494005">
      <w:pPr>
        <w:spacing w:line="360" w:lineRule="auto"/>
        <w:ind w:firstLine="700" w:firstLineChars="250"/>
        <w:rPr>
          <w:rFonts w:ascii="宋体" w:hAnsi="宋体" w:cs="仿宋_GB2312" w:hint="eastAsia"/>
          <w:sz w:val="28"/>
          <w:szCs w:val="28"/>
        </w:rPr>
      </w:pPr>
      <w:r>
        <w:rPr>
          <w:rFonts w:ascii="宋体" w:hAnsi="宋体" w:cs="仿宋_GB2312" w:hint="eastAsia"/>
          <w:sz w:val="28"/>
          <w:szCs w:val="28"/>
        </w:rPr>
        <w:t>b．处理地基后可采用标准贯入，静力触探或动力触探等方法检验桩及桩间的质量，检验</w:t>
      </w:r>
      <w:r>
        <w:rPr>
          <w:rFonts w:ascii="宋体" w:hAnsi="宋体" w:cs="仿宋_GB2312" w:hint="eastAsia"/>
          <w:sz w:val="28"/>
          <w:szCs w:val="28"/>
        </w:rPr>
        <w:t>值必须</w:t>
      </w:r>
      <w:r>
        <w:rPr>
          <w:rFonts w:ascii="宋体" w:hAnsi="宋体" w:cs="仿宋_GB2312" w:hint="eastAsia"/>
          <w:sz w:val="28"/>
          <w:szCs w:val="28"/>
        </w:rPr>
        <w:t>到达</w:t>
      </w:r>
      <w:r>
        <w:rPr>
          <w:rFonts w:ascii="宋体" w:hAnsi="宋体" w:cs="仿宋_GB2312" w:hint="eastAsia"/>
          <w:sz w:val="28"/>
          <w:szCs w:val="28"/>
        </w:rPr>
        <w:t>标准</w:t>
      </w:r>
      <w:r>
        <w:rPr>
          <w:rFonts w:ascii="宋体" w:hAnsi="宋体" w:cs="仿宋_GB2312" w:hint="eastAsia"/>
          <w:sz w:val="28"/>
          <w:szCs w:val="28"/>
        </w:rPr>
        <w:t>和设计要求。</w:t>
      </w:r>
    </w:p>
    <w:p w:rsidR="00494005" w:rsidRPr="004538CF" w:rsidP="00494005">
      <w:pPr>
        <w:spacing w:line="360" w:lineRule="auto"/>
        <w:ind w:firstLine="689" w:firstLineChars="246"/>
        <w:rPr>
          <w:rFonts w:ascii="宋体" w:hAnsi="宋体" w:cs="仿宋_GB2312" w:hint="eastAsia"/>
          <w:sz w:val="28"/>
          <w:szCs w:val="28"/>
        </w:rPr>
        <w:sectPr w:rsidSect="00494005">
          <w:type w:val="nextPage"/>
          <w:pgSz w:w="11906" w:h="16838" w:code="9"/>
          <w:pgMar w:top="1440" w:right="1797" w:bottom="1440" w:left="1797" w:header="851" w:footer="992" w:gutter="0"/>
          <w:pgNumType w:start="18" w:chapStyle="1"/>
          <w:cols w:space="425"/>
          <w:titlePg w:val="0"/>
          <w:docGrid w:type="lines" w:linePitch="312"/>
        </w:sectPr>
      </w:pPr>
      <w:r>
        <w:rPr>
          <w:rFonts w:ascii="宋体" w:hAnsi="宋体" w:cs="仿宋_GB2312" w:hint="eastAsia"/>
          <w:sz w:val="28"/>
          <w:szCs w:val="28"/>
        </w:rPr>
        <w:t>c．施工中应对地表水、地下水进行复检，</w:t>
      </w:r>
      <w:r>
        <w:rPr>
          <w:rFonts w:ascii="宋体" w:hAnsi="宋体" w:cs="仿宋_GB2312" w:hint="eastAsia"/>
          <w:sz w:val="28"/>
          <w:szCs w:val="28"/>
        </w:rPr>
        <w:t>假设</w:t>
      </w:r>
    </w:p>
    <w:p w:rsidR="00494005" w:rsidRPr="004538CF" w:rsidP="00494005">
      <w:pPr>
        <w:spacing w:line="360" w:lineRule="auto"/>
        <w:ind w:firstLine="689" w:firstLineChars="246"/>
        <w:rPr>
          <w:rFonts w:ascii="宋体" w:hAnsi="宋体" w:cs="仿宋_GB2312" w:hint="eastAsia"/>
          <w:sz w:val="28"/>
          <w:szCs w:val="28"/>
        </w:rPr>
      </w:pPr>
      <w:r>
        <w:rPr>
          <w:rFonts w:ascii="宋体" w:hAnsi="宋体" w:cs="仿宋_GB2312" w:hint="eastAsia"/>
          <w:sz w:val="28"/>
          <w:szCs w:val="28"/>
        </w:rPr>
        <w:t>有侵蚀性，应及时通知相关单位采取相应措施进行</w:t>
      </w:r>
      <w:r>
        <w:rPr>
          <w:rFonts w:ascii="宋体" w:hAnsi="宋体" w:cs="仿宋_GB2312" w:hint="eastAsia"/>
          <w:sz w:val="28"/>
          <w:szCs w:val="28"/>
        </w:rPr>
        <w:t>处理。</w:t>
      </w:r>
      <w:r w:rsidRPr="004538CF">
        <w:rPr>
          <w:rFonts w:ascii="宋体" w:hAnsi="宋体" w:cs="仿宋_GB2312" w:hint="eastAsia"/>
          <w:sz w:val="28"/>
          <w:szCs w:val="28"/>
        </w:rPr>
        <w:t>根据成桩试验确定的技术参数进行施工，操作人员应记录施工开始时间、结束时间、成桩深度、碎石灌</w:t>
      </w:r>
      <w:r w:rsidRPr="004538CF">
        <w:rPr>
          <w:rFonts w:ascii="宋体" w:hAnsi="宋体" w:cs="仿宋_GB2312" w:hint="eastAsia"/>
          <w:sz w:val="28"/>
          <w:szCs w:val="28"/>
        </w:rPr>
        <w:t>入量及电机的工作电流值，同</w:t>
      </w:r>
      <w:r w:rsidRPr="004538CF">
        <w:rPr>
          <w:rFonts w:ascii="宋体" w:hAnsi="宋体" w:cs="仿宋_GB2312" w:hint="eastAsia"/>
          <w:sz w:val="28"/>
          <w:szCs w:val="28"/>
        </w:rPr>
        <w:t>时注意各种参数的变化。</w:t>
      </w:r>
    </w:p>
    <w:p w:rsidR="00494005" w:rsidRPr="004538CF" w:rsidP="00494005">
      <w:pPr>
        <w:spacing w:line="360" w:lineRule="auto"/>
        <w:ind w:firstLine="689" w:firstLineChars="246"/>
        <w:rPr>
          <w:rFonts w:ascii="宋体" w:hAnsi="宋体" w:cs="仿宋_GB2312" w:hint="eastAsia"/>
          <w:sz w:val="28"/>
          <w:szCs w:val="28"/>
        </w:rPr>
      </w:pPr>
      <w:r>
        <w:rPr>
          <w:rFonts w:ascii="宋体" w:hAnsi="宋体" w:cs="仿宋_GB2312" w:hint="eastAsia"/>
          <w:sz w:val="28"/>
          <w:szCs w:val="28"/>
        </w:rPr>
        <w:t>d</w:t>
      </w:r>
      <w:r w:rsidRPr="004538CF">
        <w:rPr>
          <w:rFonts w:ascii="宋体" w:hAnsi="宋体" w:cs="仿宋_GB2312" w:hint="eastAsia"/>
          <w:sz w:val="28"/>
          <w:szCs w:val="28"/>
        </w:rPr>
        <w:t>．控制碎石桩的振动频率、留振时间、反插深度、桩管提升的高度和速度，同时确保桩身的连续性。</w:t>
      </w:r>
    </w:p>
    <w:p w:rsidR="00494005" w:rsidRPr="004538CF" w:rsidP="00494005">
      <w:pPr>
        <w:spacing w:line="360" w:lineRule="auto"/>
        <w:ind w:firstLine="700" w:firstLineChars="250"/>
        <w:rPr>
          <w:rFonts w:ascii="宋体" w:hAnsi="宋体" w:cs="仿宋_GB2312" w:hint="eastAsia"/>
          <w:sz w:val="28"/>
          <w:szCs w:val="28"/>
        </w:rPr>
      </w:pPr>
      <w:r>
        <w:rPr>
          <w:rFonts w:ascii="宋体" w:hAnsi="宋体" w:cs="仿宋_GB2312" w:hint="eastAsia"/>
          <w:sz w:val="28"/>
          <w:szCs w:val="28"/>
        </w:rPr>
        <w:t>e</w:t>
      </w:r>
      <w:r w:rsidRPr="004538CF">
        <w:rPr>
          <w:rFonts w:ascii="宋体" w:hAnsi="宋体" w:cs="仿宋_GB2312" w:hint="eastAsia"/>
          <w:sz w:val="28"/>
          <w:szCs w:val="28"/>
        </w:rPr>
        <w:t>．施工过程中应及时挖除桩管带出泥土，孔口泥土不得掉入孔中。</w:t>
      </w:r>
    </w:p>
    <w:p w:rsidR="00494005" w:rsidP="00494005">
      <w:pPr>
        <w:spacing w:line="360" w:lineRule="auto"/>
        <w:ind w:firstLine="700" w:firstLineChars="250"/>
        <w:rPr>
          <w:rFonts w:ascii="宋体" w:hAnsi="宋体" w:cs="仿宋_GB2312" w:hint="eastAsia"/>
          <w:sz w:val="28"/>
          <w:szCs w:val="28"/>
        </w:rPr>
      </w:pPr>
      <w:r>
        <w:rPr>
          <w:rFonts w:ascii="宋体" w:hAnsi="宋体" w:cs="仿宋_GB2312" w:hint="eastAsia"/>
          <w:sz w:val="28"/>
          <w:szCs w:val="28"/>
        </w:rPr>
        <w:t>f</w:t>
      </w:r>
      <w:r w:rsidRPr="004538CF">
        <w:rPr>
          <w:rFonts w:ascii="宋体" w:hAnsi="宋体" w:cs="仿宋_GB2312" w:hint="eastAsia"/>
          <w:sz w:val="28"/>
          <w:szCs w:val="28"/>
        </w:rPr>
        <w:t>．填料要分批</w:t>
      </w:r>
      <w:r w:rsidRPr="004538CF">
        <w:rPr>
          <w:rFonts w:ascii="宋体" w:hAnsi="宋体" w:cs="仿宋_GB2312" w:hint="eastAsia"/>
          <w:sz w:val="28"/>
          <w:szCs w:val="28"/>
        </w:rPr>
        <w:t>参加</w:t>
      </w:r>
      <w:r w:rsidRPr="004538CF">
        <w:rPr>
          <w:rFonts w:ascii="宋体" w:hAnsi="宋体" w:cs="仿宋_GB2312" w:hint="eastAsia"/>
          <w:sz w:val="28"/>
          <w:szCs w:val="28"/>
        </w:rPr>
        <w:t>，不宜一次加料过量，每一深度的抗体在未</w:t>
      </w:r>
      <w:r w:rsidRPr="004538CF">
        <w:rPr>
          <w:rFonts w:ascii="宋体" w:hAnsi="宋体" w:cs="仿宋_GB2312" w:hint="eastAsia"/>
          <w:sz w:val="28"/>
          <w:szCs w:val="28"/>
        </w:rPr>
        <w:t>到达</w:t>
      </w:r>
      <w:r w:rsidRPr="004538CF">
        <w:rPr>
          <w:rFonts w:ascii="宋体" w:hAnsi="宋体" w:cs="仿宋_GB2312" w:hint="eastAsia"/>
          <w:sz w:val="28"/>
          <w:szCs w:val="28"/>
        </w:rPr>
        <w:t>规定的密实电流时应继续加料，继续振实，严格防止</w:t>
      </w:r>
      <w:r w:rsidRPr="004538CF">
        <w:rPr>
          <w:rFonts w:ascii="宋体" w:hAnsi="宋体" w:cs="仿宋_GB2312" w:hint="eastAsia"/>
          <w:sz w:val="28"/>
          <w:szCs w:val="28"/>
        </w:rPr>
        <w:t>“</w:t>
      </w:r>
      <w:r w:rsidRPr="004538CF">
        <w:rPr>
          <w:rFonts w:ascii="宋体" w:hAnsi="宋体" w:cs="仿宋_GB2312" w:hint="eastAsia"/>
          <w:sz w:val="28"/>
          <w:szCs w:val="28"/>
        </w:rPr>
        <w:t>断桩</w:t>
      </w:r>
      <w:r w:rsidRPr="004538CF">
        <w:rPr>
          <w:rFonts w:ascii="宋体" w:hAnsi="宋体" w:cs="仿宋_GB2312" w:hint="eastAsia"/>
          <w:sz w:val="28"/>
          <w:szCs w:val="28"/>
        </w:rPr>
        <w:t>〞</w:t>
      </w:r>
      <w:r w:rsidRPr="004538CF">
        <w:rPr>
          <w:rFonts w:ascii="宋体" w:hAnsi="宋体" w:cs="仿宋_GB2312" w:hint="eastAsia"/>
          <w:sz w:val="28"/>
          <w:szCs w:val="28"/>
        </w:rPr>
        <w:t>和</w:t>
      </w:r>
      <w:r w:rsidRPr="004538CF">
        <w:rPr>
          <w:rFonts w:ascii="宋体" w:hAnsi="宋体" w:cs="仿宋_GB2312" w:hint="eastAsia"/>
          <w:sz w:val="28"/>
          <w:szCs w:val="28"/>
        </w:rPr>
        <w:t>“</w:t>
      </w:r>
      <w:r w:rsidRPr="004538CF">
        <w:rPr>
          <w:rFonts w:ascii="宋体" w:hAnsi="宋体" w:cs="仿宋_GB2312" w:hint="eastAsia"/>
          <w:sz w:val="28"/>
          <w:szCs w:val="28"/>
        </w:rPr>
        <w:t>颈缩桩</w:t>
      </w:r>
      <w:r w:rsidRPr="004538CF">
        <w:rPr>
          <w:rFonts w:ascii="宋体" w:hAnsi="宋体" w:cs="仿宋_GB2312" w:hint="eastAsia"/>
          <w:sz w:val="28"/>
          <w:szCs w:val="28"/>
        </w:rPr>
        <w:t>〞</w:t>
      </w:r>
      <w:r w:rsidRPr="004538CF">
        <w:rPr>
          <w:rFonts w:ascii="宋体" w:hAnsi="宋体" w:cs="仿宋_GB2312" w:hint="eastAsia"/>
          <w:sz w:val="28"/>
          <w:szCs w:val="28"/>
        </w:rPr>
        <w:t>的发生</w:t>
      </w:r>
      <w:r>
        <w:rPr>
          <w:rFonts w:ascii="宋体" w:hAnsi="宋体" w:cs="仿宋_GB2312" w:hint="eastAsia"/>
          <w:sz w:val="28"/>
          <w:szCs w:val="28"/>
        </w:rPr>
        <w:t>。在加料过程中，监理人员全过程旁站检查。</w:t>
      </w:r>
    </w:p>
    <w:p w:rsidR="00494005" w:rsidP="00494005">
      <w:pPr>
        <w:spacing w:line="360" w:lineRule="auto"/>
        <w:ind w:firstLine="560" w:firstLineChars="200"/>
        <w:rPr>
          <w:rFonts w:ascii="宋体" w:hAnsi="宋体" w:cs="仿宋_GB2312" w:hint="eastAsia"/>
          <w:b/>
          <w:sz w:val="28"/>
          <w:szCs w:val="28"/>
        </w:rPr>
      </w:pPr>
      <w:r w:rsidRPr="00F53B5B">
        <w:rPr>
          <w:rFonts w:ascii="宋体" w:hAnsi="宋体" w:cs="仿宋_GB2312" w:hint="eastAsia"/>
          <w:b/>
          <w:sz w:val="28"/>
          <w:szCs w:val="28"/>
        </w:rPr>
        <w:t>3．3抗滑桩工程监理</w:t>
      </w:r>
    </w:p>
    <w:p w:rsidR="00494005" w:rsidP="00494005">
      <w:pPr>
        <w:spacing w:line="360" w:lineRule="auto"/>
        <w:ind w:firstLine="560" w:firstLineChars="200"/>
        <w:rPr>
          <w:rFonts w:ascii="宋体" w:hAnsi="宋体" w:cs="仿宋_GB2312" w:hint="eastAsia"/>
          <w:sz w:val="28"/>
          <w:szCs w:val="28"/>
        </w:rPr>
      </w:pPr>
      <w:r w:rsidRPr="00F53B5B">
        <w:rPr>
          <w:rFonts w:ascii="宋体" w:hAnsi="宋体" w:cs="仿宋_GB2312" w:hint="eastAsia"/>
          <w:sz w:val="28"/>
          <w:szCs w:val="28"/>
        </w:rPr>
        <w:t>3．3．1</w:t>
      </w:r>
      <w:r>
        <w:rPr>
          <w:rFonts w:ascii="宋体" w:hAnsi="宋体" w:cs="仿宋_GB2312" w:hint="eastAsia"/>
          <w:sz w:val="28"/>
          <w:szCs w:val="28"/>
        </w:rPr>
        <w:t>抗滑桩</w:t>
      </w:r>
      <w:r>
        <w:rPr>
          <w:rFonts w:ascii="宋体" w:hAnsi="宋体" w:cs="仿宋_GB2312" w:hint="eastAsia"/>
          <w:sz w:val="28"/>
          <w:szCs w:val="28"/>
        </w:rPr>
        <w:t>监理工</w:t>
      </w:r>
      <w:r>
        <w:rPr>
          <w:rFonts w:ascii="宋体" w:hAnsi="宋体" w:cs="仿宋_GB2312" w:hint="eastAsia"/>
          <w:sz w:val="28"/>
          <w:szCs w:val="28"/>
        </w:rPr>
        <w:t>作流程</w:t>
      </w:r>
    </w:p>
    <w:p w:rsidR="00494005" w:rsidP="00494005">
      <w:pPr>
        <w:spacing w:line="360" w:lineRule="auto"/>
        <w:ind w:firstLine="560" w:firstLineChars="200"/>
        <w:jc w:val="center"/>
        <w:rPr>
          <w:rFonts w:ascii="宋体" w:hAnsi="宋体" w:cs="仿宋_GB2312" w:hint="eastAsia"/>
          <w:sz w:val="28"/>
          <w:szCs w:val="28"/>
          <w:u w:val="single"/>
        </w:rPr>
      </w:pPr>
      <w:r w:rsidRPr="001C7908">
        <w:rPr>
          <w:rFonts w:ascii="宋体" w:hAnsi="宋体" w:cs="仿宋_GB2312" w:hint="eastAsia"/>
          <w:sz w:val="28"/>
          <w:szCs w:val="28"/>
          <w:u w:val="single"/>
        </w:rPr>
        <w:t>监理工作流程图</w:t>
      </w:r>
    </w:p>
    <w:p w:rsidR="00494005" w:rsidP="00494005">
      <w:pPr>
        <w:spacing w:line="360" w:lineRule="auto"/>
        <w:ind w:firstLine="560" w:firstLineChars="200"/>
        <w:jc w:val="center"/>
        <w:rPr>
          <w:rFonts w:ascii="宋体" w:hAnsi="宋体" w:cs="仿宋_GB2312" w:hint="eastAsia"/>
          <w:sz w:val="28"/>
          <w:szCs w:val="28"/>
          <w:u w:val="single"/>
        </w:rPr>
      </w:pPr>
    </w:p>
    <w:p w:rsidR="00494005" w:rsidP="00494005">
      <w:pPr>
        <w:spacing w:line="360" w:lineRule="auto"/>
        <w:ind w:firstLine="560" w:firstLineChars="200"/>
        <w:jc w:val="center"/>
        <w:rPr>
          <w:rFonts w:ascii="宋体" w:hAnsi="宋体" w:cs="仿宋_GB2312" w:hint="eastAsia"/>
          <w:sz w:val="28"/>
          <w:szCs w:val="28"/>
          <w:u w:val="single"/>
        </w:rPr>
      </w:pPr>
    </w:p>
    <w:p w:rsidR="00494005" w:rsidP="00494005">
      <w:pPr>
        <w:spacing w:line="360" w:lineRule="auto"/>
        <w:ind w:firstLine="560" w:firstLineChars="200"/>
        <w:jc w:val="center"/>
        <w:rPr>
          <w:rFonts w:ascii="宋体" w:hAnsi="宋体" w:cs="仿宋_GB2312" w:hint="eastAsia"/>
          <w:sz w:val="28"/>
          <w:szCs w:val="28"/>
          <w:u w:val="single"/>
        </w:rPr>
      </w:pPr>
    </w:p>
    <w:p w:rsidR="00494005" w:rsidP="00494005">
      <w:pPr>
        <w:spacing w:line="360" w:lineRule="auto"/>
        <w:ind w:firstLine="560" w:firstLineChars="200"/>
        <w:jc w:val="center"/>
        <w:rPr>
          <w:rFonts w:ascii="宋体" w:hAnsi="宋体" w:cs="仿宋_GB2312" w:hint="eastAsia"/>
          <w:sz w:val="28"/>
          <w:szCs w:val="28"/>
          <w:u w:val="single"/>
        </w:rPr>
      </w:pPr>
      <w:r>
        <w:rPr>
          <w:rFonts w:ascii="宋体" w:hAnsi="宋体" w:cs="仿宋_GB2312" w:hint="eastAsia"/>
          <w:noProof/>
          <w:sz w:val="28"/>
          <w:szCs w:val="28"/>
          <w:u w:val="single"/>
        </w:rPr>
        <w:pict>
          <v:group id="_x0000_s1126" style="width:377.8pt;height:356.6pt;margin-top:4.45pt;margin-left:27pt;position:absolute;z-index:251659264" coordorigin="2655,9185" coordsize="6572,6212">
            <v:shapetype id="_x0000_t202" coordsize="21600,21600" o:spt="202" path="m,l,21600r21600,l21600,xe">
              <v:stroke joinstyle="miter"/>
              <v:path gradientshapeok="t" o:connecttype="rect"/>
            </v:shapetype>
            <v:shape id="_x0000_s1127" type="#_x0000_t202" style="width:1878;height:408;left:7349;position:absolute;top:9185">
              <v:textbox>
                <w:txbxContent>
                  <w:p w:rsidR="00494005" w:rsidP="00494005">
                    <w:pPr>
                      <w:rPr>
                        <w:rFonts w:hint="eastAsia"/>
                      </w:rPr>
                    </w:pPr>
                    <w:r>
                      <w:rPr>
                        <w:rFonts w:hint="eastAsia"/>
                      </w:rPr>
                      <w:t>水泥砂石原材报验验</w:t>
                    </w:r>
                  </w:p>
                </w:txbxContent>
              </v:textbox>
            </v:shape>
            <v:shape id="_x0000_s1128" type="#_x0000_t202" style="width:1563;height:406;left:2655;position:absolute;top:9185">
              <v:textbox>
                <w:txbxContent>
                  <w:p w:rsidR="00494005" w:rsidP="00494005">
                    <w:pPr>
                      <w:jc w:val="center"/>
                      <w:rPr>
                        <w:rFonts w:hint="eastAsia"/>
                      </w:rPr>
                    </w:pPr>
                    <w:r>
                      <w:rPr>
                        <w:rFonts w:hint="eastAsia"/>
                      </w:rPr>
                      <w:t>定位放线复桩</w:t>
                    </w:r>
                  </w:p>
                </w:txbxContent>
              </v:textbox>
            </v:shape>
            <v:shape id="_x0000_s1129" type="#_x0000_t202" style="width:1482;height:408;left:5159;position:absolute;top:9185">
              <v:textbox>
                <w:txbxContent>
                  <w:p w:rsidR="00494005" w:rsidP="00494005">
                    <w:pPr>
                      <w:jc w:val="center"/>
                      <w:rPr>
                        <w:rFonts w:hint="eastAsia"/>
                      </w:rPr>
                    </w:pPr>
                    <w:r>
                      <w:rPr>
                        <w:rFonts w:hint="eastAsia"/>
                      </w:rPr>
                      <w:t>钢筋原材报验</w:t>
                    </w:r>
                  </w:p>
                </w:txbxContent>
              </v:textbox>
            </v:shape>
            <v:shape id="_x0000_s1130" type="#_x0000_t202" style="width:1564;height:680;left:2655;position:absolute;top:10222">
              <v:textbox>
                <w:txbxContent>
                  <w:p w:rsidR="00494005" w:rsidP="00494005">
                    <w:pPr>
                      <w:jc w:val="center"/>
                      <w:rPr>
                        <w:rFonts w:hint="eastAsia"/>
                      </w:rPr>
                    </w:pPr>
                    <w:r>
                      <w:rPr>
                        <w:rFonts w:hint="eastAsia"/>
                      </w:rPr>
                      <w:t>签发&lt;施工测量放线报审表&gt;</w:t>
                    </w:r>
                  </w:p>
                </w:txbxContent>
              </v:textbox>
            </v:shape>
            <v:shape id="_x0000_s1131" type="#_x0000_t202" style="width:1407;height:643;left:5237;position:absolute;top:10222">
              <v:textbox>
                <w:txbxContent>
                  <w:p w:rsidR="00494005" w:rsidP="00494005">
                    <w:pPr>
                      <w:rPr>
                        <w:rFonts w:hint="eastAsia"/>
                      </w:rPr>
                    </w:pPr>
                    <w:r>
                      <w:rPr>
                        <w:rFonts w:hint="eastAsia"/>
                      </w:rPr>
                      <w:t>签发&lt;材料设备报审表&gt;</w:t>
                    </w:r>
                  </w:p>
                </w:txbxContent>
              </v:textbox>
            </v:shape>
            <v:shape id="_x0000_s1132" type="#_x0000_t202" style="width:1721;height:680;left:7453;position:absolute;top:10222">
              <v:textbox>
                <w:txbxContent>
                  <w:p w:rsidR="00494005" w:rsidP="00494005">
                    <w:pPr>
                      <w:jc w:val="center"/>
                      <w:rPr>
                        <w:rFonts w:hint="eastAsia"/>
                      </w:rPr>
                    </w:pPr>
                    <w:r>
                      <w:rPr>
                        <w:rFonts w:hint="eastAsia"/>
                      </w:rPr>
                      <w:t>签发&lt;材料设备报验表&gt;</w:t>
                    </w:r>
                  </w:p>
                </w:txbxContent>
              </v:textbox>
            </v:shape>
            <v:shape id="_x0000_s1133" type="#_x0000_t202" style="width:1409;height:407;left:2746;position:absolute;top:11328">
              <v:textbox>
                <w:txbxContent>
                  <w:p w:rsidR="00494005" w:rsidP="00494005">
                    <w:pPr>
                      <w:jc w:val="center"/>
                      <w:rPr>
                        <w:rFonts w:hint="eastAsia"/>
                      </w:rPr>
                    </w:pPr>
                    <w:r>
                      <w:rPr>
                        <w:rFonts w:hint="eastAsia"/>
                      </w:rPr>
                      <w:t>挖孔</w:t>
                    </w:r>
                    <w:r>
                      <w:rPr>
                        <w:rFonts w:hint="eastAsia"/>
                      </w:rPr>
                      <w:t>作业</w:t>
                    </w:r>
                  </w:p>
                </w:txbxContent>
              </v:textbox>
            </v:shape>
            <v:shape id="_x0000_s1134" type="#_x0000_t202" style="width:1407;height:407;left:5237;position:absolute;top:11328">
              <v:textbox>
                <w:txbxContent>
                  <w:p w:rsidR="00494005" w:rsidRPr="00CF4387" w:rsidP="00494005">
                    <w:pPr>
                      <w:jc w:val="center"/>
                      <w:rPr>
                        <w:rFonts w:hint="eastAsia"/>
                      </w:rPr>
                    </w:pPr>
                    <w:r>
                      <w:rPr>
                        <w:rFonts w:hint="eastAsia"/>
                      </w:rPr>
                      <w:t>钢筋笼制作</w:t>
                    </w:r>
                  </w:p>
                </w:txbxContent>
              </v:textbox>
            </v:shape>
            <v:shape id="_x0000_s1135" type="#_x0000_t202" style="width:1409;height:407;left:2733;position:absolute;top:12136">
              <v:textbox>
                <w:txbxContent>
                  <w:p w:rsidR="00494005" w:rsidP="00494005">
                    <w:pPr>
                      <w:rPr>
                        <w:rFonts w:hint="eastAsia"/>
                      </w:rPr>
                    </w:pPr>
                    <w:r>
                      <w:rPr>
                        <w:rFonts w:hint="eastAsia"/>
                      </w:rPr>
                      <w:t>成孔质量验收</w:t>
                    </w:r>
                  </w:p>
                </w:txbxContent>
              </v:textbox>
            </v:shape>
            <v:shape id="_x0000_s1136" type="#_x0000_t202" style="width:1407;height:407;left:5237;position:absolute;top:12156">
              <v:textbox>
                <w:txbxContent>
                  <w:p w:rsidR="00494005" w:rsidP="00494005">
                    <w:pPr>
                      <w:ind w:firstLine="210" w:firstLineChars="100"/>
                      <w:rPr>
                        <w:rFonts w:hint="eastAsia"/>
                      </w:rPr>
                    </w:pPr>
                    <w:r>
                      <w:rPr>
                        <w:rFonts w:hint="eastAsia"/>
                      </w:rPr>
                      <w:t>质量验收</w:t>
                    </w:r>
                  </w:p>
                </w:txbxContent>
              </v:textbox>
            </v:shape>
            <v:rect id="_x0000_s1137" style="width:1409;height:407;left:5312;position:absolute;top:13495">
              <v:textbox>
                <w:txbxContent>
                  <w:p w:rsidR="00494005" w:rsidP="00494005">
                    <w:pPr>
                      <w:jc w:val="center"/>
                      <w:rPr>
                        <w:rFonts w:hint="eastAsia"/>
                      </w:rPr>
                    </w:pPr>
                    <w:r>
                      <w:rPr>
                        <w:rFonts w:hint="eastAsia"/>
                      </w:rPr>
                      <w:t>钢筋笼安装</w:t>
                    </w:r>
                  </w:p>
                </w:txbxContent>
              </v:textbox>
            </v:rect>
            <v:shape id="_x0000_s1138" type="#_x0000_t202" style="width:1408;height:407;left:2965;position:absolute;top:14310">
              <v:textbox>
                <w:txbxContent>
                  <w:p w:rsidR="00494005" w:rsidP="00494005">
                    <w:pPr>
                      <w:jc w:val="center"/>
                      <w:rPr>
                        <w:rFonts w:hint="eastAsia"/>
                      </w:rPr>
                    </w:pPr>
                    <w:r>
                      <w:rPr>
                        <w:rFonts w:hint="eastAsia"/>
                      </w:rPr>
                      <w:t>监理旁站</w:t>
                    </w:r>
                  </w:p>
                </w:txbxContent>
              </v:textbox>
            </v:shape>
            <v:shape id="_x0000_s1139" type="#_x0000_t202" style="width:1448;height:408;left:5312;position:absolute;top:14310">
              <v:textbox>
                <w:txbxContent>
                  <w:p w:rsidR="00494005" w:rsidP="00494005">
                    <w:pPr>
                      <w:jc w:val="center"/>
                      <w:rPr>
                        <w:rFonts w:hint="eastAsia"/>
                      </w:rPr>
                    </w:pPr>
                    <w:r>
                      <w:rPr>
                        <w:rFonts w:hint="eastAsia"/>
                      </w:rPr>
                      <w:t>灌注桩砼浇筑</w:t>
                    </w:r>
                  </w:p>
                </w:txbxContent>
              </v:textbox>
            </v:shape>
            <v:shape id="_x0000_s1140" type="#_x0000_t202" style="width:1490;height:408;left:5312;position:absolute;top:14989">
              <v:textbox>
                <w:txbxContent>
                  <w:p w:rsidR="00494005" w:rsidP="00494005">
                    <w:pPr>
                      <w:jc w:val="center"/>
                      <w:rPr>
                        <w:rFonts w:hint="eastAsia"/>
                      </w:rPr>
                    </w:pPr>
                    <w:r>
                      <w:rPr>
                        <w:rFonts w:hint="eastAsia"/>
                      </w:rPr>
                      <w:t>进行下道工序</w:t>
                    </w:r>
                  </w:p>
                </w:txbxContent>
              </v:textbox>
            </v:shape>
            <v:line id="_x0000_s1141" style="flip:x;position:absolute" from="3435,9592" to="3437,10233">
              <v:stroke endarrow="block"/>
            </v:line>
            <v:line id="_x0000_s1142" style="flip:x;position:absolute" from="5937,9592" to="5941,10233">
              <v:stroke endarrow="block"/>
            </v:line>
            <v:line id="_x0000_s1143" style="position:absolute" from="5937,10912" to="5937,11321">
              <v:stroke endarrow="block"/>
            </v:line>
            <v:line id="_x0000_s1144" style="position:absolute" from="5937,11728" to="5937,12136">
              <v:stroke endarrow="block"/>
            </v:line>
            <v:line id="_x0000_s1145" style="position:absolute" from="3435,10912" to="3435,11321">
              <v:stroke endarrow="block"/>
            </v:line>
            <v:line id="_x0000_s1146" style="position:absolute" from="3435,11728" to="3435,12136">
              <v:stroke endarrow="block"/>
            </v:line>
            <v:line id="_x0000_s1147" style="flip:x;position:absolute" from="8285,9592" to="8288,10233">
              <v:stroke endarrow="block"/>
            </v:line>
            <v:line id="_x0000_s1148" style="position:absolute" from="3435,12951" to="8285,12951"/>
            <v:line id="_x0000_s1149" style="position:absolute" from="8285,10912" to="8285,12951"/>
            <v:line id="_x0000_s1150" style="position:absolute" from="3435,12543" to="3435,12951"/>
            <v:line id="_x0000_s1151" style="position:absolute" from="5937,12543" to="5937,12951"/>
            <v:line id="_x0000_s1152" style="position:absolute" from="5937,12951" to="5937,13495">
              <v:stroke endarrow="block"/>
            </v:line>
            <v:line id="_x0000_s1153" style="position:absolute" from="5937,13902" to="5937,14310">
              <v:stroke endarrow="block"/>
            </v:line>
            <v:line id="_x0000_s1154" style="position:absolute" from="5937,14718" to="5937,14989">
              <v:stroke endarrow="block"/>
            </v:line>
            <v:line id="_x0000_s1155" style="position:absolute" from="4373,14582" to="5312,14582">
              <v:stroke endarrow="block"/>
            </v:lin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56" type="#_x0000_t61" style="width:782;height:408;left:3906;position:absolute;top:9728" adj="264,8631" filled="t" stroked="t" strokecolor="white" insetpen="f">
              <v:textbox>
                <w:txbxContent>
                  <w:p w:rsidR="00494005" w:rsidP="00494005">
                    <w:pPr>
                      <w:jc w:val="center"/>
                    </w:pPr>
                    <w:r>
                      <w:rPr>
                        <w:rFonts w:hint="eastAsia"/>
                      </w:rPr>
                      <w:t>合格</w:t>
                    </w:r>
                  </w:p>
                </w:txbxContent>
              </v:textbox>
            </v:shape>
            <v:shape id="_x0000_s1157" type="#_x0000_t61" style="width:781;height:408;left:6255;position:absolute;top:9728" adj="264,8631" filled="t" stroked="t" strokecolor="white" insetpen="f">
              <v:textbox>
                <w:txbxContent>
                  <w:p w:rsidR="00494005" w:rsidP="00494005">
                    <w:pPr>
                      <w:jc w:val="center"/>
                    </w:pPr>
                    <w:r>
                      <w:rPr>
                        <w:rFonts w:hint="eastAsia"/>
                      </w:rPr>
                      <w:t>合格</w:t>
                    </w:r>
                  </w:p>
                </w:txbxContent>
              </v:textbox>
            </v:shape>
            <v:shape id="_x0000_s1158" type="#_x0000_t61" style="width:782;height:408;left:8445;position:absolute;top:9728" adj="264,8631" filled="t" stroked="t" strokecolor="white" insetpen="f">
              <v:textbox>
                <w:txbxContent>
                  <w:p w:rsidR="00494005" w:rsidP="00494005">
                    <w:pPr>
                      <w:jc w:val="center"/>
                    </w:pPr>
                    <w:r>
                      <w:rPr>
                        <w:rFonts w:hint="eastAsia"/>
                      </w:rPr>
                      <w:t>合格</w:t>
                    </w:r>
                  </w:p>
                </w:txbxContent>
              </v:textbox>
            </v:shape>
            <v:shape id="_x0000_s1159" type="#_x0000_t61" style="width:781;height:410;left:4220;position:absolute;top:12446" adj="265,8576" filled="t" stroked="t" strokecolor="white" insetpen="f">
              <v:textbox>
                <w:txbxContent>
                  <w:p w:rsidR="00494005" w:rsidP="00494005">
                    <w:pPr>
                      <w:jc w:val="center"/>
                    </w:pPr>
                    <w:r>
                      <w:rPr>
                        <w:rFonts w:hint="eastAsia"/>
                      </w:rPr>
                      <w:t>合格</w:t>
                    </w:r>
                  </w:p>
                </w:txbxContent>
              </v:textbox>
            </v:shape>
          </v:group>
        </w:pict>
      </w:r>
    </w:p>
    <w:p w:rsidR="00494005" w:rsidRPr="001C7908" w:rsidP="00494005">
      <w:pPr>
        <w:spacing w:line="360" w:lineRule="auto"/>
        <w:ind w:firstLine="560" w:firstLineChars="200"/>
        <w:jc w:val="center"/>
        <w:rPr>
          <w:rFonts w:ascii="宋体" w:hAnsi="宋体" w:cs="仿宋_GB2312" w:hint="eastAsia"/>
          <w:sz w:val="28"/>
          <w:szCs w:val="28"/>
          <w:u w:val="single"/>
        </w:rPr>
      </w:pPr>
    </w:p>
    <w:p w:rsidR="00494005" w:rsidP="00494005">
      <w:pPr>
        <w:snapToGrid w:val="0"/>
        <w:spacing w:line="360" w:lineRule="auto"/>
        <w:rPr>
          <w:rFonts w:ascii="宋体" w:hAnsi="宋体" w:cs="仿宋_GB2312"/>
          <w:sz w:val="28"/>
          <w:szCs w:val="28"/>
        </w:rPr>
      </w:pPr>
    </w:p>
    <w:p w:rsidR="00494005" w:rsidRPr="001C7908" w:rsidP="00494005">
      <w:pPr>
        <w:rPr>
          <w:rFonts w:ascii="宋体" w:hAnsi="宋体" w:cs="仿宋_GB2312"/>
          <w:sz w:val="28"/>
          <w:szCs w:val="28"/>
        </w:rPr>
      </w:pPr>
    </w:p>
    <w:p w:rsidR="00494005" w:rsidRPr="001C7908" w:rsidP="00494005">
      <w:pPr>
        <w:rPr>
          <w:rFonts w:ascii="宋体" w:hAnsi="宋体" w:cs="仿宋_GB2312"/>
          <w:sz w:val="28"/>
          <w:szCs w:val="28"/>
        </w:rPr>
      </w:pPr>
    </w:p>
    <w:p w:rsidR="00494005" w:rsidRPr="001C7908" w:rsidP="00494005">
      <w:pPr>
        <w:rPr>
          <w:rFonts w:ascii="宋体" w:hAnsi="宋体" w:cs="仿宋_GB2312"/>
          <w:sz w:val="28"/>
          <w:szCs w:val="28"/>
        </w:rPr>
        <w:sectPr w:rsidSect="00494005">
          <w:type w:val="nextPage"/>
          <w:pgSz w:w="11906" w:h="16838" w:code="9"/>
          <w:pgMar w:top="1440" w:right="1797" w:bottom="1440" w:left="1797" w:header="851" w:footer="992" w:gutter="0"/>
          <w:pgNumType w:start="19" w:chapStyle="1"/>
          <w:cols w:space="425"/>
          <w:titlePg w:val="0"/>
          <w:docGrid w:type="lines" w:linePitch="312"/>
        </w:sectPr>
      </w:pPr>
    </w:p>
    <w:p w:rsidR="00494005" w:rsidRPr="001C7908" w:rsidP="00494005">
      <w:pPr>
        <w:rPr>
          <w:rFonts w:ascii="宋体" w:hAnsi="宋体" w:cs="仿宋_GB2312"/>
          <w:sz w:val="28"/>
          <w:szCs w:val="28"/>
        </w:rPr>
      </w:pPr>
    </w:p>
    <w:p w:rsidR="00494005" w:rsidRPr="001C7908" w:rsidP="00494005">
      <w:pPr>
        <w:rPr>
          <w:rFonts w:ascii="宋体" w:hAnsi="宋体" w:cs="仿宋_GB2312"/>
          <w:sz w:val="28"/>
          <w:szCs w:val="28"/>
        </w:rPr>
      </w:pPr>
    </w:p>
    <w:p w:rsidR="00494005" w:rsidRPr="001C7908" w:rsidP="00494005">
      <w:pPr>
        <w:rPr>
          <w:rFonts w:ascii="宋体" w:hAnsi="宋体" w:cs="仿宋_GB2312"/>
          <w:sz w:val="28"/>
          <w:szCs w:val="28"/>
        </w:rPr>
      </w:pPr>
    </w:p>
    <w:p w:rsidR="00494005" w:rsidRPr="001C7908" w:rsidP="00494005">
      <w:pPr>
        <w:rPr>
          <w:rFonts w:ascii="宋体" w:hAnsi="宋体" w:cs="仿宋_GB2312"/>
          <w:sz w:val="28"/>
          <w:szCs w:val="28"/>
        </w:rPr>
      </w:pPr>
    </w:p>
    <w:p w:rsidR="00494005" w:rsidRPr="001C7908" w:rsidP="00494005">
      <w:pPr>
        <w:rPr>
          <w:rFonts w:ascii="宋体" w:hAnsi="宋体" w:cs="仿宋_GB2312"/>
          <w:sz w:val="28"/>
          <w:szCs w:val="28"/>
        </w:rPr>
      </w:pPr>
    </w:p>
    <w:p w:rsidR="00494005" w:rsidRPr="001C7908" w:rsidP="00494005">
      <w:pPr>
        <w:rPr>
          <w:rFonts w:ascii="宋体" w:hAnsi="宋体" w:cs="仿宋_GB2312"/>
          <w:sz w:val="28"/>
          <w:szCs w:val="28"/>
        </w:rPr>
      </w:pPr>
    </w:p>
    <w:p w:rsidR="00494005" w:rsidP="00494005">
      <w:pPr>
        <w:spacing w:line="360" w:lineRule="auto"/>
        <w:ind w:firstLine="560" w:firstLineChars="200"/>
        <w:rPr>
          <w:rFonts w:ascii="宋体" w:hAnsi="宋体" w:cs="仿宋_GB2312" w:hint="eastAsia"/>
          <w:sz w:val="28"/>
          <w:szCs w:val="28"/>
        </w:rPr>
      </w:pPr>
      <w:r w:rsidRPr="00F53B5B">
        <w:rPr>
          <w:rFonts w:ascii="宋体" w:hAnsi="宋体" w:cs="仿宋_GB2312" w:hint="eastAsia"/>
          <w:sz w:val="28"/>
          <w:szCs w:val="28"/>
        </w:rPr>
        <w:t>3．3．1</w:t>
      </w:r>
      <w:r>
        <w:rPr>
          <w:rFonts w:ascii="宋体" w:hAnsi="宋体" w:cs="仿宋_GB2312" w:hint="eastAsia"/>
          <w:sz w:val="28"/>
          <w:szCs w:val="28"/>
        </w:rPr>
        <w:t>抗滑桩质量控制要点</w:t>
      </w:r>
    </w:p>
    <w:p w:rsidR="00494005" w:rsidRPr="00AB65FD" w:rsidP="00494005">
      <w:pPr>
        <w:snapToGrid w:val="0"/>
        <w:spacing w:line="360" w:lineRule="auto"/>
        <w:ind w:firstLine="619" w:firstLineChars="221"/>
        <w:rPr>
          <w:rFonts w:hint="eastAsia"/>
          <w:sz w:val="28"/>
          <w:szCs w:val="28"/>
        </w:rPr>
      </w:pPr>
      <w:r w:rsidRPr="00AB65FD">
        <w:rPr>
          <w:rFonts w:hint="eastAsia"/>
          <w:sz w:val="28"/>
          <w:szCs w:val="28"/>
        </w:rPr>
        <w:t>质量</w:t>
      </w:r>
      <w:r w:rsidRPr="00AB65FD">
        <w:rPr>
          <w:rFonts w:hint="eastAsia"/>
          <w:sz w:val="28"/>
          <w:szCs w:val="28"/>
        </w:rPr>
        <w:t>控制</w:t>
      </w:r>
      <w:r w:rsidRPr="00AB65FD">
        <w:rPr>
          <w:rFonts w:hint="eastAsia"/>
          <w:sz w:val="28"/>
          <w:szCs w:val="28"/>
        </w:rPr>
        <w:t>要点主要有：嵌固长度、</w:t>
      </w:r>
      <w:r w:rsidRPr="00AB65FD">
        <w:rPr>
          <w:rFonts w:hint="eastAsia"/>
          <w:sz w:val="28"/>
          <w:szCs w:val="28"/>
        </w:rPr>
        <w:t>主受力钢筋位置及连接、混凝土强度。</w:t>
      </w:r>
    </w:p>
    <w:p w:rsidR="00494005" w:rsidRPr="00430FD0" w:rsidP="00494005">
      <w:pPr>
        <w:spacing w:line="360" w:lineRule="auto"/>
        <w:ind w:firstLine="420" w:firstLineChars="150"/>
        <w:rPr>
          <w:rFonts w:hint="eastAsia"/>
          <w:sz w:val="28"/>
          <w:szCs w:val="28"/>
        </w:rPr>
      </w:pPr>
      <w:r w:rsidRPr="00430FD0">
        <w:rPr>
          <w:rFonts w:hint="eastAsia"/>
          <w:sz w:val="28"/>
          <w:szCs w:val="28"/>
        </w:rPr>
        <w:t>〔</w:t>
      </w:r>
      <w:r w:rsidRPr="00430FD0">
        <w:rPr>
          <w:rFonts w:hint="eastAsia"/>
          <w:sz w:val="28"/>
          <w:szCs w:val="28"/>
        </w:rPr>
        <w:t>1</w:t>
      </w:r>
      <w:r w:rsidRPr="00430FD0">
        <w:rPr>
          <w:rFonts w:hint="eastAsia"/>
          <w:sz w:val="28"/>
          <w:szCs w:val="28"/>
        </w:rPr>
        <w:t>〕</w:t>
      </w:r>
      <w:r w:rsidRPr="00430FD0">
        <w:rPr>
          <w:rFonts w:hint="eastAsia"/>
          <w:sz w:val="28"/>
          <w:szCs w:val="28"/>
        </w:rPr>
        <w:t xml:space="preserve">桩孔开挖 </w:t>
      </w:r>
    </w:p>
    <w:p w:rsidR="00494005" w:rsidRPr="00430FD0" w:rsidP="00494005">
      <w:pPr>
        <w:spacing w:line="360" w:lineRule="auto"/>
        <w:ind w:firstLine="560" w:firstLineChars="200"/>
        <w:rPr>
          <w:rFonts w:hint="eastAsia"/>
          <w:sz w:val="28"/>
          <w:szCs w:val="28"/>
        </w:rPr>
      </w:pPr>
      <w:r>
        <w:rPr>
          <w:rFonts w:hint="eastAsia"/>
          <w:sz w:val="28"/>
          <w:szCs w:val="28"/>
        </w:rPr>
        <w:t>a</w:t>
      </w:r>
      <w:r w:rsidRPr="00430FD0">
        <w:rPr>
          <w:rFonts w:hint="eastAsia"/>
          <w:sz w:val="28"/>
          <w:szCs w:val="28"/>
        </w:rPr>
        <w:t>．要求承包单位在桩孔开挖前做好施</w:t>
      </w:r>
      <w:r w:rsidRPr="00430FD0">
        <w:rPr>
          <w:rFonts w:hint="eastAsia"/>
          <w:sz w:val="28"/>
          <w:szCs w:val="28"/>
        </w:rPr>
        <w:t>工场地的平整，地面排、截水设施和通风设施。</w:t>
      </w:r>
    </w:p>
    <w:p w:rsidR="00494005" w:rsidRPr="00430FD0" w:rsidP="00494005">
      <w:pPr>
        <w:spacing w:line="360" w:lineRule="auto"/>
        <w:ind w:firstLine="560" w:firstLineChars="200"/>
        <w:rPr>
          <w:rFonts w:hint="eastAsia"/>
          <w:sz w:val="28"/>
          <w:szCs w:val="28"/>
        </w:rPr>
      </w:pPr>
      <w:r>
        <w:rPr>
          <w:rFonts w:hint="eastAsia"/>
          <w:sz w:val="28"/>
          <w:szCs w:val="28"/>
        </w:rPr>
        <w:t>b</w:t>
      </w:r>
      <w:r w:rsidRPr="00430FD0">
        <w:rPr>
          <w:rFonts w:hint="eastAsia"/>
          <w:sz w:val="28"/>
          <w:szCs w:val="28"/>
        </w:rPr>
        <w:t>．要求承包单位做好井口锁口圈，加强孔口护壁</w:t>
      </w:r>
      <w:r w:rsidRPr="00430FD0">
        <w:rPr>
          <w:rFonts w:hint="eastAsia"/>
          <w:sz w:val="28"/>
          <w:szCs w:val="28"/>
        </w:rPr>
        <w:t>，防止地面坍塌，锁口圈应高出地面</w:t>
      </w:r>
      <w:smartTag w:uri="urn:schemas-microsoft-com:office:smarttags" w:element="chmetcnv">
        <w:smartTagPr>
          <w:attr w:name="HasSpace" w:val="False"/>
          <w:attr w:name="Negative" w:val="False"/>
          <w:attr w:name="NumberType" w:val="1"/>
          <w:attr w:name="SourceValue" w:val="20"/>
          <w:attr w:name="TCSC" w:val="0"/>
          <w:attr w:name="UnitName" w:val="cm"/>
        </w:smartTagPr>
        <w:r w:rsidRPr="00430FD0">
          <w:rPr>
            <w:rFonts w:hint="eastAsia"/>
            <w:sz w:val="28"/>
            <w:szCs w:val="28"/>
          </w:rPr>
          <w:t>20cm</w:t>
        </w:r>
      </w:smartTag>
      <w:r w:rsidRPr="00430FD0">
        <w:rPr>
          <w:rFonts w:hint="eastAsia"/>
          <w:sz w:val="28"/>
          <w:szCs w:val="28"/>
        </w:rPr>
        <w:t>。</w:t>
      </w:r>
    </w:p>
    <w:p w:rsidR="00494005" w:rsidRPr="00430FD0" w:rsidP="00494005">
      <w:pPr>
        <w:spacing w:line="360" w:lineRule="auto"/>
        <w:ind w:firstLine="560" w:firstLineChars="200"/>
        <w:rPr>
          <w:rFonts w:hint="eastAsia"/>
          <w:sz w:val="28"/>
          <w:szCs w:val="28"/>
        </w:rPr>
      </w:pPr>
      <w:r>
        <w:rPr>
          <w:rFonts w:hint="eastAsia"/>
          <w:sz w:val="28"/>
          <w:szCs w:val="28"/>
        </w:rPr>
        <w:t>c</w:t>
      </w:r>
      <w:r w:rsidRPr="00430FD0">
        <w:rPr>
          <w:rFonts w:hint="eastAsia"/>
          <w:sz w:val="28"/>
          <w:szCs w:val="28"/>
        </w:rPr>
        <w:t>．桩孔开挖过程中承包单位应加强护壁和支护，护壁的厚度不能小于</w:t>
      </w:r>
      <w:smartTag w:uri="urn:schemas-microsoft-com:office:smarttags" w:element="chmetcnv">
        <w:smartTagPr>
          <w:attr w:name="HasSpace" w:val="False"/>
          <w:attr w:name="Negative" w:val="False"/>
          <w:attr w:name="NumberType" w:val="1"/>
          <w:attr w:name="SourceValue" w:val="15"/>
          <w:attr w:name="TCSC" w:val="0"/>
          <w:attr w:name="UnitName" w:val="cm"/>
        </w:smartTagPr>
        <w:r w:rsidRPr="00430FD0">
          <w:rPr>
            <w:rFonts w:hint="eastAsia"/>
            <w:sz w:val="28"/>
            <w:szCs w:val="28"/>
          </w:rPr>
          <w:t>1</w:t>
        </w:r>
        <w:r w:rsidRPr="00430FD0">
          <w:rPr>
            <w:rFonts w:hint="eastAsia"/>
            <w:sz w:val="28"/>
            <w:szCs w:val="28"/>
          </w:rPr>
          <w:t>5</w:t>
        </w:r>
        <w:r w:rsidRPr="00430FD0">
          <w:rPr>
            <w:rFonts w:hint="eastAsia"/>
            <w:sz w:val="28"/>
            <w:szCs w:val="28"/>
          </w:rPr>
          <w:t>cm</w:t>
        </w:r>
      </w:smartTag>
      <w:r w:rsidRPr="00430FD0">
        <w:rPr>
          <w:rFonts w:hint="eastAsia"/>
          <w:sz w:val="28"/>
          <w:szCs w:val="28"/>
        </w:rPr>
        <w:t>，护壁的分节长度宜为1.0~</w:t>
      </w:r>
      <w:smartTag w:uri="urn:schemas-microsoft-com:office:smarttags" w:element="chmetcnv">
        <w:smartTagPr>
          <w:attr w:name="HasSpace" w:val="False"/>
          <w:attr w:name="Negative" w:val="False"/>
          <w:attr w:name="NumberType" w:val="1"/>
          <w:attr w:name="SourceValue" w:val="1.2"/>
          <w:attr w:name="TCSC" w:val="0"/>
          <w:attr w:name="UnitName" w:val="m"/>
        </w:smartTagPr>
      </w:smartTag>
      <w:r w:rsidRPr="00430FD0">
        <w:rPr>
          <w:rFonts w:hint="eastAsia"/>
          <w:sz w:val="28"/>
          <w:szCs w:val="28"/>
        </w:rPr>
        <w:t>，浇注护壁混凝土时，</w:t>
      </w:r>
      <w:r w:rsidRPr="00430FD0">
        <w:rPr>
          <w:rFonts w:hint="eastAsia"/>
          <w:sz w:val="28"/>
          <w:szCs w:val="28"/>
        </w:rPr>
        <w:t>应捣固密实，紧贴围岩。分节位置不应设在松软破</w:t>
      </w:r>
      <w:r w:rsidRPr="00430FD0">
        <w:rPr>
          <w:rFonts w:hint="eastAsia"/>
          <w:sz w:val="28"/>
          <w:szCs w:val="28"/>
        </w:rPr>
        <w:t>碎带或滑动面处，必要时应增加护壁钢筋。要求施工时加强桩孔的监测。出现异常时应立即撤退井下人员。</w:t>
      </w:r>
    </w:p>
    <w:p w:rsidR="00494005" w:rsidRPr="00430FD0" w:rsidP="00494005">
      <w:pPr>
        <w:spacing w:line="360" w:lineRule="auto"/>
        <w:ind w:firstLine="560" w:firstLineChars="200"/>
        <w:rPr>
          <w:rFonts w:hint="eastAsia"/>
          <w:sz w:val="28"/>
          <w:szCs w:val="28"/>
        </w:rPr>
      </w:pPr>
      <w:r>
        <w:rPr>
          <w:rFonts w:hint="eastAsia"/>
          <w:sz w:val="28"/>
          <w:szCs w:val="28"/>
        </w:rPr>
        <w:t>d</w:t>
      </w:r>
      <w:r w:rsidRPr="00430FD0">
        <w:rPr>
          <w:rFonts w:hint="eastAsia"/>
          <w:sz w:val="28"/>
          <w:szCs w:val="28"/>
        </w:rPr>
        <w:t>．抗滑桩的断面尺寸不得小</w:t>
      </w:r>
      <w:r w:rsidRPr="00430FD0">
        <w:rPr>
          <w:rFonts w:hint="eastAsia"/>
          <w:sz w:val="28"/>
          <w:szCs w:val="28"/>
        </w:rPr>
        <w:t>于设计断面尺寸。</w:t>
      </w:r>
    </w:p>
    <w:p w:rsidR="00494005" w:rsidP="00494005">
      <w:pPr>
        <w:spacing w:line="360" w:lineRule="auto"/>
        <w:ind w:firstLine="560" w:firstLineChars="200"/>
        <w:rPr>
          <w:rFonts w:hint="eastAsia"/>
          <w:sz w:val="28"/>
          <w:szCs w:val="28"/>
        </w:rPr>
        <w:sectPr w:rsidSect="00494005">
          <w:type w:val="nextPage"/>
          <w:pgSz w:w="11906" w:h="16838" w:code="9"/>
          <w:pgMar w:top="1440" w:right="1797" w:bottom="1440" w:left="1797" w:header="851" w:footer="992" w:gutter="0"/>
          <w:pgNumType w:start="20" w:chapStyle="1"/>
          <w:cols w:space="425"/>
          <w:titlePg w:val="0"/>
          <w:docGrid w:type="lines" w:linePitch="312"/>
        </w:sectPr>
      </w:pPr>
      <w:r>
        <w:rPr>
          <w:rFonts w:hint="eastAsia"/>
          <w:sz w:val="28"/>
          <w:szCs w:val="28"/>
        </w:rPr>
        <w:t>e</w:t>
      </w:r>
      <w:r w:rsidRPr="00430FD0">
        <w:rPr>
          <w:rFonts w:hint="eastAsia"/>
          <w:sz w:val="28"/>
          <w:szCs w:val="28"/>
        </w:rPr>
        <w:t>．桩孔孔底应由监理、设计、承包单位共同验孔，确认地基持力层和孔底标高后，方可进行下一工序的施工。</w:t>
      </w:r>
    </w:p>
    <w:p w:rsidR="00494005" w:rsidP="00494005">
      <w:pPr>
        <w:spacing w:line="360" w:lineRule="auto"/>
        <w:rPr>
          <w:rFonts w:hint="eastAsia"/>
          <w:sz w:val="28"/>
          <w:szCs w:val="28"/>
        </w:rPr>
      </w:pPr>
      <w:r>
        <w:rPr>
          <w:rFonts w:hint="eastAsia"/>
          <w:sz w:val="28"/>
          <w:szCs w:val="28"/>
        </w:rPr>
        <w:t xml:space="preserve">   </w:t>
      </w:r>
      <w:r>
        <w:rPr>
          <w:rFonts w:hint="eastAsia"/>
          <w:sz w:val="28"/>
          <w:szCs w:val="28"/>
        </w:rPr>
        <w:t>〔</w:t>
      </w:r>
      <w:r>
        <w:rPr>
          <w:rFonts w:hint="eastAsia"/>
          <w:sz w:val="28"/>
          <w:szCs w:val="28"/>
        </w:rPr>
        <w:t>2</w:t>
      </w:r>
      <w:r>
        <w:rPr>
          <w:rFonts w:hint="eastAsia"/>
          <w:sz w:val="28"/>
          <w:szCs w:val="28"/>
        </w:rPr>
        <w:t>〕</w:t>
      </w:r>
      <w:r>
        <w:rPr>
          <w:rFonts w:hint="eastAsia"/>
          <w:sz w:val="28"/>
          <w:szCs w:val="28"/>
        </w:rPr>
        <w:t>抗滑桩开挖</w:t>
      </w:r>
      <w:r>
        <w:rPr>
          <w:rFonts w:hint="eastAsia"/>
          <w:sz w:val="28"/>
          <w:szCs w:val="28"/>
        </w:rPr>
        <w:t>平安</w:t>
      </w:r>
      <w:r>
        <w:rPr>
          <w:rFonts w:hint="eastAsia"/>
          <w:sz w:val="28"/>
          <w:szCs w:val="28"/>
        </w:rPr>
        <w:t>控制</w:t>
      </w:r>
    </w:p>
    <w:p w:rsidR="00494005" w:rsidP="00494005">
      <w:pPr>
        <w:spacing w:line="360" w:lineRule="auto"/>
        <w:ind w:right="481" w:firstLine="700" w:rightChars="229" w:firstLineChars="250"/>
        <w:rPr>
          <w:rFonts w:hint="eastAsia"/>
          <w:sz w:val="28"/>
          <w:szCs w:val="28"/>
        </w:rPr>
      </w:pPr>
      <w:r>
        <w:rPr>
          <w:rFonts w:hint="eastAsia"/>
          <w:sz w:val="28"/>
          <w:szCs w:val="28"/>
        </w:rPr>
        <w:t>催促</w:t>
      </w:r>
      <w:r>
        <w:rPr>
          <w:rFonts w:hint="eastAsia"/>
          <w:sz w:val="28"/>
          <w:szCs w:val="28"/>
        </w:rPr>
        <w:t>检查施工单位关于抗滑桩</w:t>
      </w:r>
      <w:r>
        <w:rPr>
          <w:rFonts w:hint="eastAsia"/>
          <w:sz w:val="28"/>
          <w:szCs w:val="28"/>
        </w:rPr>
        <w:t>施工的</w:t>
      </w:r>
      <w:r>
        <w:rPr>
          <w:rFonts w:hint="eastAsia"/>
          <w:sz w:val="28"/>
          <w:szCs w:val="28"/>
        </w:rPr>
        <w:t>平安</w:t>
      </w:r>
      <w:r>
        <w:rPr>
          <w:rFonts w:hint="eastAsia"/>
          <w:sz w:val="28"/>
          <w:szCs w:val="28"/>
        </w:rPr>
        <w:t>技术交底及作业人</w:t>
      </w:r>
      <w:r>
        <w:rPr>
          <w:rFonts w:hint="eastAsia"/>
          <w:sz w:val="28"/>
          <w:szCs w:val="28"/>
        </w:rPr>
        <w:t>员的</w:t>
      </w:r>
      <w:r>
        <w:rPr>
          <w:rFonts w:hint="eastAsia"/>
          <w:sz w:val="28"/>
          <w:szCs w:val="28"/>
        </w:rPr>
        <w:t>平安</w:t>
      </w:r>
      <w:r>
        <w:rPr>
          <w:rFonts w:hint="eastAsia"/>
          <w:sz w:val="28"/>
          <w:szCs w:val="28"/>
        </w:rPr>
        <w:t>教育培训；</w:t>
      </w:r>
      <w:r>
        <w:rPr>
          <w:rFonts w:hint="eastAsia"/>
          <w:sz w:val="28"/>
          <w:szCs w:val="28"/>
        </w:rPr>
        <w:t>加强日常的巡视检查。审查</w:t>
      </w:r>
      <w:r>
        <w:rPr>
          <w:rFonts w:hint="eastAsia"/>
          <w:sz w:val="28"/>
          <w:szCs w:val="28"/>
        </w:rPr>
        <w:t>平安</w:t>
      </w:r>
      <w:r>
        <w:rPr>
          <w:rFonts w:hint="eastAsia"/>
          <w:sz w:val="28"/>
          <w:szCs w:val="28"/>
        </w:rPr>
        <w:t>技术交底时应注意如下问题。</w:t>
      </w:r>
    </w:p>
    <w:p w:rsidR="00494005" w:rsidRPr="001A567D" w:rsidP="00494005">
      <w:pPr>
        <w:spacing w:line="360" w:lineRule="auto"/>
        <w:ind w:right="481" w:firstLine="700" w:rightChars="229" w:firstLineChars="250"/>
        <w:rPr>
          <w:rFonts w:hint="eastAsia"/>
          <w:sz w:val="28"/>
          <w:szCs w:val="28"/>
        </w:rPr>
      </w:pPr>
      <w:r>
        <w:rPr>
          <w:rFonts w:hint="eastAsia"/>
          <w:sz w:val="28"/>
          <w:szCs w:val="28"/>
        </w:rPr>
        <w:t>a</w:t>
      </w:r>
      <w:r>
        <w:rPr>
          <w:rFonts w:hint="eastAsia"/>
          <w:sz w:val="28"/>
          <w:szCs w:val="28"/>
        </w:rPr>
        <w:t>．</w:t>
      </w:r>
      <w:r w:rsidRPr="001A567D">
        <w:rPr>
          <w:rFonts w:hint="eastAsia"/>
          <w:sz w:val="28"/>
          <w:szCs w:val="28"/>
        </w:rPr>
        <w:t>抗滑</w:t>
      </w:r>
      <w:r w:rsidRPr="001A567D">
        <w:rPr>
          <w:rFonts w:hint="eastAsia"/>
          <w:sz w:val="28"/>
          <w:szCs w:val="28"/>
        </w:rPr>
        <w:t>桩</w:t>
      </w:r>
      <w:r w:rsidRPr="001A567D">
        <w:rPr>
          <w:rFonts w:hint="eastAsia"/>
          <w:sz w:val="28"/>
          <w:szCs w:val="28"/>
        </w:rPr>
        <w:t>根底</w:t>
      </w:r>
      <w:r w:rsidRPr="001A567D">
        <w:rPr>
          <w:rFonts w:hint="eastAsia"/>
          <w:sz w:val="28"/>
          <w:szCs w:val="28"/>
        </w:rPr>
        <w:t>施工前，应对施工现场、排水设施、机械设备及</w:t>
      </w:r>
      <w:r w:rsidRPr="001A567D">
        <w:rPr>
          <w:rFonts w:hint="eastAsia"/>
          <w:sz w:val="28"/>
          <w:szCs w:val="28"/>
        </w:rPr>
        <w:t>平安</w:t>
      </w:r>
      <w:r w:rsidRPr="001A567D">
        <w:rPr>
          <w:rFonts w:hint="eastAsia"/>
          <w:sz w:val="28"/>
          <w:szCs w:val="28"/>
        </w:rPr>
        <w:t>防护设施等，进行全面检查，确保符合</w:t>
      </w:r>
      <w:r w:rsidRPr="001A567D">
        <w:rPr>
          <w:rFonts w:hint="eastAsia"/>
          <w:sz w:val="28"/>
          <w:szCs w:val="28"/>
        </w:rPr>
        <w:t>平安</w:t>
      </w:r>
      <w:r w:rsidRPr="001A567D">
        <w:rPr>
          <w:rFonts w:hint="eastAsia"/>
          <w:sz w:val="28"/>
          <w:szCs w:val="28"/>
        </w:rPr>
        <w:t>要求</w:t>
      </w:r>
      <w:r w:rsidRPr="001A567D">
        <w:rPr>
          <w:rFonts w:hint="eastAsia"/>
          <w:sz w:val="28"/>
          <w:szCs w:val="28"/>
        </w:rPr>
        <w:t>前方</w:t>
      </w:r>
      <w:r w:rsidRPr="001A567D">
        <w:rPr>
          <w:rFonts w:hint="eastAsia"/>
          <w:sz w:val="28"/>
          <w:szCs w:val="28"/>
        </w:rPr>
        <w:t>可施工。</w:t>
      </w:r>
    </w:p>
    <w:p w:rsidR="00494005" w:rsidRPr="001A567D" w:rsidP="00494005">
      <w:pPr>
        <w:spacing w:line="360" w:lineRule="auto"/>
        <w:ind w:right="481" w:firstLine="700" w:rightChars="229" w:firstLineChars="250"/>
        <w:rPr>
          <w:rFonts w:hint="eastAsia"/>
          <w:sz w:val="28"/>
          <w:szCs w:val="28"/>
        </w:rPr>
      </w:pPr>
      <w:r>
        <w:rPr>
          <w:rFonts w:hint="eastAsia"/>
          <w:sz w:val="28"/>
          <w:szCs w:val="28"/>
        </w:rPr>
        <w:t>b．</w:t>
      </w:r>
      <w:r>
        <w:rPr>
          <w:rFonts w:hint="eastAsia"/>
          <w:sz w:val="28"/>
          <w:szCs w:val="28"/>
        </w:rPr>
        <w:t>催促</w:t>
      </w:r>
      <w:r>
        <w:rPr>
          <w:rFonts w:hint="eastAsia"/>
          <w:sz w:val="28"/>
          <w:szCs w:val="28"/>
        </w:rPr>
        <w:t>要求作业人员</w:t>
      </w:r>
      <w:r w:rsidRPr="001A567D">
        <w:rPr>
          <w:rFonts w:hint="eastAsia"/>
          <w:sz w:val="28"/>
          <w:szCs w:val="28"/>
        </w:rPr>
        <w:t>检查提升设备吊斗绳索、挂钩、机具是否完好牢固，吊斗提升、降落时，坑内作业人</w:t>
      </w:r>
      <w:r w:rsidRPr="001A567D">
        <w:rPr>
          <w:rFonts w:hint="eastAsia"/>
          <w:sz w:val="28"/>
          <w:szCs w:val="28"/>
        </w:rPr>
        <w:t>员应躲离吊斗升降移动范围以</w:t>
      </w:r>
      <w:r w:rsidRPr="001A567D">
        <w:rPr>
          <w:rFonts w:hint="eastAsia"/>
          <w:sz w:val="28"/>
          <w:szCs w:val="28"/>
        </w:rPr>
        <w:t>外。停止施工时吊斗不得悬空。</w:t>
      </w:r>
    </w:p>
    <w:p w:rsidR="00494005" w:rsidRPr="001A567D" w:rsidP="00494005">
      <w:pPr>
        <w:spacing w:line="360" w:lineRule="auto"/>
        <w:ind w:right="481" w:firstLine="700" w:rightChars="229" w:firstLineChars="250"/>
        <w:rPr>
          <w:rFonts w:hint="eastAsia"/>
          <w:sz w:val="28"/>
          <w:szCs w:val="28"/>
        </w:rPr>
      </w:pPr>
      <w:r>
        <w:rPr>
          <w:rFonts w:hint="eastAsia"/>
          <w:sz w:val="28"/>
          <w:szCs w:val="28"/>
        </w:rPr>
        <w:t>c．</w:t>
      </w:r>
      <w:r w:rsidRPr="001A567D">
        <w:rPr>
          <w:rFonts w:hint="eastAsia"/>
          <w:sz w:val="28"/>
          <w:szCs w:val="28"/>
        </w:rPr>
        <w:t>在水中挖基时，应备有便于出入基坑的爬梯等</w:t>
      </w:r>
      <w:r w:rsidRPr="001A567D">
        <w:rPr>
          <w:rFonts w:hint="eastAsia"/>
          <w:sz w:val="28"/>
          <w:szCs w:val="28"/>
        </w:rPr>
        <w:t>平安</w:t>
      </w:r>
      <w:r w:rsidRPr="001A567D">
        <w:rPr>
          <w:rFonts w:hint="eastAsia"/>
          <w:sz w:val="28"/>
          <w:szCs w:val="28"/>
        </w:rPr>
        <w:t>设施。</w:t>
      </w:r>
    </w:p>
    <w:p w:rsidR="00494005" w:rsidRPr="001A567D" w:rsidP="00494005">
      <w:pPr>
        <w:spacing w:line="360" w:lineRule="auto"/>
        <w:ind w:right="481" w:firstLine="700" w:rightChars="229" w:firstLineChars="250"/>
        <w:rPr>
          <w:rFonts w:hint="eastAsia"/>
          <w:sz w:val="28"/>
          <w:szCs w:val="28"/>
        </w:rPr>
      </w:pPr>
      <w:r>
        <w:rPr>
          <w:rFonts w:hint="eastAsia"/>
          <w:sz w:val="28"/>
          <w:szCs w:val="28"/>
        </w:rPr>
        <w:t>d．</w:t>
      </w:r>
      <w:r w:rsidRPr="001A567D">
        <w:rPr>
          <w:rFonts w:hint="eastAsia"/>
          <w:sz w:val="28"/>
          <w:szCs w:val="28"/>
        </w:rPr>
        <w:t>开挖中，当沿坑顶面出现裂缝，坑壁松塌或遇水、涌砂影响基坑边坡稳定时，应立即加固防护。</w:t>
      </w:r>
    </w:p>
    <w:p w:rsidR="00494005" w:rsidRPr="001A567D" w:rsidP="00494005">
      <w:pPr>
        <w:spacing w:line="360" w:lineRule="auto"/>
        <w:ind w:right="481" w:firstLine="700" w:rightChars="229" w:firstLineChars="250"/>
        <w:rPr>
          <w:rFonts w:hint="eastAsia"/>
          <w:sz w:val="28"/>
          <w:szCs w:val="28"/>
        </w:rPr>
      </w:pPr>
      <w:r>
        <w:rPr>
          <w:rFonts w:hint="eastAsia"/>
          <w:sz w:val="28"/>
          <w:szCs w:val="28"/>
        </w:rPr>
        <w:t>e．</w:t>
      </w:r>
      <w:r w:rsidRPr="001A567D">
        <w:rPr>
          <w:rFonts w:hint="eastAsia"/>
          <w:sz w:val="28"/>
          <w:szCs w:val="28"/>
        </w:rPr>
        <w:t>基坑开挖需爆破时，应执行国家现行的</w:t>
      </w:r>
      <w:r w:rsidRPr="001A567D">
        <w:rPr>
          <w:rFonts w:hint="eastAsia"/>
          <w:sz w:val="28"/>
          <w:szCs w:val="28"/>
        </w:rPr>
        <w:t>?</w:t>
      </w:r>
      <w:r w:rsidRPr="001A567D">
        <w:rPr>
          <w:rFonts w:hint="eastAsia"/>
          <w:sz w:val="28"/>
          <w:szCs w:val="28"/>
        </w:rPr>
        <w:t>爆破</w:t>
      </w:r>
      <w:r w:rsidRPr="001A567D">
        <w:rPr>
          <w:rFonts w:hint="eastAsia"/>
          <w:sz w:val="28"/>
          <w:szCs w:val="28"/>
        </w:rPr>
        <w:t>平安</w:t>
      </w:r>
      <w:r w:rsidRPr="001A567D">
        <w:rPr>
          <w:rFonts w:hint="eastAsia"/>
          <w:sz w:val="28"/>
          <w:szCs w:val="28"/>
        </w:rPr>
        <w:t>规程</w:t>
      </w:r>
      <w:r w:rsidRPr="001A567D">
        <w:rPr>
          <w:rFonts w:hint="eastAsia"/>
          <w:sz w:val="28"/>
          <w:szCs w:val="28"/>
        </w:rPr>
        <w:t>?</w:t>
      </w:r>
      <w:r w:rsidRPr="001A567D">
        <w:rPr>
          <w:rFonts w:hint="eastAsia"/>
          <w:sz w:val="28"/>
          <w:szCs w:val="28"/>
        </w:rPr>
        <w:t>〔</w:t>
      </w:r>
      <w:r w:rsidRPr="001A567D">
        <w:rPr>
          <w:rFonts w:hint="eastAsia"/>
          <w:sz w:val="28"/>
          <w:szCs w:val="28"/>
        </w:rPr>
        <w:t>GB6722</w:t>
      </w:r>
      <w:r w:rsidRPr="001A567D">
        <w:rPr>
          <w:rFonts w:hint="eastAsia"/>
          <w:sz w:val="28"/>
          <w:szCs w:val="28"/>
        </w:rPr>
        <w:t>—</w:t>
      </w:r>
      <w:r w:rsidRPr="001A567D">
        <w:rPr>
          <w:rFonts w:hint="eastAsia"/>
          <w:sz w:val="28"/>
          <w:szCs w:val="28"/>
        </w:rPr>
        <w:t>2003</w:t>
      </w:r>
      <w:r w:rsidRPr="001A567D">
        <w:rPr>
          <w:rFonts w:hint="eastAsia"/>
          <w:sz w:val="28"/>
          <w:szCs w:val="28"/>
        </w:rPr>
        <w:t>〕</w:t>
      </w:r>
      <w:r w:rsidRPr="001A567D">
        <w:rPr>
          <w:rFonts w:hint="eastAsia"/>
          <w:sz w:val="28"/>
          <w:szCs w:val="28"/>
        </w:rPr>
        <w:t>之规定。</w:t>
      </w:r>
    </w:p>
    <w:p w:rsidR="00494005" w:rsidRPr="001A567D" w:rsidP="00494005">
      <w:pPr>
        <w:spacing w:line="360" w:lineRule="auto"/>
        <w:ind w:right="481" w:firstLine="700" w:rightChars="229" w:firstLineChars="250"/>
        <w:rPr>
          <w:rFonts w:hint="eastAsia"/>
          <w:sz w:val="28"/>
          <w:szCs w:val="28"/>
        </w:rPr>
      </w:pPr>
      <w:r>
        <w:rPr>
          <w:rFonts w:hint="eastAsia"/>
          <w:sz w:val="28"/>
          <w:szCs w:val="28"/>
        </w:rPr>
        <w:t>f．</w:t>
      </w:r>
      <w:r w:rsidRPr="001A567D">
        <w:rPr>
          <w:rFonts w:hint="eastAsia"/>
          <w:sz w:val="28"/>
          <w:szCs w:val="28"/>
        </w:rPr>
        <w:t>混凝土护壁上下</w:t>
      </w:r>
      <w:r w:rsidRPr="001A567D">
        <w:rPr>
          <w:rFonts w:hint="eastAsia"/>
          <w:sz w:val="28"/>
          <w:szCs w:val="28"/>
        </w:rPr>
        <w:t>节</w:t>
      </w:r>
      <w:r w:rsidRPr="001A567D">
        <w:rPr>
          <w:rFonts w:hint="eastAsia"/>
          <w:sz w:val="28"/>
          <w:szCs w:val="28"/>
        </w:rPr>
        <w:t>连</w:t>
      </w:r>
      <w:r w:rsidRPr="001A567D">
        <w:rPr>
          <w:rFonts w:hint="eastAsia"/>
          <w:sz w:val="28"/>
          <w:szCs w:val="28"/>
        </w:rPr>
        <w:t>接要牢固。</w:t>
      </w:r>
    </w:p>
    <w:p w:rsidR="00494005" w:rsidRPr="001A567D" w:rsidP="00494005">
      <w:pPr>
        <w:spacing w:line="360" w:lineRule="auto"/>
        <w:ind w:right="481" w:firstLine="700" w:rightChars="229" w:firstLineChars="250"/>
        <w:rPr>
          <w:rFonts w:hint="eastAsia"/>
          <w:sz w:val="28"/>
          <w:szCs w:val="28"/>
        </w:rPr>
      </w:pPr>
      <w:r>
        <w:rPr>
          <w:rFonts w:hint="eastAsia"/>
          <w:sz w:val="28"/>
          <w:szCs w:val="28"/>
        </w:rPr>
        <w:t>g．</w:t>
      </w:r>
      <w:r w:rsidRPr="001A567D">
        <w:rPr>
          <w:rFonts w:hint="eastAsia"/>
          <w:sz w:val="28"/>
          <w:szCs w:val="28"/>
        </w:rPr>
        <w:t>抗滑桩施工应由两侧向中间靠，跳桩开挖施工。</w:t>
      </w:r>
    </w:p>
    <w:p w:rsidR="00494005" w:rsidRPr="001A567D" w:rsidP="00494005">
      <w:pPr>
        <w:spacing w:line="360" w:lineRule="auto"/>
        <w:ind w:right="481" w:firstLine="700" w:rightChars="229" w:firstLineChars="250"/>
        <w:rPr>
          <w:rFonts w:hint="eastAsia"/>
          <w:sz w:val="28"/>
          <w:szCs w:val="28"/>
        </w:rPr>
      </w:pPr>
      <w:r>
        <w:rPr>
          <w:rFonts w:hint="eastAsia"/>
          <w:sz w:val="28"/>
          <w:szCs w:val="28"/>
        </w:rPr>
        <w:t>h．</w:t>
      </w:r>
      <w:r w:rsidRPr="001A567D">
        <w:rPr>
          <w:rFonts w:hint="eastAsia"/>
          <w:sz w:val="28"/>
          <w:szCs w:val="28"/>
        </w:rPr>
        <w:t>抗滑桩钢筋加工、焊接、吊装均应符合钢筋</w:t>
      </w:r>
      <w:r w:rsidRPr="001A567D">
        <w:rPr>
          <w:rFonts w:hint="eastAsia"/>
          <w:sz w:val="28"/>
          <w:szCs w:val="28"/>
        </w:rPr>
        <w:t>工程施工</w:t>
      </w:r>
      <w:r w:rsidRPr="001A567D">
        <w:rPr>
          <w:rFonts w:hint="eastAsia"/>
          <w:sz w:val="28"/>
          <w:szCs w:val="28"/>
        </w:rPr>
        <w:t>平安</w:t>
      </w:r>
      <w:r w:rsidRPr="001A567D">
        <w:rPr>
          <w:rFonts w:hint="eastAsia"/>
          <w:sz w:val="28"/>
          <w:szCs w:val="28"/>
        </w:rPr>
        <w:t>技术交底的要求。</w:t>
      </w:r>
    </w:p>
    <w:p w:rsidR="00494005" w:rsidRPr="001A567D" w:rsidP="00494005">
      <w:pPr>
        <w:spacing w:line="360" w:lineRule="auto"/>
        <w:ind w:right="481" w:firstLine="700" w:rightChars="229" w:firstLineChars="250"/>
        <w:rPr>
          <w:rFonts w:hint="eastAsia"/>
          <w:sz w:val="28"/>
          <w:szCs w:val="28"/>
        </w:rPr>
        <w:sectPr w:rsidSect="00494005">
          <w:type w:val="nextPage"/>
          <w:pgSz w:w="11906" w:h="16838" w:code="9"/>
          <w:pgMar w:top="1440" w:right="1797" w:bottom="1440" w:left="1797" w:header="851" w:footer="992" w:gutter="0"/>
          <w:pgNumType w:start="21" w:chapStyle="1"/>
          <w:cols w:space="425"/>
          <w:titlePg w:val="0"/>
          <w:docGrid w:type="lines" w:linePitch="312"/>
        </w:sectPr>
      </w:pPr>
      <w:r>
        <w:rPr>
          <w:rFonts w:hint="eastAsia"/>
          <w:sz w:val="28"/>
          <w:szCs w:val="28"/>
        </w:rPr>
        <w:t>i．</w:t>
      </w:r>
      <w:r w:rsidRPr="001A567D">
        <w:rPr>
          <w:rFonts w:hint="eastAsia"/>
          <w:sz w:val="28"/>
          <w:szCs w:val="28"/>
        </w:rPr>
        <w:t>对孔壁的稳定及吊具设备等，应每天检查，孔顶出土机具应有专人管理</w:t>
      </w:r>
      <w:r w:rsidRPr="001A567D">
        <w:rPr>
          <w:rFonts w:hint="eastAsia"/>
          <w:sz w:val="28"/>
          <w:szCs w:val="28"/>
        </w:rPr>
        <w:t>，并设置高出地面的围栏，孔</w:t>
      </w:r>
    </w:p>
    <w:p w:rsidR="00494005" w:rsidRPr="001A567D" w:rsidP="00494005">
      <w:pPr>
        <w:spacing w:line="360" w:lineRule="auto"/>
        <w:ind w:right="481" w:firstLine="700" w:rightChars="229" w:firstLineChars="250"/>
        <w:rPr>
          <w:rFonts w:hint="eastAsia"/>
          <w:sz w:val="28"/>
          <w:szCs w:val="28"/>
        </w:rPr>
      </w:pPr>
      <w:r w:rsidRPr="001A567D">
        <w:rPr>
          <w:rFonts w:hint="eastAsia"/>
          <w:sz w:val="28"/>
          <w:szCs w:val="28"/>
        </w:rPr>
        <w:t>口不得堆集土渣及沉重机具，作业人员的出入，应设常备梯子，挖深后乘坐专用笼筐上下，夜间作业应悬挂警示红灯，挖孔暂停时，孔口应设置罩盖及标志；</w:t>
      </w:r>
    </w:p>
    <w:p w:rsidR="00494005" w:rsidRPr="001A567D" w:rsidP="00494005">
      <w:pPr>
        <w:spacing w:line="360" w:lineRule="auto"/>
        <w:ind w:right="481" w:firstLine="700" w:rightChars="229" w:firstLineChars="250"/>
        <w:rPr>
          <w:rFonts w:hint="eastAsia"/>
          <w:sz w:val="28"/>
          <w:szCs w:val="28"/>
        </w:rPr>
      </w:pPr>
      <w:r>
        <w:rPr>
          <w:rFonts w:hint="eastAsia"/>
          <w:sz w:val="28"/>
          <w:szCs w:val="28"/>
        </w:rPr>
        <w:t>j．</w:t>
      </w:r>
      <w:r w:rsidRPr="001A567D">
        <w:rPr>
          <w:rFonts w:hint="eastAsia"/>
          <w:sz w:val="28"/>
          <w:szCs w:val="28"/>
        </w:rPr>
        <w:t>孔内挖土人员的头顶部应设置护盖，</w:t>
      </w:r>
      <w:r w:rsidRPr="001A567D">
        <w:rPr>
          <w:rFonts w:hint="eastAsia"/>
          <w:sz w:val="28"/>
          <w:szCs w:val="28"/>
        </w:rPr>
        <w:t>取土吊斗升降时，挖土人员应在护盖</w:t>
      </w:r>
      <w:r w:rsidRPr="001A567D">
        <w:rPr>
          <w:rFonts w:hint="eastAsia"/>
          <w:sz w:val="28"/>
          <w:szCs w:val="28"/>
        </w:rPr>
        <w:t>下面工作，戴好</w:t>
      </w:r>
      <w:r w:rsidRPr="001A567D">
        <w:rPr>
          <w:rFonts w:hint="eastAsia"/>
          <w:sz w:val="28"/>
          <w:szCs w:val="28"/>
        </w:rPr>
        <w:t>平安</w:t>
      </w:r>
      <w:r w:rsidRPr="001A567D">
        <w:rPr>
          <w:rFonts w:hint="eastAsia"/>
          <w:sz w:val="28"/>
          <w:szCs w:val="28"/>
        </w:rPr>
        <w:t>帽，穿工作服。相邻两孔中，一孔进行混凝土浇灌时或爆破施工时</w:t>
      </w:r>
      <w:r w:rsidRPr="001A567D">
        <w:rPr>
          <w:rFonts w:hint="eastAsia"/>
          <w:sz w:val="28"/>
          <w:szCs w:val="28"/>
        </w:rPr>
        <w:t>，</w:t>
      </w:r>
      <w:r w:rsidRPr="001A567D">
        <w:rPr>
          <w:rFonts w:hint="eastAsia"/>
          <w:sz w:val="28"/>
          <w:szCs w:val="28"/>
        </w:rPr>
        <w:t>另</w:t>
      </w:r>
      <w:r w:rsidRPr="001A567D">
        <w:rPr>
          <w:rFonts w:hint="eastAsia"/>
          <w:sz w:val="28"/>
          <w:szCs w:val="28"/>
        </w:rPr>
        <w:t>一孔的挖孔人员应停止作业，并撤出井孔；</w:t>
      </w:r>
    </w:p>
    <w:p w:rsidR="00494005" w:rsidRPr="001A567D" w:rsidP="00494005">
      <w:pPr>
        <w:spacing w:line="360" w:lineRule="auto"/>
        <w:ind w:right="481" w:firstLine="700" w:rightChars="229" w:firstLineChars="250"/>
        <w:rPr>
          <w:rFonts w:hint="eastAsia"/>
          <w:sz w:val="28"/>
          <w:szCs w:val="28"/>
        </w:rPr>
      </w:pPr>
      <w:r>
        <w:rPr>
          <w:rFonts w:hint="eastAsia"/>
          <w:sz w:val="28"/>
          <w:szCs w:val="28"/>
        </w:rPr>
        <w:t>k．</w:t>
      </w:r>
      <w:r w:rsidRPr="001A567D">
        <w:rPr>
          <w:rFonts w:hint="eastAsia"/>
          <w:sz w:val="28"/>
          <w:szCs w:val="28"/>
        </w:rPr>
        <w:t>挖孔作业人员下井时，应先用通风机换气，然后下井检查空气质量</w:t>
      </w:r>
      <w:r w:rsidRPr="001A567D">
        <w:rPr>
          <w:rFonts w:hint="eastAsia"/>
          <w:sz w:val="28"/>
          <w:szCs w:val="28"/>
        </w:rPr>
        <w:t>，直到符合要求为止。深度超过</w:t>
      </w:r>
      <w:smartTag w:uri="urn:schemas-microsoft-com:office:smarttags" w:element="chmetcnv">
        <w:smartTagPr>
          <w:attr w:name="HasSpace" w:val="False"/>
          <w:attr w:name="Negative" w:val="False"/>
          <w:attr w:name="NumberType" w:val="1"/>
          <w:attr w:name="SourceValue" w:val="10"/>
          <w:attr w:name="TCSC" w:val="0"/>
          <w:attr w:name="UnitName" w:val="m"/>
        </w:smartTagPr>
        <w:r w:rsidRPr="001A567D">
          <w:rPr>
            <w:rFonts w:hint="eastAsia"/>
            <w:sz w:val="28"/>
            <w:szCs w:val="28"/>
          </w:rPr>
          <w:t>10m</w:t>
        </w:r>
      </w:smartTag>
      <w:r w:rsidRPr="001A567D">
        <w:rPr>
          <w:rFonts w:hint="eastAsia"/>
          <w:sz w:val="28"/>
          <w:szCs w:val="28"/>
        </w:rPr>
        <w:t>时，加强通风，人工挖孔最</w:t>
      </w:r>
      <w:r w:rsidRPr="001A567D">
        <w:rPr>
          <w:rFonts w:hint="eastAsia"/>
          <w:sz w:val="28"/>
          <w:szCs w:val="28"/>
        </w:rPr>
        <w:t>深不宜大于</w:t>
      </w:r>
      <w:smartTag w:uri="urn:schemas-microsoft-com:office:smarttags" w:element="chmetcnv">
        <w:smartTagPr>
          <w:attr w:name="HasSpace" w:val="False"/>
          <w:attr w:name="Negative" w:val="False"/>
          <w:attr w:name="NumberType" w:val="1"/>
          <w:attr w:name="SourceValue" w:val="15"/>
          <w:attr w:name="TCSC" w:val="0"/>
          <w:attr w:name="UnitName" w:val="m"/>
        </w:smartTagPr>
        <w:r w:rsidRPr="001A567D">
          <w:rPr>
            <w:rFonts w:hint="eastAsia"/>
            <w:sz w:val="28"/>
            <w:szCs w:val="28"/>
          </w:rPr>
          <w:t>15m</w:t>
        </w:r>
      </w:smartTag>
      <w:r w:rsidRPr="001A567D">
        <w:rPr>
          <w:rFonts w:hint="eastAsia"/>
          <w:sz w:val="28"/>
          <w:szCs w:val="28"/>
        </w:rPr>
        <w:t>；</w:t>
      </w:r>
    </w:p>
    <w:p w:rsidR="00494005" w:rsidRPr="001A567D" w:rsidP="00494005">
      <w:pPr>
        <w:spacing w:line="360" w:lineRule="auto"/>
        <w:ind w:right="481" w:firstLine="700" w:rightChars="229" w:firstLineChars="250"/>
        <w:rPr>
          <w:rFonts w:hint="eastAsia"/>
          <w:sz w:val="28"/>
          <w:szCs w:val="28"/>
        </w:rPr>
      </w:pPr>
      <w:r>
        <w:rPr>
          <w:rFonts w:hint="eastAsia"/>
          <w:sz w:val="28"/>
          <w:szCs w:val="28"/>
        </w:rPr>
        <w:t>l．</w:t>
      </w:r>
      <w:r w:rsidRPr="001A567D">
        <w:rPr>
          <w:rFonts w:hint="eastAsia"/>
          <w:sz w:val="28"/>
          <w:szCs w:val="28"/>
        </w:rPr>
        <w:t>桩孔内需要爆破</w:t>
      </w:r>
      <w:r w:rsidRPr="001A567D">
        <w:rPr>
          <w:rFonts w:hint="eastAsia"/>
          <w:sz w:val="28"/>
          <w:szCs w:val="28"/>
        </w:rPr>
        <w:t>时，应采取浅孔</w:t>
      </w:r>
      <w:r w:rsidRPr="001A567D">
        <w:rPr>
          <w:rFonts w:hint="eastAsia"/>
          <w:sz w:val="28"/>
          <w:szCs w:val="28"/>
        </w:rPr>
        <w:t>爆破法，严格</w:t>
      </w:r>
      <w:r w:rsidRPr="001A567D">
        <w:rPr>
          <w:rFonts w:hint="eastAsia"/>
          <w:sz w:val="28"/>
          <w:szCs w:val="28"/>
        </w:rPr>
        <w:t>控制装药量。</w:t>
      </w:r>
      <w:r>
        <w:rPr>
          <w:rFonts w:hint="eastAsia"/>
          <w:sz w:val="28"/>
          <w:szCs w:val="28"/>
        </w:rPr>
        <w:t>施工中严格执行火工产品的相关使用及管理</w:t>
      </w:r>
      <w:r>
        <w:rPr>
          <w:rFonts w:hint="eastAsia"/>
          <w:sz w:val="28"/>
          <w:szCs w:val="28"/>
        </w:rPr>
        <w:t>方法</w:t>
      </w:r>
      <w:r>
        <w:rPr>
          <w:rFonts w:hint="eastAsia"/>
          <w:sz w:val="28"/>
          <w:szCs w:val="28"/>
        </w:rPr>
        <w:t>。</w:t>
      </w:r>
    </w:p>
    <w:p w:rsidR="00494005" w:rsidRPr="00430FD0" w:rsidP="00494005">
      <w:pPr>
        <w:spacing w:line="360" w:lineRule="auto"/>
        <w:ind w:firstLine="420" w:firstLineChars="150"/>
        <w:rPr>
          <w:rFonts w:hint="eastAsia"/>
          <w:sz w:val="28"/>
          <w:szCs w:val="28"/>
        </w:rPr>
      </w:pPr>
      <w:r w:rsidRPr="00430FD0">
        <w:rPr>
          <w:rFonts w:hint="eastAsia"/>
          <w:sz w:val="28"/>
          <w:szCs w:val="28"/>
        </w:rPr>
        <w:t>〔</w:t>
      </w:r>
      <w:r>
        <w:rPr>
          <w:rFonts w:hint="eastAsia"/>
          <w:sz w:val="28"/>
          <w:szCs w:val="28"/>
        </w:rPr>
        <w:t>3</w:t>
      </w:r>
      <w:r w:rsidRPr="00430FD0">
        <w:rPr>
          <w:rFonts w:hint="eastAsia"/>
          <w:sz w:val="28"/>
          <w:szCs w:val="28"/>
        </w:rPr>
        <w:t>〕</w:t>
      </w:r>
      <w:r w:rsidRPr="00430FD0">
        <w:rPr>
          <w:rFonts w:hint="eastAsia"/>
          <w:sz w:val="28"/>
          <w:szCs w:val="28"/>
        </w:rPr>
        <w:t>钢筋骨架加工</w:t>
      </w:r>
    </w:p>
    <w:p w:rsidR="00494005" w:rsidRPr="00430FD0" w:rsidP="00494005">
      <w:pPr>
        <w:spacing w:line="360" w:lineRule="auto"/>
        <w:ind w:firstLine="560" w:firstLineChars="200"/>
        <w:rPr>
          <w:rFonts w:hint="eastAsia"/>
          <w:sz w:val="28"/>
          <w:szCs w:val="28"/>
        </w:rPr>
      </w:pPr>
      <w:r>
        <w:rPr>
          <w:rFonts w:hint="eastAsia"/>
          <w:sz w:val="28"/>
          <w:szCs w:val="28"/>
        </w:rPr>
        <w:t>a</w:t>
      </w:r>
      <w:r w:rsidRPr="00430FD0">
        <w:rPr>
          <w:rFonts w:hint="eastAsia"/>
          <w:sz w:val="28"/>
          <w:szCs w:val="28"/>
        </w:rPr>
        <w:t>．钢筋的品种、规格、质量应符合设计要求，监理工程师应见证取样进行检验。</w:t>
      </w:r>
    </w:p>
    <w:p w:rsidR="00494005" w:rsidRPr="00430FD0" w:rsidP="00494005">
      <w:pPr>
        <w:spacing w:line="360" w:lineRule="auto"/>
        <w:ind w:firstLine="560" w:firstLineChars="200"/>
        <w:rPr>
          <w:rFonts w:hint="eastAsia"/>
          <w:sz w:val="28"/>
          <w:szCs w:val="28"/>
        </w:rPr>
      </w:pPr>
      <w:r>
        <w:rPr>
          <w:rFonts w:hint="eastAsia"/>
          <w:sz w:val="28"/>
          <w:szCs w:val="28"/>
        </w:rPr>
        <w:t>b</w:t>
      </w:r>
      <w:r w:rsidRPr="00430FD0">
        <w:rPr>
          <w:rFonts w:hint="eastAsia"/>
          <w:sz w:val="28"/>
          <w:szCs w:val="28"/>
        </w:rPr>
        <w:t>．竖向主筋的接头应避开</w:t>
      </w:r>
      <w:r w:rsidRPr="00430FD0">
        <w:rPr>
          <w:rFonts w:hint="eastAsia"/>
          <w:sz w:val="28"/>
          <w:szCs w:val="28"/>
        </w:rPr>
        <w:t>土石分界和滑动面处。</w:t>
      </w:r>
    </w:p>
    <w:p w:rsidR="00494005" w:rsidRPr="00430FD0" w:rsidP="00494005">
      <w:pPr>
        <w:spacing w:line="360" w:lineRule="auto"/>
        <w:ind w:firstLine="420" w:firstLineChars="150"/>
        <w:rPr>
          <w:rFonts w:hint="eastAsia"/>
          <w:sz w:val="28"/>
          <w:szCs w:val="28"/>
        </w:rPr>
      </w:pPr>
      <w:r w:rsidRPr="00430FD0">
        <w:rPr>
          <w:rFonts w:hint="eastAsia"/>
          <w:sz w:val="28"/>
          <w:szCs w:val="28"/>
        </w:rPr>
        <w:t>〔</w:t>
      </w:r>
      <w:r>
        <w:rPr>
          <w:rFonts w:hint="eastAsia"/>
          <w:sz w:val="28"/>
          <w:szCs w:val="28"/>
        </w:rPr>
        <w:t>4</w:t>
      </w:r>
      <w:r w:rsidRPr="00430FD0">
        <w:rPr>
          <w:rFonts w:hint="eastAsia"/>
          <w:sz w:val="28"/>
          <w:szCs w:val="28"/>
        </w:rPr>
        <w:t>〕</w:t>
      </w:r>
      <w:r w:rsidRPr="00430FD0">
        <w:rPr>
          <w:rFonts w:hint="eastAsia"/>
          <w:sz w:val="28"/>
          <w:szCs w:val="28"/>
        </w:rPr>
        <w:t>桩身混凝土浇筑</w:t>
      </w:r>
    </w:p>
    <w:p w:rsidR="00494005" w:rsidRPr="00430FD0" w:rsidP="00494005">
      <w:pPr>
        <w:spacing w:line="360" w:lineRule="auto"/>
        <w:ind w:firstLine="560" w:firstLineChars="200"/>
        <w:rPr>
          <w:rFonts w:hint="eastAsia"/>
          <w:sz w:val="28"/>
          <w:szCs w:val="28"/>
        </w:rPr>
      </w:pPr>
      <w:r>
        <w:rPr>
          <w:rFonts w:hint="eastAsia"/>
          <w:sz w:val="28"/>
          <w:szCs w:val="28"/>
        </w:rPr>
        <w:t>a</w:t>
      </w:r>
      <w:r w:rsidRPr="00430FD0">
        <w:rPr>
          <w:rFonts w:hint="eastAsia"/>
          <w:sz w:val="28"/>
          <w:szCs w:val="28"/>
        </w:rPr>
        <w:t>．灌筑混凝土前</w:t>
      </w:r>
      <w:r w:rsidRPr="00430FD0">
        <w:rPr>
          <w:rFonts w:hint="eastAsia"/>
          <w:sz w:val="28"/>
          <w:szCs w:val="28"/>
        </w:rPr>
        <w:t>去除</w:t>
      </w:r>
      <w:r w:rsidRPr="00430FD0">
        <w:rPr>
          <w:rFonts w:hint="eastAsia"/>
          <w:sz w:val="28"/>
          <w:szCs w:val="28"/>
        </w:rPr>
        <w:t>孔底松散土石，抽干积水。直接用串筒浇注时，混</w:t>
      </w:r>
      <w:r w:rsidRPr="00430FD0">
        <w:rPr>
          <w:rFonts w:hint="eastAsia"/>
          <w:sz w:val="28"/>
          <w:szCs w:val="28"/>
        </w:rPr>
        <w:t>凝</w:t>
      </w:r>
      <w:r w:rsidRPr="00430FD0">
        <w:rPr>
          <w:rFonts w:hint="eastAsia"/>
          <w:sz w:val="28"/>
          <w:szCs w:val="28"/>
        </w:rPr>
        <w:t>土</w:t>
      </w:r>
      <w:r w:rsidRPr="00430FD0">
        <w:rPr>
          <w:rFonts w:hint="eastAsia"/>
          <w:sz w:val="28"/>
          <w:szCs w:val="28"/>
        </w:rPr>
        <w:t>的自由落高应小于</w:t>
      </w:r>
      <w:smartTag w:uri="urn:schemas-microsoft-com:office:smarttags" w:element="chmetcnv">
        <w:smartTagPr>
          <w:attr w:name="HasSpace" w:val="False"/>
          <w:attr w:name="Negative" w:val="False"/>
          <w:attr w:name="NumberType" w:val="1"/>
          <w:attr w:name="SourceValue" w:val="2"/>
          <w:attr w:name="TCSC" w:val="0"/>
          <w:attr w:name="UnitName" w:val="m"/>
        </w:smartTagPr>
        <w:r w:rsidRPr="00430FD0">
          <w:rPr>
            <w:rFonts w:hint="eastAsia"/>
            <w:sz w:val="28"/>
            <w:szCs w:val="28"/>
          </w:rPr>
          <w:t>2m</w:t>
        </w:r>
      </w:smartTag>
      <w:r w:rsidRPr="00430FD0">
        <w:rPr>
          <w:rFonts w:hint="eastAsia"/>
          <w:sz w:val="28"/>
          <w:szCs w:val="28"/>
        </w:rPr>
        <w:t>，每层进行捣固，</w:t>
      </w:r>
      <w:r w:rsidRPr="00430FD0">
        <w:rPr>
          <w:rFonts w:hint="eastAsia"/>
          <w:sz w:val="28"/>
          <w:szCs w:val="28"/>
        </w:rPr>
        <w:t>假设</w:t>
      </w:r>
      <w:r w:rsidRPr="00430FD0">
        <w:rPr>
          <w:rFonts w:hint="eastAsia"/>
          <w:sz w:val="28"/>
          <w:szCs w:val="28"/>
        </w:rPr>
        <w:t>地下水发育，孔底积水</w:t>
      </w:r>
      <w:r w:rsidRPr="00430FD0">
        <w:rPr>
          <w:rFonts w:hint="eastAsia"/>
          <w:sz w:val="28"/>
          <w:szCs w:val="28"/>
        </w:rPr>
        <w:t>时，</w:t>
      </w:r>
      <w:r w:rsidRPr="00430FD0">
        <w:rPr>
          <w:rFonts w:hint="eastAsia"/>
          <w:sz w:val="28"/>
          <w:szCs w:val="28"/>
        </w:rPr>
        <w:t>那么</w:t>
      </w:r>
      <w:r w:rsidRPr="00430FD0">
        <w:rPr>
          <w:rFonts w:hint="eastAsia"/>
          <w:sz w:val="28"/>
          <w:szCs w:val="28"/>
        </w:rPr>
        <w:t>必须采用水下混凝土的灌筑法。</w:t>
      </w:r>
    </w:p>
    <w:p w:rsidR="00494005" w:rsidRPr="00430FD0" w:rsidP="00494005">
      <w:pPr>
        <w:spacing w:line="360" w:lineRule="auto"/>
        <w:ind w:firstLine="560" w:firstLineChars="200"/>
        <w:rPr>
          <w:rFonts w:hint="eastAsia"/>
          <w:sz w:val="28"/>
          <w:szCs w:val="28"/>
        </w:rPr>
      </w:pPr>
      <w:r>
        <w:rPr>
          <w:rFonts w:hint="eastAsia"/>
          <w:sz w:val="28"/>
          <w:szCs w:val="28"/>
        </w:rPr>
        <w:t>b</w:t>
      </w:r>
      <w:r w:rsidRPr="00430FD0">
        <w:rPr>
          <w:rFonts w:hint="eastAsia"/>
          <w:sz w:val="28"/>
          <w:szCs w:val="28"/>
        </w:rPr>
        <w:t>．监理</w:t>
      </w:r>
      <w:r w:rsidRPr="00430FD0">
        <w:rPr>
          <w:rFonts w:hint="eastAsia"/>
          <w:sz w:val="28"/>
          <w:szCs w:val="28"/>
        </w:rPr>
        <w:t>工程师</w:t>
      </w:r>
      <w:r w:rsidRPr="00430FD0">
        <w:rPr>
          <w:rFonts w:hint="eastAsia"/>
          <w:sz w:val="28"/>
          <w:szCs w:val="28"/>
        </w:rPr>
        <w:t>见证低应变动力检测或声波透射法检测。</w:t>
      </w:r>
    </w:p>
    <w:p w:rsidR="00494005" w:rsidRPr="00430FD0" w:rsidP="00494005">
      <w:pPr>
        <w:spacing w:line="360" w:lineRule="auto"/>
        <w:ind w:firstLine="280" w:firstLineChars="100"/>
        <w:rPr>
          <w:rFonts w:hint="eastAsia"/>
          <w:sz w:val="28"/>
          <w:szCs w:val="28"/>
        </w:rPr>
      </w:pPr>
      <w:r w:rsidRPr="00430FD0">
        <w:rPr>
          <w:rFonts w:hint="eastAsia"/>
          <w:sz w:val="28"/>
          <w:szCs w:val="28"/>
        </w:rPr>
        <w:t>〔</w:t>
      </w:r>
      <w:r>
        <w:rPr>
          <w:rFonts w:hint="eastAsia"/>
          <w:sz w:val="28"/>
          <w:szCs w:val="28"/>
        </w:rPr>
        <w:t>4</w:t>
      </w:r>
      <w:r w:rsidRPr="00430FD0">
        <w:rPr>
          <w:rFonts w:hint="eastAsia"/>
          <w:sz w:val="28"/>
          <w:szCs w:val="28"/>
        </w:rPr>
        <w:t>〕</w:t>
      </w:r>
      <w:r w:rsidRPr="00430FD0">
        <w:rPr>
          <w:rFonts w:hint="eastAsia"/>
          <w:sz w:val="28"/>
          <w:szCs w:val="28"/>
        </w:rPr>
        <w:t>地面排水及桩顶封闭</w:t>
      </w:r>
    </w:p>
    <w:p w:rsidR="00494005" w:rsidRPr="00430FD0" w:rsidP="00494005">
      <w:pPr>
        <w:spacing w:line="360" w:lineRule="auto"/>
        <w:ind w:firstLine="560" w:firstLineChars="200"/>
        <w:rPr>
          <w:rFonts w:hint="eastAsia"/>
          <w:sz w:val="28"/>
          <w:szCs w:val="28"/>
        </w:rPr>
        <w:sectPr w:rsidSect="00494005">
          <w:type w:val="nextPage"/>
          <w:pgSz w:w="11906" w:h="16838" w:code="9"/>
          <w:pgMar w:top="1440" w:right="1797" w:bottom="1440" w:left="1797" w:header="851" w:footer="992" w:gutter="0"/>
          <w:pgNumType w:start="22" w:chapStyle="1"/>
          <w:cols w:space="425"/>
          <w:titlePg w:val="0"/>
          <w:docGrid w:type="lines" w:linePitch="312"/>
        </w:sectPr>
      </w:pPr>
      <w:r>
        <w:rPr>
          <w:rFonts w:hint="eastAsia"/>
          <w:sz w:val="28"/>
          <w:szCs w:val="28"/>
        </w:rPr>
        <w:t>a</w:t>
      </w:r>
      <w:r w:rsidRPr="00430FD0">
        <w:rPr>
          <w:rFonts w:hint="eastAsia"/>
          <w:sz w:val="28"/>
          <w:szCs w:val="28"/>
        </w:rPr>
        <w:t>．抗滑桩顶面及其周围应按</w:t>
      </w:r>
      <w:r w:rsidRPr="00430FD0">
        <w:rPr>
          <w:rFonts w:hint="eastAsia"/>
          <w:sz w:val="28"/>
          <w:szCs w:val="28"/>
        </w:rPr>
        <w:t>设计要求进行封闭和排水设</w:t>
      </w:r>
      <w:r w:rsidRPr="00430FD0">
        <w:rPr>
          <w:rFonts w:hint="eastAsia"/>
          <w:sz w:val="28"/>
          <w:szCs w:val="28"/>
        </w:rPr>
        <w:t>施</w:t>
      </w:r>
    </w:p>
    <w:p w:rsidR="00494005" w:rsidRPr="00430FD0" w:rsidP="00494005">
      <w:pPr>
        <w:spacing w:line="360" w:lineRule="auto"/>
        <w:ind w:firstLine="560" w:firstLineChars="200"/>
        <w:rPr>
          <w:rFonts w:hint="eastAsia"/>
          <w:sz w:val="28"/>
          <w:szCs w:val="28"/>
        </w:rPr>
      </w:pPr>
      <w:r w:rsidRPr="00430FD0">
        <w:rPr>
          <w:rFonts w:hint="eastAsia"/>
          <w:sz w:val="28"/>
          <w:szCs w:val="28"/>
        </w:rPr>
        <w:t>，使地面排水顺畅，无积水，保持土体的稳定。</w:t>
      </w:r>
    </w:p>
    <w:p w:rsidR="00494005" w:rsidP="00494005">
      <w:pPr>
        <w:spacing w:line="360" w:lineRule="auto"/>
        <w:ind w:firstLine="560" w:firstLineChars="200"/>
        <w:rPr>
          <w:rFonts w:hint="eastAsia"/>
          <w:sz w:val="28"/>
          <w:szCs w:val="28"/>
        </w:rPr>
      </w:pPr>
      <w:r>
        <w:rPr>
          <w:rFonts w:hint="eastAsia"/>
          <w:sz w:val="28"/>
          <w:szCs w:val="28"/>
        </w:rPr>
        <w:t>b</w:t>
      </w:r>
      <w:r w:rsidRPr="00430FD0">
        <w:rPr>
          <w:rFonts w:hint="eastAsia"/>
          <w:sz w:val="28"/>
          <w:szCs w:val="28"/>
        </w:rPr>
        <w:t>．排水沟设置范围、高程、坡度、平整度、宽度、深度、铺</w:t>
      </w:r>
      <w:r w:rsidRPr="00430FD0">
        <w:rPr>
          <w:rFonts w:hint="eastAsia"/>
          <w:sz w:val="28"/>
          <w:szCs w:val="28"/>
        </w:rPr>
        <w:t>砌厚度允许偏差应符合验标的规定。</w:t>
      </w:r>
    </w:p>
    <w:p w:rsidR="00494005" w:rsidP="00494005">
      <w:pPr>
        <w:spacing w:line="360" w:lineRule="auto"/>
        <w:ind w:firstLine="560" w:firstLineChars="200"/>
        <w:rPr>
          <w:rFonts w:hint="eastAsia"/>
          <w:sz w:val="28"/>
          <w:szCs w:val="28"/>
        </w:rPr>
      </w:pPr>
      <w:r>
        <w:rPr>
          <w:rFonts w:hint="eastAsia"/>
          <w:sz w:val="28"/>
          <w:szCs w:val="28"/>
        </w:rPr>
        <w:t>相关质量</w:t>
      </w:r>
      <w:r w:rsidRPr="00AB65FD">
        <w:rPr>
          <w:rFonts w:hint="eastAsia"/>
          <w:sz w:val="28"/>
          <w:szCs w:val="28"/>
        </w:rPr>
        <w:t>应符合</w:t>
      </w:r>
      <w:r>
        <w:rPr>
          <w:rFonts w:hint="eastAsia"/>
          <w:sz w:val="28"/>
          <w:szCs w:val="28"/>
        </w:rPr>
        <w:t>下表</w:t>
      </w:r>
      <w:r w:rsidRPr="00AB65FD">
        <w:rPr>
          <w:rFonts w:hint="eastAsia"/>
          <w:sz w:val="28"/>
          <w:szCs w:val="28"/>
        </w:rPr>
        <w:t>中</w:t>
      </w:r>
      <w:r>
        <w:rPr>
          <w:rFonts w:hint="eastAsia"/>
          <w:sz w:val="28"/>
          <w:szCs w:val="28"/>
        </w:rPr>
        <w:t>的</w:t>
      </w:r>
      <w:r w:rsidRPr="00AB65FD">
        <w:rPr>
          <w:rFonts w:hint="eastAsia"/>
          <w:sz w:val="28"/>
          <w:szCs w:val="28"/>
        </w:rPr>
        <w:t>规定</w:t>
      </w:r>
      <w:r>
        <w:rPr>
          <w:rFonts w:hint="eastAsia"/>
          <w:sz w:val="28"/>
          <w:szCs w:val="28"/>
        </w:rPr>
        <w:t>：</w:t>
      </w:r>
    </w:p>
    <w:p w:rsidR="00494005" w:rsidRPr="009130B3" w:rsidP="00494005">
      <w:pPr>
        <w:snapToGrid w:val="0"/>
        <w:spacing w:line="360" w:lineRule="auto"/>
        <w:jc w:val="center"/>
        <w:rPr>
          <w:rFonts w:hint="eastAsia"/>
          <w:sz w:val="28"/>
          <w:szCs w:val="28"/>
        </w:rPr>
      </w:pPr>
      <w:r w:rsidRPr="009130B3">
        <w:rPr>
          <w:rFonts w:hint="eastAsia"/>
          <w:sz w:val="28"/>
          <w:szCs w:val="28"/>
        </w:rPr>
        <w:t>人工挖孔抗滑桩</w:t>
      </w:r>
      <w:r w:rsidRPr="009130B3">
        <w:rPr>
          <w:rFonts w:hint="eastAsia"/>
          <w:sz w:val="28"/>
          <w:szCs w:val="28"/>
        </w:rPr>
        <w:t>成孔质量检验标</w:t>
      </w:r>
      <w:r w:rsidRPr="009130B3">
        <w:rPr>
          <w:rFonts w:hint="eastAsia"/>
          <w:sz w:val="28"/>
          <w:szCs w:val="28"/>
        </w:rPr>
        <w:t>准</w:t>
      </w:r>
    </w:p>
    <w:tbl>
      <w:tblPr>
        <w:tblStyle w:val="TableNormal"/>
        <w:tblW w:w="937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456"/>
        <w:gridCol w:w="1664"/>
        <w:gridCol w:w="1024"/>
        <w:gridCol w:w="74"/>
        <w:gridCol w:w="1112"/>
        <w:gridCol w:w="2234"/>
        <w:gridCol w:w="2354"/>
      </w:tblGrid>
      <w:tr w:rsidTr="00494005">
        <w:tblPrEx>
          <w:tblW w:w="937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6"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工程</w:t>
            </w:r>
          </w:p>
        </w:tc>
        <w:tc>
          <w:tcPr>
            <w:tcW w:w="456"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序号</w:t>
            </w:r>
          </w:p>
        </w:tc>
        <w:tc>
          <w:tcPr>
            <w:tcW w:w="1664"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检查</w:t>
            </w:r>
            <w:r w:rsidRPr="000D642A">
              <w:rPr>
                <w:rFonts w:hint="eastAsia"/>
                <w:sz w:val="24"/>
              </w:rPr>
              <w:t>工程</w:t>
            </w:r>
          </w:p>
        </w:tc>
        <w:tc>
          <w:tcPr>
            <w:tcW w:w="2210" w:type="dxa"/>
            <w:gridSpan w:val="3"/>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允许偏差或允许值</w:t>
            </w:r>
          </w:p>
        </w:tc>
        <w:tc>
          <w:tcPr>
            <w:tcW w:w="2234"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检查数量</w:t>
            </w:r>
          </w:p>
        </w:tc>
        <w:tc>
          <w:tcPr>
            <w:tcW w:w="2354"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检验方法</w:t>
            </w:r>
          </w:p>
        </w:tc>
      </w:tr>
      <w:tr w:rsidTr="00494005">
        <w:tblPrEx>
          <w:tblW w:w="9374" w:type="dxa"/>
          <w:tblInd w:w="-612" w:type="dxa"/>
          <w:tblLook w:val="01E0"/>
        </w:tblPrEx>
        <w:tc>
          <w:tcPr>
            <w:tcW w:w="456" w:type="dxa"/>
            <w:vMerge/>
            <w:shd w:val="clear" w:color="auto" w:fill="auto"/>
            <w:vAlign w:val="center"/>
          </w:tcPr>
          <w:p w:rsidR="00494005" w:rsidRPr="000D642A" w:rsidP="00494005">
            <w:pPr>
              <w:snapToGrid w:val="0"/>
              <w:spacing w:line="360" w:lineRule="auto"/>
              <w:jc w:val="center"/>
              <w:rPr>
                <w:rFonts w:hint="eastAsia"/>
                <w:sz w:val="24"/>
              </w:rPr>
            </w:pPr>
          </w:p>
        </w:tc>
        <w:tc>
          <w:tcPr>
            <w:tcW w:w="456" w:type="dxa"/>
            <w:vMerge/>
            <w:shd w:val="clear" w:color="auto" w:fill="auto"/>
            <w:vAlign w:val="center"/>
          </w:tcPr>
          <w:p w:rsidR="00494005" w:rsidRPr="000D642A" w:rsidP="00494005">
            <w:pPr>
              <w:snapToGrid w:val="0"/>
              <w:spacing w:line="360" w:lineRule="auto"/>
              <w:jc w:val="center"/>
              <w:rPr>
                <w:rFonts w:hint="eastAsia"/>
                <w:sz w:val="24"/>
              </w:rPr>
            </w:pPr>
          </w:p>
        </w:tc>
        <w:tc>
          <w:tcPr>
            <w:tcW w:w="1664" w:type="dxa"/>
            <w:vMerge/>
            <w:shd w:val="clear" w:color="auto" w:fill="auto"/>
            <w:vAlign w:val="center"/>
          </w:tcPr>
          <w:p w:rsidR="00494005" w:rsidRPr="000D642A" w:rsidP="00494005">
            <w:pPr>
              <w:snapToGrid w:val="0"/>
              <w:spacing w:line="360" w:lineRule="auto"/>
              <w:jc w:val="center"/>
              <w:rPr>
                <w:rFonts w:hint="eastAsia"/>
                <w:sz w:val="24"/>
              </w:rPr>
            </w:pPr>
          </w:p>
        </w:tc>
        <w:tc>
          <w:tcPr>
            <w:tcW w:w="1098"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单位</w:t>
            </w:r>
          </w:p>
        </w:tc>
        <w:tc>
          <w:tcPr>
            <w:tcW w:w="1112"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数值</w:t>
            </w:r>
          </w:p>
        </w:tc>
        <w:tc>
          <w:tcPr>
            <w:tcW w:w="2234" w:type="dxa"/>
            <w:vMerge/>
            <w:shd w:val="clear" w:color="auto" w:fill="auto"/>
            <w:vAlign w:val="center"/>
          </w:tcPr>
          <w:p w:rsidR="00494005" w:rsidRPr="000D642A" w:rsidP="00494005">
            <w:pPr>
              <w:snapToGrid w:val="0"/>
              <w:spacing w:line="360" w:lineRule="auto"/>
              <w:jc w:val="center"/>
              <w:rPr>
                <w:rFonts w:hint="eastAsia"/>
                <w:sz w:val="24"/>
              </w:rPr>
            </w:pPr>
          </w:p>
        </w:tc>
        <w:tc>
          <w:tcPr>
            <w:tcW w:w="2354" w:type="dxa"/>
            <w:vMerge/>
            <w:shd w:val="clear" w:color="auto" w:fill="auto"/>
            <w:vAlign w:val="center"/>
          </w:tcPr>
          <w:p w:rsidR="00494005" w:rsidRPr="000D642A" w:rsidP="00494005">
            <w:pPr>
              <w:snapToGrid w:val="0"/>
              <w:spacing w:line="360" w:lineRule="auto"/>
              <w:jc w:val="center"/>
              <w:rPr>
                <w:rFonts w:hint="eastAsia"/>
                <w:sz w:val="24"/>
              </w:rPr>
            </w:pPr>
          </w:p>
        </w:tc>
      </w:tr>
      <w:tr w:rsidTr="00494005">
        <w:tblPrEx>
          <w:tblW w:w="9374" w:type="dxa"/>
          <w:tblInd w:w="-612" w:type="dxa"/>
          <w:tblLook w:val="01E0"/>
        </w:tblPrEx>
        <w:tc>
          <w:tcPr>
            <w:tcW w:w="456"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主控</w:t>
            </w:r>
            <w:r w:rsidRPr="000D642A">
              <w:rPr>
                <w:rFonts w:hint="eastAsia"/>
                <w:sz w:val="24"/>
              </w:rPr>
              <w:t>工程</w:t>
            </w:r>
          </w:p>
        </w:tc>
        <w:tc>
          <w:tcPr>
            <w:tcW w:w="45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1</w:t>
            </w:r>
          </w:p>
        </w:tc>
        <w:tc>
          <w:tcPr>
            <w:tcW w:w="166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护壁钢筋</w:t>
            </w:r>
          </w:p>
        </w:tc>
        <w:tc>
          <w:tcPr>
            <w:tcW w:w="2210" w:type="dxa"/>
            <w:gridSpan w:val="3"/>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设计要求</w:t>
            </w:r>
          </w:p>
        </w:tc>
        <w:tc>
          <w:tcPr>
            <w:tcW w:w="223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按有关</w:t>
            </w:r>
            <w:r w:rsidRPr="000D642A">
              <w:rPr>
                <w:rFonts w:hint="eastAsia"/>
                <w:sz w:val="24"/>
              </w:rPr>
              <w:t>标准</w:t>
            </w:r>
            <w:r w:rsidRPr="000D642A">
              <w:rPr>
                <w:rFonts w:hint="eastAsia"/>
                <w:sz w:val="24"/>
              </w:rPr>
              <w:t>检查</w:t>
            </w:r>
          </w:p>
        </w:tc>
        <w:tc>
          <w:tcPr>
            <w:tcW w:w="235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查材料出厂质量证明书、试验报告</w:t>
            </w:r>
          </w:p>
        </w:tc>
      </w:tr>
      <w:tr w:rsidTr="00494005">
        <w:tblPrEx>
          <w:tblW w:w="9374" w:type="dxa"/>
          <w:tblInd w:w="-612" w:type="dxa"/>
          <w:tblLook w:val="01E0"/>
        </w:tblPrEx>
        <w:tc>
          <w:tcPr>
            <w:tcW w:w="456" w:type="dxa"/>
            <w:vMerge/>
            <w:shd w:val="clear" w:color="auto" w:fill="auto"/>
            <w:vAlign w:val="center"/>
          </w:tcPr>
          <w:p w:rsidR="00494005" w:rsidRPr="000D642A" w:rsidP="00494005">
            <w:pPr>
              <w:snapToGrid w:val="0"/>
              <w:spacing w:line="360" w:lineRule="auto"/>
              <w:jc w:val="center"/>
              <w:rPr>
                <w:rFonts w:hint="eastAsia"/>
                <w:sz w:val="24"/>
              </w:rPr>
            </w:pPr>
          </w:p>
        </w:tc>
        <w:tc>
          <w:tcPr>
            <w:tcW w:w="45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2</w:t>
            </w:r>
          </w:p>
        </w:tc>
        <w:tc>
          <w:tcPr>
            <w:tcW w:w="166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护壁混凝土原材料</w:t>
            </w:r>
          </w:p>
        </w:tc>
        <w:tc>
          <w:tcPr>
            <w:tcW w:w="2210" w:type="dxa"/>
            <w:gridSpan w:val="3"/>
            <w:vMerge/>
            <w:shd w:val="clear" w:color="auto" w:fill="auto"/>
            <w:vAlign w:val="center"/>
          </w:tcPr>
          <w:p w:rsidR="00494005" w:rsidRPr="000D642A" w:rsidP="00494005">
            <w:pPr>
              <w:snapToGrid w:val="0"/>
              <w:spacing w:line="360" w:lineRule="auto"/>
              <w:jc w:val="center"/>
              <w:rPr>
                <w:rFonts w:hint="eastAsia"/>
                <w:sz w:val="24"/>
              </w:rPr>
            </w:pPr>
          </w:p>
        </w:tc>
        <w:tc>
          <w:tcPr>
            <w:tcW w:w="2234" w:type="dxa"/>
            <w:shd w:val="clear" w:color="auto" w:fill="auto"/>
            <w:vAlign w:val="center"/>
          </w:tcPr>
          <w:p w:rsidR="00494005" w:rsidP="00494005">
            <w:pPr>
              <w:jc w:val="center"/>
            </w:pPr>
            <w:r w:rsidRPr="000D642A">
              <w:rPr>
                <w:rFonts w:hint="eastAsia"/>
                <w:sz w:val="24"/>
              </w:rPr>
              <w:t>按有关</w:t>
            </w:r>
            <w:r w:rsidRPr="000D642A">
              <w:rPr>
                <w:rFonts w:hint="eastAsia"/>
                <w:sz w:val="24"/>
              </w:rPr>
              <w:t>标准</w:t>
            </w:r>
            <w:r w:rsidRPr="000D642A">
              <w:rPr>
                <w:rFonts w:hint="eastAsia"/>
                <w:sz w:val="24"/>
              </w:rPr>
              <w:t>检查</w:t>
            </w:r>
          </w:p>
        </w:tc>
        <w:tc>
          <w:tcPr>
            <w:tcW w:w="235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查材料出厂质量证明书、试验报告</w:t>
            </w:r>
          </w:p>
        </w:tc>
      </w:tr>
      <w:tr w:rsidTr="00494005">
        <w:tblPrEx>
          <w:tblW w:w="9374" w:type="dxa"/>
          <w:tblInd w:w="-612" w:type="dxa"/>
          <w:tblLook w:val="01E0"/>
        </w:tblPrEx>
        <w:tc>
          <w:tcPr>
            <w:tcW w:w="456" w:type="dxa"/>
            <w:vMerge/>
            <w:shd w:val="clear" w:color="auto" w:fill="auto"/>
            <w:vAlign w:val="center"/>
          </w:tcPr>
          <w:p w:rsidR="00494005" w:rsidRPr="000D642A" w:rsidP="00494005">
            <w:pPr>
              <w:snapToGrid w:val="0"/>
              <w:spacing w:line="360" w:lineRule="auto"/>
              <w:jc w:val="center"/>
              <w:rPr>
                <w:rFonts w:hint="eastAsia"/>
                <w:sz w:val="24"/>
              </w:rPr>
            </w:pPr>
          </w:p>
        </w:tc>
        <w:tc>
          <w:tcPr>
            <w:tcW w:w="45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3</w:t>
            </w:r>
          </w:p>
        </w:tc>
        <w:tc>
          <w:tcPr>
            <w:tcW w:w="166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护壁混凝土强度等级</w:t>
            </w:r>
          </w:p>
        </w:tc>
        <w:tc>
          <w:tcPr>
            <w:tcW w:w="2210" w:type="dxa"/>
            <w:gridSpan w:val="3"/>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在合格标准内</w:t>
            </w:r>
          </w:p>
        </w:tc>
        <w:tc>
          <w:tcPr>
            <w:tcW w:w="2234" w:type="dxa"/>
            <w:shd w:val="clear" w:color="auto" w:fill="auto"/>
            <w:vAlign w:val="center"/>
          </w:tcPr>
          <w:p w:rsidR="00494005" w:rsidP="00494005">
            <w:pPr>
              <w:jc w:val="center"/>
            </w:pPr>
            <w:r w:rsidRPr="000D642A">
              <w:rPr>
                <w:rFonts w:hint="eastAsia"/>
                <w:sz w:val="24"/>
              </w:rPr>
              <w:t>按有关</w:t>
            </w:r>
            <w:r w:rsidRPr="000D642A">
              <w:rPr>
                <w:rFonts w:hint="eastAsia"/>
                <w:sz w:val="24"/>
              </w:rPr>
              <w:t>标准</w:t>
            </w:r>
            <w:r w:rsidRPr="000D642A">
              <w:rPr>
                <w:rFonts w:hint="eastAsia"/>
                <w:sz w:val="24"/>
              </w:rPr>
              <w:t>检</w:t>
            </w:r>
            <w:r w:rsidRPr="000D642A">
              <w:rPr>
                <w:rFonts w:hint="eastAsia"/>
                <w:sz w:val="24"/>
              </w:rPr>
              <w:t>查</w:t>
            </w:r>
          </w:p>
        </w:tc>
        <w:tc>
          <w:tcPr>
            <w:tcW w:w="235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查试验报告</w:t>
            </w:r>
          </w:p>
        </w:tc>
      </w:tr>
      <w:tr w:rsidTr="00494005">
        <w:tblPrEx>
          <w:tblW w:w="9374" w:type="dxa"/>
          <w:tblInd w:w="-612" w:type="dxa"/>
          <w:tblLook w:val="01E0"/>
        </w:tblPrEx>
        <w:tc>
          <w:tcPr>
            <w:tcW w:w="456" w:type="dxa"/>
            <w:vMerge/>
            <w:shd w:val="clear" w:color="auto" w:fill="auto"/>
            <w:vAlign w:val="center"/>
          </w:tcPr>
          <w:p w:rsidR="00494005" w:rsidRPr="000D642A" w:rsidP="00494005">
            <w:pPr>
              <w:snapToGrid w:val="0"/>
              <w:spacing w:line="360" w:lineRule="auto"/>
              <w:jc w:val="center"/>
              <w:rPr>
                <w:rFonts w:hint="eastAsia"/>
                <w:sz w:val="24"/>
              </w:rPr>
            </w:pPr>
          </w:p>
        </w:tc>
        <w:tc>
          <w:tcPr>
            <w:tcW w:w="45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4</w:t>
            </w:r>
          </w:p>
        </w:tc>
        <w:tc>
          <w:tcPr>
            <w:tcW w:w="166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滑面</w:t>
            </w:r>
            <w:r w:rsidRPr="000D642A">
              <w:rPr>
                <w:rFonts w:hint="eastAsia"/>
                <w:sz w:val="24"/>
              </w:rPr>
              <w:t>〔</w:t>
            </w:r>
            <w:r w:rsidRPr="000D642A">
              <w:rPr>
                <w:rFonts w:hint="eastAsia"/>
                <w:sz w:val="24"/>
              </w:rPr>
              <w:t>带</w:t>
            </w:r>
            <w:r w:rsidRPr="000D642A">
              <w:rPr>
                <w:rFonts w:hint="eastAsia"/>
                <w:sz w:val="24"/>
              </w:rPr>
              <w:t>〕</w:t>
            </w:r>
            <w:r w:rsidRPr="000D642A">
              <w:rPr>
                <w:rFonts w:hint="eastAsia"/>
                <w:sz w:val="24"/>
              </w:rPr>
              <w:t>确认</w:t>
            </w:r>
          </w:p>
        </w:tc>
        <w:tc>
          <w:tcPr>
            <w:tcW w:w="2210" w:type="dxa"/>
            <w:gridSpan w:val="3"/>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设计要求</w:t>
            </w:r>
          </w:p>
        </w:tc>
        <w:tc>
          <w:tcPr>
            <w:tcW w:w="223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全数</w:t>
            </w:r>
          </w:p>
        </w:tc>
        <w:tc>
          <w:tcPr>
            <w:tcW w:w="235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查地质编录、验槽记录</w:t>
            </w:r>
          </w:p>
        </w:tc>
      </w:tr>
      <w:tr w:rsidTr="00494005">
        <w:tblPrEx>
          <w:tblW w:w="9374" w:type="dxa"/>
          <w:tblInd w:w="-612" w:type="dxa"/>
          <w:tblLook w:val="01E0"/>
        </w:tblPrEx>
        <w:tc>
          <w:tcPr>
            <w:tcW w:w="456" w:type="dxa"/>
            <w:vMerge/>
            <w:shd w:val="clear" w:color="auto" w:fill="auto"/>
            <w:vAlign w:val="center"/>
          </w:tcPr>
          <w:p w:rsidR="00494005" w:rsidRPr="000D642A" w:rsidP="00494005">
            <w:pPr>
              <w:snapToGrid w:val="0"/>
              <w:spacing w:line="360" w:lineRule="auto"/>
              <w:jc w:val="center"/>
              <w:rPr>
                <w:rFonts w:hint="eastAsia"/>
                <w:sz w:val="24"/>
              </w:rPr>
            </w:pPr>
          </w:p>
        </w:tc>
        <w:tc>
          <w:tcPr>
            <w:tcW w:w="45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5</w:t>
            </w:r>
          </w:p>
        </w:tc>
        <w:tc>
          <w:tcPr>
            <w:tcW w:w="166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嵌固段深度</w:t>
            </w:r>
          </w:p>
        </w:tc>
        <w:tc>
          <w:tcPr>
            <w:tcW w:w="102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mm</w:t>
            </w:r>
          </w:p>
        </w:tc>
        <w:tc>
          <w:tcPr>
            <w:tcW w:w="1186"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0，＋100</w:t>
            </w:r>
          </w:p>
        </w:tc>
        <w:tc>
          <w:tcPr>
            <w:tcW w:w="223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全数</w:t>
            </w:r>
          </w:p>
        </w:tc>
        <w:tc>
          <w:tcPr>
            <w:tcW w:w="235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尺量、查施工记录、验槽记录</w:t>
            </w:r>
          </w:p>
        </w:tc>
      </w:tr>
      <w:tr w:rsidTr="00494005">
        <w:tblPrEx>
          <w:tblW w:w="9374" w:type="dxa"/>
          <w:tblInd w:w="-612" w:type="dxa"/>
          <w:tblLook w:val="01E0"/>
        </w:tblPrEx>
        <w:tc>
          <w:tcPr>
            <w:tcW w:w="456" w:type="dxa"/>
            <w:vMerge/>
            <w:shd w:val="clear" w:color="auto" w:fill="auto"/>
            <w:vAlign w:val="center"/>
          </w:tcPr>
          <w:p w:rsidR="00494005" w:rsidRPr="000D642A" w:rsidP="00494005">
            <w:pPr>
              <w:snapToGrid w:val="0"/>
              <w:spacing w:line="360" w:lineRule="auto"/>
              <w:jc w:val="center"/>
              <w:rPr>
                <w:rFonts w:hint="eastAsia"/>
                <w:sz w:val="24"/>
              </w:rPr>
            </w:pPr>
          </w:p>
        </w:tc>
        <w:tc>
          <w:tcPr>
            <w:tcW w:w="45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6</w:t>
            </w:r>
          </w:p>
        </w:tc>
        <w:tc>
          <w:tcPr>
            <w:tcW w:w="166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嵌固段完整性及强度</w:t>
            </w:r>
          </w:p>
        </w:tc>
        <w:tc>
          <w:tcPr>
            <w:tcW w:w="2210" w:type="dxa"/>
            <w:gridSpan w:val="3"/>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设计要求</w:t>
            </w:r>
          </w:p>
        </w:tc>
        <w:tc>
          <w:tcPr>
            <w:tcW w:w="223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同一场</w:t>
            </w:r>
            <w:r w:rsidRPr="000D642A">
              <w:rPr>
                <w:rFonts w:hint="eastAsia"/>
                <w:sz w:val="24"/>
              </w:rPr>
              <w:t>地、同</w:t>
            </w:r>
            <w:r w:rsidRPr="000D642A">
              <w:rPr>
                <w:rFonts w:hint="eastAsia"/>
                <w:sz w:val="24"/>
              </w:rPr>
              <w:t>一类地层取样不少于3组</w:t>
            </w:r>
          </w:p>
        </w:tc>
        <w:tc>
          <w:tcPr>
            <w:tcW w:w="235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见证取样检测，查岩土力学性能试验报告</w:t>
            </w:r>
          </w:p>
        </w:tc>
      </w:tr>
      <w:tr w:rsidTr="00494005">
        <w:tblPrEx>
          <w:tblW w:w="9374" w:type="dxa"/>
          <w:tblInd w:w="-612" w:type="dxa"/>
          <w:tblLook w:val="01E0"/>
        </w:tblPrEx>
        <w:tc>
          <w:tcPr>
            <w:tcW w:w="456"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一般</w:t>
            </w:r>
            <w:r w:rsidRPr="000D642A">
              <w:rPr>
                <w:rFonts w:hint="eastAsia"/>
                <w:sz w:val="24"/>
              </w:rPr>
              <w:t>工程</w:t>
            </w:r>
          </w:p>
        </w:tc>
        <w:tc>
          <w:tcPr>
            <w:tcW w:w="45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1</w:t>
            </w:r>
          </w:p>
        </w:tc>
        <w:tc>
          <w:tcPr>
            <w:tcW w:w="166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横断面净空尺寸</w:t>
            </w:r>
          </w:p>
        </w:tc>
        <w:tc>
          <w:tcPr>
            <w:tcW w:w="2210" w:type="dxa"/>
            <w:gridSpan w:val="3"/>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不小于设</w:t>
            </w:r>
            <w:r w:rsidRPr="000D642A">
              <w:rPr>
                <w:rFonts w:hint="eastAsia"/>
                <w:sz w:val="24"/>
              </w:rPr>
              <w:t>计</w:t>
            </w:r>
          </w:p>
        </w:tc>
        <w:tc>
          <w:tcPr>
            <w:tcW w:w="2234"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全数</w:t>
            </w:r>
          </w:p>
        </w:tc>
        <w:tc>
          <w:tcPr>
            <w:tcW w:w="235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尺量</w:t>
            </w:r>
          </w:p>
        </w:tc>
      </w:tr>
      <w:tr w:rsidTr="00494005">
        <w:tblPrEx>
          <w:tblW w:w="9374" w:type="dxa"/>
          <w:tblInd w:w="-612" w:type="dxa"/>
          <w:tblLook w:val="01E0"/>
        </w:tblPrEx>
        <w:tc>
          <w:tcPr>
            <w:tcW w:w="456" w:type="dxa"/>
            <w:vMerge/>
            <w:shd w:val="clear" w:color="auto" w:fill="auto"/>
            <w:vAlign w:val="center"/>
          </w:tcPr>
          <w:p w:rsidR="00494005" w:rsidRPr="000D642A" w:rsidP="00494005">
            <w:pPr>
              <w:snapToGrid w:val="0"/>
              <w:spacing w:line="360" w:lineRule="auto"/>
              <w:jc w:val="center"/>
              <w:rPr>
                <w:rFonts w:hint="eastAsia"/>
                <w:sz w:val="24"/>
              </w:rPr>
            </w:pPr>
          </w:p>
        </w:tc>
        <w:tc>
          <w:tcPr>
            <w:tcW w:w="45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2</w:t>
            </w:r>
          </w:p>
        </w:tc>
        <w:tc>
          <w:tcPr>
            <w:tcW w:w="166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倾斜度</w:t>
            </w:r>
          </w:p>
        </w:tc>
        <w:tc>
          <w:tcPr>
            <w:tcW w:w="102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w:t>
            </w:r>
          </w:p>
        </w:tc>
        <w:tc>
          <w:tcPr>
            <w:tcW w:w="1186"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w:t>
            </w:r>
          </w:p>
        </w:tc>
        <w:tc>
          <w:tcPr>
            <w:tcW w:w="2234" w:type="dxa"/>
            <w:vMerge/>
            <w:shd w:val="clear" w:color="auto" w:fill="auto"/>
            <w:vAlign w:val="center"/>
          </w:tcPr>
          <w:p w:rsidR="00494005" w:rsidRPr="000D642A" w:rsidP="00494005">
            <w:pPr>
              <w:snapToGrid w:val="0"/>
              <w:spacing w:line="360" w:lineRule="auto"/>
              <w:jc w:val="center"/>
              <w:rPr>
                <w:rFonts w:hint="eastAsia"/>
                <w:sz w:val="24"/>
              </w:rPr>
            </w:pPr>
          </w:p>
        </w:tc>
        <w:tc>
          <w:tcPr>
            <w:tcW w:w="235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吊垂线</w:t>
            </w:r>
          </w:p>
        </w:tc>
      </w:tr>
      <w:tr w:rsidTr="00494005">
        <w:tblPrEx>
          <w:tblW w:w="9374" w:type="dxa"/>
          <w:tblInd w:w="-612" w:type="dxa"/>
          <w:tblLook w:val="01E0"/>
        </w:tblPrEx>
        <w:tc>
          <w:tcPr>
            <w:tcW w:w="456" w:type="dxa"/>
            <w:vMerge/>
            <w:shd w:val="clear" w:color="auto" w:fill="auto"/>
            <w:vAlign w:val="center"/>
          </w:tcPr>
          <w:p w:rsidR="00494005" w:rsidRPr="000D642A" w:rsidP="00494005">
            <w:pPr>
              <w:snapToGrid w:val="0"/>
              <w:spacing w:line="360" w:lineRule="auto"/>
              <w:jc w:val="center"/>
              <w:rPr>
                <w:rFonts w:hint="eastAsia"/>
                <w:sz w:val="24"/>
              </w:rPr>
            </w:pPr>
          </w:p>
        </w:tc>
        <w:tc>
          <w:tcPr>
            <w:tcW w:w="45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3</w:t>
            </w:r>
          </w:p>
        </w:tc>
        <w:tc>
          <w:tcPr>
            <w:tcW w:w="166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孔深</w:t>
            </w:r>
          </w:p>
        </w:tc>
        <w:tc>
          <w:tcPr>
            <w:tcW w:w="2210" w:type="dxa"/>
            <w:gridSpan w:val="3"/>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不小于合计要求</w:t>
            </w:r>
          </w:p>
        </w:tc>
        <w:tc>
          <w:tcPr>
            <w:tcW w:w="2234" w:type="dxa"/>
            <w:vMerge/>
            <w:shd w:val="clear" w:color="auto" w:fill="auto"/>
            <w:vAlign w:val="center"/>
          </w:tcPr>
          <w:p w:rsidR="00494005" w:rsidRPr="000D642A" w:rsidP="00494005">
            <w:pPr>
              <w:snapToGrid w:val="0"/>
              <w:spacing w:line="360" w:lineRule="auto"/>
              <w:jc w:val="center"/>
              <w:rPr>
                <w:rFonts w:hint="eastAsia"/>
                <w:sz w:val="24"/>
              </w:rPr>
            </w:pPr>
          </w:p>
        </w:tc>
        <w:tc>
          <w:tcPr>
            <w:tcW w:w="235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尺量</w:t>
            </w:r>
          </w:p>
        </w:tc>
      </w:tr>
      <w:tr w:rsidTr="00494005">
        <w:tblPrEx>
          <w:tblW w:w="9374" w:type="dxa"/>
          <w:tblInd w:w="-612" w:type="dxa"/>
          <w:tblLook w:val="01E0"/>
        </w:tblPrEx>
        <w:tc>
          <w:tcPr>
            <w:tcW w:w="456" w:type="dxa"/>
            <w:vMerge/>
            <w:shd w:val="clear" w:color="auto" w:fill="auto"/>
            <w:vAlign w:val="center"/>
          </w:tcPr>
          <w:p w:rsidR="00494005" w:rsidRPr="000D642A" w:rsidP="00494005">
            <w:pPr>
              <w:snapToGrid w:val="0"/>
              <w:spacing w:line="360" w:lineRule="auto"/>
              <w:jc w:val="center"/>
              <w:rPr>
                <w:rFonts w:hint="eastAsia"/>
                <w:sz w:val="24"/>
              </w:rPr>
            </w:pPr>
          </w:p>
        </w:tc>
        <w:tc>
          <w:tcPr>
            <w:tcW w:w="45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4</w:t>
            </w:r>
          </w:p>
        </w:tc>
        <w:tc>
          <w:tcPr>
            <w:tcW w:w="166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孔位</w:t>
            </w:r>
          </w:p>
        </w:tc>
        <w:tc>
          <w:tcPr>
            <w:tcW w:w="102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mm</w:t>
            </w:r>
          </w:p>
        </w:tc>
        <w:tc>
          <w:tcPr>
            <w:tcW w:w="1186"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w:t>
            </w:r>
            <w:r w:rsidRPr="000D642A">
              <w:rPr>
                <w:rFonts w:hint="eastAsia"/>
                <w:sz w:val="24"/>
              </w:rPr>
              <w:t>100</w:t>
            </w:r>
          </w:p>
        </w:tc>
        <w:tc>
          <w:tcPr>
            <w:tcW w:w="2234" w:type="dxa"/>
            <w:vMerge/>
            <w:shd w:val="clear" w:color="auto" w:fill="auto"/>
            <w:vAlign w:val="center"/>
          </w:tcPr>
          <w:p w:rsidR="00494005" w:rsidRPr="000D642A" w:rsidP="00494005">
            <w:pPr>
              <w:snapToGrid w:val="0"/>
              <w:spacing w:line="360" w:lineRule="auto"/>
              <w:jc w:val="center"/>
              <w:rPr>
                <w:rFonts w:hint="eastAsia"/>
                <w:sz w:val="24"/>
              </w:rPr>
            </w:pPr>
          </w:p>
        </w:tc>
        <w:tc>
          <w:tcPr>
            <w:tcW w:w="235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尺量</w:t>
            </w:r>
          </w:p>
        </w:tc>
      </w:tr>
      <w:tr w:rsidTr="00494005">
        <w:tblPrEx>
          <w:tblW w:w="9374" w:type="dxa"/>
          <w:tblInd w:w="-612" w:type="dxa"/>
          <w:tblLook w:val="01E0"/>
        </w:tblPrEx>
        <w:tc>
          <w:tcPr>
            <w:tcW w:w="456" w:type="dxa"/>
            <w:vMerge/>
            <w:shd w:val="clear" w:color="auto" w:fill="auto"/>
          </w:tcPr>
          <w:p w:rsidR="00494005" w:rsidRPr="000D642A" w:rsidP="00494005">
            <w:pPr>
              <w:snapToGrid w:val="0"/>
              <w:spacing w:line="360" w:lineRule="auto"/>
              <w:rPr>
                <w:rFonts w:hint="eastAsia"/>
                <w:sz w:val="24"/>
              </w:rPr>
            </w:pPr>
          </w:p>
        </w:tc>
        <w:tc>
          <w:tcPr>
            <w:tcW w:w="45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5</w:t>
            </w:r>
          </w:p>
        </w:tc>
        <w:tc>
          <w:tcPr>
            <w:tcW w:w="166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护壁措施</w:t>
            </w:r>
          </w:p>
        </w:tc>
        <w:tc>
          <w:tcPr>
            <w:tcW w:w="2210" w:type="dxa"/>
            <w:gridSpan w:val="3"/>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平安</w:t>
            </w:r>
            <w:r w:rsidRPr="000D642A">
              <w:rPr>
                <w:rFonts w:hint="eastAsia"/>
                <w:sz w:val="24"/>
              </w:rPr>
              <w:t>要求</w:t>
            </w:r>
          </w:p>
        </w:tc>
        <w:tc>
          <w:tcPr>
            <w:tcW w:w="2234" w:type="dxa"/>
            <w:vMerge/>
            <w:shd w:val="clear" w:color="auto" w:fill="auto"/>
            <w:vAlign w:val="center"/>
          </w:tcPr>
          <w:p w:rsidR="00494005" w:rsidRPr="000D642A" w:rsidP="00494005">
            <w:pPr>
              <w:snapToGrid w:val="0"/>
              <w:spacing w:line="360" w:lineRule="auto"/>
              <w:jc w:val="center"/>
              <w:rPr>
                <w:rFonts w:hint="eastAsia"/>
                <w:sz w:val="24"/>
              </w:rPr>
            </w:pPr>
          </w:p>
        </w:tc>
        <w:tc>
          <w:tcPr>
            <w:tcW w:w="2354"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监测</w:t>
            </w:r>
          </w:p>
        </w:tc>
      </w:tr>
    </w:tbl>
    <w:p w:rsidR="00494005" w:rsidRPr="009130B3" w:rsidP="00494005">
      <w:pPr>
        <w:snapToGrid w:val="0"/>
        <w:spacing w:line="360" w:lineRule="auto"/>
        <w:ind w:left="899" w:hanging="420" w:leftChars="228" w:hangingChars="150"/>
        <w:jc w:val="center"/>
        <w:rPr>
          <w:rFonts w:hint="eastAsia"/>
          <w:sz w:val="28"/>
          <w:szCs w:val="28"/>
        </w:rPr>
        <w:sectPr w:rsidSect="00494005">
          <w:type w:val="nextPage"/>
          <w:pgSz w:w="11906" w:h="16838" w:code="9"/>
          <w:pgMar w:top="1440" w:right="1797" w:bottom="1440" w:left="1797" w:header="851" w:footer="992" w:gutter="0"/>
          <w:pgNumType w:start="23" w:chapStyle="1"/>
          <w:cols w:space="425"/>
          <w:titlePg w:val="0"/>
          <w:docGrid w:type="lines" w:linePitch="312"/>
        </w:sectPr>
      </w:pPr>
      <w:r w:rsidRPr="009130B3">
        <w:rPr>
          <w:rFonts w:hint="eastAsia"/>
          <w:sz w:val="28"/>
          <w:szCs w:val="28"/>
        </w:rPr>
        <w:t>人工挖孔抗滑桩钢筋笼质量检验标准</w:t>
      </w:r>
    </w:p>
    <w:tbl>
      <w:tblPr>
        <w:tblStyle w:val="TableNormal"/>
        <w:tblW w:w="95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539"/>
        <w:gridCol w:w="721"/>
        <w:gridCol w:w="1260"/>
        <w:gridCol w:w="720"/>
        <w:gridCol w:w="180"/>
        <w:gridCol w:w="1676"/>
        <w:gridCol w:w="1990"/>
        <w:gridCol w:w="1970"/>
      </w:tblGrid>
      <w:tr w:rsidTr="00494005">
        <w:tblPrEx>
          <w:tblW w:w="95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0"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工程</w:t>
            </w:r>
          </w:p>
        </w:tc>
        <w:tc>
          <w:tcPr>
            <w:tcW w:w="539"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序号</w:t>
            </w:r>
          </w:p>
        </w:tc>
        <w:tc>
          <w:tcPr>
            <w:tcW w:w="1981" w:type="dxa"/>
            <w:gridSpan w:val="2"/>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检查</w:t>
            </w:r>
            <w:r w:rsidRPr="000D642A">
              <w:rPr>
                <w:rFonts w:hint="eastAsia"/>
                <w:sz w:val="24"/>
              </w:rPr>
              <w:t>工程</w:t>
            </w:r>
          </w:p>
        </w:tc>
        <w:tc>
          <w:tcPr>
            <w:tcW w:w="2576" w:type="dxa"/>
            <w:gridSpan w:val="3"/>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允</w:t>
            </w:r>
            <w:r w:rsidRPr="000D642A">
              <w:rPr>
                <w:rFonts w:hint="eastAsia"/>
                <w:sz w:val="24"/>
              </w:rPr>
              <w:t>许偏差或允许值</w:t>
            </w:r>
          </w:p>
        </w:tc>
        <w:tc>
          <w:tcPr>
            <w:tcW w:w="1990"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检查数量</w:t>
            </w:r>
          </w:p>
        </w:tc>
        <w:tc>
          <w:tcPr>
            <w:tcW w:w="1970"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检验方法</w:t>
            </w:r>
          </w:p>
        </w:tc>
      </w:tr>
      <w:tr w:rsidTr="00494005">
        <w:tblPrEx>
          <w:tblW w:w="9596" w:type="dxa"/>
          <w:tblInd w:w="-612" w:type="dxa"/>
          <w:tblLook w:val="01E0"/>
        </w:tblPrEx>
        <w:tc>
          <w:tcPr>
            <w:tcW w:w="540" w:type="dxa"/>
            <w:vMerge/>
            <w:shd w:val="clear" w:color="auto" w:fill="auto"/>
            <w:vAlign w:val="center"/>
          </w:tcPr>
          <w:p w:rsidR="00494005" w:rsidRPr="000D642A" w:rsidP="00494005">
            <w:pPr>
              <w:snapToGrid w:val="0"/>
              <w:spacing w:line="360" w:lineRule="auto"/>
              <w:jc w:val="center"/>
              <w:rPr>
                <w:rFonts w:hint="eastAsia"/>
                <w:sz w:val="24"/>
              </w:rPr>
            </w:pPr>
          </w:p>
        </w:tc>
        <w:tc>
          <w:tcPr>
            <w:tcW w:w="539" w:type="dxa"/>
            <w:vMerge/>
            <w:shd w:val="clear" w:color="auto" w:fill="auto"/>
            <w:vAlign w:val="center"/>
          </w:tcPr>
          <w:p w:rsidR="00494005" w:rsidP="00494005">
            <w:pPr>
              <w:jc w:val="center"/>
            </w:pPr>
          </w:p>
        </w:tc>
        <w:tc>
          <w:tcPr>
            <w:tcW w:w="1981" w:type="dxa"/>
            <w:gridSpan w:val="2"/>
            <w:vMerge/>
            <w:shd w:val="clear" w:color="auto" w:fill="auto"/>
            <w:vAlign w:val="center"/>
          </w:tcPr>
          <w:p w:rsidR="00494005" w:rsidRPr="000D642A" w:rsidP="00494005">
            <w:pPr>
              <w:snapToGrid w:val="0"/>
              <w:spacing w:line="360" w:lineRule="auto"/>
              <w:jc w:val="center"/>
              <w:rPr>
                <w:rFonts w:hint="eastAsia"/>
                <w:sz w:val="24"/>
              </w:rPr>
            </w:pPr>
          </w:p>
        </w:tc>
        <w:tc>
          <w:tcPr>
            <w:tcW w:w="900"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单位</w:t>
            </w:r>
          </w:p>
        </w:tc>
        <w:tc>
          <w:tcPr>
            <w:tcW w:w="1676"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数值</w:t>
            </w:r>
          </w:p>
        </w:tc>
        <w:tc>
          <w:tcPr>
            <w:tcW w:w="1990" w:type="dxa"/>
            <w:vMerge/>
            <w:shd w:val="clear" w:color="auto" w:fill="auto"/>
            <w:vAlign w:val="center"/>
          </w:tcPr>
          <w:p w:rsidR="00494005" w:rsidRPr="000D642A" w:rsidP="00494005">
            <w:pPr>
              <w:snapToGrid w:val="0"/>
              <w:spacing w:line="360" w:lineRule="auto"/>
              <w:jc w:val="center"/>
              <w:rPr>
                <w:rFonts w:hint="eastAsia"/>
                <w:sz w:val="24"/>
              </w:rPr>
            </w:pPr>
          </w:p>
        </w:tc>
        <w:tc>
          <w:tcPr>
            <w:tcW w:w="1970" w:type="dxa"/>
            <w:vMerge/>
            <w:shd w:val="clear" w:color="auto" w:fill="auto"/>
            <w:vAlign w:val="center"/>
          </w:tcPr>
          <w:p w:rsidR="00494005" w:rsidRPr="000D642A" w:rsidP="00494005">
            <w:pPr>
              <w:snapToGrid w:val="0"/>
              <w:spacing w:line="360" w:lineRule="auto"/>
              <w:jc w:val="center"/>
              <w:rPr>
                <w:rFonts w:hint="eastAsia"/>
                <w:sz w:val="24"/>
              </w:rPr>
            </w:pPr>
          </w:p>
        </w:tc>
      </w:tr>
      <w:tr w:rsidTr="00494005">
        <w:tblPrEx>
          <w:tblW w:w="9596" w:type="dxa"/>
          <w:tblInd w:w="-612" w:type="dxa"/>
          <w:tblLook w:val="01E0"/>
        </w:tblPrEx>
        <w:tc>
          <w:tcPr>
            <w:tcW w:w="540"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主控</w:t>
            </w:r>
            <w:r w:rsidRPr="000D642A">
              <w:rPr>
                <w:rFonts w:hint="eastAsia"/>
                <w:sz w:val="24"/>
              </w:rPr>
              <w:t>工程</w:t>
            </w:r>
          </w:p>
        </w:tc>
        <w:tc>
          <w:tcPr>
            <w:tcW w:w="539"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1</w:t>
            </w:r>
          </w:p>
        </w:tc>
        <w:tc>
          <w:tcPr>
            <w:tcW w:w="1981"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钢筋材料</w:t>
            </w:r>
          </w:p>
        </w:tc>
        <w:tc>
          <w:tcPr>
            <w:tcW w:w="2576" w:type="dxa"/>
            <w:gridSpan w:val="3"/>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设计要求</w:t>
            </w:r>
          </w:p>
        </w:tc>
        <w:tc>
          <w:tcPr>
            <w:tcW w:w="199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按有关</w:t>
            </w:r>
            <w:r w:rsidRPr="000D642A">
              <w:rPr>
                <w:rFonts w:hint="eastAsia"/>
                <w:sz w:val="24"/>
              </w:rPr>
              <w:t>标准</w:t>
            </w:r>
            <w:r w:rsidRPr="000D642A">
              <w:rPr>
                <w:rFonts w:hint="eastAsia"/>
                <w:sz w:val="24"/>
              </w:rPr>
              <w:t>检查</w:t>
            </w:r>
          </w:p>
        </w:tc>
        <w:tc>
          <w:tcPr>
            <w:tcW w:w="197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查质量证明书及复验报告</w:t>
            </w:r>
          </w:p>
        </w:tc>
      </w:tr>
      <w:tr w:rsidTr="00494005">
        <w:tblPrEx>
          <w:tblW w:w="9596" w:type="dxa"/>
          <w:tblInd w:w="-612" w:type="dxa"/>
          <w:tblLook w:val="01E0"/>
        </w:tblPrEx>
        <w:tc>
          <w:tcPr>
            <w:tcW w:w="540" w:type="dxa"/>
            <w:vMerge/>
            <w:shd w:val="clear" w:color="auto" w:fill="auto"/>
            <w:vAlign w:val="center"/>
          </w:tcPr>
          <w:p w:rsidR="00494005" w:rsidRPr="000D642A" w:rsidP="00494005">
            <w:pPr>
              <w:snapToGrid w:val="0"/>
              <w:spacing w:line="360" w:lineRule="auto"/>
              <w:jc w:val="center"/>
              <w:rPr>
                <w:rFonts w:hint="eastAsia"/>
                <w:sz w:val="24"/>
              </w:rPr>
            </w:pPr>
          </w:p>
        </w:tc>
        <w:tc>
          <w:tcPr>
            <w:tcW w:w="539"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2</w:t>
            </w:r>
          </w:p>
        </w:tc>
        <w:tc>
          <w:tcPr>
            <w:tcW w:w="1981"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钢筋数量及规格</w:t>
            </w:r>
          </w:p>
        </w:tc>
        <w:tc>
          <w:tcPr>
            <w:tcW w:w="2576" w:type="dxa"/>
            <w:gridSpan w:val="3"/>
            <w:vMerge/>
            <w:shd w:val="clear" w:color="auto" w:fill="auto"/>
            <w:vAlign w:val="center"/>
          </w:tcPr>
          <w:p w:rsidR="00494005" w:rsidRPr="000D642A" w:rsidP="00494005">
            <w:pPr>
              <w:snapToGrid w:val="0"/>
              <w:spacing w:line="360" w:lineRule="auto"/>
              <w:jc w:val="center"/>
              <w:rPr>
                <w:rFonts w:hint="eastAsia"/>
                <w:sz w:val="24"/>
              </w:rPr>
            </w:pPr>
          </w:p>
        </w:tc>
        <w:tc>
          <w:tcPr>
            <w:tcW w:w="1990"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全数</w:t>
            </w:r>
          </w:p>
        </w:tc>
        <w:tc>
          <w:tcPr>
            <w:tcW w:w="197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尺量、观</w:t>
            </w:r>
            <w:r w:rsidRPr="000D642A">
              <w:rPr>
                <w:rFonts w:hint="eastAsia"/>
                <w:sz w:val="24"/>
              </w:rPr>
              <w:t>察</w:t>
            </w:r>
          </w:p>
        </w:tc>
      </w:tr>
      <w:tr w:rsidTr="00494005">
        <w:tblPrEx>
          <w:tblW w:w="9596" w:type="dxa"/>
          <w:tblInd w:w="-612" w:type="dxa"/>
          <w:tblLook w:val="01E0"/>
        </w:tblPrEx>
        <w:tc>
          <w:tcPr>
            <w:tcW w:w="540" w:type="dxa"/>
            <w:vMerge/>
            <w:shd w:val="clear" w:color="auto" w:fill="auto"/>
            <w:vAlign w:val="center"/>
          </w:tcPr>
          <w:p w:rsidR="00494005" w:rsidRPr="000D642A" w:rsidP="00494005">
            <w:pPr>
              <w:snapToGrid w:val="0"/>
              <w:spacing w:line="360" w:lineRule="auto"/>
              <w:jc w:val="center"/>
              <w:rPr>
                <w:rFonts w:hint="eastAsia"/>
                <w:sz w:val="24"/>
              </w:rPr>
            </w:pPr>
          </w:p>
        </w:tc>
        <w:tc>
          <w:tcPr>
            <w:tcW w:w="539"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3</w:t>
            </w:r>
          </w:p>
        </w:tc>
        <w:tc>
          <w:tcPr>
            <w:tcW w:w="1981"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滑面</w:t>
            </w:r>
            <w:r w:rsidRPr="000D642A">
              <w:rPr>
                <w:rFonts w:hint="eastAsia"/>
                <w:sz w:val="24"/>
              </w:rPr>
              <w:t>〔</w:t>
            </w:r>
            <w:r w:rsidRPr="000D642A">
              <w:rPr>
                <w:rFonts w:hint="eastAsia"/>
                <w:sz w:val="24"/>
              </w:rPr>
              <w:t>带</w:t>
            </w:r>
            <w:r w:rsidRPr="000D642A">
              <w:rPr>
                <w:rFonts w:hint="eastAsia"/>
                <w:sz w:val="24"/>
              </w:rPr>
              <w:t>〕</w:t>
            </w:r>
            <w:r w:rsidRPr="000D642A">
              <w:rPr>
                <w:rFonts w:hint="eastAsia"/>
                <w:sz w:val="24"/>
              </w:rPr>
              <w:t>主筋接头率</w:t>
            </w:r>
          </w:p>
        </w:tc>
        <w:tc>
          <w:tcPr>
            <w:tcW w:w="720" w:type="dxa"/>
            <w:shd w:val="clear" w:color="auto" w:fill="auto"/>
            <w:vAlign w:val="center"/>
          </w:tcPr>
          <w:p w:rsidR="00494005" w:rsidRPr="000D642A" w:rsidP="00494005">
            <w:pPr>
              <w:snapToGrid w:val="0"/>
              <w:spacing w:line="360" w:lineRule="auto"/>
              <w:jc w:val="center"/>
              <w:rPr>
                <w:rFonts w:hint="eastAsia"/>
                <w:sz w:val="24"/>
              </w:rPr>
            </w:pPr>
            <w:r w:rsidRPr="000D642A">
              <w:rPr>
                <w:rFonts w:ascii="宋体" w:hAnsi="宋体" w:hint="eastAsia"/>
                <w:sz w:val="24"/>
              </w:rPr>
              <w:t>﹪</w:t>
            </w:r>
          </w:p>
        </w:tc>
        <w:tc>
          <w:tcPr>
            <w:tcW w:w="1856"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w:t>
            </w:r>
            <w:r w:rsidRPr="000D642A">
              <w:rPr>
                <w:rFonts w:hint="eastAsia"/>
                <w:sz w:val="24"/>
              </w:rPr>
              <w:t>25</w:t>
            </w:r>
          </w:p>
        </w:tc>
        <w:tc>
          <w:tcPr>
            <w:tcW w:w="1990" w:type="dxa"/>
            <w:vMerge/>
            <w:shd w:val="clear" w:color="auto" w:fill="auto"/>
            <w:vAlign w:val="center"/>
          </w:tcPr>
          <w:p w:rsidR="00494005" w:rsidRPr="000D642A" w:rsidP="00494005">
            <w:pPr>
              <w:snapToGrid w:val="0"/>
              <w:spacing w:line="360" w:lineRule="auto"/>
              <w:jc w:val="center"/>
              <w:rPr>
                <w:rFonts w:hint="eastAsia"/>
                <w:sz w:val="24"/>
              </w:rPr>
            </w:pPr>
          </w:p>
        </w:tc>
        <w:tc>
          <w:tcPr>
            <w:tcW w:w="197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观察</w:t>
            </w:r>
          </w:p>
        </w:tc>
      </w:tr>
      <w:tr w:rsidTr="00494005">
        <w:tblPrEx>
          <w:tblW w:w="9596" w:type="dxa"/>
          <w:tblInd w:w="-612" w:type="dxa"/>
          <w:tblLook w:val="01E0"/>
        </w:tblPrEx>
        <w:tc>
          <w:tcPr>
            <w:tcW w:w="540"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一般</w:t>
            </w:r>
            <w:r w:rsidRPr="000D642A">
              <w:rPr>
                <w:rFonts w:hint="eastAsia"/>
                <w:sz w:val="24"/>
              </w:rPr>
              <w:t>工程</w:t>
            </w:r>
          </w:p>
        </w:tc>
        <w:tc>
          <w:tcPr>
            <w:tcW w:w="539"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1</w:t>
            </w:r>
          </w:p>
        </w:tc>
        <w:tc>
          <w:tcPr>
            <w:tcW w:w="1981"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主筋间距及排距</w:t>
            </w:r>
          </w:p>
        </w:tc>
        <w:tc>
          <w:tcPr>
            <w:tcW w:w="72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mm</w:t>
            </w:r>
          </w:p>
        </w:tc>
        <w:tc>
          <w:tcPr>
            <w:tcW w:w="1856"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w:t>
            </w:r>
            <w:r w:rsidRPr="000D642A">
              <w:rPr>
                <w:rFonts w:hint="eastAsia"/>
                <w:sz w:val="24"/>
              </w:rPr>
              <w:t>10</w:t>
            </w:r>
          </w:p>
        </w:tc>
        <w:tc>
          <w:tcPr>
            <w:tcW w:w="199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全数</w:t>
            </w:r>
          </w:p>
        </w:tc>
        <w:tc>
          <w:tcPr>
            <w:tcW w:w="1970"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尺</w:t>
            </w:r>
            <w:r w:rsidRPr="000D642A">
              <w:rPr>
                <w:rFonts w:hint="eastAsia"/>
                <w:sz w:val="24"/>
              </w:rPr>
              <w:t>量</w:t>
            </w:r>
            <w:r w:rsidRPr="000D642A">
              <w:rPr>
                <w:rFonts w:hint="eastAsia"/>
                <w:sz w:val="24"/>
              </w:rPr>
              <w:t>、观察</w:t>
            </w:r>
          </w:p>
        </w:tc>
      </w:tr>
      <w:tr w:rsidTr="00494005">
        <w:tblPrEx>
          <w:tblW w:w="9596" w:type="dxa"/>
          <w:tblInd w:w="-612" w:type="dxa"/>
          <w:tblLook w:val="01E0"/>
        </w:tblPrEx>
        <w:tc>
          <w:tcPr>
            <w:tcW w:w="540" w:type="dxa"/>
            <w:vMerge/>
            <w:shd w:val="clear" w:color="auto" w:fill="auto"/>
            <w:vAlign w:val="center"/>
          </w:tcPr>
          <w:p w:rsidR="00494005" w:rsidRPr="000D642A" w:rsidP="00494005">
            <w:pPr>
              <w:snapToGrid w:val="0"/>
              <w:spacing w:line="360" w:lineRule="auto"/>
              <w:jc w:val="center"/>
              <w:rPr>
                <w:rFonts w:hint="eastAsia"/>
                <w:sz w:val="24"/>
              </w:rPr>
            </w:pPr>
          </w:p>
        </w:tc>
        <w:tc>
          <w:tcPr>
            <w:tcW w:w="539"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2</w:t>
            </w:r>
          </w:p>
        </w:tc>
        <w:tc>
          <w:tcPr>
            <w:tcW w:w="1981"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箍筋间距</w:t>
            </w:r>
          </w:p>
        </w:tc>
        <w:tc>
          <w:tcPr>
            <w:tcW w:w="72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mm</w:t>
            </w:r>
          </w:p>
        </w:tc>
        <w:tc>
          <w:tcPr>
            <w:tcW w:w="1856"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0</w:t>
            </w:r>
            <w:r w:rsidRPr="000D642A">
              <w:rPr>
                <w:rFonts w:ascii="宋体" w:hAnsi="宋体" w:hint="eastAsia"/>
                <w:sz w:val="24"/>
              </w:rPr>
              <w:t>,－20</w:t>
            </w:r>
          </w:p>
        </w:tc>
        <w:tc>
          <w:tcPr>
            <w:tcW w:w="199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不同规格、形式箍筋不少于3处</w:t>
            </w:r>
          </w:p>
        </w:tc>
        <w:tc>
          <w:tcPr>
            <w:tcW w:w="1970" w:type="dxa"/>
            <w:vMerge/>
            <w:shd w:val="clear" w:color="auto" w:fill="auto"/>
            <w:vAlign w:val="center"/>
          </w:tcPr>
          <w:p w:rsidR="00494005" w:rsidRPr="000D642A" w:rsidP="00494005">
            <w:pPr>
              <w:snapToGrid w:val="0"/>
              <w:spacing w:line="360" w:lineRule="auto"/>
              <w:jc w:val="center"/>
              <w:rPr>
                <w:rFonts w:hint="eastAsia"/>
                <w:sz w:val="24"/>
              </w:rPr>
            </w:pPr>
          </w:p>
        </w:tc>
      </w:tr>
      <w:tr w:rsidTr="00494005">
        <w:tblPrEx>
          <w:tblW w:w="9596" w:type="dxa"/>
          <w:tblInd w:w="-612" w:type="dxa"/>
          <w:tblLook w:val="01E0"/>
        </w:tblPrEx>
        <w:tc>
          <w:tcPr>
            <w:tcW w:w="540" w:type="dxa"/>
            <w:vMerge/>
            <w:shd w:val="clear" w:color="auto" w:fill="auto"/>
            <w:vAlign w:val="center"/>
          </w:tcPr>
          <w:p w:rsidR="00494005" w:rsidRPr="000D642A" w:rsidP="00494005">
            <w:pPr>
              <w:snapToGrid w:val="0"/>
              <w:spacing w:line="360" w:lineRule="auto"/>
              <w:jc w:val="center"/>
              <w:rPr>
                <w:rFonts w:hint="eastAsia"/>
                <w:sz w:val="24"/>
              </w:rPr>
            </w:pPr>
          </w:p>
        </w:tc>
        <w:tc>
          <w:tcPr>
            <w:tcW w:w="539"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3</w:t>
            </w:r>
          </w:p>
        </w:tc>
        <w:tc>
          <w:tcPr>
            <w:tcW w:w="1981"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钢筋保护层厚度</w:t>
            </w:r>
          </w:p>
        </w:tc>
        <w:tc>
          <w:tcPr>
            <w:tcW w:w="72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mm</w:t>
            </w:r>
          </w:p>
        </w:tc>
        <w:tc>
          <w:tcPr>
            <w:tcW w:w="1856" w:type="dxa"/>
            <w:gridSpan w:val="2"/>
            <w:shd w:val="clear" w:color="auto" w:fill="auto"/>
            <w:vAlign w:val="center"/>
          </w:tcPr>
          <w:p w:rsidR="00494005" w:rsidP="00494005">
            <w:pPr>
              <w:jc w:val="center"/>
            </w:pPr>
            <w:r w:rsidRPr="000D642A">
              <w:rPr>
                <w:rFonts w:hint="eastAsia"/>
                <w:sz w:val="24"/>
              </w:rPr>
              <w:t>±</w:t>
            </w:r>
            <w:r w:rsidRPr="000D642A">
              <w:rPr>
                <w:rFonts w:hint="eastAsia"/>
                <w:sz w:val="24"/>
              </w:rPr>
              <w:t>10</w:t>
            </w:r>
          </w:p>
        </w:tc>
        <w:tc>
          <w:tcPr>
            <w:tcW w:w="199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每桩不少于8处</w:t>
            </w:r>
          </w:p>
        </w:tc>
        <w:tc>
          <w:tcPr>
            <w:tcW w:w="1970" w:type="dxa"/>
            <w:vMerge/>
            <w:shd w:val="clear" w:color="auto" w:fill="auto"/>
            <w:vAlign w:val="center"/>
          </w:tcPr>
          <w:p w:rsidR="00494005" w:rsidRPr="000D642A" w:rsidP="00494005">
            <w:pPr>
              <w:snapToGrid w:val="0"/>
              <w:spacing w:line="360" w:lineRule="auto"/>
              <w:jc w:val="center"/>
              <w:rPr>
                <w:rFonts w:hint="eastAsia"/>
                <w:sz w:val="24"/>
              </w:rPr>
            </w:pPr>
          </w:p>
        </w:tc>
      </w:tr>
      <w:tr w:rsidTr="00494005">
        <w:tblPrEx>
          <w:tblW w:w="9596" w:type="dxa"/>
          <w:tblInd w:w="-612" w:type="dxa"/>
          <w:tblLook w:val="01E0"/>
        </w:tblPrEx>
        <w:tc>
          <w:tcPr>
            <w:tcW w:w="540" w:type="dxa"/>
            <w:vMerge/>
            <w:shd w:val="clear" w:color="auto" w:fill="auto"/>
            <w:vAlign w:val="center"/>
          </w:tcPr>
          <w:p w:rsidR="00494005" w:rsidRPr="000D642A" w:rsidP="00494005">
            <w:pPr>
              <w:snapToGrid w:val="0"/>
              <w:spacing w:line="360" w:lineRule="auto"/>
              <w:jc w:val="center"/>
              <w:rPr>
                <w:rFonts w:hint="eastAsia"/>
                <w:sz w:val="24"/>
              </w:rPr>
            </w:pPr>
          </w:p>
        </w:tc>
        <w:tc>
          <w:tcPr>
            <w:tcW w:w="539"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4</w:t>
            </w:r>
          </w:p>
        </w:tc>
        <w:tc>
          <w:tcPr>
            <w:tcW w:w="1981"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多排受力钢筋位置</w:t>
            </w:r>
          </w:p>
        </w:tc>
        <w:tc>
          <w:tcPr>
            <w:tcW w:w="72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mm</w:t>
            </w:r>
          </w:p>
        </w:tc>
        <w:tc>
          <w:tcPr>
            <w:tcW w:w="1856" w:type="dxa"/>
            <w:gridSpan w:val="2"/>
            <w:shd w:val="clear" w:color="auto" w:fill="auto"/>
            <w:vAlign w:val="center"/>
          </w:tcPr>
          <w:p w:rsidR="00494005" w:rsidP="00494005">
            <w:pPr>
              <w:jc w:val="center"/>
            </w:pPr>
            <w:r w:rsidRPr="000D642A">
              <w:rPr>
                <w:rFonts w:hint="eastAsia"/>
                <w:sz w:val="24"/>
              </w:rPr>
              <w:t>±</w:t>
            </w:r>
            <w:r w:rsidRPr="000D642A">
              <w:rPr>
                <w:rFonts w:hint="eastAsia"/>
                <w:sz w:val="24"/>
              </w:rPr>
              <w:t>5</w:t>
            </w:r>
          </w:p>
        </w:tc>
        <w:tc>
          <w:tcPr>
            <w:tcW w:w="199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全数</w:t>
            </w:r>
          </w:p>
        </w:tc>
        <w:tc>
          <w:tcPr>
            <w:tcW w:w="1970" w:type="dxa"/>
            <w:vMerge/>
            <w:shd w:val="clear" w:color="auto" w:fill="auto"/>
            <w:vAlign w:val="center"/>
          </w:tcPr>
          <w:p w:rsidR="00494005" w:rsidRPr="000D642A" w:rsidP="00494005">
            <w:pPr>
              <w:snapToGrid w:val="0"/>
              <w:spacing w:line="360" w:lineRule="auto"/>
              <w:jc w:val="center"/>
              <w:rPr>
                <w:rFonts w:hint="eastAsia"/>
                <w:sz w:val="24"/>
              </w:rPr>
            </w:pPr>
          </w:p>
        </w:tc>
      </w:tr>
      <w:tr w:rsidTr="00494005">
        <w:tblPrEx>
          <w:tblW w:w="9596" w:type="dxa"/>
          <w:tblInd w:w="-612" w:type="dxa"/>
          <w:tblLook w:val="01E0"/>
        </w:tblPrEx>
        <w:tc>
          <w:tcPr>
            <w:tcW w:w="540" w:type="dxa"/>
            <w:vMerge/>
            <w:shd w:val="clear" w:color="auto" w:fill="auto"/>
            <w:vAlign w:val="center"/>
          </w:tcPr>
          <w:p w:rsidR="00494005" w:rsidRPr="000D642A" w:rsidP="00494005">
            <w:pPr>
              <w:snapToGrid w:val="0"/>
              <w:spacing w:line="360" w:lineRule="auto"/>
              <w:jc w:val="center"/>
              <w:rPr>
                <w:rFonts w:hint="eastAsia"/>
                <w:sz w:val="24"/>
              </w:rPr>
            </w:pPr>
          </w:p>
        </w:tc>
        <w:tc>
          <w:tcPr>
            <w:tcW w:w="539"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5</w:t>
            </w:r>
          </w:p>
        </w:tc>
        <w:tc>
          <w:tcPr>
            <w:tcW w:w="721"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骨架尺寸</w:t>
            </w:r>
          </w:p>
        </w:tc>
        <w:tc>
          <w:tcPr>
            <w:tcW w:w="126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长度</w:t>
            </w:r>
            <w:r w:rsidRPr="000D642A">
              <w:rPr>
                <w:rFonts w:hint="eastAsia"/>
                <w:sz w:val="24"/>
              </w:rPr>
              <w:t>〔</w:t>
            </w:r>
            <w:r w:rsidRPr="000D642A">
              <w:rPr>
                <w:rFonts w:hint="eastAsia"/>
                <w:sz w:val="24"/>
              </w:rPr>
              <w:t>埋</w:t>
            </w:r>
            <w:r w:rsidRPr="000D642A">
              <w:rPr>
                <w:rFonts w:hint="eastAsia"/>
                <w:sz w:val="24"/>
              </w:rPr>
              <w:t>入式</w:t>
            </w:r>
            <w:r w:rsidRPr="000D642A">
              <w:rPr>
                <w:rFonts w:hint="eastAsia"/>
                <w:sz w:val="24"/>
              </w:rPr>
              <w:t>〕</w:t>
            </w:r>
          </w:p>
        </w:tc>
        <w:tc>
          <w:tcPr>
            <w:tcW w:w="72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mm</w:t>
            </w:r>
          </w:p>
        </w:tc>
        <w:tc>
          <w:tcPr>
            <w:tcW w:w="1856"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－300</w:t>
            </w:r>
            <w:r w:rsidRPr="000D642A">
              <w:rPr>
                <w:rFonts w:hint="eastAsia"/>
                <w:sz w:val="24"/>
              </w:rPr>
              <w:t>﹙±</w:t>
            </w:r>
            <w:r w:rsidRPr="000D642A">
              <w:rPr>
                <w:rFonts w:hint="eastAsia"/>
                <w:sz w:val="24"/>
              </w:rPr>
              <w:t>10</w:t>
            </w:r>
            <w:r w:rsidRPr="000D642A">
              <w:rPr>
                <w:rFonts w:hint="eastAsia"/>
                <w:sz w:val="24"/>
              </w:rPr>
              <w:t>﹚</w:t>
            </w:r>
          </w:p>
        </w:tc>
        <w:tc>
          <w:tcPr>
            <w:tcW w:w="1990" w:type="dxa"/>
            <w:vMerge w:val="restart"/>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每桩骨架不少于3</w:t>
            </w:r>
            <w:r w:rsidRPr="000D642A">
              <w:rPr>
                <w:rFonts w:ascii="宋体" w:hAnsi="宋体" w:hint="eastAsia"/>
                <w:sz w:val="24"/>
              </w:rPr>
              <w:t>0</w:t>
            </w:r>
            <w:r w:rsidRPr="000D642A">
              <w:rPr>
                <w:rFonts w:ascii="宋体" w:hAnsi="宋体" w:hint="eastAsia"/>
                <w:sz w:val="24"/>
              </w:rPr>
              <w:t>﹪</w:t>
            </w:r>
          </w:p>
        </w:tc>
        <w:tc>
          <w:tcPr>
            <w:tcW w:w="1970" w:type="dxa"/>
            <w:vMerge/>
            <w:shd w:val="clear" w:color="auto" w:fill="auto"/>
            <w:vAlign w:val="center"/>
          </w:tcPr>
          <w:p w:rsidR="00494005" w:rsidRPr="000D642A" w:rsidP="00494005">
            <w:pPr>
              <w:snapToGrid w:val="0"/>
              <w:spacing w:line="360" w:lineRule="auto"/>
              <w:jc w:val="center"/>
              <w:rPr>
                <w:rFonts w:hint="eastAsia"/>
                <w:sz w:val="24"/>
              </w:rPr>
            </w:pPr>
          </w:p>
        </w:tc>
      </w:tr>
      <w:tr w:rsidTr="00494005">
        <w:tblPrEx>
          <w:tblW w:w="9596" w:type="dxa"/>
          <w:tblInd w:w="-612" w:type="dxa"/>
          <w:tblLook w:val="01E0"/>
        </w:tblPrEx>
        <w:tc>
          <w:tcPr>
            <w:tcW w:w="540" w:type="dxa"/>
            <w:vMerge/>
            <w:shd w:val="clear" w:color="auto" w:fill="auto"/>
          </w:tcPr>
          <w:p w:rsidR="00494005" w:rsidRPr="000D642A" w:rsidP="00494005">
            <w:pPr>
              <w:snapToGrid w:val="0"/>
              <w:spacing w:line="360" w:lineRule="auto"/>
              <w:rPr>
                <w:rFonts w:hint="eastAsia"/>
                <w:sz w:val="24"/>
              </w:rPr>
            </w:pPr>
          </w:p>
        </w:tc>
        <w:tc>
          <w:tcPr>
            <w:tcW w:w="539" w:type="dxa"/>
            <w:vMerge/>
            <w:shd w:val="clear" w:color="auto" w:fill="auto"/>
          </w:tcPr>
          <w:p w:rsidR="00494005" w:rsidRPr="000D642A" w:rsidP="00494005">
            <w:pPr>
              <w:snapToGrid w:val="0"/>
              <w:spacing w:line="360" w:lineRule="auto"/>
              <w:rPr>
                <w:rFonts w:hint="eastAsia"/>
                <w:sz w:val="24"/>
              </w:rPr>
            </w:pPr>
          </w:p>
        </w:tc>
        <w:tc>
          <w:tcPr>
            <w:tcW w:w="721" w:type="dxa"/>
            <w:vMerge/>
            <w:shd w:val="clear" w:color="auto" w:fill="auto"/>
            <w:vAlign w:val="center"/>
          </w:tcPr>
          <w:p w:rsidR="00494005" w:rsidRPr="000D642A" w:rsidP="00494005">
            <w:pPr>
              <w:snapToGrid w:val="0"/>
              <w:spacing w:line="360" w:lineRule="auto"/>
              <w:jc w:val="center"/>
              <w:rPr>
                <w:rFonts w:hint="eastAsia"/>
                <w:sz w:val="24"/>
              </w:rPr>
            </w:pPr>
          </w:p>
        </w:tc>
        <w:tc>
          <w:tcPr>
            <w:tcW w:w="126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宽、高或直径</w:t>
            </w:r>
          </w:p>
        </w:tc>
        <w:tc>
          <w:tcPr>
            <w:tcW w:w="720" w:type="dxa"/>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mm</w:t>
            </w:r>
          </w:p>
        </w:tc>
        <w:tc>
          <w:tcPr>
            <w:tcW w:w="1856" w:type="dxa"/>
            <w:gridSpan w:val="2"/>
            <w:shd w:val="clear" w:color="auto" w:fill="auto"/>
            <w:vAlign w:val="center"/>
          </w:tcPr>
          <w:p w:rsidR="00494005" w:rsidRPr="000D642A" w:rsidP="00494005">
            <w:pPr>
              <w:snapToGrid w:val="0"/>
              <w:spacing w:line="360" w:lineRule="auto"/>
              <w:jc w:val="center"/>
              <w:rPr>
                <w:rFonts w:hint="eastAsia"/>
                <w:sz w:val="24"/>
              </w:rPr>
            </w:pPr>
            <w:r w:rsidRPr="000D642A">
              <w:rPr>
                <w:rFonts w:hint="eastAsia"/>
                <w:sz w:val="24"/>
              </w:rPr>
              <w:t>±</w:t>
            </w:r>
            <w:r w:rsidRPr="000D642A">
              <w:rPr>
                <w:rFonts w:hint="eastAsia"/>
                <w:sz w:val="24"/>
              </w:rPr>
              <w:t>5</w:t>
            </w:r>
          </w:p>
        </w:tc>
        <w:tc>
          <w:tcPr>
            <w:tcW w:w="1990" w:type="dxa"/>
            <w:vMerge/>
            <w:shd w:val="clear" w:color="auto" w:fill="auto"/>
            <w:vAlign w:val="center"/>
          </w:tcPr>
          <w:p w:rsidR="00494005" w:rsidRPr="000D642A" w:rsidP="00494005">
            <w:pPr>
              <w:snapToGrid w:val="0"/>
              <w:spacing w:line="360" w:lineRule="auto"/>
              <w:jc w:val="center"/>
              <w:rPr>
                <w:rFonts w:hint="eastAsia"/>
                <w:sz w:val="24"/>
              </w:rPr>
            </w:pPr>
          </w:p>
        </w:tc>
        <w:tc>
          <w:tcPr>
            <w:tcW w:w="1970" w:type="dxa"/>
            <w:vMerge/>
            <w:shd w:val="clear" w:color="auto" w:fill="auto"/>
            <w:vAlign w:val="center"/>
          </w:tcPr>
          <w:p w:rsidR="00494005" w:rsidRPr="000D642A" w:rsidP="00494005">
            <w:pPr>
              <w:snapToGrid w:val="0"/>
              <w:spacing w:line="360" w:lineRule="auto"/>
              <w:jc w:val="center"/>
              <w:rPr>
                <w:rFonts w:hint="eastAsia"/>
                <w:sz w:val="24"/>
              </w:rPr>
            </w:pPr>
          </w:p>
        </w:tc>
      </w:tr>
    </w:tbl>
    <w:p w:rsidR="00494005" w:rsidRPr="0051507A" w:rsidP="00494005">
      <w:pPr>
        <w:tabs>
          <w:tab w:val="left" w:pos="6330"/>
        </w:tabs>
        <w:ind w:firstLine="560" w:firstLineChars="200"/>
        <w:rPr>
          <w:rFonts w:ascii="宋体" w:hAnsi="宋体" w:cs="仿宋_GB2312" w:hint="eastAsia"/>
          <w:b/>
          <w:sz w:val="28"/>
          <w:szCs w:val="28"/>
        </w:rPr>
      </w:pPr>
      <w:r w:rsidRPr="0051507A">
        <w:rPr>
          <w:rFonts w:ascii="宋体" w:hAnsi="宋体" w:cs="仿宋_GB2312" w:hint="eastAsia"/>
          <w:b/>
          <w:sz w:val="28"/>
          <w:szCs w:val="28"/>
        </w:rPr>
        <w:t>3．4锚杆框架梁边坡工程监理</w:t>
      </w:r>
    </w:p>
    <w:p w:rsidR="00494005" w:rsidRPr="00430FD0" w:rsidP="00494005">
      <w:pPr>
        <w:spacing w:line="360" w:lineRule="auto"/>
        <w:ind w:firstLine="560" w:firstLineChars="200"/>
        <w:rPr>
          <w:rFonts w:hint="eastAsia"/>
          <w:sz w:val="28"/>
          <w:szCs w:val="28"/>
        </w:rPr>
      </w:pPr>
      <w:r w:rsidRPr="00430FD0">
        <w:rPr>
          <w:rFonts w:hint="eastAsia"/>
          <w:sz w:val="28"/>
          <w:szCs w:val="28"/>
        </w:rPr>
        <w:t>做好地表截排水设施后，路堑边坡自上而下分层开挖，每一分层高度2～3m。</w:t>
      </w:r>
    </w:p>
    <w:p w:rsidR="00494005" w:rsidRPr="00430FD0" w:rsidP="00494005">
      <w:pPr>
        <w:adjustRightInd w:val="0"/>
        <w:snapToGrid w:val="0"/>
        <w:spacing w:line="360" w:lineRule="auto"/>
        <w:ind w:firstLine="560" w:firstLineChars="200"/>
        <w:rPr>
          <w:rFonts w:hint="eastAsia"/>
          <w:sz w:val="28"/>
          <w:szCs w:val="28"/>
        </w:rPr>
      </w:pPr>
      <w:r w:rsidRPr="00430FD0">
        <w:rPr>
          <w:rFonts w:hint="eastAsia"/>
          <w:sz w:val="28"/>
          <w:szCs w:val="28"/>
        </w:rPr>
        <w:t>每一分层开挖完毕后，立即施工坡面锚杆，监理工程师检查锚杆定位、造孔、锚杆安装、灌浆。然后进行下一分层施工。</w:t>
      </w:r>
    </w:p>
    <w:p w:rsidR="00494005" w:rsidRPr="00430FD0" w:rsidP="00494005">
      <w:pPr>
        <w:ind w:firstLine="560" w:firstLineChars="200"/>
        <w:rPr>
          <w:rFonts w:hint="eastAsia"/>
          <w:sz w:val="28"/>
          <w:szCs w:val="28"/>
        </w:rPr>
      </w:pPr>
      <w:r w:rsidRPr="00430FD0">
        <w:rPr>
          <w:rFonts w:hint="eastAsia"/>
          <w:sz w:val="28"/>
          <w:szCs w:val="28"/>
        </w:rPr>
        <w:t>每一级坡面开挖完毕后，绑扎制作钢筋笼，现浇框架梁。监理工程师对钢筋工程进行隐蔽工程验收。每一级全部施工完</w:t>
      </w:r>
      <w:r w:rsidRPr="00430FD0">
        <w:rPr>
          <w:rFonts w:hint="eastAsia"/>
          <w:sz w:val="28"/>
          <w:szCs w:val="28"/>
        </w:rPr>
        <w:t>毕后，进入下一分级循环。</w:t>
      </w:r>
    </w:p>
    <w:p w:rsidR="00494005" w:rsidRPr="00430FD0" w:rsidP="00494005">
      <w:pPr>
        <w:spacing w:line="360" w:lineRule="auto"/>
        <w:ind w:firstLine="560" w:firstLineChars="200"/>
        <w:rPr>
          <w:rFonts w:hint="eastAsia"/>
          <w:sz w:val="28"/>
          <w:szCs w:val="28"/>
        </w:rPr>
      </w:pPr>
      <w:r>
        <w:rPr>
          <w:rFonts w:hint="eastAsia"/>
          <w:sz w:val="28"/>
          <w:szCs w:val="28"/>
        </w:rPr>
        <w:t>〔</w:t>
      </w:r>
      <w:r>
        <w:rPr>
          <w:rFonts w:hint="eastAsia"/>
          <w:sz w:val="28"/>
          <w:szCs w:val="28"/>
        </w:rPr>
        <w:t>1</w:t>
      </w:r>
      <w:r>
        <w:rPr>
          <w:rFonts w:hint="eastAsia"/>
          <w:sz w:val="28"/>
          <w:szCs w:val="28"/>
        </w:rPr>
        <w:t>〕</w:t>
      </w:r>
      <w:r w:rsidRPr="00430FD0">
        <w:rPr>
          <w:rFonts w:hint="eastAsia"/>
          <w:sz w:val="28"/>
          <w:szCs w:val="28"/>
        </w:rPr>
        <w:t>锚杆</w:t>
      </w:r>
    </w:p>
    <w:p w:rsidR="00494005" w:rsidRPr="00430FD0" w:rsidP="00494005">
      <w:pPr>
        <w:adjustRightInd w:val="0"/>
        <w:snapToGrid w:val="0"/>
        <w:spacing w:line="360" w:lineRule="auto"/>
        <w:ind w:firstLine="560" w:firstLineChars="200"/>
        <w:rPr>
          <w:rFonts w:hint="eastAsia"/>
          <w:sz w:val="28"/>
          <w:szCs w:val="28"/>
        </w:rPr>
        <w:sectPr w:rsidSect="00494005">
          <w:type w:val="nextPage"/>
          <w:pgSz w:w="11906" w:h="16838" w:code="9"/>
          <w:pgMar w:top="1440" w:right="1797" w:bottom="1440" w:left="1797" w:header="851" w:footer="992" w:gutter="0"/>
          <w:pgNumType w:start="24" w:chapStyle="1"/>
          <w:cols w:space="425"/>
          <w:titlePg w:val="0"/>
          <w:docGrid w:type="lines" w:linePitch="312"/>
        </w:sectPr>
      </w:pPr>
      <w:r w:rsidRPr="00430FD0">
        <w:rPr>
          <w:rFonts w:hint="eastAsia"/>
          <w:sz w:val="28"/>
          <w:szCs w:val="28"/>
        </w:rPr>
        <w:t>按照设计要求布置钻孔，锚杆施工工序为钻孔</w:t>
      </w:r>
      <w:r w:rsidRPr="00430FD0">
        <w:rPr>
          <w:rFonts w:hint="eastAsia"/>
          <w:sz w:val="28"/>
          <w:szCs w:val="28"/>
        </w:rPr>
        <w:t>→</w:t>
      </w:r>
      <w:r w:rsidRPr="00430FD0">
        <w:rPr>
          <w:rFonts w:hint="eastAsia"/>
          <w:sz w:val="28"/>
          <w:szCs w:val="28"/>
        </w:rPr>
        <w:t>安装锚杆</w:t>
      </w:r>
      <w:r w:rsidRPr="00430FD0">
        <w:rPr>
          <w:rFonts w:hint="eastAsia"/>
          <w:sz w:val="28"/>
          <w:szCs w:val="28"/>
        </w:rPr>
        <w:t>→</w:t>
      </w:r>
      <w:r w:rsidRPr="00430FD0">
        <w:rPr>
          <w:rFonts w:hint="eastAsia"/>
          <w:sz w:val="28"/>
          <w:szCs w:val="28"/>
        </w:rPr>
        <w:t>注浆</w:t>
      </w:r>
    </w:p>
    <w:p w:rsidR="00494005" w:rsidRPr="00430FD0" w:rsidP="00494005">
      <w:pPr>
        <w:adjustRightInd w:val="0"/>
        <w:snapToGrid w:val="0"/>
        <w:spacing w:line="360" w:lineRule="auto"/>
        <w:ind w:firstLine="560" w:firstLineChars="200"/>
        <w:rPr>
          <w:rFonts w:hint="eastAsia"/>
          <w:sz w:val="28"/>
          <w:szCs w:val="28"/>
        </w:rPr>
      </w:pPr>
      <w:r w:rsidRPr="00430FD0">
        <w:rPr>
          <w:rFonts w:hint="eastAsia"/>
          <w:sz w:val="28"/>
          <w:szCs w:val="28"/>
        </w:rPr>
        <w:t>→</w:t>
      </w:r>
      <w:r w:rsidRPr="00430FD0">
        <w:rPr>
          <w:rFonts w:hint="eastAsia"/>
          <w:sz w:val="28"/>
          <w:szCs w:val="28"/>
        </w:rPr>
        <w:t>锚头封闭。</w:t>
      </w:r>
    </w:p>
    <w:p w:rsidR="00494005" w:rsidRPr="00430FD0" w:rsidP="00494005">
      <w:pPr>
        <w:adjustRightInd w:val="0"/>
        <w:snapToGrid w:val="0"/>
        <w:spacing w:line="360" w:lineRule="auto"/>
        <w:ind w:firstLine="560" w:firstLineChars="200"/>
        <w:rPr>
          <w:rFonts w:hint="eastAsia"/>
          <w:sz w:val="28"/>
          <w:szCs w:val="28"/>
        </w:rPr>
      </w:pPr>
      <w:r w:rsidRPr="00430FD0">
        <w:rPr>
          <w:rFonts w:hint="eastAsia"/>
          <w:sz w:val="28"/>
          <w:szCs w:val="28"/>
        </w:rPr>
        <w:t>钻孔：采用螺旋</w:t>
      </w:r>
      <w:r w:rsidRPr="00430FD0">
        <w:rPr>
          <w:rFonts w:hint="eastAsia"/>
          <w:sz w:val="28"/>
          <w:szCs w:val="28"/>
        </w:rPr>
        <w:t>钻孔，钻孔结束后用高压空气</w:t>
      </w:r>
      <w:r w:rsidRPr="00430FD0">
        <w:rPr>
          <w:rFonts w:hint="eastAsia"/>
          <w:sz w:val="28"/>
          <w:szCs w:val="28"/>
        </w:rPr>
        <w:t>〔</w:t>
      </w:r>
      <w:r w:rsidRPr="00430FD0">
        <w:rPr>
          <w:rFonts w:hint="eastAsia"/>
          <w:sz w:val="28"/>
          <w:szCs w:val="28"/>
        </w:rPr>
        <w:t>风压0.2～0.4MPa</w:t>
      </w:r>
      <w:r w:rsidRPr="00430FD0">
        <w:rPr>
          <w:rFonts w:hint="eastAsia"/>
          <w:sz w:val="28"/>
          <w:szCs w:val="28"/>
        </w:rPr>
        <w:t>〕</w:t>
      </w:r>
      <w:r w:rsidRPr="00430FD0">
        <w:rPr>
          <w:rFonts w:hint="eastAsia"/>
          <w:sz w:val="28"/>
          <w:szCs w:val="28"/>
        </w:rPr>
        <w:t>将孔中岩粉排除干净。</w:t>
      </w:r>
    </w:p>
    <w:p w:rsidR="00494005" w:rsidRPr="00430FD0" w:rsidP="00494005">
      <w:pPr>
        <w:adjustRightInd w:val="0"/>
        <w:snapToGrid w:val="0"/>
        <w:spacing w:line="360" w:lineRule="auto"/>
        <w:ind w:firstLine="560" w:firstLineChars="200"/>
        <w:rPr>
          <w:rFonts w:hint="eastAsia"/>
          <w:sz w:val="28"/>
          <w:szCs w:val="28"/>
        </w:rPr>
      </w:pPr>
      <w:r w:rsidRPr="00430FD0">
        <w:rPr>
          <w:rFonts w:hint="eastAsia"/>
          <w:sz w:val="28"/>
          <w:szCs w:val="28"/>
        </w:rPr>
        <w:t>锚杆安装：锚杆采用</w:t>
      </w:r>
      <w:r>
        <w:rPr>
          <w:rFonts w:hint="eastAsia"/>
          <w:sz w:val="28"/>
          <w:szCs w:val="28"/>
        </w:rPr>
        <w:t>设计要求的</w:t>
      </w:r>
      <w:r w:rsidRPr="00430FD0">
        <w:rPr>
          <w:rFonts w:hint="eastAsia"/>
          <w:sz w:val="28"/>
          <w:szCs w:val="28"/>
        </w:rPr>
        <w:t>螺纹钢筋，安装锚杆后用注浆泵进行孔内锚固段注浆，注浆用</w:t>
      </w:r>
      <w:r>
        <w:rPr>
          <w:rFonts w:hint="eastAsia"/>
          <w:sz w:val="28"/>
          <w:szCs w:val="28"/>
        </w:rPr>
        <w:t>设计要求标</w:t>
      </w:r>
      <w:r w:rsidRPr="00430FD0">
        <w:rPr>
          <w:rFonts w:hint="eastAsia"/>
          <w:sz w:val="28"/>
          <w:szCs w:val="28"/>
        </w:rPr>
        <w:t>号</w:t>
      </w:r>
      <w:r>
        <w:rPr>
          <w:rFonts w:hint="eastAsia"/>
          <w:sz w:val="28"/>
          <w:szCs w:val="28"/>
        </w:rPr>
        <w:t>的</w:t>
      </w:r>
      <w:r w:rsidRPr="00430FD0">
        <w:rPr>
          <w:rFonts w:hint="eastAsia"/>
          <w:sz w:val="28"/>
          <w:szCs w:val="28"/>
        </w:rPr>
        <w:t>水泥</w:t>
      </w:r>
      <w:r w:rsidRPr="00430FD0">
        <w:rPr>
          <w:rFonts w:hint="eastAsia"/>
          <w:sz w:val="28"/>
          <w:szCs w:val="28"/>
        </w:rPr>
        <w:t>砂浆</w:t>
      </w:r>
      <w:r w:rsidRPr="00430FD0">
        <w:rPr>
          <w:rFonts w:hint="eastAsia"/>
          <w:sz w:val="28"/>
          <w:szCs w:val="28"/>
        </w:rPr>
        <w:t>，采用孔底返浆法一次注浆，</w:t>
      </w:r>
      <w:r w:rsidRPr="00430FD0">
        <w:rPr>
          <w:rFonts w:hint="eastAsia"/>
          <w:sz w:val="28"/>
          <w:szCs w:val="28"/>
        </w:rPr>
        <w:t>防止</w:t>
      </w:r>
      <w:r w:rsidRPr="00430FD0">
        <w:rPr>
          <w:rFonts w:hint="eastAsia"/>
          <w:sz w:val="28"/>
          <w:szCs w:val="28"/>
        </w:rPr>
        <w:t>中途停注。</w:t>
      </w:r>
    </w:p>
    <w:p w:rsidR="00494005" w:rsidRPr="00430FD0" w:rsidP="00494005">
      <w:pPr>
        <w:adjustRightInd w:val="0"/>
        <w:snapToGrid w:val="0"/>
        <w:spacing w:line="360" w:lineRule="auto"/>
        <w:ind w:firstLine="560" w:firstLineChars="200"/>
        <w:rPr>
          <w:rFonts w:hint="eastAsia"/>
          <w:sz w:val="28"/>
          <w:szCs w:val="28"/>
        </w:rPr>
      </w:pPr>
      <w:r w:rsidRPr="00430FD0">
        <w:rPr>
          <w:rFonts w:hint="eastAsia"/>
          <w:sz w:val="28"/>
          <w:szCs w:val="28"/>
        </w:rPr>
        <w:t>张拉锁定：锚杆采用千斤顶张拉</w:t>
      </w:r>
      <w:r w:rsidRPr="00430FD0">
        <w:rPr>
          <w:rFonts w:hint="eastAsia"/>
          <w:sz w:val="28"/>
          <w:szCs w:val="28"/>
        </w:rPr>
        <w:t>〔</w:t>
      </w:r>
      <w:r w:rsidRPr="00430FD0">
        <w:rPr>
          <w:rFonts w:hint="eastAsia"/>
          <w:sz w:val="28"/>
          <w:szCs w:val="28"/>
        </w:rPr>
        <w:t>张拉力</w:t>
      </w:r>
      <w:r>
        <w:rPr>
          <w:rFonts w:hint="eastAsia"/>
          <w:sz w:val="28"/>
          <w:szCs w:val="28"/>
        </w:rPr>
        <w:t>不小于设计要求</w:t>
      </w:r>
      <w:r>
        <w:rPr>
          <w:rFonts w:hint="eastAsia"/>
          <w:sz w:val="28"/>
          <w:szCs w:val="28"/>
        </w:rPr>
        <w:t>〕</w:t>
      </w:r>
      <w:r w:rsidRPr="00430FD0">
        <w:rPr>
          <w:rFonts w:hint="eastAsia"/>
          <w:sz w:val="28"/>
          <w:szCs w:val="28"/>
        </w:rPr>
        <w:t>，锚杆外露</w:t>
      </w:r>
      <w:r w:rsidRPr="00430FD0">
        <w:rPr>
          <w:rFonts w:hint="eastAsia"/>
          <w:sz w:val="28"/>
          <w:szCs w:val="28"/>
        </w:rPr>
        <w:t>段</w:t>
      </w:r>
      <w:r w:rsidRPr="00430FD0">
        <w:rPr>
          <w:rFonts w:hint="eastAsia"/>
          <w:sz w:val="28"/>
          <w:szCs w:val="28"/>
        </w:rPr>
        <w:t>向</w:t>
      </w:r>
      <w:r w:rsidRPr="00430FD0">
        <w:rPr>
          <w:rFonts w:hint="eastAsia"/>
          <w:sz w:val="28"/>
          <w:szCs w:val="28"/>
        </w:rPr>
        <w:t>梁长方</w:t>
      </w:r>
      <w:r w:rsidRPr="00430FD0">
        <w:rPr>
          <w:rFonts w:hint="eastAsia"/>
          <w:sz w:val="28"/>
          <w:szCs w:val="28"/>
        </w:rPr>
        <w:t>向弯折，弯折不小于</w:t>
      </w:r>
      <w:smartTag w:uri="urn:schemas-microsoft-com:office:smarttags" w:element="chmetcnv">
        <w:smartTagPr>
          <w:attr w:name="HasSpace" w:val="False"/>
          <w:attr w:name="Negative" w:val="False"/>
          <w:attr w:name="NumberType" w:val="1"/>
          <w:attr w:name="SourceValue" w:val="10"/>
          <w:attr w:name="TCSC" w:val="0"/>
          <w:attr w:name="UnitName" w:val="cm"/>
        </w:smartTagPr>
        <w:r w:rsidRPr="00430FD0">
          <w:rPr>
            <w:rFonts w:hint="eastAsia"/>
            <w:sz w:val="28"/>
            <w:szCs w:val="28"/>
          </w:rPr>
          <w:t>10cm</w:t>
        </w:r>
      </w:smartTag>
      <w:r w:rsidRPr="00430FD0">
        <w:rPr>
          <w:rFonts w:hint="eastAsia"/>
          <w:sz w:val="28"/>
          <w:szCs w:val="28"/>
        </w:rPr>
        <w:t>，最后用</w:t>
      </w:r>
      <w:r>
        <w:rPr>
          <w:rFonts w:hint="eastAsia"/>
          <w:sz w:val="28"/>
          <w:szCs w:val="28"/>
        </w:rPr>
        <w:t>设计要求的标号</w:t>
      </w:r>
      <w:r w:rsidRPr="00430FD0">
        <w:rPr>
          <w:rFonts w:hint="eastAsia"/>
          <w:sz w:val="28"/>
          <w:szCs w:val="28"/>
        </w:rPr>
        <w:t>混凝土封闭锚头。</w:t>
      </w:r>
    </w:p>
    <w:p w:rsidR="00494005" w:rsidRPr="00430FD0" w:rsidP="00494005">
      <w:pPr>
        <w:spacing w:line="360" w:lineRule="auto"/>
        <w:ind w:firstLine="560" w:firstLineChars="200"/>
        <w:rPr>
          <w:rFonts w:hint="eastAsia"/>
          <w:sz w:val="28"/>
          <w:szCs w:val="28"/>
        </w:rPr>
      </w:pPr>
      <w:r>
        <w:rPr>
          <w:rFonts w:hint="eastAsia"/>
          <w:sz w:val="28"/>
          <w:szCs w:val="28"/>
        </w:rPr>
        <w:t>〔</w:t>
      </w:r>
      <w:r>
        <w:rPr>
          <w:rFonts w:hint="eastAsia"/>
          <w:sz w:val="28"/>
          <w:szCs w:val="28"/>
        </w:rPr>
        <w:t>2</w:t>
      </w:r>
      <w:r>
        <w:rPr>
          <w:rFonts w:hint="eastAsia"/>
          <w:sz w:val="28"/>
          <w:szCs w:val="28"/>
        </w:rPr>
        <w:t>〕</w:t>
      </w:r>
      <w:r w:rsidRPr="00430FD0">
        <w:rPr>
          <w:rFonts w:hint="eastAsia"/>
          <w:sz w:val="28"/>
          <w:szCs w:val="28"/>
        </w:rPr>
        <w:t>框架梁</w:t>
      </w:r>
    </w:p>
    <w:p w:rsidR="00494005" w:rsidRPr="00430FD0" w:rsidP="00494005">
      <w:pPr>
        <w:adjustRightInd w:val="0"/>
        <w:snapToGrid w:val="0"/>
        <w:spacing w:line="360" w:lineRule="auto"/>
        <w:ind w:firstLine="560" w:firstLineChars="200"/>
        <w:rPr>
          <w:rFonts w:hint="eastAsia"/>
          <w:sz w:val="28"/>
          <w:szCs w:val="28"/>
        </w:rPr>
      </w:pPr>
      <w:r w:rsidRPr="00430FD0">
        <w:rPr>
          <w:rFonts w:hint="eastAsia"/>
          <w:sz w:val="28"/>
          <w:szCs w:val="28"/>
        </w:rPr>
        <w:t>框架纵横梁均采用</w:t>
      </w:r>
      <w:r w:rsidRPr="00430FD0">
        <w:rPr>
          <w:rFonts w:hint="eastAsia"/>
          <w:sz w:val="28"/>
          <w:szCs w:val="28"/>
        </w:rPr>
        <w:t>设计标号的钢筋混</w:t>
      </w:r>
      <w:r w:rsidRPr="00430FD0">
        <w:rPr>
          <w:rFonts w:hint="eastAsia"/>
          <w:sz w:val="28"/>
          <w:szCs w:val="28"/>
        </w:rPr>
        <w:t>凝土现浇，全断面嵌入式，顶面与边坡面齐平梁</w:t>
      </w:r>
      <w:r w:rsidRPr="00430FD0">
        <w:rPr>
          <w:rFonts w:hint="eastAsia"/>
          <w:sz w:val="28"/>
          <w:szCs w:val="28"/>
        </w:rPr>
        <w:t>反面</w:t>
      </w:r>
      <w:r w:rsidRPr="00430FD0">
        <w:rPr>
          <w:rFonts w:hint="eastAsia"/>
          <w:sz w:val="28"/>
          <w:szCs w:val="28"/>
        </w:rPr>
        <w:t>与槽底面密贴，凹凸不平处用水泥砂浆</w:t>
      </w:r>
      <w:r w:rsidRPr="00430FD0">
        <w:rPr>
          <w:rFonts w:hint="eastAsia"/>
          <w:sz w:val="28"/>
          <w:szCs w:val="28"/>
        </w:rPr>
        <w:t>或混凝土填背；框架梁采用现</w:t>
      </w:r>
      <w:r w:rsidRPr="00430FD0">
        <w:rPr>
          <w:rFonts w:hint="eastAsia"/>
          <w:sz w:val="28"/>
          <w:szCs w:val="28"/>
        </w:rPr>
        <w:t>场定位，严格按设计要求施工。</w:t>
      </w:r>
    </w:p>
    <w:p w:rsidR="00494005" w:rsidRPr="00430FD0" w:rsidP="00494005">
      <w:pPr>
        <w:ind w:firstLine="560" w:firstLineChars="200"/>
        <w:rPr>
          <w:sz w:val="28"/>
          <w:szCs w:val="28"/>
        </w:rPr>
      </w:pPr>
      <w:r w:rsidRPr="00430FD0">
        <w:rPr>
          <w:rFonts w:hint="eastAsia"/>
          <w:sz w:val="28"/>
          <w:szCs w:val="28"/>
        </w:rPr>
        <w:t>模板及钢筋混凝土的施工符合相关</w:t>
      </w:r>
      <w:r w:rsidRPr="00430FD0">
        <w:rPr>
          <w:rFonts w:hint="eastAsia"/>
          <w:sz w:val="28"/>
          <w:szCs w:val="28"/>
        </w:rPr>
        <w:t>标准</w:t>
      </w:r>
      <w:r w:rsidRPr="00430FD0">
        <w:rPr>
          <w:rFonts w:hint="eastAsia"/>
          <w:sz w:val="28"/>
          <w:szCs w:val="28"/>
        </w:rPr>
        <w:t>的有关规定。</w:t>
      </w:r>
    </w:p>
    <w:p w:rsidR="00494005" w:rsidRPr="00070DCD" w:rsidP="00494005">
      <w:pPr>
        <w:pStyle w:val="3-"/>
        <w:rPr>
          <w:rFonts w:hint="eastAsia"/>
        </w:rPr>
      </w:pPr>
      <w:r>
        <w:rPr>
          <w:rFonts w:hint="eastAsia"/>
        </w:rPr>
        <w:t>3．5</w:t>
      </w:r>
      <w:r w:rsidRPr="00070DCD">
        <w:rPr>
          <w:rFonts w:hint="eastAsia"/>
        </w:rPr>
        <w:t>混凝土、浆砌</w:t>
      </w:r>
      <w:r>
        <w:rPr>
          <w:rFonts w:hint="eastAsia"/>
        </w:rPr>
        <w:t>挡墙工程监理</w:t>
      </w:r>
    </w:p>
    <w:p w:rsidR="00494005" w:rsidRPr="00B14C1D" w:rsidP="00494005">
      <w:pPr>
        <w:spacing w:line="360" w:lineRule="auto"/>
        <w:ind w:firstLine="560" w:firstLineChars="200"/>
        <w:rPr>
          <w:rFonts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Pr>
            <w:rFonts w:hint="eastAsia"/>
            <w:sz w:val="28"/>
            <w:szCs w:val="28"/>
          </w:rPr>
          <w:t>3</w:t>
        </w:r>
        <w:r w:rsidRPr="00B14C1D">
          <w:rPr>
            <w:rFonts w:hint="eastAsia"/>
            <w:sz w:val="28"/>
            <w:szCs w:val="28"/>
          </w:rPr>
          <w:t>.</w:t>
        </w:r>
        <w:r>
          <w:rPr>
            <w:rFonts w:hint="eastAsia"/>
            <w:sz w:val="28"/>
            <w:szCs w:val="28"/>
          </w:rPr>
          <w:t>5</w:t>
        </w:r>
        <w:r w:rsidRPr="00B14C1D">
          <w:rPr>
            <w:rFonts w:hint="eastAsia"/>
            <w:sz w:val="28"/>
            <w:szCs w:val="28"/>
          </w:rPr>
          <w:t>.</w:t>
        </w:r>
        <w:r>
          <w:rPr>
            <w:rFonts w:hint="eastAsia"/>
            <w:sz w:val="28"/>
            <w:szCs w:val="28"/>
          </w:rPr>
          <w:t>1</w:t>
        </w:r>
      </w:smartTag>
      <w:r w:rsidRPr="00B14C1D">
        <w:rPr>
          <w:rFonts w:hint="eastAsia"/>
          <w:sz w:val="28"/>
          <w:szCs w:val="28"/>
        </w:rPr>
        <w:t>检查混凝土、浆砌</w:t>
      </w:r>
      <w:r>
        <w:rPr>
          <w:rFonts w:hint="eastAsia"/>
          <w:sz w:val="28"/>
          <w:szCs w:val="28"/>
        </w:rPr>
        <w:t>挡墙</w:t>
      </w:r>
      <w:r w:rsidRPr="00B14C1D">
        <w:rPr>
          <w:rFonts w:hint="eastAsia"/>
          <w:sz w:val="28"/>
          <w:szCs w:val="28"/>
        </w:rPr>
        <w:t>构筑物本体的材料、强度、砌筑工艺以及</w:t>
      </w:r>
      <w:r w:rsidRPr="00B14C1D">
        <w:rPr>
          <w:rFonts w:hint="eastAsia"/>
          <w:sz w:val="28"/>
          <w:szCs w:val="28"/>
        </w:rPr>
        <w:t>背后填土、沉降缝、泄水孔、排水坡度和</w:t>
      </w:r>
      <w:r w:rsidRPr="00B14C1D">
        <w:rPr>
          <w:rFonts w:hint="eastAsia"/>
          <w:sz w:val="28"/>
          <w:szCs w:val="28"/>
        </w:rPr>
        <w:t>基坑的施工质量。</w:t>
      </w:r>
    </w:p>
    <w:p w:rsidR="00494005" w:rsidRPr="00B14C1D" w:rsidP="00494005">
      <w:pPr>
        <w:spacing w:line="360" w:lineRule="auto"/>
        <w:ind w:firstLine="560" w:firstLineChars="200"/>
        <w:rPr>
          <w:rFonts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Pr>
            <w:rFonts w:hint="eastAsia"/>
            <w:sz w:val="28"/>
            <w:szCs w:val="28"/>
          </w:rPr>
          <w:t>3</w:t>
        </w:r>
        <w:r w:rsidRPr="00B14C1D">
          <w:rPr>
            <w:rFonts w:hint="eastAsia"/>
            <w:sz w:val="28"/>
            <w:szCs w:val="28"/>
          </w:rPr>
          <w:t>.</w:t>
        </w:r>
        <w:r>
          <w:rPr>
            <w:rFonts w:hint="eastAsia"/>
            <w:sz w:val="28"/>
            <w:szCs w:val="28"/>
          </w:rPr>
          <w:t>5</w:t>
        </w:r>
        <w:r w:rsidRPr="00B14C1D">
          <w:rPr>
            <w:rFonts w:hint="eastAsia"/>
            <w:sz w:val="28"/>
            <w:szCs w:val="28"/>
          </w:rPr>
          <w:t>.2</w:t>
        </w:r>
      </w:smartTag>
      <w:r w:rsidRPr="00B14C1D">
        <w:rPr>
          <w:rFonts w:hint="eastAsia"/>
          <w:sz w:val="28"/>
          <w:szCs w:val="28"/>
        </w:rPr>
        <w:t>检查防护的布置方式。</w:t>
      </w:r>
    </w:p>
    <w:p w:rsidR="00494005" w:rsidRPr="00B14C1D" w:rsidP="00494005">
      <w:pPr>
        <w:spacing w:line="360" w:lineRule="auto"/>
        <w:ind w:firstLine="560" w:firstLineChars="200"/>
        <w:rPr>
          <w:rFonts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Pr>
            <w:rFonts w:hint="eastAsia"/>
            <w:sz w:val="28"/>
            <w:szCs w:val="28"/>
          </w:rPr>
          <w:t>3</w:t>
        </w:r>
        <w:r w:rsidRPr="00B14C1D">
          <w:rPr>
            <w:rFonts w:hint="eastAsia"/>
            <w:sz w:val="28"/>
            <w:szCs w:val="28"/>
          </w:rPr>
          <w:t>.</w:t>
        </w:r>
        <w:r>
          <w:rPr>
            <w:rFonts w:hint="eastAsia"/>
            <w:sz w:val="28"/>
            <w:szCs w:val="28"/>
          </w:rPr>
          <w:t>5</w:t>
        </w:r>
        <w:r w:rsidRPr="00B14C1D">
          <w:rPr>
            <w:rFonts w:hint="eastAsia"/>
            <w:sz w:val="28"/>
            <w:szCs w:val="28"/>
          </w:rPr>
          <w:t>.3</w:t>
        </w:r>
      </w:smartTag>
      <w:r w:rsidRPr="00B14C1D">
        <w:rPr>
          <w:rFonts w:hint="eastAsia"/>
          <w:sz w:val="28"/>
          <w:szCs w:val="28"/>
        </w:rPr>
        <w:t>要求承包单位</w:t>
      </w:r>
      <w:r w:rsidRPr="00B14C1D">
        <w:rPr>
          <w:rFonts w:hint="eastAsia"/>
          <w:sz w:val="28"/>
          <w:szCs w:val="28"/>
        </w:rPr>
        <w:t>在</w:t>
      </w:r>
      <w:r w:rsidRPr="00B14C1D">
        <w:rPr>
          <w:rFonts w:hint="eastAsia"/>
          <w:sz w:val="28"/>
          <w:szCs w:val="28"/>
        </w:rPr>
        <w:t>混</w:t>
      </w:r>
      <w:r w:rsidRPr="00B14C1D">
        <w:rPr>
          <w:rFonts w:hint="eastAsia"/>
          <w:sz w:val="28"/>
          <w:szCs w:val="28"/>
        </w:rPr>
        <w:t>凝土、浆砌</w:t>
      </w:r>
      <w:r>
        <w:rPr>
          <w:rFonts w:hint="eastAsia"/>
          <w:sz w:val="28"/>
          <w:szCs w:val="28"/>
        </w:rPr>
        <w:t>挡</w:t>
      </w:r>
      <w:r w:rsidRPr="00B14C1D">
        <w:rPr>
          <w:rFonts w:hint="eastAsia"/>
          <w:sz w:val="28"/>
          <w:szCs w:val="28"/>
        </w:rPr>
        <w:t>局部超挖或凹陷处应挖成台阶，用与砌体相同的材料砌补，不得回填土、石或干砌片石。</w:t>
      </w:r>
    </w:p>
    <w:p w:rsidR="00494005" w:rsidRPr="00B14C1D" w:rsidP="00494005">
      <w:pPr>
        <w:spacing w:line="360" w:lineRule="auto"/>
        <w:ind w:firstLine="560" w:firstLineChars="200"/>
        <w:rPr>
          <w:rFonts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Pr>
            <w:rFonts w:hint="eastAsia"/>
            <w:sz w:val="28"/>
            <w:szCs w:val="28"/>
          </w:rPr>
          <w:t>3</w:t>
        </w:r>
        <w:r w:rsidRPr="00B14C1D">
          <w:rPr>
            <w:rFonts w:hint="eastAsia"/>
            <w:sz w:val="28"/>
            <w:szCs w:val="28"/>
          </w:rPr>
          <w:t>.</w:t>
        </w:r>
        <w:r>
          <w:rPr>
            <w:rFonts w:hint="eastAsia"/>
            <w:sz w:val="28"/>
            <w:szCs w:val="28"/>
          </w:rPr>
          <w:t>5</w:t>
        </w:r>
        <w:r w:rsidRPr="00B14C1D">
          <w:rPr>
            <w:rFonts w:hint="eastAsia"/>
            <w:sz w:val="28"/>
            <w:szCs w:val="28"/>
          </w:rPr>
          <w:t>.4</w:t>
        </w:r>
      </w:smartTag>
      <w:r w:rsidRPr="00B14C1D">
        <w:rPr>
          <w:rFonts w:hint="eastAsia"/>
          <w:sz w:val="28"/>
          <w:szCs w:val="28"/>
        </w:rPr>
        <w:t>检查变截面</w:t>
      </w:r>
      <w:r>
        <w:rPr>
          <w:rFonts w:hint="eastAsia"/>
          <w:sz w:val="28"/>
          <w:szCs w:val="28"/>
        </w:rPr>
        <w:t>挡</w:t>
      </w:r>
      <w:r w:rsidRPr="00B14C1D">
        <w:rPr>
          <w:rFonts w:hint="eastAsia"/>
          <w:sz w:val="28"/>
          <w:szCs w:val="28"/>
        </w:rPr>
        <w:t>墙的变截面顶及底宽、分级平台位置及尺寸。</w:t>
      </w:r>
    </w:p>
    <w:p w:rsidR="00494005" w:rsidRPr="00B14C1D" w:rsidP="00494005">
      <w:pPr>
        <w:spacing w:line="360" w:lineRule="auto"/>
        <w:ind w:firstLine="560" w:firstLineChars="200"/>
        <w:rPr>
          <w:rFonts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Pr>
            <w:rFonts w:hint="eastAsia"/>
            <w:sz w:val="28"/>
            <w:szCs w:val="28"/>
          </w:rPr>
          <w:t>3</w:t>
        </w:r>
        <w:r w:rsidRPr="00B14C1D">
          <w:rPr>
            <w:rFonts w:hint="eastAsia"/>
            <w:sz w:val="28"/>
            <w:szCs w:val="28"/>
          </w:rPr>
          <w:t>.</w:t>
        </w:r>
        <w:r>
          <w:rPr>
            <w:rFonts w:hint="eastAsia"/>
            <w:sz w:val="28"/>
            <w:szCs w:val="28"/>
          </w:rPr>
          <w:t>5</w:t>
        </w:r>
        <w:r w:rsidRPr="00B14C1D">
          <w:rPr>
            <w:rFonts w:hint="eastAsia"/>
            <w:sz w:val="28"/>
            <w:szCs w:val="28"/>
          </w:rPr>
          <w:t>.5</w:t>
        </w:r>
      </w:smartTag>
      <w:r w:rsidRPr="00B14C1D">
        <w:rPr>
          <w:rFonts w:hint="eastAsia"/>
          <w:sz w:val="28"/>
          <w:szCs w:val="28"/>
        </w:rPr>
        <w:t>检查</w:t>
      </w:r>
      <w:r>
        <w:rPr>
          <w:rFonts w:hint="eastAsia"/>
          <w:sz w:val="28"/>
          <w:szCs w:val="28"/>
        </w:rPr>
        <w:t>挡</w:t>
      </w:r>
      <w:r w:rsidRPr="00B14C1D">
        <w:rPr>
          <w:rFonts w:hint="eastAsia"/>
          <w:sz w:val="28"/>
          <w:szCs w:val="28"/>
        </w:rPr>
        <w:t>墙面是否密实、稳固，轮廓线</w:t>
      </w:r>
      <w:r w:rsidRPr="00B14C1D">
        <w:rPr>
          <w:rFonts w:hint="eastAsia"/>
          <w:sz w:val="28"/>
          <w:szCs w:val="28"/>
        </w:rPr>
        <w:t>是否顺直。</w:t>
      </w:r>
    </w:p>
    <w:p w:rsidR="00494005" w:rsidP="00494005">
      <w:pPr>
        <w:spacing w:line="360" w:lineRule="auto"/>
        <w:ind w:firstLine="560" w:firstLineChars="200"/>
        <w:rPr>
          <w:rFonts w:hint="eastAsia"/>
          <w:sz w:val="28"/>
          <w:szCs w:val="28"/>
        </w:rPr>
        <w:sectPr w:rsidSect="00494005">
          <w:type w:val="nextPage"/>
          <w:pgSz w:w="11906" w:h="16838" w:code="9"/>
          <w:pgMar w:top="1440" w:right="1797" w:bottom="1440" w:left="1797" w:header="851" w:footer="992" w:gutter="0"/>
          <w:pgNumType w:start="25" w:chapStyle="1"/>
          <w:cols w:space="425"/>
          <w:titlePg w:val="0"/>
          <w:docGrid w:type="lines" w:linePitch="312"/>
        </w:sectPr>
      </w:pPr>
      <w:smartTag w:uri="urn:schemas-microsoft-com:office:smarttags" w:element="chsdate">
        <w:smartTagPr>
          <w:attr w:name="Day" w:val="30"/>
          <w:attr w:name="IsLunarDate" w:val="False"/>
          <w:attr w:name="IsROCDate" w:val="False"/>
          <w:attr w:name="Month" w:val="12"/>
          <w:attr w:name="Year" w:val="1899"/>
        </w:smartTagPr>
        <w:r>
          <w:rPr>
            <w:rFonts w:hint="eastAsia"/>
            <w:sz w:val="28"/>
            <w:szCs w:val="28"/>
          </w:rPr>
          <w:t>3</w:t>
        </w:r>
        <w:r w:rsidRPr="00B14C1D">
          <w:rPr>
            <w:rFonts w:hint="eastAsia"/>
            <w:sz w:val="28"/>
            <w:szCs w:val="28"/>
          </w:rPr>
          <w:t>.</w:t>
        </w:r>
        <w:r>
          <w:rPr>
            <w:rFonts w:hint="eastAsia"/>
            <w:sz w:val="28"/>
            <w:szCs w:val="28"/>
          </w:rPr>
          <w:t>5</w:t>
        </w:r>
        <w:r w:rsidRPr="00B14C1D">
          <w:rPr>
            <w:rFonts w:hint="eastAsia"/>
            <w:sz w:val="28"/>
            <w:szCs w:val="28"/>
          </w:rPr>
          <w:t>.6</w:t>
        </w:r>
      </w:smartTag>
      <w:r w:rsidRPr="00B14C1D">
        <w:rPr>
          <w:rFonts w:hint="eastAsia"/>
          <w:sz w:val="28"/>
          <w:szCs w:val="28"/>
        </w:rPr>
        <w:t>检查</w:t>
      </w:r>
      <w:r w:rsidRPr="00B14C1D">
        <w:rPr>
          <w:rFonts w:hint="eastAsia"/>
          <w:sz w:val="28"/>
          <w:szCs w:val="28"/>
        </w:rPr>
        <w:t>混凝土、浆砌</w:t>
      </w:r>
      <w:r>
        <w:rPr>
          <w:rFonts w:hint="eastAsia"/>
          <w:sz w:val="28"/>
          <w:szCs w:val="28"/>
        </w:rPr>
        <w:t>挡</w:t>
      </w:r>
      <w:r w:rsidRPr="00B14C1D">
        <w:rPr>
          <w:rFonts w:hint="eastAsia"/>
          <w:sz w:val="28"/>
          <w:szCs w:val="28"/>
        </w:rPr>
        <w:t>墙平面位置、高程、坡率、厚度、</w:t>
      </w:r>
    </w:p>
    <w:p w:rsidR="00494005" w:rsidP="00494005">
      <w:pPr>
        <w:spacing w:line="360" w:lineRule="auto"/>
        <w:ind w:firstLine="560" w:firstLineChars="200"/>
        <w:rPr>
          <w:rFonts w:hint="eastAsia"/>
          <w:sz w:val="28"/>
          <w:szCs w:val="28"/>
        </w:rPr>
      </w:pPr>
      <w:r w:rsidRPr="00B14C1D">
        <w:rPr>
          <w:rFonts w:hint="eastAsia"/>
          <w:sz w:val="28"/>
          <w:szCs w:val="28"/>
        </w:rPr>
        <w:t>外表</w:t>
      </w:r>
      <w:r w:rsidRPr="00B14C1D">
        <w:rPr>
          <w:rFonts w:hint="eastAsia"/>
          <w:sz w:val="28"/>
          <w:szCs w:val="28"/>
        </w:rPr>
        <w:t>平整度，其允许偏差应符合验标的规定。</w:t>
      </w:r>
    </w:p>
    <w:p w:rsidR="00494005" w:rsidRPr="00070DCD" w:rsidP="00494005">
      <w:pPr>
        <w:spacing w:line="360" w:lineRule="auto"/>
        <w:ind w:firstLine="560" w:firstLineChars="200"/>
        <w:rPr>
          <w:rFonts w:ascii="宋体" w:hAnsi="宋体" w:hint="eastAsia"/>
          <w:sz w:val="24"/>
        </w:rPr>
      </w:pPr>
      <w:r w:rsidRPr="00FC0BDE">
        <w:rPr>
          <w:rFonts w:hint="eastAsia"/>
          <w:b/>
          <w:sz w:val="28"/>
          <w:szCs w:val="28"/>
        </w:rPr>
        <w:t>3．6</w:t>
      </w:r>
      <w:r w:rsidRPr="00FC0BDE">
        <w:rPr>
          <w:rFonts w:ascii="宋体" w:hAnsi="宋体" w:hint="eastAsia"/>
          <w:b/>
          <w:sz w:val="28"/>
          <w:szCs w:val="28"/>
        </w:rPr>
        <w:t>重力式挡土墙墙身工程监理</w:t>
      </w:r>
    </w:p>
    <w:p w:rsidR="00494005" w:rsidRPr="00FC0BDE"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sidRPr="007332E3">
          <w:rPr>
            <w:rFonts w:hint="eastAsia"/>
            <w:sz w:val="28"/>
            <w:szCs w:val="28"/>
          </w:rPr>
          <w:t>3</w:t>
        </w:r>
      </w:smartTag>
      <w:r w:rsidRPr="00FC0BDE">
        <w:rPr>
          <w:rFonts w:ascii="宋体" w:hAnsi="宋体" w:hint="eastAsia"/>
          <w:sz w:val="28"/>
          <w:szCs w:val="28"/>
        </w:rPr>
        <w:t>挡土墙的墙面应平顺整齐，两端面与</w:t>
      </w:r>
      <w:r w:rsidRPr="00FC0BDE">
        <w:rPr>
          <w:rFonts w:ascii="宋体" w:hAnsi="宋体" w:hint="eastAsia"/>
          <w:sz w:val="28"/>
          <w:szCs w:val="28"/>
        </w:rPr>
        <w:t>根底</w:t>
      </w:r>
      <w:r w:rsidRPr="00FC0BDE">
        <w:rPr>
          <w:rFonts w:ascii="宋体" w:hAnsi="宋体" w:hint="eastAsia"/>
          <w:sz w:val="28"/>
          <w:szCs w:val="28"/>
        </w:rPr>
        <w:t>连接应密贴封</w:t>
      </w:r>
      <w:r w:rsidRPr="00FC0BDE">
        <w:rPr>
          <w:rFonts w:ascii="宋体" w:hAnsi="宋体" w:hint="eastAsia"/>
          <w:sz w:val="28"/>
          <w:szCs w:val="28"/>
        </w:rPr>
        <w:t>严，勾缝牢固，平顺美观。</w:t>
      </w:r>
    </w:p>
    <w:p w:rsidR="00494005" w:rsidRPr="00FC0BDE"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sidRPr="007332E3">
          <w:rPr>
            <w:rFonts w:hint="eastAsia"/>
            <w:sz w:val="28"/>
            <w:szCs w:val="28"/>
          </w:rPr>
          <w:t>3</w:t>
        </w:r>
      </w:smartTag>
      <w:r w:rsidRPr="00FC0BDE">
        <w:rPr>
          <w:rFonts w:ascii="宋体" w:hAnsi="宋体" w:hint="eastAsia"/>
          <w:sz w:val="28"/>
          <w:szCs w:val="28"/>
        </w:rPr>
        <w:t>浆砌片石</w:t>
      </w:r>
      <w:r w:rsidRPr="00FC0BDE">
        <w:rPr>
          <w:rFonts w:ascii="宋体" w:hAnsi="宋体" w:hint="eastAsia"/>
          <w:sz w:val="28"/>
          <w:szCs w:val="28"/>
        </w:rPr>
        <w:t>〔</w:t>
      </w:r>
      <w:r w:rsidRPr="00FC0BDE">
        <w:rPr>
          <w:rFonts w:ascii="宋体" w:hAnsi="宋体" w:hint="eastAsia"/>
          <w:sz w:val="28"/>
          <w:szCs w:val="28"/>
        </w:rPr>
        <w:t>块石、砌块</w:t>
      </w:r>
      <w:r w:rsidRPr="00FC0BDE">
        <w:rPr>
          <w:rFonts w:ascii="宋体" w:hAnsi="宋体" w:hint="eastAsia"/>
          <w:sz w:val="28"/>
          <w:szCs w:val="28"/>
        </w:rPr>
        <w:t>〕</w:t>
      </w:r>
      <w:r w:rsidRPr="00FC0BDE">
        <w:rPr>
          <w:rFonts w:ascii="宋体" w:hAnsi="宋体" w:hint="eastAsia"/>
          <w:sz w:val="28"/>
          <w:szCs w:val="28"/>
        </w:rPr>
        <w:t>的砌缝宽度，三块片石相接处的内切圆直径和砌筑方式应</w:t>
      </w:r>
      <w:r w:rsidRPr="00FC0BDE">
        <w:rPr>
          <w:rFonts w:ascii="宋体" w:hAnsi="宋体" w:hint="eastAsia"/>
          <w:sz w:val="28"/>
          <w:szCs w:val="28"/>
        </w:rPr>
        <w:t>符</w:t>
      </w:r>
      <w:r w:rsidRPr="00FC0BDE">
        <w:rPr>
          <w:rFonts w:ascii="宋体" w:hAnsi="宋体" w:hint="eastAsia"/>
          <w:sz w:val="28"/>
          <w:szCs w:val="28"/>
        </w:rPr>
        <w:t>合</w:t>
      </w:r>
      <w:r w:rsidRPr="00FC0BDE">
        <w:rPr>
          <w:rFonts w:ascii="宋体" w:hAnsi="宋体" w:hint="eastAsia"/>
          <w:sz w:val="28"/>
          <w:szCs w:val="28"/>
        </w:rPr>
        <w:t>验标的要求。</w:t>
      </w:r>
    </w:p>
    <w:p w:rsidR="00494005" w:rsidRPr="00FC0BDE"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sidRPr="007332E3">
          <w:rPr>
            <w:rFonts w:hint="eastAsia"/>
            <w:sz w:val="28"/>
            <w:szCs w:val="28"/>
          </w:rPr>
          <w:t>3</w:t>
        </w:r>
      </w:smartTag>
      <w:r w:rsidRPr="00FC0BDE">
        <w:rPr>
          <w:rFonts w:ascii="宋体" w:hAnsi="宋体" w:hint="eastAsia"/>
          <w:sz w:val="28"/>
          <w:szCs w:val="28"/>
        </w:rPr>
        <w:t>墙身前边缘距线路中线距离，墙身厚度，顶面高程，泄水孔间距，沉降缝位置和宽度偏差</w:t>
      </w:r>
      <w:r w:rsidRPr="00FC0BDE">
        <w:rPr>
          <w:rFonts w:ascii="宋体" w:hAnsi="宋体" w:hint="eastAsia"/>
          <w:sz w:val="28"/>
          <w:szCs w:val="28"/>
        </w:rPr>
        <w:t>应符合验标的规定。</w:t>
      </w:r>
    </w:p>
    <w:p w:rsidR="00494005" w:rsidRPr="00070DCD" w:rsidP="00494005">
      <w:pPr>
        <w:spacing w:line="360" w:lineRule="auto"/>
        <w:ind w:firstLine="560" w:firstLineChars="200"/>
        <w:rPr>
          <w:rFonts w:ascii="宋体"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7332E3">
          <w:rPr>
            <w:rFonts w:hint="eastAsia"/>
            <w:sz w:val="28"/>
            <w:szCs w:val="28"/>
          </w:rPr>
          <w:t>3</w:t>
        </w:r>
      </w:smartTag>
      <w:r w:rsidRPr="00FC0BDE">
        <w:rPr>
          <w:rFonts w:ascii="宋体" w:hAnsi="宋体" w:hint="eastAsia"/>
          <w:sz w:val="28"/>
          <w:szCs w:val="28"/>
        </w:rPr>
        <w:t>墙面垂直度，斜度、平整度允许偏差应符合验标的规定。</w:t>
      </w:r>
    </w:p>
    <w:p w:rsidR="00494005" w:rsidRPr="00FC0BDE"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sidRPr="007332E3">
          <w:rPr>
            <w:rFonts w:hint="eastAsia"/>
            <w:sz w:val="28"/>
            <w:szCs w:val="28"/>
          </w:rPr>
          <w:t>3</w:t>
        </w:r>
      </w:smartTag>
      <w:r w:rsidRPr="00FC0BDE">
        <w:rPr>
          <w:rFonts w:ascii="宋体" w:hAnsi="宋体" w:hint="eastAsia"/>
          <w:sz w:val="28"/>
          <w:szCs w:val="28"/>
        </w:rPr>
        <w:t>监理</w:t>
      </w:r>
      <w:r w:rsidRPr="00FC0BDE">
        <w:rPr>
          <w:rFonts w:ascii="宋体" w:hAnsi="宋体" w:hint="eastAsia"/>
          <w:sz w:val="28"/>
          <w:szCs w:val="28"/>
        </w:rPr>
        <w:t>工程</w:t>
      </w:r>
      <w:r w:rsidRPr="00FC0BDE">
        <w:rPr>
          <w:rFonts w:ascii="宋体" w:hAnsi="宋体" w:hint="eastAsia"/>
          <w:sz w:val="28"/>
          <w:szCs w:val="28"/>
        </w:rPr>
        <w:t>师应检查沉降缝沿墙内、</w:t>
      </w:r>
      <w:r w:rsidRPr="00FC0BDE">
        <w:rPr>
          <w:rFonts w:ascii="宋体" w:hAnsi="宋体" w:hint="eastAsia"/>
          <w:sz w:val="28"/>
          <w:szCs w:val="28"/>
        </w:rPr>
        <w:t>外、顶三边内填及其卷入深度。</w:t>
      </w:r>
    </w:p>
    <w:p w:rsidR="00494005" w:rsidRPr="00FC0BDE"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sidRPr="007332E3">
          <w:rPr>
            <w:rFonts w:hint="eastAsia"/>
            <w:sz w:val="28"/>
            <w:szCs w:val="28"/>
          </w:rPr>
          <w:t>3</w:t>
        </w:r>
      </w:smartTag>
      <w:r w:rsidRPr="00FC0BDE">
        <w:rPr>
          <w:rFonts w:ascii="宋体" w:hAnsi="宋体" w:hint="eastAsia"/>
          <w:sz w:val="28"/>
          <w:szCs w:val="28"/>
        </w:rPr>
        <w:t>监理工程师应检查泄水孔的排水坡度和孔径以及反滤层。泄水孔不得出现</w:t>
      </w:r>
      <w:r w:rsidRPr="00FC0BDE">
        <w:rPr>
          <w:rFonts w:ascii="宋体" w:hAnsi="宋体" w:hint="eastAsia"/>
          <w:sz w:val="28"/>
          <w:szCs w:val="28"/>
        </w:rPr>
        <w:t>倒坡现象。泄水孔进水侧反滤层的厚度不应小于</w:t>
      </w:r>
      <w:smartTag w:uri="urn:schemas-microsoft-com:office:smarttags" w:element="chmetcnv">
        <w:smartTagPr>
          <w:attr w:name="HasSpace" w:val="False"/>
          <w:attr w:name="Negative" w:val="False"/>
          <w:attr w:name="NumberType" w:val="1"/>
          <w:attr w:name="SourceValue" w:val=".3"/>
          <w:attr w:name="TCSC" w:val="0"/>
          <w:attr w:name="UnitName" w:val="m"/>
        </w:smartTagPr>
      </w:smartTag>
      <w:r w:rsidRPr="00FC0BDE">
        <w:rPr>
          <w:rFonts w:ascii="宋体" w:hAnsi="宋体" w:hint="eastAsia"/>
          <w:sz w:val="28"/>
          <w:szCs w:val="28"/>
        </w:rPr>
        <w:t>，在紧贴最低泄水孔的下</w:t>
      </w:r>
      <w:r w:rsidRPr="00FC0BDE">
        <w:rPr>
          <w:rFonts w:ascii="宋体" w:hAnsi="宋体" w:hint="eastAsia"/>
          <w:sz w:val="28"/>
          <w:szCs w:val="28"/>
        </w:rPr>
        <w:t>部应设置通长水平的隔水层，使积水不能渗入基底，泄水孔应排水通畅。</w:t>
      </w:r>
    </w:p>
    <w:p w:rsidR="00494005" w:rsidRPr="00FC0BDE"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sidRPr="007332E3">
          <w:rPr>
            <w:rFonts w:hint="eastAsia"/>
            <w:sz w:val="28"/>
            <w:szCs w:val="28"/>
          </w:rPr>
          <w:t>3</w:t>
        </w:r>
      </w:smartTag>
      <w:r w:rsidRPr="00FC0BDE">
        <w:rPr>
          <w:rFonts w:ascii="宋体" w:hAnsi="宋体" w:hint="eastAsia"/>
          <w:sz w:val="28"/>
          <w:szCs w:val="28"/>
        </w:rPr>
        <w:t>当在墙背设防渗、隔水、反滤层时，</w:t>
      </w:r>
      <w:r w:rsidRPr="00FC0BDE">
        <w:rPr>
          <w:rFonts w:ascii="宋体" w:hAnsi="宋体" w:hint="eastAsia"/>
          <w:sz w:val="28"/>
          <w:szCs w:val="28"/>
        </w:rPr>
        <w:t>监</w:t>
      </w:r>
      <w:r w:rsidRPr="00FC0BDE">
        <w:rPr>
          <w:rFonts w:ascii="宋体" w:hAnsi="宋体" w:hint="eastAsia"/>
          <w:sz w:val="28"/>
          <w:szCs w:val="28"/>
        </w:rPr>
        <w:t>理</w:t>
      </w:r>
      <w:r w:rsidRPr="00FC0BDE">
        <w:rPr>
          <w:rFonts w:ascii="宋体" w:hAnsi="宋体" w:hint="eastAsia"/>
          <w:sz w:val="28"/>
          <w:szCs w:val="28"/>
        </w:rPr>
        <w:t>工程师应控制承包单位使用的材</w:t>
      </w:r>
      <w:r w:rsidRPr="00FC0BDE">
        <w:rPr>
          <w:rFonts w:ascii="宋体" w:hAnsi="宋体" w:hint="eastAsia"/>
          <w:sz w:val="28"/>
          <w:szCs w:val="28"/>
        </w:rPr>
        <w:t>料。在墙背</w:t>
      </w:r>
      <w:r w:rsidRPr="00FC0BDE">
        <w:rPr>
          <w:rFonts w:ascii="宋体" w:hAnsi="宋体" w:hint="eastAsia"/>
          <w:sz w:val="28"/>
          <w:szCs w:val="28"/>
        </w:rPr>
        <w:t>根底</w:t>
      </w:r>
      <w:r w:rsidRPr="00FC0BDE">
        <w:rPr>
          <w:rFonts w:ascii="宋体" w:hAnsi="宋体" w:hint="eastAsia"/>
          <w:sz w:val="28"/>
          <w:szCs w:val="28"/>
        </w:rPr>
        <w:t>上部设隔水层，隔水层的填料应用不透水的粘土或设计指定的填料。</w:t>
      </w:r>
      <w:r w:rsidRPr="00FC0BDE">
        <w:rPr>
          <w:rFonts w:ascii="宋体" w:hAnsi="宋体" w:hint="eastAsia"/>
          <w:sz w:val="28"/>
          <w:szCs w:val="28"/>
        </w:rPr>
        <w:t>在隔水层上设反滤层，其材料应符合设计要求，厚度不小于</w:t>
      </w:r>
      <w:smartTag w:uri="urn:schemas-microsoft-com:office:smarttags" w:element="chmetcnv">
        <w:smartTagPr>
          <w:attr w:name="HasSpace" w:val="False"/>
          <w:attr w:name="Negative" w:val="False"/>
          <w:attr w:name="NumberType" w:val="1"/>
          <w:attr w:name="SourceValue" w:val=".3"/>
          <w:attr w:name="TCSC" w:val="0"/>
          <w:attr w:name="UnitName" w:val="m"/>
        </w:smartTagPr>
      </w:smartTag>
      <w:r w:rsidRPr="00FC0BDE">
        <w:rPr>
          <w:rFonts w:ascii="宋体" w:hAnsi="宋体" w:hint="eastAsia"/>
          <w:sz w:val="28"/>
          <w:szCs w:val="28"/>
        </w:rPr>
        <w:t>，墙背回填土时不得破坏反滤层的结构。</w:t>
      </w:r>
    </w:p>
    <w:p w:rsidR="00494005" w:rsidRPr="002505F9" w:rsidP="00494005">
      <w:pPr>
        <w:pStyle w:val="3-"/>
        <w:ind w:firstLine="560"/>
        <w:rPr>
          <w:rFonts w:hint="eastAsia"/>
        </w:rPr>
        <w:sectPr w:rsidSect="00494005">
          <w:type w:val="nextPage"/>
          <w:pgSz w:w="11906" w:h="16838" w:code="9"/>
          <w:pgMar w:top="1440" w:right="1797" w:bottom="1440" w:left="1797" w:header="851" w:footer="992" w:gutter="0"/>
          <w:pgNumType w:start="26" w:chapStyle="1"/>
          <w:cols w:space="425"/>
          <w:titlePg w:val="0"/>
          <w:docGrid w:type="lines" w:linePitch="312"/>
        </w:sectPr>
      </w:pPr>
      <w:smartTag w:uri="urn:schemas-microsoft-com:office:smarttags" w:element="chsdate">
        <w:smartTagPr>
          <w:attr w:name="Day" w:val="30"/>
          <w:attr w:name="IsLunarDate" w:val="False"/>
          <w:attr w:name="IsROCDate" w:val="False"/>
          <w:attr w:name="Month" w:val="12"/>
          <w:attr w:name="Year" w:val="1899"/>
        </w:smartTagPr>
      </w:smartTag>
      <w:r w:rsidRPr="00F45667">
        <w:rPr>
          <w:rFonts w:hint="eastAsia"/>
          <w:b w:val="0"/>
        </w:rPr>
        <w:t>挡墙墙身筑出地</w:t>
      </w:r>
      <w:r w:rsidRPr="00F45667">
        <w:rPr>
          <w:rFonts w:hint="eastAsia"/>
          <w:b w:val="0"/>
        </w:rPr>
        <w:t>面后，应要求承包单位应立即分层回填夯实，压实度必须符合设计要求；回填时在墙后</w:t>
      </w:r>
      <w:smartTag w:uri="urn:schemas-microsoft-com:office:smarttags" w:element="chmetcnv">
        <w:smartTagPr>
          <w:attr w:name="HasSpace" w:val="False"/>
          <w:attr w:name="Negative" w:val="False"/>
          <w:attr w:name="NumberType" w:val="1"/>
          <w:attr w:name="SourceValue" w:val="3"/>
          <w:attr w:name="TCSC" w:val="0"/>
          <w:attr w:name="UnitName" w:val="米"/>
        </w:smartTagPr>
        <w:r w:rsidRPr="00F45667">
          <w:rPr>
            <w:rFonts w:hint="eastAsia"/>
            <w:b w:val="0"/>
          </w:rPr>
          <w:t>3米</w:t>
        </w:r>
      </w:smartTag>
      <w:r w:rsidRPr="00F45667">
        <w:rPr>
          <w:rFonts w:hint="eastAsia"/>
          <w:b w:val="0"/>
        </w:rPr>
        <w:t>范围内严禁使用大型碾压机械</w:t>
      </w:r>
      <w:r w:rsidRPr="002505F9">
        <w:rPr>
          <w:rFonts w:hint="eastAsia"/>
        </w:rPr>
        <w:t>。</w:t>
      </w:r>
    </w:p>
    <w:p w:rsidR="00494005" w:rsidRPr="002E2009" w:rsidP="00494005">
      <w:pPr>
        <w:spacing w:line="160" w:lineRule="atLeast"/>
        <w:ind w:firstLine="560" w:firstLineChars="200"/>
        <w:rPr>
          <w:rFonts w:ascii="宋体" w:hAnsi="宋体" w:hint="eastAsia"/>
          <w:b/>
          <w:sz w:val="28"/>
          <w:szCs w:val="28"/>
        </w:rPr>
      </w:pPr>
      <w:r w:rsidRPr="002E2009">
        <w:rPr>
          <w:rFonts w:ascii="宋体" w:hAnsi="宋体" w:hint="eastAsia"/>
          <w:b/>
          <w:sz w:val="28"/>
          <w:szCs w:val="28"/>
        </w:rPr>
        <w:t>4. 填方路堤</w:t>
      </w:r>
    </w:p>
    <w:p w:rsidR="00494005" w:rsidRPr="00650600" w:rsidP="00494005">
      <w:pPr>
        <w:pStyle w:val="3-"/>
        <w:rPr>
          <w:rFonts w:hint="eastAsia"/>
        </w:rPr>
      </w:pPr>
      <w:bookmarkStart w:id="52" w:name="_Toc212538320"/>
      <w:bookmarkStart w:id="53" w:name="_Toc212543180"/>
      <w:bookmarkStart w:id="54" w:name="_Toc212624149"/>
      <w:bookmarkStart w:id="55" w:name="_Toc224886477"/>
      <w:bookmarkStart w:id="56" w:name="_Toc276973246"/>
      <w:r w:rsidRPr="00650600">
        <w:rPr>
          <w:rFonts w:hint="eastAsia"/>
        </w:rPr>
        <w:t>4</w:t>
      </w:r>
      <w:r w:rsidRPr="00650600">
        <w:rPr>
          <w:rFonts w:hint="eastAsia"/>
        </w:rPr>
        <w:t>．</w:t>
      </w:r>
      <w:r w:rsidRPr="00650600">
        <w:rPr>
          <w:rFonts w:hint="eastAsia"/>
        </w:rPr>
        <w:t>1工作流程</w:t>
      </w:r>
      <w:bookmarkEnd w:id="52"/>
      <w:bookmarkEnd w:id="53"/>
      <w:bookmarkEnd w:id="54"/>
      <w:bookmarkEnd w:id="55"/>
      <w:bookmarkEnd w:id="56"/>
    </w:p>
    <w:p w:rsidR="00494005" w:rsidRPr="002E2009" w:rsidP="00494005">
      <w:pPr>
        <w:spacing w:line="360" w:lineRule="auto"/>
        <w:ind w:firstLine="560" w:firstLineChars="200"/>
        <w:rPr>
          <w:rFonts w:ascii="宋体" w:hAnsi="宋体" w:hint="eastAsia"/>
          <w:sz w:val="28"/>
          <w:szCs w:val="28"/>
        </w:rPr>
      </w:pPr>
      <w:r w:rsidRPr="002E2009">
        <w:rPr>
          <w:rFonts w:ascii="宋体" w:hAnsi="宋体" w:hint="eastAsia"/>
          <w:sz w:val="28"/>
          <w:szCs w:val="28"/>
        </w:rPr>
        <w:t>监理工程师对路堤填筑质量控制的重点</w:t>
      </w:r>
      <w:r w:rsidRPr="002E2009">
        <w:rPr>
          <w:rFonts w:ascii="宋体" w:hAnsi="宋体" w:hint="eastAsia"/>
          <w:sz w:val="28"/>
          <w:szCs w:val="28"/>
        </w:rPr>
        <w:t>是基底的处理、填料和压实质量。其工</w:t>
      </w:r>
      <w:r w:rsidRPr="002E2009">
        <w:rPr>
          <w:rFonts w:ascii="宋体" w:hAnsi="宋体" w:hint="eastAsia"/>
          <w:sz w:val="28"/>
          <w:szCs w:val="28"/>
        </w:rPr>
        <w:t>作流程如下：</w:t>
      </w:r>
    </w:p>
    <w:p w:rsidR="00494005" w:rsidP="00494005">
      <w:pPr>
        <w:spacing w:line="360" w:lineRule="auto"/>
        <w:jc w:val="center"/>
        <w:rPr>
          <w:rFonts w:ascii="宋体" w:hAnsi="宋体" w:hint="eastAsia"/>
          <w:sz w:val="28"/>
          <w:szCs w:val="28"/>
          <w:u w:val="single"/>
        </w:rPr>
      </w:pPr>
      <w:r w:rsidRPr="002E2009">
        <w:rPr>
          <w:rFonts w:ascii="宋体" w:hAnsi="宋体" w:hint="eastAsia"/>
          <w:sz w:val="28"/>
          <w:szCs w:val="28"/>
          <w:u w:val="single"/>
        </w:rPr>
        <w:t>路堤填筑施工监理工作流程框图</w:t>
      </w:r>
    </w:p>
    <w:p w:rsidR="00494005" w:rsidP="00494005">
      <w:pPr>
        <w:spacing w:line="360" w:lineRule="auto"/>
        <w:rPr>
          <w:rFonts w:ascii="宋体" w:hAnsi="宋体" w:hint="eastAsia"/>
          <w:sz w:val="28"/>
          <w:szCs w:val="28"/>
          <w:u w:val="single"/>
        </w:rPr>
      </w:pPr>
    </w:p>
    <w:p w:rsidR="00494005" w:rsidP="00494005">
      <w:pPr>
        <w:spacing w:line="360" w:lineRule="auto"/>
        <w:rPr>
          <w:rFonts w:ascii="宋体" w:hAnsi="宋体" w:hint="eastAsia"/>
          <w:sz w:val="28"/>
          <w:szCs w:val="28"/>
          <w:u w:val="single"/>
        </w:rPr>
      </w:pPr>
    </w:p>
    <w:p w:rsidR="00494005" w:rsidP="00494005">
      <w:pPr>
        <w:spacing w:line="360" w:lineRule="auto"/>
        <w:rPr>
          <w:rFonts w:ascii="宋体" w:hAnsi="宋体" w:hint="eastAsia"/>
          <w:sz w:val="28"/>
          <w:szCs w:val="28"/>
          <w:u w:val="single"/>
        </w:rPr>
      </w:pPr>
    </w:p>
    <w:p w:rsidR="00494005" w:rsidP="00494005">
      <w:pPr>
        <w:spacing w:line="360" w:lineRule="auto"/>
        <w:rPr>
          <w:rFonts w:ascii="宋体" w:hAnsi="宋体" w:hint="eastAsia"/>
          <w:sz w:val="28"/>
          <w:szCs w:val="28"/>
          <w:u w:val="single"/>
        </w:rPr>
      </w:pPr>
    </w:p>
    <w:p w:rsidR="00494005" w:rsidP="00494005">
      <w:pPr>
        <w:spacing w:line="360" w:lineRule="auto"/>
        <w:rPr>
          <w:rFonts w:ascii="宋体" w:hAnsi="宋体" w:hint="eastAsia"/>
          <w:sz w:val="28"/>
          <w:szCs w:val="28"/>
          <w:u w:val="single"/>
        </w:rPr>
      </w:pPr>
    </w:p>
    <w:p w:rsidR="00494005" w:rsidP="00494005">
      <w:pPr>
        <w:spacing w:line="360" w:lineRule="auto"/>
        <w:rPr>
          <w:rFonts w:ascii="宋体" w:hAnsi="宋体" w:hint="eastAsia"/>
          <w:sz w:val="28"/>
          <w:szCs w:val="28"/>
          <w:u w:val="single"/>
        </w:rPr>
      </w:pPr>
    </w:p>
    <w:p w:rsidR="00494005" w:rsidP="00494005">
      <w:pPr>
        <w:spacing w:line="360" w:lineRule="auto"/>
        <w:rPr>
          <w:rFonts w:ascii="宋体" w:hAnsi="宋体" w:hint="eastAsia"/>
          <w:sz w:val="28"/>
          <w:szCs w:val="28"/>
          <w:u w:val="single"/>
        </w:rPr>
      </w:pPr>
    </w:p>
    <w:p w:rsidR="00494005" w:rsidP="00494005">
      <w:pPr>
        <w:spacing w:line="360" w:lineRule="auto"/>
        <w:rPr>
          <w:rFonts w:ascii="宋体" w:hAnsi="宋体" w:hint="eastAsia"/>
          <w:sz w:val="28"/>
          <w:szCs w:val="28"/>
          <w:u w:val="single"/>
        </w:rPr>
      </w:pPr>
    </w:p>
    <w:p w:rsidR="00494005" w:rsidP="00494005">
      <w:pPr>
        <w:spacing w:line="360" w:lineRule="auto"/>
        <w:rPr>
          <w:rFonts w:ascii="宋体" w:hAnsi="宋体" w:hint="eastAsia"/>
          <w:sz w:val="28"/>
          <w:szCs w:val="28"/>
          <w:u w:val="single"/>
        </w:rPr>
      </w:pPr>
    </w:p>
    <w:p w:rsidR="00494005" w:rsidP="00494005">
      <w:pPr>
        <w:spacing w:line="360" w:lineRule="auto"/>
        <w:rPr>
          <w:rFonts w:ascii="宋体" w:hAnsi="宋体" w:hint="eastAsia"/>
          <w:sz w:val="28"/>
          <w:szCs w:val="28"/>
          <w:u w:val="single"/>
        </w:rPr>
      </w:pPr>
    </w:p>
    <w:p w:rsidR="00494005" w:rsidP="00494005">
      <w:pPr>
        <w:spacing w:line="360" w:lineRule="auto"/>
        <w:rPr>
          <w:rFonts w:ascii="宋体" w:hAnsi="宋体" w:hint="eastAsia"/>
          <w:sz w:val="28"/>
          <w:szCs w:val="28"/>
          <w:u w:val="single"/>
        </w:rPr>
      </w:pPr>
    </w:p>
    <w:p w:rsidR="00494005" w:rsidP="00494005">
      <w:pPr>
        <w:spacing w:line="360" w:lineRule="auto"/>
        <w:rPr>
          <w:rFonts w:ascii="宋体" w:hAnsi="宋体" w:hint="eastAsia"/>
          <w:sz w:val="28"/>
          <w:szCs w:val="28"/>
          <w:u w:val="single"/>
        </w:rPr>
      </w:pPr>
    </w:p>
    <w:p w:rsidR="00494005" w:rsidRPr="00070DCD" w:rsidP="00494005">
      <w:pPr>
        <w:spacing w:line="360" w:lineRule="auto"/>
        <w:jc w:val="center"/>
        <w:rPr>
          <w:rFonts w:ascii="宋体" w:hAnsi="宋体" w:hint="eastAsia"/>
          <w:sz w:val="32"/>
          <w:szCs w:val="32"/>
        </w:rPr>
      </w:pPr>
      <w:r>
        <w:rPr>
          <w:rFonts w:ascii="宋体" w:hAnsi="宋体" w:hint="eastAsia"/>
          <w:noProof/>
          <w:sz w:val="32"/>
          <w:szCs w:val="32"/>
        </w:rPr>
        <w:pict>
          <v:group id="_x0000_s1160" style="width:385.2pt;height:562pt;margin-top:3.4pt;margin-left:36pt;position:absolute;z-index:251660288" coordorigin="2070,2462" coordsize="7704,11240">
            <v:shape id="_x0000_s1161" style="width:2550;height:494;left:4356;position:absolute;top:8802" coordsize="2550,397" path="m,hal,397hal2550,397hal2550,hal,hal,haxe" wrapcoords="-15 0 -15 382 2550 382 2550 0 -15 0" filled="t" fillcolor="white" stroked="f">
              <v:fill type="solid"/>
              <v:path arrowok="t"/>
            </v:shape>
            <v:shape id="_x0000_s1162" style="width:2550;height:494;left:4356;position:absolute;top:8944" coordsize="2550,397" path="m,397hal2550,397hal2550,hal,hal,397hal,397hae" wrapcoords="-15 -15 -15 382 2565 382 2565 -15 -15 -15" filled="f" stroked="t" strokecolor="black" strokeweight="0.75pt">
              <v:stroke dashstyle="solid" filltype="solid"/>
              <v:path arrowok="t"/>
            </v:shape>
            <v:rect id="_x0000_s1163" style="width:1201;height:387;left:5030;position:absolute;top:9027" wrapcoords="0 0 21600 0 21600 21600 0 21600 0 0" filled="f" stroked="f">
              <v:textbox inset="0,0,0,0">
                <w:txbxContent>
                  <w:p w:rsidR="00494005" w:rsidRPr="000E11BA" w:rsidP="00494005">
                    <w:pPr>
                      <w:pStyle w:val="a0"/>
                    </w:pPr>
                    <w:r w:rsidRPr="000E11BA">
                      <w:rPr>
                        <w:rFonts w:hint="eastAsia"/>
                      </w:rPr>
                      <w:t>平地机整型</w:t>
                    </w:r>
                  </w:p>
                </w:txbxContent>
              </v:textbox>
            </v:rect>
            <v:shape id="_x0000_s1164" style="width:2550;height:494;left:4356;position:absolute;top:9969" coordsize="2550,397" path="m,hal,397hal2550,397hal2550,hal,hal,haxe" wrapcoords="-15 0 -15 382 2550 382 2550 0 -15 0" filled="t" fillcolor="white" stroked="f">
              <v:fill type="solid"/>
              <v:path arrowok="t"/>
            </v:shape>
            <v:shape id="_x0000_s1165" style="width:2550;height:494;left:4356;position:absolute;top:9969" coordsize="2550,397" path="m,397hal2550,397hal2550,hal,hal,397hal,397hae" wrapcoords="-15 -15 -15 382 2565 382 2565 -15 -15 -15" filled="f" stroked="t" strokecolor="black" strokeweight="0.75pt">
              <v:stroke dashstyle="solid" filltype="solid"/>
              <v:path arrowok="t"/>
            </v:shape>
            <v:rect id="_x0000_s1166" style="width:961;height:388;left:5150;position:absolute;top:10049" wrapcoords="0 0 21600 0 21600 21600 0 21600 0 0" filled="f" stroked="f">
              <v:textbox inset="0,0,0,0">
                <w:txbxContent>
                  <w:p w:rsidR="00494005" w:rsidRPr="000E11BA" w:rsidP="00494005">
                    <w:pPr>
                      <w:pStyle w:val="a0"/>
                    </w:pPr>
                    <w:r w:rsidRPr="000E11BA">
                      <w:rPr>
                        <w:rFonts w:hint="eastAsia"/>
                      </w:rPr>
                      <w:t>碾    压</w:t>
                    </w:r>
                  </w:p>
                </w:txbxContent>
              </v:textbox>
            </v:rect>
            <v:shape id="_x0000_s1167" style="width:2020;height:494;left:7538;position:absolute;top:8798" coordsize="2020,397" path="m,hal,397hal2020,397hal2020,hal,hal,haxe" wrapcoords="-15 0 -15 382 2020 382 2020 0 -15 0" filled="t" fillcolor="white" stroked="f">
              <v:fill type="solid"/>
              <v:path arrowok="t"/>
            </v:shape>
            <v:shape id="_x0000_s1168" style="width:1813;height:494;left:7485;mso-wrap-distance-bottom:0;mso-wrap-distance-left:9;mso-wrap-distance-right:9;mso-wrap-distance-top:0;position:absolute;top:8923;v-text-anchor:top" o:bwmode="auto" coordsize="1813,397" path="m,397hal1813,397hal1813,hal,hal,397hal,397hae" wrapcoords="-15 -15 -15 382 1828 382 1828 -15 -15 -15" filled="f" fillcolor="white" stroked="t" strokecolor="black" strokeweight="0.75pt">
              <v:fill opacity="1" color2="white" o:opacity2="1" origin="0,0" position="0,0" angle="0" focusposition="0,0" focussize="" method="none" focus="0" type="solid"/>
              <v:stroke o:title="" dashstyle="solid" linestyle="single" endcap="flat" startarrow="none" startarrowwidth="medium" startarrowlength="medium" endarrow="none" endarrowwidth="medium" endarrowlength="medium" opacity="1" filltype="solid"/>
              <v:shadow type="single" color="gray" color2="#cbcbcb" opacity="1" origin="0,0" offset="2pt,2pt" offset2="0,0" matrix="1,0,0,1,00000000000e0,00000000000e0"/>
              <o:extrusion v:ext="view" specularity="0" diffusity="1" shininess="5" edge="1pt" foredepth="0" backdepth="36pt" plane="XY" rotationangle="0,0" orientation="100,0,0" orientationangle="0" rotationcenter="0,0,0" render="solid" facet="30000f" viewpoint="34.722222222mm,-34.722222222mm,250mm" viewpointorigin="0.5,-0.5" skewangle="-135" skewamt="50%" brightness="20000f" lightposition="50000,0,10000" lightlevel="38000f" lightposition2="-50000,0,10000" lightlevel2="38000f"/>
              <v:path arrowok="t"/>
              <o:callout v:ext="edit" gap="6pt" angle="auto" distance="9pt" length="0"/>
            </v:shape>
            <v:rect id="_x0000_s1169" style="width:1681;height:387;left:7562;position:absolute;top:8977" wrapcoords="0 0 21600 0 21600 21600 0 21600 0 0" filled="f" stroked="f">
              <v:textbox inset="0,0,0,0">
                <w:txbxContent>
                  <w:p w:rsidR="00494005" w:rsidRPr="000E11BA" w:rsidP="00494005">
                    <w:pPr>
                      <w:pStyle w:val="a0"/>
                    </w:pPr>
                    <w:r w:rsidRPr="000E11BA">
                      <w:rPr>
                        <w:rFonts w:hint="eastAsia"/>
                      </w:rPr>
                      <w:t>晾晒或洒水翻拌</w:t>
                    </w:r>
                  </w:p>
                </w:txbxContent>
              </v:textbox>
            </v:rect>
            <v:shape id="_x0000_s1170" style="width:1870;height:492;left:7745;position:absolute;top:7932" coordsize="1870,396" path="m,hal,396hal1870,396hal1870,hal,hal,haxe" wrapcoords="-15 0 -15 381 1870 381 1870 0 -15 0" filled="t" fillcolor="white" stroked="f">
              <v:fill type="solid"/>
              <v:path arrowok="t"/>
            </v:shape>
            <v:shape id="_x0000_s1171" style="width:1813;height:492;left:7481;position:absolute;top:7936" coordsize="1813,396" path="m,396hal1813,396hal1813,hal,hal,396hal,396hae" wrapcoords="-15 -15 -15 381 1828 381 1828 -15 -15 -15" filled="f" stroked="t" strokecolor="black" strokeweight="0.75pt">
              <v:stroke dashstyle="solid" filltype="solid"/>
              <v:path arrowok="t"/>
            </v:shape>
            <v:rect id="_x0000_s1172" style="width:1201;height:387;left:7809;position:absolute;top:8011" wrapcoords="0 0 21600 0 21600 21600 0 21600 0 0" filled="f" stroked="f">
              <v:textbox inset="0,0,0,0">
                <w:txbxContent>
                  <w:p w:rsidR="00494005" w:rsidRPr="000E11BA" w:rsidP="00494005">
                    <w:pPr>
                      <w:pStyle w:val="a0"/>
                    </w:pPr>
                    <w:r w:rsidRPr="000E11BA">
                      <w:rPr>
                        <w:rFonts w:hint="eastAsia"/>
                      </w:rPr>
                      <w:t>含水量测定</w:t>
                    </w:r>
                  </w:p>
                </w:txbxContent>
              </v:textbox>
            </v:rect>
            <v:shape id="_x0000_s1173" style="width:2548;height:490;left:4361;position:absolute;top:7932" coordsize="2548,394" path="m,hal,394hal2548,394hal2548,hal,hal,haxe" wrapcoords="-15 0 -15 379 2548 379 2548 0 -15 0" filled="t" fillcolor="white" stroked="f">
              <v:fill type="solid"/>
              <v:path arrowok="t"/>
            </v:shape>
            <v:shape id="_x0000_s1174" style="width:2548;height:490;left:4361;position:absolute;top:7932" coordsize="2548,394" path="m,394hal2548,394hal2548,hal,hal,394hal,394hae" wrapcoords="-15 -15 -15 379 2563 379 2563 -15 -15 -15" filled="f" stroked="t" strokecolor="black" strokeweight="0.75pt">
              <v:stroke dashstyle="solid" filltype="solid"/>
              <v:path arrowok="t"/>
            </v:shape>
            <v:rect id="_x0000_s1175" style="width:1201;height:387;left:5033;position:absolute;top:8011" wrapcoords="0 0 21600 0 21600 21600 0 21600 0 0" filled="f" stroked="f">
              <v:textbox inset="0,0,0,0">
                <w:txbxContent>
                  <w:p w:rsidR="00494005" w:rsidRPr="000E11BA" w:rsidP="00494005">
                    <w:pPr>
                      <w:pStyle w:val="a0"/>
                    </w:pPr>
                    <w:r w:rsidRPr="000E11BA">
                      <w:rPr>
                        <w:rFonts w:hint="eastAsia"/>
                      </w:rPr>
                      <w:t>推土机摊平</w:t>
                    </w:r>
                  </w:p>
                </w:txbxContent>
              </v:textbox>
            </v:rect>
            <v:shape id="_x0000_s1176" style="width:1852;height:494;left:7463;position:absolute;top:5094" coordsize="1852,397" path="m,397hal1852,397hal1852,hal,hal,397hal,397hae" wrapcoords="-15 -15 -15 382 1867 382 1867 -15 -15 -15" filled="f" stroked="t" strokecolor="black" strokeweight="0.75pt">
              <v:stroke dashstyle="solid" filltype="solid"/>
              <v:path arrowok="t"/>
            </v:shape>
            <v:rect id="_x0000_s1177" style="width:1201;height:389;left:7785;position:absolute;top:5172" wrapcoords="0 0 21600 0 21600 21600 0 21600 0 0" filled="f" stroked="f">
              <v:textbox inset="0,0,0,0">
                <w:txbxContent>
                  <w:p w:rsidR="00494005" w:rsidRPr="000E11BA" w:rsidP="00494005">
                    <w:pPr>
                      <w:pStyle w:val="a0"/>
                    </w:pPr>
                    <w:r w:rsidRPr="000E11BA">
                      <w:rPr>
                        <w:rFonts w:hint="eastAsia"/>
                      </w:rPr>
                      <w:t>填筑试验段</w:t>
                    </w:r>
                  </w:p>
                </w:txbxContent>
              </v:textbox>
            </v:rect>
            <v:shape id="_x0000_s1178" style="width:2040;height:492;left:7463;position:absolute;top:4151" coordsize="2040,396" path="m,hal,396hal2040,396hal2040,hal,hal,haxe" wrapcoords="-15 0 -15 381 2040 381 2040 0 -15 0" filled="t" fillcolor="white" stroked="f">
              <v:fill type="solid"/>
              <v:path arrowok="t"/>
            </v:shape>
            <v:rect id="_x0000_s1179" style="width:1381;height:388;left:7687;position:absolute;top:4195" wrapcoords="0 0 21600 0 21600 21600 0 21600 0 0" filled="f" stroked="f">
              <v:textbox inset="0,0,0,0">
                <w:txbxContent>
                  <w:p w:rsidR="00494005" w:rsidRPr="000E11BA" w:rsidP="00494005">
                    <w:pPr>
                      <w:pStyle w:val="a0"/>
                    </w:pPr>
                    <w:r w:rsidRPr="000E11BA">
                      <w:rPr>
                        <w:rFonts w:hint="eastAsia"/>
                      </w:rPr>
                      <w:t>填料</w:t>
                    </w:r>
                    <w:r>
                      <w:rPr>
                        <w:rFonts w:hint="eastAsia"/>
                      </w:rPr>
                      <w:t>监理</w:t>
                    </w:r>
                    <w:r w:rsidRPr="000E11BA">
                      <w:rPr>
                        <w:rFonts w:hint="eastAsia"/>
                      </w:rPr>
                      <w:t>检验</w:t>
                    </w:r>
                  </w:p>
                </w:txbxContent>
              </v:textbox>
            </v:rect>
            <v:shape id="_x0000_s1180" style="width:1852;height:493;left:7463;position:absolute;top:3176" coordsize="1852,397" path="m,397hal1852,397hal1852,hal,hal,397hal,397hae" wrapcoords="-15 -15 -15 382 1867 382 1867 -15 -15 -15" filled="f" stroked="t" strokecolor="black" strokeweight="0.75pt">
              <v:stroke dashstyle="solid" filltype="solid"/>
              <v:path arrowok="t"/>
            </v:shape>
            <v:rect id="_x0000_s1181" style="width:241;height:388;left:7752;position:absolute;top:3256" wrapcoords="0 0 21600 0 21600 21600 0 21600 0 0" filled="f" stroked="f">
              <v:textbox inset="0,0,0,0">
                <w:txbxContent>
                  <w:p w:rsidR="00494005" w:rsidP="00494005"/>
                </w:txbxContent>
              </v:textbox>
            </v:rect>
            <v:rect id="_x0000_s1182" style="width:1381;height:388;left:7887;position:absolute;top:3256" wrapcoords="0 0 21600 0 21600 21600 0 21600 0 0" filled="f" stroked="f">
              <v:textbox inset="0,0,0,0">
                <w:txbxContent>
                  <w:p w:rsidR="00494005" w:rsidRPr="000E11BA" w:rsidP="00494005">
                    <w:pPr>
                      <w:pStyle w:val="a0"/>
                    </w:pPr>
                    <w:r w:rsidRPr="000E11BA">
                      <w:rPr>
                        <w:rFonts w:hint="eastAsia"/>
                      </w:rPr>
                      <w:t>填料选取</w:t>
                    </w:r>
                  </w:p>
                </w:txbxContent>
              </v:textbox>
            </v:rect>
            <v:shape id="_x0000_s1183" style="width:2550;height:493;left:4356;position:absolute;top:6901" coordsize="2550,397" path="m,hal,397hal2550,397hal2550,hal,hal,haxe" wrapcoords="-15 0 -15 382 2550 382 2550 0 -15 0" filled="t" fillcolor="white" stroked="f">
              <v:fill type="solid"/>
              <v:path arrowok="t"/>
            </v:shape>
            <v:shape id="_x0000_s1184" style="width:2550;height:493;left:4356;position:absolute;top:6901" coordsize="2550,397" path="m,397hal2550,397hal2550,hal,hal,397hal,397hae" wrapcoords="-15 -15 -15 382 2565 382 2565 -15 -15 -15" filled="f" stroked="t" strokecolor="black" strokeweight="0.75pt">
              <v:stroke dashstyle="solid" filltype="solid"/>
              <v:path arrowok="t"/>
            </v:shape>
            <v:rect id="_x0000_s1185" style="width:961;height:388;left:5150;position:absolute;top:6981" wrapcoords="0 0 21600 0 21600 21600 0 21600 0 0" filled="f" stroked="f">
              <v:textbox inset="0,0,0,0">
                <w:txbxContent>
                  <w:p w:rsidR="00494005" w:rsidRPr="000E11BA" w:rsidP="00494005">
                    <w:pPr>
                      <w:pStyle w:val="a0"/>
                    </w:pPr>
                    <w:r w:rsidRPr="000E11BA">
                      <w:rPr>
                        <w:rFonts w:hint="eastAsia"/>
                      </w:rPr>
                      <w:t>分层填筑</w:t>
                    </w:r>
                  </w:p>
                </w:txbxContent>
              </v:textbox>
            </v:rect>
            <v:shape id="_x0000_s1186" style="width:2550;height:494;left:4356;position:absolute;top:5879" coordsize="2550,397" path="m,hal,397hal2550,397hal2550,hal,hal,haxe" wrapcoords="-15 0 -15 382 2550 382 2550 0 -15 0" filled="t" fillcolor="white" stroked="f">
              <v:fill type="solid"/>
              <v:path arrowok="t"/>
            </v:shape>
            <v:shape id="_x0000_s1187" style="width:2550;height:494;left:4356;position:absolute;top:5879" coordsize="2550,397" path="m,397hal2550,397hal2550,hal,hal,397hal,397hae" wrapcoords="-15 -15 -15 382 2565 382 2565 -15 -15 -15" filled="f" stroked="t" strokecolor="black" strokeweight="0.75pt">
              <v:stroke dashstyle="solid" filltype="solid"/>
              <v:path arrowok="t"/>
            </v:shape>
            <v:rect id="_x0000_s1188" style="width:961;height:387;left:5130;position:absolute;top:5962" wrapcoords="0 0 21600 0 21600 21600 0 21600 0 0" filled="f" stroked="f">
              <v:textbox inset="0,0,0,0">
                <w:txbxContent>
                  <w:p w:rsidR="00494005" w:rsidRPr="000E11BA" w:rsidP="00494005">
                    <w:pPr>
                      <w:pStyle w:val="a0"/>
                    </w:pPr>
                    <w:r w:rsidRPr="000E11BA">
                      <w:rPr>
                        <w:rFonts w:hint="eastAsia"/>
                      </w:rPr>
                      <w:t>填料运输</w:t>
                    </w:r>
                  </w:p>
                </w:txbxContent>
              </v:textbox>
            </v:rect>
            <v:shape id="_x0000_s1189" style="width:2550;height:493;left:4356;position:absolute;top:3489" coordsize="2550,396" path="m,hal,396hal2550,396hal2550,hal,hal,haxe" wrapcoords="-15 0 -15 381 2550 381 2550 0 -15 0" filled="t" fillcolor="white" stroked="f">
              <v:fill type="solid"/>
              <v:path arrowok="t"/>
            </v:shape>
            <v:shape id="_x0000_s1190" style="width:2550;height:493;left:4356;position:absolute;top:3489" coordsize="2550,396" path="m,396hal2550,396hal2550,hal,hal,396hal,396hae" wrapcoords="-15 -15 -15 381 2565 381 2565 -15 -15 -15" filled="f" stroked="t" strokecolor="black" strokeweight="0.75pt">
              <v:stroke dashstyle="solid" filltype="solid"/>
              <v:path arrowok="t"/>
            </v:shape>
            <v:rect id="_x0000_s1191" style="width:2020;height:387;left:4640;position:absolute;top:3572" wrapcoords="0 0 21600 0 21600 21600 0 21600 0 0" filled="f" stroked="f">
              <v:textbox inset="0,0,0,0">
                <w:txbxContent>
                  <w:p w:rsidR="00494005" w:rsidRPr="000E11BA" w:rsidP="00494005">
                    <w:pPr>
                      <w:pStyle w:val="a0"/>
                    </w:pPr>
                    <w:r w:rsidRPr="000E11BA">
                      <w:rPr>
                        <w:rFonts w:hint="eastAsia"/>
                      </w:rPr>
                      <w:t>地基处理</w:t>
                    </w:r>
                    <w:r>
                      <w:rPr>
                        <w:rFonts w:hint="eastAsia"/>
                      </w:rPr>
                      <w:t>〔</w:t>
                    </w:r>
                    <w:r>
                      <w:rPr>
                        <w:rFonts w:hint="eastAsia"/>
                      </w:rPr>
                      <w:t>监理检查</w:t>
                    </w:r>
                    <w:r>
                      <w:rPr>
                        <w:rFonts w:hint="eastAsia"/>
                      </w:rPr>
                      <w:t>〕</w:t>
                    </w:r>
                  </w:p>
                </w:txbxContent>
              </v:textbox>
            </v:rect>
            <v:shape id="_x0000_s1192" style="width:2550;height:495;left:4350;position:absolute;top:2462" coordsize="2550,398" path="m,398hal2550,398hal2550,hal,hal,398hal,398hae" wrapcoords="-15 -15 -15 383 2565 383 2565 -15 -15 -15" filled="f" stroked="t" strokecolor="black" strokeweight="0.75pt">
              <v:stroke dashstyle="solid" filltype="solid"/>
              <v:path arrowok="t"/>
            </v:shape>
            <v:rect id="_x0000_s1193" style="width:961;height:389;left:5145;position:absolute;top:2542" wrapcoords="0 0 21600 0 21600 21600 0 21600 0 0" filled="f" stroked="f">
              <v:textbox inset="0,0,0,0">
                <w:txbxContent>
                  <w:p w:rsidR="00494005" w:rsidRPr="000E11BA" w:rsidP="00494005">
                    <w:pPr>
                      <w:pStyle w:val="a0"/>
                    </w:pPr>
                    <w:r w:rsidRPr="000E11BA">
                      <w:rPr>
                        <w:rFonts w:hint="eastAsia"/>
                      </w:rPr>
                      <w:t>施工准备</w:t>
                    </w:r>
                  </w:p>
                </w:txbxContent>
              </v:textbox>
            </v:rect>
            <v:shape id="_x0000_s1194" style="width:2550;height:754;left:4356;position:absolute;top:4537" coordsize="2550,607" path="m1275,hal,302hal1275,607hal2550,302hal1275,hal1275,haxe" wrapcoords="1215 0 975 46 195 243 0 273 15 319 1170 592 1215 592 1320 592 1365 592 2505 319 2550 273 2355 243 1725 91 1320 0 1215 0" filled="t" fillcolor="white" stroked="f">
              <v:fill type="solid"/>
              <v:path arrowok="t"/>
            </v:shape>
            <v:shape id="_x0000_s1195" style="width:2550;height:810;left:4356;position:absolute;top:4519" coordsize="2550,652" path="m1275,hal,325hal1275,652hal2550,325hal1275,hal1275,hae" wrapcoords="1185 0 -15 303 0 334 1155 637 1185 637 1350 637 2520 349 2565 303 1350 0 1185 0" filled="f" stroked="t" strokecolor="black" strokeweight="0.75pt">
              <v:stroke dashstyle="solid" filltype="solid"/>
              <v:path arrowok="t"/>
            </v:shape>
            <v:rect id="_x0000_s1196" style="width:1681;height:388;left:4793;position:absolute;top:4758" wrapcoords="0 0 21600 0 21600 21600 0 21600 0 0" filled="f" stroked="f">
              <v:textbox inset="0,0,0,0">
                <w:txbxContent>
                  <w:p w:rsidR="00494005" w:rsidRPr="000E11BA" w:rsidP="00494005">
                    <w:pPr>
                      <w:pStyle w:val="a0"/>
                      <w:rPr>
                        <w:rFonts w:hint="eastAsia"/>
                      </w:rPr>
                    </w:pPr>
                    <w:r>
                      <w:rPr>
                        <w:rFonts w:hint="eastAsia"/>
                      </w:rPr>
                      <w:t>监理</w:t>
                    </w:r>
                    <w:r w:rsidRPr="000E11BA">
                      <w:rPr>
                        <w:rFonts w:hint="eastAsia"/>
                      </w:rPr>
                      <w:t>检查签证</w:t>
                    </w:r>
                  </w:p>
                  <w:p w:rsidR="00494005" w:rsidRPr="000E11BA" w:rsidP="00494005">
                    <w:pPr>
                      <w:rPr>
                        <w:sz w:val="20"/>
                        <w:szCs w:val="20"/>
                      </w:rPr>
                    </w:pPr>
                  </w:p>
                </w:txbxContent>
              </v:textbox>
            </v:rect>
            <v:shape id="_x0000_s1197" style="width:2550;height:704;left:4356;position:absolute;top:10979" coordsize="2550,566" path="m1275,hal,283hal1275,566hal2550,283hal1275,hal1275,haxe" wrapcoords="1215 0 1065 30 0 253 45 313 870 477 870 492 1170 551 1215 551 1320 551 1365 551 1665 492 1665 477 2475 313 2550 268 1470 30 1320 0 1215 0" filled="t" fillcolor="white" stroked="f">
              <v:fill type="solid"/>
              <v:path arrowok="t"/>
            </v:shape>
            <v:shape id="_x0000_s1198" style="width:2550;height:704;left:4356;position:absolute;top:10979" coordsize="2550,566" path="m1275,hal,283hal1275,566hal2550,283hal1275,hal1275,hae" wrapcoords="1170 0 645 104 105 238 -30 253 15 313 840 477 840 492 1140 551 1185 551 1350 551 1395 551 1695 492 1695 477 2520 313 2580 253 2445 238 1710 74 1365 0 1170 0" filled="f" stroked="t" strokecolor="black" strokeweight="0.75pt">
              <v:stroke dashstyle="solid" filltype="solid"/>
              <v:path arrowok="t"/>
            </v:shape>
            <v:rect id="_x0000_s1199" style="width:1681;height:389;left:4676;position:absolute;top:11165" wrapcoords="0 0 21600 0 21600 21600 0 21600 0 0" filled="f" stroked="f">
              <v:textbox inset="0,0,0,0">
                <w:txbxContent>
                  <w:p w:rsidR="00494005" w:rsidRPr="000E11BA" w:rsidP="00494005">
                    <w:pPr>
                      <w:pStyle w:val="a0"/>
                      <w:rPr>
                        <w:rFonts w:hint="eastAsia"/>
                      </w:rPr>
                    </w:pPr>
                    <w:r>
                      <w:rPr>
                        <w:rFonts w:hint="eastAsia"/>
                      </w:rPr>
                      <w:t>监理</w:t>
                    </w:r>
                    <w:r w:rsidRPr="000E11BA">
                      <w:rPr>
                        <w:rFonts w:hint="eastAsia"/>
                      </w:rPr>
                      <w:t>检查签证</w:t>
                    </w:r>
                  </w:p>
                  <w:p w:rsidR="00494005" w:rsidP="00494005"/>
                </w:txbxContent>
              </v:textbox>
            </v:rect>
            <v:shape id="_x0000_s1200" style="width:2549;height:494;left:4401;position:absolute;top:12174" coordsize="2549,397" path="m,397hal2549,397hal2549,hal,hal,397hal,397hae" wrapcoords="-15 -15 -15 382 2564 382 2564 -15 -15 -15" filled="f" stroked="t" strokecolor="black" strokeweight="0.75pt">
              <v:stroke dashstyle="solid" filltype="solid"/>
              <v:path arrowok="t"/>
            </v:shape>
            <v:rect id="_x0000_s1201" style="width:961;height:387;left:5165;position:absolute;top:12276" wrapcoords="0 0 21600 0 21600 21600 0 21600 0 0" filled="f" stroked="f">
              <v:textbox inset="0,0,0,0">
                <w:txbxContent>
                  <w:p w:rsidR="00494005" w:rsidRPr="000E11BA" w:rsidP="00494005">
                    <w:pPr>
                      <w:pStyle w:val="a0"/>
                    </w:pPr>
                    <w:r w:rsidRPr="000E11BA">
                      <w:rPr>
                        <w:rFonts w:hint="eastAsia"/>
                      </w:rPr>
                      <w:t>整</w:t>
                    </w:r>
                    <w:r w:rsidRPr="000E11BA">
                      <w:rPr>
                        <w:rFonts w:hint="eastAsia"/>
                      </w:rPr>
                      <w:t xml:space="preserve">    形</w:t>
                    </w:r>
                  </w:p>
                </w:txbxContent>
              </v:textbox>
            </v:rect>
            <v:line id="_x0000_s1202" style="position:absolute" from="5633,11687" to="5634,12171">
              <v:stroke endarrow="block"/>
            </v:line>
            <v:line id="_x0000_s1203" style="position:absolute" from="3009,2693" to="3010,3477">
              <v:stroke endarrow="block"/>
            </v:line>
            <v:line id="_x0000_s1204" style="position:absolute" from="3021,2698" to="4325,2698" fillcolor="yellow" stroked="t">
              <v:fill r:id="rId5" o:title="" type="pattern"/>
            </v:line>
            <v:line id="_x0000_s1205" style="position:absolute" from="3921,3748" to="4371,3748" stroked="t">
              <v:stroke endarrow="block"/>
            </v:line>
            <v:line id="_x0000_s1206" style="position:absolute" from="6921,8183" to="7473,8183" stroked="t">
              <v:stroke endarrow="block"/>
            </v:line>
            <v:line id="_x0000_s1207" style="position:absolute" from="8380,3674" to="8381,4121">
              <v:stroke endarrow="block"/>
            </v:line>
            <v:line id="_x0000_s1208" style="position:absolute" from="8380,4613" to="8381,5089">
              <v:stroke endarrow="block"/>
            </v:line>
            <v:line id="_x0000_s1209" style="position:absolute" from="9414,4349" to="9758,4349" fillcolor="yellow" stroked="t">
              <v:fill r:id="rId5" o:title="" type="pattern"/>
            </v:line>
            <v:line id="_x0000_s1210" style="flip:x;position:absolute" from="9303,3442" to="9767,3442" stroked="t">
              <v:stroke endarrow="block"/>
            </v:line>
            <v:line id="_x0000_s1211" style="position:absolute" from="6892,4919" to="7190,4919" fillcolor="yellow" stroked="t">
              <v:fill r:id="rId5" o:title="" type="pattern"/>
            </v:line>
            <v:line id="_x0000_s1212" style="position:absolute" from="7195,3758" to="7195,4913"/>
            <v:line id="_x0000_s1213" style="flip:x;position:absolute" from="6907,3747" to="7191,3747" stroked="t">
              <v:stroke endarrow="block"/>
            </v:line>
            <v:line id="_x0000_s1214" style="position:absolute" from="8379,5577" to="8379,6114"/>
            <v:line id="_x0000_s1215" style="flip:x;position:absolute" from="6907,6133" to="8377,6133" stroked="t">
              <v:stroke endarrow="block"/>
            </v:line>
            <v:line id="_x0000_s1216" style="position:absolute" from="8395,8427" to="8396,8911">
              <v:stroke endarrow="block"/>
            </v:line>
            <v:line id="_x0000_s1217" style="flip:x;position:absolute" from="6907,9188" to="7463,9188" stroked="t">
              <v:stroke endarrow="block"/>
            </v:line>
            <v:line id="_x0000_s1218" style="position:absolute" from="5633,3994" to="5634,4516">
              <v:stroke endarrow="block"/>
            </v:line>
            <v:line id="_x0000_s1219" style="position:absolute" from="5633,2956" to="5634,3477">
              <v:stroke endarrow="block"/>
            </v:line>
            <v:line id="_x0000_s1220" style="position:absolute" from="5633,5363" to="5634,5884">
              <v:stroke endarrow="block"/>
            </v:line>
            <v:line id="_x0000_s1221" style="position:absolute" from="5633,6376" to="5634,6897">
              <v:stroke endarrow="block"/>
            </v:line>
            <v:line id="_x0000_s1222" style="position:absolute" from="5633,7407" to="5634,7928">
              <v:stroke endarrow="block"/>
            </v:line>
            <v:line id="_x0000_s1223" style="position:absolute" from="5633,8419" to="5634,8941">
              <v:stroke endarrow="block"/>
            </v:line>
            <v:line id="_x0000_s1224" style="position:absolute" from="5633,9439" to="5634,9961">
              <v:stroke endarrow="block"/>
            </v:line>
            <v:line id="_x0000_s1225" style="position:absolute" from="6921,11333" to="7175,11333" fillcolor="yellow" stroked="t">
              <v:fill r:id="rId5" o:title="" type="pattern"/>
            </v:line>
            <v:line id="_x0000_s1226" style="position:absolute" from="7195,10229" to="7195,11339"/>
            <v:line id="_x0000_s1227" style="flip:x;position:absolute" from="6907,10220" to="7191,10220" stroked="t">
              <v:stroke endarrow="block"/>
            </v:line>
            <v:line id="_x0000_s1228" style="position:absolute" from="5633,10461" to="5634,10982">
              <v:stroke endarrow="block"/>
            </v:line>
            <v:shape id="_x0000_s1229" type="#_x0000_t202" style="width:184;height:454;left:6990;mso-wrap-edited:f;position:absolute;top:4352" wrapcoords="0 0 21600 0 21600 21600 0 21600 0 0" filled="f" stroked="f">
              <v:textbox inset="0,0,0,0">
                <w:txbxContent>
                  <w:p w:rsidR="00494005" w:rsidRPr="000E11BA" w:rsidP="00494005">
                    <w:pPr>
                      <w:pStyle w:val="a0"/>
                      <w:rPr>
                        <w:rFonts w:hint="eastAsia"/>
                      </w:rPr>
                    </w:pPr>
                    <w:r w:rsidRPr="000E11BA">
                      <w:rPr>
                        <w:rFonts w:hint="eastAsia"/>
                      </w:rPr>
                      <w:t>否</w:t>
                    </w:r>
                  </w:p>
                </w:txbxContent>
              </v:textbox>
            </v:shape>
            <v:shape id="_x0000_s1230" type="#_x0000_t202" style="width:374;height:454;left:6896;mso-wrap-edited:f;position:absolute;top:10841" wrapcoords="0 0 21600 0 21600 21600 0 21600 0 0" filled="f" stroked="f">
              <v:textbox inset="0,0,0,0">
                <w:txbxContent>
                  <w:p w:rsidR="00494005" w:rsidRPr="000E11BA" w:rsidP="00494005">
                    <w:pPr>
                      <w:spacing w:line="400" w:lineRule="exact"/>
                      <w:rPr>
                        <w:rFonts w:ascii="仿宋_GB2312" w:eastAsia="仿宋_GB2312" w:hint="eastAsia"/>
                        <w:sz w:val="20"/>
                        <w:szCs w:val="20"/>
                      </w:rPr>
                    </w:pPr>
                    <w:r w:rsidRPr="000E11BA">
                      <w:rPr>
                        <w:rFonts w:ascii="仿宋_GB2312" w:eastAsia="仿宋_GB2312" w:hint="eastAsia"/>
                        <w:sz w:val="20"/>
                        <w:szCs w:val="20"/>
                      </w:rPr>
                      <w:t>否</w:t>
                    </w:r>
                  </w:p>
                </w:txbxContent>
              </v:textbox>
            </v:shape>
            <v:shape id="_x0000_s1231" type="#_x0000_t202" style="width:374;height:454;left:5784;mso-wrap-edited:f;position:absolute;top:5366" wrapcoords="0 0 21600 0 21600 21600 0 21600 0 0" filled="f" stroked="f">
              <v:textbox inset="0,0,0,0">
                <w:txbxContent>
                  <w:p w:rsidR="00494005" w:rsidRPr="000E11BA" w:rsidP="00494005">
                    <w:pPr>
                      <w:spacing w:line="400" w:lineRule="exact"/>
                      <w:rPr>
                        <w:rFonts w:ascii="仿宋_GB2312" w:eastAsia="仿宋_GB2312" w:hint="eastAsia"/>
                        <w:sz w:val="20"/>
                        <w:szCs w:val="20"/>
                      </w:rPr>
                    </w:pPr>
                    <w:r w:rsidRPr="000E11BA">
                      <w:rPr>
                        <w:rFonts w:ascii="仿宋_GB2312" w:eastAsia="仿宋_GB2312" w:hint="eastAsia"/>
                        <w:sz w:val="20"/>
                        <w:szCs w:val="20"/>
                      </w:rPr>
                      <w:t>是</w:t>
                    </w:r>
                  </w:p>
                </w:txbxContent>
              </v:textbox>
            </v:shape>
            <v:shape id="_x0000_s1232" type="#_x0000_t202" style="width:374;height:454;left:5804;mso-wrap-edited:f;position:absolute;top:11666" wrapcoords="0 0 21600 0 21600 21600 0 21600 0 0" filled="f" stroked="f">
              <v:textbox inset="0,0,0,0">
                <w:txbxContent>
                  <w:p w:rsidR="00494005" w:rsidRPr="000E11BA" w:rsidP="00494005">
                    <w:pPr>
                      <w:spacing w:line="400" w:lineRule="exact"/>
                      <w:rPr>
                        <w:rFonts w:ascii="仿宋_GB2312" w:eastAsia="仿宋_GB2312" w:hint="eastAsia"/>
                        <w:sz w:val="20"/>
                        <w:szCs w:val="20"/>
                      </w:rPr>
                    </w:pPr>
                    <w:r w:rsidRPr="000E11BA">
                      <w:rPr>
                        <w:rFonts w:ascii="仿宋_GB2312" w:eastAsia="仿宋_GB2312" w:hint="eastAsia"/>
                        <w:sz w:val="20"/>
                        <w:szCs w:val="20"/>
                      </w:rPr>
                      <w:t>是</w:t>
                    </w:r>
                  </w:p>
                </w:txbxContent>
              </v:textbox>
            </v:shape>
            <v:shape id="_x0000_s1233" style="width:2206;height:495;left:7236;position:absolute;top:4100" coordsize="2550,652" path="m1275,hal,325hal1275,652hal2550,325hal1275,hal1275,hae" wrapcoords="1185 0 -15 303 0 334 1155 637 1185 637 1350 637 2520 349 2565 303 1350 0 1185 0" filled="f" stroked="t" strokecolor="black" strokeweight="0.75pt">
              <v:stroke dashstyle="solid" filltype="solid"/>
              <v:path arrowok="t"/>
            </v:shape>
            <v:shape id="_x0000_s1234" type="#_x0000_t202" style="width:374;height:454;left:9356;mso-wrap-edited:f;position:absolute;top:3746" wrapcoords="0 0 21600 0 21600 21600 0 21600 0 0" filled="f" stroked="f">
              <v:textbox inset="0,0,0,0">
                <w:txbxContent>
                  <w:p w:rsidR="00494005" w:rsidRPr="000E11BA" w:rsidP="00494005">
                    <w:pPr>
                      <w:spacing w:line="400" w:lineRule="exact"/>
                      <w:rPr>
                        <w:rFonts w:ascii="仿宋_GB2312" w:eastAsia="仿宋_GB2312" w:hint="eastAsia"/>
                        <w:sz w:val="20"/>
                        <w:szCs w:val="20"/>
                      </w:rPr>
                    </w:pPr>
                    <w:r w:rsidRPr="000E11BA">
                      <w:rPr>
                        <w:rFonts w:ascii="仿宋_GB2312" w:eastAsia="仿宋_GB2312" w:hint="eastAsia"/>
                        <w:sz w:val="20"/>
                        <w:szCs w:val="20"/>
                      </w:rPr>
                      <w:t>否</w:t>
                    </w:r>
                  </w:p>
                </w:txbxContent>
              </v:textbox>
            </v:shape>
            <v:shape id="_x0000_s1235" type="#_x0000_t202" style="width:374;height:454;left:7974;mso-wrap-edited:f;position:absolute;top:4586" wrapcoords="0 0 21600 0 21600 21600 0 21600 0 0" filled="f" stroked="f">
              <v:textbox inset="0,0,0,0">
                <w:txbxContent>
                  <w:p w:rsidR="00494005" w:rsidRPr="000E11BA" w:rsidP="00494005">
                    <w:pPr>
                      <w:pStyle w:val="a0"/>
                      <w:rPr>
                        <w:rFonts w:hint="eastAsia"/>
                      </w:rPr>
                    </w:pPr>
                    <w:r w:rsidRPr="000E11BA">
                      <w:rPr>
                        <w:rFonts w:hint="eastAsia"/>
                      </w:rPr>
                      <w:t>是</w:t>
                    </w:r>
                  </w:p>
                </w:txbxContent>
              </v:textbox>
            </v:shape>
            <v:line id="_x0000_s1236" style="position:absolute" from="5678,12692" to="5679,13176">
              <v:stroke endarrow="block"/>
            </v:line>
            <v:shape id="_x0000_s1237" style="width:2549;height:494;left:4400;position:absolute;top:13208" coordsize="2549,397" path="m,397hal2549,397hal2549,hal,hal,397hal,397hae" wrapcoords="-15 -15 -15 382 2564 382 2564 -15 -15 -15" filled="f" stroked="t" strokecolor="black" strokeweight="0.75pt">
              <v:stroke dashstyle="solid" filltype="solid"/>
              <v:path arrowok="t"/>
            </v:shape>
            <v:rect id="_x0000_s1238" style="width:1816;height:387;left:5120;position:absolute;top:13265" wrapcoords="0 0 21600 0 21600 21600 0 21600 0 0" filled="f" stroked="f">
              <v:textbox inset="0,0,0,0">
                <w:txbxContent>
                  <w:p w:rsidR="00494005" w:rsidRPr="000E11BA" w:rsidP="00494005">
                    <w:pPr>
                      <w:pStyle w:val="a0"/>
                      <w:jc w:val="both"/>
                    </w:pPr>
                    <w:r w:rsidRPr="000E11BA">
                      <w:rPr>
                        <w:rFonts w:hint="eastAsia"/>
                      </w:rPr>
                      <w:t>下道工序</w:t>
                    </w:r>
                  </w:p>
                </w:txbxContent>
              </v:textbox>
            </v:rect>
            <v:line id="_x0000_s1239" style="position:absolute" from="9774,3443" to="9774,4343"/>
            <v:shape id="_x0000_s1240" type="#_x0000_t202" style="width:1874;height:447;left:2070;position:absolute;top:3506">
              <v:textbox>
                <w:txbxContent>
                  <w:p w:rsidR="00494005" w:rsidRPr="00576308" w:rsidP="00494005">
                    <w:pPr>
                      <w:pStyle w:val="a0"/>
                      <w:rPr>
                        <w:rFonts w:hint="eastAsia"/>
                      </w:rPr>
                    </w:pPr>
                    <w:r w:rsidRPr="00576308">
                      <w:rPr>
                        <w:rFonts w:hint="eastAsia"/>
                      </w:rPr>
                      <w:t>测量</w:t>
                    </w:r>
                    <w:r w:rsidRPr="00576308">
                      <w:rPr>
                        <w:rFonts w:hint="eastAsia"/>
                      </w:rPr>
                      <w:t>〔</w:t>
                    </w:r>
                    <w:r w:rsidRPr="00576308">
                      <w:rPr>
                        <w:rFonts w:hint="eastAsia"/>
                      </w:rPr>
                      <w:t>监理抽验</w:t>
                    </w:r>
                    <w:r w:rsidRPr="00576308">
                      <w:rPr>
                        <w:rFonts w:hint="eastAsia"/>
                      </w:rPr>
                      <w:t>〕</w:t>
                    </w:r>
                  </w:p>
                </w:txbxContent>
              </v:textbox>
            </v:shape>
          </v:group>
        </w:pict>
      </w: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sectPr w:rsidSect="00494005">
          <w:type w:val="nextPage"/>
          <w:pgSz w:w="11906" w:h="16838" w:code="9"/>
          <w:pgMar w:top="1440" w:right="1797" w:bottom="1440" w:left="1797" w:header="851" w:footer="992" w:gutter="0"/>
          <w:pgNumType w:start="27" w:chapStyle="1"/>
          <w:cols w:space="425"/>
          <w:titlePg w:val="0"/>
          <w:docGrid w:type="lines" w:linePitch="312"/>
        </w:sect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jc w:val="center"/>
        <w:rPr>
          <w:rFonts w:ascii="宋体" w:hAnsi="宋体" w:hint="eastAsia"/>
          <w:sz w:val="32"/>
          <w:szCs w:val="32"/>
        </w:rPr>
      </w:pPr>
    </w:p>
    <w:p w:rsidR="00494005" w:rsidRPr="00070DCD" w:rsidP="00494005">
      <w:pPr>
        <w:spacing w:line="360" w:lineRule="auto"/>
        <w:ind w:firstLine="480" w:firstLineChars="200"/>
        <w:rPr>
          <w:rFonts w:ascii="宋体" w:hAnsi="宋体" w:hint="eastAsia"/>
          <w:sz w:val="24"/>
        </w:rPr>
      </w:pPr>
    </w:p>
    <w:p w:rsidR="00494005" w:rsidRPr="002505F9" w:rsidP="00494005">
      <w:pPr>
        <w:pStyle w:val="3-"/>
        <w:rPr>
          <w:rFonts w:hint="eastAsia"/>
        </w:rPr>
      </w:pPr>
      <w:bookmarkStart w:id="57" w:name="_Toc212457641"/>
      <w:bookmarkStart w:id="58" w:name="_Toc212538321"/>
      <w:bookmarkStart w:id="59" w:name="_Toc212543181"/>
      <w:bookmarkStart w:id="60" w:name="_Toc212624150"/>
      <w:bookmarkStart w:id="61" w:name="_Toc224886478"/>
      <w:bookmarkStart w:id="62" w:name="_Toc276973247"/>
      <w:r w:rsidRPr="002505F9">
        <w:rPr>
          <w:rFonts w:hint="eastAsia"/>
        </w:rPr>
        <w:t>4</w:t>
      </w:r>
      <w:r w:rsidRPr="002505F9">
        <w:rPr>
          <w:rFonts w:hint="eastAsia"/>
        </w:rPr>
        <w:t>．</w:t>
      </w:r>
      <w:r w:rsidRPr="002505F9">
        <w:rPr>
          <w:rFonts w:hint="eastAsia"/>
        </w:rPr>
        <w:t>2试验段工艺</w:t>
      </w:r>
      <w:bookmarkEnd w:id="58"/>
      <w:bookmarkEnd w:id="59"/>
      <w:bookmarkEnd w:id="60"/>
      <w:bookmarkEnd w:id="61"/>
      <w:bookmarkEnd w:id="62"/>
    </w:p>
    <w:p w:rsidR="00494005" w:rsidRPr="002E2009" w:rsidP="00494005">
      <w:pPr>
        <w:pStyle w:val="1"/>
        <w:spacing w:line="360" w:lineRule="auto"/>
        <w:ind w:firstLine="560"/>
        <w:rPr>
          <w:rFonts w:ascii="宋体" w:eastAsia="宋体" w:hAnsi="宋体" w:hint="eastAsia"/>
          <w:sz w:val="28"/>
          <w:szCs w:val="28"/>
        </w:rPr>
      </w:pPr>
      <w:r w:rsidRPr="002E2009">
        <w:rPr>
          <w:rFonts w:ascii="宋体" w:eastAsia="宋体" w:hAnsi="宋体" w:hint="eastAsia"/>
          <w:sz w:val="28"/>
          <w:szCs w:val="28"/>
        </w:rPr>
        <w:t>监理工程师应要求承包单位选择试验段进行摊铺压实性试验，通</w:t>
      </w:r>
      <w:r w:rsidRPr="002E2009">
        <w:rPr>
          <w:rFonts w:ascii="宋体" w:eastAsia="宋体" w:hAnsi="宋体" w:hint="eastAsia"/>
          <w:sz w:val="28"/>
          <w:szCs w:val="28"/>
        </w:rPr>
        <w:t>过试验段确定工艺参数，并提交详细的试验方案。</w:t>
      </w:r>
      <w:bookmarkEnd w:id="57"/>
    </w:p>
    <w:p w:rsidR="00494005" w:rsidRPr="002E2009" w:rsidP="00494005">
      <w:pPr>
        <w:spacing w:line="360" w:lineRule="auto"/>
        <w:ind w:firstLine="560" w:firstLineChars="200"/>
        <w:rPr>
          <w:rFonts w:ascii="宋体" w:hAnsi="宋体" w:hint="eastAsia"/>
          <w:color w:val="000000"/>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w:t>
      </w:r>
      <w:r w:rsidRPr="002E2009">
        <w:rPr>
          <w:rFonts w:ascii="宋体" w:hAnsi="宋体" w:hint="eastAsia"/>
          <w:color w:val="000000"/>
          <w:sz w:val="28"/>
          <w:szCs w:val="28"/>
        </w:rPr>
        <w:t>应根据填料的种类、性质、压实标准及施工</w:t>
      </w:r>
      <w:r w:rsidRPr="002E2009">
        <w:rPr>
          <w:rFonts w:ascii="宋体" w:hAnsi="宋体" w:hint="eastAsia"/>
          <w:color w:val="000000"/>
          <w:sz w:val="28"/>
          <w:szCs w:val="28"/>
        </w:rPr>
        <w:t>条件，选定适宜的压实机械。</w:t>
      </w:r>
    </w:p>
    <w:p w:rsidR="00494005" w:rsidRPr="002E2009"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w:t>
      </w:r>
      <w:r w:rsidRPr="002E2009">
        <w:rPr>
          <w:rFonts w:ascii="宋体" w:hAnsi="宋体" w:hint="eastAsia"/>
          <w:color w:val="000000"/>
          <w:sz w:val="28"/>
          <w:szCs w:val="28"/>
        </w:rPr>
        <w:t>试验段长度应安排在100～</w:t>
      </w:r>
      <w:smartTag w:uri="urn:schemas-microsoft-com:office:smarttags" w:element="chmetcnv">
        <w:smartTagPr>
          <w:attr w:name="HasSpace" w:val="False"/>
          <w:attr w:name="Negative" w:val="False"/>
          <w:attr w:name="NumberType" w:val="1"/>
          <w:attr w:name="SourceValue" w:val="200"/>
          <w:attr w:name="TCSC" w:val="0"/>
          <w:attr w:name="UnitName" w:val="米"/>
        </w:smartTagPr>
        <w:r w:rsidRPr="002E2009">
          <w:rPr>
            <w:rFonts w:ascii="宋体" w:hAnsi="宋体" w:hint="eastAsia"/>
            <w:color w:val="000000"/>
            <w:sz w:val="28"/>
            <w:szCs w:val="28"/>
          </w:rPr>
          <w:t>200米</w:t>
        </w:r>
      </w:smartTag>
      <w:r w:rsidRPr="002E2009">
        <w:rPr>
          <w:rFonts w:ascii="宋体" w:hAnsi="宋体" w:hint="eastAsia"/>
          <w:color w:val="000000"/>
          <w:sz w:val="28"/>
          <w:szCs w:val="28"/>
        </w:rPr>
        <w:t>，在其各部位的全宽度内进行填筑压实试验，确定合理的压路机走行速度、松铺厚度、压实遍</w:t>
      </w:r>
      <w:r w:rsidRPr="002E2009">
        <w:rPr>
          <w:rFonts w:ascii="宋体" w:hAnsi="宋体" w:hint="eastAsia"/>
          <w:color w:val="000000"/>
          <w:sz w:val="28"/>
          <w:szCs w:val="28"/>
        </w:rPr>
        <w:t>数、施工控制含水量及填筑工艺，并要求施工单位绘</w:t>
      </w:r>
      <w:r w:rsidRPr="002E2009">
        <w:rPr>
          <w:rFonts w:ascii="宋体" w:hAnsi="宋体" w:hint="eastAsia"/>
          <w:color w:val="000000"/>
          <w:sz w:val="28"/>
          <w:szCs w:val="28"/>
        </w:rPr>
        <w:t>出分层施工图。</w:t>
      </w:r>
    </w:p>
    <w:p w:rsidR="00494005" w:rsidRPr="002E2009" w:rsidP="00494005">
      <w:pPr>
        <w:spacing w:line="360" w:lineRule="auto"/>
        <w:ind w:firstLine="560" w:firstLineChars="200"/>
        <w:rPr>
          <w:rFonts w:ascii="宋体" w:hAnsi="宋体" w:hint="eastAsia"/>
          <w:sz w:val="28"/>
          <w:szCs w:val="28"/>
        </w:rPr>
        <w:sectPr w:rsidSect="00494005">
          <w:type w:val="nextPage"/>
          <w:pgSz w:w="11906" w:h="16838" w:code="9"/>
          <w:pgMar w:top="1440" w:right="1797" w:bottom="1440" w:left="1797" w:header="851" w:footer="992" w:gutter="0"/>
          <w:pgNumType w:start="28" w:chapStyle="1"/>
          <w:cols w:space="425"/>
          <w:titlePg w:val="0"/>
          <w:docGrid w:type="lines" w:linePitch="312"/>
        </w:sect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w:t>
      </w:r>
    </w:p>
    <w:p w:rsidR="00494005" w:rsidRPr="002E2009" w:rsidP="00494005">
      <w:pPr>
        <w:spacing w:line="360" w:lineRule="auto"/>
        <w:ind w:firstLine="560" w:firstLineChars="200"/>
        <w:rPr>
          <w:rFonts w:ascii="宋体" w:hAnsi="宋体" w:hint="eastAsia"/>
          <w:sz w:val="28"/>
          <w:szCs w:val="28"/>
        </w:rPr>
      </w:pPr>
      <w:r w:rsidRPr="002E2009">
        <w:rPr>
          <w:rFonts w:ascii="宋体" w:hAnsi="宋体" w:hint="eastAsia"/>
          <w:color w:val="000000"/>
          <w:sz w:val="28"/>
          <w:szCs w:val="28"/>
        </w:rPr>
        <w:t>填层的松铺厚度应能满足压实后不大于检测方法所控制的最大层厚，并能</w:t>
      </w:r>
      <w:r w:rsidRPr="002E2009">
        <w:rPr>
          <w:rFonts w:ascii="宋体" w:hAnsi="宋体" w:hint="eastAsia"/>
          <w:color w:val="000000"/>
          <w:sz w:val="28"/>
          <w:szCs w:val="28"/>
        </w:rPr>
        <w:t>到达</w:t>
      </w:r>
      <w:r w:rsidRPr="002E2009">
        <w:rPr>
          <w:rFonts w:ascii="宋体" w:hAnsi="宋体" w:hint="eastAsia"/>
          <w:color w:val="000000"/>
          <w:sz w:val="28"/>
          <w:szCs w:val="28"/>
        </w:rPr>
        <w:t>设计要求的压</w:t>
      </w:r>
      <w:r w:rsidRPr="002E2009">
        <w:rPr>
          <w:rFonts w:ascii="宋体" w:hAnsi="宋体" w:hint="eastAsia"/>
          <w:color w:val="000000"/>
          <w:sz w:val="28"/>
          <w:szCs w:val="28"/>
        </w:rPr>
        <w:t>实</w:t>
      </w:r>
      <w:r w:rsidRPr="002E2009">
        <w:rPr>
          <w:rFonts w:ascii="宋体" w:hAnsi="宋体" w:hint="eastAsia"/>
          <w:color w:val="000000"/>
          <w:sz w:val="28"/>
          <w:szCs w:val="28"/>
        </w:rPr>
        <w:t>标</w:t>
      </w:r>
      <w:r w:rsidRPr="002E2009">
        <w:rPr>
          <w:rFonts w:ascii="宋体" w:hAnsi="宋体" w:hint="eastAsia"/>
          <w:color w:val="000000"/>
          <w:sz w:val="28"/>
          <w:szCs w:val="28"/>
        </w:rPr>
        <w:t>准；通过逐渐调整填层的松铺厚度获得填层</w:t>
      </w:r>
      <w:r w:rsidRPr="002E2009">
        <w:rPr>
          <w:rFonts w:ascii="宋体" w:hAnsi="宋体" w:hint="eastAsia"/>
          <w:color w:val="000000"/>
          <w:sz w:val="28"/>
          <w:szCs w:val="28"/>
        </w:rPr>
        <w:t>最正确</w:t>
      </w:r>
      <w:r w:rsidRPr="002E2009">
        <w:rPr>
          <w:rFonts w:ascii="宋体" w:hAnsi="宋体" w:hint="eastAsia"/>
          <w:color w:val="000000"/>
          <w:sz w:val="28"/>
          <w:szCs w:val="28"/>
        </w:rPr>
        <w:t>厚度和相应压实遍数。</w:t>
      </w:r>
    </w:p>
    <w:p w:rsidR="00494005" w:rsidRPr="002E2009" w:rsidP="00494005">
      <w:pPr>
        <w:spacing w:line="360" w:lineRule="auto"/>
        <w:ind w:firstLine="560" w:firstLineChars="200"/>
        <w:rPr>
          <w:rFonts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hint="eastAsia"/>
          <w:sz w:val="28"/>
          <w:szCs w:val="28"/>
        </w:rPr>
        <w:t xml:space="preserve"> 监理工程师现场旁站并做好记</w:t>
      </w:r>
      <w:r w:rsidRPr="002E2009">
        <w:rPr>
          <w:rFonts w:hint="eastAsia"/>
          <w:sz w:val="28"/>
          <w:szCs w:val="28"/>
        </w:rPr>
        <w:t>录。</w:t>
      </w:r>
      <w:bookmarkStart w:id="63" w:name="_Toc212457642"/>
      <w:bookmarkStart w:id="64" w:name="_Toc212538322"/>
      <w:bookmarkStart w:id="65" w:name="_Toc212543182"/>
      <w:bookmarkStart w:id="66" w:name="_Toc212624151"/>
      <w:bookmarkStart w:id="67" w:name="_Toc224886479"/>
      <w:bookmarkStart w:id="68" w:name="_Toc276973248"/>
    </w:p>
    <w:p w:rsidR="00494005" w:rsidRPr="002505F9" w:rsidP="00494005">
      <w:pPr>
        <w:spacing w:line="360" w:lineRule="auto"/>
        <w:ind w:firstLine="560" w:firstLineChars="200"/>
        <w:rPr>
          <w:rFonts w:ascii="宋体" w:hAnsi="宋体" w:hint="eastAsia"/>
          <w:b/>
          <w:sz w:val="28"/>
          <w:szCs w:val="28"/>
        </w:rPr>
      </w:pPr>
      <w:r w:rsidRPr="002505F9">
        <w:rPr>
          <w:rFonts w:hint="eastAsia"/>
          <w:b/>
          <w:sz w:val="28"/>
          <w:szCs w:val="28"/>
        </w:rPr>
        <w:t>4</w:t>
      </w:r>
      <w:r w:rsidRPr="002505F9">
        <w:rPr>
          <w:rFonts w:hint="eastAsia"/>
          <w:b/>
          <w:sz w:val="28"/>
          <w:szCs w:val="28"/>
        </w:rPr>
        <w:t>．</w:t>
      </w:r>
      <w:r w:rsidRPr="002505F9">
        <w:rPr>
          <w:rFonts w:hint="eastAsia"/>
          <w:b/>
          <w:sz w:val="28"/>
          <w:szCs w:val="28"/>
        </w:rPr>
        <w:t>3路堤基底处理的质量控制要点</w:t>
      </w:r>
      <w:bookmarkEnd w:id="64"/>
      <w:bookmarkEnd w:id="65"/>
      <w:bookmarkEnd w:id="66"/>
      <w:bookmarkEnd w:id="67"/>
      <w:bookmarkEnd w:id="68"/>
    </w:p>
    <w:p w:rsidR="00494005" w:rsidRPr="002E2009" w:rsidP="00494005">
      <w:pPr>
        <w:spacing w:line="360" w:lineRule="auto"/>
        <w:ind w:firstLine="560" w:firstLineChars="200"/>
        <w:rPr>
          <w:rFonts w:ascii="宋体" w:hAnsi="宋体" w:hint="eastAsia"/>
          <w:sz w:val="28"/>
          <w:szCs w:val="28"/>
        </w:rPr>
      </w:pPr>
      <w:bookmarkEnd w:id="63"/>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监理工程师对路堤基底和处理后的地基面进行检查</w:t>
      </w:r>
      <w:r w:rsidRPr="002E2009">
        <w:rPr>
          <w:rFonts w:ascii="宋体" w:hAnsi="宋体" w:hint="eastAsia"/>
          <w:sz w:val="28"/>
          <w:szCs w:val="28"/>
        </w:rPr>
        <w:t>、验收，合格</w:t>
      </w:r>
      <w:r w:rsidRPr="002E2009">
        <w:rPr>
          <w:rFonts w:ascii="宋体" w:hAnsi="宋体" w:hint="eastAsia"/>
          <w:sz w:val="28"/>
          <w:szCs w:val="28"/>
        </w:rPr>
        <w:t>前方</w:t>
      </w:r>
      <w:r w:rsidRPr="002E2009">
        <w:rPr>
          <w:rFonts w:ascii="宋体" w:hAnsi="宋体" w:hint="eastAsia"/>
          <w:sz w:val="28"/>
          <w:szCs w:val="28"/>
        </w:rPr>
        <w:t>允许可进行</w:t>
      </w:r>
      <w:r w:rsidRPr="002E2009">
        <w:rPr>
          <w:rFonts w:ascii="宋体" w:hAnsi="宋体" w:hint="eastAsia"/>
          <w:sz w:val="28"/>
          <w:szCs w:val="28"/>
        </w:rPr>
        <w:t>路堤本体的填筑。</w:t>
      </w:r>
    </w:p>
    <w:p w:rsidR="00494005" w:rsidRPr="002E2009"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基底不应有积水，对地表水、地下水</w:t>
      </w:r>
      <w:r w:rsidRPr="002E2009">
        <w:rPr>
          <w:rFonts w:ascii="宋体" w:hAnsi="宋体" w:hint="eastAsia"/>
          <w:sz w:val="28"/>
          <w:szCs w:val="28"/>
        </w:rPr>
        <w:t>〔</w:t>
      </w:r>
      <w:r w:rsidRPr="002E2009">
        <w:rPr>
          <w:rFonts w:ascii="宋体" w:hAnsi="宋体" w:hint="eastAsia"/>
          <w:sz w:val="28"/>
          <w:szCs w:val="28"/>
        </w:rPr>
        <w:t>泉眼</w:t>
      </w:r>
      <w:r w:rsidRPr="002E2009">
        <w:rPr>
          <w:rFonts w:ascii="宋体" w:hAnsi="宋体" w:hint="eastAsia"/>
          <w:sz w:val="28"/>
          <w:szCs w:val="28"/>
        </w:rPr>
        <w:t>〕</w:t>
      </w:r>
      <w:r w:rsidRPr="002E2009">
        <w:rPr>
          <w:rFonts w:ascii="宋体" w:hAnsi="宋体" w:hint="eastAsia"/>
          <w:sz w:val="28"/>
          <w:szCs w:val="28"/>
        </w:rPr>
        <w:t>承包单位必须进行处理</w:t>
      </w:r>
      <w:r w:rsidRPr="002E2009">
        <w:rPr>
          <w:rFonts w:ascii="宋体" w:hAnsi="宋体" w:hint="eastAsia"/>
          <w:sz w:val="28"/>
          <w:szCs w:val="28"/>
        </w:rPr>
        <w:t>前方</w:t>
      </w:r>
      <w:r w:rsidRPr="002E2009">
        <w:rPr>
          <w:rFonts w:ascii="宋体" w:hAnsi="宋体" w:hint="eastAsia"/>
          <w:sz w:val="28"/>
          <w:szCs w:val="28"/>
        </w:rPr>
        <w:t>能进行填土。</w:t>
      </w:r>
    </w:p>
    <w:p w:rsidR="00494005" w:rsidRPr="002E2009"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对耕植土或松土的原地面应进行压实，压实系数应符合设计要求</w:t>
      </w:r>
      <w:r w:rsidRPr="002E2009">
        <w:rPr>
          <w:rFonts w:ascii="宋体" w:hAnsi="宋体" w:hint="eastAsia"/>
          <w:sz w:val="28"/>
          <w:szCs w:val="28"/>
        </w:rPr>
        <w:t>。</w:t>
      </w:r>
    </w:p>
    <w:p w:rsidR="00494005" w:rsidRPr="002E2009"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地面横坡陡于1：2.5的基底，应挖台阶，台阶面宽度不小于</w:t>
      </w:r>
      <w:smartTag w:uri="urn:schemas-microsoft-com:office:smarttags" w:element="chmetcnv">
        <w:smartTagPr>
          <w:attr w:name="HasSpace" w:val="False"/>
          <w:attr w:name="Negative" w:val="False"/>
          <w:attr w:name="NumberType" w:val="1"/>
          <w:attr w:name="SourceValue" w:val="1"/>
          <w:attr w:name="TCSC" w:val="0"/>
          <w:attr w:name="UnitName" w:val="m"/>
        </w:smartTagPr>
      </w:smartTag>
      <w:r w:rsidRPr="002E2009">
        <w:rPr>
          <w:rFonts w:ascii="宋体" w:hAnsi="宋体" w:hint="eastAsia"/>
          <w:sz w:val="28"/>
          <w:szCs w:val="28"/>
        </w:rPr>
        <w:t>。</w:t>
      </w:r>
    </w:p>
    <w:p w:rsidR="00494005" w:rsidRPr="002E2009" w:rsidP="00494005">
      <w:pPr>
        <w:pStyle w:val="3-"/>
        <w:rPr>
          <w:rFonts w:hint="eastAsia"/>
        </w:rPr>
      </w:pPr>
      <w:bookmarkStart w:id="69" w:name="_Toc212457643"/>
      <w:bookmarkStart w:id="70" w:name="_Toc212538323"/>
      <w:bookmarkStart w:id="71" w:name="_Toc212543183"/>
      <w:bookmarkStart w:id="72" w:name="_Toc212624152"/>
      <w:bookmarkStart w:id="73" w:name="_Toc224886480"/>
      <w:bookmarkStart w:id="74" w:name="_Toc276973249"/>
      <w:r w:rsidRPr="002E2009">
        <w:rPr>
          <w:rFonts w:hint="eastAsia"/>
        </w:rPr>
        <w:t>4</w:t>
      </w:r>
      <w:r>
        <w:rPr>
          <w:rFonts w:hint="eastAsia"/>
        </w:rPr>
        <w:t>．</w:t>
      </w:r>
      <w:r w:rsidRPr="002E2009">
        <w:rPr>
          <w:rFonts w:hint="eastAsia"/>
        </w:rPr>
        <w:t>4路堤填筑材料的质量</w:t>
      </w:r>
      <w:r w:rsidRPr="002E2009">
        <w:rPr>
          <w:rFonts w:hint="eastAsia"/>
        </w:rPr>
        <w:t>控</w:t>
      </w:r>
      <w:r w:rsidRPr="002E2009">
        <w:rPr>
          <w:rFonts w:hint="eastAsia"/>
        </w:rPr>
        <w:t>制</w:t>
      </w:r>
      <w:r w:rsidRPr="002E2009">
        <w:rPr>
          <w:rFonts w:hint="eastAsia"/>
        </w:rPr>
        <w:t>要点</w:t>
      </w:r>
      <w:bookmarkEnd w:id="69"/>
      <w:bookmarkEnd w:id="70"/>
      <w:bookmarkEnd w:id="71"/>
      <w:bookmarkEnd w:id="72"/>
      <w:bookmarkEnd w:id="73"/>
      <w:bookmarkEnd w:id="74"/>
    </w:p>
    <w:p w:rsidR="00494005" w:rsidRPr="002E2009"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填筑前，监理工程师应对取土场填料进行取样检验；路堤填料的种类、质量应符合设计要求。填</w:t>
      </w:r>
      <w:r w:rsidRPr="002E2009">
        <w:rPr>
          <w:rFonts w:ascii="宋体" w:hAnsi="宋体" w:hint="eastAsia"/>
          <w:sz w:val="28"/>
          <w:szCs w:val="28"/>
        </w:rPr>
        <w:t>筑时应对运至现场的填料进行抽样检验。当填料土质发生变化或更换取土场时应重新进行检验。</w:t>
      </w:r>
    </w:p>
    <w:p w:rsidR="00494005" w:rsidRPr="002E2009"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填料中的土块应打碎。填料</w:t>
      </w:r>
      <w:r w:rsidRPr="002E2009">
        <w:rPr>
          <w:rFonts w:ascii="宋体" w:hAnsi="宋体" w:hint="eastAsia"/>
          <w:sz w:val="28"/>
          <w:szCs w:val="28"/>
        </w:rPr>
        <w:t>为泥质胶结或其他易风化的软石时，应控制岩块粒径，填料的粒径不得大于填筑层厚度的2/3。一般填层的松铺厚度为30～</w:t>
      </w:r>
      <w:smartTag w:uri="urn:schemas-microsoft-com:office:smarttags" w:element="chmetcnv">
        <w:smartTagPr>
          <w:attr w:name="HasSpace" w:val="False"/>
          <w:attr w:name="Negative" w:val="False"/>
          <w:attr w:name="NumberType" w:val="1"/>
          <w:attr w:name="SourceValue" w:val="40"/>
          <w:attr w:name="TCSC" w:val="0"/>
          <w:attr w:name="UnitName" w:val="cm"/>
        </w:smartTagPr>
        <w:r w:rsidRPr="002E2009">
          <w:rPr>
            <w:rFonts w:ascii="宋体" w:hAnsi="宋体" w:hint="eastAsia"/>
            <w:sz w:val="28"/>
            <w:szCs w:val="28"/>
          </w:rPr>
          <w:t>40cm</w:t>
        </w:r>
      </w:smartTag>
      <w:r w:rsidRPr="002E2009">
        <w:rPr>
          <w:rFonts w:ascii="宋体" w:hAnsi="宋体" w:hint="eastAsia"/>
          <w:sz w:val="28"/>
          <w:szCs w:val="28"/>
        </w:rPr>
        <w:t>。</w:t>
      </w:r>
    </w:p>
    <w:p w:rsidR="00494005" w:rsidRPr="002E2009"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填筑包心路堤时，宜将渗水性弱的填料填在堤</w:t>
      </w:r>
      <w:r w:rsidRPr="002E2009">
        <w:rPr>
          <w:rFonts w:ascii="宋体" w:hAnsi="宋体" w:hint="eastAsia"/>
          <w:sz w:val="28"/>
          <w:szCs w:val="28"/>
        </w:rPr>
        <w:t>心</w:t>
      </w:r>
      <w:r w:rsidRPr="002E2009">
        <w:rPr>
          <w:rFonts w:ascii="宋体" w:hAnsi="宋体" w:hint="eastAsia"/>
          <w:sz w:val="28"/>
          <w:szCs w:val="28"/>
        </w:rPr>
        <w:t>局部</w:t>
      </w:r>
      <w:r w:rsidRPr="002E2009">
        <w:rPr>
          <w:rFonts w:ascii="宋体" w:hAnsi="宋体" w:hint="eastAsia"/>
          <w:sz w:val="28"/>
          <w:szCs w:val="28"/>
        </w:rPr>
        <w:t>，渗水性强的填料填筑在路堤两侧。</w:t>
      </w:r>
    </w:p>
    <w:p w:rsidR="00494005" w:rsidRPr="002E2009" w:rsidP="00494005">
      <w:pPr>
        <w:pStyle w:val="3-"/>
        <w:rPr>
          <w:rFonts w:hint="eastAsia"/>
        </w:rPr>
      </w:pPr>
      <w:bookmarkStart w:id="75" w:name="_Toc212457644"/>
      <w:bookmarkStart w:id="76" w:name="_Toc212538324"/>
      <w:bookmarkStart w:id="77" w:name="_Toc212543184"/>
      <w:bookmarkStart w:id="78" w:name="_Toc212624153"/>
      <w:bookmarkStart w:id="79" w:name="_Toc224886481"/>
      <w:bookmarkStart w:id="80" w:name="_Toc276973250"/>
      <w:r w:rsidRPr="002E2009">
        <w:rPr>
          <w:rFonts w:hint="eastAsia"/>
        </w:rPr>
        <w:t>4</w:t>
      </w:r>
      <w:r>
        <w:rPr>
          <w:rFonts w:hint="eastAsia"/>
        </w:rPr>
        <w:t>．</w:t>
      </w:r>
      <w:r w:rsidRPr="002E2009">
        <w:rPr>
          <w:rFonts w:hint="eastAsia"/>
        </w:rPr>
        <w:t>5压实施工质量控制要点</w:t>
      </w:r>
      <w:bookmarkEnd w:id="75"/>
      <w:bookmarkEnd w:id="76"/>
      <w:bookmarkEnd w:id="77"/>
      <w:bookmarkEnd w:id="78"/>
      <w:bookmarkEnd w:id="79"/>
      <w:bookmarkEnd w:id="80"/>
    </w:p>
    <w:p w:rsidR="00494005" w:rsidRPr="002E2009" w:rsidP="00494005">
      <w:pPr>
        <w:spacing w:line="360" w:lineRule="auto"/>
        <w:ind w:left="-2" w:firstLine="560" w:leftChars="-1" w:firstLineChars="200"/>
        <w:rPr>
          <w:rFonts w:ascii="宋体" w:hAnsi="宋体" w:hint="eastAsia"/>
          <w:sz w:val="28"/>
          <w:szCs w:val="28"/>
        </w:rPr>
        <w:sectPr w:rsidSect="00494005">
          <w:type w:val="nextPage"/>
          <w:pgSz w:w="11906" w:h="16838" w:code="9"/>
          <w:pgMar w:top="1440" w:right="1797" w:bottom="1440" w:left="1797" w:header="851" w:footer="992" w:gutter="0"/>
          <w:pgNumType w:start="29" w:chapStyle="1"/>
          <w:cols w:space="425"/>
          <w:titlePg w:val="0"/>
          <w:docGrid w:type="lines" w:linePitch="312"/>
        </w:sect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监理工程师应要求承包单位应按</w:t>
      </w:r>
      <w:r w:rsidRPr="002E2009">
        <w:rPr>
          <w:rFonts w:ascii="宋体" w:hAnsi="宋体" w:hint="eastAsia"/>
          <w:sz w:val="28"/>
          <w:szCs w:val="28"/>
        </w:rPr>
        <w:t>三</w:t>
      </w:r>
      <w:r w:rsidRPr="002E2009">
        <w:rPr>
          <w:rFonts w:ascii="宋体" w:hAnsi="宋体" w:hint="eastAsia"/>
          <w:sz w:val="28"/>
          <w:szCs w:val="28"/>
        </w:rPr>
        <w:t>阶</w:t>
      </w:r>
    </w:p>
    <w:p w:rsidR="00494005" w:rsidRPr="002E2009" w:rsidP="00494005">
      <w:pPr>
        <w:spacing w:line="360" w:lineRule="auto"/>
        <w:ind w:left="-2" w:firstLine="560" w:leftChars="-1" w:firstLineChars="200"/>
        <w:rPr>
          <w:rFonts w:ascii="宋体" w:hAnsi="宋体" w:hint="eastAsia"/>
          <w:sz w:val="28"/>
          <w:szCs w:val="28"/>
        </w:rPr>
      </w:pPr>
      <w:r w:rsidRPr="002E2009">
        <w:rPr>
          <w:rFonts w:ascii="宋体" w:hAnsi="宋体" w:hint="eastAsia"/>
          <w:sz w:val="28"/>
          <w:szCs w:val="28"/>
        </w:rPr>
        <w:t>段、四区段、八流程方式作业。碾压时，</w:t>
      </w:r>
      <w:r w:rsidRPr="002E2009">
        <w:rPr>
          <w:rFonts w:ascii="宋体" w:hAnsi="宋体" w:hint="eastAsia"/>
          <w:sz w:val="28"/>
          <w:szCs w:val="28"/>
        </w:rPr>
        <w:t>各区段交接处应重叠压实，纵向搭接长度不得小于</w:t>
      </w:r>
      <w:smartTag w:uri="urn:schemas-microsoft-com:office:smarttags" w:element="chmetcnv">
        <w:smartTagPr>
          <w:attr w:name="HasSpace" w:val="False"/>
          <w:attr w:name="Negative" w:val="False"/>
          <w:attr w:name="NumberType" w:val="1"/>
          <w:attr w:name="SourceValue" w:val="2"/>
          <w:attr w:name="TCSC" w:val="0"/>
          <w:attr w:name="UnitName" w:val="m"/>
        </w:smartTagPr>
        <w:r w:rsidRPr="002E2009">
          <w:rPr>
            <w:rFonts w:ascii="宋体" w:hAnsi="宋体" w:hint="eastAsia"/>
            <w:sz w:val="28"/>
            <w:szCs w:val="28"/>
          </w:rPr>
          <w:t>2m</w:t>
        </w:r>
      </w:smartTag>
      <w:r w:rsidRPr="002E2009">
        <w:rPr>
          <w:rFonts w:ascii="宋体" w:hAnsi="宋体" w:hint="eastAsia"/>
          <w:sz w:val="28"/>
          <w:szCs w:val="28"/>
        </w:rPr>
        <w:t>，纵向行与行之间的</w:t>
      </w:r>
      <w:r w:rsidRPr="002E2009">
        <w:rPr>
          <w:rFonts w:ascii="宋体" w:hAnsi="宋体" w:hint="eastAsia"/>
          <w:sz w:val="28"/>
          <w:szCs w:val="28"/>
        </w:rPr>
        <w:t>轮迹重叠压实不小于</w:t>
      </w:r>
      <w:smartTag w:uri="urn:schemas-microsoft-com:office:smarttags" w:element="chmetcnv">
        <w:smartTagPr>
          <w:attr w:name="HasSpace" w:val="False"/>
          <w:attr w:name="Negative" w:val="False"/>
          <w:attr w:name="NumberType" w:val="1"/>
          <w:attr w:name="SourceValue" w:val=".4"/>
          <w:attr w:name="TCSC" w:val="0"/>
          <w:attr w:name="UnitName" w:val="m"/>
        </w:smartTagPr>
      </w:smartTag>
      <w:r w:rsidRPr="002E2009">
        <w:rPr>
          <w:rFonts w:ascii="宋体" w:hAnsi="宋体" w:hint="eastAsia"/>
          <w:sz w:val="28"/>
          <w:szCs w:val="28"/>
        </w:rPr>
        <w:t>，横向同层接头处重叠压实不小于</w:t>
      </w:r>
      <w:smartTag w:uri="urn:schemas-microsoft-com:office:smarttags" w:element="chmetcnv">
        <w:smartTagPr>
          <w:attr w:name="HasSpace" w:val="False"/>
          <w:attr w:name="Negative" w:val="False"/>
          <w:attr w:name="NumberType" w:val="1"/>
          <w:attr w:name="SourceValue" w:val="1"/>
          <w:attr w:name="TCSC" w:val="0"/>
          <w:attr w:name="UnitName" w:val="m"/>
        </w:smartTagPr>
        <w:r w:rsidRPr="002E2009">
          <w:rPr>
            <w:rFonts w:ascii="宋体" w:hAnsi="宋体" w:hint="eastAsia"/>
            <w:sz w:val="28"/>
            <w:szCs w:val="28"/>
          </w:rPr>
          <w:t>1m</w:t>
        </w:r>
      </w:smartTag>
      <w:r w:rsidRPr="002E2009">
        <w:rPr>
          <w:rFonts w:ascii="宋体" w:hAnsi="宋体" w:hint="eastAsia"/>
          <w:sz w:val="28"/>
          <w:szCs w:val="28"/>
        </w:rPr>
        <w:t>，上下两层填筑接头应错开不小于</w:t>
      </w:r>
      <w:smartTag w:uri="urn:schemas-microsoft-com:office:smarttags" w:element="chmetcnv">
        <w:smartTagPr>
          <w:attr w:name="HasSpace" w:val="False"/>
          <w:attr w:name="Negative" w:val="False"/>
          <w:attr w:name="NumberType" w:val="1"/>
          <w:attr w:name="SourceValue" w:val="3"/>
          <w:attr w:name="TCSC" w:val="0"/>
          <w:attr w:name="UnitName" w:val="m"/>
        </w:smartTagPr>
        <w:r w:rsidRPr="002E2009">
          <w:rPr>
            <w:rFonts w:ascii="宋体" w:hAnsi="宋体" w:hint="eastAsia"/>
            <w:sz w:val="28"/>
            <w:szCs w:val="28"/>
          </w:rPr>
          <w:t>3m</w:t>
        </w:r>
      </w:smartTag>
      <w:r w:rsidRPr="002E2009">
        <w:rPr>
          <w:rFonts w:ascii="宋体" w:hAnsi="宋体" w:hint="eastAsia"/>
          <w:sz w:val="28"/>
          <w:szCs w:val="28"/>
        </w:rPr>
        <w:t>。</w:t>
      </w:r>
    </w:p>
    <w:p w:rsidR="00494005" w:rsidRPr="002E2009" w:rsidP="00494005">
      <w:pPr>
        <w:spacing w:line="360" w:lineRule="auto"/>
        <w:ind w:left="-2" w:firstLine="560" w:leftChars="-1"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碾压时，填料</w:t>
      </w:r>
      <w:r w:rsidRPr="002E2009">
        <w:rPr>
          <w:rFonts w:ascii="宋体" w:hAnsi="宋体" w:hint="eastAsia"/>
          <w:sz w:val="28"/>
          <w:szCs w:val="28"/>
        </w:rPr>
        <w:t>的含水量应控制在</w:t>
      </w:r>
      <w:r w:rsidRPr="002E2009">
        <w:rPr>
          <w:rFonts w:ascii="宋体" w:hAnsi="宋体" w:hint="eastAsia"/>
          <w:sz w:val="28"/>
          <w:szCs w:val="28"/>
        </w:rPr>
        <w:t>最正确</w:t>
      </w:r>
      <w:r w:rsidRPr="002E2009">
        <w:rPr>
          <w:rFonts w:ascii="宋体" w:hAnsi="宋体" w:hint="eastAsia"/>
          <w:sz w:val="28"/>
          <w:szCs w:val="28"/>
        </w:rPr>
        <w:t>含水量的-3%～+2%之间，</w:t>
      </w:r>
      <w:r w:rsidRPr="002E2009">
        <w:rPr>
          <w:rFonts w:ascii="宋体" w:hAnsi="宋体" w:hint="eastAsia"/>
          <w:sz w:val="28"/>
          <w:szCs w:val="28"/>
        </w:rPr>
        <w:t>假设</w:t>
      </w:r>
      <w:r w:rsidRPr="002E2009">
        <w:rPr>
          <w:rFonts w:ascii="宋体" w:hAnsi="宋体" w:hint="eastAsia"/>
          <w:sz w:val="28"/>
          <w:szCs w:val="28"/>
        </w:rPr>
        <w:t>超出此范围应采取晾干或洒水措施。</w:t>
      </w:r>
    </w:p>
    <w:p w:rsidR="00494005" w:rsidRPr="002E2009" w:rsidP="00494005">
      <w:pPr>
        <w:spacing w:line="360" w:lineRule="auto"/>
        <w:ind w:left="-2" w:firstLine="560" w:leftChars="-1"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监理工程师应要求承包单位施工时，</w:t>
      </w:r>
      <w:r w:rsidRPr="002E2009">
        <w:rPr>
          <w:rFonts w:ascii="宋体" w:hAnsi="宋体" w:hint="eastAsia"/>
          <w:color w:val="000000"/>
          <w:sz w:val="28"/>
          <w:szCs w:val="28"/>
        </w:rPr>
        <w:t>每层压实面应有不小于2%的横坡且平整、无积水、无</w:t>
      </w:r>
      <w:r w:rsidRPr="002E2009">
        <w:rPr>
          <w:rFonts w:ascii="宋体" w:hAnsi="宋体" w:hint="eastAsia"/>
          <w:color w:val="000000"/>
          <w:sz w:val="28"/>
          <w:szCs w:val="28"/>
        </w:rPr>
        <w:t>明显碾压轮迹、无明显局部凸凹等现象。为保证路堤全</w:t>
      </w:r>
      <w:r w:rsidRPr="002E2009">
        <w:rPr>
          <w:rFonts w:ascii="宋体" w:hAnsi="宋体" w:hint="eastAsia"/>
          <w:color w:val="000000"/>
          <w:sz w:val="28"/>
          <w:szCs w:val="28"/>
        </w:rPr>
        <w:t>断面的压实一致，特别是路基两侧边缘的碾压密实，应要求承包单位</w:t>
      </w:r>
      <w:r w:rsidRPr="002E2009">
        <w:rPr>
          <w:rFonts w:ascii="宋体" w:hAnsi="宋体" w:hint="eastAsia"/>
          <w:color w:val="000000"/>
          <w:sz w:val="28"/>
          <w:szCs w:val="28"/>
        </w:rPr>
        <w:t>在</w:t>
      </w:r>
      <w:r w:rsidRPr="002E2009">
        <w:rPr>
          <w:rFonts w:ascii="宋体" w:hAnsi="宋体" w:hint="eastAsia"/>
          <w:color w:val="000000"/>
          <w:sz w:val="28"/>
          <w:szCs w:val="28"/>
        </w:rPr>
        <w:t>边</w:t>
      </w:r>
      <w:r w:rsidRPr="002E2009">
        <w:rPr>
          <w:rFonts w:ascii="宋体" w:hAnsi="宋体" w:hint="eastAsia"/>
          <w:color w:val="000000"/>
          <w:sz w:val="28"/>
          <w:szCs w:val="28"/>
        </w:rPr>
        <w:t>坡两侧各超填0.2～</w:t>
      </w:r>
      <w:smartTag w:uri="urn:schemas-microsoft-com:office:smarttags" w:element="chmetcnv">
        <w:smartTagPr>
          <w:attr w:name="HasSpace" w:val="False"/>
          <w:attr w:name="Negative" w:val="False"/>
          <w:attr w:name="NumberType" w:val="1"/>
          <w:attr w:name="SourceValue" w:val=".3"/>
          <w:attr w:name="TCSC" w:val="0"/>
          <w:attr w:name="UnitName" w:val="m"/>
        </w:smartTagPr>
      </w:smartTag>
      <w:r w:rsidRPr="002E2009">
        <w:rPr>
          <w:rFonts w:ascii="宋体" w:hAnsi="宋体" w:hint="eastAsia"/>
          <w:color w:val="000000"/>
          <w:sz w:val="28"/>
          <w:szCs w:val="28"/>
        </w:rPr>
        <w:t>，竣工时刷坡整平。</w:t>
      </w:r>
    </w:p>
    <w:p w:rsidR="00494005" w:rsidRPr="002E2009" w:rsidP="00494005">
      <w:pPr>
        <w:spacing w:line="360" w:lineRule="auto"/>
        <w:ind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当地形</w:t>
      </w:r>
      <w:r w:rsidRPr="002E2009">
        <w:rPr>
          <w:rFonts w:ascii="宋体" w:hAnsi="宋体" w:hint="eastAsia"/>
          <w:sz w:val="28"/>
          <w:szCs w:val="28"/>
        </w:rPr>
        <w:t>上下</w:t>
      </w:r>
      <w:r w:rsidRPr="002E2009">
        <w:rPr>
          <w:rFonts w:ascii="宋体" w:hAnsi="宋体" w:hint="eastAsia"/>
          <w:sz w:val="28"/>
          <w:szCs w:val="28"/>
        </w:rPr>
        <w:t>起伏，应由低处分层填筑，由两边向</w:t>
      </w:r>
      <w:r w:rsidRPr="002E2009">
        <w:rPr>
          <w:rFonts w:ascii="宋体" w:hAnsi="宋体" w:hint="eastAsia"/>
          <w:sz w:val="28"/>
          <w:szCs w:val="28"/>
        </w:rPr>
        <w:t>中心填筑，路堤分层摊铺压实厚度应符合工艺性试验确定的填</w:t>
      </w:r>
      <w:r w:rsidRPr="002E2009">
        <w:rPr>
          <w:rFonts w:ascii="宋体" w:hAnsi="宋体" w:hint="eastAsia"/>
          <w:sz w:val="28"/>
          <w:szCs w:val="28"/>
        </w:rPr>
        <w:t>筑厚度和压实工艺参数要求。</w:t>
      </w:r>
    </w:p>
    <w:p w:rsidR="00494005" w:rsidRPr="002E2009" w:rsidP="00494005">
      <w:pPr>
        <w:spacing w:line="360" w:lineRule="auto"/>
        <w:ind w:left="1"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路</w:t>
      </w:r>
      <w:r w:rsidRPr="002E2009">
        <w:rPr>
          <w:rFonts w:ascii="宋体" w:hAnsi="宋体" w:hint="eastAsia"/>
          <w:sz w:val="28"/>
          <w:szCs w:val="28"/>
        </w:rPr>
        <w:t>堤每一填筑层全</w:t>
      </w:r>
      <w:r w:rsidRPr="002E2009">
        <w:rPr>
          <w:rFonts w:ascii="宋体" w:hAnsi="宋体" w:hint="eastAsia"/>
          <w:sz w:val="28"/>
          <w:szCs w:val="28"/>
        </w:rPr>
        <w:t>宽应采用同一</w:t>
      </w:r>
      <w:r w:rsidRPr="002E2009">
        <w:rPr>
          <w:rFonts w:ascii="宋体" w:hAnsi="宋体" w:hint="eastAsia"/>
          <w:sz w:val="28"/>
          <w:szCs w:val="28"/>
        </w:rPr>
        <w:t>种填料。不同种类填料</w:t>
      </w:r>
      <w:r w:rsidRPr="002E2009">
        <w:rPr>
          <w:rFonts w:ascii="宋体" w:hAnsi="宋体" w:hint="eastAsia"/>
          <w:sz w:val="28"/>
          <w:szCs w:val="28"/>
        </w:rPr>
        <w:t>〔</w:t>
      </w:r>
      <w:r w:rsidRPr="002E2009">
        <w:rPr>
          <w:rFonts w:ascii="宋体" w:hAnsi="宋体" w:hint="eastAsia"/>
          <w:sz w:val="28"/>
          <w:szCs w:val="28"/>
        </w:rPr>
        <w:t>除块石类混合料外</w:t>
      </w:r>
      <w:r w:rsidRPr="002E2009">
        <w:rPr>
          <w:rFonts w:ascii="宋体" w:hAnsi="宋体" w:hint="eastAsia"/>
          <w:sz w:val="28"/>
          <w:szCs w:val="28"/>
        </w:rPr>
        <w:t>〕</w:t>
      </w:r>
      <w:r w:rsidRPr="002E2009">
        <w:rPr>
          <w:rFonts w:ascii="宋体" w:hAnsi="宋体" w:hint="eastAsia"/>
          <w:sz w:val="28"/>
          <w:szCs w:val="28"/>
        </w:rPr>
        <w:t>应采用双指标控制。</w:t>
      </w:r>
    </w:p>
    <w:p w:rsidR="00494005" w:rsidRPr="002E2009" w:rsidP="00494005">
      <w:pPr>
        <w:spacing w:line="360" w:lineRule="auto"/>
        <w:ind w:left="1" w:firstLine="560"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使用不同种类填料填筑时，上下两层填料的颗粒级配应满足D</w:t>
      </w:r>
      <w:r w:rsidRPr="002E2009">
        <w:rPr>
          <w:rFonts w:ascii="宋体" w:hAnsi="宋体" w:hint="eastAsia"/>
          <w:sz w:val="28"/>
          <w:szCs w:val="28"/>
          <w:vertAlign w:val="subscript"/>
        </w:rPr>
        <w:t>15</w:t>
      </w:r>
      <w:r w:rsidRPr="002E2009">
        <w:rPr>
          <w:rFonts w:ascii="宋体" w:hAnsi="宋体" w:hint="eastAsia"/>
          <w:sz w:val="28"/>
          <w:szCs w:val="28"/>
        </w:rPr>
        <w:t>＜4d</w:t>
      </w:r>
      <w:r w:rsidRPr="002E2009">
        <w:rPr>
          <w:rFonts w:ascii="宋体" w:hAnsi="宋体" w:hint="eastAsia"/>
          <w:sz w:val="28"/>
          <w:szCs w:val="28"/>
          <w:vertAlign w:val="subscript"/>
        </w:rPr>
        <w:t>85</w:t>
      </w:r>
      <w:r w:rsidRPr="002E2009">
        <w:rPr>
          <w:rFonts w:ascii="宋体" w:hAnsi="宋体" w:hint="eastAsia"/>
          <w:sz w:val="28"/>
          <w:szCs w:val="28"/>
        </w:rPr>
        <w:t>，且每一压实层全宽宜采用同一种类且条</w:t>
      </w:r>
      <w:r w:rsidRPr="002E2009">
        <w:rPr>
          <w:rFonts w:ascii="宋体" w:hAnsi="宋体" w:hint="eastAsia"/>
          <w:sz w:val="28"/>
          <w:szCs w:val="28"/>
        </w:rPr>
        <w:t>件相同的填料，不得使用各类填料混杂填</w:t>
      </w:r>
      <w:r w:rsidRPr="002E2009">
        <w:rPr>
          <w:rFonts w:ascii="宋体" w:hAnsi="宋体" w:hint="eastAsia"/>
          <w:sz w:val="28"/>
          <w:szCs w:val="28"/>
        </w:rPr>
        <w:t>筑。当渗水土填在非渗水土上时，非渗水土层顶面应向两侧设置4%的横向排水坡</w:t>
      </w:r>
      <w:r w:rsidRPr="002E2009">
        <w:rPr>
          <w:rFonts w:ascii="宋体" w:hAnsi="宋体" w:hint="eastAsia"/>
          <w:sz w:val="28"/>
          <w:szCs w:val="28"/>
        </w:rPr>
        <w:t>；</w:t>
      </w:r>
      <w:r w:rsidRPr="002E2009">
        <w:rPr>
          <w:rFonts w:ascii="宋体" w:hAnsi="宋体" w:hint="eastAsia"/>
          <w:sz w:val="28"/>
          <w:szCs w:val="28"/>
        </w:rPr>
        <w:t>非</w:t>
      </w:r>
      <w:r w:rsidRPr="002E2009">
        <w:rPr>
          <w:rFonts w:ascii="宋体" w:hAnsi="宋体" w:hint="eastAsia"/>
          <w:sz w:val="28"/>
          <w:szCs w:val="28"/>
        </w:rPr>
        <w:t>渗水土填在渗水土上，接触面可为平面。</w:t>
      </w:r>
    </w:p>
    <w:p w:rsidR="00494005" w:rsidRPr="002E2009" w:rsidP="00494005">
      <w:pPr>
        <w:spacing w:line="360" w:lineRule="auto"/>
        <w:ind w:left="-2" w:firstLine="560" w:leftChars="-1"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浸水路堤粗粒土外包体宽度、与路堤核心填土衔接台阶宽度、</w:t>
      </w:r>
      <w:r w:rsidRPr="002E2009">
        <w:rPr>
          <w:rFonts w:ascii="宋体" w:hAnsi="宋体" w:hint="eastAsia"/>
          <w:sz w:val="28"/>
          <w:szCs w:val="28"/>
        </w:rPr>
        <w:t>反滤层宽度应符合设计要求。</w:t>
      </w:r>
    </w:p>
    <w:p w:rsidR="00494005" w:rsidRPr="002E2009" w:rsidP="00494005">
      <w:pPr>
        <w:spacing w:line="360" w:lineRule="auto"/>
        <w:ind w:left="-2" w:firstLine="560" w:leftChars="-1" w:firstLineChars="200"/>
        <w:rPr>
          <w:rFonts w:ascii="宋体" w:hAnsi="宋体" w:hint="eastAsia"/>
          <w:sz w:val="28"/>
          <w:szCs w:val="28"/>
        </w:rPr>
      </w:pPr>
      <w:smartTag w:uri="urn:schemas-microsoft-com:office:smarttags" w:element="chsdate">
        <w:smartTagPr>
          <w:attr w:name="Day" w:val="30"/>
          <w:attr w:name="IsLunarDate" w:val="False"/>
          <w:attr w:name="IsROCDate" w:val="False"/>
          <w:attr w:name="Month" w:val="12"/>
          <w:attr w:name="Year" w:val="1899"/>
        </w:smartTagPr>
      </w:smartTag>
      <w:r w:rsidRPr="002E2009">
        <w:rPr>
          <w:rFonts w:ascii="宋体" w:hAnsi="宋体" w:hint="eastAsia"/>
          <w:sz w:val="28"/>
          <w:szCs w:val="28"/>
        </w:rPr>
        <w:t xml:space="preserve"> 用易风化石块填筑时，应要求分层填铺，间隙用小石块、石屑</w:t>
      </w:r>
      <w:r w:rsidRPr="002E2009">
        <w:rPr>
          <w:rFonts w:ascii="宋体" w:hAnsi="宋体" w:hint="eastAsia"/>
          <w:sz w:val="28"/>
          <w:szCs w:val="28"/>
        </w:rPr>
        <w:br/>
      </w:r>
      <w:r w:rsidRPr="002E2009">
        <w:rPr>
          <w:rFonts w:ascii="宋体" w:hAnsi="宋体"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 w:history="1">
        <w:r>
          <w:rPr>
            <w:rFonts w:ascii="SimSun" w:eastAsia="SimSun" w:hAnsi="SimSun" w:cs="SimSun"/>
            <w:b/>
            <w:bCs/>
            <w:color w:val="0000EE"/>
            <w:kern w:val="0"/>
            <w:sz w:val="30"/>
            <w:szCs w:val="30"/>
            <w:u w:val="single" w:color="0000EE"/>
          </w:rPr>
          <w:t>https://d.book118.com/256225213110010055</w:t>
        </w:r>
      </w:hyperlink>
    </w:p>
    <w:p w:rsidR="00494005" w:rsidRPr="002E2009" w:rsidP="00494005">
      <w:pPr>
        <w:spacing w:line="360" w:lineRule="auto"/>
        <w:ind w:left="-2" w:firstLine="560" w:leftChars="-1" w:firstLineChars="200"/>
        <w:rPr>
          <w:rFonts w:ascii="宋体" w:hAnsi="宋体" w:hint="eastAsia"/>
          <w:sz w:val="28"/>
          <w:szCs w:val="28"/>
        </w:rPr>
      </w:pPr>
    </w:p>
    <w:sectPr w:rsidSect="00494005">
      <w:type w:val="nextPage"/>
      <w:pgSz w:w="11906" w:h="16838" w:code="9"/>
      <w:pgMar w:top="1440" w:right="1797" w:bottom="1440" w:left="1797" w:header="851" w:footer="992" w:gutter="0"/>
      <w:pgNumType w:start="30" w:chapStyle="1"/>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55554"/>
    <w:multiLevelType w:val="hybridMultilevel"/>
    <w:tmpl w:val="16BEED9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59B116B3"/>
    <w:multiLevelType w:val="hybridMultilevel"/>
    <w:tmpl w:val="1806011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66551D58"/>
    <w:multiLevelType w:val="hybridMultilevel"/>
    <w:tmpl w:val="29DC4432"/>
    <w:lvl w:ilvl="0">
      <w:start w:val="1"/>
      <w:numFmt w:val="decimal"/>
      <w:lvlText w:val="%1、"/>
      <w:lvlJc w:val="left"/>
      <w:pPr>
        <w:tabs>
          <w:tab w:val="num" w:pos="360"/>
        </w:tabs>
        <w:ind w:left="360" w:hanging="360"/>
      </w:pPr>
      <w:rPr>
        <w:rFonts w:hAnsi="仿宋_GB2312" w:cs="Times New Roman" w:hint="default"/>
        <w:sz w:val="20"/>
        <w:szCs w:val="20"/>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en-US" w:val="([{·‘“〈《「『【〔〖（．［｛￡￥"/>
  <w:noLineBreaksBefore w:lang="en-US" w:val="!),.:;?]}¨·ˇˉ―‖’”…∶、。〃々〉》」』】〕〗！＂＇），．：；？］｀｜｝～￠"/>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000726"/>
    <w:rsid w:val="00025F37"/>
    <w:rsid w:val="000307F6"/>
    <w:rsid w:val="00053B51"/>
    <w:rsid w:val="00070DCD"/>
    <w:rsid w:val="000D3152"/>
    <w:rsid w:val="000D642A"/>
    <w:rsid w:val="000E11BA"/>
    <w:rsid w:val="00115479"/>
    <w:rsid w:val="001A567D"/>
    <w:rsid w:val="001C7908"/>
    <w:rsid w:val="001D2793"/>
    <w:rsid w:val="002505F9"/>
    <w:rsid w:val="00280135"/>
    <w:rsid w:val="00280AA8"/>
    <w:rsid w:val="00282D24"/>
    <w:rsid w:val="00283BBA"/>
    <w:rsid w:val="002D452E"/>
    <w:rsid w:val="002D68AA"/>
    <w:rsid w:val="002E2009"/>
    <w:rsid w:val="00325C5C"/>
    <w:rsid w:val="003D3603"/>
    <w:rsid w:val="003F3C1E"/>
    <w:rsid w:val="00404350"/>
    <w:rsid w:val="00430FD0"/>
    <w:rsid w:val="004428CC"/>
    <w:rsid w:val="004538CF"/>
    <w:rsid w:val="00457A4D"/>
    <w:rsid w:val="00494005"/>
    <w:rsid w:val="0051507A"/>
    <w:rsid w:val="00520672"/>
    <w:rsid w:val="005206B1"/>
    <w:rsid w:val="0052548F"/>
    <w:rsid w:val="00576308"/>
    <w:rsid w:val="00613FAB"/>
    <w:rsid w:val="00650600"/>
    <w:rsid w:val="007332E3"/>
    <w:rsid w:val="00784E01"/>
    <w:rsid w:val="007D64BC"/>
    <w:rsid w:val="0083091F"/>
    <w:rsid w:val="00892057"/>
    <w:rsid w:val="00894F17"/>
    <w:rsid w:val="00896673"/>
    <w:rsid w:val="008D56D2"/>
    <w:rsid w:val="008E2D8E"/>
    <w:rsid w:val="009079CA"/>
    <w:rsid w:val="009130B3"/>
    <w:rsid w:val="00957017"/>
    <w:rsid w:val="009A1887"/>
    <w:rsid w:val="00A0191B"/>
    <w:rsid w:val="00AB65FD"/>
    <w:rsid w:val="00B14C1D"/>
    <w:rsid w:val="00C66861"/>
    <w:rsid w:val="00CF4387"/>
    <w:rsid w:val="00CF6667"/>
    <w:rsid w:val="00D44C9B"/>
    <w:rsid w:val="00D44E14"/>
    <w:rsid w:val="00D6595B"/>
    <w:rsid w:val="00F45667"/>
    <w:rsid w:val="00F53B5B"/>
    <w:rsid w:val="00F73F0E"/>
    <w:rsid w:val="00FC0BDE"/>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404350"/>
    <w:pPr>
      <w:widowControl w:val="0"/>
      <w:jc w:val="both"/>
    </w:pPr>
    <w:rPr>
      <w:kern w:val="2"/>
      <w:sz w:val="21"/>
      <w:szCs w:val="21"/>
      <w:lang w:val="en-US" w:eastAsia="zh-CN" w:bidi="ar-SA"/>
    </w:rPr>
  </w:style>
  <w:style w:type="paragraph" w:styleId="Heading1">
    <w:name w:val="heading 1"/>
    <w:aliases w:val="1st level,1st level1,1st level11,1st level111,1st level12,1st level2,1st level21,1st level3,1st level4,Fab-1,H1,L1 Heading 1,h1,h11,h111,h1111,h112,h12,h121,h13,h14,heading 11,heading 111,heading 1111,heading 112,heading 12,heading 121,heading 13,章"/>
    <w:basedOn w:val="Normal"/>
    <w:next w:val="Normal"/>
    <w:link w:val="10"/>
    <w:qFormat/>
    <w:rsid w:val="00053B51"/>
    <w:pPr>
      <w:keepNext/>
      <w:keepLines/>
      <w:spacing w:before="340" w:after="330" w:line="578" w:lineRule="auto"/>
      <w:outlineLvl w:val="0"/>
    </w:pPr>
    <w:rPr>
      <w:b/>
      <w:bCs/>
      <w:kern w:val="44"/>
      <w:sz w:val="44"/>
      <w:szCs w:val="44"/>
    </w:rPr>
  </w:style>
  <w:style w:type="paragraph" w:styleId="Heading2">
    <w:name w:val="heading 2"/>
    <w:basedOn w:val="Normal"/>
    <w:next w:val="Normal"/>
    <w:qFormat/>
    <w:rsid w:val="00FA40A2"/>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qFormat/>
    <w:rsid w:val="00430FD0"/>
    <w:pPr>
      <w:keepNext/>
      <w:keepLines/>
      <w:spacing w:before="260" w:after="260" w:line="416" w:lineRule="auto"/>
      <w:outlineLvl w:val="2"/>
    </w:pPr>
    <w:rPr>
      <w:b/>
      <w:bCs/>
      <w:sz w:val="32"/>
      <w:szCs w:val="32"/>
    </w:rPr>
  </w:style>
  <w:style w:type="paragraph" w:styleId="Heading4">
    <w:name w:val="heading 4"/>
    <w:basedOn w:val="Normal"/>
    <w:next w:val="Normal"/>
    <w:qFormat/>
    <w:rsid w:val="002505F9"/>
    <w:pPr>
      <w:keepNext/>
      <w:keepLines/>
      <w:spacing w:before="280" w:after="290" w:line="376" w:lineRule="auto"/>
      <w:outlineLvl w:val="3"/>
    </w:pPr>
    <w:rPr>
      <w:rFonts w:ascii="宋体" w:hAnsi="宋体"/>
      <w:sz w:val="28"/>
      <w:szCs w:val="28"/>
    </w:rPr>
  </w:style>
  <w:style w:type="character" w:default="1" w:styleId="DefaultParagraphFont">
    <w:name w:val="Default Paragraph Font"/>
    <w:aliases w:val=" Char Char1"/>
    <w:link w:val="a3"/>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rsid w:val="00404350"/>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404350"/>
    <w:pPr>
      <w:tabs>
        <w:tab w:val="center" w:pos="4153"/>
        <w:tab w:val="right" w:pos="8306"/>
      </w:tabs>
      <w:snapToGrid w:val="0"/>
      <w:jc w:val="left"/>
    </w:pPr>
    <w:rPr>
      <w:sz w:val="18"/>
      <w:szCs w:val="18"/>
    </w:rPr>
  </w:style>
  <w:style w:type="character" w:customStyle="1" w:styleId="a">
    <w:name w:val="页眉 字符"/>
    <w:link w:val="Header"/>
    <w:semiHidden/>
    <w:locked/>
    <w:rsid w:val="00404350"/>
    <w:rPr>
      <w:rFonts w:eastAsia="宋体"/>
      <w:kern w:val="2"/>
      <w:sz w:val="18"/>
      <w:szCs w:val="18"/>
      <w:lang w:val="en-US" w:eastAsia="zh-CN" w:bidi="ar-SA"/>
    </w:rPr>
  </w:style>
  <w:style w:type="character" w:styleId="PageNumber">
    <w:name w:val="page number"/>
    <w:basedOn w:val="DefaultParagraphFont"/>
    <w:rsid w:val="00325C5C"/>
  </w:style>
  <w:style w:type="paragraph" w:styleId="BodyText">
    <w:name w:val="Body Text"/>
    <w:basedOn w:val="Normal"/>
    <w:rsid w:val="00000726"/>
    <w:rPr>
      <w:sz w:val="28"/>
      <w:szCs w:val="20"/>
    </w:rPr>
  </w:style>
  <w:style w:type="table" w:styleId="TableGrid">
    <w:name w:val="Table Grid"/>
    <w:basedOn w:val="TableNormal"/>
    <w:rsid w:val="004428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10F91"/>
    <w:pPr>
      <w:shd w:val="clear" w:color="auto" w:fill="000080"/>
    </w:pPr>
  </w:style>
  <w:style w:type="paragraph" w:customStyle="1" w:styleId="3-">
    <w:name w:val="标题 3 -李冰"/>
    <w:basedOn w:val="Heading3"/>
    <w:link w:val="3-Char"/>
    <w:autoRedefine/>
    <w:rsid w:val="000D3152"/>
    <w:pPr>
      <w:keepNext w:val="0"/>
      <w:keepLines w:val="0"/>
      <w:spacing w:before="156" w:after="0" w:line="360" w:lineRule="auto"/>
      <w:ind w:firstLine="562" w:firstLineChars="200"/>
    </w:pPr>
    <w:rPr>
      <w:rFonts w:ascii="宋体" w:hAnsi="宋体" w:cs="仿宋_GB2312"/>
      <w:bCs w:val="0"/>
      <w:sz w:val="28"/>
      <w:szCs w:val="28"/>
    </w:rPr>
  </w:style>
  <w:style w:type="character" w:customStyle="1" w:styleId="3-Char">
    <w:name w:val="标题 3 -李冰 Char"/>
    <w:link w:val="3-"/>
    <w:rsid w:val="000D3152"/>
    <w:rPr>
      <w:rFonts w:ascii="宋体" w:eastAsia="宋体" w:hAnsi="宋体" w:cs="仿宋_GB2312"/>
      <w:b/>
      <w:kern w:val="2"/>
      <w:sz w:val="28"/>
      <w:szCs w:val="28"/>
      <w:lang w:val="en-US" w:eastAsia="zh-CN" w:bidi="ar-SA"/>
    </w:rPr>
  </w:style>
  <w:style w:type="paragraph" w:styleId="BodyTextIndent2">
    <w:name w:val="Body Text Indent 2"/>
    <w:basedOn w:val="Normal"/>
    <w:rsid w:val="00FC0BDE"/>
    <w:pPr>
      <w:spacing w:after="120" w:line="480" w:lineRule="auto"/>
      <w:ind w:left="420" w:leftChars="200"/>
    </w:pPr>
    <w:rPr>
      <w:szCs w:val="24"/>
    </w:rPr>
  </w:style>
  <w:style w:type="paragraph" w:customStyle="1" w:styleId="1">
    <w:name w:val="正文1"/>
    <w:basedOn w:val="Normal"/>
    <w:link w:val="1Char"/>
    <w:autoRedefine/>
    <w:rsid w:val="00FA40A2"/>
    <w:pPr>
      <w:adjustRightInd w:val="0"/>
      <w:snapToGrid w:val="0"/>
      <w:spacing w:line="360" w:lineRule="atLeast"/>
      <w:ind w:firstLine="480" w:firstLineChars="200"/>
    </w:pPr>
    <w:rPr>
      <w:rFonts w:ascii="楷体_GB2312" w:eastAsia="楷体_GB2312" w:hAnsi="楷体_GB2312"/>
      <w:snapToGrid w:val="0"/>
      <w:color w:val="000000"/>
      <w:kern w:val="0"/>
      <w:sz w:val="24"/>
      <w:szCs w:val="24"/>
    </w:rPr>
  </w:style>
  <w:style w:type="paragraph" w:customStyle="1" w:styleId="2">
    <w:name w:val="标题2"/>
    <w:basedOn w:val="Heading2"/>
    <w:next w:val="Heading2"/>
    <w:link w:val="2Char"/>
    <w:rsid w:val="00FA40A2"/>
    <w:pPr>
      <w:adjustRightInd w:val="0"/>
      <w:snapToGrid w:val="0"/>
      <w:spacing w:before="312" w:beforeLines="100" w:after="312" w:afterLines="100" w:line="240" w:lineRule="auto"/>
    </w:pPr>
    <w:rPr>
      <w:rFonts w:ascii="Times New Roman" w:eastAsia="仿宋_GB2312" w:hAnsi="Times New Roman"/>
    </w:rPr>
  </w:style>
  <w:style w:type="character" w:customStyle="1" w:styleId="1Char">
    <w:name w:val="正文1 Char"/>
    <w:link w:val="1"/>
    <w:rsid w:val="00FA40A2"/>
    <w:rPr>
      <w:rFonts w:ascii="楷体_GB2312" w:eastAsia="楷体_GB2312" w:hAnsi="楷体_GB2312"/>
      <w:snapToGrid w:val="0"/>
      <w:color w:val="000000"/>
      <w:sz w:val="24"/>
      <w:szCs w:val="24"/>
      <w:lang w:val="en-US" w:eastAsia="zh-CN" w:bidi="ar-SA"/>
    </w:rPr>
  </w:style>
  <w:style w:type="character" w:customStyle="1" w:styleId="2Char">
    <w:name w:val="标题2 Char"/>
    <w:link w:val="2"/>
    <w:rsid w:val="00FA40A2"/>
    <w:rPr>
      <w:rFonts w:eastAsia="仿宋_GB2312"/>
      <w:b/>
      <w:bCs/>
      <w:kern w:val="2"/>
      <w:sz w:val="32"/>
      <w:szCs w:val="32"/>
      <w:lang w:val="en-US" w:eastAsia="zh-CN" w:bidi="ar-SA"/>
    </w:rPr>
  </w:style>
  <w:style w:type="paragraph" w:customStyle="1" w:styleId="a0">
    <w:name w:val="框图文字"/>
    <w:basedOn w:val="Normal"/>
    <w:autoRedefine/>
    <w:semiHidden/>
    <w:rsid w:val="00FA40A2"/>
    <w:pPr>
      <w:adjustRightInd w:val="0"/>
      <w:snapToGrid w:val="0"/>
      <w:spacing w:line="240" w:lineRule="exact"/>
      <w:jc w:val="center"/>
    </w:pPr>
    <w:rPr>
      <w:rFonts w:ascii="仿宋_GB2312" w:eastAsia="仿宋_GB2312" w:cs="仿宋_GB2312"/>
      <w:color w:val="000000"/>
      <w:kern w:val="24"/>
      <w:sz w:val="20"/>
      <w:szCs w:val="20"/>
    </w:rPr>
  </w:style>
  <w:style w:type="paragraph" w:customStyle="1" w:styleId="a1">
    <w:name w:val="内部地址"/>
    <w:basedOn w:val="Normal"/>
    <w:rsid w:val="002505F9"/>
    <w:rPr>
      <w:szCs w:val="24"/>
    </w:rPr>
  </w:style>
  <w:style w:type="paragraph" w:styleId="NormalIndent">
    <w:name w:val="Normal Indent"/>
    <w:basedOn w:val="Normal"/>
    <w:rsid w:val="000307F6"/>
    <w:pPr>
      <w:ind w:firstLine="420" w:firstLineChars="200"/>
    </w:pPr>
    <w:rPr>
      <w:szCs w:val="24"/>
    </w:rPr>
  </w:style>
  <w:style w:type="paragraph" w:styleId="PlainText">
    <w:name w:val="Plain Text"/>
    <w:basedOn w:val="Normal"/>
    <w:rsid w:val="000307F6"/>
    <w:rPr>
      <w:rFonts w:ascii="宋体" w:hAnsi="Courier New"/>
      <w:szCs w:val="20"/>
    </w:rPr>
  </w:style>
  <w:style w:type="paragraph" w:customStyle="1" w:styleId="a2">
    <w:name w:val="大纲"/>
    <w:basedOn w:val="BodyText"/>
    <w:rsid w:val="000307F6"/>
    <w:pPr>
      <w:spacing w:after="120"/>
    </w:pPr>
    <w:rPr>
      <w:sz w:val="24"/>
      <w:szCs w:val="24"/>
    </w:rPr>
  </w:style>
  <w:style w:type="paragraph" w:customStyle="1" w:styleId="-">
    <w:name w:val="表格内文字 -李冰"/>
    <w:basedOn w:val="Normal"/>
    <w:autoRedefine/>
    <w:rsid w:val="00611B82"/>
    <w:pPr>
      <w:adjustRightInd w:val="0"/>
      <w:snapToGrid w:val="0"/>
      <w:spacing w:line="360" w:lineRule="auto"/>
      <w:jc w:val="center"/>
    </w:pPr>
    <w:rPr>
      <w:rFonts w:eastAsia="仿宋_GB2312" w:cs="宋体"/>
      <w:kern w:val="0"/>
      <w:lang w:val="zh-CN"/>
    </w:rPr>
  </w:style>
  <w:style w:type="table" w:styleId="TableTheme">
    <w:name w:val="Table Theme"/>
    <w:basedOn w:val="TableNormal"/>
    <w:rsid w:val="00611B82"/>
    <w:pPr>
      <w:widowControl w:val="0"/>
      <w:jc w:val="center"/>
    </w:pPr>
    <w:rPr>
      <w:rFonts w:eastAsia="仿宋_GB231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表格标题 -李冰"/>
    <w:basedOn w:val="Normal"/>
    <w:autoRedefine/>
    <w:rsid w:val="00611B82"/>
    <w:pPr>
      <w:adjustRightInd w:val="0"/>
      <w:snapToGrid w:val="0"/>
      <w:spacing w:after="156" w:afterLines="50" w:line="440" w:lineRule="exact"/>
      <w:jc w:val="center"/>
    </w:pPr>
    <w:rPr>
      <w:rFonts w:ascii="楷体_GB2312" w:eastAsia="楷体_GB2312"/>
      <w:color w:val="000000"/>
      <w:sz w:val="24"/>
      <w:szCs w:val="24"/>
      <w:lang w:val="en-GB"/>
    </w:rPr>
  </w:style>
  <w:style w:type="character" w:customStyle="1" w:styleId="10">
    <w:name w:val="标题 1 字符"/>
    <w:aliases w:val="1st level 字符,1st level1 字符,1st level11 字符,1st level111 字符,1st level12 字符,1st level2 字符,1st level21 字符,1st level3 字符,1st level4 字符,Fab-1 字符,H1 字符,L1 Heading 1 字符,h1 字符,h11 字符,h111 字符,h1111 字符,h112 字符,h12 字符,h121 字符,h13 字符,h14 字符,heading 11 字符"/>
    <w:link w:val="Heading1"/>
    <w:rsid w:val="00053B51"/>
    <w:rPr>
      <w:rFonts w:eastAsia="宋体"/>
      <w:b/>
      <w:bCs/>
      <w:kern w:val="44"/>
      <w:sz w:val="44"/>
      <w:szCs w:val="44"/>
      <w:lang w:val="en-US" w:eastAsia="zh-CN" w:bidi="ar-SA"/>
    </w:rPr>
  </w:style>
  <w:style w:type="character" w:customStyle="1" w:styleId="column">
    <w:name w:val="column"/>
    <w:rsid w:val="00053B51"/>
    <w:rPr>
      <w:rFonts w:eastAsia="Times New Roman"/>
      <w:kern w:val="0"/>
      <w:sz w:val="22"/>
    </w:rPr>
  </w:style>
  <w:style w:type="paragraph" w:styleId="List">
    <w:name w:val="List"/>
    <w:basedOn w:val="Normal"/>
    <w:semiHidden/>
    <w:rsid w:val="00053B51"/>
    <w:pPr>
      <w:ind w:left="200" w:hanging="200" w:hangingChars="200"/>
    </w:pPr>
    <w:rPr>
      <w:szCs w:val="24"/>
    </w:rPr>
  </w:style>
  <w:style w:type="paragraph" w:customStyle="1" w:styleId="11">
    <w:name w:val="标题1"/>
    <w:basedOn w:val="Normal"/>
    <w:rsid w:val="00053B51"/>
    <w:pPr>
      <w:spacing w:line="360" w:lineRule="auto"/>
      <w:jc w:val="center"/>
    </w:pPr>
    <w:rPr>
      <w:b/>
      <w:kern w:val="28"/>
      <w:sz w:val="32"/>
      <w:szCs w:val="20"/>
    </w:rPr>
  </w:style>
  <w:style w:type="paragraph" w:customStyle="1" w:styleId="a3">
    <w:name w:val="a3"/>
    <w:basedOn w:val="DocumentMap"/>
    <w:link w:val="DefaultParagraphFont"/>
    <w:rsid w:val="0083091F"/>
    <w:pPr>
      <w:adjustRightInd w:val="0"/>
      <w:ind w:left="357"/>
      <w:jc w:val="left"/>
      <w:outlineLvl w:val="3"/>
    </w:pPr>
    <w:rPr>
      <w:szCs w:val="24"/>
    </w:rPr>
  </w:style>
  <w:style w:type="paragraph" w:styleId="BodyTextIndent">
    <w:name w:val="Body Text Indent"/>
    <w:aliases w:val="Body Text1,五宋,图注,正文文字首行缩进,特点标题"/>
    <w:basedOn w:val="Normal"/>
    <w:rsid w:val="005A0976"/>
    <w:pPr>
      <w:spacing w:after="120"/>
      <w:ind w:left="420" w:leftChars="200"/>
    </w:pPr>
    <w:rPr>
      <w:szCs w:val="24"/>
    </w:rPr>
  </w:style>
  <w:style w:type="character" w:styleId="Hyperlink">
    <w:name w:val="Hyperlink"/>
    <w:rsid w:val="00E652C6"/>
    <w:rPr>
      <w:color w:val="0000FF"/>
      <w:u w:val="single"/>
    </w:rPr>
  </w:style>
</w:styles>
</file>

<file path=word/webSettings.xml><?xml version="1.0" encoding="utf-8"?>
<w:webSettings xmlns:r="http://schemas.openxmlformats.org/officeDocument/2006/relationships" xmlns:w="http://schemas.openxmlformats.org/wordprocessingml/2006/main">
  <w:encoding w:val="gb231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d.book118.com/256225213110010055"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4781</Words>
  <Characters>27256</Characters>
  <Application>Microsoft Office Word</Application>
  <DocSecurity>0</DocSecurity>
  <Lines>227</Lines>
  <Paragraphs>63</Paragraphs>
  <ScaleCrop>false</ScaleCrop>
  <Company/>
  <LinksUpToDate>false</LinksUpToDate>
  <CharactersWithSpaces>31974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zxf</cp:lastModifiedBy>
  <cp:revision>2</cp:revision>
  <dcterms:created xsi:type="dcterms:W3CDTF">2019-05-28T03:09:00Z</dcterms:created>
  <dcterms:modified xsi:type="dcterms:W3CDTF">2019-05-28T03:09:00Z</dcterms:modified>
</cp:coreProperties>
</file>