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儿童医院行业相关项目实施计划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32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_Toc9320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7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_Toc23997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_Toc19854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_Toc29280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04" w:history="1">
        <w:r>
          <w:rPr>
            <w:rFonts w:ascii="仿宋" w:eastAsia="仿宋" w:hAnsi="仿宋" w:cs="仿宋" w:hint="eastAsia"/>
            <w:lang w:eastAsia="zh-CN"/>
          </w:rPr>
          <w:t>二、土建工程说明</w:t>
        </w:r>
        <w:r>
          <w:tab/>
        </w:r>
        <w:r>
          <w:fldChar w:fldCharType="begin"/>
        </w:r>
        <w:r>
          <w:instrText xml:space="preserve"> PAGEREF _Toc4104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_Toc6114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5" w:history="1">
        <w:r>
          <w:rPr>
            <w:rFonts w:ascii="仿宋" w:eastAsia="仿宋" w:hAnsi="仿宋" w:cs="仿宋" w:hint="eastAsia"/>
            <w:lang w:eastAsia="zh-CN"/>
          </w:rPr>
          <w:t>(二)、儿童医院项目工程建设标准规范</w:t>
        </w:r>
        <w:r>
          <w:tab/>
        </w:r>
        <w:r>
          <w:fldChar w:fldCharType="begin"/>
        </w:r>
        <w:r>
          <w:instrText xml:space="preserve"> PAGEREF _Toc3665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4" w:history="1">
        <w:r>
          <w:rPr>
            <w:rFonts w:ascii="仿宋" w:eastAsia="仿宋" w:hAnsi="仿宋" w:cs="仿宋" w:hint="eastAsia"/>
            <w:lang w:eastAsia="zh-CN"/>
          </w:rPr>
          <w:t>(三)、儿童医院项目总平面设计要求</w:t>
        </w:r>
        <w:r>
          <w:tab/>
        </w:r>
        <w:r>
          <w:fldChar w:fldCharType="begin"/>
        </w:r>
        <w:r>
          <w:instrText xml:space="preserve"> PAGEREF _Toc12224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5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_Toc28975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4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_Toc24544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_Toc20035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5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_Toc6505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93" w:history="1">
        <w:r>
          <w:rPr>
            <w:rFonts w:ascii="仿宋" w:eastAsia="仿宋" w:hAnsi="仿宋" w:cs="仿宋" w:hint="eastAsia"/>
            <w:lang w:eastAsia="zh-CN"/>
          </w:rPr>
          <w:t>三、儿童医院项目风险概况</w:t>
        </w:r>
        <w:r>
          <w:tab/>
        </w:r>
        <w:r>
          <w:fldChar w:fldCharType="begin"/>
        </w:r>
        <w:r>
          <w:instrText xml:space="preserve"> PAGEREF _Toc25593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_Toc29551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_Toc24074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6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_Toc24565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_Toc12010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_Toc13847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_Toc11742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_Toc8786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_Toc26254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6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_Toc22086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49" w:history="1">
        <w:r>
          <w:rPr>
            <w:rFonts w:ascii="仿宋" w:eastAsia="仿宋" w:hAnsi="仿宋" w:cs="仿宋" w:hint="eastAsia"/>
            <w:lang w:eastAsia="zh-CN"/>
          </w:rPr>
          <w:t>四、实施进度</w:t>
        </w:r>
        <w:r>
          <w:tab/>
        </w:r>
        <w:r>
          <w:fldChar w:fldCharType="begin"/>
        </w:r>
        <w:r>
          <w:instrText xml:space="preserve"> PAGEREF _Toc11849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_Toc23408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_Toc29788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_Toc18592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_Toc11818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_Toc22588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" w:history="1">
        <w:r>
          <w:rPr>
            <w:rFonts w:ascii="仿宋" w:eastAsia="仿宋" w:hAnsi="仿宋" w:cs="仿宋" w:hint="eastAsia"/>
            <w:lang w:eastAsia="zh-CN"/>
          </w:rPr>
          <w:t>(六)、儿童医院项目实施保障</w:t>
        </w:r>
        <w:r>
          <w:tab/>
        </w:r>
        <w:r>
          <w:fldChar w:fldCharType="begin"/>
        </w:r>
        <w:r>
          <w:instrText xml:space="preserve"> PAGEREF _Toc1248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78" w:history="1">
        <w:r>
          <w:rPr>
            <w:rFonts w:ascii="仿宋" w:eastAsia="仿宋" w:hAnsi="仿宋" w:cs="仿宋" w:hint="eastAsia"/>
            <w:lang w:eastAsia="zh-CN"/>
          </w:rPr>
          <w:t>五、环境保护概况</w:t>
        </w:r>
        <w:r>
          <w:tab/>
        </w:r>
        <w:r>
          <w:fldChar w:fldCharType="begin"/>
        </w:r>
        <w:r>
          <w:instrText xml:space="preserve"> PAGEREF _Toc3478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0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_Toc23040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8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_Toc18898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4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_Toc8474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0" w:history="1">
        <w:r>
          <w:rPr>
            <w:rFonts w:ascii="仿宋" w:eastAsia="仿宋" w:hAnsi="仿宋" w:cs="仿宋" w:hint="eastAsia"/>
            <w:lang w:eastAsia="zh-CN"/>
          </w:rPr>
          <w:t>(四)、儿童医院项目建设对区域经济的影响</w:t>
        </w:r>
        <w:r>
          <w:tab/>
        </w:r>
        <w:r>
          <w:fldChar w:fldCharType="begin"/>
        </w:r>
        <w:r>
          <w:instrText xml:space="preserve"> PAGEREF _Toc30010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_Toc16485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4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_Toc18414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_Toc30497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1" w:history="1">
        <w:r>
          <w:rPr>
            <w:rFonts w:ascii="仿宋" w:eastAsia="仿宋" w:hAnsi="仿宋" w:cs="仿宋" w:hint="eastAsia"/>
            <w:lang w:eastAsia="zh-CN"/>
          </w:rPr>
          <w:t>(八)、儿童医院项目建设对区域经济的影响</w:t>
        </w:r>
        <w:r>
          <w:tab/>
        </w:r>
        <w:r>
          <w:fldChar w:fldCharType="begin"/>
        </w:r>
        <w:r>
          <w:instrText xml:space="preserve"> PAGEREF _Toc21841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9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_Toc32729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36" w:history="1">
        <w:r>
          <w:rPr>
            <w:rFonts w:ascii="仿宋" w:eastAsia="仿宋" w:hAnsi="仿宋" w:cs="仿宋" w:hint="eastAsia"/>
            <w:lang w:eastAsia="zh-CN"/>
          </w:rPr>
          <w:t>六、儿童医院项目招投标方案</w:t>
        </w:r>
        <w:r>
          <w:tab/>
        </w:r>
        <w:r>
          <w:fldChar w:fldCharType="begin"/>
        </w:r>
        <w:r>
          <w:instrText xml:space="preserve"> PAGEREF _Toc22436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3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_Toc5643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026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_Toc26026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" w:history="1">
        <w:r>
          <w:rPr>
            <w:rFonts w:ascii="仿宋" w:eastAsia="仿宋" w:hAnsi="仿宋" w:cs="仿宋" w:hint="eastAsia"/>
            <w:lang w:eastAsia="zh-CN"/>
          </w:rPr>
          <w:t>(三)、儿童医院项目招投标要求</w:t>
        </w:r>
        <w:r>
          <w:tab/>
        </w:r>
        <w:r>
          <w:fldChar w:fldCharType="begin"/>
        </w:r>
        <w:r>
          <w:instrText xml:space="preserve"> PAGEREF _Toc449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6" w:history="1">
        <w:r>
          <w:rPr>
            <w:rFonts w:ascii="仿宋" w:eastAsia="仿宋" w:hAnsi="仿宋" w:cs="仿宋" w:hint="eastAsia"/>
            <w:lang w:eastAsia="zh-CN"/>
          </w:rPr>
          <w:t>(四)、儿童医院项目招标方式和招标程序</w:t>
        </w:r>
        <w:r>
          <w:tab/>
        </w:r>
        <w:r>
          <w:fldChar w:fldCharType="begin"/>
        </w:r>
        <w:r>
          <w:instrText xml:space="preserve"> PAGEREF _Toc19026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5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_Toc8465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99" w:history="1">
        <w:r>
          <w:rPr>
            <w:rFonts w:ascii="仿宋" w:eastAsia="仿宋" w:hAnsi="仿宋" w:cs="仿宋" w:hint="eastAsia"/>
            <w:lang w:eastAsia="zh-CN"/>
          </w:rPr>
          <w:t>七、儿童医院项目节能概况</w:t>
        </w:r>
        <w:r>
          <w:tab/>
        </w:r>
        <w:r>
          <w:fldChar w:fldCharType="begin"/>
        </w:r>
        <w:r>
          <w:instrText xml:space="preserve"> PAGEREF _Toc13999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7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_Toc26287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" w:history="1">
        <w:r>
          <w:rPr>
            <w:rFonts w:ascii="仿宋" w:eastAsia="仿宋" w:hAnsi="仿宋" w:cs="仿宋" w:hint="eastAsia"/>
            <w:lang w:eastAsia="zh-CN"/>
          </w:rPr>
          <w:t>(二)、儿童医院项目所在地能源消费及能源供应条件</w:t>
        </w:r>
        <w:r>
          <w:tab/>
        </w:r>
        <w:r>
          <w:fldChar w:fldCharType="begin"/>
        </w:r>
        <w:r>
          <w:instrText xml:space="preserve"> PAGEREF _Toc2258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5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_Toc15855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6" w:history="1">
        <w:r>
          <w:rPr>
            <w:rFonts w:ascii="仿宋" w:eastAsia="仿宋" w:hAnsi="仿宋" w:cs="仿宋" w:hint="eastAsia"/>
            <w:lang w:eastAsia="zh-CN"/>
          </w:rPr>
          <w:t>(四)、儿童医院项目预期节能综合评价</w:t>
        </w:r>
        <w:r>
          <w:tab/>
        </w:r>
        <w:r>
          <w:fldChar w:fldCharType="begin"/>
        </w:r>
        <w:r>
          <w:instrText xml:space="preserve"> PAGEREF _Toc30266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" w:history="1">
        <w:r>
          <w:rPr>
            <w:rFonts w:ascii="仿宋" w:eastAsia="仿宋" w:hAnsi="仿宋" w:cs="仿宋" w:hint="eastAsia"/>
            <w:lang w:eastAsia="zh-CN"/>
          </w:rPr>
          <w:t>(五)、儿童医院项目节能设计</w:t>
        </w:r>
        <w:r>
          <w:tab/>
        </w:r>
        <w:r>
          <w:fldChar w:fldCharType="begin"/>
        </w:r>
        <w:r>
          <w:instrText xml:space="preserve"> PAGEREF _Toc2020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4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_Toc7924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34" w:history="1">
        <w:r>
          <w:rPr>
            <w:rFonts w:ascii="仿宋" w:eastAsia="仿宋" w:hAnsi="仿宋" w:cs="仿宋" w:hint="eastAsia"/>
            <w:lang w:eastAsia="zh-CN"/>
          </w:rPr>
          <w:t>八、社会影响分析</w:t>
        </w:r>
        <w:r>
          <w:tab/>
        </w:r>
        <w:r>
          <w:fldChar w:fldCharType="begin"/>
        </w:r>
        <w:r>
          <w:instrText xml:space="preserve"> PAGEREF _Toc17034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8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_Toc30378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0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_Toc12820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_Toc6955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69" w:history="1">
        <w:r>
          <w:rPr>
            <w:rFonts w:ascii="仿宋" w:eastAsia="仿宋" w:hAnsi="仿宋" w:cs="仿宋" w:hint="eastAsia"/>
            <w:lang w:eastAsia="zh-CN"/>
          </w:rPr>
          <w:t>九、节能方案分析</w:t>
        </w:r>
        <w:r>
          <w:tab/>
        </w:r>
        <w:r>
          <w:fldChar w:fldCharType="begin"/>
        </w:r>
        <w:r>
          <w:instrText xml:space="preserve"> PAGEREF _Toc26069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7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_Toc11317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5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_Toc32105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6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_Toc5766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09" w:history="1">
        <w:r>
          <w:rPr>
            <w:rFonts w:ascii="仿宋" w:eastAsia="仿宋" w:hAnsi="仿宋" w:cs="仿宋" w:hint="eastAsia"/>
            <w:lang w:eastAsia="zh-CN"/>
          </w:rPr>
          <w:t>十、资源开发及综合利用分析</w:t>
        </w:r>
        <w:r>
          <w:tab/>
        </w:r>
        <w:r>
          <w:fldChar w:fldCharType="begin"/>
        </w:r>
        <w:r>
          <w:instrText xml:space="preserve"> PAGEREF _Toc30709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8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_Toc5248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4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_Toc26314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_Toc30946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32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997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854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制定儿童医院项目产品方案时，我们充分考虑了国家及地方产业发展政策、市场需求、资源供应、企业资金筹措能力、生产工艺技术水平、儿童医院项目经济效益及投资风险等多方面因素。此儿童医院项目的主要产品为儿童医院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儿童医院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儿童医院项目产品的市场需求是儿童医院项目存在和发展的关键，市场需要量是根据分析儿童医院项目产品市场容量、产品产量及其技术发展来进行预测的。目前，我国各行各业对儿童医院项目产品的需求量大，由于此类产品具有市场需求多样化、升级换代快的特点，因此儿童医院项目产品的生产量难以满足市场的要求，每年需要大量从外部调入或从国外进口。商品市场需求高于产品制造发展速度，因此，儿童医院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儿童医院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280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儿童医院项目总征地面积为XX平方米，相当于约XX亩。其中，净用地面积为XX平方米，符合生态保护红线范围，也即约XX亩。儿童医院项目规划的总建筑面积为XX平方米，其中包括规划建设主体工程占XX平方米，计容建筑面积为XX平方米。预计建筑工程的投资金额为XX万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https://d.book118.com/256225240223010030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儿童医院行业相关项目实施计划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儿童医院行业相关项目实施计划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儿童医院行业相关项目实施计划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儿童医院行业相关项目实施计划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儿童医院行业相关项目实施计划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EC09CF"/>
    <w:rsid w:val="17EC09C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56225240223010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2023-12-30T03:38:00Z</dcterms:created>
  <dcterms:modified xsi:type="dcterms:W3CDTF">2023-12-30T03:39:17Z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B0DB7D3E8B674ED68B5DDCAD55B08EDD_11</vt:lpwstr>
  </property>
  <property fmtid="{D5CDD505-2E9C-101B-9397-08002B2CF9AE}" pid="3" name="KSOProductBuildVer">
    <vt:lpwstr>2052-12.1.0.16120</vt:lpwstr>
  </property>
</Properties>
</file>