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配网自动化监控项目融资计划书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 w:history="1">
        <w:r>
          <w:rPr>
            <w:rFonts w:ascii="仿宋" w:eastAsia="仿宋" w:hAnsi="仿宋" w:cs="仿宋" w:hint="eastAsia"/>
            <w:lang w:eastAsia="zh-CN"/>
          </w:rPr>
          <w:t>前言</w:t>
        </w:r>
        <w:r>
          <w:tab/>
        </w:r>
        <w:r>
          <w:fldChar w:fldCharType="begin"/>
        </w:r>
        <w:r>
          <w:instrText xml:space="preserve"> PAGEREF _Toc2621 \h </w:instrText>
        </w:r>
        <w:r>
          <w:fldChar w:fldCharType="separate"/>
        </w:r>
        <w:r>
          <w:t>4</w:t>
        </w:r>
        <w:r>
          <w:fldChar w:fldCharType="end"/>
        </w:r>
      </w:hyperlink>
    </w:p>
    <w:p>
      <w:pPr>
        <w:pStyle w:val="TOC1"/>
        <w:tabs>
          <w:tab w:val="right" w:leader="dot" w:pos="8306"/>
        </w:tabs>
      </w:pPr>
      <w:hyperlink w:anchor="_Toc23608" w:history="1">
        <w:r>
          <w:rPr>
            <w:rFonts w:ascii="仿宋" w:eastAsia="仿宋" w:hAnsi="仿宋" w:cs="仿宋" w:hint="eastAsia"/>
            <w:lang w:eastAsia="zh-CN"/>
          </w:rPr>
          <w:t>一、风险应对说明</w:t>
        </w:r>
        <w:r>
          <w:tab/>
        </w:r>
        <w:r>
          <w:fldChar w:fldCharType="begin"/>
        </w:r>
        <w:r>
          <w:instrText xml:space="preserve"> PAGEREF _Toc23608 \h </w:instrText>
        </w:r>
        <w:r>
          <w:fldChar w:fldCharType="separate"/>
        </w:r>
        <w:r>
          <w:t>4</w:t>
        </w:r>
        <w:r>
          <w:fldChar w:fldCharType="end"/>
        </w:r>
      </w:hyperlink>
    </w:p>
    <w:p>
      <w:pPr>
        <w:pStyle w:val="TOC2"/>
        <w:tabs>
          <w:tab w:val="right" w:leader="dot" w:pos="8306"/>
        </w:tabs>
      </w:pPr>
      <w:hyperlink w:anchor="_Toc22119" w:history="1">
        <w:r>
          <w:rPr>
            <w:rFonts w:ascii="仿宋" w:eastAsia="仿宋" w:hAnsi="仿宋" w:cs="仿宋" w:hint="eastAsia"/>
            <w:lang w:eastAsia="zh-CN"/>
          </w:rPr>
          <w:t>(一)、政策风险分析</w:t>
        </w:r>
        <w:r>
          <w:tab/>
        </w:r>
        <w:r>
          <w:fldChar w:fldCharType="begin"/>
        </w:r>
        <w:r>
          <w:instrText xml:space="preserve"> PAGEREF _Toc22119 \h </w:instrText>
        </w:r>
        <w:r>
          <w:fldChar w:fldCharType="separate"/>
        </w:r>
        <w:r>
          <w:t>4</w:t>
        </w:r>
        <w:r>
          <w:fldChar w:fldCharType="end"/>
        </w:r>
      </w:hyperlink>
    </w:p>
    <w:p>
      <w:pPr>
        <w:pStyle w:val="TOC2"/>
        <w:tabs>
          <w:tab w:val="right" w:leader="dot" w:pos="8306"/>
        </w:tabs>
      </w:pPr>
      <w:hyperlink w:anchor="_Toc20070" w:history="1">
        <w:r>
          <w:rPr>
            <w:rFonts w:ascii="仿宋" w:eastAsia="仿宋" w:hAnsi="仿宋" w:cs="仿宋" w:hint="eastAsia"/>
            <w:lang w:eastAsia="zh-CN"/>
          </w:rPr>
          <w:t>(二)、社会风险分析</w:t>
        </w:r>
        <w:r>
          <w:tab/>
        </w:r>
        <w:r>
          <w:fldChar w:fldCharType="begin"/>
        </w:r>
        <w:r>
          <w:instrText xml:space="preserve"> PAGEREF _Toc20070 \h </w:instrText>
        </w:r>
        <w:r>
          <w:fldChar w:fldCharType="separate"/>
        </w:r>
        <w:r>
          <w:t>5</w:t>
        </w:r>
        <w:r>
          <w:fldChar w:fldCharType="end"/>
        </w:r>
      </w:hyperlink>
    </w:p>
    <w:p>
      <w:pPr>
        <w:pStyle w:val="TOC2"/>
        <w:tabs>
          <w:tab w:val="right" w:leader="dot" w:pos="8306"/>
        </w:tabs>
      </w:pPr>
      <w:hyperlink w:anchor="_Toc19954" w:history="1">
        <w:r>
          <w:rPr>
            <w:rFonts w:ascii="仿宋" w:eastAsia="仿宋" w:hAnsi="仿宋" w:cs="仿宋" w:hint="eastAsia"/>
            <w:lang w:eastAsia="zh-CN"/>
          </w:rPr>
          <w:t>(三)、市场风险分析</w:t>
        </w:r>
        <w:r>
          <w:tab/>
        </w:r>
        <w:r>
          <w:fldChar w:fldCharType="begin"/>
        </w:r>
        <w:r>
          <w:instrText xml:space="preserve"> PAGEREF _Toc19954 \h </w:instrText>
        </w:r>
        <w:r>
          <w:fldChar w:fldCharType="separate"/>
        </w:r>
        <w:r>
          <w:t>6</w:t>
        </w:r>
        <w:r>
          <w:fldChar w:fldCharType="end"/>
        </w:r>
      </w:hyperlink>
    </w:p>
    <w:p>
      <w:pPr>
        <w:pStyle w:val="TOC2"/>
        <w:tabs>
          <w:tab w:val="right" w:leader="dot" w:pos="8306"/>
        </w:tabs>
      </w:pPr>
      <w:hyperlink w:anchor="_Toc1829" w:history="1">
        <w:r>
          <w:rPr>
            <w:rFonts w:ascii="仿宋" w:eastAsia="仿宋" w:hAnsi="仿宋" w:cs="仿宋" w:hint="eastAsia"/>
            <w:lang w:eastAsia="zh-CN"/>
          </w:rPr>
          <w:t>(四)、资金风险分析</w:t>
        </w:r>
        <w:r>
          <w:tab/>
        </w:r>
        <w:r>
          <w:fldChar w:fldCharType="begin"/>
        </w:r>
        <w:r>
          <w:instrText xml:space="preserve"> PAGEREF _Toc1829 \h </w:instrText>
        </w:r>
        <w:r>
          <w:fldChar w:fldCharType="separate"/>
        </w:r>
        <w:r>
          <w:t>6</w:t>
        </w:r>
        <w:r>
          <w:fldChar w:fldCharType="end"/>
        </w:r>
      </w:hyperlink>
    </w:p>
    <w:p>
      <w:pPr>
        <w:pStyle w:val="TOC2"/>
        <w:tabs>
          <w:tab w:val="right" w:leader="dot" w:pos="8306"/>
        </w:tabs>
      </w:pPr>
      <w:hyperlink w:anchor="_Toc10426" w:history="1">
        <w:r>
          <w:rPr>
            <w:rFonts w:ascii="仿宋" w:eastAsia="仿宋" w:hAnsi="仿宋" w:cs="仿宋" w:hint="eastAsia"/>
            <w:lang w:eastAsia="zh-CN"/>
          </w:rPr>
          <w:t>(五)、技术风险分析</w:t>
        </w:r>
        <w:r>
          <w:tab/>
        </w:r>
        <w:r>
          <w:fldChar w:fldCharType="begin"/>
        </w:r>
        <w:r>
          <w:instrText xml:space="preserve"> PAGEREF _Toc10426 \h </w:instrText>
        </w:r>
        <w:r>
          <w:fldChar w:fldCharType="separate"/>
        </w:r>
        <w:r>
          <w:t>7</w:t>
        </w:r>
        <w:r>
          <w:fldChar w:fldCharType="end"/>
        </w:r>
      </w:hyperlink>
    </w:p>
    <w:p>
      <w:pPr>
        <w:pStyle w:val="TOC2"/>
        <w:tabs>
          <w:tab w:val="right" w:leader="dot" w:pos="8306"/>
        </w:tabs>
      </w:pPr>
      <w:hyperlink w:anchor="_Toc15965" w:history="1">
        <w:r>
          <w:rPr>
            <w:rFonts w:ascii="仿宋" w:eastAsia="仿宋" w:hAnsi="仿宋" w:cs="仿宋" w:hint="eastAsia"/>
            <w:lang w:eastAsia="zh-CN"/>
          </w:rPr>
          <w:t>(六)、财务风险分析</w:t>
        </w:r>
        <w:r>
          <w:tab/>
        </w:r>
        <w:r>
          <w:fldChar w:fldCharType="begin"/>
        </w:r>
        <w:r>
          <w:instrText xml:space="preserve"> PAGEREF _Toc15965 \h </w:instrText>
        </w:r>
        <w:r>
          <w:fldChar w:fldCharType="separate"/>
        </w:r>
        <w:r>
          <w:t>8</w:t>
        </w:r>
        <w:r>
          <w:fldChar w:fldCharType="end"/>
        </w:r>
      </w:hyperlink>
    </w:p>
    <w:p>
      <w:pPr>
        <w:pStyle w:val="TOC2"/>
        <w:tabs>
          <w:tab w:val="right" w:leader="dot" w:pos="8306"/>
        </w:tabs>
      </w:pPr>
      <w:hyperlink w:anchor="_Toc10370" w:history="1">
        <w:r>
          <w:rPr>
            <w:rFonts w:ascii="仿宋" w:eastAsia="仿宋" w:hAnsi="仿宋" w:cs="仿宋" w:hint="eastAsia"/>
            <w:lang w:eastAsia="zh-CN"/>
          </w:rPr>
          <w:t>(七)、管理风险分析</w:t>
        </w:r>
        <w:r>
          <w:tab/>
        </w:r>
        <w:r>
          <w:fldChar w:fldCharType="begin"/>
        </w:r>
        <w:r>
          <w:instrText xml:space="preserve"> PAGEREF _Toc10370 \h </w:instrText>
        </w:r>
        <w:r>
          <w:fldChar w:fldCharType="separate"/>
        </w:r>
        <w:r>
          <w:t>9</w:t>
        </w:r>
        <w:r>
          <w:fldChar w:fldCharType="end"/>
        </w:r>
      </w:hyperlink>
    </w:p>
    <w:p>
      <w:pPr>
        <w:pStyle w:val="TOC2"/>
        <w:tabs>
          <w:tab w:val="right" w:leader="dot" w:pos="8306"/>
        </w:tabs>
      </w:pPr>
      <w:hyperlink w:anchor="_Toc23130" w:history="1">
        <w:r>
          <w:rPr>
            <w:rFonts w:ascii="仿宋" w:eastAsia="仿宋" w:hAnsi="仿宋" w:cs="仿宋" w:hint="eastAsia"/>
            <w:lang w:eastAsia="zh-CN"/>
          </w:rPr>
          <w:t>(八)、其他风险分析</w:t>
        </w:r>
        <w:r>
          <w:tab/>
        </w:r>
        <w:r>
          <w:fldChar w:fldCharType="begin"/>
        </w:r>
        <w:r>
          <w:instrText xml:space="preserve"> PAGEREF _Toc23130 \h </w:instrText>
        </w:r>
        <w:r>
          <w:fldChar w:fldCharType="separate"/>
        </w:r>
        <w:r>
          <w:t>10</w:t>
        </w:r>
        <w:r>
          <w:fldChar w:fldCharType="end"/>
        </w:r>
      </w:hyperlink>
    </w:p>
    <w:p>
      <w:pPr>
        <w:pStyle w:val="TOC2"/>
        <w:tabs>
          <w:tab w:val="right" w:leader="dot" w:pos="8306"/>
        </w:tabs>
      </w:pPr>
      <w:hyperlink w:anchor="_Toc24493" w:history="1">
        <w:r>
          <w:rPr>
            <w:rFonts w:ascii="仿宋" w:eastAsia="仿宋" w:hAnsi="仿宋" w:cs="仿宋" w:hint="eastAsia"/>
            <w:lang w:eastAsia="zh-CN"/>
          </w:rPr>
          <w:t>(九)、社会影响评估</w:t>
        </w:r>
        <w:r>
          <w:tab/>
        </w:r>
        <w:r>
          <w:fldChar w:fldCharType="begin"/>
        </w:r>
        <w:r>
          <w:instrText xml:space="preserve"> PAGEREF _Toc24493 \h </w:instrText>
        </w:r>
        <w:r>
          <w:fldChar w:fldCharType="separate"/>
        </w:r>
        <w:r>
          <w:t>10</w:t>
        </w:r>
        <w:r>
          <w:fldChar w:fldCharType="end"/>
        </w:r>
      </w:hyperlink>
    </w:p>
    <w:p>
      <w:pPr>
        <w:pStyle w:val="TOC1"/>
        <w:tabs>
          <w:tab w:val="right" w:leader="dot" w:pos="8306"/>
        </w:tabs>
      </w:pPr>
      <w:hyperlink w:anchor="_Toc31763" w:history="1">
        <w:r>
          <w:rPr>
            <w:rFonts w:ascii="仿宋" w:eastAsia="仿宋" w:hAnsi="仿宋" w:cs="仿宋" w:hint="eastAsia"/>
            <w:lang w:eastAsia="zh-CN"/>
          </w:rPr>
          <w:t>二、技术贸易</w:t>
        </w:r>
        <w:r>
          <w:tab/>
        </w:r>
        <w:r>
          <w:fldChar w:fldCharType="begin"/>
        </w:r>
        <w:r>
          <w:instrText xml:space="preserve"> PAGEREF _Toc31763 \h </w:instrText>
        </w:r>
        <w:r>
          <w:fldChar w:fldCharType="separate"/>
        </w:r>
        <w:r>
          <w:t>12</w:t>
        </w:r>
        <w:r>
          <w:fldChar w:fldCharType="end"/>
        </w:r>
      </w:hyperlink>
    </w:p>
    <w:p>
      <w:pPr>
        <w:pStyle w:val="TOC2"/>
        <w:tabs>
          <w:tab w:val="right" w:leader="dot" w:pos="8306"/>
        </w:tabs>
      </w:pPr>
      <w:hyperlink w:anchor="_Toc27376" w:history="1">
        <w:r>
          <w:rPr>
            <w:rFonts w:ascii="仿宋" w:eastAsia="仿宋" w:hAnsi="仿宋" w:cs="仿宋" w:hint="eastAsia"/>
            <w:lang w:eastAsia="zh-CN"/>
          </w:rPr>
          <w:t>(一)、技术贸易概述</w:t>
        </w:r>
        <w:r>
          <w:tab/>
        </w:r>
        <w:r>
          <w:fldChar w:fldCharType="begin"/>
        </w:r>
        <w:r>
          <w:instrText xml:space="preserve"> PAGEREF _Toc27376 \h </w:instrText>
        </w:r>
        <w:r>
          <w:fldChar w:fldCharType="separate"/>
        </w:r>
        <w:r>
          <w:t>12</w:t>
        </w:r>
        <w:r>
          <w:fldChar w:fldCharType="end"/>
        </w:r>
      </w:hyperlink>
    </w:p>
    <w:p>
      <w:pPr>
        <w:pStyle w:val="TOC2"/>
        <w:tabs>
          <w:tab w:val="right" w:leader="dot" w:pos="8306"/>
        </w:tabs>
      </w:pPr>
      <w:hyperlink w:anchor="_Toc13981" w:history="1">
        <w:r>
          <w:rPr>
            <w:rFonts w:ascii="仿宋" w:eastAsia="仿宋" w:hAnsi="仿宋" w:cs="仿宋" w:hint="eastAsia"/>
            <w:lang w:eastAsia="zh-CN"/>
          </w:rPr>
          <w:t>(二)、技术贸易的国际合作</w:t>
        </w:r>
        <w:r>
          <w:tab/>
        </w:r>
        <w:r>
          <w:fldChar w:fldCharType="begin"/>
        </w:r>
        <w:r>
          <w:instrText xml:space="preserve"> PAGEREF _Toc13981 \h </w:instrText>
        </w:r>
        <w:r>
          <w:fldChar w:fldCharType="separate"/>
        </w:r>
        <w:r>
          <w:t>14</w:t>
        </w:r>
        <w:r>
          <w:fldChar w:fldCharType="end"/>
        </w:r>
      </w:hyperlink>
    </w:p>
    <w:p>
      <w:pPr>
        <w:pStyle w:val="TOC2"/>
        <w:tabs>
          <w:tab w:val="right" w:leader="dot" w:pos="8306"/>
        </w:tabs>
      </w:pPr>
      <w:hyperlink w:anchor="_Toc7545" w:history="1">
        <w:r>
          <w:rPr>
            <w:rFonts w:ascii="仿宋" w:eastAsia="仿宋" w:hAnsi="仿宋" w:cs="仿宋" w:hint="eastAsia"/>
            <w:lang w:eastAsia="zh-CN"/>
          </w:rPr>
          <w:t>(三)、技术贸易风险管理</w:t>
        </w:r>
        <w:r>
          <w:tab/>
        </w:r>
        <w:r>
          <w:fldChar w:fldCharType="begin"/>
        </w:r>
        <w:r>
          <w:instrText xml:space="preserve"> PAGEREF _Toc7545 \h </w:instrText>
        </w:r>
        <w:r>
          <w:fldChar w:fldCharType="separate"/>
        </w:r>
        <w:r>
          <w:t>15</w:t>
        </w:r>
        <w:r>
          <w:fldChar w:fldCharType="end"/>
        </w:r>
      </w:hyperlink>
    </w:p>
    <w:p>
      <w:pPr>
        <w:pStyle w:val="TOC1"/>
        <w:tabs>
          <w:tab w:val="right" w:leader="dot" w:pos="8306"/>
        </w:tabs>
      </w:pPr>
      <w:hyperlink w:anchor="_Toc4911" w:history="1">
        <w:r>
          <w:rPr>
            <w:rFonts w:ascii="仿宋" w:eastAsia="仿宋" w:hAnsi="仿宋" w:cs="仿宋" w:hint="eastAsia"/>
            <w:lang w:eastAsia="zh-CN"/>
          </w:rPr>
          <w:t>三、配网自动化监控项目建设单位基本情况</w:t>
        </w:r>
        <w:r>
          <w:tab/>
        </w:r>
        <w:r>
          <w:fldChar w:fldCharType="begin"/>
        </w:r>
        <w:r>
          <w:instrText xml:space="preserve"> PAGEREF _Toc4911 \h </w:instrText>
        </w:r>
        <w:r>
          <w:fldChar w:fldCharType="separate"/>
        </w:r>
        <w:r>
          <w:t>17</w:t>
        </w:r>
        <w:r>
          <w:fldChar w:fldCharType="end"/>
        </w:r>
      </w:hyperlink>
    </w:p>
    <w:p>
      <w:pPr>
        <w:pStyle w:val="TOC2"/>
        <w:tabs>
          <w:tab w:val="right" w:leader="dot" w:pos="8306"/>
        </w:tabs>
      </w:pPr>
      <w:hyperlink w:anchor="_Toc23384" w:history="1">
        <w:r>
          <w:rPr>
            <w:rFonts w:ascii="仿宋" w:eastAsia="仿宋" w:hAnsi="仿宋" w:cs="仿宋" w:hint="eastAsia"/>
            <w:lang w:eastAsia="zh-CN"/>
          </w:rPr>
          <w:t>(一)、配网自动化监控项目建设单位基本情况</w:t>
        </w:r>
        <w:r>
          <w:tab/>
        </w:r>
        <w:r>
          <w:fldChar w:fldCharType="begin"/>
        </w:r>
        <w:r>
          <w:instrText xml:space="preserve"> PAGEREF _Toc23384 \h </w:instrText>
        </w:r>
        <w:r>
          <w:fldChar w:fldCharType="separate"/>
        </w:r>
        <w:r>
          <w:t>17</w:t>
        </w:r>
        <w:r>
          <w:fldChar w:fldCharType="end"/>
        </w:r>
      </w:hyperlink>
    </w:p>
    <w:p>
      <w:pPr>
        <w:pStyle w:val="TOC2"/>
        <w:tabs>
          <w:tab w:val="right" w:leader="dot" w:pos="8306"/>
        </w:tabs>
      </w:pPr>
      <w:hyperlink w:anchor="_Toc20077" w:history="1">
        <w:r>
          <w:rPr>
            <w:rFonts w:ascii="仿宋" w:eastAsia="仿宋" w:hAnsi="仿宋" w:cs="仿宋" w:hint="eastAsia"/>
            <w:lang w:eastAsia="zh-CN"/>
          </w:rPr>
          <w:t>(二)、配网自动化监控项目主管单位基本情况</w:t>
        </w:r>
        <w:r>
          <w:tab/>
        </w:r>
        <w:r>
          <w:fldChar w:fldCharType="begin"/>
        </w:r>
        <w:r>
          <w:instrText xml:space="preserve"> PAGEREF _Toc20077 \h </w:instrText>
        </w:r>
        <w:r>
          <w:fldChar w:fldCharType="separate"/>
        </w:r>
        <w:r>
          <w:t>18</w:t>
        </w:r>
        <w:r>
          <w:fldChar w:fldCharType="end"/>
        </w:r>
      </w:hyperlink>
    </w:p>
    <w:p>
      <w:pPr>
        <w:pStyle w:val="TOC2"/>
        <w:tabs>
          <w:tab w:val="right" w:leader="dot" w:pos="8306"/>
        </w:tabs>
      </w:pPr>
      <w:hyperlink w:anchor="_Toc31793" w:history="1">
        <w:r>
          <w:rPr>
            <w:rFonts w:ascii="仿宋" w:eastAsia="仿宋" w:hAnsi="仿宋" w:cs="仿宋" w:hint="eastAsia"/>
            <w:lang w:eastAsia="zh-CN"/>
          </w:rPr>
          <w:t>(三)、配网自动化监控项目技术协作单位基本情况</w:t>
        </w:r>
        <w:r>
          <w:tab/>
        </w:r>
        <w:r>
          <w:fldChar w:fldCharType="begin"/>
        </w:r>
        <w:r>
          <w:instrText xml:space="preserve"> PAGEREF _Toc31793 \h </w:instrText>
        </w:r>
        <w:r>
          <w:fldChar w:fldCharType="separate"/>
        </w:r>
        <w:r>
          <w:t>20</w:t>
        </w:r>
        <w:r>
          <w:fldChar w:fldCharType="end"/>
        </w:r>
      </w:hyperlink>
    </w:p>
    <w:p>
      <w:pPr>
        <w:pStyle w:val="TOC1"/>
        <w:tabs>
          <w:tab w:val="right" w:leader="dot" w:pos="8306"/>
        </w:tabs>
      </w:pPr>
      <w:hyperlink w:anchor="_Toc24779" w:history="1">
        <w:r>
          <w:rPr>
            <w:rFonts w:ascii="仿宋" w:eastAsia="仿宋" w:hAnsi="仿宋" w:cs="仿宋" w:hint="eastAsia"/>
            <w:lang w:eastAsia="zh-CN"/>
          </w:rPr>
          <w:t>四、社会影响分析</w:t>
        </w:r>
        <w:r>
          <w:tab/>
        </w:r>
        <w:r>
          <w:fldChar w:fldCharType="begin"/>
        </w:r>
        <w:r>
          <w:instrText xml:space="preserve"> PAGEREF _Toc24779 \h </w:instrText>
        </w:r>
        <w:r>
          <w:fldChar w:fldCharType="separate"/>
        </w:r>
        <w:r>
          <w:t>22</w:t>
        </w:r>
        <w:r>
          <w:fldChar w:fldCharType="end"/>
        </w:r>
      </w:hyperlink>
    </w:p>
    <w:p>
      <w:pPr>
        <w:pStyle w:val="TOC2"/>
        <w:tabs>
          <w:tab w:val="right" w:leader="dot" w:pos="8306"/>
        </w:tabs>
      </w:pPr>
      <w:hyperlink w:anchor="_Toc8320" w:history="1">
        <w:r>
          <w:rPr>
            <w:rFonts w:ascii="仿宋" w:eastAsia="仿宋" w:hAnsi="仿宋" w:cs="仿宋" w:hint="eastAsia"/>
            <w:lang w:eastAsia="zh-CN"/>
          </w:rPr>
          <w:t>(一)、社会影响效果分析</w:t>
        </w:r>
        <w:r>
          <w:tab/>
        </w:r>
        <w:r>
          <w:fldChar w:fldCharType="begin"/>
        </w:r>
        <w:r>
          <w:instrText xml:space="preserve"> PAGEREF _Toc8320 \h </w:instrText>
        </w:r>
        <w:r>
          <w:fldChar w:fldCharType="separate"/>
        </w:r>
        <w:r>
          <w:t>22</w:t>
        </w:r>
        <w:r>
          <w:fldChar w:fldCharType="end"/>
        </w:r>
      </w:hyperlink>
    </w:p>
    <w:p>
      <w:pPr>
        <w:pStyle w:val="TOC2"/>
        <w:tabs>
          <w:tab w:val="right" w:leader="dot" w:pos="8306"/>
        </w:tabs>
      </w:pPr>
      <w:hyperlink w:anchor="_Toc13127" w:history="1">
        <w:r>
          <w:rPr>
            <w:rFonts w:ascii="仿宋" w:eastAsia="仿宋" w:hAnsi="仿宋" w:cs="仿宋" w:hint="eastAsia"/>
            <w:lang w:eastAsia="zh-CN"/>
          </w:rPr>
          <w:t>(二)、社会适应性分析</w:t>
        </w:r>
        <w:r>
          <w:tab/>
        </w:r>
        <w:r>
          <w:fldChar w:fldCharType="begin"/>
        </w:r>
        <w:r>
          <w:instrText xml:space="preserve"> PAGEREF _Toc13127 \h </w:instrText>
        </w:r>
        <w:r>
          <w:fldChar w:fldCharType="separate"/>
        </w:r>
        <w:r>
          <w:t>25</w:t>
        </w:r>
        <w:r>
          <w:fldChar w:fldCharType="end"/>
        </w:r>
      </w:hyperlink>
    </w:p>
    <w:p>
      <w:pPr>
        <w:pStyle w:val="TOC2"/>
        <w:tabs>
          <w:tab w:val="right" w:leader="dot" w:pos="8306"/>
        </w:tabs>
      </w:pPr>
      <w:hyperlink w:anchor="_Toc30196" w:history="1">
        <w:r>
          <w:rPr>
            <w:rFonts w:ascii="仿宋" w:eastAsia="仿宋" w:hAnsi="仿宋" w:cs="仿宋" w:hint="eastAsia"/>
            <w:lang w:eastAsia="zh-CN"/>
          </w:rPr>
          <w:t>(三)、社会风险及对策分析</w:t>
        </w:r>
        <w:r>
          <w:tab/>
        </w:r>
        <w:r>
          <w:fldChar w:fldCharType="begin"/>
        </w:r>
        <w:r>
          <w:instrText xml:space="preserve"> PAGEREF _Toc30196 \h </w:instrText>
        </w:r>
        <w:r>
          <w:fldChar w:fldCharType="separate"/>
        </w:r>
        <w:r>
          <w:t>26</w:t>
        </w:r>
        <w:r>
          <w:fldChar w:fldCharType="end"/>
        </w:r>
      </w:hyperlink>
    </w:p>
    <w:p>
      <w:pPr>
        <w:pStyle w:val="TOC1"/>
        <w:tabs>
          <w:tab w:val="right" w:leader="dot" w:pos="8306"/>
        </w:tabs>
      </w:pPr>
      <w:hyperlink w:anchor="_Toc10963" w:history="1">
        <w:r>
          <w:rPr>
            <w:rFonts w:ascii="仿宋" w:eastAsia="仿宋" w:hAnsi="仿宋" w:cs="仿宋" w:hint="eastAsia"/>
            <w:lang w:eastAsia="zh-CN"/>
          </w:rPr>
          <w:t>五、发展规划分析</w:t>
        </w:r>
        <w:r>
          <w:tab/>
        </w:r>
        <w:r>
          <w:fldChar w:fldCharType="begin"/>
        </w:r>
        <w:r>
          <w:instrText xml:space="preserve"> PAGEREF _Toc10963 \h </w:instrText>
        </w:r>
        <w:r>
          <w:fldChar w:fldCharType="separate"/>
        </w:r>
        <w:r>
          <w:t>30</w:t>
        </w:r>
        <w:r>
          <w:fldChar w:fldCharType="end"/>
        </w:r>
      </w:hyperlink>
    </w:p>
    <w:p>
      <w:pPr>
        <w:pStyle w:val="TOC2"/>
        <w:tabs>
          <w:tab w:val="right" w:leader="dot" w:pos="8306"/>
        </w:tabs>
      </w:pPr>
      <w:hyperlink w:anchor="_Toc2991" w:history="1">
        <w:r>
          <w:rPr>
            <w:rFonts w:ascii="仿宋" w:eastAsia="仿宋" w:hAnsi="仿宋" w:cs="仿宋" w:hint="eastAsia"/>
            <w:lang w:eastAsia="zh-CN"/>
          </w:rPr>
          <w:t>(一)、公司发展规划</w:t>
        </w:r>
        <w:r>
          <w:tab/>
        </w:r>
        <w:r>
          <w:fldChar w:fldCharType="begin"/>
        </w:r>
        <w:r>
          <w:instrText xml:space="preserve"> PAGEREF _Toc2991 \h </w:instrText>
        </w:r>
        <w:r>
          <w:fldChar w:fldCharType="separate"/>
        </w:r>
        <w:r>
          <w:t>30</w:t>
        </w:r>
        <w:r>
          <w:fldChar w:fldCharType="end"/>
        </w:r>
      </w:hyperlink>
    </w:p>
    <w:p>
      <w:pPr>
        <w:pStyle w:val="TOC2"/>
        <w:tabs>
          <w:tab w:val="right" w:leader="dot" w:pos="8306"/>
        </w:tabs>
      </w:pPr>
      <w:hyperlink w:anchor="_Toc18466" w:history="1">
        <w:r>
          <w:rPr>
            <w:rFonts w:ascii="仿宋" w:eastAsia="仿宋" w:hAnsi="仿宋" w:cs="仿宋" w:hint="eastAsia"/>
            <w:lang w:eastAsia="zh-CN"/>
          </w:rPr>
          <w:t>(二)、保障措施</w:t>
        </w:r>
        <w:r>
          <w:tab/>
        </w:r>
        <w:r>
          <w:fldChar w:fldCharType="begin"/>
        </w:r>
        <w:r>
          <w:instrText xml:space="preserve"> PAGEREF _Toc18466 \h </w:instrText>
        </w:r>
        <w:r>
          <w:fldChar w:fldCharType="separate"/>
        </w:r>
        <w:r>
          <w:t>32</w:t>
        </w:r>
        <w:r>
          <w:fldChar w:fldCharType="end"/>
        </w:r>
      </w:hyperlink>
    </w:p>
    <w:p>
      <w:pPr>
        <w:pStyle w:val="TOC1"/>
        <w:tabs>
          <w:tab w:val="right" w:leader="dot" w:pos="8306"/>
        </w:tabs>
      </w:pPr>
      <w:hyperlink w:anchor="_Toc7527" w:history="1">
        <w:r>
          <w:rPr>
            <w:rFonts w:ascii="仿宋" w:eastAsia="仿宋" w:hAnsi="仿宋" w:cs="仿宋" w:hint="eastAsia"/>
            <w:lang w:eastAsia="zh-CN"/>
          </w:rPr>
          <w:t>六、运营模式分析</w:t>
        </w:r>
        <w:r>
          <w:tab/>
        </w:r>
        <w:r>
          <w:fldChar w:fldCharType="begin"/>
        </w:r>
        <w:r>
          <w:instrText xml:space="preserve"> PAGEREF _Toc7527 \h </w:instrText>
        </w:r>
        <w:r>
          <w:fldChar w:fldCharType="separate"/>
        </w:r>
        <w:r>
          <w:t>34</w:t>
        </w:r>
        <w:r>
          <w:fldChar w:fldCharType="end"/>
        </w:r>
      </w:hyperlink>
    </w:p>
    <w:p>
      <w:pPr>
        <w:pStyle w:val="TOC2"/>
        <w:tabs>
          <w:tab w:val="right" w:leader="dot" w:pos="8306"/>
        </w:tabs>
      </w:pPr>
      <w:hyperlink w:anchor="_Toc18094" w:history="1">
        <w:r>
          <w:rPr>
            <w:rFonts w:ascii="仿宋" w:eastAsia="仿宋" w:hAnsi="仿宋" w:cs="仿宋" w:hint="eastAsia"/>
            <w:lang w:eastAsia="zh-CN"/>
          </w:rPr>
          <w:t>(一)、公司经营宗旨</w:t>
        </w:r>
        <w:r>
          <w:tab/>
        </w:r>
        <w:r>
          <w:fldChar w:fldCharType="begin"/>
        </w:r>
        <w:r>
          <w:instrText xml:space="preserve"> PAGEREF _Toc18094 \h </w:instrText>
        </w:r>
        <w:r>
          <w:fldChar w:fldCharType="separate"/>
        </w:r>
        <w:r>
          <w:t>34</w:t>
        </w:r>
        <w:r>
          <w:fldChar w:fldCharType="end"/>
        </w:r>
      </w:hyperlink>
    </w:p>
    <w:p>
      <w:pPr>
        <w:pStyle w:val="TOC2"/>
        <w:tabs>
          <w:tab w:val="right" w:leader="dot" w:pos="8306"/>
        </w:tabs>
      </w:pPr>
      <w:hyperlink w:anchor="_Toc13506" w:history="1">
        <w:r>
          <w:rPr>
            <w:rFonts w:ascii="仿宋" w:eastAsia="仿宋" w:hAnsi="仿宋" w:cs="仿宋" w:hint="eastAsia"/>
            <w:lang w:eastAsia="zh-CN"/>
          </w:rPr>
          <w:t>(二)、公司的目标、主要职责</w:t>
        </w:r>
        <w:r>
          <w:tab/>
        </w:r>
        <w:r>
          <w:fldChar w:fldCharType="begin"/>
        </w:r>
        <w:r>
          <w:instrText xml:space="preserve"> PAGEREF _Toc13506 \h </w:instrText>
        </w:r>
        <w:r>
          <w:fldChar w:fldCharType="separate"/>
        </w:r>
        <w:r>
          <w:t>34</w:t>
        </w:r>
        <w:r>
          <w:fldChar w:fldCharType="end"/>
        </w:r>
      </w:hyperlink>
    </w:p>
    <w:p>
      <w:pPr>
        <w:pStyle w:val="TOC2"/>
        <w:tabs>
          <w:tab w:val="right" w:leader="dot" w:pos="8306"/>
        </w:tabs>
      </w:pPr>
      <w:hyperlink w:anchor="_Toc15676" w:history="1">
        <w:r>
          <w:rPr>
            <w:rFonts w:ascii="仿宋" w:eastAsia="仿宋" w:hAnsi="仿宋" w:cs="仿宋" w:hint="eastAsia"/>
            <w:lang w:eastAsia="zh-CN"/>
          </w:rPr>
          <w:t>(三)、各部门职责及权限</w:t>
        </w:r>
        <w:r>
          <w:tab/>
        </w:r>
        <w:r>
          <w:fldChar w:fldCharType="begin"/>
        </w:r>
        <w:r>
          <w:instrText xml:space="preserve"> PAGEREF _Toc15676 \h </w:instrText>
        </w:r>
        <w:r>
          <w:fldChar w:fldCharType="separate"/>
        </w:r>
        <w:r>
          <w:t>36</w:t>
        </w:r>
        <w:r>
          <w:fldChar w:fldCharType="end"/>
        </w:r>
      </w:hyperlink>
    </w:p>
    <w:p>
      <w:pPr>
        <w:pStyle w:val="TOC2"/>
        <w:tabs>
          <w:tab w:val="right" w:leader="dot" w:pos="8306"/>
        </w:tabs>
      </w:pPr>
      <w:hyperlink w:anchor="_Toc14946" w:history="1">
        <w:r>
          <w:rPr>
            <w:rFonts w:ascii="仿宋" w:eastAsia="仿宋" w:hAnsi="仿宋" w:cs="仿宋" w:hint="eastAsia"/>
            <w:lang w:eastAsia="zh-CN"/>
          </w:rPr>
          <w:t>(四)、财务会计制度</w:t>
        </w:r>
        <w:r>
          <w:tab/>
        </w:r>
        <w:r>
          <w:fldChar w:fldCharType="begin"/>
        </w:r>
        <w:r>
          <w:instrText xml:space="preserve"> PAGEREF _Toc14946 \h </w:instrText>
        </w:r>
        <w:r>
          <w:fldChar w:fldCharType="separate"/>
        </w:r>
        <w:r>
          <w:t>39</w:t>
        </w:r>
        <w:r>
          <w:fldChar w:fldCharType="end"/>
        </w:r>
      </w:hyperlink>
    </w:p>
    <w:p>
      <w:pPr>
        <w:pStyle w:val="TOC1"/>
        <w:tabs>
          <w:tab w:val="right" w:leader="dot" w:pos="8306"/>
        </w:tabs>
      </w:pPr>
      <w:hyperlink w:anchor="_Toc4897" w:history="1">
        <w:r>
          <w:rPr>
            <w:rFonts w:ascii="仿宋" w:eastAsia="仿宋" w:hAnsi="仿宋" w:cs="仿宋" w:hint="eastAsia"/>
            <w:lang w:eastAsia="zh-CN"/>
          </w:rPr>
          <w:t>七、配网自动化监控项目概况</w:t>
        </w:r>
        <w:r>
          <w:tab/>
        </w:r>
        <w:r>
          <w:fldChar w:fldCharType="begin"/>
        </w:r>
        <w:r>
          <w:instrText xml:space="preserve"> PAGEREF _Toc4897 \h </w:instrText>
        </w:r>
        <w:r>
          <w:fldChar w:fldCharType="separate"/>
        </w:r>
        <w:r>
          <w:t>41</w:t>
        </w:r>
        <w:r>
          <w:fldChar w:fldCharType="end"/>
        </w:r>
      </w:hyperlink>
    </w:p>
    <w:p>
      <w:pPr>
        <w:pStyle w:val="TOC2"/>
        <w:tabs>
          <w:tab w:val="right" w:leader="dot" w:pos="8306"/>
        </w:tabs>
      </w:pPr>
      <w:hyperlink w:anchor="_Toc7292" w:history="1">
        <w:r>
          <w:rPr>
            <w:rFonts w:ascii="仿宋" w:eastAsia="仿宋" w:hAnsi="仿宋" w:cs="仿宋" w:hint="eastAsia"/>
            <w:lang w:eastAsia="zh-CN"/>
          </w:rPr>
          <w:t>(一)、投资路径</w:t>
        </w:r>
        <w:r>
          <w:tab/>
        </w:r>
        <w:r>
          <w:fldChar w:fldCharType="begin"/>
        </w:r>
        <w:r>
          <w:instrText xml:space="preserve"> PAGEREF _Toc7292 \h </w:instrText>
        </w:r>
        <w:r>
          <w:fldChar w:fldCharType="separate"/>
        </w:r>
        <w:r>
          <w:t>41</w:t>
        </w:r>
        <w:r>
          <w:fldChar w:fldCharType="end"/>
        </w:r>
      </w:hyperlink>
    </w:p>
    <w:p>
      <w:pPr>
        <w:pStyle w:val="TOC2"/>
        <w:tabs>
          <w:tab w:val="right" w:leader="dot" w:pos="8306"/>
        </w:tabs>
      </w:pPr>
      <w:hyperlink w:anchor="_Toc31000" w:history="1">
        <w:r>
          <w:rPr>
            <w:rFonts w:ascii="仿宋" w:eastAsia="仿宋" w:hAnsi="仿宋" w:cs="仿宋" w:hint="eastAsia"/>
            <w:lang w:eastAsia="zh-CN"/>
          </w:rPr>
          <w:t>(二)、配网自动化监控项目提出的理由</w:t>
        </w:r>
        <w:r>
          <w:tab/>
        </w:r>
        <w:r>
          <w:fldChar w:fldCharType="begin"/>
        </w:r>
        <w:r>
          <w:instrText xml:space="preserve"> PAGEREF _Toc31000 \h </w:instrText>
        </w:r>
        <w:r>
          <w:fldChar w:fldCharType="separate"/>
        </w:r>
        <w:r>
          <w:t>41</w:t>
        </w:r>
        <w:r>
          <w:fldChar w:fldCharType="end"/>
        </w:r>
      </w:hyperlink>
    </w:p>
    <w:p>
      <w:pPr>
        <w:pStyle w:val="TOC2"/>
        <w:tabs>
          <w:tab w:val="right" w:leader="dot" w:pos="8306"/>
        </w:tabs>
      </w:pPr>
      <w:hyperlink w:anchor="_Toc7914" w:history="1">
        <w:r>
          <w:rPr>
            <w:rFonts w:ascii="仿宋" w:eastAsia="仿宋" w:hAnsi="仿宋" w:cs="仿宋" w:hint="eastAsia"/>
            <w:lang w:eastAsia="zh-CN"/>
          </w:rPr>
          <w:t>(三)、配网自动化监控项目选址</w:t>
        </w:r>
        <w:r>
          <w:tab/>
        </w:r>
        <w:r>
          <w:fldChar w:fldCharType="begin"/>
        </w:r>
        <w:r>
          <w:instrText xml:space="preserve"> PAGEREF _Toc7914 \h </w:instrText>
        </w:r>
        <w:r>
          <w:fldChar w:fldCharType="separate"/>
        </w:r>
        <w:r>
          <w:t>42</w:t>
        </w:r>
        <w:r>
          <w:fldChar w:fldCharType="end"/>
        </w:r>
      </w:hyperlink>
    </w:p>
    <w:p>
      <w:pPr>
        <w:pStyle w:val="TOC2"/>
        <w:tabs>
          <w:tab w:val="right" w:leader="dot" w:pos="8306"/>
        </w:tabs>
      </w:pPr>
      <w:hyperlink w:anchor="_Toc18800" w:history="1">
        <w:r>
          <w:rPr>
            <w:rFonts w:ascii="仿宋" w:eastAsia="仿宋" w:hAnsi="仿宋" w:cs="仿宋" w:hint="eastAsia"/>
            <w:lang w:eastAsia="zh-CN"/>
          </w:rPr>
          <w:t>(四)、生产规模</w:t>
        </w:r>
        <w:r>
          <w:tab/>
        </w:r>
        <w:r>
          <w:fldChar w:fldCharType="begin"/>
        </w:r>
        <w:r>
          <w:instrText xml:space="preserve"> PAGEREF _Toc18800 \h </w:instrText>
        </w:r>
        <w:r>
          <w:fldChar w:fldCharType="separate"/>
        </w:r>
        <w:r>
          <w:t>42</w:t>
        </w:r>
        <w:r>
          <w:fldChar w:fldCharType="end"/>
        </w:r>
      </w:hyperlink>
    </w:p>
    <w:p>
      <w:pPr>
        <w:pStyle w:val="TOC2"/>
        <w:tabs>
          <w:tab w:val="right" w:leader="dot" w:pos="8306"/>
        </w:tabs>
      </w:pPr>
      <w:hyperlink w:anchor="_Toc18718" w:history="1">
        <w:r>
          <w:rPr>
            <w:rFonts w:ascii="仿宋" w:eastAsia="仿宋" w:hAnsi="仿宋" w:cs="仿宋" w:hint="eastAsia"/>
            <w:lang w:eastAsia="zh-CN"/>
          </w:rPr>
          <w:t>(五)、建设规模</w:t>
        </w:r>
        <w:r>
          <w:tab/>
        </w:r>
        <w:r>
          <w:fldChar w:fldCharType="begin"/>
        </w:r>
        <w:r>
          <w:instrText xml:space="preserve"> PAGEREF _Toc18718 \h </w:instrText>
        </w:r>
        <w:r>
          <w:fldChar w:fldCharType="separate"/>
        </w:r>
        <w:r>
          <w:t>42</w:t>
        </w:r>
        <w:r>
          <w:fldChar w:fldCharType="end"/>
        </w:r>
      </w:hyperlink>
    </w:p>
    <w:p>
      <w:pPr>
        <w:pStyle w:val="TOC2"/>
        <w:tabs>
          <w:tab w:val="right" w:leader="dot" w:pos="8306"/>
        </w:tabs>
      </w:pPr>
      <w:hyperlink w:anchor="_Toc4807" w:history="1">
        <w:r>
          <w:rPr>
            <w:rFonts w:ascii="仿宋" w:eastAsia="仿宋" w:hAnsi="仿宋" w:cs="仿宋" w:hint="eastAsia"/>
            <w:lang w:eastAsia="zh-CN"/>
          </w:rPr>
          <w:t>(六)、配网自动化监控项目投资</w:t>
        </w:r>
        <w:r>
          <w:tab/>
        </w:r>
        <w:r>
          <w:fldChar w:fldCharType="begin"/>
        </w:r>
        <w:r>
          <w:instrText xml:space="preserve"> PAGEREF _Toc4807 \h </w:instrText>
        </w:r>
        <w:r>
          <w:fldChar w:fldCharType="separate"/>
        </w:r>
        <w:r>
          <w:t>43</w:t>
        </w:r>
        <w:r>
          <w:fldChar w:fldCharType="end"/>
        </w:r>
      </w:hyperlink>
    </w:p>
    <w:p>
      <w:pPr>
        <w:pStyle w:val="TOC2"/>
        <w:tabs>
          <w:tab w:val="right" w:leader="dot" w:pos="8306"/>
        </w:tabs>
      </w:pPr>
      <w:hyperlink w:anchor="_Toc18528" w:history="1">
        <w:r>
          <w:rPr>
            <w:rFonts w:ascii="仿宋" w:eastAsia="仿宋" w:hAnsi="仿宋" w:cs="仿宋" w:hint="eastAsia"/>
            <w:lang w:eastAsia="zh-CN"/>
          </w:rPr>
          <w:t>(七)、配网自动化监控项目进度规划</w:t>
        </w:r>
        <w:r>
          <w:tab/>
        </w:r>
        <w:r>
          <w:fldChar w:fldCharType="begin"/>
        </w:r>
        <w:r>
          <w:instrText xml:space="preserve"> PAGEREF _Toc18528 \h </w:instrText>
        </w:r>
        <w:r>
          <w:fldChar w:fldCharType="separate"/>
        </w:r>
        <w:r>
          <w:t>43</w:t>
        </w:r>
        <w:r>
          <w:fldChar w:fldCharType="end"/>
        </w:r>
      </w:hyperlink>
    </w:p>
    <w:p>
      <w:pPr>
        <w:pStyle w:val="TOC2"/>
        <w:tabs>
          <w:tab w:val="right" w:leader="dot" w:pos="8306"/>
        </w:tabs>
      </w:pPr>
      <w:hyperlink w:anchor="_Toc27078" w:history="1">
        <w:r>
          <w:rPr>
            <w:rFonts w:ascii="仿宋" w:eastAsia="仿宋" w:hAnsi="仿宋" w:cs="仿宋" w:hint="eastAsia"/>
            <w:lang w:eastAsia="zh-CN"/>
          </w:rPr>
          <w:t>(八)、经济效益(正常经营年份)</w:t>
        </w:r>
        <w:r>
          <w:tab/>
        </w:r>
        <w:r>
          <w:fldChar w:fldCharType="begin"/>
        </w:r>
        <w:r>
          <w:instrText xml:space="preserve"> PAGEREF _Toc27078 \h </w:instrText>
        </w:r>
        <w:r>
          <w:fldChar w:fldCharType="separate"/>
        </w:r>
        <w:r>
          <w:t>43</w:t>
        </w:r>
        <w:r>
          <w:fldChar w:fldCharType="end"/>
        </w:r>
      </w:hyperlink>
    </w:p>
    <w:p>
      <w:pPr>
        <w:pStyle w:val="TOC2"/>
        <w:tabs>
          <w:tab w:val="right" w:leader="dot" w:pos="8306"/>
        </w:tabs>
      </w:pPr>
      <w:hyperlink w:anchor="_Toc4407" w:history="1">
        <w:r>
          <w:rPr>
            <w:rFonts w:ascii="仿宋" w:eastAsia="仿宋" w:hAnsi="仿宋" w:cs="仿宋" w:hint="eastAsia"/>
            <w:lang w:eastAsia="zh-CN"/>
          </w:rPr>
          <w:t>(九)、配网自动化监控项目综合评价</w:t>
        </w:r>
        <w:r>
          <w:tab/>
        </w:r>
        <w:r>
          <w:fldChar w:fldCharType="begin"/>
        </w:r>
        <w:r>
          <w:instrText xml:space="preserve"> PAGEREF _Toc4407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44" w:history="1">
        <w:r>
          <w:rPr>
            <w:rFonts w:ascii="仿宋" w:eastAsia="仿宋" w:hAnsi="仿宋" w:cs="仿宋" w:hint="eastAsia"/>
            <w:lang w:eastAsia="zh-CN"/>
          </w:rPr>
          <w:t>八、配网自动化监控行业消费者市场分析</w:t>
        </w:r>
        <w:r>
          <w:tab/>
        </w:r>
        <w:r>
          <w:fldChar w:fldCharType="begin"/>
        </w:r>
        <w:r>
          <w:instrText xml:space="preserve"> PAGEREF _Toc16744 \h </w:instrText>
        </w:r>
        <w:r>
          <w:fldChar w:fldCharType="separate"/>
        </w:r>
        <w:r>
          <w:t>45</w:t>
        </w:r>
        <w:r>
          <w:fldChar w:fldCharType="end"/>
        </w:r>
      </w:hyperlink>
    </w:p>
    <w:p>
      <w:pPr>
        <w:pStyle w:val="TOC2"/>
        <w:tabs>
          <w:tab w:val="right" w:leader="dot" w:pos="8306"/>
        </w:tabs>
      </w:pPr>
      <w:hyperlink w:anchor="_Toc8439" w:history="1">
        <w:r>
          <w:rPr>
            <w:rFonts w:ascii="仿宋" w:eastAsia="仿宋" w:hAnsi="仿宋" w:cs="仿宋" w:hint="eastAsia"/>
            <w:lang w:eastAsia="zh-CN"/>
          </w:rPr>
          <w:t>(一)、市场规模及增长趋势</w:t>
        </w:r>
        <w:r>
          <w:tab/>
        </w:r>
        <w:r>
          <w:fldChar w:fldCharType="begin"/>
        </w:r>
        <w:r>
          <w:instrText xml:space="preserve"> PAGEREF _Toc8439 \h </w:instrText>
        </w:r>
        <w:r>
          <w:fldChar w:fldCharType="separate"/>
        </w:r>
        <w:r>
          <w:t>45</w:t>
        </w:r>
        <w:r>
          <w:fldChar w:fldCharType="end"/>
        </w:r>
      </w:hyperlink>
    </w:p>
    <w:p>
      <w:pPr>
        <w:pStyle w:val="TOC2"/>
        <w:tabs>
          <w:tab w:val="right" w:leader="dot" w:pos="8306"/>
        </w:tabs>
      </w:pPr>
      <w:hyperlink w:anchor="_Toc18134" w:history="1">
        <w:r>
          <w:rPr>
            <w:rFonts w:ascii="仿宋" w:eastAsia="仿宋" w:hAnsi="仿宋" w:cs="仿宋" w:hint="eastAsia"/>
            <w:lang w:eastAsia="zh-CN"/>
          </w:rPr>
          <w:t>(二)、消费者需求特征</w:t>
        </w:r>
        <w:r>
          <w:tab/>
        </w:r>
        <w:r>
          <w:fldChar w:fldCharType="begin"/>
        </w:r>
        <w:r>
          <w:instrText xml:space="preserve"> PAGEREF _Toc18134 \h </w:instrText>
        </w:r>
        <w:r>
          <w:fldChar w:fldCharType="separate"/>
        </w:r>
        <w:r>
          <w:t>45</w:t>
        </w:r>
        <w:r>
          <w:fldChar w:fldCharType="end"/>
        </w:r>
      </w:hyperlink>
    </w:p>
    <w:p>
      <w:pPr>
        <w:pStyle w:val="TOC2"/>
        <w:tabs>
          <w:tab w:val="right" w:leader="dot" w:pos="8306"/>
        </w:tabs>
      </w:pPr>
      <w:hyperlink w:anchor="_Toc2238" w:history="1">
        <w:r>
          <w:rPr>
            <w:rFonts w:ascii="仿宋" w:eastAsia="仿宋" w:hAnsi="仿宋" w:cs="仿宋" w:hint="eastAsia"/>
            <w:lang w:eastAsia="zh-CN"/>
          </w:rPr>
          <w:t>(三)、消费者购买行为和偏好</w:t>
        </w:r>
        <w:r>
          <w:tab/>
        </w:r>
        <w:r>
          <w:fldChar w:fldCharType="begin"/>
        </w:r>
        <w:r>
          <w:instrText xml:space="preserve"> PAGEREF _Toc2238 \h </w:instrText>
        </w:r>
        <w:r>
          <w:fldChar w:fldCharType="separate"/>
        </w:r>
        <w:r>
          <w:t>46</w:t>
        </w:r>
        <w:r>
          <w:fldChar w:fldCharType="end"/>
        </w:r>
      </w:hyperlink>
    </w:p>
    <w:p>
      <w:pPr>
        <w:pStyle w:val="TOC2"/>
        <w:tabs>
          <w:tab w:val="right" w:leader="dot" w:pos="8306"/>
        </w:tabs>
      </w:pPr>
      <w:hyperlink w:anchor="_Toc25835" w:history="1">
        <w:r>
          <w:rPr>
            <w:rFonts w:ascii="仿宋" w:eastAsia="仿宋" w:hAnsi="仿宋" w:cs="仿宋" w:hint="eastAsia"/>
            <w:lang w:eastAsia="zh-CN"/>
          </w:rPr>
          <w:t>(四)、竞争对手分析</w:t>
        </w:r>
        <w:r>
          <w:tab/>
        </w:r>
        <w:r>
          <w:fldChar w:fldCharType="begin"/>
        </w:r>
        <w:r>
          <w:instrText xml:space="preserve"> PAGEREF _Toc25835 \h </w:instrText>
        </w:r>
        <w:r>
          <w:fldChar w:fldCharType="separate"/>
        </w:r>
        <w:r>
          <w:t>46</w:t>
        </w:r>
        <w:r>
          <w:fldChar w:fldCharType="end"/>
        </w:r>
      </w:hyperlink>
    </w:p>
    <w:p>
      <w:pPr>
        <w:pStyle w:val="TOC1"/>
        <w:tabs>
          <w:tab w:val="right" w:leader="dot" w:pos="8306"/>
        </w:tabs>
      </w:pPr>
      <w:hyperlink w:anchor="_Toc30060" w:history="1">
        <w:r>
          <w:rPr>
            <w:rFonts w:ascii="仿宋" w:eastAsia="仿宋" w:hAnsi="仿宋" w:cs="仿宋" w:hint="eastAsia"/>
            <w:lang w:eastAsia="zh-CN"/>
          </w:rPr>
          <w:t>九、发展规划、产业政策和行业准入分析</w:t>
        </w:r>
        <w:r>
          <w:tab/>
        </w:r>
        <w:r>
          <w:fldChar w:fldCharType="begin"/>
        </w:r>
        <w:r>
          <w:instrText xml:space="preserve"> PAGEREF _Toc30060 \h </w:instrText>
        </w:r>
        <w:r>
          <w:fldChar w:fldCharType="separate"/>
        </w:r>
        <w:r>
          <w:t>47</w:t>
        </w:r>
        <w:r>
          <w:fldChar w:fldCharType="end"/>
        </w:r>
      </w:hyperlink>
    </w:p>
    <w:p>
      <w:pPr>
        <w:pStyle w:val="TOC2"/>
        <w:tabs>
          <w:tab w:val="right" w:leader="dot" w:pos="8306"/>
        </w:tabs>
      </w:pPr>
      <w:hyperlink w:anchor="_Toc29891" w:history="1">
        <w:r>
          <w:rPr>
            <w:rFonts w:ascii="仿宋" w:eastAsia="仿宋" w:hAnsi="仿宋" w:cs="仿宋" w:hint="eastAsia"/>
            <w:lang w:eastAsia="zh-CN"/>
          </w:rPr>
          <w:t>(一)、发展规划分析</w:t>
        </w:r>
        <w:r>
          <w:tab/>
        </w:r>
        <w:r>
          <w:fldChar w:fldCharType="begin"/>
        </w:r>
        <w:r>
          <w:instrText xml:space="preserve"> PAGEREF _Toc29891 \h </w:instrText>
        </w:r>
        <w:r>
          <w:fldChar w:fldCharType="separate"/>
        </w:r>
        <w:r>
          <w:t>47</w:t>
        </w:r>
        <w:r>
          <w:fldChar w:fldCharType="end"/>
        </w:r>
      </w:hyperlink>
    </w:p>
    <w:p>
      <w:pPr>
        <w:pStyle w:val="TOC2"/>
        <w:tabs>
          <w:tab w:val="right" w:leader="dot" w:pos="8306"/>
        </w:tabs>
      </w:pPr>
      <w:hyperlink w:anchor="_Toc17502" w:history="1">
        <w:r>
          <w:rPr>
            <w:rFonts w:ascii="仿宋" w:eastAsia="仿宋" w:hAnsi="仿宋" w:cs="仿宋" w:hint="eastAsia"/>
            <w:lang w:eastAsia="zh-CN"/>
          </w:rPr>
          <w:t>(二)、产业政策分析</w:t>
        </w:r>
        <w:r>
          <w:tab/>
        </w:r>
        <w:r>
          <w:fldChar w:fldCharType="begin"/>
        </w:r>
        <w:r>
          <w:instrText xml:space="preserve"> PAGEREF _Toc17502 \h </w:instrText>
        </w:r>
        <w:r>
          <w:fldChar w:fldCharType="separate"/>
        </w:r>
        <w:r>
          <w:t>48</w:t>
        </w:r>
        <w:r>
          <w:fldChar w:fldCharType="end"/>
        </w:r>
      </w:hyperlink>
    </w:p>
    <w:p>
      <w:pPr>
        <w:pStyle w:val="TOC2"/>
        <w:tabs>
          <w:tab w:val="right" w:leader="dot" w:pos="8306"/>
        </w:tabs>
      </w:pPr>
      <w:hyperlink w:anchor="_Toc3098" w:history="1">
        <w:r>
          <w:rPr>
            <w:rFonts w:ascii="仿宋" w:eastAsia="仿宋" w:hAnsi="仿宋" w:cs="仿宋" w:hint="eastAsia"/>
            <w:lang w:eastAsia="zh-CN"/>
          </w:rPr>
          <w:t>(三)、行业准入分析</w:t>
        </w:r>
        <w:r>
          <w:tab/>
        </w:r>
        <w:r>
          <w:fldChar w:fldCharType="begin"/>
        </w:r>
        <w:r>
          <w:instrText xml:space="preserve"> PAGEREF _Toc3098 \h </w:instrText>
        </w:r>
        <w:r>
          <w:fldChar w:fldCharType="separate"/>
        </w:r>
        <w:r>
          <w:t>50</w:t>
        </w:r>
        <w:r>
          <w:fldChar w:fldCharType="end"/>
        </w:r>
      </w:hyperlink>
    </w:p>
    <w:p>
      <w:pPr>
        <w:pStyle w:val="TOC1"/>
        <w:tabs>
          <w:tab w:val="right" w:leader="dot" w:pos="8306"/>
        </w:tabs>
      </w:pPr>
      <w:hyperlink w:anchor="_Toc29425" w:history="1">
        <w:r>
          <w:rPr>
            <w:rFonts w:ascii="仿宋" w:eastAsia="仿宋" w:hAnsi="仿宋" w:cs="仿宋" w:hint="eastAsia"/>
            <w:lang w:eastAsia="zh-CN"/>
          </w:rPr>
          <w:t>十、实施计划</w:t>
        </w:r>
        <w:r>
          <w:tab/>
        </w:r>
        <w:r>
          <w:fldChar w:fldCharType="begin"/>
        </w:r>
        <w:r>
          <w:instrText xml:space="preserve"> PAGEREF _Toc29425 \h </w:instrText>
        </w:r>
        <w:r>
          <w:fldChar w:fldCharType="separate"/>
        </w:r>
        <w:r>
          <w:t>51</w:t>
        </w:r>
        <w:r>
          <w:fldChar w:fldCharType="end"/>
        </w:r>
      </w:hyperlink>
    </w:p>
    <w:p>
      <w:pPr>
        <w:pStyle w:val="TOC2"/>
        <w:tabs>
          <w:tab w:val="right" w:leader="dot" w:pos="8306"/>
        </w:tabs>
      </w:pPr>
      <w:hyperlink w:anchor="_Toc7997" w:history="1">
        <w:r>
          <w:rPr>
            <w:rFonts w:ascii="仿宋" w:eastAsia="仿宋" w:hAnsi="仿宋" w:cs="仿宋" w:hint="eastAsia"/>
            <w:lang w:eastAsia="zh-CN"/>
          </w:rPr>
          <w:t>(一)、建设周期</w:t>
        </w:r>
        <w:r>
          <w:tab/>
        </w:r>
        <w:r>
          <w:fldChar w:fldCharType="begin"/>
        </w:r>
        <w:r>
          <w:instrText xml:space="preserve"> PAGEREF _Toc7997 \h </w:instrText>
        </w:r>
        <w:r>
          <w:fldChar w:fldCharType="separate"/>
        </w:r>
        <w:r>
          <w:t>51</w:t>
        </w:r>
        <w:r>
          <w:fldChar w:fldCharType="end"/>
        </w:r>
      </w:hyperlink>
    </w:p>
    <w:p>
      <w:pPr>
        <w:pStyle w:val="TOC2"/>
        <w:tabs>
          <w:tab w:val="right" w:leader="dot" w:pos="8306"/>
        </w:tabs>
      </w:pPr>
      <w:hyperlink w:anchor="_Toc26385" w:history="1">
        <w:r>
          <w:rPr>
            <w:rFonts w:ascii="仿宋" w:eastAsia="仿宋" w:hAnsi="仿宋" w:cs="仿宋" w:hint="eastAsia"/>
            <w:lang w:eastAsia="zh-CN"/>
          </w:rPr>
          <w:t>(二)、建设进度</w:t>
        </w:r>
        <w:r>
          <w:tab/>
        </w:r>
        <w:r>
          <w:fldChar w:fldCharType="begin"/>
        </w:r>
        <w:r>
          <w:instrText xml:space="preserve"> PAGEREF _Toc26385 \h </w:instrText>
        </w:r>
        <w:r>
          <w:fldChar w:fldCharType="separate"/>
        </w:r>
        <w:r>
          <w:t>52</w:t>
        </w:r>
        <w:r>
          <w:fldChar w:fldCharType="end"/>
        </w:r>
      </w:hyperlink>
    </w:p>
    <w:p>
      <w:pPr>
        <w:pStyle w:val="TOC2"/>
        <w:tabs>
          <w:tab w:val="right" w:leader="dot" w:pos="8306"/>
        </w:tabs>
      </w:pPr>
      <w:hyperlink w:anchor="_Toc7129" w:history="1">
        <w:r>
          <w:rPr>
            <w:rFonts w:ascii="仿宋" w:eastAsia="仿宋" w:hAnsi="仿宋" w:cs="仿宋" w:hint="eastAsia"/>
            <w:lang w:eastAsia="zh-CN"/>
          </w:rPr>
          <w:t>(三)、进度安排注意事项</w:t>
        </w:r>
        <w:r>
          <w:tab/>
        </w:r>
        <w:r>
          <w:fldChar w:fldCharType="begin"/>
        </w:r>
        <w:r>
          <w:instrText xml:space="preserve"> PAGEREF _Toc7129 \h </w:instrText>
        </w:r>
        <w:r>
          <w:fldChar w:fldCharType="separate"/>
        </w:r>
        <w:r>
          <w:t>52</w:t>
        </w:r>
        <w:r>
          <w:fldChar w:fldCharType="end"/>
        </w:r>
      </w:hyperlink>
    </w:p>
    <w:p>
      <w:pPr>
        <w:pStyle w:val="TOC2"/>
        <w:tabs>
          <w:tab w:val="right" w:leader="dot" w:pos="8306"/>
        </w:tabs>
      </w:pPr>
      <w:hyperlink w:anchor="_Toc16746" w:history="1">
        <w:r>
          <w:rPr>
            <w:rFonts w:ascii="仿宋" w:eastAsia="仿宋" w:hAnsi="仿宋" w:cs="仿宋" w:hint="eastAsia"/>
            <w:lang w:eastAsia="zh-CN"/>
          </w:rPr>
          <w:t>(四)、人力资源配置和员工培训</w:t>
        </w:r>
        <w:r>
          <w:tab/>
        </w:r>
        <w:r>
          <w:fldChar w:fldCharType="begin"/>
        </w:r>
        <w:r>
          <w:instrText xml:space="preserve"> PAGEREF _Toc16746 \h </w:instrText>
        </w:r>
        <w:r>
          <w:fldChar w:fldCharType="separate"/>
        </w:r>
        <w:r>
          <w:t>52</w:t>
        </w:r>
        <w:r>
          <w:fldChar w:fldCharType="end"/>
        </w:r>
      </w:hyperlink>
    </w:p>
    <w:p>
      <w:pPr>
        <w:pStyle w:val="TOC2"/>
        <w:tabs>
          <w:tab w:val="right" w:leader="dot" w:pos="8306"/>
        </w:tabs>
      </w:pPr>
      <w:hyperlink w:anchor="_Toc2798" w:history="1">
        <w:r>
          <w:rPr>
            <w:rFonts w:ascii="仿宋" w:eastAsia="仿宋" w:hAnsi="仿宋" w:cs="仿宋" w:hint="eastAsia"/>
            <w:lang w:eastAsia="zh-CN"/>
          </w:rPr>
          <w:t>(五)、配网自动化监控项目实施保障</w:t>
        </w:r>
        <w:r>
          <w:tab/>
        </w:r>
        <w:r>
          <w:fldChar w:fldCharType="begin"/>
        </w:r>
        <w:r>
          <w:instrText xml:space="preserve"> PAGEREF _Toc2798 \h </w:instrText>
        </w:r>
        <w:r>
          <w:fldChar w:fldCharType="separate"/>
        </w:r>
        <w:r>
          <w:t>53</w:t>
        </w:r>
        <w:r>
          <w:fldChar w:fldCharType="end"/>
        </w:r>
      </w:hyperlink>
    </w:p>
    <w:p>
      <w:pPr>
        <w:pStyle w:val="TOC1"/>
        <w:tabs>
          <w:tab w:val="right" w:leader="dot" w:pos="8306"/>
        </w:tabs>
      </w:pPr>
      <w:hyperlink w:anchor="_Toc11760" w:history="1">
        <w:r>
          <w:rPr>
            <w:rFonts w:ascii="仿宋" w:eastAsia="仿宋" w:hAnsi="仿宋" w:cs="仿宋" w:hint="eastAsia"/>
            <w:lang w:eastAsia="zh-CN"/>
          </w:rPr>
          <w:t>十一、渠道扁平化</w:t>
        </w:r>
        <w:r>
          <w:tab/>
        </w:r>
        <w:r>
          <w:fldChar w:fldCharType="begin"/>
        </w:r>
        <w:r>
          <w:instrText xml:space="preserve"> PAGEREF _Toc11760 \h </w:instrText>
        </w:r>
        <w:r>
          <w:fldChar w:fldCharType="separate"/>
        </w:r>
        <w:r>
          <w:t>53</w:t>
        </w:r>
        <w:r>
          <w:fldChar w:fldCharType="end"/>
        </w:r>
      </w:hyperlink>
    </w:p>
    <w:p>
      <w:pPr>
        <w:pStyle w:val="TOC2"/>
        <w:tabs>
          <w:tab w:val="right" w:leader="dot" w:pos="8306"/>
        </w:tabs>
      </w:pPr>
      <w:hyperlink w:anchor="_Toc31660" w:history="1">
        <w:r>
          <w:rPr>
            <w:rFonts w:ascii="仿宋" w:eastAsia="仿宋" w:hAnsi="仿宋" w:cs="仿宋" w:hint="eastAsia"/>
            <w:lang w:eastAsia="zh-CN"/>
          </w:rPr>
          <w:t>(一)、渠道扁平化的概念</w:t>
        </w:r>
        <w:r>
          <w:tab/>
        </w:r>
        <w:r>
          <w:fldChar w:fldCharType="begin"/>
        </w:r>
        <w:r>
          <w:instrText xml:space="preserve"> PAGEREF _Toc31660 \h </w:instrText>
        </w:r>
        <w:r>
          <w:fldChar w:fldCharType="separate"/>
        </w:r>
        <w:r>
          <w:t>53</w:t>
        </w:r>
        <w:r>
          <w:fldChar w:fldCharType="end"/>
        </w:r>
      </w:hyperlink>
    </w:p>
    <w:p>
      <w:pPr>
        <w:pStyle w:val="TOC2"/>
        <w:tabs>
          <w:tab w:val="right" w:leader="dot" w:pos="8306"/>
        </w:tabs>
      </w:pPr>
      <w:hyperlink w:anchor="_Toc3547" w:history="1">
        <w:r>
          <w:rPr>
            <w:rFonts w:ascii="仿宋" w:eastAsia="仿宋" w:hAnsi="仿宋" w:cs="仿宋" w:hint="eastAsia"/>
            <w:lang w:eastAsia="zh-CN"/>
          </w:rPr>
          <w:t>(二)、渠道扁平化的原因</w:t>
        </w:r>
        <w:r>
          <w:tab/>
        </w:r>
        <w:r>
          <w:fldChar w:fldCharType="begin"/>
        </w:r>
        <w:r>
          <w:instrText xml:space="preserve"> PAGEREF _Toc3547 \h </w:instrText>
        </w:r>
        <w:r>
          <w:fldChar w:fldCharType="separate"/>
        </w:r>
        <w:r>
          <w:t>54</w:t>
        </w:r>
        <w:r>
          <w:fldChar w:fldCharType="end"/>
        </w:r>
      </w:hyperlink>
    </w:p>
    <w:p>
      <w:pPr>
        <w:pStyle w:val="TOC2"/>
        <w:tabs>
          <w:tab w:val="right" w:leader="dot" w:pos="8306"/>
        </w:tabs>
      </w:pPr>
      <w:hyperlink w:anchor="_Toc17940" w:history="1">
        <w:r>
          <w:rPr>
            <w:rFonts w:ascii="仿宋" w:eastAsia="仿宋" w:hAnsi="仿宋" w:cs="仿宋" w:hint="eastAsia"/>
            <w:lang w:eastAsia="zh-CN"/>
          </w:rPr>
          <w:t>(三)、渠道扁平化的形式</w:t>
        </w:r>
        <w:r>
          <w:tab/>
        </w:r>
        <w:r>
          <w:fldChar w:fldCharType="begin"/>
        </w:r>
        <w:r>
          <w:instrText xml:space="preserve"> PAGEREF _Toc17940 \h </w:instrText>
        </w:r>
        <w:r>
          <w:fldChar w:fldCharType="separate"/>
        </w:r>
        <w:r>
          <w:t>55</w:t>
        </w:r>
        <w:r>
          <w:fldChar w:fldCharType="end"/>
        </w:r>
      </w:hyperlink>
    </w:p>
    <w:p>
      <w:pPr>
        <w:pStyle w:val="TOC1"/>
        <w:tabs>
          <w:tab w:val="right" w:leader="dot" w:pos="8306"/>
        </w:tabs>
      </w:pPr>
      <w:hyperlink w:anchor="_Toc28234" w:history="1">
        <w:r>
          <w:rPr>
            <w:rFonts w:ascii="仿宋" w:eastAsia="仿宋" w:hAnsi="仿宋" w:cs="仿宋" w:hint="eastAsia"/>
            <w:lang w:eastAsia="zh-CN"/>
          </w:rPr>
          <w:t>十二、环境风险评估</w:t>
        </w:r>
        <w:r>
          <w:tab/>
        </w:r>
        <w:r>
          <w:fldChar w:fldCharType="begin"/>
        </w:r>
        <w:r>
          <w:instrText xml:space="preserve"> PAGEREF _Toc28234 \h </w:instrText>
        </w:r>
        <w:r>
          <w:fldChar w:fldCharType="separate"/>
        </w:r>
        <w:r>
          <w:t>56</w:t>
        </w:r>
        <w:r>
          <w:fldChar w:fldCharType="end"/>
        </w:r>
      </w:hyperlink>
    </w:p>
    <w:p>
      <w:pPr>
        <w:pStyle w:val="TOC2"/>
        <w:tabs>
          <w:tab w:val="right" w:leader="dot" w:pos="8306"/>
        </w:tabs>
      </w:pPr>
      <w:hyperlink w:anchor="_Toc27515" w:history="1">
        <w:r>
          <w:rPr>
            <w:rFonts w:ascii="仿宋" w:eastAsia="仿宋" w:hAnsi="仿宋" w:cs="仿宋" w:hint="eastAsia"/>
            <w:lang w:eastAsia="zh-CN"/>
          </w:rPr>
          <w:t>(一)、环境风险评估概述</w:t>
        </w:r>
        <w:r>
          <w:tab/>
        </w:r>
        <w:r>
          <w:fldChar w:fldCharType="begin"/>
        </w:r>
        <w:r>
          <w:instrText xml:space="preserve"> PAGEREF _Toc27515 \h </w:instrText>
        </w:r>
        <w:r>
          <w:fldChar w:fldCharType="separate"/>
        </w:r>
        <w:r>
          <w:t>56</w:t>
        </w:r>
        <w:r>
          <w:fldChar w:fldCharType="end"/>
        </w:r>
      </w:hyperlink>
    </w:p>
    <w:p>
      <w:pPr>
        <w:pStyle w:val="TOC2"/>
        <w:tabs>
          <w:tab w:val="right" w:leader="dot" w:pos="8306"/>
        </w:tabs>
      </w:pPr>
      <w:hyperlink w:anchor="_Toc6433" w:history="1">
        <w:r>
          <w:rPr>
            <w:rFonts w:ascii="仿宋" w:eastAsia="仿宋" w:hAnsi="仿宋" w:cs="仿宋" w:hint="eastAsia"/>
            <w:lang w:eastAsia="zh-CN"/>
          </w:rPr>
          <w:t>(二)、评价配网自动化监控项目风险分析</w:t>
        </w:r>
        <w:r>
          <w:tab/>
        </w:r>
        <w:r>
          <w:fldChar w:fldCharType="begin"/>
        </w:r>
        <w:r>
          <w:instrText xml:space="preserve"> PAGEREF _Toc6433 \h </w:instrText>
        </w:r>
        <w:r>
          <w:fldChar w:fldCharType="separate"/>
        </w:r>
        <w:r>
          <w:t>57</w:t>
        </w:r>
        <w:r>
          <w:fldChar w:fldCharType="end"/>
        </w:r>
      </w:hyperlink>
    </w:p>
    <w:p>
      <w:pPr>
        <w:pStyle w:val="TOC2"/>
        <w:tabs>
          <w:tab w:val="right" w:leader="dot" w:pos="8306"/>
        </w:tabs>
      </w:pPr>
      <w:hyperlink w:anchor="_Toc19567" w:history="1">
        <w:r>
          <w:rPr>
            <w:rFonts w:ascii="仿宋" w:eastAsia="仿宋" w:hAnsi="仿宋" w:cs="仿宋" w:hint="eastAsia"/>
            <w:lang w:eastAsia="zh-CN"/>
          </w:rPr>
          <w:t>(三)、风险应急预案</w:t>
        </w:r>
        <w:r>
          <w:tab/>
        </w:r>
        <w:r>
          <w:fldChar w:fldCharType="begin"/>
        </w:r>
        <w:r>
          <w:instrText xml:space="preserve"> PAGEREF _Toc19567 \h </w:instrText>
        </w:r>
        <w:r>
          <w:fldChar w:fldCharType="separate"/>
        </w:r>
        <w:r>
          <w:t>58</w:t>
        </w:r>
        <w:r>
          <w:fldChar w:fldCharType="end"/>
        </w:r>
      </w:hyperlink>
    </w:p>
    <w:p>
      <w:pPr>
        <w:pStyle w:val="TOC1"/>
        <w:tabs>
          <w:tab w:val="right" w:leader="dot" w:pos="8306"/>
        </w:tabs>
      </w:pPr>
      <w:hyperlink w:anchor="_Toc14835" w:history="1">
        <w:r>
          <w:rPr>
            <w:rFonts w:ascii="仿宋" w:eastAsia="仿宋" w:hAnsi="仿宋" w:cs="仿宋" w:hint="eastAsia"/>
            <w:lang w:eastAsia="zh-CN"/>
          </w:rPr>
          <w:t>十三、配网自动化监控促销策略</w:t>
        </w:r>
        <w:r>
          <w:tab/>
        </w:r>
        <w:r>
          <w:fldChar w:fldCharType="begin"/>
        </w:r>
        <w:r>
          <w:instrText xml:space="preserve"> PAGEREF _Toc14835 \h </w:instrText>
        </w:r>
        <w:r>
          <w:fldChar w:fldCharType="separate"/>
        </w:r>
        <w:r>
          <w:t>60</w:t>
        </w:r>
        <w:r>
          <w:fldChar w:fldCharType="end"/>
        </w:r>
      </w:hyperlink>
    </w:p>
    <w:p>
      <w:pPr>
        <w:pStyle w:val="TOC2"/>
        <w:tabs>
          <w:tab w:val="right" w:leader="dot" w:pos="8306"/>
        </w:tabs>
      </w:pPr>
      <w:hyperlink w:anchor="_Toc26258" w:history="1">
        <w:r>
          <w:rPr>
            <w:rFonts w:ascii="仿宋" w:eastAsia="仿宋" w:hAnsi="仿宋" w:cs="仿宋" w:hint="eastAsia"/>
            <w:lang w:eastAsia="zh-CN"/>
          </w:rPr>
          <w:t>(一)、广告与宣传</w:t>
        </w:r>
        <w:r>
          <w:tab/>
        </w:r>
        <w:r>
          <w:fldChar w:fldCharType="begin"/>
        </w:r>
        <w:r>
          <w:instrText xml:space="preserve"> PAGEREF _Toc26258 \h </w:instrText>
        </w:r>
        <w:r>
          <w:fldChar w:fldCharType="separate"/>
        </w:r>
        <w:r>
          <w:t>60</w:t>
        </w:r>
        <w:r>
          <w:fldChar w:fldCharType="end"/>
        </w:r>
      </w:hyperlink>
    </w:p>
    <w:p>
      <w:pPr>
        <w:pStyle w:val="TOC2"/>
        <w:tabs>
          <w:tab w:val="right" w:leader="dot" w:pos="8306"/>
        </w:tabs>
      </w:pPr>
      <w:hyperlink w:anchor="_Toc7905" w:history="1">
        <w:r>
          <w:rPr>
            <w:rFonts w:ascii="仿宋" w:eastAsia="仿宋" w:hAnsi="仿宋" w:cs="仿宋" w:hint="eastAsia"/>
            <w:lang w:eastAsia="zh-CN"/>
          </w:rPr>
          <w:t>(二)、促销活动</w:t>
        </w:r>
        <w:r>
          <w:tab/>
        </w:r>
        <w:r>
          <w:fldChar w:fldCharType="begin"/>
        </w:r>
        <w:r>
          <w:instrText xml:space="preserve"> PAGEREF _Toc7905 \h </w:instrText>
        </w:r>
        <w:r>
          <w:fldChar w:fldCharType="separate"/>
        </w:r>
        <w:r>
          <w:t>61</w:t>
        </w:r>
        <w:r>
          <w:fldChar w:fldCharType="end"/>
        </w:r>
      </w:hyperlink>
    </w:p>
    <w:p>
      <w:pPr>
        <w:pStyle w:val="TOC2"/>
        <w:tabs>
          <w:tab w:val="right" w:leader="dot" w:pos="8306"/>
        </w:tabs>
      </w:pPr>
      <w:hyperlink w:anchor="_Toc8797" w:history="1">
        <w:r>
          <w:rPr>
            <w:rFonts w:ascii="仿宋" w:eastAsia="仿宋" w:hAnsi="仿宋" w:cs="仿宋" w:hint="eastAsia"/>
            <w:lang w:eastAsia="zh-CN"/>
          </w:rPr>
          <w:t>(三)、品牌推广</w:t>
        </w:r>
        <w:r>
          <w:tab/>
        </w:r>
        <w:r>
          <w:fldChar w:fldCharType="begin"/>
        </w:r>
        <w:r>
          <w:instrText xml:space="preserve"> PAGEREF _Toc8797 \h </w:instrText>
        </w:r>
        <w:r>
          <w:fldChar w:fldCharType="separate"/>
        </w:r>
        <w:r>
          <w:t>63</w:t>
        </w:r>
        <w:r>
          <w:fldChar w:fldCharType="end"/>
        </w:r>
      </w:hyperlink>
    </w:p>
    <w:p>
      <w:pPr>
        <w:pStyle w:val="TOC2"/>
        <w:tabs>
          <w:tab w:val="right" w:leader="dot" w:pos="8306"/>
        </w:tabs>
      </w:pPr>
      <w:hyperlink w:anchor="_Toc7646" w:history="1">
        <w:r>
          <w:rPr>
            <w:rFonts w:ascii="仿宋" w:eastAsia="仿宋" w:hAnsi="仿宋" w:cs="仿宋" w:hint="eastAsia"/>
            <w:lang w:eastAsia="zh-CN"/>
          </w:rPr>
          <w:t>(四)、数字营销</w:t>
        </w:r>
        <w:r>
          <w:tab/>
        </w:r>
        <w:r>
          <w:fldChar w:fldCharType="begin"/>
        </w:r>
        <w:r>
          <w:instrText xml:space="preserve"> PAGEREF _Toc7646 \h </w:instrText>
        </w:r>
        <w:r>
          <w:fldChar w:fldCharType="separate"/>
        </w:r>
        <w:r>
          <w:t>64</w:t>
        </w:r>
        <w:r>
          <w:fldChar w:fldCharType="end"/>
        </w:r>
      </w:hyperlink>
    </w:p>
    <w:p>
      <w:pPr>
        <w:pStyle w:val="TOC1"/>
        <w:tabs>
          <w:tab w:val="right" w:leader="dot" w:pos="8306"/>
        </w:tabs>
      </w:pPr>
      <w:hyperlink w:anchor="_Toc14316" w:history="1">
        <w:r>
          <w:rPr>
            <w:rFonts w:ascii="仿宋" w:eastAsia="仿宋" w:hAnsi="仿宋" w:cs="仿宋" w:hint="eastAsia"/>
            <w:lang w:eastAsia="zh-CN"/>
          </w:rPr>
          <w:t>十四、节能评估</w:t>
        </w:r>
        <w:r>
          <w:tab/>
        </w:r>
        <w:r>
          <w:fldChar w:fldCharType="begin"/>
        </w:r>
        <w:r>
          <w:instrText xml:space="preserve"> PAGEREF _Toc14316 \h </w:instrText>
        </w:r>
        <w:r>
          <w:fldChar w:fldCharType="separate"/>
        </w:r>
        <w:r>
          <w:t>66</w:t>
        </w:r>
        <w:r>
          <w:fldChar w:fldCharType="end"/>
        </w:r>
      </w:hyperlink>
    </w:p>
    <w:p>
      <w:pPr>
        <w:pStyle w:val="TOC2"/>
        <w:tabs>
          <w:tab w:val="right" w:leader="dot" w:pos="8306"/>
        </w:tabs>
      </w:pPr>
      <w:hyperlink w:anchor="_Toc10431" w:history="1">
        <w:r>
          <w:rPr>
            <w:rFonts w:ascii="仿宋" w:eastAsia="仿宋" w:hAnsi="仿宋" w:cs="仿宋" w:hint="eastAsia"/>
            <w:lang w:eastAsia="zh-CN"/>
          </w:rPr>
          <w:t>(一)、能源消费种类和数量分析</w:t>
        </w:r>
        <w:r>
          <w:tab/>
        </w:r>
        <w:r>
          <w:fldChar w:fldCharType="begin"/>
        </w:r>
        <w:r>
          <w:instrText xml:space="preserve"> PAGEREF _Toc10431 \h </w:instrText>
        </w:r>
        <w:r>
          <w:fldChar w:fldCharType="separate"/>
        </w:r>
        <w:r>
          <w:t>66</w:t>
        </w:r>
        <w:r>
          <w:fldChar w:fldCharType="end"/>
        </w:r>
      </w:hyperlink>
    </w:p>
    <w:p>
      <w:pPr>
        <w:pStyle w:val="TOC2"/>
        <w:tabs>
          <w:tab w:val="right" w:leader="dot" w:pos="8306"/>
        </w:tabs>
      </w:pPr>
      <w:hyperlink w:anchor="_Toc11076" w:history="1">
        <w:r>
          <w:rPr>
            <w:rFonts w:ascii="仿宋" w:eastAsia="仿宋" w:hAnsi="仿宋" w:cs="仿宋" w:hint="eastAsia"/>
            <w:lang w:eastAsia="zh-CN"/>
          </w:rPr>
          <w:t>(二)、配网自动化监控项目预期节能综合评价</w:t>
        </w:r>
        <w:r>
          <w:tab/>
        </w:r>
        <w:r>
          <w:fldChar w:fldCharType="begin"/>
        </w:r>
        <w:r>
          <w:instrText xml:space="preserve"> PAGEREF _Toc11076 \h </w:instrText>
        </w:r>
        <w:r>
          <w:fldChar w:fldCharType="separate"/>
        </w:r>
        <w:r>
          <w:t>66</w:t>
        </w:r>
        <w:r>
          <w:fldChar w:fldCharType="end"/>
        </w:r>
      </w:hyperlink>
    </w:p>
    <w:p>
      <w:pPr>
        <w:pStyle w:val="TOC2"/>
        <w:tabs>
          <w:tab w:val="right" w:leader="dot" w:pos="8306"/>
        </w:tabs>
      </w:pPr>
      <w:hyperlink w:anchor="_Toc12014" w:history="1">
        <w:r>
          <w:rPr>
            <w:rFonts w:ascii="仿宋" w:eastAsia="仿宋" w:hAnsi="仿宋" w:cs="仿宋" w:hint="eastAsia"/>
            <w:lang w:eastAsia="zh-CN"/>
          </w:rPr>
          <w:t>(三)、配网自动化监控项目节能设计</w:t>
        </w:r>
        <w:r>
          <w:tab/>
        </w:r>
        <w:r>
          <w:fldChar w:fldCharType="begin"/>
        </w:r>
        <w:r>
          <w:instrText xml:space="preserve"> PAGEREF _Toc12014 \h </w:instrText>
        </w:r>
        <w:r>
          <w:fldChar w:fldCharType="separate"/>
        </w:r>
        <w:r>
          <w:t>68</w:t>
        </w:r>
        <w:r>
          <w:fldChar w:fldCharType="end"/>
        </w:r>
      </w:hyperlink>
    </w:p>
    <w:p>
      <w:pPr>
        <w:pStyle w:val="TOC2"/>
        <w:tabs>
          <w:tab w:val="right" w:leader="dot" w:pos="8306"/>
        </w:tabs>
      </w:pPr>
      <w:hyperlink w:anchor="_Toc9137" w:history="1">
        <w:r>
          <w:rPr>
            <w:rFonts w:ascii="仿宋" w:eastAsia="仿宋" w:hAnsi="仿宋" w:cs="仿宋" w:hint="eastAsia"/>
            <w:lang w:eastAsia="zh-CN"/>
          </w:rPr>
          <w:t>(四)、节能措施</w:t>
        </w:r>
        <w:r>
          <w:tab/>
        </w:r>
        <w:r>
          <w:fldChar w:fldCharType="begin"/>
        </w:r>
        <w:r>
          <w:instrText xml:space="preserve"> PAGEREF _Toc9137 \h </w:instrText>
        </w:r>
        <w:r>
          <w:fldChar w:fldCharType="separate"/>
        </w:r>
        <w:r>
          <w:t>70</w:t>
        </w:r>
        <w:r>
          <w:fldChar w:fldCharType="end"/>
        </w:r>
      </w:hyperlink>
    </w:p>
    <w:p>
      <w:pPr>
        <w:pStyle w:val="TOC1"/>
        <w:tabs>
          <w:tab w:val="right" w:leader="dot" w:pos="8306"/>
        </w:tabs>
      </w:pPr>
      <w:hyperlink w:anchor="_Toc8656" w:history="1">
        <w:r>
          <w:rPr>
            <w:rFonts w:ascii="仿宋" w:eastAsia="仿宋" w:hAnsi="仿宋" w:cs="仿宋" w:hint="eastAsia"/>
            <w:lang w:eastAsia="zh-CN"/>
          </w:rPr>
          <w:t>十五、社会影响分析</w:t>
        </w:r>
        <w:r>
          <w:tab/>
        </w:r>
        <w:r>
          <w:fldChar w:fldCharType="begin"/>
        </w:r>
        <w:r>
          <w:instrText xml:space="preserve"> PAGEREF _Toc8656 \h </w:instrText>
        </w:r>
        <w:r>
          <w:fldChar w:fldCharType="separate"/>
        </w:r>
        <w:r>
          <w:t>72</w:t>
        </w:r>
        <w:r>
          <w:fldChar w:fldCharType="end"/>
        </w:r>
      </w:hyperlink>
    </w:p>
    <w:p>
      <w:pPr>
        <w:pStyle w:val="TOC2"/>
        <w:tabs>
          <w:tab w:val="right" w:leader="dot" w:pos="8306"/>
        </w:tabs>
      </w:pPr>
      <w:hyperlink w:anchor="_Toc16176" w:history="1">
        <w:r>
          <w:rPr>
            <w:rFonts w:ascii="仿宋" w:eastAsia="仿宋" w:hAnsi="仿宋" w:cs="仿宋" w:hint="eastAsia"/>
            <w:lang w:eastAsia="zh-CN"/>
          </w:rPr>
          <w:t>(一)、社会影响效果分析</w:t>
        </w:r>
        <w:r>
          <w:tab/>
        </w:r>
        <w:r>
          <w:fldChar w:fldCharType="begin"/>
        </w:r>
        <w:r>
          <w:instrText xml:space="preserve"> PAGEREF _Toc16176 \h </w:instrText>
        </w:r>
        <w:r>
          <w:fldChar w:fldCharType="separate"/>
        </w:r>
        <w:r>
          <w:t>72</w:t>
        </w:r>
        <w:r>
          <w:fldChar w:fldCharType="end"/>
        </w:r>
      </w:hyperlink>
    </w:p>
    <w:p>
      <w:pPr>
        <w:pStyle w:val="TOC2"/>
        <w:tabs>
          <w:tab w:val="right" w:leader="dot" w:pos="8306"/>
        </w:tabs>
      </w:pPr>
      <w:hyperlink w:anchor="_Toc22794" w:history="1">
        <w:r>
          <w:rPr>
            <w:rFonts w:ascii="仿宋" w:eastAsia="仿宋" w:hAnsi="仿宋" w:cs="仿宋" w:hint="eastAsia"/>
            <w:lang w:eastAsia="zh-CN"/>
          </w:rPr>
          <w:t>(二)、社会适应性分析</w:t>
        </w:r>
        <w:r>
          <w:tab/>
        </w:r>
        <w:r>
          <w:fldChar w:fldCharType="begin"/>
        </w:r>
        <w:r>
          <w:instrText xml:space="preserve"> PAGEREF _Toc22794 \h </w:instrText>
        </w:r>
        <w:r>
          <w:fldChar w:fldCharType="separate"/>
        </w:r>
        <w:r>
          <w:t>73</w:t>
        </w:r>
        <w:r>
          <w:fldChar w:fldCharType="end"/>
        </w:r>
      </w:hyperlink>
    </w:p>
    <w:p>
      <w:pPr>
        <w:pStyle w:val="TOC2"/>
        <w:tabs>
          <w:tab w:val="right" w:leader="dot" w:pos="8306"/>
        </w:tabs>
      </w:pPr>
      <w:hyperlink w:anchor="_Toc18941" w:history="1">
        <w:r>
          <w:rPr>
            <w:rFonts w:ascii="仿宋" w:eastAsia="仿宋" w:hAnsi="仿宋" w:cs="仿宋" w:hint="eastAsia"/>
            <w:lang w:eastAsia="zh-CN"/>
          </w:rPr>
          <w:t>(三)、社会风险及对策分析</w:t>
        </w:r>
        <w:r>
          <w:tab/>
        </w:r>
        <w:r>
          <w:fldChar w:fldCharType="begin"/>
        </w:r>
        <w:r>
          <w:instrText xml:space="preserve"> PAGEREF _Toc18941 \h </w:instrText>
        </w:r>
        <w:r>
          <w:fldChar w:fldCharType="separate"/>
        </w:r>
        <w:r>
          <w:t>74</w:t>
        </w:r>
        <w:r>
          <w:fldChar w:fldCharType="end"/>
        </w:r>
      </w:hyperlink>
    </w:p>
    <w:p>
      <w:pPr>
        <w:pStyle w:val="TOC1"/>
        <w:tabs>
          <w:tab w:val="right" w:leader="dot" w:pos="8306"/>
        </w:tabs>
      </w:pPr>
      <w:hyperlink w:anchor="_Toc15953" w:history="1">
        <w:r>
          <w:rPr>
            <w:rFonts w:ascii="仿宋" w:eastAsia="仿宋" w:hAnsi="仿宋" w:cs="仿宋" w:hint="eastAsia"/>
            <w:lang w:eastAsia="zh-CN"/>
          </w:rPr>
          <w:t>十六、环保分析</w:t>
        </w:r>
        <w:r>
          <w:tab/>
        </w:r>
        <w:r>
          <w:fldChar w:fldCharType="begin"/>
        </w:r>
        <w:r>
          <w:instrText xml:space="preserve"> PAGEREF _Toc15953 \h </w:instrText>
        </w:r>
        <w:r>
          <w:fldChar w:fldCharType="separate"/>
        </w:r>
        <w:r>
          <w:t>76</w:t>
        </w:r>
        <w:r>
          <w:fldChar w:fldCharType="end"/>
        </w:r>
      </w:hyperlink>
    </w:p>
    <w:p>
      <w:pPr>
        <w:pStyle w:val="TOC2"/>
        <w:tabs>
          <w:tab w:val="right" w:leader="dot" w:pos="8306"/>
        </w:tabs>
      </w:pPr>
      <w:hyperlink w:anchor="_Toc17341" w:history="1">
        <w:r>
          <w:rPr>
            <w:rFonts w:ascii="仿宋" w:eastAsia="仿宋" w:hAnsi="仿宋" w:cs="仿宋" w:hint="eastAsia"/>
            <w:lang w:eastAsia="zh-CN"/>
          </w:rPr>
          <w:t>(一)、编制依据</w:t>
        </w:r>
        <w:r>
          <w:tab/>
        </w:r>
        <w:r>
          <w:fldChar w:fldCharType="begin"/>
        </w:r>
        <w:r>
          <w:instrText xml:space="preserve"> PAGEREF _Toc17341 \h </w:instrText>
        </w:r>
        <w:r>
          <w:fldChar w:fldCharType="separate"/>
        </w:r>
        <w:r>
          <w:t>76</w:t>
        </w:r>
        <w:r>
          <w:fldChar w:fldCharType="end"/>
        </w:r>
      </w:hyperlink>
    </w:p>
    <w:p>
      <w:pPr>
        <w:pStyle w:val="TOC2"/>
        <w:tabs>
          <w:tab w:val="right" w:leader="dot" w:pos="8306"/>
        </w:tabs>
      </w:pPr>
      <w:hyperlink w:anchor="_Toc9328" w:history="1">
        <w:r>
          <w:rPr>
            <w:rFonts w:ascii="仿宋" w:eastAsia="仿宋" w:hAnsi="仿宋" w:cs="仿宋" w:hint="eastAsia"/>
            <w:lang w:eastAsia="zh-CN"/>
          </w:rPr>
          <w:t>(二)、环境影响合理性分析</w:t>
        </w:r>
        <w:r>
          <w:tab/>
        </w:r>
        <w:r>
          <w:fldChar w:fldCharType="begin"/>
        </w:r>
        <w:r>
          <w:instrText xml:space="preserve"> PAGEREF _Toc9328 \h </w:instrText>
        </w:r>
        <w:r>
          <w:fldChar w:fldCharType="separate"/>
        </w:r>
        <w:r>
          <w:t>77</w:t>
        </w:r>
        <w:r>
          <w:fldChar w:fldCharType="end"/>
        </w:r>
      </w:hyperlink>
    </w:p>
    <w:p>
      <w:pPr>
        <w:pStyle w:val="TOC2"/>
        <w:tabs>
          <w:tab w:val="right" w:leader="dot" w:pos="8306"/>
        </w:tabs>
      </w:pPr>
      <w:hyperlink w:anchor="_Toc9955" w:history="1">
        <w:r>
          <w:rPr>
            <w:rFonts w:ascii="仿宋" w:eastAsia="仿宋" w:hAnsi="仿宋" w:cs="仿宋" w:hint="eastAsia"/>
            <w:lang w:eastAsia="zh-CN"/>
          </w:rPr>
          <w:t>(三)、建设期大气环境影响分析</w:t>
        </w:r>
        <w:r>
          <w:tab/>
        </w:r>
        <w:r>
          <w:fldChar w:fldCharType="begin"/>
        </w:r>
        <w:r>
          <w:instrText xml:space="preserve"> PAGEREF _Toc9955 \h </w:instrText>
        </w:r>
        <w:r>
          <w:fldChar w:fldCharType="separate"/>
        </w:r>
        <w:r>
          <w:t>77</w:t>
        </w:r>
        <w:r>
          <w:fldChar w:fldCharType="end"/>
        </w:r>
      </w:hyperlink>
    </w:p>
    <w:p>
      <w:pPr>
        <w:pStyle w:val="TOC2"/>
        <w:tabs>
          <w:tab w:val="right" w:leader="dot" w:pos="8306"/>
        </w:tabs>
      </w:pPr>
      <w:hyperlink w:anchor="_Toc2969" w:history="1">
        <w:r>
          <w:rPr>
            <w:rFonts w:ascii="仿宋" w:eastAsia="仿宋" w:hAnsi="仿宋" w:cs="仿宋" w:hint="eastAsia"/>
            <w:lang w:eastAsia="zh-CN"/>
          </w:rPr>
          <w:t>(四)、建设期水环境影响分析</w:t>
        </w:r>
        <w:r>
          <w:tab/>
        </w:r>
        <w:r>
          <w:fldChar w:fldCharType="begin"/>
        </w:r>
        <w:r>
          <w:instrText xml:space="preserve"> PAGEREF _Toc2969 \h </w:instrText>
        </w:r>
        <w:r>
          <w:fldChar w:fldCharType="separate"/>
        </w:r>
        <w:r>
          <w:t>77</w:t>
        </w:r>
        <w:r>
          <w:fldChar w:fldCharType="end"/>
        </w:r>
      </w:hyperlink>
    </w:p>
    <w:p>
      <w:pPr>
        <w:pStyle w:val="TOC2"/>
        <w:tabs>
          <w:tab w:val="right" w:leader="dot" w:pos="8306"/>
        </w:tabs>
      </w:pPr>
      <w:hyperlink w:anchor="_Toc19512" w:history="1">
        <w:r>
          <w:rPr>
            <w:rFonts w:ascii="仿宋" w:eastAsia="仿宋" w:hAnsi="仿宋" w:cs="仿宋" w:hint="eastAsia"/>
            <w:lang w:eastAsia="zh-CN"/>
          </w:rPr>
          <w:t>(五)、建设期固体废弃物环境影响分析</w:t>
        </w:r>
        <w:r>
          <w:tab/>
        </w:r>
        <w:r>
          <w:fldChar w:fldCharType="begin"/>
        </w:r>
        <w:r>
          <w:instrText xml:space="preserve"> PAGEREF _Toc19512 \h </w:instrText>
        </w:r>
        <w:r>
          <w:fldChar w:fldCharType="separate"/>
        </w:r>
        <w:r>
          <w:t>78</w:t>
        </w:r>
        <w:r>
          <w:fldChar w:fldCharType="end"/>
        </w:r>
      </w:hyperlink>
    </w:p>
    <w:p>
      <w:pPr>
        <w:pStyle w:val="TOC2"/>
        <w:tabs>
          <w:tab w:val="right" w:leader="dot" w:pos="8306"/>
        </w:tabs>
      </w:pPr>
      <w:hyperlink w:anchor="_Toc25931" w:history="1">
        <w:r>
          <w:rPr>
            <w:rFonts w:ascii="仿宋" w:eastAsia="仿宋" w:hAnsi="仿宋" w:cs="仿宋" w:hint="eastAsia"/>
            <w:lang w:eastAsia="zh-CN"/>
          </w:rPr>
          <w:t>(六)、建设期声环境影响分析</w:t>
        </w:r>
        <w:r>
          <w:tab/>
        </w:r>
        <w:r>
          <w:fldChar w:fldCharType="begin"/>
        </w:r>
        <w:r>
          <w:instrText xml:space="preserve"> PAGEREF _Toc25931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426" w:history="1">
        <w:r>
          <w:rPr>
            <w:rFonts w:ascii="仿宋" w:eastAsia="仿宋" w:hAnsi="仿宋" w:cs="仿宋" w:hint="eastAsia"/>
            <w:lang w:eastAsia="zh-CN"/>
          </w:rPr>
          <w:t>(七)、环境管理分析</w:t>
        </w:r>
        <w:r>
          <w:tab/>
        </w:r>
        <w:r>
          <w:fldChar w:fldCharType="begin"/>
        </w:r>
        <w:r>
          <w:instrText xml:space="preserve"> PAGEREF _Toc21426 \h </w:instrText>
        </w:r>
        <w:r>
          <w:fldChar w:fldCharType="separate"/>
        </w:r>
        <w:r>
          <w:t>79</w:t>
        </w:r>
        <w:r>
          <w:fldChar w:fldCharType="end"/>
        </w:r>
      </w:hyperlink>
    </w:p>
    <w:p>
      <w:pPr>
        <w:pStyle w:val="TOC2"/>
        <w:tabs>
          <w:tab w:val="right" w:leader="dot" w:pos="8306"/>
        </w:tabs>
      </w:pPr>
      <w:hyperlink w:anchor="_Toc15436" w:history="1">
        <w:r>
          <w:rPr>
            <w:rFonts w:ascii="仿宋" w:eastAsia="仿宋" w:hAnsi="仿宋" w:cs="仿宋" w:hint="eastAsia"/>
            <w:lang w:eastAsia="zh-CN"/>
          </w:rPr>
          <w:t>(八)、结论及建议</w:t>
        </w:r>
        <w:r>
          <w:tab/>
        </w:r>
        <w:r>
          <w:fldChar w:fldCharType="begin"/>
        </w:r>
        <w:r>
          <w:instrText xml:space="preserve"> PAGEREF _Toc15436 \h </w:instrText>
        </w:r>
        <w:r>
          <w:fldChar w:fldCharType="separate"/>
        </w:r>
        <w:r>
          <w:t>81</w:t>
        </w:r>
        <w:r>
          <w:fldChar w:fldCharType="end"/>
        </w:r>
      </w:hyperlink>
    </w:p>
    <w:p>
      <w:pPr>
        <w:pStyle w:val="TOC1"/>
        <w:tabs>
          <w:tab w:val="right" w:leader="dot" w:pos="8306"/>
        </w:tabs>
      </w:pPr>
      <w:hyperlink w:anchor="_Toc1281" w:history="1">
        <w:r>
          <w:rPr>
            <w:rFonts w:ascii="仿宋" w:eastAsia="仿宋" w:hAnsi="仿宋" w:cs="仿宋" w:hint="eastAsia"/>
            <w:lang w:eastAsia="zh-CN"/>
          </w:rPr>
          <w:t>十七、配网自动化监控项目监测与评估</w:t>
        </w:r>
        <w:r>
          <w:tab/>
        </w:r>
        <w:r>
          <w:fldChar w:fldCharType="begin"/>
        </w:r>
        <w:r>
          <w:instrText xml:space="preserve"> PAGEREF _Toc1281 \h </w:instrText>
        </w:r>
        <w:r>
          <w:fldChar w:fldCharType="separate"/>
        </w:r>
        <w:r>
          <w:t>82</w:t>
        </w:r>
        <w:r>
          <w:fldChar w:fldCharType="end"/>
        </w:r>
      </w:hyperlink>
    </w:p>
    <w:p>
      <w:pPr>
        <w:pStyle w:val="TOC2"/>
        <w:tabs>
          <w:tab w:val="right" w:leader="dot" w:pos="8306"/>
        </w:tabs>
      </w:pPr>
      <w:hyperlink w:anchor="_Toc2439" w:history="1">
        <w:r>
          <w:rPr>
            <w:rFonts w:ascii="仿宋" w:eastAsia="仿宋" w:hAnsi="仿宋" w:cs="仿宋" w:hint="eastAsia"/>
            <w:lang w:eastAsia="zh-CN"/>
          </w:rPr>
          <w:t>(一)、配网自动化监控项目监控体系建设</w:t>
        </w:r>
        <w:r>
          <w:tab/>
        </w:r>
        <w:r>
          <w:fldChar w:fldCharType="begin"/>
        </w:r>
        <w:r>
          <w:instrText xml:space="preserve"> PAGEREF _Toc2439 \h </w:instrText>
        </w:r>
        <w:r>
          <w:fldChar w:fldCharType="separate"/>
        </w:r>
        <w:r>
          <w:t>82</w:t>
        </w:r>
        <w:r>
          <w:fldChar w:fldCharType="end"/>
        </w:r>
      </w:hyperlink>
    </w:p>
    <w:p>
      <w:pPr>
        <w:pStyle w:val="TOC2"/>
        <w:tabs>
          <w:tab w:val="right" w:leader="dot" w:pos="8306"/>
        </w:tabs>
      </w:pPr>
      <w:hyperlink w:anchor="_Toc28022" w:history="1">
        <w:r>
          <w:rPr>
            <w:rFonts w:ascii="仿宋" w:eastAsia="仿宋" w:hAnsi="仿宋" w:cs="仿宋" w:hint="eastAsia"/>
            <w:lang w:eastAsia="zh-CN"/>
          </w:rPr>
          <w:t>(二)、关键绩效指标设定</w:t>
        </w:r>
        <w:r>
          <w:tab/>
        </w:r>
        <w:r>
          <w:fldChar w:fldCharType="begin"/>
        </w:r>
        <w:r>
          <w:instrText xml:space="preserve"> PAGEREF _Toc28022 \h </w:instrText>
        </w:r>
        <w:r>
          <w:fldChar w:fldCharType="separate"/>
        </w:r>
        <w:r>
          <w:t>84</w:t>
        </w:r>
        <w:r>
          <w:fldChar w:fldCharType="end"/>
        </w:r>
      </w:hyperlink>
    </w:p>
    <w:p>
      <w:pPr>
        <w:pStyle w:val="TOC2"/>
        <w:tabs>
          <w:tab w:val="right" w:leader="dot" w:pos="8306"/>
        </w:tabs>
      </w:pPr>
      <w:hyperlink w:anchor="_Toc1234" w:history="1">
        <w:r>
          <w:rPr>
            <w:rFonts w:ascii="仿宋" w:eastAsia="仿宋" w:hAnsi="仿宋" w:cs="仿宋" w:hint="eastAsia"/>
            <w:lang w:eastAsia="zh-CN"/>
          </w:rPr>
          <w:t>(三)、风险监测与应对</w:t>
        </w:r>
        <w:r>
          <w:tab/>
        </w:r>
        <w:r>
          <w:fldChar w:fldCharType="begin"/>
        </w:r>
        <w:r>
          <w:instrText xml:space="preserve"> PAGEREF _Toc1234 \h </w:instrText>
        </w:r>
        <w:r>
          <w:fldChar w:fldCharType="separate"/>
        </w:r>
        <w:r>
          <w:t>85</w:t>
        </w:r>
        <w:r>
          <w:fldChar w:fldCharType="end"/>
        </w:r>
      </w:hyperlink>
    </w:p>
    <w:p>
      <w:pPr>
        <w:pStyle w:val="TOC2"/>
        <w:tabs>
          <w:tab w:val="right" w:leader="dot" w:pos="8306"/>
        </w:tabs>
      </w:pPr>
      <w:hyperlink w:anchor="_Toc28211" w:history="1">
        <w:r>
          <w:rPr>
            <w:rFonts w:ascii="仿宋" w:eastAsia="仿宋" w:hAnsi="仿宋" w:cs="仿宋" w:hint="eastAsia"/>
            <w:lang w:eastAsia="zh-CN"/>
          </w:rPr>
          <w:t>(四)、定期配网自动化监控项目评估与改进</w:t>
        </w:r>
        <w:r>
          <w:tab/>
        </w:r>
        <w:r>
          <w:fldChar w:fldCharType="begin"/>
        </w:r>
        <w:r>
          <w:instrText xml:space="preserve"> PAGEREF _Toc28211 \h </w:instrText>
        </w:r>
        <w:r>
          <w:fldChar w:fldCharType="separate"/>
        </w:r>
        <w:r>
          <w:t>86</w:t>
        </w:r>
        <w:r>
          <w:fldChar w:fldCharType="end"/>
        </w:r>
      </w:hyperlink>
    </w:p>
    <w:p>
      <w:pPr>
        <w:pStyle w:val="TOC1"/>
        <w:tabs>
          <w:tab w:val="right" w:leader="dot" w:pos="8306"/>
        </w:tabs>
      </w:pPr>
      <w:hyperlink w:anchor="_Toc30948" w:history="1">
        <w:r>
          <w:rPr>
            <w:rFonts w:ascii="仿宋" w:eastAsia="仿宋" w:hAnsi="仿宋" w:cs="仿宋" w:hint="eastAsia"/>
            <w:lang w:eastAsia="zh-CN"/>
          </w:rPr>
          <w:t>十八、员工职业发展教育与培训</w:t>
        </w:r>
        <w:r>
          <w:tab/>
        </w:r>
        <w:r>
          <w:fldChar w:fldCharType="begin"/>
        </w:r>
        <w:r>
          <w:instrText xml:space="preserve"> PAGEREF _Toc30948 \h </w:instrText>
        </w:r>
        <w:r>
          <w:fldChar w:fldCharType="separate"/>
        </w:r>
        <w:r>
          <w:t>89</w:t>
        </w:r>
        <w:r>
          <w:fldChar w:fldCharType="end"/>
        </w:r>
      </w:hyperlink>
    </w:p>
    <w:p>
      <w:pPr>
        <w:pStyle w:val="TOC2"/>
        <w:tabs>
          <w:tab w:val="right" w:leader="dot" w:pos="8306"/>
        </w:tabs>
      </w:pPr>
      <w:hyperlink w:anchor="_Toc17602" w:history="1">
        <w:r>
          <w:rPr>
            <w:rFonts w:ascii="仿宋" w:eastAsia="仿宋" w:hAnsi="仿宋" w:cs="仿宋" w:hint="eastAsia"/>
            <w:lang w:eastAsia="zh-CN"/>
          </w:rPr>
          <w:t>(一)、职业发展教育的目标与实施策略</w:t>
        </w:r>
        <w:r>
          <w:tab/>
        </w:r>
        <w:r>
          <w:fldChar w:fldCharType="begin"/>
        </w:r>
        <w:r>
          <w:instrText xml:space="preserve"> PAGEREF _Toc17602 \h </w:instrText>
        </w:r>
        <w:r>
          <w:fldChar w:fldCharType="separate"/>
        </w:r>
        <w:r>
          <w:t>89</w:t>
        </w:r>
        <w:r>
          <w:fldChar w:fldCharType="end"/>
        </w:r>
      </w:hyperlink>
    </w:p>
    <w:p>
      <w:pPr>
        <w:pStyle w:val="TOC2"/>
        <w:tabs>
          <w:tab w:val="right" w:leader="dot" w:pos="8306"/>
        </w:tabs>
      </w:pPr>
      <w:hyperlink w:anchor="_Toc7175" w:history="1">
        <w:r>
          <w:rPr>
            <w:rFonts w:ascii="仿宋" w:eastAsia="仿宋" w:hAnsi="仿宋" w:cs="仿宋" w:hint="eastAsia"/>
            <w:lang w:eastAsia="zh-CN"/>
          </w:rPr>
          <w:t>(二)、培训计划的设计与实施步骤</w:t>
        </w:r>
        <w:r>
          <w:tab/>
        </w:r>
        <w:r>
          <w:fldChar w:fldCharType="begin"/>
        </w:r>
        <w:r>
          <w:instrText xml:space="preserve"> PAGEREF _Toc7175 \h </w:instrText>
        </w:r>
        <w:r>
          <w:fldChar w:fldCharType="separate"/>
        </w:r>
        <w:r>
          <w:t>90</w:t>
        </w:r>
        <w:r>
          <w:fldChar w:fldCharType="end"/>
        </w:r>
      </w:hyperlink>
    </w:p>
    <w:p>
      <w:pPr>
        <w:pStyle w:val="TOC2"/>
        <w:tabs>
          <w:tab w:val="right" w:leader="dot" w:pos="8306"/>
        </w:tabs>
      </w:pPr>
      <w:hyperlink w:anchor="_Toc10631" w:history="1">
        <w:r>
          <w:rPr>
            <w:rFonts w:ascii="仿宋" w:eastAsia="仿宋" w:hAnsi="仿宋" w:cs="仿宋" w:hint="eastAsia"/>
            <w:lang w:eastAsia="zh-CN"/>
          </w:rPr>
          <w:t>(三)、培训效果的评估与反馈机制</w:t>
        </w:r>
        <w:r>
          <w:tab/>
        </w:r>
        <w:r>
          <w:fldChar w:fldCharType="begin"/>
        </w:r>
        <w:r>
          <w:instrText xml:space="preserve"> PAGEREF _Toc10631 \h </w:instrText>
        </w:r>
        <w:r>
          <w:fldChar w:fldCharType="separate"/>
        </w:r>
        <w:r>
          <w:t>91</w:t>
        </w:r>
        <w:r>
          <w:fldChar w:fldCharType="end"/>
        </w:r>
      </w:hyperlink>
    </w:p>
    <w:p>
      <w:pPr>
        <w:pStyle w:val="TOC1"/>
        <w:tabs>
          <w:tab w:val="right" w:leader="dot" w:pos="8306"/>
        </w:tabs>
      </w:pPr>
      <w:hyperlink w:anchor="_Toc15177" w:history="1">
        <w:r>
          <w:rPr>
            <w:rFonts w:ascii="仿宋" w:eastAsia="仿宋" w:hAnsi="仿宋" w:cs="仿宋" w:hint="eastAsia"/>
            <w:lang w:eastAsia="zh-CN"/>
          </w:rPr>
          <w:t>十九、员工多元化与包容性管理</w:t>
        </w:r>
        <w:r>
          <w:tab/>
        </w:r>
        <w:r>
          <w:fldChar w:fldCharType="begin"/>
        </w:r>
        <w:r>
          <w:instrText xml:space="preserve"> PAGEREF _Toc15177 \h </w:instrText>
        </w:r>
        <w:r>
          <w:fldChar w:fldCharType="separate"/>
        </w:r>
        <w:r>
          <w:t>91</w:t>
        </w:r>
        <w:r>
          <w:fldChar w:fldCharType="end"/>
        </w:r>
      </w:hyperlink>
    </w:p>
    <w:p>
      <w:pPr>
        <w:pStyle w:val="TOC2"/>
        <w:tabs>
          <w:tab w:val="right" w:leader="dot" w:pos="8306"/>
        </w:tabs>
      </w:pPr>
      <w:hyperlink w:anchor="_Toc15021" w:history="1">
        <w:r>
          <w:rPr>
            <w:rFonts w:ascii="仿宋" w:eastAsia="仿宋" w:hAnsi="仿宋" w:cs="仿宋" w:hint="eastAsia"/>
            <w:lang w:eastAsia="zh-CN"/>
          </w:rPr>
          <w:t>(一)、员工多元化的价值与挑战</w:t>
        </w:r>
        <w:r>
          <w:tab/>
        </w:r>
        <w:r>
          <w:fldChar w:fldCharType="begin"/>
        </w:r>
        <w:r>
          <w:instrText xml:space="preserve"> PAGEREF _Toc15021 \h </w:instrText>
        </w:r>
        <w:r>
          <w:fldChar w:fldCharType="separate"/>
        </w:r>
        <w:r>
          <w:t>91</w:t>
        </w:r>
        <w:r>
          <w:fldChar w:fldCharType="end"/>
        </w:r>
      </w:hyperlink>
    </w:p>
    <w:p>
      <w:pPr>
        <w:pStyle w:val="TOC2"/>
        <w:tabs>
          <w:tab w:val="right" w:leader="dot" w:pos="8306"/>
        </w:tabs>
      </w:pPr>
      <w:hyperlink w:anchor="_Toc13364" w:history="1">
        <w:r>
          <w:rPr>
            <w:rFonts w:ascii="仿宋" w:eastAsia="仿宋" w:hAnsi="仿宋" w:cs="仿宋" w:hint="eastAsia"/>
            <w:lang w:eastAsia="zh-CN"/>
          </w:rPr>
          <w:t>(二)、员工包容性政策与实践</w:t>
        </w:r>
        <w:r>
          <w:tab/>
        </w:r>
        <w:r>
          <w:fldChar w:fldCharType="begin"/>
        </w:r>
        <w:r>
          <w:instrText xml:space="preserve"> PAGEREF _Toc13364 \h </w:instrText>
        </w:r>
        <w:r>
          <w:fldChar w:fldCharType="separate"/>
        </w:r>
        <w:r>
          <w:t>93</w:t>
        </w:r>
        <w:r>
          <w:fldChar w:fldCharType="end"/>
        </w:r>
      </w:hyperlink>
    </w:p>
    <w:p>
      <w:pPr>
        <w:pStyle w:val="TOC2"/>
        <w:tabs>
          <w:tab w:val="right" w:leader="dot" w:pos="8306"/>
        </w:tabs>
      </w:pPr>
      <w:hyperlink w:anchor="_Toc24438" w:history="1">
        <w:r>
          <w:rPr>
            <w:rFonts w:ascii="仿宋" w:eastAsia="仿宋" w:hAnsi="仿宋" w:cs="仿宋" w:hint="eastAsia"/>
            <w:lang w:eastAsia="zh-CN"/>
          </w:rPr>
          <w:t>(三)、多元与包容性文化的培育与维护</w:t>
        </w:r>
        <w:r>
          <w:tab/>
        </w:r>
        <w:r>
          <w:fldChar w:fldCharType="begin"/>
        </w:r>
        <w:r>
          <w:instrText xml:space="preserve"> PAGEREF _Toc24438 \h </w:instrText>
        </w:r>
        <w:r>
          <w:fldChar w:fldCharType="separate"/>
        </w:r>
        <w:r>
          <w:t>93</w:t>
        </w:r>
        <w:r>
          <w:fldChar w:fldCharType="end"/>
        </w:r>
      </w:hyperlink>
    </w:p>
    <w:p>
      <w:pPr>
        <w:pStyle w:val="TOC1"/>
        <w:tabs>
          <w:tab w:val="right" w:leader="dot" w:pos="8306"/>
        </w:tabs>
      </w:pPr>
      <w:hyperlink w:anchor="_Toc22876" w:history="1">
        <w:r>
          <w:rPr>
            <w:rFonts w:ascii="仿宋" w:eastAsia="仿宋" w:hAnsi="仿宋" w:cs="仿宋" w:hint="eastAsia"/>
            <w:lang w:eastAsia="zh-CN"/>
          </w:rPr>
          <w:t>二十、配网自动化监控项目实施时间节点</w:t>
        </w:r>
        <w:r>
          <w:tab/>
        </w:r>
        <w:r>
          <w:fldChar w:fldCharType="begin"/>
        </w:r>
        <w:r>
          <w:instrText xml:space="preserve"> PAGEREF _Toc22876 \h </w:instrText>
        </w:r>
        <w:r>
          <w:fldChar w:fldCharType="separate"/>
        </w:r>
        <w:r>
          <w:t>94</w:t>
        </w:r>
        <w:r>
          <w:fldChar w:fldCharType="end"/>
        </w:r>
      </w:hyperlink>
    </w:p>
    <w:p>
      <w:pPr>
        <w:pStyle w:val="TOC2"/>
        <w:tabs>
          <w:tab w:val="right" w:leader="dot" w:pos="8306"/>
        </w:tabs>
      </w:pPr>
      <w:hyperlink w:anchor="_Toc28443" w:history="1">
        <w:r>
          <w:rPr>
            <w:rFonts w:ascii="仿宋" w:eastAsia="仿宋" w:hAnsi="仿宋" w:cs="仿宋" w:hint="eastAsia"/>
            <w:lang w:eastAsia="zh-CN"/>
          </w:rPr>
          <w:t>(一)、配网自动化监控项目启动阶段时间节点</w:t>
        </w:r>
        <w:r>
          <w:tab/>
        </w:r>
        <w:r>
          <w:fldChar w:fldCharType="begin"/>
        </w:r>
        <w:r>
          <w:instrText xml:space="preserve"> PAGEREF _Toc28443 \h </w:instrText>
        </w:r>
        <w:r>
          <w:fldChar w:fldCharType="separate"/>
        </w:r>
        <w:r>
          <w:t>94</w:t>
        </w:r>
        <w:r>
          <w:fldChar w:fldCharType="end"/>
        </w:r>
      </w:hyperlink>
    </w:p>
    <w:p>
      <w:pPr>
        <w:pStyle w:val="TOC2"/>
        <w:tabs>
          <w:tab w:val="right" w:leader="dot" w:pos="8306"/>
        </w:tabs>
      </w:pPr>
      <w:hyperlink w:anchor="_Toc63" w:history="1">
        <w:r>
          <w:rPr>
            <w:rFonts w:ascii="仿宋" w:eastAsia="仿宋" w:hAnsi="仿宋" w:cs="仿宋" w:hint="eastAsia"/>
            <w:lang w:eastAsia="zh-CN"/>
          </w:rPr>
          <w:t>(二)、配网自动化监控项目执行阶段时间节点</w:t>
        </w:r>
        <w:r>
          <w:tab/>
        </w:r>
        <w:r>
          <w:fldChar w:fldCharType="begin"/>
        </w:r>
        <w:r>
          <w:instrText xml:space="preserve"> PAGEREF _Toc63 \h </w:instrText>
        </w:r>
        <w:r>
          <w:fldChar w:fldCharType="separate"/>
        </w:r>
        <w:r>
          <w:t>95</w:t>
        </w:r>
        <w:r>
          <w:fldChar w:fldCharType="end"/>
        </w:r>
      </w:hyperlink>
    </w:p>
    <w:p>
      <w:pPr>
        <w:pStyle w:val="TOC2"/>
        <w:tabs>
          <w:tab w:val="right" w:leader="dot" w:pos="8306"/>
        </w:tabs>
      </w:pPr>
      <w:hyperlink w:anchor="_Toc32670" w:history="1">
        <w:r>
          <w:rPr>
            <w:rFonts w:ascii="仿宋" w:eastAsia="仿宋" w:hAnsi="仿宋" w:cs="仿宋" w:hint="eastAsia"/>
            <w:lang w:eastAsia="zh-CN"/>
          </w:rPr>
          <w:t>(三)、配网自动化监控项目完成阶段时间节点</w:t>
        </w:r>
        <w:r>
          <w:tab/>
        </w:r>
        <w:r>
          <w:fldChar w:fldCharType="begin"/>
        </w:r>
        <w:r>
          <w:instrText xml:space="preserve"> PAGEREF _Toc32670 \h </w:instrText>
        </w:r>
        <w:r>
          <w:fldChar w:fldCharType="separate"/>
        </w:r>
        <w:r>
          <w:t>96</w:t>
        </w:r>
        <w:r>
          <w:fldChar w:fldCharType="end"/>
        </w:r>
      </w:hyperlink>
    </w:p>
    <w:p>
      <w:pPr>
        <w:pStyle w:val="TOC1"/>
        <w:tabs>
          <w:tab w:val="right" w:leader="dot" w:pos="8306"/>
        </w:tabs>
      </w:pPr>
      <w:hyperlink w:anchor="_Toc11087" w:history="1">
        <w:r>
          <w:rPr>
            <w:rFonts w:ascii="仿宋" w:eastAsia="仿宋" w:hAnsi="仿宋" w:cs="仿宋" w:hint="eastAsia"/>
            <w:lang w:eastAsia="zh-CN"/>
          </w:rPr>
          <w:t>二十一、配网自动化监控行业企业内外不同利益主体的影响</w:t>
        </w:r>
        <w:r>
          <w:tab/>
        </w:r>
        <w:r>
          <w:fldChar w:fldCharType="begin"/>
        </w:r>
        <w:r>
          <w:instrText xml:space="preserve"> PAGEREF _Toc11087 \h </w:instrText>
        </w:r>
        <w:r>
          <w:fldChar w:fldCharType="separate"/>
        </w:r>
        <w:r>
          <w:t>97</w:t>
        </w:r>
        <w:r>
          <w:fldChar w:fldCharType="end"/>
        </w:r>
      </w:hyperlink>
    </w:p>
    <w:p>
      <w:pPr>
        <w:pStyle w:val="TOC2"/>
        <w:tabs>
          <w:tab w:val="right" w:leader="dot" w:pos="8306"/>
        </w:tabs>
      </w:pPr>
      <w:hyperlink w:anchor="_Toc9278" w:history="1">
        <w:r>
          <w:rPr>
            <w:rFonts w:ascii="仿宋" w:eastAsia="仿宋" w:hAnsi="仿宋" w:cs="仿宋" w:hint="eastAsia"/>
            <w:lang w:eastAsia="zh-CN"/>
          </w:rPr>
          <w:t>(一)、配网自动化监控行业企业内外不同利益主体的影响</w:t>
        </w:r>
        <w:r>
          <w:tab/>
        </w:r>
        <w:r>
          <w:fldChar w:fldCharType="begin"/>
        </w:r>
        <w:r>
          <w:instrText xml:space="preserve"> PAGEREF _Toc9278 \h </w:instrText>
        </w:r>
        <w:r>
          <w:fldChar w:fldCharType="separate"/>
        </w:r>
        <w:r>
          <w:t>97</w:t>
        </w:r>
        <w:r>
          <w:fldChar w:fldCharType="end"/>
        </w:r>
      </w:hyperlink>
    </w:p>
    <w:p>
      <w:pPr>
        <w:pStyle w:val="TOC1"/>
        <w:tabs>
          <w:tab w:val="right" w:leader="dot" w:pos="8306"/>
        </w:tabs>
      </w:pPr>
      <w:hyperlink w:anchor="_Toc6430" w:history="1">
        <w:r>
          <w:rPr>
            <w:rFonts w:ascii="仿宋" w:eastAsia="仿宋" w:hAnsi="仿宋" w:cs="仿宋" w:hint="eastAsia"/>
            <w:lang w:eastAsia="zh-CN"/>
          </w:rPr>
          <w:t>二十二必要性分析</w:t>
        </w:r>
        <w:r>
          <w:tab/>
        </w:r>
        <w:r>
          <w:fldChar w:fldCharType="begin"/>
        </w:r>
        <w:r>
          <w:instrText xml:space="preserve"> PAGEREF _Toc6430 \h </w:instrText>
        </w:r>
        <w:r>
          <w:fldChar w:fldCharType="separate"/>
        </w:r>
        <w:r>
          <w:t>98</w:t>
        </w:r>
        <w:r>
          <w:fldChar w:fldCharType="end"/>
        </w:r>
      </w:hyperlink>
    </w:p>
    <w:p>
      <w:pPr>
        <w:pStyle w:val="TOC2"/>
        <w:tabs>
          <w:tab w:val="right" w:leader="dot" w:pos="8306"/>
        </w:tabs>
      </w:pPr>
      <w:hyperlink w:anchor="_Toc24679" w:history="1">
        <w:r>
          <w:rPr>
            <w:rFonts w:ascii="仿宋" w:eastAsia="仿宋" w:hAnsi="仿宋" w:cs="仿宋" w:hint="eastAsia"/>
            <w:lang w:eastAsia="zh-CN"/>
          </w:rPr>
          <w:t>(一)、必要性分析</w:t>
        </w:r>
        <w:r>
          <w:tab/>
        </w:r>
        <w:r>
          <w:fldChar w:fldCharType="begin"/>
        </w:r>
        <w:r>
          <w:instrText xml:space="preserve"> PAGEREF _Toc24679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3608"/>
      <w:r>
        <w:rPr>
          <w:rFonts w:ascii="仿宋" w:eastAsia="仿宋" w:hAnsi="仿宋" w:cs="仿宋" w:hint="eastAsia"/>
          <w:sz w:val="28"/>
          <w:lang w:eastAsia="zh-CN"/>
        </w:rPr>
        <w:t>一、风险应对说明</w:t>
      </w:r>
      <w:bookmarkEnd w:id="2"/>
    </w:p>
    <w:p>
      <w:pPr>
        <w:pStyle w:val="Heading2"/>
        <w:rPr>
          <w:rFonts w:ascii="仿宋" w:eastAsia="仿宋" w:hAnsi="仿宋" w:cs="仿宋" w:hint="eastAsia"/>
          <w:lang w:eastAsia="zh-CN"/>
        </w:rPr>
      </w:pPr>
      <w:bookmarkStart w:id="3" w:name="_Toc221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配网自动化监控项目策划和运营中，配网自动化监控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配网自动化监控项目承办单位密切关注和应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https://d.book118.com/256234212013010055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配网自动化监控项目融资计划书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30156"/>
    <w:rsid w:val="20F3015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623421201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2024-02-21T18:49:00Z</dcterms:created>
  <dcterms:modified xsi:type="dcterms:W3CDTF">2024-02-21T18:49:35Z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1B141EF250CD4439A0F2F1144186B79B_11</vt:lpwstr>
  </property>
  <property fmtid="{D5CDD505-2E9C-101B-9397-08002B2CF9AE}" pid="3" name="KSOProductBuildVer">
    <vt:lpwstr>2052-12.1.0.16250</vt:lpwstr>
  </property>
</Properties>
</file>