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磁性材料：永磁材料相关行业项目操作方案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2" w:history="1">
        <w:r>
          <w:rPr>
            <w:rFonts w:ascii="仿宋" w:eastAsia="仿宋" w:hAnsi="仿宋" w:cs="仿宋" w:hint="eastAsia"/>
            <w:lang w:eastAsia="zh-CN"/>
          </w:rPr>
          <w:t>前言</w:t>
        </w:r>
        <w:r>
          <w:tab/>
        </w:r>
        <w:r>
          <w:fldChar w:fldCharType="begin"/>
        </w:r>
        <w:r>
          <w:instrText xml:space="preserve"> PAGEREF _Toc5192 \h </w:instrText>
        </w:r>
        <w:r>
          <w:fldChar w:fldCharType="separate"/>
        </w:r>
        <w:r>
          <w:t>3</w:t>
        </w:r>
        <w:r>
          <w:fldChar w:fldCharType="end"/>
        </w:r>
      </w:hyperlink>
    </w:p>
    <w:p>
      <w:pPr>
        <w:pStyle w:val="TOC1"/>
        <w:tabs>
          <w:tab w:val="right" w:leader="dot" w:pos="8306"/>
        </w:tabs>
      </w:pPr>
      <w:hyperlink w:anchor="_Toc4995" w:history="1">
        <w:r>
          <w:rPr>
            <w:rFonts w:ascii="仿宋" w:eastAsia="仿宋" w:hAnsi="仿宋" w:cs="仿宋" w:hint="eastAsia"/>
            <w:lang w:eastAsia="zh-CN"/>
          </w:rPr>
          <w:t>一、背景和必要性研究</w:t>
        </w:r>
        <w:r>
          <w:tab/>
        </w:r>
        <w:r>
          <w:fldChar w:fldCharType="begin"/>
        </w:r>
        <w:r>
          <w:instrText xml:space="preserve"> PAGEREF _Toc4995 \h </w:instrText>
        </w:r>
        <w:r>
          <w:fldChar w:fldCharType="separate"/>
        </w:r>
        <w:r>
          <w:t>3</w:t>
        </w:r>
        <w:r>
          <w:fldChar w:fldCharType="end"/>
        </w:r>
      </w:hyperlink>
    </w:p>
    <w:p>
      <w:pPr>
        <w:pStyle w:val="TOC2"/>
        <w:tabs>
          <w:tab w:val="right" w:leader="dot" w:pos="8306"/>
        </w:tabs>
      </w:pPr>
      <w:hyperlink w:anchor="_Toc23971" w:history="1">
        <w:r>
          <w:rPr>
            <w:rFonts w:ascii="仿宋" w:eastAsia="仿宋" w:hAnsi="仿宋" w:cs="仿宋" w:hint="eastAsia"/>
            <w:lang w:eastAsia="zh-CN"/>
          </w:rPr>
          <w:t>(一)、磁性材料：永磁材料项目承办单位背景分析</w:t>
        </w:r>
        <w:r>
          <w:tab/>
        </w:r>
        <w:r>
          <w:fldChar w:fldCharType="begin"/>
        </w:r>
        <w:r>
          <w:instrText xml:space="preserve"> PAGEREF _Toc23971 \h </w:instrText>
        </w:r>
        <w:r>
          <w:fldChar w:fldCharType="separate"/>
        </w:r>
        <w:r>
          <w:t>3</w:t>
        </w:r>
        <w:r>
          <w:fldChar w:fldCharType="end"/>
        </w:r>
      </w:hyperlink>
    </w:p>
    <w:p>
      <w:pPr>
        <w:pStyle w:val="TOC2"/>
        <w:tabs>
          <w:tab w:val="right" w:leader="dot" w:pos="8306"/>
        </w:tabs>
      </w:pPr>
      <w:hyperlink w:anchor="_Toc10558" w:history="1">
        <w:r>
          <w:rPr>
            <w:rFonts w:ascii="仿宋" w:eastAsia="仿宋" w:hAnsi="仿宋" w:cs="仿宋" w:hint="eastAsia"/>
            <w:lang w:eastAsia="zh-CN"/>
          </w:rPr>
          <w:t>(二)、产业政策及发展规划</w:t>
        </w:r>
        <w:r>
          <w:tab/>
        </w:r>
        <w:r>
          <w:fldChar w:fldCharType="begin"/>
        </w:r>
        <w:r>
          <w:instrText xml:space="preserve"> PAGEREF _Toc10558 \h </w:instrText>
        </w:r>
        <w:r>
          <w:fldChar w:fldCharType="separate"/>
        </w:r>
        <w:r>
          <w:t>5</w:t>
        </w:r>
        <w:r>
          <w:fldChar w:fldCharType="end"/>
        </w:r>
      </w:hyperlink>
    </w:p>
    <w:p>
      <w:pPr>
        <w:pStyle w:val="TOC2"/>
        <w:tabs>
          <w:tab w:val="right" w:leader="dot" w:pos="8306"/>
        </w:tabs>
      </w:pPr>
      <w:hyperlink w:anchor="_Toc1067" w:history="1">
        <w:r>
          <w:rPr>
            <w:rFonts w:ascii="仿宋" w:eastAsia="仿宋" w:hAnsi="仿宋" w:cs="仿宋" w:hint="eastAsia"/>
            <w:lang w:eastAsia="zh-CN"/>
          </w:rPr>
          <w:t>(三)、鼓励中小企业发展</w:t>
        </w:r>
        <w:r>
          <w:tab/>
        </w:r>
        <w:r>
          <w:fldChar w:fldCharType="begin"/>
        </w:r>
        <w:r>
          <w:instrText xml:space="preserve"> PAGEREF _Toc1067 \h </w:instrText>
        </w:r>
        <w:r>
          <w:fldChar w:fldCharType="separate"/>
        </w:r>
        <w:r>
          <w:t>6</w:t>
        </w:r>
        <w:r>
          <w:fldChar w:fldCharType="end"/>
        </w:r>
      </w:hyperlink>
    </w:p>
    <w:p>
      <w:pPr>
        <w:pStyle w:val="TOC2"/>
        <w:tabs>
          <w:tab w:val="right" w:leader="dot" w:pos="8306"/>
        </w:tabs>
      </w:pPr>
      <w:hyperlink w:anchor="_Toc18200" w:history="1">
        <w:r>
          <w:rPr>
            <w:rFonts w:ascii="仿宋" w:eastAsia="仿宋" w:hAnsi="仿宋" w:cs="仿宋" w:hint="eastAsia"/>
            <w:lang w:eastAsia="zh-CN"/>
          </w:rPr>
          <w:t>(四)、宏观经济形势分析</w:t>
        </w:r>
        <w:r>
          <w:tab/>
        </w:r>
        <w:r>
          <w:fldChar w:fldCharType="begin"/>
        </w:r>
        <w:r>
          <w:instrText xml:space="preserve"> PAGEREF _Toc18200 \h </w:instrText>
        </w:r>
        <w:r>
          <w:fldChar w:fldCharType="separate"/>
        </w:r>
        <w:r>
          <w:t>7</w:t>
        </w:r>
        <w:r>
          <w:fldChar w:fldCharType="end"/>
        </w:r>
      </w:hyperlink>
    </w:p>
    <w:p>
      <w:pPr>
        <w:pStyle w:val="TOC2"/>
        <w:tabs>
          <w:tab w:val="right" w:leader="dot" w:pos="8306"/>
        </w:tabs>
      </w:pPr>
      <w:hyperlink w:anchor="_Toc7269" w:history="1">
        <w:r>
          <w:rPr>
            <w:rFonts w:ascii="仿宋" w:eastAsia="仿宋" w:hAnsi="仿宋" w:cs="仿宋" w:hint="eastAsia"/>
            <w:lang w:eastAsia="zh-CN"/>
          </w:rPr>
          <w:t>(五)、区域经济发展概况</w:t>
        </w:r>
        <w:r>
          <w:tab/>
        </w:r>
        <w:r>
          <w:fldChar w:fldCharType="begin"/>
        </w:r>
        <w:r>
          <w:instrText xml:space="preserve"> PAGEREF _Toc7269 \h </w:instrText>
        </w:r>
        <w:r>
          <w:fldChar w:fldCharType="separate"/>
        </w:r>
        <w:r>
          <w:t>7</w:t>
        </w:r>
        <w:r>
          <w:fldChar w:fldCharType="end"/>
        </w:r>
      </w:hyperlink>
    </w:p>
    <w:p>
      <w:pPr>
        <w:pStyle w:val="TOC2"/>
        <w:tabs>
          <w:tab w:val="right" w:leader="dot" w:pos="8306"/>
        </w:tabs>
      </w:pPr>
      <w:hyperlink w:anchor="_Toc14005" w:history="1">
        <w:r>
          <w:rPr>
            <w:rFonts w:ascii="仿宋" w:eastAsia="仿宋" w:hAnsi="仿宋" w:cs="仿宋" w:hint="eastAsia"/>
            <w:lang w:eastAsia="zh-CN"/>
          </w:rPr>
          <w:t>(六)、磁性材料：永磁材料项目必要性分析</w:t>
        </w:r>
        <w:r>
          <w:tab/>
        </w:r>
        <w:r>
          <w:fldChar w:fldCharType="begin"/>
        </w:r>
        <w:r>
          <w:instrText xml:space="preserve"> PAGEREF _Toc14005 \h </w:instrText>
        </w:r>
        <w:r>
          <w:fldChar w:fldCharType="separate"/>
        </w:r>
        <w:r>
          <w:t>8</w:t>
        </w:r>
        <w:r>
          <w:fldChar w:fldCharType="end"/>
        </w:r>
      </w:hyperlink>
    </w:p>
    <w:p>
      <w:pPr>
        <w:pStyle w:val="TOC1"/>
        <w:tabs>
          <w:tab w:val="right" w:leader="dot" w:pos="8306"/>
        </w:tabs>
      </w:pPr>
      <w:hyperlink w:anchor="_Toc31689" w:history="1">
        <w:r>
          <w:rPr>
            <w:rFonts w:ascii="仿宋" w:eastAsia="仿宋" w:hAnsi="仿宋" w:cs="仿宋" w:hint="eastAsia"/>
            <w:lang w:eastAsia="zh-CN"/>
          </w:rPr>
          <w:t>二、磁性材料：永磁材料概述</w:t>
        </w:r>
        <w:r>
          <w:tab/>
        </w:r>
        <w:r>
          <w:fldChar w:fldCharType="begin"/>
        </w:r>
        <w:r>
          <w:instrText xml:space="preserve"> PAGEREF _Toc31689 \h </w:instrText>
        </w:r>
        <w:r>
          <w:fldChar w:fldCharType="separate"/>
        </w:r>
        <w:r>
          <w:t>9</w:t>
        </w:r>
        <w:r>
          <w:fldChar w:fldCharType="end"/>
        </w:r>
      </w:hyperlink>
    </w:p>
    <w:p>
      <w:pPr>
        <w:pStyle w:val="TOC2"/>
        <w:tabs>
          <w:tab w:val="right" w:leader="dot" w:pos="8306"/>
        </w:tabs>
      </w:pPr>
      <w:hyperlink w:anchor="_Toc2158" w:history="1">
        <w:r>
          <w:rPr>
            <w:rFonts w:ascii="仿宋" w:eastAsia="仿宋" w:hAnsi="仿宋" w:cs="仿宋" w:hint="eastAsia"/>
            <w:lang w:eastAsia="zh-CN"/>
          </w:rPr>
          <w:t>(一)、磁性材料：永磁材料项目名称及建设性质</w:t>
        </w:r>
        <w:r>
          <w:tab/>
        </w:r>
        <w:r>
          <w:fldChar w:fldCharType="begin"/>
        </w:r>
        <w:r>
          <w:instrText xml:space="preserve"> PAGEREF _Toc2158 \h </w:instrText>
        </w:r>
        <w:r>
          <w:fldChar w:fldCharType="separate"/>
        </w:r>
        <w:r>
          <w:t>9</w:t>
        </w:r>
        <w:r>
          <w:fldChar w:fldCharType="end"/>
        </w:r>
      </w:hyperlink>
    </w:p>
    <w:p>
      <w:pPr>
        <w:pStyle w:val="TOC2"/>
        <w:tabs>
          <w:tab w:val="right" w:leader="dot" w:pos="8306"/>
        </w:tabs>
      </w:pPr>
      <w:hyperlink w:anchor="_Toc18192" w:history="1">
        <w:r>
          <w:rPr>
            <w:rFonts w:ascii="仿宋" w:eastAsia="仿宋" w:hAnsi="仿宋" w:cs="仿宋" w:hint="eastAsia"/>
            <w:lang w:eastAsia="zh-CN"/>
          </w:rPr>
          <w:t>(二)、磁性材料：永磁材料项目承办单位背景分析</w:t>
        </w:r>
        <w:r>
          <w:tab/>
        </w:r>
        <w:r>
          <w:fldChar w:fldCharType="begin"/>
        </w:r>
        <w:r>
          <w:instrText xml:space="preserve"> PAGEREF _Toc18192 \h </w:instrText>
        </w:r>
        <w:r>
          <w:fldChar w:fldCharType="separate"/>
        </w:r>
        <w:r>
          <w:t>10</w:t>
        </w:r>
        <w:r>
          <w:fldChar w:fldCharType="end"/>
        </w:r>
      </w:hyperlink>
    </w:p>
    <w:p>
      <w:pPr>
        <w:pStyle w:val="TOC2"/>
        <w:tabs>
          <w:tab w:val="right" w:leader="dot" w:pos="8306"/>
        </w:tabs>
      </w:pPr>
      <w:hyperlink w:anchor="_Toc13548" w:history="1">
        <w:r>
          <w:rPr>
            <w:rFonts w:ascii="仿宋" w:eastAsia="仿宋" w:hAnsi="仿宋" w:cs="仿宋" w:hint="eastAsia"/>
            <w:lang w:eastAsia="zh-CN"/>
          </w:rPr>
          <w:t>(三)、战略合作单位</w:t>
        </w:r>
        <w:r>
          <w:tab/>
        </w:r>
        <w:r>
          <w:fldChar w:fldCharType="begin"/>
        </w:r>
        <w:r>
          <w:instrText xml:space="preserve"> PAGEREF _Toc13548 \h </w:instrText>
        </w:r>
        <w:r>
          <w:fldChar w:fldCharType="separate"/>
        </w:r>
        <w:r>
          <w:t>10</w:t>
        </w:r>
        <w:r>
          <w:fldChar w:fldCharType="end"/>
        </w:r>
      </w:hyperlink>
    </w:p>
    <w:p>
      <w:pPr>
        <w:pStyle w:val="TOC2"/>
        <w:tabs>
          <w:tab w:val="right" w:leader="dot" w:pos="8306"/>
        </w:tabs>
      </w:pPr>
      <w:hyperlink w:anchor="_Toc10177" w:history="1">
        <w:r>
          <w:rPr>
            <w:rFonts w:ascii="仿宋" w:eastAsia="仿宋" w:hAnsi="仿宋" w:cs="仿宋" w:hint="eastAsia"/>
            <w:lang w:eastAsia="zh-CN"/>
          </w:rPr>
          <w:t>(四)、磁性材料：永磁材料项目提出的理由</w:t>
        </w:r>
        <w:r>
          <w:tab/>
        </w:r>
        <w:r>
          <w:fldChar w:fldCharType="begin"/>
        </w:r>
        <w:r>
          <w:instrText xml:space="preserve"> PAGEREF _Toc10177 \h </w:instrText>
        </w:r>
        <w:r>
          <w:fldChar w:fldCharType="separate"/>
        </w:r>
        <w:r>
          <w:t>10</w:t>
        </w:r>
        <w:r>
          <w:fldChar w:fldCharType="end"/>
        </w:r>
      </w:hyperlink>
    </w:p>
    <w:p>
      <w:pPr>
        <w:pStyle w:val="TOC2"/>
        <w:tabs>
          <w:tab w:val="right" w:leader="dot" w:pos="8306"/>
        </w:tabs>
      </w:pPr>
      <w:hyperlink w:anchor="_Toc11514" w:history="1">
        <w:r>
          <w:rPr>
            <w:rFonts w:ascii="仿宋" w:eastAsia="仿宋" w:hAnsi="仿宋" w:cs="仿宋" w:hint="eastAsia"/>
            <w:lang w:eastAsia="zh-CN"/>
          </w:rPr>
          <w:t>(五)、磁性材料：永磁材料项目选址及用地综述</w:t>
        </w:r>
        <w:r>
          <w:tab/>
        </w:r>
        <w:r>
          <w:fldChar w:fldCharType="begin"/>
        </w:r>
        <w:r>
          <w:instrText xml:space="preserve"> PAGEREF _Toc11514 \h </w:instrText>
        </w:r>
        <w:r>
          <w:fldChar w:fldCharType="separate"/>
        </w:r>
        <w:r>
          <w:t>11</w:t>
        </w:r>
        <w:r>
          <w:fldChar w:fldCharType="end"/>
        </w:r>
      </w:hyperlink>
    </w:p>
    <w:p>
      <w:pPr>
        <w:pStyle w:val="TOC2"/>
        <w:tabs>
          <w:tab w:val="right" w:leader="dot" w:pos="8306"/>
        </w:tabs>
      </w:pPr>
      <w:hyperlink w:anchor="_Toc2903" w:history="1">
        <w:r>
          <w:rPr>
            <w:rFonts w:ascii="仿宋" w:eastAsia="仿宋" w:hAnsi="仿宋" w:cs="仿宋" w:hint="eastAsia"/>
            <w:lang w:eastAsia="zh-CN"/>
          </w:rPr>
          <w:t>(六)、土建工程建设指标</w:t>
        </w:r>
        <w:r>
          <w:tab/>
        </w:r>
        <w:r>
          <w:fldChar w:fldCharType="begin"/>
        </w:r>
        <w:r>
          <w:instrText xml:space="preserve"> PAGEREF _Toc2903 \h </w:instrText>
        </w:r>
        <w:r>
          <w:fldChar w:fldCharType="separate"/>
        </w:r>
        <w:r>
          <w:t>12</w:t>
        </w:r>
        <w:r>
          <w:fldChar w:fldCharType="end"/>
        </w:r>
      </w:hyperlink>
    </w:p>
    <w:p>
      <w:pPr>
        <w:pStyle w:val="TOC2"/>
        <w:tabs>
          <w:tab w:val="right" w:leader="dot" w:pos="8306"/>
        </w:tabs>
      </w:pPr>
      <w:hyperlink w:anchor="_Toc20631" w:history="1">
        <w:r>
          <w:rPr>
            <w:rFonts w:ascii="仿宋" w:eastAsia="仿宋" w:hAnsi="仿宋" w:cs="仿宋" w:hint="eastAsia"/>
            <w:lang w:eastAsia="zh-CN"/>
          </w:rPr>
          <w:t>(七)、设备购置</w:t>
        </w:r>
        <w:r>
          <w:tab/>
        </w:r>
        <w:r>
          <w:fldChar w:fldCharType="begin"/>
        </w:r>
        <w:r>
          <w:instrText xml:space="preserve"> PAGEREF _Toc20631 \h </w:instrText>
        </w:r>
        <w:r>
          <w:fldChar w:fldCharType="separate"/>
        </w:r>
        <w:r>
          <w:t>13</w:t>
        </w:r>
        <w:r>
          <w:fldChar w:fldCharType="end"/>
        </w:r>
      </w:hyperlink>
    </w:p>
    <w:p>
      <w:pPr>
        <w:pStyle w:val="TOC2"/>
        <w:tabs>
          <w:tab w:val="right" w:leader="dot" w:pos="8306"/>
        </w:tabs>
      </w:pPr>
      <w:hyperlink w:anchor="_Toc8318" w:history="1">
        <w:r>
          <w:rPr>
            <w:rFonts w:ascii="仿宋" w:eastAsia="仿宋" w:hAnsi="仿宋" w:cs="仿宋" w:hint="eastAsia"/>
            <w:lang w:eastAsia="zh-CN"/>
          </w:rPr>
          <w:t>(八)、产品规划方案</w:t>
        </w:r>
        <w:r>
          <w:tab/>
        </w:r>
        <w:r>
          <w:fldChar w:fldCharType="begin"/>
        </w:r>
        <w:r>
          <w:instrText xml:space="preserve"> PAGEREF _Toc8318 \h </w:instrText>
        </w:r>
        <w:r>
          <w:fldChar w:fldCharType="separate"/>
        </w:r>
        <w:r>
          <w:t>13</w:t>
        </w:r>
        <w:r>
          <w:fldChar w:fldCharType="end"/>
        </w:r>
      </w:hyperlink>
    </w:p>
    <w:p>
      <w:pPr>
        <w:pStyle w:val="TOC2"/>
        <w:tabs>
          <w:tab w:val="right" w:leader="dot" w:pos="8306"/>
        </w:tabs>
      </w:pPr>
      <w:hyperlink w:anchor="_Toc20421" w:history="1">
        <w:r>
          <w:rPr>
            <w:rFonts w:ascii="仿宋" w:eastAsia="仿宋" w:hAnsi="仿宋" w:cs="仿宋" w:hint="eastAsia"/>
            <w:lang w:eastAsia="zh-CN"/>
          </w:rPr>
          <w:t>(九)、原材料供应</w:t>
        </w:r>
        <w:r>
          <w:tab/>
        </w:r>
        <w:r>
          <w:fldChar w:fldCharType="begin"/>
        </w:r>
        <w:r>
          <w:instrText xml:space="preserve"> PAGEREF _Toc20421 \h </w:instrText>
        </w:r>
        <w:r>
          <w:fldChar w:fldCharType="separate"/>
        </w:r>
        <w:r>
          <w:t>14</w:t>
        </w:r>
        <w:r>
          <w:fldChar w:fldCharType="end"/>
        </w:r>
      </w:hyperlink>
    </w:p>
    <w:p>
      <w:pPr>
        <w:pStyle w:val="TOC2"/>
        <w:tabs>
          <w:tab w:val="right" w:leader="dot" w:pos="8306"/>
        </w:tabs>
      </w:pPr>
      <w:hyperlink w:anchor="_Toc11054" w:history="1">
        <w:r>
          <w:rPr>
            <w:rFonts w:ascii="仿宋" w:eastAsia="仿宋" w:hAnsi="仿宋" w:cs="仿宋" w:hint="eastAsia"/>
            <w:lang w:eastAsia="zh-CN"/>
          </w:rPr>
          <w:t>(十)、磁性材料：永磁材料项目能耗分析</w:t>
        </w:r>
        <w:r>
          <w:tab/>
        </w:r>
        <w:r>
          <w:fldChar w:fldCharType="begin"/>
        </w:r>
        <w:r>
          <w:instrText xml:space="preserve"> PAGEREF _Toc11054 \h </w:instrText>
        </w:r>
        <w:r>
          <w:fldChar w:fldCharType="separate"/>
        </w:r>
        <w:r>
          <w:t>14</w:t>
        </w:r>
        <w:r>
          <w:fldChar w:fldCharType="end"/>
        </w:r>
      </w:hyperlink>
    </w:p>
    <w:p>
      <w:pPr>
        <w:pStyle w:val="TOC2"/>
        <w:tabs>
          <w:tab w:val="right" w:leader="dot" w:pos="8306"/>
        </w:tabs>
      </w:pPr>
      <w:hyperlink w:anchor="_Toc19117" w:history="1">
        <w:r>
          <w:rPr>
            <w:rFonts w:ascii="仿宋" w:eastAsia="仿宋" w:hAnsi="仿宋" w:cs="仿宋" w:hint="eastAsia"/>
            <w:lang w:eastAsia="zh-CN"/>
          </w:rPr>
          <w:t>(十一)、环境保护</w:t>
        </w:r>
        <w:r>
          <w:tab/>
        </w:r>
        <w:r>
          <w:fldChar w:fldCharType="begin"/>
        </w:r>
        <w:r>
          <w:instrText xml:space="preserve"> PAGEREF _Toc19117 \h </w:instrText>
        </w:r>
        <w:r>
          <w:fldChar w:fldCharType="separate"/>
        </w:r>
        <w:r>
          <w:t>15</w:t>
        </w:r>
        <w:r>
          <w:fldChar w:fldCharType="end"/>
        </w:r>
      </w:hyperlink>
    </w:p>
    <w:p>
      <w:pPr>
        <w:pStyle w:val="TOC2"/>
        <w:tabs>
          <w:tab w:val="right" w:leader="dot" w:pos="8306"/>
        </w:tabs>
      </w:pPr>
      <w:hyperlink w:anchor="_Toc20144" w:history="1">
        <w:r>
          <w:rPr>
            <w:rFonts w:ascii="仿宋" w:eastAsia="仿宋" w:hAnsi="仿宋" w:cs="仿宋" w:hint="eastAsia"/>
            <w:lang w:eastAsia="zh-CN"/>
          </w:rPr>
          <w:t>(十二)、磁性材料：永磁材料项目建设符合性</w:t>
        </w:r>
        <w:r>
          <w:tab/>
        </w:r>
        <w:r>
          <w:fldChar w:fldCharType="begin"/>
        </w:r>
        <w:r>
          <w:instrText xml:space="preserve"> PAGEREF _Toc20144 \h </w:instrText>
        </w:r>
        <w:r>
          <w:fldChar w:fldCharType="separate"/>
        </w:r>
        <w:r>
          <w:t>16</w:t>
        </w:r>
        <w:r>
          <w:fldChar w:fldCharType="end"/>
        </w:r>
      </w:hyperlink>
    </w:p>
    <w:p>
      <w:pPr>
        <w:pStyle w:val="TOC2"/>
        <w:tabs>
          <w:tab w:val="right" w:leader="dot" w:pos="8306"/>
        </w:tabs>
      </w:pPr>
      <w:hyperlink w:anchor="_Toc29714" w:history="1">
        <w:r>
          <w:rPr>
            <w:rFonts w:ascii="仿宋" w:eastAsia="仿宋" w:hAnsi="仿宋" w:cs="仿宋" w:hint="eastAsia"/>
            <w:lang w:eastAsia="zh-CN"/>
          </w:rPr>
          <w:t>(十三)、磁性材料：永磁材料项目进度规划</w:t>
        </w:r>
        <w:r>
          <w:tab/>
        </w:r>
        <w:r>
          <w:fldChar w:fldCharType="begin"/>
        </w:r>
        <w:r>
          <w:instrText xml:space="preserve"> PAGEREF _Toc29714 \h </w:instrText>
        </w:r>
        <w:r>
          <w:fldChar w:fldCharType="separate"/>
        </w:r>
        <w:r>
          <w:t>17</w:t>
        </w:r>
        <w:r>
          <w:fldChar w:fldCharType="end"/>
        </w:r>
      </w:hyperlink>
    </w:p>
    <w:p>
      <w:pPr>
        <w:pStyle w:val="TOC2"/>
        <w:tabs>
          <w:tab w:val="right" w:leader="dot" w:pos="8306"/>
        </w:tabs>
      </w:pPr>
      <w:hyperlink w:anchor="_Toc9435" w:history="1">
        <w:r>
          <w:rPr>
            <w:rFonts w:ascii="仿宋" w:eastAsia="仿宋" w:hAnsi="仿宋" w:cs="仿宋" w:hint="eastAsia"/>
            <w:lang w:eastAsia="zh-CN"/>
          </w:rPr>
          <w:t>(十四)、投资估算及经济效益分析</w:t>
        </w:r>
        <w:r>
          <w:tab/>
        </w:r>
        <w:r>
          <w:fldChar w:fldCharType="begin"/>
        </w:r>
        <w:r>
          <w:instrText xml:space="preserve"> PAGEREF _Toc9435 \h </w:instrText>
        </w:r>
        <w:r>
          <w:fldChar w:fldCharType="separate"/>
        </w:r>
        <w:r>
          <w:t>18</w:t>
        </w:r>
        <w:r>
          <w:fldChar w:fldCharType="end"/>
        </w:r>
      </w:hyperlink>
    </w:p>
    <w:p>
      <w:pPr>
        <w:pStyle w:val="TOC2"/>
        <w:tabs>
          <w:tab w:val="right" w:leader="dot" w:pos="8306"/>
        </w:tabs>
      </w:pPr>
      <w:hyperlink w:anchor="_Toc20518" w:history="1">
        <w:r>
          <w:rPr>
            <w:rFonts w:ascii="仿宋" w:eastAsia="仿宋" w:hAnsi="仿宋" w:cs="仿宋" w:hint="eastAsia"/>
            <w:lang w:eastAsia="zh-CN"/>
          </w:rPr>
          <w:t>(十五)、报告说明</w:t>
        </w:r>
        <w:r>
          <w:tab/>
        </w:r>
        <w:r>
          <w:fldChar w:fldCharType="begin"/>
        </w:r>
        <w:r>
          <w:instrText xml:space="preserve"> PAGEREF _Toc20518 \h </w:instrText>
        </w:r>
        <w:r>
          <w:fldChar w:fldCharType="separate"/>
        </w:r>
        <w:r>
          <w:t>19</w:t>
        </w:r>
        <w:r>
          <w:fldChar w:fldCharType="end"/>
        </w:r>
      </w:hyperlink>
    </w:p>
    <w:p>
      <w:pPr>
        <w:pStyle w:val="TOC2"/>
        <w:tabs>
          <w:tab w:val="right" w:leader="dot" w:pos="8306"/>
        </w:tabs>
      </w:pPr>
      <w:hyperlink w:anchor="_Toc29693" w:history="1">
        <w:r>
          <w:rPr>
            <w:rFonts w:ascii="仿宋" w:eastAsia="仿宋" w:hAnsi="仿宋" w:cs="仿宋" w:hint="eastAsia"/>
            <w:lang w:eastAsia="zh-CN"/>
          </w:rPr>
          <w:t>(十六)、磁性材料：永磁材料项目评价</w:t>
        </w:r>
        <w:r>
          <w:tab/>
        </w:r>
        <w:r>
          <w:fldChar w:fldCharType="begin"/>
        </w:r>
        <w:r>
          <w:instrText xml:space="preserve"> PAGEREF _Toc29693 \h </w:instrText>
        </w:r>
        <w:r>
          <w:fldChar w:fldCharType="separate"/>
        </w:r>
        <w:r>
          <w:t>20</w:t>
        </w:r>
        <w:r>
          <w:fldChar w:fldCharType="end"/>
        </w:r>
      </w:hyperlink>
    </w:p>
    <w:p>
      <w:pPr>
        <w:pStyle w:val="TOC1"/>
        <w:tabs>
          <w:tab w:val="right" w:leader="dot" w:pos="8306"/>
        </w:tabs>
      </w:pPr>
      <w:hyperlink w:anchor="_Toc15169" w:history="1">
        <w:r>
          <w:rPr>
            <w:rFonts w:ascii="仿宋" w:eastAsia="仿宋" w:hAnsi="仿宋" w:cs="仿宋" w:hint="eastAsia"/>
            <w:lang w:eastAsia="zh-CN"/>
          </w:rPr>
          <w:t>三、发展规划、产业政策和行业准入分析</w:t>
        </w:r>
        <w:r>
          <w:tab/>
        </w:r>
        <w:r>
          <w:fldChar w:fldCharType="begin"/>
        </w:r>
        <w:r>
          <w:instrText xml:space="preserve"> PAGEREF _Toc15169 \h </w:instrText>
        </w:r>
        <w:r>
          <w:fldChar w:fldCharType="separate"/>
        </w:r>
        <w:r>
          <w:t>21</w:t>
        </w:r>
        <w:r>
          <w:fldChar w:fldCharType="end"/>
        </w:r>
      </w:hyperlink>
    </w:p>
    <w:p>
      <w:pPr>
        <w:pStyle w:val="TOC2"/>
        <w:tabs>
          <w:tab w:val="right" w:leader="dot" w:pos="8306"/>
        </w:tabs>
      </w:pPr>
      <w:hyperlink w:anchor="_Toc8528" w:history="1">
        <w:r>
          <w:rPr>
            <w:rFonts w:ascii="仿宋" w:eastAsia="仿宋" w:hAnsi="仿宋" w:cs="仿宋" w:hint="eastAsia"/>
            <w:lang w:eastAsia="zh-CN"/>
          </w:rPr>
          <w:t>(一)、发展规划分析</w:t>
        </w:r>
        <w:r>
          <w:tab/>
        </w:r>
        <w:r>
          <w:fldChar w:fldCharType="begin"/>
        </w:r>
        <w:r>
          <w:instrText xml:space="preserve"> PAGEREF _Toc8528 \h </w:instrText>
        </w:r>
        <w:r>
          <w:fldChar w:fldCharType="separate"/>
        </w:r>
        <w:r>
          <w:t>21</w:t>
        </w:r>
        <w:r>
          <w:fldChar w:fldCharType="end"/>
        </w:r>
      </w:hyperlink>
    </w:p>
    <w:p>
      <w:pPr>
        <w:pStyle w:val="TOC2"/>
        <w:tabs>
          <w:tab w:val="right" w:leader="dot" w:pos="8306"/>
        </w:tabs>
      </w:pPr>
      <w:hyperlink w:anchor="_Toc32516" w:history="1">
        <w:r>
          <w:rPr>
            <w:rFonts w:ascii="仿宋" w:eastAsia="仿宋" w:hAnsi="仿宋" w:cs="仿宋" w:hint="eastAsia"/>
            <w:lang w:eastAsia="zh-CN"/>
          </w:rPr>
          <w:t>(二)、产业政策分析</w:t>
        </w:r>
        <w:r>
          <w:tab/>
        </w:r>
        <w:r>
          <w:fldChar w:fldCharType="begin"/>
        </w:r>
        <w:r>
          <w:instrText xml:space="preserve"> PAGEREF _Toc32516 \h </w:instrText>
        </w:r>
        <w:r>
          <w:fldChar w:fldCharType="separate"/>
        </w:r>
        <w:r>
          <w:t>22</w:t>
        </w:r>
        <w:r>
          <w:fldChar w:fldCharType="end"/>
        </w:r>
      </w:hyperlink>
    </w:p>
    <w:p>
      <w:pPr>
        <w:pStyle w:val="TOC2"/>
        <w:tabs>
          <w:tab w:val="right" w:leader="dot" w:pos="8306"/>
        </w:tabs>
      </w:pPr>
      <w:hyperlink w:anchor="_Toc11251" w:history="1">
        <w:r>
          <w:rPr>
            <w:rFonts w:ascii="仿宋" w:eastAsia="仿宋" w:hAnsi="仿宋" w:cs="仿宋" w:hint="eastAsia"/>
            <w:lang w:eastAsia="zh-CN"/>
          </w:rPr>
          <w:t>(三)、行业准入分析</w:t>
        </w:r>
        <w:r>
          <w:tab/>
        </w:r>
        <w:r>
          <w:fldChar w:fldCharType="begin"/>
        </w:r>
        <w:r>
          <w:instrText xml:space="preserve"> PAGEREF _Toc11251 \h </w:instrText>
        </w:r>
        <w:r>
          <w:fldChar w:fldCharType="separate"/>
        </w:r>
        <w:r>
          <w:t>25</w:t>
        </w:r>
        <w:r>
          <w:fldChar w:fldCharType="end"/>
        </w:r>
      </w:hyperlink>
    </w:p>
    <w:p>
      <w:pPr>
        <w:pStyle w:val="TOC1"/>
        <w:tabs>
          <w:tab w:val="right" w:leader="dot" w:pos="8306"/>
        </w:tabs>
      </w:pPr>
      <w:hyperlink w:anchor="_Toc12787" w:history="1">
        <w:r>
          <w:rPr>
            <w:rFonts w:ascii="仿宋" w:eastAsia="仿宋" w:hAnsi="仿宋" w:cs="仿宋" w:hint="eastAsia"/>
            <w:lang w:eastAsia="zh-CN"/>
          </w:rPr>
          <w:t>四、投资方案计划</w:t>
        </w:r>
        <w:r>
          <w:tab/>
        </w:r>
        <w:r>
          <w:fldChar w:fldCharType="begin"/>
        </w:r>
        <w:r>
          <w:instrText xml:space="preserve"> PAGEREF _Toc12787 \h </w:instrText>
        </w:r>
        <w:r>
          <w:fldChar w:fldCharType="separate"/>
        </w:r>
        <w:r>
          <w:t>26</w:t>
        </w:r>
        <w:r>
          <w:fldChar w:fldCharType="end"/>
        </w:r>
      </w:hyperlink>
    </w:p>
    <w:p>
      <w:pPr>
        <w:pStyle w:val="TOC2"/>
        <w:tabs>
          <w:tab w:val="right" w:leader="dot" w:pos="8306"/>
        </w:tabs>
      </w:pPr>
      <w:hyperlink w:anchor="_Toc7352" w:history="1">
        <w:r>
          <w:rPr>
            <w:rFonts w:ascii="仿宋" w:eastAsia="仿宋" w:hAnsi="仿宋" w:cs="仿宋" w:hint="eastAsia"/>
            <w:lang w:eastAsia="zh-CN"/>
          </w:rPr>
          <w:t>(一)、磁性材料：永磁材料项目估算说明</w:t>
        </w:r>
        <w:r>
          <w:tab/>
        </w:r>
        <w:r>
          <w:fldChar w:fldCharType="begin"/>
        </w:r>
        <w:r>
          <w:instrText xml:space="preserve"> PAGEREF _Toc7352 \h </w:instrText>
        </w:r>
        <w:r>
          <w:fldChar w:fldCharType="separate"/>
        </w:r>
        <w:r>
          <w:t>26</w:t>
        </w:r>
        <w:r>
          <w:fldChar w:fldCharType="end"/>
        </w:r>
      </w:hyperlink>
    </w:p>
    <w:p>
      <w:pPr>
        <w:pStyle w:val="TOC2"/>
        <w:tabs>
          <w:tab w:val="right" w:leader="dot" w:pos="8306"/>
        </w:tabs>
      </w:pPr>
      <w:hyperlink w:anchor="_Toc15504" w:history="1">
        <w:r>
          <w:rPr>
            <w:rFonts w:ascii="仿宋" w:eastAsia="仿宋" w:hAnsi="仿宋" w:cs="仿宋" w:hint="eastAsia"/>
            <w:lang w:eastAsia="zh-CN"/>
          </w:rPr>
          <w:t>(二)、磁性材料：永磁材料项目总投资估算</w:t>
        </w:r>
        <w:r>
          <w:tab/>
        </w:r>
        <w:r>
          <w:fldChar w:fldCharType="begin"/>
        </w:r>
        <w:r>
          <w:instrText xml:space="preserve"> PAGEREF _Toc15504 \h </w:instrText>
        </w:r>
        <w:r>
          <w:fldChar w:fldCharType="separate"/>
        </w:r>
        <w:r>
          <w:t>28</w:t>
        </w:r>
        <w:r>
          <w:fldChar w:fldCharType="end"/>
        </w:r>
      </w:hyperlink>
    </w:p>
    <w:p>
      <w:pPr>
        <w:pStyle w:val="TOC2"/>
        <w:tabs>
          <w:tab w:val="right" w:leader="dot" w:pos="8306"/>
        </w:tabs>
      </w:pPr>
      <w:hyperlink w:anchor="_Toc31042" w:history="1">
        <w:r>
          <w:rPr>
            <w:rFonts w:ascii="仿宋" w:eastAsia="仿宋" w:hAnsi="仿宋" w:cs="仿宋" w:hint="eastAsia"/>
            <w:lang w:eastAsia="zh-CN"/>
          </w:rPr>
          <w:t>(三)、资金筹措</w:t>
        </w:r>
        <w:r>
          <w:tab/>
        </w:r>
        <w:r>
          <w:fldChar w:fldCharType="begin"/>
        </w:r>
        <w:r>
          <w:instrText xml:space="preserve"> PAGEREF _Toc31042 \h </w:instrText>
        </w:r>
        <w:r>
          <w:fldChar w:fldCharType="separate"/>
        </w:r>
        <w:r>
          <w:t>29</w:t>
        </w:r>
        <w:r>
          <w:fldChar w:fldCharType="end"/>
        </w:r>
      </w:hyperlink>
    </w:p>
    <w:p>
      <w:pPr>
        <w:pStyle w:val="TOC1"/>
        <w:tabs>
          <w:tab w:val="right" w:leader="dot" w:pos="8306"/>
        </w:tabs>
      </w:pPr>
      <w:hyperlink w:anchor="_Toc30831" w:history="1">
        <w:r>
          <w:rPr>
            <w:rFonts w:ascii="仿宋" w:eastAsia="仿宋" w:hAnsi="仿宋" w:cs="仿宋" w:hint="eastAsia"/>
            <w:lang w:eastAsia="zh-CN"/>
          </w:rPr>
          <w:t>五、环境保护概况</w:t>
        </w:r>
        <w:r>
          <w:tab/>
        </w:r>
        <w:r>
          <w:fldChar w:fldCharType="begin"/>
        </w:r>
        <w:r>
          <w:instrText xml:space="preserve"> PAGEREF _Toc30831 \h </w:instrText>
        </w:r>
        <w:r>
          <w:fldChar w:fldCharType="separate"/>
        </w:r>
        <w:r>
          <w:t>30</w:t>
        </w:r>
        <w:r>
          <w:fldChar w:fldCharType="end"/>
        </w:r>
      </w:hyperlink>
    </w:p>
    <w:p>
      <w:pPr>
        <w:pStyle w:val="TOC2"/>
        <w:tabs>
          <w:tab w:val="right" w:leader="dot" w:pos="8306"/>
        </w:tabs>
      </w:pPr>
      <w:hyperlink w:anchor="_Toc32080" w:history="1">
        <w:r>
          <w:rPr>
            <w:rFonts w:ascii="仿宋" w:eastAsia="仿宋" w:hAnsi="仿宋" w:cs="仿宋" w:hint="eastAsia"/>
            <w:lang w:eastAsia="zh-CN"/>
          </w:rPr>
          <w:t>(一)、建设区域环境质量现状</w:t>
        </w:r>
        <w:r>
          <w:tab/>
        </w:r>
        <w:r>
          <w:fldChar w:fldCharType="begin"/>
        </w:r>
        <w:r>
          <w:instrText xml:space="preserve"> PAGEREF _Toc32080 \h </w:instrText>
        </w:r>
        <w:r>
          <w:fldChar w:fldCharType="separate"/>
        </w:r>
        <w:r>
          <w:t>30</w:t>
        </w:r>
        <w:r>
          <w:fldChar w:fldCharType="end"/>
        </w:r>
      </w:hyperlink>
    </w:p>
    <w:p>
      <w:pPr>
        <w:pStyle w:val="TOC2"/>
        <w:tabs>
          <w:tab w:val="right" w:leader="dot" w:pos="8306"/>
        </w:tabs>
      </w:pPr>
      <w:hyperlink w:anchor="_Toc16614" w:history="1">
        <w:r>
          <w:rPr>
            <w:rFonts w:ascii="仿宋" w:eastAsia="仿宋" w:hAnsi="仿宋" w:cs="仿宋" w:hint="eastAsia"/>
            <w:lang w:eastAsia="zh-CN"/>
          </w:rPr>
          <w:t>(二)、建设期环境保护</w:t>
        </w:r>
        <w:r>
          <w:tab/>
        </w:r>
        <w:r>
          <w:fldChar w:fldCharType="begin"/>
        </w:r>
        <w:r>
          <w:instrText xml:space="preserve"> PAGEREF _Toc16614 \h </w:instrText>
        </w:r>
        <w:r>
          <w:fldChar w:fldCharType="separate"/>
        </w:r>
        <w:r>
          <w:t>31</w:t>
        </w:r>
        <w:r>
          <w:fldChar w:fldCharType="end"/>
        </w:r>
      </w:hyperlink>
    </w:p>
    <w:p>
      <w:pPr>
        <w:pStyle w:val="TOC2"/>
        <w:tabs>
          <w:tab w:val="right" w:leader="dot" w:pos="8306"/>
        </w:tabs>
      </w:pPr>
      <w:hyperlink w:anchor="_Toc13096" w:history="1">
        <w:r>
          <w:rPr>
            <w:rFonts w:ascii="仿宋" w:eastAsia="仿宋" w:hAnsi="仿宋" w:cs="仿宋" w:hint="eastAsia"/>
            <w:lang w:eastAsia="zh-CN"/>
          </w:rPr>
          <w:t>(三)、运营期环境保护</w:t>
        </w:r>
        <w:r>
          <w:tab/>
        </w:r>
        <w:r>
          <w:fldChar w:fldCharType="begin"/>
        </w:r>
        <w:r>
          <w:instrText xml:space="preserve"> PAGEREF _Toc13096 \h </w:instrText>
        </w:r>
        <w:r>
          <w:fldChar w:fldCharType="separate"/>
        </w:r>
        <w:r>
          <w:t>33</w:t>
        </w:r>
        <w:r>
          <w:fldChar w:fldCharType="end"/>
        </w:r>
      </w:hyperlink>
    </w:p>
    <w:p>
      <w:pPr>
        <w:pStyle w:val="TOC2"/>
        <w:tabs>
          <w:tab w:val="right" w:leader="dot" w:pos="8306"/>
        </w:tabs>
      </w:pPr>
      <w:hyperlink w:anchor="_Toc19012" w:history="1">
        <w:r>
          <w:rPr>
            <w:rFonts w:ascii="仿宋" w:eastAsia="仿宋" w:hAnsi="仿宋" w:cs="仿宋" w:hint="eastAsia"/>
            <w:lang w:eastAsia="zh-CN"/>
          </w:rPr>
          <w:t>(四)、磁性材料：永磁材料项目建设对区域经济的影响</w:t>
        </w:r>
        <w:r>
          <w:tab/>
        </w:r>
        <w:r>
          <w:fldChar w:fldCharType="begin"/>
        </w:r>
        <w:r>
          <w:instrText xml:space="preserve"> PAGEREF _Toc19012 \h </w:instrText>
        </w:r>
        <w:r>
          <w:fldChar w:fldCharType="separate"/>
        </w:r>
        <w:r>
          <w:t>34</w:t>
        </w:r>
        <w:r>
          <w:fldChar w:fldCharType="end"/>
        </w:r>
      </w:hyperlink>
    </w:p>
    <w:p>
      <w:pPr>
        <w:pStyle w:val="TOC2"/>
        <w:tabs>
          <w:tab w:val="right" w:leader="dot" w:pos="8306"/>
        </w:tabs>
      </w:pPr>
      <w:hyperlink w:anchor="_Toc3192" w:history="1">
        <w:r>
          <w:rPr>
            <w:rFonts w:ascii="仿宋" w:eastAsia="仿宋" w:hAnsi="仿宋" w:cs="仿宋" w:hint="eastAsia"/>
            <w:lang w:eastAsia="zh-CN"/>
          </w:rPr>
          <w:t>(五)、废弃物处理</w:t>
        </w:r>
        <w:r>
          <w:tab/>
        </w:r>
        <w:r>
          <w:fldChar w:fldCharType="begin"/>
        </w:r>
        <w:r>
          <w:instrText xml:space="preserve"> PAGEREF _Toc3192 \h </w:instrText>
        </w:r>
        <w:r>
          <w:fldChar w:fldCharType="separate"/>
        </w:r>
        <w:r>
          <w:t>36</w:t>
        </w:r>
        <w:r>
          <w:fldChar w:fldCharType="end"/>
        </w:r>
      </w:hyperlink>
    </w:p>
    <w:p>
      <w:pPr>
        <w:pStyle w:val="TOC2"/>
        <w:tabs>
          <w:tab w:val="right" w:leader="dot" w:pos="8306"/>
        </w:tabs>
      </w:pPr>
      <w:hyperlink w:anchor="_Toc31667" w:history="1">
        <w:r>
          <w:rPr>
            <w:rFonts w:ascii="仿宋" w:eastAsia="仿宋" w:hAnsi="仿宋" w:cs="仿宋" w:hint="eastAsia"/>
            <w:lang w:eastAsia="zh-CN"/>
          </w:rPr>
          <w:t>(六)、特殊环境影响分析</w:t>
        </w:r>
        <w:r>
          <w:tab/>
        </w:r>
        <w:r>
          <w:fldChar w:fldCharType="begin"/>
        </w:r>
        <w:r>
          <w:instrText xml:space="preserve"> PAGEREF _Toc31667 \h </w:instrText>
        </w:r>
        <w:r>
          <w:fldChar w:fldCharType="separate"/>
        </w:r>
        <w:r>
          <w:t>36</w:t>
        </w:r>
        <w:r>
          <w:fldChar w:fldCharType="end"/>
        </w:r>
      </w:hyperlink>
    </w:p>
    <w:p>
      <w:pPr>
        <w:pStyle w:val="TOC2"/>
        <w:tabs>
          <w:tab w:val="right" w:leader="dot" w:pos="8306"/>
        </w:tabs>
      </w:pPr>
      <w:hyperlink w:anchor="_Toc26412" w:history="1">
        <w:r>
          <w:rPr>
            <w:rFonts w:ascii="仿宋" w:eastAsia="仿宋" w:hAnsi="仿宋" w:cs="仿宋" w:hint="eastAsia"/>
            <w:lang w:eastAsia="zh-CN"/>
          </w:rPr>
          <w:t>(七)、清洁生产</w:t>
        </w:r>
        <w:r>
          <w:tab/>
        </w:r>
        <w:r>
          <w:fldChar w:fldCharType="begin"/>
        </w:r>
        <w:r>
          <w:instrText xml:space="preserve"> PAGEREF _Toc26412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4" w:history="1">
        <w:r>
          <w:rPr>
            <w:rFonts w:ascii="仿宋" w:eastAsia="仿宋" w:hAnsi="仿宋" w:cs="仿宋" w:hint="eastAsia"/>
            <w:lang w:eastAsia="zh-CN"/>
          </w:rPr>
          <w:t>(八)、磁性材料：永磁材料项目建设对区域经济的影响</w:t>
        </w:r>
        <w:r>
          <w:tab/>
        </w:r>
        <w:r>
          <w:fldChar w:fldCharType="begin"/>
        </w:r>
        <w:r>
          <w:instrText xml:space="preserve"> PAGEREF _Toc10544 \h </w:instrText>
        </w:r>
        <w:r>
          <w:fldChar w:fldCharType="separate"/>
        </w:r>
        <w:r>
          <w:t>38</w:t>
        </w:r>
        <w:r>
          <w:fldChar w:fldCharType="end"/>
        </w:r>
      </w:hyperlink>
    </w:p>
    <w:p>
      <w:pPr>
        <w:pStyle w:val="TOC2"/>
        <w:tabs>
          <w:tab w:val="right" w:leader="dot" w:pos="8306"/>
        </w:tabs>
      </w:pPr>
      <w:hyperlink w:anchor="_Toc1546" w:history="1">
        <w:r>
          <w:rPr>
            <w:rFonts w:ascii="仿宋" w:eastAsia="仿宋" w:hAnsi="仿宋" w:cs="仿宋" w:hint="eastAsia"/>
            <w:lang w:eastAsia="zh-CN"/>
          </w:rPr>
          <w:t>(九)、环境保护综合评价</w:t>
        </w:r>
        <w:r>
          <w:tab/>
        </w:r>
        <w:r>
          <w:fldChar w:fldCharType="begin"/>
        </w:r>
        <w:r>
          <w:instrText xml:space="preserve"> PAGEREF _Toc1546 \h </w:instrText>
        </w:r>
        <w:r>
          <w:fldChar w:fldCharType="separate"/>
        </w:r>
        <w:r>
          <w:t>39</w:t>
        </w:r>
        <w:r>
          <w:fldChar w:fldCharType="end"/>
        </w:r>
      </w:hyperlink>
    </w:p>
    <w:p>
      <w:pPr>
        <w:pStyle w:val="TOC1"/>
        <w:tabs>
          <w:tab w:val="right" w:leader="dot" w:pos="8306"/>
        </w:tabs>
      </w:pPr>
      <w:hyperlink w:anchor="_Toc13886" w:history="1">
        <w:r>
          <w:rPr>
            <w:rFonts w:ascii="仿宋" w:eastAsia="仿宋" w:hAnsi="仿宋" w:cs="仿宋" w:hint="eastAsia"/>
            <w:lang w:eastAsia="zh-CN"/>
          </w:rPr>
          <w:t>六、工艺技术分析</w:t>
        </w:r>
        <w:r>
          <w:tab/>
        </w:r>
        <w:r>
          <w:fldChar w:fldCharType="begin"/>
        </w:r>
        <w:r>
          <w:instrText xml:space="preserve"> PAGEREF _Toc13886 \h </w:instrText>
        </w:r>
        <w:r>
          <w:fldChar w:fldCharType="separate"/>
        </w:r>
        <w:r>
          <w:t>41</w:t>
        </w:r>
        <w:r>
          <w:fldChar w:fldCharType="end"/>
        </w:r>
      </w:hyperlink>
    </w:p>
    <w:p>
      <w:pPr>
        <w:pStyle w:val="TOC2"/>
        <w:tabs>
          <w:tab w:val="right" w:leader="dot" w:pos="8306"/>
        </w:tabs>
      </w:pPr>
      <w:hyperlink w:anchor="_Toc783" w:history="1">
        <w:r>
          <w:rPr>
            <w:rFonts w:ascii="仿宋" w:eastAsia="仿宋" w:hAnsi="仿宋" w:cs="仿宋" w:hint="eastAsia"/>
            <w:lang w:eastAsia="zh-CN"/>
          </w:rPr>
          <w:t>(一)、磁性材料：永磁材料项目建设期原辅材料供应情况</w:t>
        </w:r>
        <w:r>
          <w:tab/>
        </w:r>
        <w:r>
          <w:fldChar w:fldCharType="begin"/>
        </w:r>
        <w:r>
          <w:instrText xml:space="preserve"> PAGEREF _Toc783 \h </w:instrText>
        </w:r>
        <w:r>
          <w:fldChar w:fldCharType="separate"/>
        </w:r>
        <w:r>
          <w:t>41</w:t>
        </w:r>
        <w:r>
          <w:fldChar w:fldCharType="end"/>
        </w:r>
      </w:hyperlink>
    </w:p>
    <w:p>
      <w:pPr>
        <w:pStyle w:val="TOC2"/>
        <w:tabs>
          <w:tab w:val="right" w:leader="dot" w:pos="8306"/>
        </w:tabs>
      </w:pPr>
      <w:hyperlink w:anchor="_Toc12097" w:history="1">
        <w:r>
          <w:rPr>
            <w:rFonts w:ascii="仿宋" w:eastAsia="仿宋" w:hAnsi="仿宋" w:cs="仿宋" w:hint="eastAsia"/>
            <w:lang w:eastAsia="zh-CN"/>
          </w:rPr>
          <w:t>(二)、磁性材料：永磁材料项目运营期原辅材料采购及管理</w:t>
        </w:r>
        <w:r>
          <w:tab/>
        </w:r>
        <w:r>
          <w:fldChar w:fldCharType="begin"/>
        </w:r>
        <w:r>
          <w:instrText xml:space="preserve"> PAGEREF _Toc12097 \h </w:instrText>
        </w:r>
        <w:r>
          <w:fldChar w:fldCharType="separate"/>
        </w:r>
        <w:r>
          <w:t>42</w:t>
        </w:r>
        <w:r>
          <w:fldChar w:fldCharType="end"/>
        </w:r>
      </w:hyperlink>
    </w:p>
    <w:p>
      <w:pPr>
        <w:pStyle w:val="TOC2"/>
        <w:tabs>
          <w:tab w:val="right" w:leader="dot" w:pos="8306"/>
        </w:tabs>
      </w:pPr>
      <w:hyperlink w:anchor="_Toc12778" w:history="1">
        <w:r>
          <w:rPr>
            <w:rFonts w:ascii="仿宋" w:eastAsia="仿宋" w:hAnsi="仿宋" w:cs="仿宋" w:hint="eastAsia"/>
            <w:lang w:eastAsia="zh-CN"/>
          </w:rPr>
          <w:t>(三)、磁性材料：永磁材料项目工艺技术设计方案</w:t>
        </w:r>
        <w:r>
          <w:tab/>
        </w:r>
        <w:r>
          <w:fldChar w:fldCharType="begin"/>
        </w:r>
        <w:r>
          <w:instrText xml:space="preserve"> PAGEREF _Toc12778 \h </w:instrText>
        </w:r>
        <w:r>
          <w:fldChar w:fldCharType="separate"/>
        </w:r>
        <w:r>
          <w:t>43</w:t>
        </w:r>
        <w:r>
          <w:fldChar w:fldCharType="end"/>
        </w:r>
      </w:hyperlink>
    </w:p>
    <w:p>
      <w:pPr>
        <w:pStyle w:val="TOC2"/>
        <w:tabs>
          <w:tab w:val="right" w:leader="dot" w:pos="8306"/>
        </w:tabs>
      </w:pPr>
      <w:hyperlink w:anchor="_Toc5797" w:history="1">
        <w:r>
          <w:rPr>
            <w:rFonts w:ascii="仿宋" w:eastAsia="仿宋" w:hAnsi="仿宋" w:cs="仿宋" w:hint="eastAsia"/>
            <w:lang w:eastAsia="zh-CN"/>
          </w:rPr>
          <w:t>(四)、设备选型方案</w:t>
        </w:r>
        <w:r>
          <w:tab/>
        </w:r>
        <w:r>
          <w:fldChar w:fldCharType="begin"/>
        </w:r>
        <w:r>
          <w:instrText xml:space="preserve"> PAGEREF _Toc5797 \h </w:instrText>
        </w:r>
        <w:r>
          <w:fldChar w:fldCharType="separate"/>
        </w:r>
        <w:r>
          <w:t>44</w:t>
        </w:r>
        <w:r>
          <w:fldChar w:fldCharType="end"/>
        </w:r>
      </w:hyperlink>
    </w:p>
    <w:p>
      <w:pPr>
        <w:pStyle w:val="TOC1"/>
        <w:tabs>
          <w:tab w:val="right" w:leader="dot" w:pos="8306"/>
        </w:tabs>
      </w:pPr>
      <w:hyperlink w:anchor="_Toc23296" w:history="1">
        <w:r>
          <w:rPr>
            <w:rFonts w:ascii="仿宋" w:eastAsia="仿宋" w:hAnsi="仿宋" w:cs="仿宋" w:hint="eastAsia"/>
            <w:lang w:eastAsia="zh-CN"/>
          </w:rPr>
          <w:t>七、磁性材料：永磁材料项目节能概况</w:t>
        </w:r>
        <w:r>
          <w:tab/>
        </w:r>
        <w:r>
          <w:fldChar w:fldCharType="begin"/>
        </w:r>
        <w:r>
          <w:instrText xml:space="preserve"> PAGEREF _Toc23296 \h </w:instrText>
        </w:r>
        <w:r>
          <w:fldChar w:fldCharType="separate"/>
        </w:r>
        <w:r>
          <w:t>45</w:t>
        </w:r>
        <w:r>
          <w:fldChar w:fldCharType="end"/>
        </w:r>
      </w:hyperlink>
    </w:p>
    <w:p>
      <w:pPr>
        <w:pStyle w:val="TOC2"/>
        <w:tabs>
          <w:tab w:val="right" w:leader="dot" w:pos="8306"/>
        </w:tabs>
      </w:pPr>
      <w:hyperlink w:anchor="_Toc19514" w:history="1">
        <w:r>
          <w:rPr>
            <w:rFonts w:ascii="仿宋" w:eastAsia="仿宋" w:hAnsi="仿宋" w:cs="仿宋" w:hint="eastAsia"/>
            <w:lang w:eastAsia="zh-CN"/>
          </w:rPr>
          <w:t>(一)、节能概述</w:t>
        </w:r>
        <w:r>
          <w:tab/>
        </w:r>
        <w:r>
          <w:fldChar w:fldCharType="begin"/>
        </w:r>
        <w:r>
          <w:instrText xml:space="preserve"> PAGEREF _Toc19514 \h </w:instrText>
        </w:r>
        <w:r>
          <w:fldChar w:fldCharType="separate"/>
        </w:r>
        <w:r>
          <w:t>45</w:t>
        </w:r>
        <w:r>
          <w:fldChar w:fldCharType="end"/>
        </w:r>
      </w:hyperlink>
    </w:p>
    <w:p>
      <w:pPr>
        <w:pStyle w:val="TOC2"/>
        <w:tabs>
          <w:tab w:val="right" w:leader="dot" w:pos="8306"/>
        </w:tabs>
      </w:pPr>
      <w:hyperlink w:anchor="_Toc15326" w:history="1">
        <w:r>
          <w:rPr>
            <w:rFonts w:ascii="仿宋" w:eastAsia="仿宋" w:hAnsi="仿宋" w:cs="仿宋" w:hint="eastAsia"/>
            <w:lang w:eastAsia="zh-CN"/>
          </w:rPr>
          <w:t>(二)、磁性材料：永磁材料项目所在地能源消费及能源供应条件</w:t>
        </w:r>
        <w:r>
          <w:tab/>
        </w:r>
        <w:r>
          <w:fldChar w:fldCharType="begin"/>
        </w:r>
        <w:r>
          <w:instrText xml:space="preserve"> PAGEREF _Toc15326 \h </w:instrText>
        </w:r>
        <w:r>
          <w:fldChar w:fldCharType="separate"/>
        </w:r>
        <w:r>
          <w:t>46</w:t>
        </w:r>
        <w:r>
          <w:fldChar w:fldCharType="end"/>
        </w:r>
      </w:hyperlink>
    </w:p>
    <w:p>
      <w:pPr>
        <w:pStyle w:val="TOC2"/>
        <w:tabs>
          <w:tab w:val="right" w:leader="dot" w:pos="8306"/>
        </w:tabs>
      </w:pPr>
      <w:hyperlink w:anchor="_Toc26729" w:history="1">
        <w:r>
          <w:rPr>
            <w:rFonts w:ascii="仿宋" w:eastAsia="仿宋" w:hAnsi="仿宋" w:cs="仿宋" w:hint="eastAsia"/>
            <w:lang w:eastAsia="zh-CN"/>
          </w:rPr>
          <w:t>(三)、能源消费种类和数量分析</w:t>
        </w:r>
        <w:r>
          <w:tab/>
        </w:r>
        <w:r>
          <w:fldChar w:fldCharType="begin"/>
        </w:r>
        <w:r>
          <w:instrText xml:space="preserve"> PAGEREF _Toc26729 \h </w:instrText>
        </w:r>
        <w:r>
          <w:fldChar w:fldCharType="separate"/>
        </w:r>
        <w:r>
          <w:t>47</w:t>
        </w:r>
        <w:r>
          <w:fldChar w:fldCharType="end"/>
        </w:r>
      </w:hyperlink>
    </w:p>
    <w:p>
      <w:pPr>
        <w:pStyle w:val="TOC2"/>
        <w:tabs>
          <w:tab w:val="right" w:leader="dot" w:pos="8306"/>
        </w:tabs>
      </w:pPr>
      <w:hyperlink w:anchor="_Toc24591" w:history="1">
        <w:r>
          <w:rPr>
            <w:rFonts w:ascii="仿宋" w:eastAsia="仿宋" w:hAnsi="仿宋" w:cs="仿宋" w:hint="eastAsia"/>
            <w:lang w:eastAsia="zh-CN"/>
          </w:rPr>
          <w:t>(四)、磁性材料：永磁材料项目预期节能综合评价</w:t>
        </w:r>
        <w:r>
          <w:tab/>
        </w:r>
        <w:r>
          <w:fldChar w:fldCharType="begin"/>
        </w:r>
        <w:r>
          <w:instrText xml:space="preserve"> PAGEREF _Toc24591 \h </w:instrText>
        </w:r>
        <w:r>
          <w:fldChar w:fldCharType="separate"/>
        </w:r>
        <w:r>
          <w:t>48</w:t>
        </w:r>
        <w:r>
          <w:fldChar w:fldCharType="end"/>
        </w:r>
      </w:hyperlink>
    </w:p>
    <w:p>
      <w:pPr>
        <w:pStyle w:val="TOC2"/>
        <w:tabs>
          <w:tab w:val="right" w:leader="dot" w:pos="8306"/>
        </w:tabs>
      </w:pPr>
      <w:hyperlink w:anchor="_Toc29240" w:history="1">
        <w:r>
          <w:rPr>
            <w:rFonts w:ascii="仿宋" w:eastAsia="仿宋" w:hAnsi="仿宋" w:cs="仿宋" w:hint="eastAsia"/>
            <w:lang w:eastAsia="zh-CN"/>
          </w:rPr>
          <w:t>(五)、磁性材料：永磁材料项目节能设计</w:t>
        </w:r>
        <w:r>
          <w:tab/>
        </w:r>
        <w:r>
          <w:fldChar w:fldCharType="begin"/>
        </w:r>
        <w:r>
          <w:instrText xml:space="preserve"> PAGEREF _Toc29240 \h </w:instrText>
        </w:r>
        <w:r>
          <w:fldChar w:fldCharType="separate"/>
        </w:r>
        <w:r>
          <w:t>49</w:t>
        </w:r>
        <w:r>
          <w:fldChar w:fldCharType="end"/>
        </w:r>
      </w:hyperlink>
    </w:p>
    <w:p>
      <w:pPr>
        <w:pStyle w:val="TOC2"/>
        <w:tabs>
          <w:tab w:val="right" w:leader="dot" w:pos="8306"/>
        </w:tabs>
      </w:pPr>
      <w:hyperlink w:anchor="_Toc15776" w:history="1">
        <w:r>
          <w:rPr>
            <w:rFonts w:ascii="仿宋" w:eastAsia="仿宋" w:hAnsi="仿宋" w:cs="仿宋" w:hint="eastAsia"/>
            <w:lang w:eastAsia="zh-CN"/>
          </w:rPr>
          <w:t>(六)、节能措施</w:t>
        </w:r>
        <w:r>
          <w:tab/>
        </w:r>
        <w:r>
          <w:fldChar w:fldCharType="begin"/>
        </w:r>
        <w:r>
          <w:instrText xml:space="preserve"> PAGEREF _Toc15776 \h </w:instrText>
        </w:r>
        <w:r>
          <w:fldChar w:fldCharType="separate"/>
        </w:r>
        <w:r>
          <w:t>49</w:t>
        </w:r>
        <w:r>
          <w:fldChar w:fldCharType="end"/>
        </w:r>
      </w:hyperlink>
    </w:p>
    <w:p>
      <w:pPr>
        <w:pStyle w:val="TOC1"/>
        <w:tabs>
          <w:tab w:val="right" w:leader="dot" w:pos="8306"/>
        </w:tabs>
      </w:pPr>
      <w:hyperlink w:anchor="_Toc20013" w:history="1">
        <w:r>
          <w:rPr>
            <w:rFonts w:ascii="仿宋" w:eastAsia="仿宋" w:hAnsi="仿宋" w:cs="仿宋" w:hint="eastAsia"/>
            <w:lang w:eastAsia="zh-CN"/>
          </w:rPr>
          <w:t>八、环境和生态影响分析</w:t>
        </w:r>
        <w:r>
          <w:tab/>
        </w:r>
        <w:r>
          <w:fldChar w:fldCharType="begin"/>
        </w:r>
        <w:r>
          <w:instrText xml:space="preserve"> PAGEREF _Toc20013 \h </w:instrText>
        </w:r>
        <w:r>
          <w:fldChar w:fldCharType="separate"/>
        </w:r>
        <w:r>
          <w:t>51</w:t>
        </w:r>
        <w:r>
          <w:fldChar w:fldCharType="end"/>
        </w:r>
      </w:hyperlink>
    </w:p>
    <w:p>
      <w:pPr>
        <w:pStyle w:val="TOC2"/>
        <w:tabs>
          <w:tab w:val="right" w:leader="dot" w:pos="8306"/>
        </w:tabs>
      </w:pPr>
      <w:hyperlink w:anchor="_Toc6884" w:history="1">
        <w:r>
          <w:rPr>
            <w:rFonts w:ascii="仿宋" w:eastAsia="仿宋" w:hAnsi="仿宋" w:cs="仿宋" w:hint="eastAsia"/>
            <w:lang w:eastAsia="zh-CN"/>
          </w:rPr>
          <w:t>(一)、环境和生态现状</w:t>
        </w:r>
        <w:r>
          <w:tab/>
        </w:r>
        <w:r>
          <w:fldChar w:fldCharType="begin"/>
        </w:r>
        <w:r>
          <w:instrText xml:space="preserve"> PAGEREF _Toc6884 \h </w:instrText>
        </w:r>
        <w:r>
          <w:fldChar w:fldCharType="separate"/>
        </w:r>
        <w:r>
          <w:t>51</w:t>
        </w:r>
        <w:r>
          <w:fldChar w:fldCharType="end"/>
        </w:r>
      </w:hyperlink>
    </w:p>
    <w:p>
      <w:pPr>
        <w:pStyle w:val="TOC2"/>
        <w:tabs>
          <w:tab w:val="right" w:leader="dot" w:pos="8306"/>
        </w:tabs>
      </w:pPr>
      <w:hyperlink w:anchor="_Toc30101" w:history="1">
        <w:r>
          <w:rPr>
            <w:rFonts w:ascii="仿宋" w:eastAsia="仿宋" w:hAnsi="仿宋" w:cs="仿宋" w:hint="eastAsia"/>
            <w:lang w:eastAsia="zh-CN"/>
          </w:rPr>
          <w:t>(二)、生态环境影响分析</w:t>
        </w:r>
        <w:r>
          <w:tab/>
        </w:r>
        <w:r>
          <w:fldChar w:fldCharType="begin"/>
        </w:r>
        <w:r>
          <w:instrText xml:space="preserve"> PAGEREF _Toc30101 \h </w:instrText>
        </w:r>
        <w:r>
          <w:fldChar w:fldCharType="separate"/>
        </w:r>
        <w:r>
          <w:t>51</w:t>
        </w:r>
        <w:r>
          <w:fldChar w:fldCharType="end"/>
        </w:r>
      </w:hyperlink>
    </w:p>
    <w:p>
      <w:pPr>
        <w:pStyle w:val="TOC2"/>
        <w:tabs>
          <w:tab w:val="right" w:leader="dot" w:pos="8306"/>
        </w:tabs>
      </w:pPr>
      <w:hyperlink w:anchor="_Toc12082" w:history="1">
        <w:r>
          <w:rPr>
            <w:rFonts w:ascii="仿宋" w:eastAsia="仿宋" w:hAnsi="仿宋" w:cs="仿宋" w:hint="eastAsia"/>
            <w:lang w:eastAsia="zh-CN"/>
          </w:rPr>
          <w:t>(三)、生态环境保护措施</w:t>
        </w:r>
        <w:r>
          <w:tab/>
        </w:r>
        <w:r>
          <w:fldChar w:fldCharType="begin"/>
        </w:r>
        <w:r>
          <w:instrText xml:space="preserve"> PAGEREF _Toc12082 \h </w:instrText>
        </w:r>
        <w:r>
          <w:fldChar w:fldCharType="separate"/>
        </w:r>
        <w:r>
          <w:t>52</w:t>
        </w:r>
        <w:r>
          <w:fldChar w:fldCharType="end"/>
        </w:r>
      </w:hyperlink>
    </w:p>
    <w:p>
      <w:pPr>
        <w:pStyle w:val="TOC2"/>
        <w:tabs>
          <w:tab w:val="right" w:leader="dot" w:pos="8306"/>
        </w:tabs>
      </w:pPr>
      <w:hyperlink w:anchor="_Toc16571" w:history="1">
        <w:r>
          <w:rPr>
            <w:rFonts w:ascii="仿宋" w:eastAsia="仿宋" w:hAnsi="仿宋" w:cs="仿宋" w:hint="eastAsia"/>
            <w:lang w:eastAsia="zh-CN"/>
          </w:rPr>
          <w:t>(四)、地质灾害影响分析</w:t>
        </w:r>
        <w:r>
          <w:tab/>
        </w:r>
        <w:r>
          <w:fldChar w:fldCharType="begin"/>
        </w:r>
        <w:r>
          <w:instrText xml:space="preserve"> PAGEREF _Toc16571 \h </w:instrText>
        </w:r>
        <w:r>
          <w:fldChar w:fldCharType="separate"/>
        </w:r>
        <w:r>
          <w:t>55</w:t>
        </w:r>
        <w:r>
          <w:fldChar w:fldCharType="end"/>
        </w:r>
      </w:hyperlink>
    </w:p>
    <w:p>
      <w:pPr>
        <w:pStyle w:val="TOC2"/>
        <w:tabs>
          <w:tab w:val="right" w:leader="dot" w:pos="8306"/>
        </w:tabs>
      </w:pPr>
      <w:hyperlink w:anchor="_Toc16049" w:history="1">
        <w:r>
          <w:rPr>
            <w:rFonts w:ascii="仿宋" w:eastAsia="仿宋" w:hAnsi="仿宋" w:cs="仿宋" w:hint="eastAsia"/>
            <w:lang w:eastAsia="zh-CN"/>
          </w:rPr>
          <w:t>(五)、特殊环境影响</w:t>
        </w:r>
        <w:r>
          <w:tab/>
        </w:r>
        <w:r>
          <w:fldChar w:fldCharType="begin"/>
        </w:r>
        <w:r>
          <w:instrText xml:space="preserve"> PAGEREF _Toc16049 \h </w:instrText>
        </w:r>
        <w:r>
          <w:fldChar w:fldCharType="separate"/>
        </w:r>
        <w:r>
          <w:t>56</w:t>
        </w:r>
        <w:r>
          <w:fldChar w:fldCharType="end"/>
        </w:r>
      </w:hyperlink>
    </w:p>
    <w:p>
      <w:pPr>
        <w:pStyle w:val="TOC1"/>
        <w:tabs>
          <w:tab w:val="right" w:leader="dot" w:pos="8306"/>
        </w:tabs>
      </w:pPr>
      <w:hyperlink w:anchor="_Toc9229" w:history="1">
        <w:r>
          <w:rPr>
            <w:rFonts w:ascii="仿宋" w:eastAsia="仿宋" w:hAnsi="仿宋" w:cs="仿宋" w:hint="eastAsia"/>
            <w:lang w:eastAsia="zh-CN"/>
          </w:rPr>
          <w:t>九、经济影响分析</w:t>
        </w:r>
        <w:r>
          <w:tab/>
        </w:r>
        <w:r>
          <w:fldChar w:fldCharType="begin"/>
        </w:r>
        <w:r>
          <w:instrText xml:space="preserve"> PAGEREF _Toc9229 \h </w:instrText>
        </w:r>
        <w:r>
          <w:fldChar w:fldCharType="separate"/>
        </w:r>
        <w:r>
          <w:t>57</w:t>
        </w:r>
        <w:r>
          <w:fldChar w:fldCharType="end"/>
        </w:r>
      </w:hyperlink>
    </w:p>
    <w:p>
      <w:pPr>
        <w:pStyle w:val="TOC2"/>
        <w:tabs>
          <w:tab w:val="right" w:leader="dot" w:pos="8306"/>
        </w:tabs>
      </w:pPr>
      <w:hyperlink w:anchor="_Toc12658" w:history="1">
        <w:r>
          <w:rPr>
            <w:rFonts w:ascii="仿宋" w:eastAsia="仿宋" w:hAnsi="仿宋" w:cs="仿宋" w:hint="eastAsia"/>
            <w:lang w:eastAsia="zh-CN"/>
          </w:rPr>
          <w:t>(一)、经济费用效益或费用效果分析</w:t>
        </w:r>
        <w:r>
          <w:tab/>
        </w:r>
        <w:r>
          <w:fldChar w:fldCharType="begin"/>
        </w:r>
        <w:r>
          <w:instrText xml:space="preserve"> PAGEREF _Toc12658 \h </w:instrText>
        </w:r>
        <w:r>
          <w:fldChar w:fldCharType="separate"/>
        </w:r>
        <w:r>
          <w:t>57</w:t>
        </w:r>
        <w:r>
          <w:fldChar w:fldCharType="end"/>
        </w:r>
      </w:hyperlink>
    </w:p>
    <w:p>
      <w:pPr>
        <w:pStyle w:val="TOC2"/>
        <w:tabs>
          <w:tab w:val="right" w:leader="dot" w:pos="8306"/>
        </w:tabs>
      </w:pPr>
      <w:hyperlink w:anchor="_Toc32584" w:history="1">
        <w:r>
          <w:rPr>
            <w:rFonts w:ascii="仿宋" w:eastAsia="仿宋" w:hAnsi="仿宋" w:cs="仿宋" w:hint="eastAsia"/>
            <w:lang w:eastAsia="zh-CN"/>
          </w:rPr>
          <w:t>(二)、行业影响分析</w:t>
        </w:r>
        <w:r>
          <w:tab/>
        </w:r>
        <w:r>
          <w:fldChar w:fldCharType="begin"/>
        </w:r>
        <w:r>
          <w:instrText xml:space="preserve"> PAGEREF _Toc32584 \h </w:instrText>
        </w:r>
        <w:r>
          <w:fldChar w:fldCharType="separate"/>
        </w:r>
        <w:r>
          <w:t>59</w:t>
        </w:r>
        <w:r>
          <w:fldChar w:fldCharType="end"/>
        </w:r>
      </w:hyperlink>
    </w:p>
    <w:p>
      <w:pPr>
        <w:pStyle w:val="TOC2"/>
        <w:tabs>
          <w:tab w:val="right" w:leader="dot" w:pos="8306"/>
        </w:tabs>
      </w:pPr>
      <w:hyperlink w:anchor="_Toc26725" w:history="1">
        <w:r>
          <w:rPr>
            <w:rFonts w:ascii="仿宋" w:eastAsia="仿宋" w:hAnsi="仿宋" w:cs="仿宋" w:hint="eastAsia"/>
            <w:lang w:eastAsia="zh-CN"/>
          </w:rPr>
          <w:t>(三)、区域经济影响分析</w:t>
        </w:r>
        <w:r>
          <w:tab/>
        </w:r>
        <w:r>
          <w:fldChar w:fldCharType="begin"/>
        </w:r>
        <w:r>
          <w:instrText xml:space="preserve"> PAGEREF _Toc26725 \h </w:instrText>
        </w:r>
        <w:r>
          <w:fldChar w:fldCharType="separate"/>
        </w:r>
        <w:r>
          <w:t>60</w:t>
        </w:r>
        <w:r>
          <w:fldChar w:fldCharType="end"/>
        </w:r>
      </w:hyperlink>
    </w:p>
    <w:p>
      <w:pPr>
        <w:pStyle w:val="TOC2"/>
        <w:tabs>
          <w:tab w:val="right" w:leader="dot" w:pos="8306"/>
        </w:tabs>
      </w:pPr>
      <w:hyperlink w:anchor="_Toc22303" w:history="1">
        <w:r>
          <w:rPr>
            <w:rFonts w:ascii="仿宋" w:eastAsia="仿宋" w:hAnsi="仿宋" w:cs="仿宋" w:hint="eastAsia"/>
            <w:lang w:eastAsia="zh-CN"/>
          </w:rPr>
          <w:t>(四)、宏观经济影响分析</w:t>
        </w:r>
        <w:r>
          <w:tab/>
        </w:r>
        <w:r>
          <w:fldChar w:fldCharType="begin"/>
        </w:r>
        <w:r>
          <w:instrText xml:space="preserve"> PAGEREF _Toc22303 \h </w:instrText>
        </w:r>
        <w:r>
          <w:fldChar w:fldCharType="separate"/>
        </w:r>
        <w:r>
          <w:t>61</w:t>
        </w:r>
        <w:r>
          <w:fldChar w:fldCharType="end"/>
        </w:r>
      </w:hyperlink>
    </w:p>
    <w:p>
      <w:pPr>
        <w:pStyle w:val="TOC1"/>
        <w:tabs>
          <w:tab w:val="right" w:leader="dot" w:pos="8306"/>
        </w:tabs>
      </w:pPr>
      <w:hyperlink w:anchor="_Toc26350" w:history="1">
        <w:r>
          <w:rPr>
            <w:rFonts w:ascii="仿宋" w:eastAsia="仿宋" w:hAnsi="仿宋" w:cs="仿宋" w:hint="eastAsia"/>
            <w:lang w:eastAsia="zh-CN"/>
          </w:rPr>
          <w:t>十、资源开发及综合利用分析</w:t>
        </w:r>
        <w:r>
          <w:tab/>
        </w:r>
        <w:r>
          <w:fldChar w:fldCharType="begin"/>
        </w:r>
        <w:r>
          <w:instrText xml:space="preserve"> PAGEREF _Toc26350 \h </w:instrText>
        </w:r>
        <w:r>
          <w:fldChar w:fldCharType="separate"/>
        </w:r>
        <w:r>
          <w:t>62</w:t>
        </w:r>
        <w:r>
          <w:fldChar w:fldCharType="end"/>
        </w:r>
      </w:hyperlink>
    </w:p>
    <w:p>
      <w:pPr>
        <w:pStyle w:val="TOC2"/>
        <w:tabs>
          <w:tab w:val="right" w:leader="dot" w:pos="8306"/>
        </w:tabs>
      </w:pPr>
      <w:hyperlink w:anchor="_Toc21753" w:history="1">
        <w:r>
          <w:rPr>
            <w:rFonts w:ascii="仿宋" w:eastAsia="仿宋" w:hAnsi="仿宋" w:cs="仿宋" w:hint="eastAsia"/>
            <w:lang w:eastAsia="zh-CN"/>
          </w:rPr>
          <w:t>(一)、资源开发方案。</w:t>
        </w:r>
        <w:r>
          <w:tab/>
        </w:r>
        <w:r>
          <w:fldChar w:fldCharType="begin"/>
        </w:r>
        <w:r>
          <w:instrText xml:space="preserve"> PAGEREF _Toc21753 \h </w:instrText>
        </w:r>
        <w:r>
          <w:fldChar w:fldCharType="separate"/>
        </w:r>
        <w:r>
          <w:t>62</w:t>
        </w:r>
        <w:r>
          <w:fldChar w:fldCharType="end"/>
        </w:r>
      </w:hyperlink>
    </w:p>
    <w:p>
      <w:pPr>
        <w:pStyle w:val="TOC2"/>
        <w:tabs>
          <w:tab w:val="right" w:leader="dot" w:pos="8306"/>
        </w:tabs>
      </w:pPr>
      <w:hyperlink w:anchor="_Toc24099" w:history="1">
        <w:r>
          <w:rPr>
            <w:rFonts w:ascii="仿宋" w:eastAsia="仿宋" w:hAnsi="仿宋" w:cs="仿宋" w:hint="eastAsia"/>
            <w:lang w:eastAsia="zh-CN"/>
          </w:rPr>
          <w:t>(二)、资源利用方案</w:t>
        </w:r>
        <w:r>
          <w:tab/>
        </w:r>
        <w:r>
          <w:fldChar w:fldCharType="begin"/>
        </w:r>
        <w:r>
          <w:instrText xml:space="preserve"> PAGEREF _Toc24099 \h </w:instrText>
        </w:r>
        <w:r>
          <w:fldChar w:fldCharType="separate"/>
        </w:r>
        <w:r>
          <w:t>63</w:t>
        </w:r>
        <w:r>
          <w:fldChar w:fldCharType="end"/>
        </w:r>
      </w:hyperlink>
    </w:p>
    <w:p>
      <w:pPr>
        <w:pStyle w:val="TOC2"/>
        <w:tabs>
          <w:tab w:val="right" w:leader="dot" w:pos="8306"/>
        </w:tabs>
      </w:pPr>
      <w:hyperlink w:anchor="_Toc1462" w:history="1">
        <w:r>
          <w:rPr>
            <w:rFonts w:ascii="仿宋" w:eastAsia="仿宋" w:hAnsi="仿宋" w:cs="仿宋" w:hint="eastAsia"/>
            <w:lang w:eastAsia="zh-CN"/>
          </w:rPr>
          <w:t>(三)、资源节约措施</w:t>
        </w:r>
        <w:r>
          <w:tab/>
        </w:r>
        <w:r>
          <w:fldChar w:fldCharType="begin"/>
        </w:r>
        <w:r>
          <w:instrText xml:space="preserve"> PAGEREF _Toc1462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499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971"/>
      <w:r>
        <w:rPr>
          <w:rFonts w:ascii="仿宋" w:eastAsia="仿宋" w:hAnsi="仿宋" w:cs="仿宋" w:hint="eastAsia"/>
          <w:lang w:eastAsia="zh-CN"/>
        </w:rPr>
        <w:t>(一)、磁性材料：永磁材料项目承办单位背景分析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(集团)有限公司实现营业收入XX万元，同比增长XX%。其中，主营业业务磁性材料：永磁材料生产及销售收入为XX万元，占营业总收入的XX%。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https://d.book118.com/256240114223010030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15DE9"/>
    <w:rsid w:val="7EA15D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624011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2023-12-26T01:44:00Z</dcterms:created>
  <dcterms:modified xsi:type="dcterms:W3CDTF">2023-12-26T01:44:42Z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A1B7355398CB4850AB60F343E103965B_11</vt:lpwstr>
  </property>
  <property fmtid="{D5CDD505-2E9C-101B-9397-08002B2CF9AE}" pid="3" name="KSOProductBuildVer">
    <vt:lpwstr>2052-12.1.0.16120</vt:lpwstr>
  </property>
</Properties>
</file>