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烫金机项目计划设计方案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 w:history="1">
        <w:r>
          <w:rPr>
            <w:rFonts w:ascii="仿宋" w:eastAsia="仿宋" w:hAnsi="仿宋" w:cs="仿宋" w:hint="eastAsia"/>
            <w:lang w:eastAsia="zh-CN"/>
          </w:rPr>
          <w:t>概论</w:t>
        </w:r>
        <w:r>
          <w:tab/>
        </w:r>
        <w:r>
          <w:fldChar w:fldCharType="begin"/>
        </w:r>
        <w:r>
          <w:instrText xml:space="preserve"> PAGEREF _Toc609 \h </w:instrText>
        </w:r>
        <w:r>
          <w:fldChar w:fldCharType="separate"/>
        </w:r>
        <w:r>
          <w:t>3</w:t>
        </w:r>
        <w:r>
          <w:fldChar w:fldCharType="end"/>
        </w:r>
      </w:hyperlink>
    </w:p>
    <w:p>
      <w:pPr>
        <w:pStyle w:val="TOC1"/>
        <w:tabs>
          <w:tab w:val="right" w:leader="dot" w:pos="8306"/>
        </w:tabs>
      </w:pPr>
      <w:hyperlink w:anchor="_Toc25591" w:history="1">
        <w:r>
          <w:rPr>
            <w:rFonts w:ascii="仿宋" w:eastAsia="仿宋" w:hAnsi="仿宋" w:cs="仿宋" w:hint="eastAsia"/>
            <w:lang w:eastAsia="zh-CN"/>
          </w:rPr>
          <w:t>一、烫金机项目危机管理</w:t>
        </w:r>
        <w:r>
          <w:tab/>
        </w:r>
        <w:r>
          <w:fldChar w:fldCharType="begin"/>
        </w:r>
        <w:r>
          <w:instrText xml:space="preserve"> PAGEREF _Toc25591 \h </w:instrText>
        </w:r>
        <w:r>
          <w:fldChar w:fldCharType="separate"/>
        </w:r>
        <w:r>
          <w:t>3</w:t>
        </w:r>
        <w:r>
          <w:fldChar w:fldCharType="end"/>
        </w:r>
      </w:hyperlink>
    </w:p>
    <w:p>
      <w:pPr>
        <w:pStyle w:val="TOC2"/>
        <w:tabs>
          <w:tab w:val="right" w:leader="dot" w:pos="8306"/>
        </w:tabs>
      </w:pPr>
      <w:hyperlink w:anchor="_Toc9175" w:history="1">
        <w:r>
          <w:rPr>
            <w:rFonts w:ascii="仿宋" w:eastAsia="仿宋" w:hAnsi="仿宋" w:cs="仿宋" w:hint="eastAsia"/>
            <w:lang w:eastAsia="zh-CN"/>
          </w:rPr>
          <w:t>(一)、危机预警与识别</w:t>
        </w:r>
        <w:r>
          <w:tab/>
        </w:r>
        <w:r>
          <w:fldChar w:fldCharType="begin"/>
        </w:r>
        <w:r>
          <w:instrText xml:space="preserve"> PAGEREF _Toc9175 \h </w:instrText>
        </w:r>
        <w:r>
          <w:fldChar w:fldCharType="separate"/>
        </w:r>
        <w:r>
          <w:t>3</w:t>
        </w:r>
        <w:r>
          <w:fldChar w:fldCharType="end"/>
        </w:r>
      </w:hyperlink>
    </w:p>
    <w:p>
      <w:pPr>
        <w:pStyle w:val="TOC2"/>
        <w:tabs>
          <w:tab w:val="right" w:leader="dot" w:pos="8306"/>
        </w:tabs>
      </w:pPr>
      <w:hyperlink w:anchor="_Toc22655" w:history="1">
        <w:r>
          <w:rPr>
            <w:rFonts w:ascii="仿宋" w:eastAsia="仿宋" w:hAnsi="仿宋" w:cs="仿宋" w:hint="eastAsia"/>
            <w:lang w:eastAsia="zh-CN"/>
          </w:rPr>
          <w:t>(二)、危机应对与恢复</w:t>
        </w:r>
        <w:r>
          <w:tab/>
        </w:r>
        <w:r>
          <w:fldChar w:fldCharType="begin"/>
        </w:r>
        <w:r>
          <w:instrText xml:space="preserve"> PAGEREF _Toc22655 \h </w:instrText>
        </w:r>
        <w:r>
          <w:fldChar w:fldCharType="separate"/>
        </w:r>
        <w:r>
          <w:t>4</w:t>
        </w:r>
        <w:r>
          <w:fldChar w:fldCharType="end"/>
        </w:r>
      </w:hyperlink>
    </w:p>
    <w:p>
      <w:pPr>
        <w:pStyle w:val="TOC1"/>
        <w:tabs>
          <w:tab w:val="right" w:leader="dot" w:pos="8306"/>
        </w:tabs>
      </w:pPr>
      <w:hyperlink w:anchor="_Toc14112" w:history="1">
        <w:r>
          <w:rPr>
            <w:rFonts w:ascii="仿宋" w:eastAsia="仿宋" w:hAnsi="仿宋" w:cs="仿宋" w:hint="eastAsia"/>
            <w:lang w:eastAsia="zh-CN"/>
          </w:rPr>
          <w:t>二、烫金机项目建设单位说明</w:t>
        </w:r>
        <w:r>
          <w:tab/>
        </w:r>
        <w:r>
          <w:fldChar w:fldCharType="begin"/>
        </w:r>
        <w:r>
          <w:instrText xml:space="preserve"> PAGEREF _Toc14112 \h </w:instrText>
        </w:r>
        <w:r>
          <w:fldChar w:fldCharType="separate"/>
        </w:r>
        <w:r>
          <w:t>5</w:t>
        </w:r>
        <w:r>
          <w:fldChar w:fldCharType="end"/>
        </w:r>
      </w:hyperlink>
    </w:p>
    <w:p>
      <w:pPr>
        <w:pStyle w:val="TOC2"/>
        <w:tabs>
          <w:tab w:val="right" w:leader="dot" w:pos="8306"/>
        </w:tabs>
      </w:pPr>
      <w:hyperlink w:anchor="_Toc22818" w:history="1">
        <w:r>
          <w:rPr>
            <w:rFonts w:ascii="仿宋" w:eastAsia="仿宋" w:hAnsi="仿宋" w:cs="仿宋" w:hint="eastAsia"/>
            <w:lang w:eastAsia="zh-CN"/>
          </w:rPr>
          <w:t>(一)、烫金机项目承办单位基本情况</w:t>
        </w:r>
        <w:r>
          <w:tab/>
        </w:r>
        <w:r>
          <w:fldChar w:fldCharType="begin"/>
        </w:r>
        <w:r>
          <w:instrText xml:space="preserve"> PAGEREF _Toc22818 \h </w:instrText>
        </w:r>
        <w:r>
          <w:fldChar w:fldCharType="separate"/>
        </w:r>
        <w:r>
          <w:t>5</w:t>
        </w:r>
        <w:r>
          <w:fldChar w:fldCharType="end"/>
        </w:r>
      </w:hyperlink>
    </w:p>
    <w:p>
      <w:pPr>
        <w:pStyle w:val="TOC2"/>
        <w:tabs>
          <w:tab w:val="right" w:leader="dot" w:pos="8306"/>
        </w:tabs>
      </w:pPr>
      <w:hyperlink w:anchor="_Toc24158" w:history="1">
        <w:r>
          <w:rPr>
            <w:rFonts w:ascii="仿宋" w:eastAsia="仿宋" w:hAnsi="仿宋" w:cs="仿宋" w:hint="eastAsia"/>
            <w:lang w:eastAsia="zh-CN"/>
          </w:rPr>
          <w:t>(二)、公司经济效益分析</w:t>
        </w:r>
        <w:r>
          <w:tab/>
        </w:r>
        <w:r>
          <w:fldChar w:fldCharType="begin"/>
        </w:r>
        <w:r>
          <w:instrText xml:space="preserve"> PAGEREF _Toc24158 \h </w:instrText>
        </w:r>
        <w:r>
          <w:fldChar w:fldCharType="separate"/>
        </w:r>
        <w:r>
          <w:t>6</w:t>
        </w:r>
        <w:r>
          <w:fldChar w:fldCharType="end"/>
        </w:r>
      </w:hyperlink>
    </w:p>
    <w:p>
      <w:pPr>
        <w:pStyle w:val="TOC1"/>
        <w:tabs>
          <w:tab w:val="right" w:leader="dot" w:pos="8306"/>
        </w:tabs>
      </w:pPr>
      <w:hyperlink w:anchor="_Toc24081" w:history="1">
        <w:r>
          <w:rPr>
            <w:rFonts w:ascii="仿宋" w:eastAsia="仿宋" w:hAnsi="仿宋" w:cs="仿宋" w:hint="eastAsia"/>
            <w:lang w:eastAsia="zh-CN"/>
          </w:rPr>
          <w:t>三、烫金机项目土建工程</w:t>
        </w:r>
        <w:r>
          <w:tab/>
        </w:r>
        <w:r>
          <w:fldChar w:fldCharType="begin"/>
        </w:r>
        <w:r>
          <w:instrText xml:space="preserve"> PAGEREF _Toc24081 \h </w:instrText>
        </w:r>
        <w:r>
          <w:fldChar w:fldCharType="separate"/>
        </w:r>
        <w:r>
          <w:t>7</w:t>
        </w:r>
        <w:r>
          <w:fldChar w:fldCharType="end"/>
        </w:r>
      </w:hyperlink>
    </w:p>
    <w:p>
      <w:pPr>
        <w:pStyle w:val="TOC2"/>
        <w:tabs>
          <w:tab w:val="right" w:leader="dot" w:pos="8306"/>
        </w:tabs>
      </w:pPr>
      <w:hyperlink w:anchor="_Toc32049" w:history="1">
        <w:r>
          <w:rPr>
            <w:rFonts w:ascii="仿宋" w:eastAsia="仿宋" w:hAnsi="仿宋" w:cs="仿宋" w:hint="eastAsia"/>
            <w:lang w:eastAsia="zh-CN"/>
          </w:rPr>
          <w:t>(一)、建筑工程设计原则</w:t>
        </w:r>
        <w:r>
          <w:tab/>
        </w:r>
        <w:r>
          <w:fldChar w:fldCharType="begin"/>
        </w:r>
        <w:r>
          <w:instrText xml:space="preserve"> PAGEREF _Toc32049 \h </w:instrText>
        </w:r>
        <w:r>
          <w:fldChar w:fldCharType="separate"/>
        </w:r>
        <w:r>
          <w:t>7</w:t>
        </w:r>
        <w:r>
          <w:fldChar w:fldCharType="end"/>
        </w:r>
      </w:hyperlink>
    </w:p>
    <w:p>
      <w:pPr>
        <w:pStyle w:val="TOC2"/>
        <w:tabs>
          <w:tab w:val="right" w:leader="dot" w:pos="8306"/>
        </w:tabs>
      </w:pPr>
      <w:hyperlink w:anchor="_Toc8157" w:history="1">
        <w:r>
          <w:rPr>
            <w:rFonts w:ascii="仿宋" w:eastAsia="仿宋" w:hAnsi="仿宋" w:cs="仿宋" w:hint="eastAsia"/>
            <w:lang w:eastAsia="zh-CN"/>
          </w:rPr>
          <w:t>(二)、土建工程设计年限及安全等级</w:t>
        </w:r>
        <w:r>
          <w:tab/>
        </w:r>
        <w:r>
          <w:fldChar w:fldCharType="begin"/>
        </w:r>
        <w:r>
          <w:instrText xml:space="preserve"> PAGEREF _Toc8157 \h </w:instrText>
        </w:r>
        <w:r>
          <w:fldChar w:fldCharType="separate"/>
        </w:r>
        <w:r>
          <w:t>8</w:t>
        </w:r>
        <w:r>
          <w:fldChar w:fldCharType="end"/>
        </w:r>
      </w:hyperlink>
    </w:p>
    <w:p>
      <w:pPr>
        <w:pStyle w:val="TOC2"/>
        <w:tabs>
          <w:tab w:val="right" w:leader="dot" w:pos="8306"/>
        </w:tabs>
      </w:pPr>
      <w:hyperlink w:anchor="_Toc26535" w:history="1">
        <w:r>
          <w:rPr>
            <w:rFonts w:ascii="仿宋" w:eastAsia="仿宋" w:hAnsi="仿宋" w:cs="仿宋" w:hint="eastAsia"/>
            <w:lang w:eastAsia="zh-CN"/>
          </w:rPr>
          <w:t>(三)、建筑工程设计总体要求</w:t>
        </w:r>
        <w:r>
          <w:tab/>
        </w:r>
        <w:r>
          <w:fldChar w:fldCharType="begin"/>
        </w:r>
        <w:r>
          <w:instrText xml:space="preserve"> PAGEREF _Toc26535 \h </w:instrText>
        </w:r>
        <w:r>
          <w:fldChar w:fldCharType="separate"/>
        </w:r>
        <w:r>
          <w:t>9</w:t>
        </w:r>
        <w:r>
          <w:fldChar w:fldCharType="end"/>
        </w:r>
      </w:hyperlink>
    </w:p>
    <w:p>
      <w:pPr>
        <w:pStyle w:val="TOC2"/>
        <w:tabs>
          <w:tab w:val="right" w:leader="dot" w:pos="8306"/>
        </w:tabs>
      </w:pPr>
      <w:hyperlink w:anchor="_Toc12558" w:history="1">
        <w:r>
          <w:rPr>
            <w:rFonts w:ascii="仿宋" w:eastAsia="仿宋" w:hAnsi="仿宋" w:cs="仿宋" w:hint="eastAsia"/>
            <w:lang w:eastAsia="zh-CN"/>
          </w:rPr>
          <w:t>(四)、土建工程建设指标</w:t>
        </w:r>
        <w:r>
          <w:tab/>
        </w:r>
        <w:r>
          <w:fldChar w:fldCharType="begin"/>
        </w:r>
        <w:r>
          <w:instrText xml:space="preserve"> PAGEREF _Toc12558 \h </w:instrText>
        </w:r>
        <w:r>
          <w:fldChar w:fldCharType="separate"/>
        </w:r>
        <w:r>
          <w:t>10</w:t>
        </w:r>
        <w:r>
          <w:fldChar w:fldCharType="end"/>
        </w:r>
      </w:hyperlink>
    </w:p>
    <w:p>
      <w:pPr>
        <w:pStyle w:val="TOC1"/>
        <w:tabs>
          <w:tab w:val="right" w:leader="dot" w:pos="8306"/>
        </w:tabs>
      </w:pPr>
      <w:hyperlink w:anchor="_Toc8696" w:history="1">
        <w:r>
          <w:rPr>
            <w:rFonts w:ascii="仿宋" w:eastAsia="仿宋" w:hAnsi="仿宋" w:cs="仿宋" w:hint="eastAsia"/>
            <w:lang w:eastAsia="zh-CN"/>
          </w:rPr>
          <w:t>四、烫金机项目文档管理</w:t>
        </w:r>
        <w:r>
          <w:tab/>
        </w:r>
        <w:r>
          <w:fldChar w:fldCharType="begin"/>
        </w:r>
        <w:r>
          <w:instrText xml:space="preserve"> PAGEREF _Toc8696 \h </w:instrText>
        </w:r>
        <w:r>
          <w:fldChar w:fldCharType="separate"/>
        </w:r>
        <w:r>
          <w:t>10</w:t>
        </w:r>
        <w:r>
          <w:fldChar w:fldCharType="end"/>
        </w:r>
      </w:hyperlink>
    </w:p>
    <w:p>
      <w:pPr>
        <w:pStyle w:val="TOC2"/>
        <w:tabs>
          <w:tab w:val="right" w:leader="dot" w:pos="8306"/>
        </w:tabs>
      </w:pPr>
      <w:hyperlink w:anchor="_Toc6536" w:history="1">
        <w:r>
          <w:rPr>
            <w:rFonts w:ascii="仿宋" w:eastAsia="仿宋" w:hAnsi="仿宋" w:cs="仿宋" w:hint="eastAsia"/>
            <w:lang w:eastAsia="zh-CN"/>
          </w:rPr>
          <w:t>(一)、文档编制与审查</w:t>
        </w:r>
        <w:r>
          <w:tab/>
        </w:r>
        <w:r>
          <w:fldChar w:fldCharType="begin"/>
        </w:r>
        <w:r>
          <w:instrText xml:space="preserve"> PAGEREF _Toc6536 \h </w:instrText>
        </w:r>
        <w:r>
          <w:fldChar w:fldCharType="separate"/>
        </w:r>
        <w:r>
          <w:t>10</w:t>
        </w:r>
        <w:r>
          <w:fldChar w:fldCharType="end"/>
        </w:r>
      </w:hyperlink>
    </w:p>
    <w:p>
      <w:pPr>
        <w:pStyle w:val="TOC2"/>
        <w:tabs>
          <w:tab w:val="right" w:leader="dot" w:pos="8306"/>
        </w:tabs>
      </w:pPr>
      <w:hyperlink w:anchor="_Toc32477" w:history="1">
        <w:r>
          <w:rPr>
            <w:rFonts w:ascii="仿宋" w:eastAsia="仿宋" w:hAnsi="仿宋" w:cs="仿宋" w:hint="eastAsia"/>
            <w:lang w:eastAsia="zh-CN"/>
          </w:rPr>
          <w:t>(二)、文档发布与分发</w:t>
        </w:r>
        <w:r>
          <w:tab/>
        </w:r>
        <w:r>
          <w:fldChar w:fldCharType="begin"/>
        </w:r>
        <w:r>
          <w:instrText xml:space="preserve"> PAGEREF _Toc32477 \h </w:instrText>
        </w:r>
        <w:r>
          <w:fldChar w:fldCharType="separate"/>
        </w:r>
        <w:r>
          <w:t>11</w:t>
        </w:r>
        <w:r>
          <w:fldChar w:fldCharType="end"/>
        </w:r>
      </w:hyperlink>
    </w:p>
    <w:p>
      <w:pPr>
        <w:pStyle w:val="TOC2"/>
        <w:tabs>
          <w:tab w:val="right" w:leader="dot" w:pos="8306"/>
        </w:tabs>
      </w:pPr>
      <w:hyperlink w:anchor="_Toc10748" w:history="1">
        <w:r>
          <w:rPr>
            <w:rFonts w:ascii="仿宋" w:eastAsia="仿宋" w:hAnsi="仿宋" w:cs="仿宋" w:hint="eastAsia"/>
            <w:lang w:eastAsia="zh-CN"/>
          </w:rPr>
          <w:t>(三)、文档存档与归档</w:t>
        </w:r>
        <w:r>
          <w:tab/>
        </w:r>
        <w:r>
          <w:fldChar w:fldCharType="begin"/>
        </w:r>
        <w:r>
          <w:instrText xml:space="preserve"> PAGEREF _Toc10748 \h </w:instrText>
        </w:r>
        <w:r>
          <w:fldChar w:fldCharType="separate"/>
        </w:r>
        <w:r>
          <w:t>12</w:t>
        </w:r>
        <w:r>
          <w:fldChar w:fldCharType="end"/>
        </w:r>
      </w:hyperlink>
    </w:p>
    <w:p>
      <w:pPr>
        <w:pStyle w:val="TOC1"/>
        <w:tabs>
          <w:tab w:val="right" w:leader="dot" w:pos="8306"/>
        </w:tabs>
      </w:pPr>
      <w:hyperlink w:anchor="_Toc6583" w:history="1">
        <w:r>
          <w:rPr>
            <w:rFonts w:ascii="仿宋" w:eastAsia="仿宋" w:hAnsi="仿宋" w:cs="仿宋" w:hint="eastAsia"/>
            <w:lang w:eastAsia="zh-CN"/>
          </w:rPr>
          <w:t>五、市场分析、调研</w:t>
        </w:r>
        <w:r>
          <w:tab/>
        </w:r>
        <w:r>
          <w:fldChar w:fldCharType="begin"/>
        </w:r>
        <w:r>
          <w:instrText xml:space="preserve"> PAGEREF _Toc6583 \h </w:instrText>
        </w:r>
        <w:r>
          <w:fldChar w:fldCharType="separate"/>
        </w:r>
        <w:r>
          <w:t>14</w:t>
        </w:r>
        <w:r>
          <w:fldChar w:fldCharType="end"/>
        </w:r>
      </w:hyperlink>
    </w:p>
    <w:p>
      <w:pPr>
        <w:pStyle w:val="TOC2"/>
        <w:tabs>
          <w:tab w:val="right" w:leader="dot" w:pos="8306"/>
        </w:tabs>
      </w:pPr>
      <w:hyperlink w:anchor="_Toc12276" w:history="1">
        <w:r>
          <w:rPr>
            <w:rFonts w:ascii="仿宋" w:eastAsia="仿宋" w:hAnsi="仿宋" w:cs="仿宋" w:hint="eastAsia"/>
            <w:lang w:eastAsia="zh-CN"/>
          </w:rPr>
          <w:t>(一)、烫金机行业分析</w:t>
        </w:r>
        <w:r>
          <w:tab/>
        </w:r>
        <w:r>
          <w:fldChar w:fldCharType="begin"/>
        </w:r>
        <w:r>
          <w:instrText xml:space="preserve"> PAGEREF _Toc12276 \h </w:instrText>
        </w:r>
        <w:r>
          <w:fldChar w:fldCharType="separate"/>
        </w:r>
        <w:r>
          <w:t>14</w:t>
        </w:r>
        <w:r>
          <w:fldChar w:fldCharType="end"/>
        </w:r>
      </w:hyperlink>
    </w:p>
    <w:p>
      <w:pPr>
        <w:pStyle w:val="TOC2"/>
        <w:tabs>
          <w:tab w:val="right" w:leader="dot" w:pos="8306"/>
        </w:tabs>
      </w:pPr>
      <w:hyperlink w:anchor="_Toc21223" w:history="1">
        <w:r>
          <w:rPr>
            <w:rFonts w:ascii="仿宋" w:eastAsia="仿宋" w:hAnsi="仿宋" w:cs="仿宋" w:hint="eastAsia"/>
            <w:lang w:eastAsia="zh-CN"/>
          </w:rPr>
          <w:t>(二)、烫金机市场分析预测</w:t>
        </w:r>
        <w:r>
          <w:tab/>
        </w:r>
        <w:r>
          <w:fldChar w:fldCharType="begin"/>
        </w:r>
        <w:r>
          <w:instrText xml:space="preserve"> PAGEREF _Toc21223 \h </w:instrText>
        </w:r>
        <w:r>
          <w:fldChar w:fldCharType="separate"/>
        </w:r>
        <w:r>
          <w:t>14</w:t>
        </w:r>
        <w:r>
          <w:fldChar w:fldCharType="end"/>
        </w:r>
      </w:hyperlink>
    </w:p>
    <w:p>
      <w:pPr>
        <w:pStyle w:val="TOC1"/>
        <w:tabs>
          <w:tab w:val="right" w:leader="dot" w:pos="8306"/>
        </w:tabs>
      </w:pPr>
      <w:hyperlink w:anchor="_Toc14144" w:history="1">
        <w:r>
          <w:rPr>
            <w:rFonts w:ascii="仿宋" w:eastAsia="仿宋" w:hAnsi="仿宋" w:cs="仿宋" w:hint="eastAsia"/>
            <w:lang w:eastAsia="zh-CN"/>
          </w:rPr>
          <w:t>六、烫金机项目选址可行性分析</w:t>
        </w:r>
        <w:r>
          <w:tab/>
        </w:r>
        <w:r>
          <w:fldChar w:fldCharType="begin"/>
        </w:r>
        <w:r>
          <w:instrText xml:space="preserve"> PAGEREF _Toc14144 \h </w:instrText>
        </w:r>
        <w:r>
          <w:fldChar w:fldCharType="separate"/>
        </w:r>
        <w:r>
          <w:t>15</w:t>
        </w:r>
        <w:r>
          <w:fldChar w:fldCharType="end"/>
        </w:r>
      </w:hyperlink>
    </w:p>
    <w:p>
      <w:pPr>
        <w:pStyle w:val="TOC2"/>
        <w:tabs>
          <w:tab w:val="right" w:leader="dot" w:pos="8306"/>
        </w:tabs>
      </w:pPr>
      <w:hyperlink w:anchor="_Toc26636" w:history="1">
        <w:r>
          <w:rPr>
            <w:rFonts w:ascii="仿宋" w:eastAsia="仿宋" w:hAnsi="仿宋" w:cs="仿宋" w:hint="eastAsia"/>
            <w:lang w:eastAsia="zh-CN"/>
          </w:rPr>
          <w:t>(一)、烫金机项目选址</w:t>
        </w:r>
        <w:r>
          <w:tab/>
        </w:r>
        <w:r>
          <w:fldChar w:fldCharType="begin"/>
        </w:r>
        <w:r>
          <w:instrText xml:space="preserve"> PAGEREF _Toc26636 \h </w:instrText>
        </w:r>
        <w:r>
          <w:fldChar w:fldCharType="separate"/>
        </w:r>
        <w:r>
          <w:t>15</w:t>
        </w:r>
        <w:r>
          <w:fldChar w:fldCharType="end"/>
        </w:r>
      </w:hyperlink>
    </w:p>
    <w:p>
      <w:pPr>
        <w:pStyle w:val="TOC2"/>
        <w:tabs>
          <w:tab w:val="right" w:leader="dot" w:pos="8306"/>
        </w:tabs>
      </w:pPr>
      <w:hyperlink w:anchor="_Toc11215" w:history="1">
        <w:r>
          <w:rPr>
            <w:rFonts w:ascii="仿宋" w:eastAsia="仿宋" w:hAnsi="仿宋" w:cs="仿宋" w:hint="eastAsia"/>
            <w:lang w:eastAsia="zh-CN"/>
          </w:rPr>
          <w:t>(二)、用地控制指标</w:t>
        </w:r>
        <w:r>
          <w:tab/>
        </w:r>
        <w:r>
          <w:fldChar w:fldCharType="begin"/>
        </w:r>
        <w:r>
          <w:instrText xml:space="preserve"> PAGEREF _Toc11215 \h </w:instrText>
        </w:r>
        <w:r>
          <w:fldChar w:fldCharType="separate"/>
        </w:r>
        <w:r>
          <w:t>15</w:t>
        </w:r>
        <w:r>
          <w:fldChar w:fldCharType="end"/>
        </w:r>
      </w:hyperlink>
    </w:p>
    <w:p>
      <w:pPr>
        <w:pStyle w:val="TOC2"/>
        <w:tabs>
          <w:tab w:val="right" w:leader="dot" w:pos="8306"/>
        </w:tabs>
      </w:pPr>
      <w:hyperlink w:anchor="_Toc20223" w:history="1">
        <w:r>
          <w:rPr>
            <w:rFonts w:ascii="仿宋" w:eastAsia="仿宋" w:hAnsi="仿宋" w:cs="仿宋" w:hint="eastAsia"/>
            <w:lang w:eastAsia="zh-CN"/>
          </w:rPr>
          <w:t>(三)、节约用地措施</w:t>
        </w:r>
        <w:r>
          <w:tab/>
        </w:r>
        <w:r>
          <w:fldChar w:fldCharType="begin"/>
        </w:r>
        <w:r>
          <w:instrText xml:space="preserve"> PAGEREF _Toc20223 \h </w:instrText>
        </w:r>
        <w:r>
          <w:fldChar w:fldCharType="separate"/>
        </w:r>
        <w:r>
          <w:t>17</w:t>
        </w:r>
        <w:r>
          <w:fldChar w:fldCharType="end"/>
        </w:r>
      </w:hyperlink>
    </w:p>
    <w:p>
      <w:pPr>
        <w:pStyle w:val="TOC2"/>
        <w:tabs>
          <w:tab w:val="right" w:leader="dot" w:pos="8306"/>
        </w:tabs>
      </w:pPr>
      <w:hyperlink w:anchor="_Toc1844" w:history="1">
        <w:r>
          <w:rPr>
            <w:rFonts w:ascii="仿宋" w:eastAsia="仿宋" w:hAnsi="仿宋" w:cs="仿宋" w:hint="eastAsia"/>
            <w:lang w:eastAsia="zh-CN"/>
          </w:rPr>
          <w:t>(四)、总图布置方案</w:t>
        </w:r>
        <w:r>
          <w:tab/>
        </w:r>
        <w:r>
          <w:fldChar w:fldCharType="begin"/>
        </w:r>
        <w:r>
          <w:instrText xml:space="preserve"> PAGEREF _Toc1844 \h </w:instrText>
        </w:r>
        <w:r>
          <w:fldChar w:fldCharType="separate"/>
        </w:r>
        <w:r>
          <w:t>18</w:t>
        </w:r>
        <w:r>
          <w:fldChar w:fldCharType="end"/>
        </w:r>
      </w:hyperlink>
    </w:p>
    <w:p>
      <w:pPr>
        <w:pStyle w:val="TOC2"/>
        <w:tabs>
          <w:tab w:val="right" w:leader="dot" w:pos="8306"/>
        </w:tabs>
      </w:pPr>
      <w:hyperlink w:anchor="_Toc29115" w:history="1">
        <w:r>
          <w:rPr>
            <w:rFonts w:ascii="仿宋" w:eastAsia="仿宋" w:hAnsi="仿宋" w:cs="仿宋" w:hint="eastAsia"/>
            <w:lang w:eastAsia="zh-CN"/>
          </w:rPr>
          <w:t>(五)、选址综合评价</w:t>
        </w:r>
        <w:r>
          <w:tab/>
        </w:r>
        <w:r>
          <w:fldChar w:fldCharType="begin"/>
        </w:r>
        <w:r>
          <w:instrText xml:space="preserve"> PAGEREF _Toc29115 \h </w:instrText>
        </w:r>
        <w:r>
          <w:fldChar w:fldCharType="separate"/>
        </w:r>
        <w:r>
          <w:t>19</w:t>
        </w:r>
        <w:r>
          <w:fldChar w:fldCharType="end"/>
        </w:r>
      </w:hyperlink>
    </w:p>
    <w:p>
      <w:pPr>
        <w:pStyle w:val="TOC1"/>
        <w:tabs>
          <w:tab w:val="right" w:leader="dot" w:pos="8306"/>
        </w:tabs>
      </w:pPr>
      <w:hyperlink w:anchor="_Toc20323" w:history="1">
        <w:r>
          <w:rPr>
            <w:rFonts w:ascii="仿宋" w:eastAsia="仿宋" w:hAnsi="仿宋" w:cs="仿宋" w:hint="eastAsia"/>
            <w:lang w:eastAsia="zh-CN"/>
          </w:rPr>
          <w:t>七、烫金机项目人力资源培养与发展</w:t>
        </w:r>
        <w:r>
          <w:tab/>
        </w:r>
        <w:r>
          <w:fldChar w:fldCharType="begin"/>
        </w:r>
        <w:r>
          <w:instrText xml:space="preserve"> PAGEREF _Toc20323 \h </w:instrText>
        </w:r>
        <w:r>
          <w:fldChar w:fldCharType="separate"/>
        </w:r>
        <w:r>
          <w:t>20</w:t>
        </w:r>
        <w:r>
          <w:fldChar w:fldCharType="end"/>
        </w:r>
      </w:hyperlink>
    </w:p>
    <w:p>
      <w:pPr>
        <w:pStyle w:val="TOC2"/>
        <w:tabs>
          <w:tab w:val="right" w:leader="dot" w:pos="8306"/>
        </w:tabs>
      </w:pPr>
      <w:hyperlink w:anchor="_Toc6816" w:history="1">
        <w:r>
          <w:rPr>
            <w:rFonts w:ascii="仿宋" w:eastAsia="仿宋" w:hAnsi="仿宋" w:cs="仿宋" w:hint="eastAsia"/>
            <w:lang w:eastAsia="zh-CN"/>
          </w:rPr>
          <w:t>(一)、人才需求与规划</w:t>
        </w:r>
        <w:r>
          <w:tab/>
        </w:r>
        <w:r>
          <w:fldChar w:fldCharType="begin"/>
        </w:r>
        <w:r>
          <w:instrText xml:space="preserve"> PAGEREF _Toc6816 \h </w:instrText>
        </w:r>
        <w:r>
          <w:fldChar w:fldCharType="separate"/>
        </w:r>
        <w:r>
          <w:t>20</w:t>
        </w:r>
        <w:r>
          <w:fldChar w:fldCharType="end"/>
        </w:r>
      </w:hyperlink>
    </w:p>
    <w:p>
      <w:pPr>
        <w:pStyle w:val="TOC2"/>
        <w:tabs>
          <w:tab w:val="right" w:leader="dot" w:pos="8306"/>
        </w:tabs>
      </w:pPr>
      <w:hyperlink w:anchor="_Toc6265" w:history="1">
        <w:r>
          <w:rPr>
            <w:rFonts w:ascii="仿宋" w:eastAsia="仿宋" w:hAnsi="仿宋" w:cs="仿宋" w:hint="eastAsia"/>
            <w:lang w:eastAsia="zh-CN"/>
          </w:rPr>
          <w:t>(二)、培训与发展计划</w:t>
        </w:r>
        <w:r>
          <w:tab/>
        </w:r>
        <w:r>
          <w:fldChar w:fldCharType="begin"/>
        </w:r>
        <w:r>
          <w:instrText xml:space="preserve"> PAGEREF _Toc6265 \h </w:instrText>
        </w:r>
        <w:r>
          <w:fldChar w:fldCharType="separate"/>
        </w:r>
        <w:r>
          <w:t>21</w:t>
        </w:r>
        <w:r>
          <w:fldChar w:fldCharType="end"/>
        </w:r>
      </w:hyperlink>
    </w:p>
    <w:p>
      <w:pPr>
        <w:pStyle w:val="TOC1"/>
        <w:tabs>
          <w:tab w:val="right" w:leader="dot" w:pos="8306"/>
        </w:tabs>
      </w:pPr>
      <w:hyperlink w:anchor="_Toc7086" w:history="1">
        <w:r>
          <w:rPr>
            <w:rFonts w:ascii="仿宋" w:eastAsia="仿宋" w:hAnsi="仿宋" w:cs="仿宋" w:hint="eastAsia"/>
            <w:lang w:eastAsia="zh-CN"/>
          </w:rPr>
          <w:t>八、烫金机项目创新与研发</w:t>
        </w:r>
        <w:r>
          <w:tab/>
        </w:r>
        <w:r>
          <w:fldChar w:fldCharType="begin"/>
        </w:r>
        <w:r>
          <w:instrText xml:space="preserve"> PAGEREF _Toc7086 \h </w:instrText>
        </w:r>
        <w:r>
          <w:fldChar w:fldCharType="separate"/>
        </w:r>
        <w:r>
          <w:t>21</w:t>
        </w:r>
        <w:r>
          <w:fldChar w:fldCharType="end"/>
        </w:r>
      </w:hyperlink>
    </w:p>
    <w:p>
      <w:pPr>
        <w:pStyle w:val="TOC2"/>
        <w:tabs>
          <w:tab w:val="right" w:leader="dot" w:pos="8306"/>
        </w:tabs>
      </w:pPr>
      <w:hyperlink w:anchor="_Toc2433" w:history="1">
        <w:r>
          <w:rPr>
            <w:rFonts w:ascii="仿宋" w:eastAsia="仿宋" w:hAnsi="仿宋" w:cs="仿宋" w:hint="eastAsia"/>
            <w:lang w:eastAsia="zh-CN"/>
          </w:rPr>
          <w:t>(一)、创新策略与方向</w:t>
        </w:r>
        <w:r>
          <w:tab/>
        </w:r>
        <w:r>
          <w:fldChar w:fldCharType="begin"/>
        </w:r>
        <w:r>
          <w:instrText xml:space="preserve"> PAGEREF _Toc2433 \h </w:instrText>
        </w:r>
        <w:r>
          <w:fldChar w:fldCharType="separate"/>
        </w:r>
        <w:r>
          <w:t>21</w:t>
        </w:r>
        <w:r>
          <w:fldChar w:fldCharType="end"/>
        </w:r>
      </w:hyperlink>
    </w:p>
    <w:p>
      <w:pPr>
        <w:pStyle w:val="TOC2"/>
        <w:tabs>
          <w:tab w:val="right" w:leader="dot" w:pos="8306"/>
        </w:tabs>
      </w:pPr>
      <w:hyperlink w:anchor="_Toc20646" w:history="1">
        <w:r>
          <w:rPr>
            <w:rFonts w:ascii="仿宋" w:eastAsia="仿宋" w:hAnsi="仿宋" w:cs="仿宋" w:hint="eastAsia"/>
            <w:lang w:eastAsia="zh-CN"/>
          </w:rPr>
          <w:t>(二)、研发规划与投入</w:t>
        </w:r>
        <w:r>
          <w:tab/>
        </w:r>
        <w:r>
          <w:fldChar w:fldCharType="begin"/>
        </w:r>
        <w:r>
          <w:instrText xml:space="preserve"> PAGEREF _Toc20646 \h </w:instrText>
        </w:r>
        <w:r>
          <w:fldChar w:fldCharType="separate"/>
        </w:r>
        <w:r>
          <w:t>23</w:t>
        </w:r>
        <w:r>
          <w:fldChar w:fldCharType="end"/>
        </w:r>
      </w:hyperlink>
    </w:p>
    <w:p>
      <w:pPr>
        <w:pStyle w:val="TOC1"/>
        <w:tabs>
          <w:tab w:val="right" w:leader="dot" w:pos="8306"/>
        </w:tabs>
      </w:pPr>
      <w:hyperlink w:anchor="_Toc9359" w:history="1">
        <w:r>
          <w:rPr>
            <w:rFonts w:ascii="仿宋" w:eastAsia="仿宋" w:hAnsi="仿宋" w:cs="仿宋" w:hint="eastAsia"/>
            <w:lang w:eastAsia="zh-CN"/>
          </w:rPr>
          <w:t>九、烫金机项目技术管理</w:t>
        </w:r>
        <w:r>
          <w:tab/>
        </w:r>
        <w:r>
          <w:fldChar w:fldCharType="begin"/>
        </w:r>
        <w:r>
          <w:instrText xml:space="preserve"> PAGEREF _Toc9359 \h </w:instrText>
        </w:r>
        <w:r>
          <w:fldChar w:fldCharType="separate"/>
        </w:r>
        <w:r>
          <w:t>24</w:t>
        </w:r>
        <w:r>
          <w:fldChar w:fldCharType="end"/>
        </w:r>
      </w:hyperlink>
    </w:p>
    <w:p>
      <w:pPr>
        <w:pStyle w:val="TOC2"/>
        <w:tabs>
          <w:tab w:val="right" w:leader="dot" w:pos="8306"/>
        </w:tabs>
      </w:pPr>
      <w:hyperlink w:anchor="_Toc23354" w:history="1">
        <w:r>
          <w:rPr>
            <w:rFonts w:ascii="仿宋" w:eastAsia="仿宋" w:hAnsi="仿宋" w:cs="仿宋" w:hint="eastAsia"/>
            <w:lang w:eastAsia="zh-CN"/>
          </w:rPr>
          <w:t>(一)、技术方案选用方向</w:t>
        </w:r>
        <w:r>
          <w:tab/>
        </w:r>
        <w:r>
          <w:fldChar w:fldCharType="begin"/>
        </w:r>
        <w:r>
          <w:instrText xml:space="preserve"> PAGEREF _Toc23354 \h </w:instrText>
        </w:r>
        <w:r>
          <w:fldChar w:fldCharType="separate"/>
        </w:r>
        <w:r>
          <w:t>24</w:t>
        </w:r>
        <w:r>
          <w:fldChar w:fldCharType="end"/>
        </w:r>
      </w:hyperlink>
    </w:p>
    <w:p>
      <w:pPr>
        <w:pStyle w:val="TOC2"/>
        <w:tabs>
          <w:tab w:val="right" w:leader="dot" w:pos="8306"/>
        </w:tabs>
      </w:pPr>
      <w:hyperlink w:anchor="_Toc21687" w:history="1">
        <w:r>
          <w:rPr>
            <w:rFonts w:ascii="仿宋" w:eastAsia="仿宋" w:hAnsi="仿宋" w:cs="仿宋" w:hint="eastAsia"/>
            <w:lang w:eastAsia="zh-CN"/>
          </w:rPr>
          <w:t>(二)、工艺技术方案选用原则</w:t>
        </w:r>
        <w:r>
          <w:tab/>
        </w:r>
        <w:r>
          <w:fldChar w:fldCharType="begin"/>
        </w:r>
        <w:r>
          <w:instrText xml:space="preserve"> PAGEREF _Toc21687 \h </w:instrText>
        </w:r>
        <w:r>
          <w:fldChar w:fldCharType="separate"/>
        </w:r>
        <w:r>
          <w:t>26</w:t>
        </w:r>
        <w:r>
          <w:fldChar w:fldCharType="end"/>
        </w:r>
      </w:hyperlink>
    </w:p>
    <w:p>
      <w:pPr>
        <w:pStyle w:val="TOC2"/>
        <w:tabs>
          <w:tab w:val="right" w:leader="dot" w:pos="8306"/>
        </w:tabs>
      </w:pPr>
      <w:hyperlink w:anchor="_Toc12721" w:history="1">
        <w:r>
          <w:rPr>
            <w:rFonts w:ascii="仿宋" w:eastAsia="仿宋" w:hAnsi="仿宋" w:cs="仿宋" w:hint="eastAsia"/>
            <w:lang w:eastAsia="zh-CN"/>
          </w:rPr>
          <w:t>(三)、工艺技术方案要求</w:t>
        </w:r>
        <w:r>
          <w:tab/>
        </w:r>
        <w:r>
          <w:fldChar w:fldCharType="begin"/>
        </w:r>
        <w:r>
          <w:instrText xml:space="preserve"> PAGEREF _Toc12721 \h </w:instrText>
        </w:r>
        <w:r>
          <w:fldChar w:fldCharType="separate"/>
        </w:r>
        <w:r>
          <w:t>28</w:t>
        </w:r>
        <w:r>
          <w:fldChar w:fldCharType="end"/>
        </w:r>
      </w:hyperlink>
    </w:p>
    <w:p>
      <w:pPr>
        <w:pStyle w:val="TOC1"/>
        <w:tabs>
          <w:tab w:val="right" w:leader="dot" w:pos="8306"/>
        </w:tabs>
      </w:pPr>
      <w:hyperlink w:anchor="_Toc6306" w:history="1">
        <w:r>
          <w:rPr>
            <w:rFonts w:ascii="仿宋" w:eastAsia="仿宋" w:hAnsi="仿宋" w:cs="仿宋" w:hint="eastAsia"/>
            <w:lang w:eastAsia="zh-CN"/>
          </w:rPr>
          <w:t>十、烫金机项目风险管理</w:t>
        </w:r>
        <w:r>
          <w:tab/>
        </w:r>
        <w:r>
          <w:fldChar w:fldCharType="begin"/>
        </w:r>
        <w:r>
          <w:instrText xml:space="preserve"> PAGEREF _Toc6306 \h </w:instrText>
        </w:r>
        <w:r>
          <w:fldChar w:fldCharType="separate"/>
        </w:r>
        <w:r>
          <w:t>30</w:t>
        </w:r>
        <w:r>
          <w:fldChar w:fldCharType="end"/>
        </w:r>
      </w:hyperlink>
    </w:p>
    <w:p>
      <w:pPr>
        <w:pStyle w:val="TOC2"/>
        <w:tabs>
          <w:tab w:val="right" w:leader="dot" w:pos="8306"/>
        </w:tabs>
      </w:pPr>
      <w:hyperlink w:anchor="_Toc7076" w:history="1">
        <w:r>
          <w:rPr>
            <w:rFonts w:ascii="仿宋" w:eastAsia="仿宋" w:hAnsi="仿宋" w:cs="仿宋" w:hint="eastAsia"/>
            <w:lang w:eastAsia="zh-CN"/>
          </w:rPr>
          <w:t>(一)、风险识别与评估</w:t>
        </w:r>
        <w:r>
          <w:tab/>
        </w:r>
        <w:r>
          <w:fldChar w:fldCharType="begin"/>
        </w:r>
        <w:r>
          <w:instrText xml:space="preserve"> PAGEREF _Toc7076 \h </w:instrText>
        </w:r>
        <w:r>
          <w:fldChar w:fldCharType="separate"/>
        </w:r>
        <w:r>
          <w:t>30</w:t>
        </w:r>
        <w:r>
          <w:fldChar w:fldCharType="end"/>
        </w:r>
      </w:hyperlink>
    </w:p>
    <w:p>
      <w:pPr>
        <w:pStyle w:val="TOC2"/>
        <w:tabs>
          <w:tab w:val="right" w:leader="dot" w:pos="8306"/>
        </w:tabs>
      </w:pPr>
      <w:hyperlink w:anchor="_Toc5833" w:history="1">
        <w:r>
          <w:rPr>
            <w:rFonts w:ascii="仿宋" w:eastAsia="仿宋" w:hAnsi="仿宋" w:cs="仿宋" w:hint="eastAsia"/>
            <w:lang w:eastAsia="zh-CN"/>
          </w:rPr>
          <w:t>(二)、风险应对策略</w:t>
        </w:r>
        <w:r>
          <w:tab/>
        </w:r>
        <w:r>
          <w:fldChar w:fldCharType="begin"/>
        </w:r>
        <w:r>
          <w:instrText xml:space="preserve"> PAGEREF _Toc5833 \h </w:instrText>
        </w:r>
        <w:r>
          <w:fldChar w:fldCharType="separate"/>
        </w:r>
        <w:r>
          <w:t>32</w:t>
        </w:r>
        <w:r>
          <w:fldChar w:fldCharType="end"/>
        </w:r>
      </w:hyperlink>
    </w:p>
    <w:p>
      <w:pPr>
        <w:pStyle w:val="TOC2"/>
        <w:tabs>
          <w:tab w:val="right" w:leader="dot" w:pos="8306"/>
        </w:tabs>
      </w:pPr>
      <w:hyperlink w:anchor="_Toc21962" w:history="1">
        <w:r>
          <w:rPr>
            <w:rFonts w:ascii="仿宋" w:eastAsia="仿宋" w:hAnsi="仿宋" w:cs="仿宋" w:hint="eastAsia"/>
            <w:lang w:eastAsia="zh-CN"/>
          </w:rPr>
          <w:t>(三)、风险监控与控制</w:t>
        </w:r>
        <w:r>
          <w:tab/>
        </w:r>
        <w:r>
          <w:fldChar w:fldCharType="begin"/>
        </w:r>
        <w:r>
          <w:instrText xml:space="preserve"> PAGEREF _Toc21962 \h </w:instrText>
        </w:r>
        <w:r>
          <w:fldChar w:fldCharType="separate"/>
        </w:r>
        <w:r>
          <w:t>33</w:t>
        </w:r>
        <w:r>
          <w:fldChar w:fldCharType="end"/>
        </w:r>
      </w:hyperlink>
    </w:p>
    <w:p>
      <w:pPr>
        <w:pStyle w:val="TOC1"/>
        <w:tabs>
          <w:tab w:val="right" w:leader="dot" w:pos="8306"/>
        </w:tabs>
      </w:pPr>
      <w:hyperlink w:anchor="_Toc4263" w:history="1">
        <w:r>
          <w:rPr>
            <w:rFonts w:ascii="仿宋" w:eastAsia="仿宋" w:hAnsi="仿宋" w:cs="仿宋" w:hint="eastAsia"/>
            <w:lang w:eastAsia="zh-CN"/>
          </w:rPr>
          <w:t>十一、烫金机项目环境影响分析</w:t>
        </w:r>
        <w:r>
          <w:tab/>
        </w:r>
        <w:r>
          <w:fldChar w:fldCharType="begin"/>
        </w:r>
        <w:r>
          <w:instrText xml:space="preserve"> PAGEREF _Toc4263 \h </w:instrText>
        </w:r>
        <w:r>
          <w:fldChar w:fldCharType="separate"/>
        </w:r>
        <w:r>
          <w:t>34</w:t>
        </w:r>
        <w:r>
          <w:fldChar w:fldCharType="end"/>
        </w:r>
      </w:hyperlink>
    </w:p>
    <w:p>
      <w:pPr>
        <w:pStyle w:val="TOC2"/>
        <w:tabs>
          <w:tab w:val="right" w:leader="dot" w:pos="8306"/>
        </w:tabs>
      </w:pPr>
      <w:hyperlink w:anchor="_Toc7396" w:history="1">
        <w:r>
          <w:rPr>
            <w:rFonts w:ascii="仿宋" w:eastAsia="仿宋" w:hAnsi="仿宋" w:cs="仿宋" w:hint="eastAsia"/>
            <w:lang w:eastAsia="zh-CN"/>
          </w:rPr>
          <w:t>(一)、建设区域环境质量现状</w:t>
        </w:r>
        <w:r>
          <w:tab/>
        </w:r>
        <w:r>
          <w:fldChar w:fldCharType="begin"/>
        </w:r>
        <w:r>
          <w:instrText xml:space="preserve"> PAGEREF _Toc7396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15" w:history="1">
        <w:r>
          <w:rPr>
            <w:rFonts w:ascii="仿宋" w:eastAsia="仿宋" w:hAnsi="仿宋" w:cs="仿宋" w:hint="eastAsia"/>
            <w:lang w:eastAsia="zh-CN"/>
          </w:rPr>
          <w:t>(二)、建设期环境保护</w:t>
        </w:r>
        <w:r>
          <w:tab/>
        </w:r>
        <w:r>
          <w:fldChar w:fldCharType="begin"/>
        </w:r>
        <w:r>
          <w:instrText xml:space="preserve"> PAGEREF _Toc5215 \h </w:instrText>
        </w:r>
        <w:r>
          <w:fldChar w:fldCharType="separate"/>
        </w:r>
        <w:r>
          <w:t>36</w:t>
        </w:r>
        <w:r>
          <w:fldChar w:fldCharType="end"/>
        </w:r>
      </w:hyperlink>
    </w:p>
    <w:p>
      <w:pPr>
        <w:pStyle w:val="TOC2"/>
        <w:tabs>
          <w:tab w:val="right" w:leader="dot" w:pos="8306"/>
        </w:tabs>
      </w:pPr>
      <w:hyperlink w:anchor="_Toc8521" w:history="1">
        <w:r>
          <w:rPr>
            <w:rFonts w:ascii="仿宋" w:eastAsia="仿宋" w:hAnsi="仿宋" w:cs="仿宋" w:hint="eastAsia"/>
            <w:lang w:eastAsia="zh-CN"/>
          </w:rPr>
          <w:t>(三)、运营期环境保护</w:t>
        </w:r>
        <w:r>
          <w:tab/>
        </w:r>
        <w:r>
          <w:fldChar w:fldCharType="begin"/>
        </w:r>
        <w:r>
          <w:instrText xml:space="preserve"> PAGEREF _Toc8521 \h </w:instrText>
        </w:r>
        <w:r>
          <w:fldChar w:fldCharType="separate"/>
        </w:r>
        <w:r>
          <w:t>37</w:t>
        </w:r>
        <w:r>
          <w:fldChar w:fldCharType="end"/>
        </w:r>
      </w:hyperlink>
    </w:p>
    <w:p>
      <w:pPr>
        <w:pStyle w:val="TOC2"/>
        <w:tabs>
          <w:tab w:val="right" w:leader="dot" w:pos="8306"/>
        </w:tabs>
      </w:pPr>
      <w:hyperlink w:anchor="_Toc2216" w:history="1">
        <w:r>
          <w:rPr>
            <w:rFonts w:ascii="仿宋" w:eastAsia="仿宋" w:hAnsi="仿宋" w:cs="仿宋" w:hint="eastAsia"/>
            <w:lang w:eastAsia="zh-CN"/>
          </w:rPr>
          <w:t>(四)、烫金机项目建设对区域经济的影响</w:t>
        </w:r>
        <w:r>
          <w:tab/>
        </w:r>
        <w:r>
          <w:fldChar w:fldCharType="begin"/>
        </w:r>
        <w:r>
          <w:instrText xml:space="preserve"> PAGEREF _Toc2216 \h </w:instrText>
        </w:r>
        <w:r>
          <w:fldChar w:fldCharType="separate"/>
        </w:r>
        <w:r>
          <w:t>38</w:t>
        </w:r>
        <w:r>
          <w:fldChar w:fldCharType="end"/>
        </w:r>
      </w:hyperlink>
    </w:p>
    <w:p>
      <w:pPr>
        <w:pStyle w:val="TOC2"/>
        <w:tabs>
          <w:tab w:val="right" w:leader="dot" w:pos="8306"/>
        </w:tabs>
      </w:pPr>
      <w:hyperlink w:anchor="_Toc12200" w:history="1">
        <w:r>
          <w:rPr>
            <w:rFonts w:ascii="仿宋" w:eastAsia="仿宋" w:hAnsi="仿宋" w:cs="仿宋" w:hint="eastAsia"/>
            <w:lang w:eastAsia="zh-CN"/>
          </w:rPr>
          <w:t>(五)、废弃物处理</w:t>
        </w:r>
        <w:r>
          <w:tab/>
        </w:r>
        <w:r>
          <w:fldChar w:fldCharType="begin"/>
        </w:r>
        <w:r>
          <w:instrText xml:space="preserve"> PAGEREF _Toc12200 \h </w:instrText>
        </w:r>
        <w:r>
          <w:fldChar w:fldCharType="separate"/>
        </w:r>
        <w:r>
          <w:t>40</w:t>
        </w:r>
        <w:r>
          <w:fldChar w:fldCharType="end"/>
        </w:r>
      </w:hyperlink>
    </w:p>
    <w:p>
      <w:pPr>
        <w:pStyle w:val="TOC2"/>
        <w:tabs>
          <w:tab w:val="right" w:leader="dot" w:pos="8306"/>
        </w:tabs>
      </w:pPr>
      <w:hyperlink w:anchor="_Toc19708" w:history="1">
        <w:r>
          <w:rPr>
            <w:rFonts w:ascii="仿宋" w:eastAsia="仿宋" w:hAnsi="仿宋" w:cs="仿宋" w:hint="eastAsia"/>
            <w:lang w:eastAsia="zh-CN"/>
          </w:rPr>
          <w:t>(六)、特殊环境影响分析</w:t>
        </w:r>
        <w:r>
          <w:tab/>
        </w:r>
        <w:r>
          <w:fldChar w:fldCharType="begin"/>
        </w:r>
        <w:r>
          <w:instrText xml:space="preserve"> PAGEREF _Toc19708 \h </w:instrText>
        </w:r>
        <w:r>
          <w:fldChar w:fldCharType="separate"/>
        </w:r>
        <w:r>
          <w:t>41</w:t>
        </w:r>
        <w:r>
          <w:fldChar w:fldCharType="end"/>
        </w:r>
      </w:hyperlink>
    </w:p>
    <w:p>
      <w:pPr>
        <w:pStyle w:val="TOC2"/>
        <w:tabs>
          <w:tab w:val="right" w:leader="dot" w:pos="8306"/>
        </w:tabs>
      </w:pPr>
      <w:hyperlink w:anchor="_Toc245" w:history="1">
        <w:r>
          <w:rPr>
            <w:rFonts w:ascii="仿宋" w:eastAsia="仿宋" w:hAnsi="仿宋" w:cs="仿宋" w:hint="eastAsia"/>
            <w:lang w:eastAsia="zh-CN"/>
          </w:rPr>
          <w:t>(七)、清洁生产</w:t>
        </w:r>
        <w:r>
          <w:tab/>
        </w:r>
        <w:r>
          <w:fldChar w:fldCharType="begin"/>
        </w:r>
        <w:r>
          <w:instrText xml:space="preserve"> PAGEREF _Toc245 \h </w:instrText>
        </w:r>
        <w:r>
          <w:fldChar w:fldCharType="separate"/>
        </w:r>
        <w:r>
          <w:t>43</w:t>
        </w:r>
        <w:r>
          <w:fldChar w:fldCharType="end"/>
        </w:r>
      </w:hyperlink>
    </w:p>
    <w:p>
      <w:pPr>
        <w:pStyle w:val="TOC2"/>
        <w:tabs>
          <w:tab w:val="right" w:leader="dot" w:pos="8306"/>
        </w:tabs>
      </w:pPr>
      <w:hyperlink w:anchor="_Toc14428" w:history="1">
        <w:r>
          <w:rPr>
            <w:rFonts w:ascii="仿宋" w:eastAsia="仿宋" w:hAnsi="仿宋" w:cs="仿宋" w:hint="eastAsia"/>
            <w:lang w:eastAsia="zh-CN"/>
          </w:rPr>
          <w:t>(八)、环境保护综合评价</w:t>
        </w:r>
        <w:r>
          <w:tab/>
        </w:r>
        <w:r>
          <w:fldChar w:fldCharType="begin"/>
        </w:r>
        <w:r>
          <w:instrText xml:space="preserve"> PAGEREF _Toc14428 \h </w:instrText>
        </w:r>
        <w:r>
          <w:fldChar w:fldCharType="separate"/>
        </w:r>
        <w:r>
          <w:t>44</w:t>
        </w:r>
        <w:r>
          <w:fldChar w:fldCharType="end"/>
        </w:r>
      </w:hyperlink>
    </w:p>
    <w:p>
      <w:pPr>
        <w:pStyle w:val="TOC1"/>
        <w:tabs>
          <w:tab w:val="right" w:leader="dot" w:pos="8306"/>
        </w:tabs>
      </w:pPr>
      <w:hyperlink w:anchor="_Toc29340" w:history="1">
        <w:r>
          <w:rPr>
            <w:rFonts w:ascii="仿宋" w:eastAsia="仿宋" w:hAnsi="仿宋" w:cs="仿宋" w:hint="eastAsia"/>
            <w:lang w:eastAsia="zh-CN"/>
          </w:rPr>
          <w:t>十二、烫金机项目财务管理</w:t>
        </w:r>
        <w:r>
          <w:tab/>
        </w:r>
        <w:r>
          <w:fldChar w:fldCharType="begin"/>
        </w:r>
        <w:r>
          <w:instrText xml:space="preserve"> PAGEREF _Toc29340 \h </w:instrText>
        </w:r>
        <w:r>
          <w:fldChar w:fldCharType="separate"/>
        </w:r>
        <w:r>
          <w:t>45</w:t>
        </w:r>
        <w:r>
          <w:fldChar w:fldCharType="end"/>
        </w:r>
      </w:hyperlink>
    </w:p>
    <w:p>
      <w:pPr>
        <w:pStyle w:val="TOC2"/>
        <w:tabs>
          <w:tab w:val="right" w:leader="dot" w:pos="8306"/>
        </w:tabs>
      </w:pPr>
      <w:hyperlink w:anchor="_Toc21295" w:history="1">
        <w:r>
          <w:rPr>
            <w:rFonts w:ascii="仿宋" w:eastAsia="仿宋" w:hAnsi="仿宋" w:cs="仿宋" w:hint="eastAsia"/>
            <w:lang w:eastAsia="zh-CN"/>
          </w:rPr>
          <w:t>(一)、资金需求大</w:t>
        </w:r>
        <w:r>
          <w:tab/>
        </w:r>
        <w:r>
          <w:fldChar w:fldCharType="begin"/>
        </w:r>
        <w:r>
          <w:instrText xml:space="preserve"> PAGEREF _Toc21295 \h </w:instrText>
        </w:r>
        <w:r>
          <w:fldChar w:fldCharType="separate"/>
        </w:r>
        <w:r>
          <w:t>45</w:t>
        </w:r>
        <w:r>
          <w:fldChar w:fldCharType="end"/>
        </w:r>
      </w:hyperlink>
    </w:p>
    <w:p>
      <w:pPr>
        <w:pStyle w:val="TOC2"/>
        <w:tabs>
          <w:tab w:val="right" w:leader="dot" w:pos="8306"/>
        </w:tabs>
      </w:pPr>
      <w:hyperlink w:anchor="_Toc12654" w:history="1">
        <w:r>
          <w:rPr>
            <w:rFonts w:ascii="仿宋" w:eastAsia="仿宋" w:hAnsi="仿宋" w:cs="仿宋" w:hint="eastAsia"/>
            <w:lang w:eastAsia="zh-CN"/>
          </w:rPr>
          <w:t>(二)、研发周期长</w:t>
        </w:r>
        <w:r>
          <w:tab/>
        </w:r>
        <w:r>
          <w:fldChar w:fldCharType="begin"/>
        </w:r>
        <w:r>
          <w:instrText xml:space="preserve"> PAGEREF _Toc12654 \h </w:instrText>
        </w:r>
        <w:r>
          <w:fldChar w:fldCharType="separate"/>
        </w:r>
        <w:r>
          <w:t>46</w:t>
        </w:r>
        <w:r>
          <w:fldChar w:fldCharType="end"/>
        </w:r>
      </w:hyperlink>
    </w:p>
    <w:p>
      <w:pPr>
        <w:pStyle w:val="TOC2"/>
        <w:tabs>
          <w:tab w:val="right" w:leader="dot" w:pos="8306"/>
        </w:tabs>
      </w:pPr>
      <w:hyperlink w:anchor="_Toc19707" w:history="1">
        <w:r>
          <w:rPr>
            <w:rFonts w:ascii="仿宋" w:eastAsia="仿宋" w:hAnsi="仿宋" w:cs="仿宋" w:hint="eastAsia"/>
            <w:lang w:eastAsia="zh-CN"/>
          </w:rPr>
          <w:t>(三)、市场风险大</w:t>
        </w:r>
        <w:r>
          <w:tab/>
        </w:r>
        <w:r>
          <w:fldChar w:fldCharType="begin"/>
        </w:r>
        <w:r>
          <w:instrText xml:space="preserve"> PAGEREF _Toc19707 \h </w:instrText>
        </w:r>
        <w:r>
          <w:fldChar w:fldCharType="separate"/>
        </w:r>
        <w:r>
          <w:t>47</w:t>
        </w:r>
        <w:r>
          <w:fldChar w:fldCharType="end"/>
        </w:r>
      </w:hyperlink>
    </w:p>
    <w:p>
      <w:pPr>
        <w:pStyle w:val="TOC2"/>
        <w:tabs>
          <w:tab w:val="right" w:leader="dot" w:pos="8306"/>
        </w:tabs>
      </w:pPr>
      <w:hyperlink w:anchor="_Toc29929" w:history="1">
        <w:r>
          <w:rPr>
            <w:rFonts w:ascii="仿宋" w:eastAsia="仿宋" w:hAnsi="仿宋" w:cs="仿宋" w:hint="eastAsia"/>
            <w:lang w:eastAsia="zh-CN"/>
          </w:rPr>
          <w:t>(四)、利润率高</w:t>
        </w:r>
        <w:r>
          <w:tab/>
        </w:r>
        <w:r>
          <w:fldChar w:fldCharType="begin"/>
        </w:r>
        <w:r>
          <w:instrText xml:space="preserve"> PAGEREF _Toc29929 \h </w:instrText>
        </w:r>
        <w:r>
          <w:fldChar w:fldCharType="separate"/>
        </w:r>
        <w:r>
          <w:t>50</w:t>
        </w:r>
        <w:r>
          <w:fldChar w:fldCharType="end"/>
        </w:r>
      </w:hyperlink>
    </w:p>
    <w:p>
      <w:pPr>
        <w:pStyle w:val="TOC1"/>
        <w:tabs>
          <w:tab w:val="right" w:leader="dot" w:pos="8306"/>
        </w:tabs>
      </w:pPr>
      <w:hyperlink w:anchor="_Toc29965" w:history="1">
        <w:r>
          <w:rPr>
            <w:rFonts w:ascii="仿宋" w:eastAsia="仿宋" w:hAnsi="仿宋" w:cs="仿宋" w:hint="eastAsia"/>
            <w:lang w:eastAsia="zh-CN"/>
          </w:rPr>
          <w:t>十三、营销与推广策略</w:t>
        </w:r>
        <w:r>
          <w:tab/>
        </w:r>
        <w:r>
          <w:fldChar w:fldCharType="begin"/>
        </w:r>
        <w:r>
          <w:instrText xml:space="preserve"> PAGEREF _Toc29965 \h </w:instrText>
        </w:r>
        <w:r>
          <w:fldChar w:fldCharType="separate"/>
        </w:r>
        <w:r>
          <w:t>52</w:t>
        </w:r>
        <w:r>
          <w:fldChar w:fldCharType="end"/>
        </w:r>
      </w:hyperlink>
    </w:p>
    <w:p>
      <w:pPr>
        <w:pStyle w:val="TOC2"/>
        <w:tabs>
          <w:tab w:val="right" w:leader="dot" w:pos="8306"/>
        </w:tabs>
      </w:pPr>
      <w:hyperlink w:anchor="_Toc5576" w:history="1">
        <w:r>
          <w:rPr>
            <w:rFonts w:ascii="仿宋" w:eastAsia="仿宋" w:hAnsi="仿宋" w:cs="仿宋" w:hint="eastAsia"/>
            <w:lang w:eastAsia="zh-CN"/>
          </w:rPr>
          <w:t>(一)、产品/服务定位与特点</w:t>
        </w:r>
        <w:r>
          <w:tab/>
        </w:r>
        <w:r>
          <w:fldChar w:fldCharType="begin"/>
        </w:r>
        <w:r>
          <w:instrText xml:space="preserve"> PAGEREF _Toc5576 \h </w:instrText>
        </w:r>
        <w:r>
          <w:fldChar w:fldCharType="separate"/>
        </w:r>
        <w:r>
          <w:t>52</w:t>
        </w:r>
        <w:r>
          <w:fldChar w:fldCharType="end"/>
        </w:r>
      </w:hyperlink>
    </w:p>
    <w:p>
      <w:pPr>
        <w:pStyle w:val="TOC2"/>
        <w:tabs>
          <w:tab w:val="right" w:leader="dot" w:pos="8306"/>
        </w:tabs>
      </w:pPr>
      <w:hyperlink w:anchor="_Toc30032" w:history="1">
        <w:r>
          <w:rPr>
            <w:rFonts w:ascii="仿宋" w:eastAsia="仿宋" w:hAnsi="仿宋" w:cs="仿宋" w:hint="eastAsia"/>
            <w:lang w:eastAsia="zh-CN"/>
          </w:rPr>
          <w:t>(二)、市场定位与竞争分析</w:t>
        </w:r>
        <w:r>
          <w:tab/>
        </w:r>
        <w:r>
          <w:fldChar w:fldCharType="begin"/>
        </w:r>
        <w:r>
          <w:instrText xml:space="preserve"> PAGEREF _Toc30032 \h </w:instrText>
        </w:r>
        <w:r>
          <w:fldChar w:fldCharType="separate"/>
        </w:r>
        <w:r>
          <w:t>53</w:t>
        </w:r>
        <w:r>
          <w:fldChar w:fldCharType="end"/>
        </w:r>
      </w:hyperlink>
    </w:p>
    <w:p>
      <w:pPr>
        <w:pStyle w:val="TOC2"/>
        <w:tabs>
          <w:tab w:val="right" w:leader="dot" w:pos="8306"/>
        </w:tabs>
      </w:pPr>
      <w:hyperlink w:anchor="_Toc25083" w:history="1">
        <w:r>
          <w:rPr>
            <w:rFonts w:ascii="仿宋" w:eastAsia="仿宋" w:hAnsi="仿宋" w:cs="仿宋" w:hint="eastAsia"/>
            <w:lang w:eastAsia="zh-CN"/>
          </w:rPr>
          <w:t>(三)、营销渠道与策略</w:t>
        </w:r>
        <w:r>
          <w:tab/>
        </w:r>
        <w:r>
          <w:fldChar w:fldCharType="begin"/>
        </w:r>
        <w:r>
          <w:instrText xml:space="preserve"> PAGEREF _Toc25083 \h </w:instrText>
        </w:r>
        <w:r>
          <w:fldChar w:fldCharType="separate"/>
        </w:r>
        <w:r>
          <w:t>54</w:t>
        </w:r>
        <w:r>
          <w:fldChar w:fldCharType="end"/>
        </w:r>
      </w:hyperlink>
    </w:p>
    <w:p>
      <w:pPr>
        <w:pStyle w:val="TOC2"/>
        <w:tabs>
          <w:tab w:val="right" w:leader="dot" w:pos="8306"/>
        </w:tabs>
      </w:pPr>
      <w:hyperlink w:anchor="_Toc18654" w:history="1">
        <w:r>
          <w:rPr>
            <w:rFonts w:ascii="仿宋" w:eastAsia="仿宋" w:hAnsi="仿宋" w:cs="仿宋" w:hint="eastAsia"/>
            <w:lang w:eastAsia="zh-CN"/>
          </w:rPr>
          <w:t>(四)、推广与宣传活动</w:t>
        </w:r>
        <w:r>
          <w:tab/>
        </w:r>
        <w:r>
          <w:fldChar w:fldCharType="begin"/>
        </w:r>
        <w:r>
          <w:instrText xml:space="preserve"> PAGEREF _Toc18654 \h </w:instrText>
        </w:r>
        <w:r>
          <w:fldChar w:fldCharType="separate"/>
        </w:r>
        <w:r>
          <w:t>56</w:t>
        </w:r>
        <w:r>
          <w:fldChar w:fldCharType="end"/>
        </w:r>
      </w:hyperlink>
    </w:p>
    <w:p>
      <w:pPr>
        <w:pStyle w:val="TOC1"/>
        <w:tabs>
          <w:tab w:val="right" w:leader="dot" w:pos="8306"/>
        </w:tabs>
      </w:pPr>
      <w:hyperlink w:anchor="_Toc24953" w:history="1">
        <w:r>
          <w:rPr>
            <w:rFonts w:ascii="仿宋" w:eastAsia="仿宋" w:hAnsi="仿宋" w:cs="仿宋" w:hint="eastAsia"/>
            <w:lang w:eastAsia="zh-CN"/>
          </w:rPr>
          <w:t>十四、供应链管理</w:t>
        </w:r>
        <w:r>
          <w:tab/>
        </w:r>
        <w:r>
          <w:fldChar w:fldCharType="begin"/>
        </w:r>
        <w:r>
          <w:instrText xml:space="preserve"> PAGEREF _Toc24953 \h </w:instrText>
        </w:r>
        <w:r>
          <w:fldChar w:fldCharType="separate"/>
        </w:r>
        <w:r>
          <w:t>61</w:t>
        </w:r>
        <w:r>
          <w:fldChar w:fldCharType="end"/>
        </w:r>
      </w:hyperlink>
    </w:p>
    <w:p>
      <w:pPr>
        <w:pStyle w:val="TOC2"/>
        <w:tabs>
          <w:tab w:val="right" w:leader="dot" w:pos="8306"/>
        </w:tabs>
      </w:pPr>
      <w:hyperlink w:anchor="_Toc29712" w:history="1">
        <w:r>
          <w:rPr>
            <w:rFonts w:ascii="仿宋" w:eastAsia="仿宋" w:hAnsi="仿宋" w:cs="仿宋" w:hint="eastAsia"/>
            <w:lang w:eastAsia="zh-CN"/>
          </w:rPr>
          <w:t>(一)、供应链战略规划</w:t>
        </w:r>
        <w:r>
          <w:tab/>
        </w:r>
        <w:r>
          <w:fldChar w:fldCharType="begin"/>
        </w:r>
        <w:r>
          <w:instrText xml:space="preserve"> PAGEREF _Toc29712 \h </w:instrText>
        </w:r>
        <w:r>
          <w:fldChar w:fldCharType="separate"/>
        </w:r>
        <w:r>
          <w:t>61</w:t>
        </w:r>
        <w:r>
          <w:fldChar w:fldCharType="end"/>
        </w:r>
      </w:hyperlink>
    </w:p>
    <w:p>
      <w:pPr>
        <w:pStyle w:val="TOC2"/>
        <w:tabs>
          <w:tab w:val="right" w:leader="dot" w:pos="8306"/>
        </w:tabs>
      </w:pPr>
      <w:hyperlink w:anchor="_Toc6792" w:history="1">
        <w:r>
          <w:rPr>
            <w:rFonts w:ascii="仿宋" w:eastAsia="仿宋" w:hAnsi="仿宋" w:cs="仿宋" w:hint="eastAsia"/>
            <w:lang w:eastAsia="zh-CN"/>
          </w:rPr>
          <w:t>(二)、供应商选择与合作</w:t>
        </w:r>
        <w:r>
          <w:tab/>
        </w:r>
        <w:r>
          <w:fldChar w:fldCharType="begin"/>
        </w:r>
        <w:r>
          <w:instrText xml:space="preserve"> PAGEREF _Toc6792 \h </w:instrText>
        </w:r>
        <w:r>
          <w:fldChar w:fldCharType="separate"/>
        </w:r>
        <w:r>
          <w:t>62</w:t>
        </w:r>
        <w:r>
          <w:fldChar w:fldCharType="end"/>
        </w:r>
      </w:hyperlink>
    </w:p>
    <w:p>
      <w:pPr>
        <w:pStyle w:val="TOC2"/>
        <w:tabs>
          <w:tab w:val="right" w:leader="dot" w:pos="8306"/>
        </w:tabs>
      </w:pPr>
      <w:hyperlink w:anchor="_Toc29207" w:history="1">
        <w:r>
          <w:rPr>
            <w:rFonts w:ascii="仿宋" w:eastAsia="仿宋" w:hAnsi="仿宋" w:cs="仿宋" w:hint="eastAsia"/>
            <w:lang w:eastAsia="zh-CN"/>
          </w:rPr>
          <w:t>(三)、物流与库存管理</w:t>
        </w:r>
        <w:r>
          <w:tab/>
        </w:r>
        <w:r>
          <w:fldChar w:fldCharType="begin"/>
        </w:r>
        <w:r>
          <w:instrText xml:space="preserve"> PAGEREF _Toc29207 \h </w:instrText>
        </w:r>
        <w:r>
          <w:fldChar w:fldCharType="separate"/>
        </w:r>
        <w:r>
          <w:t>64</w:t>
        </w:r>
        <w:r>
          <w:fldChar w:fldCharType="end"/>
        </w:r>
      </w:hyperlink>
    </w:p>
    <w:p>
      <w:pPr>
        <w:pStyle w:val="TOC1"/>
        <w:tabs>
          <w:tab w:val="right" w:leader="dot" w:pos="8306"/>
        </w:tabs>
      </w:pPr>
      <w:hyperlink w:anchor="_Toc6517" w:history="1">
        <w:r>
          <w:rPr>
            <w:rFonts w:ascii="仿宋" w:eastAsia="仿宋" w:hAnsi="仿宋" w:cs="仿宋" w:hint="eastAsia"/>
            <w:lang w:eastAsia="zh-CN"/>
          </w:rPr>
          <w:t>十五、质量管理体系</w:t>
        </w:r>
        <w:r>
          <w:tab/>
        </w:r>
        <w:r>
          <w:fldChar w:fldCharType="begin"/>
        </w:r>
        <w:r>
          <w:instrText xml:space="preserve"> PAGEREF _Toc6517 \h </w:instrText>
        </w:r>
        <w:r>
          <w:fldChar w:fldCharType="separate"/>
        </w:r>
        <w:r>
          <w:t>65</w:t>
        </w:r>
        <w:r>
          <w:fldChar w:fldCharType="end"/>
        </w:r>
      </w:hyperlink>
    </w:p>
    <w:p>
      <w:pPr>
        <w:pStyle w:val="TOC2"/>
        <w:tabs>
          <w:tab w:val="right" w:leader="dot" w:pos="8306"/>
        </w:tabs>
      </w:pPr>
      <w:hyperlink w:anchor="_Toc11370" w:history="1">
        <w:r>
          <w:rPr>
            <w:rFonts w:ascii="仿宋" w:eastAsia="仿宋" w:hAnsi="仿宋" w:cs="仿宋" w:hint="eastAsia"/>
            <w:lang w:eastAsia="zh-CN"/>
          </w:rPr>
          <w:t>(一)、质量目标与方针</w:t>
        </w:r>
        <w:r>
          <w:tab/>
        </w:r>
        <w:r>
          <w:fldChar w:fldCharType="begin"/>
        </w:r>
        <w:r>
          <w:instrText xml:space="preserve"> PAGEREF _Toc11370 \h </w:instrText>
        </w:r>
        <w:r>
          <w:fldChar w:fldCharType="separate"/>
        </w:r>
        <w:r>
          <w:t>65</w:t>
        </w:r>
        <w:r>
          <w:fldChar w:fldCharType="end"/>
        </w:r>
      </w:hyperlink>
    </w:p>
    <w:p>
      <w:pPr>
        <w:pStyle w:val="TOC2"/>
        <w:tabs>
          <w:tab w:val="right" w:leader="dot" w:pos="8306"/>
        </w:tabs>
      </w:pPr>
      <w:hyperlink w:anchor="_Toc24270" w:history="1">
        <w:r>
          <w:rPr>
            <w:rFonts w:ascii="仿宋" w:eastAsia="仿宋" w:hAnsi="仿宋" w:cs="仿宋" w:hint="eastAsia"/>
            <w:lang w:eastAsia="zh-CN"/>
          </w:rPr>
          <w:t>(二)、质量管理责任</w:t>
        </w:r>
        <w:r>
          <w:tab/>
        </w:r>
        <w:r>
          <w:fldChar w:fldCharType="begin"/>
        </w:r>
        <w:r>
          <w:instrText xml:space="preserve"> PAGEREF _Toc24270 \h </w:instrText>
        </w:r>
        <w:r>
          <w:fldChar w:fldCharType="separate"/>
        </w:r>
        <w:r>
          <w:t>66</w:t>
        </w:r>
        <w:r>
          <w:fldChar w:fldCharType="end"/>
        </w:r>
      </w:hyperlink>
    </w:p>
    <w:p>
      <w:pPr>
        <w:pStyle w:val="TOC2"/>
        <w:tabs>
          <w:tab w:val="right" w:leader="dot" w:pos="8306"/>
        </w:tabs>
      </w:pPr>
      <w:hyperlink w:anchor="_Toc12937" w:history="1">
        <w:r>
          <w:rPr>
            <w:rFonts w:ascii="仿宋" w:eastAsia="仿宋" w:hAnsi="仿宋" w:cs="仿宋" w:hint="eastAsia"/>
            <w:lang w:eastAsia="zh-CN"/>
          </w:rPr>
          <w:t>(三)、质量管理体系文件</w:t>
        </w:r>
        <w:r>
          <w:tab/>
        </w:r>
        <w:r>
          <w:fldChar w:fldCharType="begin"/>
        </w:r>
        <w:r>
          <w:instrText xml:space="preserve"> PAGEREF _Toc12937 \h </w:instrText>
        </w:r>
        <w:r>
          <w:fldChar w:fldCharType="separate"/>
        </w:r>
        <w:r>
          <w:t>67</w:t>
        </w:r>
        <w:r>
          <w:fldChar w:fldCharType="end"/>
        </w:r>
      </w:hyperlink>
    </w:p>
    <w:p>
      <w:pPr>
        <w:pStyle w:val="TOC2"/>
        <w:tabs>
          <w:tab w:val="right" w:leader="dot" w:pos="8306"/>
        </w:tabs>
      </w:pPr>
      <w:hyperlink w:anchor="_Toc12439" w:history="1">
        <w:r>
          <w:rPr>
            <w:rFonts w:ascii="仿宋" w:eastAsia="仿宋" w:hAnsi="仿宋" w:cs="仿宋" w:hint="eastAsia"/>
            <w:lang w:eastAsia="zh-CN"/>
          </w:rPr>
          <w:t>(四)、质量培训与教育</w:t>
        </w:r>
        <w:r>
          <w:tab/>
        </w:r>
        <w:r>
          <w:fldChar w:fldCharType="begin"/>
        </w:r>
        <w:r>
          <w:instrText xml:space="preserve"> PAGEREF _Toc12439 \h </w:instrText>
        </w:r>
        <w:r>
          <w:fldChar w:fldCharType="separate"/>
        </w:r>
        <w:r>
          <w:t>69</w:t>
        </w:r>
        <w:r>
          <w:fldChar w:fldCharType="end"/>
        </w:r>
      </w:hyperlink>
    </w:p>
    <w:p>
      <w:pPr>
        <w:pStyle w:val="TOC2"/>
        <w:tabs>
          <w:tab w:val="right" w:leader="dot" w:pos="8306"/>
        </w:tabs>
      </w:pPr>
      <w:hyperlink w:anchor="_Toc23775" w:history="1">
        <w:r>
          <w:rPr>
            <w:rFonts w:ascii="仿宋" w:eastAsia="仿宋" w:hAnsi="仿宋" w:cs="仿宋" w:hint="eastAsia"/>
            <w:lang w:eastAsia="zh-CN"/>
          </w:rPr>
          <w:t>(五)、质量审核与评价</w:t>
        </w:r>
        <w:r>
          <w:tab/>
        </w:r>
        <w:r>
          <w:fldChar w:fldCharType="begin"/>
        </w:r>
        <w:r>
          <w:instrText xml:space="preserve"> PAGEREF _Toc23775 \h </w:instrText>
        </w:r>
        <w:r>
          <w:fldChar w:fldCharType="separate"/>
        </w:r>
        <w:r>
          <w:t>70</w:t>
        </w:r>
        <w:r>
          <w:fldChar w:fldCharType="end"/>
        </w:r>
      </w:hyperlink>
    </w:p>
    <w:p>
      <w:pPr>
        <w:pStyle w:val="TOC2"/>
        <w:tabs>
          <w:tab w:val="right" w:leader="dot" w:pos="8306"/>
        </w:tabs>
      </w:pPr>
      <w:hyperlink w:anchor="_Toc28188" w:history="1">
        <w:r>
          <w:rPr>
            <w:rFonts w:ascii="仿宋" w:eastAsia="仿宋" w:hAnsi="仿宋" w:cs="仿宋" w:hint="eastAsia"/>
            <w:lang w:eastAsia="zh-CN"/>
          </w:rPr>
          <w:t>(六)、不符合与纠正措施</w:t>
        </w:r>
        <w:r>
          <w:tab/>
        </w:r>
        <w:r>
          <w:fldChar w:fldCharType="begin"/>
        </w:r>
        <w:r>
          <w:instrText xml:space="preserve"> PAGEREF _Toc28188 \h </w:instrText>
        </w:r>
        <w:r>
          <w:fldChar w:fldCharType="separate"/>
        </w:r>
        <w:r>
          <w:t>72</w:t>
        </w:r>
        <w:r>
          <w:fldChar w:fldCharType="end"/>
        </w:r>
      </w:hyperlink>
    </w:p>
    <w:p>
      <w:pPr>
        <w:pStyle w:val="TOC1"/>
        <w:tabs>
          <w:tab w:val="right" w:leader="dot" w:pos="8306"/>
        </w:tabs>
      </w:pPr>
      <w:hyperlink w:anchor="_Toc7127" w:history="1">
        <w:r>
          <w:rPr>
            <w:rFonts w:ascii="仿宋" w:eastAsia="仿宋" w:hAnsi="仿宋" w:cs="仿宋" w:hint="eastAsia"/>
            <w:lang w:eastAsia="zh-CN"/>
          </w:rPr>
          <w:t>十六、烫金机项目工程方案分析</w:t>
        </w:r>
        <w:r>
          <w:tab/>
        </w:r>
        <w:r>
          <w:fldChar w:fldCharType="begin"/>
        </w:r>
        <w:r>
          <w:instrText xml:space="preserve"> PAGEREF _Toc7127 \h </w:instrText>
        </w:r>
        <w:r>
          <w:fldChar w:fldCharType="separate"/>
        </w:r>
        <w:r>
          <w:t>73</w:t>
        </w:r>
        <w:r>
          <w:fldChar w:fldCharType="end"/>
        </w:r>
      </w:hyperlink>
    </w:p>
    <w:p>
      <w:pPr>
        <w:pStyle w:val="TOC2"/>
        <w:tabs>
          <w:tab w:val="right" w:leader="dot" w:pos="8306"/>
        </w:tabs>
      </w:pPr>
      <w:hyperlink w:anchor="_Toc17219" w:history="1">
        <w:r>
          <w:rPr>
            <w:rFonts w:ascii="仿宋" w:eastAsia="仿宋" w:hAnsi="仿宋" w:cs="仿宋" w:hint="eastAsia"/>
            <w:lang w:eastAsia="zh-CN"/>
          </w:rPr>
          <w:t>(一)、建筑工程设计原则</w:t>
        </w:r>
        <w:r>
          <w:tab/>
        </w:r>
        <w:r>
          <w:fldChar w:fldCharType="begin"/>
        </w:r>
        <w:r>
          <w:instrText xml:space="preserve"> PAGEREF _Toc17219 \h </w:instrText>
        </w:r>
        <w:r>
          <w:fldChar w:fldCharType="separate"/>
        </w:r>
        <w:r>
          <w:t>73</w:t>
        </w:r>
        <w:r>
          <w:fldChar w:fldCharType="end"/>
        </w:r>
      </w:hyperlink>
    </w:p>
    <w:p>
      <w:pPr>
        <w:pStyle w:val="TOC2"/>
        <w:tabs>
          <w:tab w:val="right" w:leader="dot" w:pos="8306"/>
        </w:tabs>
      </w:pPr>
      <w:hyperlink w:anchor="_Toc31828" w:history="1">
        <w:r>
          <w:rPr>
            <w:rFonts w:ascii="仿宋" w:eastAsia="仿宋" w:hAnsi="仿宋" w:cs="仿宋" w:hint="eastAsia"/>
            <w:lang w:eastAsia="zh-CN"/>
          </w:rPr>
          <w:t>(二)、土建工程建设指标</w:t>
        </w:r>
        <w:r>
          <w:tab/>
        </w:r>
        <w:r>
          <w:fldChar w:fldCharType="begin"/>
        </w:r>
        <w:r>
          <w:instrText xml:space="preserve"> PAGEREF _Toc31828 \h </w:instrText>
        </w:r>
        <w:r>
          <w:fldChar w:fldCharType="separate"/>
        </w:r>
        <w:r>
          <w:t>76</w:t>
        </w:r>
        <w:r>
          <w:fldChar w:fldCharType="end"/>
        </w:r>
      </w:hyperlink>
    </w:p>
    <w:p>
      <w:pPr>
        <w:pStyle w:val="TOC1"/>
        <w:tabs>
          <w:tab w:val="right" w:leader="dot" w:pos="8306"/>
        </w:tabs>
      </w:pPr>
      <w:hyperlink w:anchor="_Toc16275" w:history="1">
        <w:r>
          <w:rPr>
            <w:rFonts w:ascii="仿宋" w:eastAsia="仿宋" w:hAnsi="仿宋" w:cs="仿宋" w:hint="eastAsia"/>
            <w:lang w:eastAsia="zh-CN"/>
          </w:rPr>
          <w:t>十七、烫金机项目变更管理</w:t>
        </w:r>
        <w:r>
          <w:tab/>
        </w:r>
        <w:r>
          <w:fldChar w:fldCharType="begin"/>
        </w:r>
        <w:r>
          <w:instrText xml:space="preserve"> PAGEREF _Toc16275 \h </w:instrText>
        </w:r>
        <w:r>
          <w:fldChar w:fldCharType="separate"/>
        </w:r>
        <w:r>
          <w:t>78</w:t>
        </w:r>
        <w:r>
          <w:fldChar w:fldCharType="end"/>
        </w:r>
      </w:hyperlink>
    </w:p>
    <w:p>
      <w:pPr>
        <w:pStyle w:val="TOC2"/>
        <w:tabs>
          <w:tab w:val="right" w:leader="dot" w:pos="8306"/>
        </w:tabs>
      </w:pPr>
      <w:hyperlink w:anchor="_Toc29997" w:history="1">
        <w:r>
          <w:rPr>
            <w:rFonts w:ascii="仿宋" w:eastAsia="仿宋" w:hAnsi="仿宋" w:cs="仿宋" w:hint="eastAsia"/>
            <w:lang w:eastAsia="zh-CN"/>
          </w:rPr>
          <w:t>(一)、变更申请与评估</w:t>
        </w:r>
        <w:r>
          <w:tab/>
        </w:r>
        <w:r>
          <w:fldChar w:fldCharType="begin"/>
        </w:r>
        <w:r>
          <w:instrText xml:space="preserve"> PAGEREF _Toc29997 \h </w:instrText>
        </w:r>
        <w:r>
          <w:fldChar w:fldCharType="separate"/>
        </w:r>
        <w:r>
          <w:t>78</w:t>
        </w:r>
        <w:r>
          <w:fldChar w:fldCharType="end"/>
        </w:r>
      </w:hyperlink>
    </w:p>
    <w:p>
      <w:pPr>
        <w:pStyle w:val="TOC2"/>
        <w:tabs>
          <w:tab w:val="right" w:leader="dot" w:pos="8306"/>
        </w:tabs>
      </w:pPr>
      <w:hyperlink w:anchor="_Toc13898" w:history="1">
        <w:r>
          <w:rPr>
            <w:rFonts w:ascii="仿宋" w:eastAsia="仿宋" w:hAnsi="仿宋" w:cs="仿宋" w:hint="eastAsia"/>
            <w:lang w:eastAsia="zh-CN"/>
          </w:rPr>
          <w:t>(二)、变更实施与控制</w:t>
        </w:r>
        <w:r>
          <w:tab/>
        </w:r>
        <w:r>
          <w:fldChar w:fldCharType="begin"/>
        </w:r>
        <w:r>
          <w:instrText xml:space="preserve"> PAGEREF _Toc13898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591"/>
      <w:r>
        <w:rPr>
          <w:rFonts w:ascii="仿宋" w:eastAsia="仿宋" w:hAnsi="仿宋" w:cs="仿宋" w:hint="eastAsia"/>
          <w:sz w:val="28"/>
          <w:lang w:eastAsia="zh-CN"/>
        </w:rPr>
        <w:t>一、烫金机项目危机管理</w:t>
      </w:r>
      <w:bookmarkEnd w:id="2"/>
    </w:p>
    <w:p>
      <w:pPr>
        <w:pStyle w:val="Heading2"/>
        <w:rPr>
          <w:rFonts w:ascii="仿宋" w:eastAsia="仿宋" w:hAnsi="仿宋" w:cs="仿宋" w:hint="eastAsia"/>
          <w:lang w:eastAsia="zh-CN"/>
        </w:rPr>
      </w:pPr>
      <w:bookmarkStart w:id="3" w:name="_Toc91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烫金机项目危机管理中，危机预警与识别是确保烫金机项目稳健运行的核心步骤。通过建立全面的监测机制，烫金机项目团队旨在及时发现和理解潜在的风险和危机因素，以便采取及时的预防和应对措施，确保烫金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首先，通过深入的风险评估，烫金机项目团队全面分析了整个烫金机项目和各个阶段可能存在的威胁。这包括准确评估每个潜在风险的发生概率和可能影响的程度，为后续危机预警提供了有力支持。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烫金机项目团队着重于明确定义烫金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烫金机项目进展的持续监控，团队能够及时发现潜在问题并作出迅速反应。烫金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在这一阶段，团队的专业素养和反应速度将发挥至关重要的作用，以确保潜在危机能够在初期得到有效的处理，最大程度地减轻负面影响。通过危机预警与识别，烫金机项目得以更有序、可控地推进。</w:t>
      </w:r>
    </w:p>
    <w:p>
      <w:pPr>
        <w:pStyle w:val="Heading2"/>
        <w:ind w:firstLine="560" w:firstLineChars="200"/>
        <w:rPr>
          <w:rFonts w:ascii="仿宋" w:eastAsia="仿宋" w:hAnsi="仿宋" w:cs="仿宋" w:hint="eastAsia"/>
          <w:sz w:val="28"/>
          <w:lang w:eastAsia="zh-CN"/>
        </w:rPr>
      </w:pPr>
      <w:bookmarkStart w:id="4" w:name="_Toc226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在危机发生时，烫金机项目团队立即行动，成立了应急小组。该小组的任务是迅速制定并实施紧急应对措施，以最小化潜在损失。以下是采取的主要措施：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暂停烫金机项目进度：为遏制危机蔓延，烫金机项目暂时停止进行，以便全面评估当前状况。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资源重新分配：重新评估烫金机项目资源的分配，确保最大限度地减小损失。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实时沟通：与关键利益相关者建立实时沟通机制，向他们传递烫金机项目危机的实际状况，保障烫金机项目核心利益。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在紧急应对的同时，烫金机项目团队强调了团队协作和有效沟通的重要性。以下是团队协作的关键举措：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信息共享机制：建立了信息共享平台，确保团队成员能够及时获取烫金机项目危机的实时信息。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领导者沟通：烫金机项目领导者通过定期会议和即时沟通工具，指导团队应对危机，保持团队稳定运行。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随着危机得到初步控制，烫金机项目团队转向制定恢复计划，以确保烫金机项目能够从中迅速恢复。主要恢复计划包括：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修复受损的进度计划：重新评估烫金机项目进度，制定修复计划，确保烫金机项目尽快回归正常进程。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重新调整资源分配：优化资源分配，确保烫金机项目在有限资源下高效运转。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风险管理机制加强：对烫金机项目风险进行全面评估，制定更强化的风险管理策略，以预防未来可能的危机。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112"/>
      <w:r>
        <w:rPr>
          <w:rFonts w:ascii="仿宋" w:eastAsia="仿宋" w:hAnsi="仿宋" w:cs="仿宋" w:hint="eastAsia"/>
          <w:sz w:val="28"/>
          <w:lang w:eastAsia="zh-CN"/>
        </w:rPr>
        <w:t>二、烫金机项目建设单位说明</w:t>
      </w:r>
      <w:bookmarkEnd w:id="5"/>
    </w:p>
    <w:p>
      <w:pPr>
        <w:pStyle w:val="Heading2"/>
        <w:rPr>
          <w:rFonts w:ascii="仿宋" w:eastAsia="仿宋" w:hAnsi="仿宋" w:cs="仿宋" w:hint="eastAsia"/>
          <w:lang w:eastAsia="zh-CN"/>
        </w:rPr>
      </w:pPr>
      <w:bookmarkStart w:id="6" w:name="_Toc22818"/>
      <w:r>
        <w:rPr>
          <w:rFonts w:ascii="仿宋" w:eastAsia="仿宋" w:hAnsi="仿宋" w:cs="仿宋" w:hint="eastAsia"/>
          <w:lang w:eastAsia="zh-CN"/>
        </w:rPr>
        <w:t>(一)、烫金机项目承办单位基本情况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1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烫金机项目承办单位的XXXX，我们着眼于实现可持续的经济效益。通过技术创新和解决方案的提供，公司预计在烫金机项目执行期间将获得可观的收入增长。这一收入来源主要包括烫金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同时，我们注重成本控制和效率提升，以确保烫金机项目的可持续盈利。透过精细的管理和资源优化，公司期望实现烫金机项目利润最大化。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烫金机项目实施进行全面的投资评估，包括烫金机项目启动阶段的资金投入和后续运营成本。通过对烫金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烫金机项目实施过程中具备足够的资金流动性，公司将进行详尽的现金流分析。这包括资金需求的合理预测、烫金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081"/>
      <w:r>
        <w:rPr>
          <w:rFonts w:ascii="仿宋" w:eastAsia="仿宋" w:hAnsi="仿宋" w:cs="仿宋" w:hint="eastAsia"/>
          <w:sz w:val="28"/>
          <w:lang w:eastAsia="zh-CN"/>
        </w:rPr>
        <w:t>三、烫金机项目土建工程</w:t>
      </w:r>
      <w:bookmarkEnd w:id="8"/>
    </w:p>
    <w:p>
      <w:pPr>
        <w:pStyle w:val="Heading2"/>
        <w:rPr>
          <w:rFonts w:ascii="仿宋" w:eastAsia="仿宋" w:hAnsi="仿宋" w:cs="仿宋" w:hint="eastAsia"/>
          <w:lang w:eastAsia="zh-CN"/>
        </w:rPr>
      </w:pPr>
      <w:bookmarkStart w:id="9" w:name="_Toc3204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在烫金机项目的建筑工程设计中，我们将秉承一系列重要的设计原则，以确保烫金机项目建筑在功能、美观、可持续性等方面达到最佳效果。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首要原则是确保建筑的功能性得到最大化的发挥。我们将充分理解烫金机项目的实际需求，合理布局各个功能区域，保证建筑在满足业务需求的同时，提供高效的工作环境。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在建筑设计中，我们将综合考虑建设和运营成本。通过精细的经济效益分析，确保设计方案在高效利用资源的同时，对烫金机项目的长期盈利能力有积极的贡献。</w:t>
      </w:r>
    </w:p>
    <w:p>
      <w:pPr>
        <w:pStyle w:val="Heading2"/>
        <w:ind w:firstLine="560" w:firstLineChars="200"/>
        <w:rPr>
          <w:rFonts w:ascii="仿宋" w:eastAsia="仿宋" w:hAnsi="仿宋" w:cs="仿宋" w:hint="eastAsia"/>
          <w:sz w:val="28"/>
          <w:lang w:eastAsia="zh-CN"/>
        </w:rPr>
      </w:pPr>
      <w:bookmarkStart w:id="10" w:name="_Toc815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金机项目的土建工程设计中，我们将精准设定设计年限，结合烫金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烫金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53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烫金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烫金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烫金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255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本期工程烫金机项目预计总建筑面积XXX平方米，其中：计容建筑面积XXX平方米，计划建筑工程投资XX万元，占烫金机项目总投资的XX%。</w:t>
      </w:r>
    </w:p>
    <w:p>
      <w:pPr>
        <w:pStyle w:val="Heading1"/>
        <w:ind w:firstLine="560" w:firstLineChars="200"/>
        <w:rPr>
          <w:rFonts w:ascii="仿宋" w:eastAsia="仿宋" w:hAnsi="仿宋" w:cs="仿宋" w:hint="eastAsia"/>
          <w:sz w:val="28"/>
          <w:lang w:eastAsia="zh-CN"/>
        </w:rPr>
      </w:pPr>
      <w:bookmarkStart w:id="13" w:name="_Toc8696"/>
      <w:r>
        <w:rPr>
          <w:rFonts w:ascii="仿宋" w:eastAsia="仿宋" w:hAnsi="仿宋" w:cs="仿宋" w:hint="eastAsia"/>
          <w:sz w:val="28"/>
          <w:lang w:eastAsia="zh-CN"/>
        </w:rPr>
        <w:t>四、烫金机项目文档管理</w:t>
      </w:r>
      <w:bookmarkEnd w:id="13"/>
    </w:p>
    <w:p>
      <w:pPr>
        <w:pStyle w:val="Heading2"/>
        <w:rPr>
          <w:rFonts w:ascii="仿宋" w:eastAsia="仿宋" w:hAnsi="仿宋" w:cs="仿宋" w:hint="eastAsia"/>
          <w:lang w:eastAsia="zh-CN"/>
        </w:rPr>
      </w:pPr>
      <w:bookmarkStart w:id="14" w:name="_Toc6536"/>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烫金机项目高度重视文档的质量和准确性，以支持烫金机项目的各项活动和决策。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烫金机项目文档的编制始于烫金机项目计划的初期，我们制定了详细的文档编制计划，明确了每个文档的内容、格式和编写责任人。在烫金机项目启动阶段，我们首先编制了烫金机项目章程，明确定义了烫金机项目的目标、范围、风险等关键要素。随后，烫金机项目团队根据计划陆续编制了需求文档、设计文档、测试文档等各类文档，确保烫金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烫金机项目管理中的重要环节，旨在确保烫金机项目文档符合质量标准和烫金机项目需求。在烫金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除了内部审查，我们还进行了外部审查，邀请烫金机项目相关利益方和专业领域的专家对文档进行独立审查。这有助于获取更全面、客观的反馈，确保烫金机项目文档不仅符合内部标准，也满足外部需求。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烫金机项目在文档编制与审查方面建立了严格的管理机制，通过规范的流程和多维度的审查，确保烫金机项目文档的质量、准确性和可靠性，为烫金机项目的顺利推进提供了有力支持。</w:t>
      </w:r>
    </w:p>
    <w:p>
      <w:pPr>
        <w:pStyle w:val="Heading2"/>
        <w:ind w:firstLine="560" w:firstLineChars="200"/>
        <w:rPr>
          <w:rFonts w:ascii="仿宋" w:eastAsia="仿宋" w:hAnsi="仿宋" w:cs="仿宋" w:hint="eastAsia"/>
          <w:sz w:val="28"/>
          <w:lang w:eastAsia="zh-CN"/>
        </w:rPr>
      </w:pPr>
      <w:bookmarkStart w:id="15" w:name="_Toc32477"/>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在烫金机项目中，我们致力于优化文档发布与分发过程，以确保信息的高效传递和团队间协作的顺畅进行。以下是我们采取的关键优化策略：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我们通过多渠道发布文档，包括电子邮件、烫金机项目管理平台、内部网站等，以满足不同团队成员的偏好和需求。多渠道发布确保了信息的全面覆盖。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我们采用了精细的权限控制，确保只有授权人员可以访问敏感信息。这种安全措施保护了烫金机项目文档的机密性，防止了未经授权的信息泄露。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0748"/>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文档存档与归档是烫金机项目生命周期中一个至关重要的环节，直接关系到烫金机项目信息的长期保存和历史记录的完整性。在烫金机项目中，我们实施了一系列有效的文档存档与归档管理策略：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658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2276"/>
      <w:r>
        <w:rPr>
          <w:rFonts w:ascii="仿宋" w:eastAsia="仿宋" w:hAnsi="仿宋" w:cs="仿宋" w:hint="eastAsia"/>
          <w:lang w:eastAsia="zh-CN"/>
        </w:rPr>
        <w:t>(一)、烫金机行业分析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烫金机行业一直以来都是市场的关注焦点。行业内的发展趋势、竞争态势以及潜在机会都对烫金机项目的推进产生深远的影响。通过深入研究行业的整体概貌，我们将更好地理解行业的核心特征，为烫金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烫金机行业，技术一直是推动创新和发展的关键因素。我们将对当前技术趋势进行详尽分析，包括但不限于人工智能、大数据应用、先进制造技术等。这有助于烫金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烫金机项目成功的基础。我们将对主要竞争对手进行深入研究，包括其市场份额、产品特点、市场定位等。通过全面了解竞争对手的优势和劣势，烫金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1223"/>
      <w:r>
        <w:rPr>
          <w:rFonts w:ascii="仿宋" w:eastAsia="仿宋" w:hAnsi="仿宋" w:cs="仿宋" w:hint="eastAsia"/>
          <w:sz w:val="28"/>
          <w:lang w:eastAsia="zh-CN"/>
        </w:rPr>
        <w:t>(二)、烫金机市场分析预测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通过对市场规模的深入调研，我们将预测烫金机市场未来的增长趋势。这包括市场的整体规模、各细分领域的发展趋势等。烫金机项目可以根据市场的扩张速度和潜在机会，制定更符合市场需求的发展策略。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了解消费者的需求是市场分析的核心。我们将通过调查研究，深入挖掘目标消费者的需求特点、购买习惯以及对产品和服务的期望。这有助于烫金机项目更好地定位目标市场，提供更符合消费者期待的解决方案。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烫金机项目实施过程中需要充分考虑的因素。我们将对市场风险进行全面评估，包括但不限于政策法规风险、市场竞争风险、技术变革风险等。通过对潜在风险的深入分析，烫金机项目可以制定相应的风险缓解策略，降低不确定性对烫金机项目的影响。</w:t>
      </w:r>
    </w:p>
    <w:p>
      <w:pPr>
        <w:pStyle w:val="Heading1"/>
        <w:ind w:firstLine="560" w:firstLineChars="200"/>
        <w:rPr>
          <w:rFonts w:ascii="仿宋" w:eastAsia="仿宋" w:hAnsi="仿宋" w:cs="仿宋" w:hint="eastAsia"/>
          <w:sz w:val="28"/>
          <w:lang w:eastAsia="zh-CN"/>
        </w:rPr>
      </w:pPr>
      <w:bookmarkStart w:id="20" w:name="_Toc14144"/>
      <w:r>
        <w:rPr>
          <w:rFonts w:ascii="仿宋" w:eastAsia="仿宋" w:hAnsi="仿宋" w:cs="仿宋" w:hint="eastAsia"/>
          <w:sz w:val="28"/>
          <w:lang w:eastAsia="zh-CN"/>
        </w:rPr>
        <w:t>六、烫金机项目选址可行性分析</w:t>
      </w:r>
      <w:bookmarkEnd w:id="20"/>
    </w:p>
    <w:p>
      <w:pPr>
        <w:pStyle w:val="Heading2"/>
        <w:rPr>
          <w:rFonts w:ascii="仿宋" w:eastAsia="仿宋" w:hAnsi="仿宋" w:cs="仿宋" w:hint="eastAsia"/>
          <w:lang w:eastAsia="zh-CN"/>
        </w:rPr>
      </w:pPr>
      <w:bookmarkStart w:id="21" w:name="_Toc26636"/>
      <w:r>
        <w:rPr>
          <w:rFonts w:ascii="仿宋" w:eastAsia="仿宋" w:hAnsi="仿宋" w:cs="仿宋" w:hint="eastAsia"/>
          <w:lang w:eastAsia="zh-CN"/>
        </w:rPr>
        <w:t>(一)、烫金机项目选址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该烫金机项目选址位于XX省XX市XX区XXX街道</w:t>
      </w:r>
    </w:p>
    <w:p>
      <w:pPr>
        <w:pStyle w:val="Heading2"/>
        <w:ind w:firstLine="560" w:firstLineChars="200"/>
        <w:rPr>
          <w:rFonts w:ascii="仿宋" w:eastAsia="仿宋" w:hAnsi="仿宋" w:cs="仿宋" w:hint="eastAsia"/>
          <w:sz w:val="28"/>
          <w:lang w:eastAsia="zh-CN"/>
        </w:rPr>
      </w:pPr>
      <w:bookmarkStart w:id="22" w:name="_Toc1121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烫金机项目的征地面积将根据烫金机项目的实际规模和需求进行精确规划。具体面积XXX平方米，旨在确保烫金机项目不仅能够满足当前的发展需求，还能够预留空间以适应未来的扩展。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净用地面积是在征地面积基础上去除不可利用面积后的实际可开发用地。具体面积XXX平方米，考虑到环保、交通、安全等多方面因素，以确保烫金机项目在整体利用效率上达到最优。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烫金机项目计划建设的建筑总规模具体面积XXX平方米。这一规模的确定综合考虑了烫金机项目的性质、规模，以及城市规划的相关要求，确保建筑布局与周边环境协调一致。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绿地率是烫金机项目用地中被规划为绿地的比例。具体面积XXX平方米，旨在通过合理规划绿地，改善烫金机项目周边环境，提升居民生活质量，并符合城市整体绿化规划。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容积率是用地上可以建设的建筑总体积与用地面积之比。具体面积XXX，通过合理的容积率规划，确保烫金机项目建筑规模与周边环境和谐共生。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确保烫金机项目选址与当地城市规划相一致，具体面积XXX平方米。通过与城市规划部门深入沟通，确保烫金机项目不仅符合城市的整体发展方向，还能够融入城市的发展布局，为城市的长远发展贡献力量。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充分了解并确保烫金机项目选址符合当地产业政策，具体面积XXX平方米。这包括烫金机项目对当地经济的促进作用，以及对相关产业的带动效应，确保烫金机项目与地方政府的产业政策保持一致，促进共赢合作。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https://d.book118.com/256243052155010100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烫金机项目计划设计方案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1B0D0C"/>
    <w:rsid w:val="421B0D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624305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2024-02-29T05:02:00Z</dcterms:created>
  <dcterms:modified xsi:type="dcterms:W3CDTF">2024-02-29T05:02:44Z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3F6017F0241F4C388EECB1AABE3FC92E_11</vt:lpwstr>
  </property>
  <property fmtid="{D5CDD505-2E9C-101B-9397-08002B2CF9AE}" pid="3" name="KSOProductBuildVer">
    <vt:lpwstr>2052-12.1.0.16388</vt:lpwstr>
  </property>
</Properties>
</file>