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2769F" w:rsidRPr="00823381" w:rsidP="00CB24E8">
      <w:pPr>
        <w:tabs>
          <w:tab w:val="left" w:pos="360"/>
        </w:tabs>
        <w:spacing w:line="500" w:lineRule="exact"/>
        <w:jc w:val="center"/>
        <w:rPr>
          <w:rFonts w:hint="eastAsia"/>
          <w:b/>
          <w:sz w:val="36"/>
          <w:szCs w:val="36"/>
        </w:rPr>
      </w:pPr>
      <w:r>
        <w:rPr>
          <w:b/>
          <w:sz w:val="36"/>
        </w:rPr>
        <w:t>办事处运作模式</w:t>
      </w:r>
    </w:p>
    <w:p w:rsidR="007B6D5C" w:rsidRPr="00823381" w:rsidP="0069007F">
      <w:pPr>
        <w:tabs>
          <w:tab w:val="left" w:pos="540"/>
        </w:tabs>
        <w:spacing w:before="312" w:beforeLines="100" w:after="312" w:afterLines="100" w:line="240" w:lineRule="exact"/>
        <w:ind w:firstLine="103" w:firstLineChars="49"/>
        <w:rPr>
          <w:rFonts w:hint="eastAsia"/>
          <w:b/>
          <w:szCs w:val="21"/>
        </w:rPr>
      </w:pPr>
      <w:r w:rsidRPr="00823381">
        <w:rPr>
          <w:rFonts w:hint="eastAsia"/>
          <w:b/>
          <w:szCs w:val="21"/>
        </w:rPr>
        <w:t>一、</w:t>
      </w:r>
      <w:r w:rsidRPr="00823381" w:rsidR="0072769F">
        <w:rPr>
          <w:rFonts w:hint="eastAsia"/>
          <w:b/>
          <w:szCs w:val="21"/>
        </w:rPr>
        <w:t>办事处人员配置及职责：</w:t>
      </w:r>
    </w:p>
    <w:p w:rsidR="00B103EF" w:rsidRPr="00823381" w:rsidP="0069007F">
      <w:pPr>
        <w:tabs>
          <w:tab w:val="left" w:pos="360"/>
        </w:tabs>
        <w:spacing w:before="156" w:beforeLines="50" w:after="156" w:afterLines="50" w:line="240" w:lineRule="exact"/>
        <w:ind w:firstLine="359" w:firstLineChars="171"/>
        <w:rPr>
          <w:rFonts w:hint="eastAsia"/>
          <w:szCs w:val="21"/>
        </w:rPr>
      </w:pPr>
      <w:r w:rsidRPr="00823381" w:rsidR="0072769F">
        <w:rPr>
          <w:rFonts w:hint="eastAsia"/>
          <w:szCs w:val="21"/>
        </w:rPr>
        <w:t>（一）办事处经理：</w:t>
      </w:r>
    </w:p>
    <w:p w:rsidR="0072769F" w:rsidRPr="00823381" w:rsidP="0069007F">
      <w:pPr>
        <w:tabs>
          <w:tab w:val="left" w:pos="360"/>
        </w:tabs>
        <w:spacing w:before="156" w:beforeLines="50" w:after="156" w:afterLines="50" w:line="320" w:lineRule="exact"/>
        <w:ind w:firstLine="525" w:firstLineChars="250"/>
        <w:rPr>
          <w:rFonts w:hint="eastAsia"/>
          <w:b/>
          <w:szCs w:val="21"/>
        </w:rPr>
      </w:pPr>
      <w:r w:rsidRPr="00823381">
        <w:rPr>
          <w:rFonts w:hint="eastAsia"/>
          <w:szCs w:val="21"/>
        </w:rPr>
        <w:t>在本销售大区经理领导下工作</w:t>
      </w:r>
      <w:r w:rsidRPr="00823381" w:rsidR="00B103EF">
        <w:rPr>
          <w:rFonts w:hint="eastAsia"/>
          <w:szCs w:val="21"/>
        </w:rPr>
        <w:t>。</w:t>
      </w:r>
    </w:p>
    <w:p w:rsidR="0072769F" w:rsidRPr="00823381" w:rsidP="00B103EF">
      <w:pPr>
        <w:tabs>
          <w:tab w:val="left" w:pos="540"/>
        </w:tabs>
        <w:spacing w:line="320" w:lineRule="exact"/>
        <w:rPr>
          <w:rFonts w:hint="eastAsia"/>
          <w:szCs w:val="21"/>
        </w:rPr>
      </w:pPr>
      <w:r w:rsidRPr="00823381">
        <w:rPr>
          <w:rFonts w:hint="eastAsia"/>
          <w:szCs w:val="21"/>
        </w:rPr>
        <w:t xml:space="preserve">     1．负责对直截了当管辖区域的消费者需求</w:t>
      </w:r>
      <w:r w:rsidRPr="00823381" w:rsidR="008A0968">
        <w:rPr>
          <w:rFonts w:hint="eastAsia"/>
          <w:szCs w:val="21"/>
        </w:rPr>
        <w:t>进行</w:t>
      </w:r>
      <w:r w:rsidRPr="00823381">
        <w:rPr>
          <w:rFonts w:hint="eastAsia"/>
          <w:szCs w:val="21"/>
        </w:rPr>
        <w:t>分析，</w:t>
      </w:r>
      <w:r w:rsidRPr="00823381" w:rsidR="00EB501D">
        <w:rPr>
          <w:rFonts w:hint="eastAsia"/>
          <w:szCs w:val="21"/>
        </w:rPr>
        <w:t>对</w:t>
      </w:r>
      <w:r w:rsidRPr="00823381">
        <w:rPr>
          <w:rFonts w:hint="eastAsia"/>
          <w:szCs w:val="21"/>
        </w:rPr>
        <w:t>产品销售</w:t>
      </w:r>
      <w:r w:rsidRPr="00823381" w:rsidR="00477202">
        <w:rPr>
          <w:rFonts w:hint="eastAsia"/>
          <w:szCs w:val="21"/>
        </w:rPr>
        <w:t>月、旬</w:t>
      </w:r>
      <w:r w:rsidRPr="00823381" w:rsidR="004E3A1B">
        <w:rPr>
          <w:rFonts w:hint="eastAsia"/>
          <w:szCs w:val="21"/>
        </w:rPr>
        <w:t>品规</w:t>
      </w:r>
      <w:r w:rsidRPr="00823381" w:rsidR="00556BEA">
        <w:rPr>
          <w:rFonts w:hint="eastAsia"/>
          <w:szCs w:val="21"/>
        </w:rPr>
        <w:t>量</w:t>
      </w:r>
      <w:r w:rsidRPr="00823381" w:rsidR="00EB501D">
        <w:rPr>
          <w:rFonts w:hint="eastAsia"/>
          <w:szCs w:val="21"/>
        </w:rPr>
        <w:t>做出</w:t>
      </w:r>
      <w:r w:rsidRPr="00823381">
        <w:rPr>
          <w:rFonts w:hint="eastAsia"/>
          <w:szCs w:val="21"/>
        </w:rPr>
        <w:t>推测</w:t>
      </w:r>
      <w:r w:rsidRPr="00823381" w:rsidR="003C2A24">
        <w:rPr>
          <w:rFonts w:hint="eastAsia"/>
          <w:szCs w:val="21"/>
        </w:rPr>
        <w:t>。</w:t>
      </w:r>
    </w:p>
    <w:p w:rsidR="0072769F" w:rsidRPr="00823381" w:rsidP="00AB6ED4">
      <w:pPr>
        <w:spacing w:line="500" w:lineRule="exact"/>
        <w:rPr>
          <w:rFonts w:hint="eastAsia"/>
          <w:szCs w:val="21"/>
        </w:rPr>
      </w:pPr>
      <w:r w:rsidRPr="00823381">
        <w:rPr>
          <w:rFonts w:hint="eastAsia"/>
          <w:szCs w:val="21"/>
        </w:rPr>
        <w:t xml:space="preserve">     2．制定管辖区域的销售策略，并保证销售策略的良好执行</w:t>
      </w:r>
      <w:r w:rsidRPr="00823381" w:rsidR="003C2A24">
        <w:rPr>
          <w:rFonts w:hint="eastAsia"/>
          <w:szCs w:val="21"/>
        </w:rPr>
        <w:t>。</w:t>
      </w:r>
    </w:p>
    <w:p w:rsidR="0072769F" w:rsidRPr="00823381" w:rsidP="00CB24E8">
      <w:pPr>
        <w:tabs>
          <w:tab w:val="left" w:pos="360"/>
        </w:tabs>
        <w:spacing w:line="500" w:lineRule="exact"/>
        <w:rPr>
          <w:rFonts w:hint="eastAsia"/>
          <w:szCs w:val="21"/>
        </w:rPr>
      </w:pPr>
      <w:r w:rsidRPr="00823381">
        <w:rPr>
          <w:rFonts w:hint="eastAsia"/>
          <w:szCs w:val="21"/>
        </w:rPr>
        <w:t xml:space="preserve">     3．确定销售目标，销售费用与回款打算，并按年、季、月分解</w:t>
      </w:r>
      <w:r w:rsidRPr="00823381" w:rsidR="003C2A24">
        <w:rPr>
          <w:rFonts w:hint="eastAsia"/>
          <w:szCs w:val="21"/>
        </w:rPr>
        <w:t>。</w:t>
      </w:r>
    </w:p>
    <w:p w:rsidR="0072769F" w:rsidRPr="00823381" w:rsidP="00AB6ED4">
      <w:pPr>
        <w:spacing w:line="500" w:lineRule="exact"/>
        <w:rPr>
          <w:rFonts w:hint="eastAsia"/>
          <w:szCs w:val="21"/>
        </w:rPr>
      </w:pPr>
      <w:r w:rsidRPr="00823381">
        <w:rPr>
          <w:rFonts w:hint="eastAsia"/>
          <w:szCs w:val="21"/>
        </w:rPr>
        <w:t xml:space="preserve">     4．销售打算与销售预算的执行</w:t>
      </w:r>
      <w:r w:rsidRPr="00823381" w:rsidR="003C2A24">
        <w:rPr>
          <w:rFonts w:hint="eastAsia"/>
          <w:szCs w:val="21"/>
        </w:rPr>
        <w:t>。</w:t>
      </w:r>
    </w:p>
    <w:p w:rsidR="0072769F" w:rsidRPr="00823381" w:rsidP="00AB6ED4">
      <w:pPr>
        <w:spacing w:line="500" w:lineRule="exact"/>
        <w:rPr>
          <w:rFonts w:hint="eastAsia"/>
          <w:szCs w:val="21"/>
        </w:rPr>
      </w:pPr>
      <w:r w:rsidRPr="00823381">
        <w:rPr>
          <w:rFonts w:hint="eastAsia"/>
          <w:szCs w:val="21"/>
        </w:rPr>
        <w:t xml:space="preserve">     5．负责销售队伍的组织和治理</w:t>
      </w:r>
      <w:r w:rsidRPr="00823381" w:rsidR="003C2A24">
        <w:rPr>
          <w:rFonts w:hint="eastAsia"/>
          <w:szCs w:val="21"/>
        </w:rPr>
        <w:t>。</w:t>
      </w:r>
    </w:p>
    <w:p w:rsidR="0072769F" w:rsidRPr="00823381" w:rsidP="00AB6ED4">
      <w:pPr>
        <w:spacing w:line="500" w:lineRule="exact"/>
        <w:rPr>
          <w:rFonts w:hint="eastAsia"/>
          <w:szCs w:val="21"/>
        </w:rPr>
      </w:pPr>
      <w:r w:rsidRPr="00823381">
        <w:rPr>
          <w:rFonts w:hint="eastAsia"/>
          <w:szCs w:val="21"/>
        </w:rPr>
        <w:t xml:space="preserve">     6．负责销售人员的招募与培训</w:t>
      </w:r>
      <w:r w:rsidRPr="00823381" w:rsidR="003C2A24">
        <w:rPr>
          <w:rFonts w:hint="eastAsia"/>
          <w:szCs w:val="21"/>
        </w:rPr>
        <w:t>。</w:t>
      </w:r>
    </w:p>
    <w:p w:rsidR="0069007F" w:rsidRPr="00823381" w:rsidP="00DD2075">
      <w:pPr>
        <w:spacing w:line="500" w:lineRule="exact"/>
        <w:ind w:left="840" w:hanging="840" w:hangingChars="400"/>
        <w:rPr>
          <w:rFonts w:hint="eastAsia"/>
          <w:szCs w:val="21"/>
        </w:rPr>
      </w:pPr>
      <w:r w:rsidRPr="00823381" w:rsidR="0072769F">
        <w:rPr>
          <w:rFonts w:hint="eastAsia"/>
          <w:szCs w:val="21"/>
        </w:rPr>
        <w:t xml:space="preserve">     7．</w:t>
      </w:r>
      <w:r w:rsidRPr="00823381" w:rsidR="00CF79DF">
        <w:rPr>
          <w:rFonts w:hint="eastAsia"/>
          <w:szCs w:val="21"/>
        </w:rPr>
        <w:t>负责</w:t>
      </w:r>
      <w:r w:rsidRPr="00823381" w:rsidR="0072769F">
        <w:rPr>
          <w:rFonts w:hint="eastAsia"/>
          <w:szCs w:val="21"/>
        </w:rPr>
        <w:t>对直辖区域内的</w:t>
      </w:r>
      <w:r w:rsidRPr="00823381" w:rsidR="00AA7061">
        <w:rPr>
          <w:rFonts w:hint="eastAsia"/>
          <w:szCs w:val="21"/>
        </w:rPr>
        <w:t>直营终端、</w:t>
      </w:r>
      <w:r w:rsidRPr="00823381" w:rsidR="0072769F">
        <w:rPr>
          <w:rFonts w:hint="eastAsia"/>
          <w:szCs w:val="21"/>
        </w:rPr>
        <w:t>经销商、分销网络进行全面治理和市场引导，保证</w:t>
      </w:r>
      <w:r w:rsidRPr="00823381" w:rsidR="00AA7061">
        <w:rPr>
          <w:rFonts w:hint="eastAsia"/>
          <w:szCs w:val="21"/>
        </w:rPr>
        <w:t>公司、</w:t>
      </w:r>
      <w:r w:rsidRPr="00823381" w:rsidR="00CF79DF">
        <w:rPr>
          <w:rFonts w:hint="eastAsia"/>
          <w:szCs w:val="21"/>
        </w:rPr>
        <w:t>经销商</w:t>
      </w:r>
    </w:p>
    <w:p w:rsidR="0072769F" w:rsidRPr="00823381" w:rsidP="00DD2075">
      <w:pPr>
        <w:spacing w:line="500" w:lineRule="exact"/>
        <w:ind w:left="840" w:hanging="840" w:hangingChars="400"/>
        <w:rPr>
          <w:rFonts w:hint="eastAsia"/>
          <w:szCs w:val="21"/>
        </w:rPr>
      </w:pPr>
      <w:r w:rsidRPr="00823381" w:rsidR="00CF79DF">
        <w:rPr>
          <w:rFonts w:hint="eastAsia"/>
          <w:szCs w:val="21"/>
        </w:rPr>
        <w:t>在各</w:t>
      </w:r>
      <w:r w:rsidRPr="00823381">
        <w:rPr>
          <w:rFonts w:hint="eastAsia"/>
          <w:szCs w:val="21"/>
        </w:rPr>
        <w:t>渠道中的利益回报</w:t>
      </w:r>
      <w:r w:rsidRPr="00823381" w:rsidR="003C2A24">
        <w:rPr>
          <w:rFonts w:hint="eastAsia"/>
          <w:szCs w:val="21"/>
        </w:rPr>
        <w:t>。</w:t>
      </w:r>
    </w:p>
    <w:p w:rsidR="0072769F" w:rsidRPr="00823381" w:rsidP="00B103EF">
      <w:pPr>
        <w:spacing w:line="500" w:lineRule="exact"/>
        <w:ind w:left="840" w:hanging="840" w:hangingChars="400"/>
        <w:rPr>
          <w:rFonts w:hint="eastAsia"/>
          <w:szCs w:val="21"/>
        </w:rPr>
      </w:pPr>
      <w:r w:rsidRPr="00823381">
        <w:rPr>
          <w:rFonts w:hint="eastAsia"/>
          <w:szCs w:val="21"/>
        </w:rPr>
        <w:t xml:space="preserve">     8．</w:t>
      </w:r>
      <w:r w:rsidRPr="00823381" w:rsidR="00CF79DF">
        <w:rPr>
          <w:rFonts w:hint="eastAsia"/>
          <w:szCs w:val="21"/>
        </w:rPr>
        <w:t>负责</w:t>
      </w:r>
      <w:r w:rsidRPr="00823381">
        <w:rPr>
          <w:rFonts w:hint="eastAsia"/>
          <w:szCs w:val="21"/>
        </w:rPr>
        <w:t>对直辖区域内的销售业绩评估</w:t>
      </w:r>
      <w:r w:rsidRPr="00823381" w:rsidR="003C2A24">
        <w:rPr>
          <w:rFonts w:hint="eastAsia"/>
          <w:szCs w:val="21"/>
        </w:rPr>
        <w:t>。</w:t>
      </w:r>
    </w:p>
    <w:p w:rsidR="0072769F" w:rsidRPr="00823381" w:rsidP="00B103EF">
      <w:pPr>
        <w:spacing w:line="500" w:lineRule="exact"/>
        <w:ind w:left="840" w:hanging="840" w:hangingChars="400"/>
        <w:rPr>
          <w:rFonts w:hint="eastAsia"/>
          <w:szCs w:val="21"/>
        </w:rPr>
      </w:pPr>
      <w:r w:rsidRPr="00823381">
        <w:rPr>
          <w:rFonts w:hint="eastAsia"/>
          <w:szCs w:val="21"/>
        </w:rPr>
        <w:t xml:space="preserve">     9．</w:t>
      </w:r>
      <w:r w:rsidRPr="00823381" w:rsidR="00CF79DF">
        <w:rPr>
          <w:rFonts w:hint="eastAsia"/>
          <w:szCs w:val="21"/>
        </w:rPr>
        <w:t>负责</w:t>
      </w:r>
      <w:r w:rsidRPr="00823381">
        <w:rPr>
          <w:rFonts w:hint="eastAsia"/>
          <w:szCs w:val="21"/>
        </w:rPr>
        <w:t>对直辖区域人员的日常治理和团队建设</w:t>
      </w:r>
      <w:r w:rsidRPr="00823381" w:rsidR="00B103EF">
        <w:rPr>
          <w:rFonts w:hint="eastAsia"/>
          <w:szCs w:val="21"/>
        </w:rPr>
        <w:t>。</w:t>
      </w:r>
    </w:p>
    <w:p w:rsidR="001050AF" w:rsidRPr="00823381" w:rsidP="0069007F">
      <w:pPr>
        <w:tabs>
          <w:tab w:val="left" w:pos="360"/>
          <w:tab w:val="left" w:pos="540"/>
        </w:tabs>
        <w:spacing w:before="156" w:beforeLines="50" w:after="156" w:afterLines="50" w:line="320" w:lineRule="exact"/>
        <w:ind w:firstLine="630" w:firstLineChars="300"/>
        <w:rPr>
          <w:rFonts w:hint="eastAsia"/>
          <w:szCs w:val="21"/>
        </w:rPr>
      </w:pPr>
      <w:r w:rsidRPr="00823381" w:rsidR="00AA7061">
        <w:rPr>
          <w:rFonts w:hint="eastAsia"/>
          <w:szCs w:val="21"/>
        </w:rPr>
        <w:t>（二）业务人员：</w:t>
      </w:r>
    </w:p>
    <w:p w:rsidR="0072769F" w:rsidRPr="00823381" w:rsidP="001050AF">
      <w:pPr>
        <w:tabs>
          <w:tab w:val="left" w:pos="540"/>
        </w:tabs>
        <w:spacing w:before="156" w:beforeLines="50" w:after="156" w:afterLines="50" w:line="320" w:lineRule="exact"/>
        <w:ind w:firstLine="630" w:firstLineChars="300"/>
        <w:rPr>
          <w:rFonts w:hint="eastAsia"/>
          <w:szCs w:val="21"/>
        </w:rPr>
      </w:pPr>
      <w:r w:rsidRPr="00823381" w:rsidR="00AA7061">
        <w:rPr>
          <w:rFonts w:hint="eastAsia"/>
          <w:szCs w:val="21"/>
        </w:rPr>
        <w:t>在办事处经理的领导下工作</w:t>
      </w:r>
    </w:p>
    <w:p w:rsidR="0072769F" w:rsidRPr="00823381" w:rsidP="00B103EF">
      <w:pPr>
        <w:spacing w:line="320" w:lineRule="exact"/>
        <w:ind w:left="840" w:hanging="840" w:hangingChars="400"/>
        <w:rPr>
          <w:rFonts w:hint="eastAsia"/>
          <w:szCs w:val="21"/>
        </w:rPr>
      </w:pPr>
      <w:r w:rsidRPr="00823381">
        <w:rPr>
          <w:rFonts w:hint="eastAsia"/>
          <w:szCs w:val="21"/>
        </w:rPr>
        <w:t xml:space="preserve">     1．完成所辖区域</w:t>
      </w:r>
      <w:r w:rsidRPr="00823381" w:rsidR="00AA7061">
        <w:rPr>
          <w:rFonts w:hint="eastAsia"/>
          <w:szCs w:val="21"/>
        </w:rPr>
        <w:t>规定</w:t>
      </w:r>
      <w:r w:rsidRPr="00823381">
        <w:rPr>
          <w:rFonts w:hint="eastAsia"/>
          <w:szCs w:val="21"/>
        </w:rPr>
        <w:t>的目标销售任务</w:t>
      </w:r>
      <w:r w:rsidRPr="00823381" w:rsidR="003C2A24">
        <w:rPr>
          <w:rFonts w:hint="eastAsia"/>
          <w:szCs w:val="21"/>
        </w:rPr>
        <w:t>。</w:t>
      </w:r>
    </w:p>
    <w:p w:rsidR="0072769F" w:rsidRPr="00823381" w:rsidP="00AA7061">
      <w:pPr>
        <w:spacing w:line="500" w:lineRule="exact"/>
        <w:ind w:left="840" w:hanging="840" w:hangingChars="400"/>
        <w:rPr>
          <w:rFonts w:hint="eastAsia"/>
          <w:szCs w:val="21"/>
        </w:rPr>
      </w:pPr>
      <w:r w:rsidRPr="00823381">
        <w:rPr>
          <w:rFonts w:hint="eastAsia"/>
          <w:szCs w:val="21"/>
        </w:rPr>
        <w:t xml:space="preserve">     2．负责</w:t>
      </w:r>
      <w:r w:rsidRPr="00823381" w:rsidR="00E92504">
        <w:rPr>
          <w:rFonts w:hint="eastAsia"/>
          <w:szCs w:val="21"/>
        </w:rPr>
        <w:t>产品进场、</w:t>
      </w:r>
      <w:r w:rsidRPr="00823381" w:rsidR="00AA7061">
        <w:rPr>
          <w:rFonts w:hint="eastAsia"/>
          <w:szCs w:val="21"/>
        </w:rPr>
        <w:t>促</w:t>
      </w:r>
      <w:r w:rsidRPr="00823381" w:rsidR="00E92504">
        <w:rPr>
          <w:rFonts w:hint="eastAsia"/>
          <w:szCs w:val="21"/>
        </w:rPr>
        <w:t>销活动的谈判，并保证终端费用合理投入，</w:t>
      </w:r>
      <w:r w:rsidRPr="00823381">
        <w:rPr>
          <w:rFonts w:hint="eastAsia"/>
          <w:szCs w:val="21"/>
        </w:rPr>
        <w:t>终端生动化陈设</w:t>
      </w:r>
      <w:r w:rsidRPr="00823381" w:rsidR="003C2A24">
        <w:rPr>
          <w:rFonts w:hint="eastAsia"/>
          <w:szCs w:val="21"/>
        </w:rPr>
        <w:t>。</w:t>
      </w:r>
    </w:p>
    <w:p w:rsidR="0072769F" w:rsidRPr="00823381" w:rsidP="00AB6ED4">
      <w:pPr>
        <w:spacing w:line="500" w:lineRule="exact"/>
        <w:ind w:left="840" w:hanging="840" w:hangingChars="400"/>
        <w:rPr>
          <w:rFonts w:hint="eastAsia"/>
          <w:szCs w:val="21"/>
        </w:rPr>
      </w:pPr>
      <w:r w:rsidRPr="00823381">
        <w:rPr>
          <w:rFonts w:hint="eastAsia"/>
          <w:szCs w:val="21"/>
        </w:rPr>
        <w:t xml:space="preserve">     3．协助市场部检查人员对区域市场的检查及对促销人员的培训工作指导</w:t>
      </w:r>
      <w:r w:rsidRPr="00823381" w:rsidR="003C2A24">
        <w:rPr>
          <w:rFonts w:hint="eastAsia"/>
          <w:szCs w:val="21"/>
        </w:rPr>
        <w:t>。</w:t>
      </w:r>
    </w:p>
    <w:p w:rsidR="0072769F" w:rsidRPr="00823381" w:rsidP="00AB6ED4">
      <w:pPr>
        <w:spacing w:line="500" w:lineRule="exact"/>
        <w:ind w:left="840" w:hanging="840" w:hangingChars="400"/>
        <w:rPr>
          <w:rFonts w:hint="eastAsia"/>
          <w:szCs w:val="21"/>
        </w:rPr>
      </w:pPr>
      <w:r w:rsidRPr="00823381">
        <w:rPr>
          <w:rFonts w:hint="eastAsia"/>
          <w:szCs w:val="21"/>
        </w:rPr>
        <w:t xml:space="preserve">     4．按照公司的价格体系，严格监控各渠道的终端价格及促销价格</w:t>
      </w:r>
      <w:r w:rsidRPr="00823381" w:rsidR="003C2A24">
        <w:rPr>
          <w:rFonts w:hint="eastAsia"/>
          <w:szCs w:val="21"/>
        </w:rPr>
        <w:t>。</w:t>
      </w:r>
    </w:p>
    <w:p w:rsidR="0072769F" w:rsidRPr="00823381" w:rsidP="00E92504">
      <w:pPr>
        <w:spacing w:line="500" w:lineRule="exact"/>
        <w:ind w:left="840" w:hanging="840" w:hangingChars="400"/>
        <w:rPr>
          <w:rFonts w:hint="eastAsia"/>
          <w:szCs w:val="21"/>
        </w:rPr>
      </w:pPr>
      <w:r w:rsidRPr="00823381">
        <w:rPr>
          <w:rFonts w:hint="eastAsia"/>
          <w:szCs w:val="21"/>
        </w:rPr>
        <w:t xml:space="preserve">     5．执行促销活动</w:t>
      </w:r>
      <w:r w:rsidRPr="00823381" w:rsidR="00C904C1">
        <w:rPr>
          <w:rFonts w:hint="eastAsia"/>
          <w:szCs w:val="21"/>
        </w:rPr>
        <w:t>。追踪及治理和整个活动的操纵，收集和初步分析、调整、</w:t>
      </w:r>
      <w:r w:rsidRPr="00823381" w:rsidR="00E92504">
        <w:rPr>
          <w:rFonts w:hint="eastAsia"/>
          <w:szCs w:val="21"/>
        </w:rPr>
        <w:t>提出</w:t>
      </w:r>
      <w:r w:rsidRPr="00823381" w:rsidR="00C904C1">
        <w:rPr>
          <w:rFonts w:hint="eastAsia"/>
          <w:szCs w:val="21"/>
        </w:rPr>
        <w:t>合理化的建议</w:t>
      </w:r>
      <w:r w:rsidRPr="00823381" w:rsidR="003C2A24">
        <w:rPr>
          <w:rFonts w:hint="eastAsia"/>
          <w:szCs w:val="21"/>
        </w:rPr>
        <w:t>。</w:t>
      </w:r>
    </w:p>
    <w:p w:rsidR="00C904C1" w:rsidRPr="00823381" w:rsidP="00AB6ED4">
      <w:pPr>
        <w:spacing w:line="500" w:lineRule="exact"/>
        <w:ind w:left="840" w:hanging="840" w:hangingChars="400"/>
        <w:rPr>
          <w:rFonts w:hint="eastAsia"/>
          <w:szCs w:val="21"/>
        </w:rPr>
      </w:pPr>
      <w:r w:rsidRPr="00823381">
        <w:rPr>
          <w:rFonts w:hint="eastAsia"/>
          <w:szCs w:val="21"/>
        </w:rPr>
        <w:t xml:space="preserve">     6．搜集竞品信息。定期拜望客户，建立良好的客情关系</w:t>
      </w:r>
      <w:r w:rsidRPr="00823381" w:rsidR="003C2A24">
        <w:rPr>
          <w:rFonts w:hint="eastAsia"/>
          <w:szCs w:val="21"/>
        </w:rPr>
        <w:t>。</w:t>
      </w:r>
    </w:p>
    <w:p w:rsidR="00C904C1" w:rsidRPr="00823381" w:rsidP="00AB6ED4">
      <w:pPr>
        <w:spacing w:line="500" w:lineRule="exact"/>
        <w:ind w:left="840" w:hanging="840" w:hangingChars="400"/>
        <w:rPr>
          <w:rFonts w:hint="eastAsia"/>
          <w:szCs w:val="21"/>
        </w:rPr>
      </w:pPr>
      <w:r w:rsidRPr="00823381">
        <w:rPr>
          <w:rFonts w:hint="eastAsia"/>
          <w:szCs w:val="21"/>
        </w:rPr>
        <w:t xml:space="preserve">     7．销售货款的及时回收</w:t>
      </w:r>
      <w:r w:rsidRPr="00823381" w:rsidR="003C2A24">
        <w:rPr>
          <w:rFonts w:hint="eastAsia"/>
          <w:szCs w:val="21"/>
        </w:rPr>
        <w:t>。</w:t>
      </w:r>
    </w:p>
    <w:p w:rsidR="00C904C1" w:rsidRPr="00823381" w:rsidP="00AB6ED4">
      <w:pPr>
        <w:spacing w:line="500" w:lineRule="exact"/>
        <w:ind w:left="840" w:hanging="840" w:hangingChars="400"/>
        <w:rPr>
          <w:rFonts w:hint="eastAsia"/>
          <w:szCs w:val="21"/>
        </w:rPr>
      </w:pPr>
      <w:r w:rsidRPr="00823381">
        <w:rPr>
          <w:rFonts w:hint="eastAsia"/>
          <w:szCs w:val="21"/>
        </w:rPr>
        <w:t xml:space="preserve">     9．负责客户的售后服务，销售报表及时</w:t>
      </w:r>
      <w:r w:rsidRPr="00823381" w:rsidR="003F1D58">
        <w:rPr>
          <w:rFonts w:hint="eastAsia"/>
          <w:szCs w:val="21"/>
        </w:rPr>
        <w:t>填写</w:t>
      </w:r>
      <w:r w:rsidRPr="00823381" w:rsidR="003C2A24">
        <w:rPr>
          <w:rFonts w:hint="eastAsia"/>
          <w:szCs w:val="21"/>
        </w:rPr>
        <w:t>。</w:t>
      </w:r>
    </w:p>
    <w:p w:rsidR="00C904C1" w:rsidRPr="00823381" w:rsidP="00CB24E8">
      <w:pPr>
        <w:tabs>
          <w:tab w:val="left" w:pos="360"/>
        </w:tabs>
        <w:spacing w:line="500" w:lineRule="exact"/>
        <w:ind w:left="840" w:hanging="840" w:hangingChars="400"/>
        <w:rPr>
          <w:rFonts w:hint="eastAsia"/>
          <w:szCs w:val="21"/>
        </w:rPr>
      </w:pPr>
      <w:r w:rsidRPr="00823381">
        <w:rPr>
          <w:rFonts w:hint="eastAsia"/>
          <w:szCs w:val="21"/>
        </w:rPr>
        <w:t xml:space="preserve">   </w:t>
      </w:r>
      <w:r w:rsidRPr="00823381" w:rsidR="00CB24E8">
        <w:rPr>
          <w:rFonts w:hint="eastAsia"/>
          <w:szCs w:val="21"/>
        </w:rPr>
        <w:t xml:space="preserve"> </w:t>
      </w:r>
      <w:r w:rsidRPr="00823381">
        <w:rPr>
          <w:rFonts w:hint="eastAsia"/>
          <w:szCs w:val="21"/>
        </w:rPr>
        <w:t xml:space="preserve"> 10．完成办事处规定的目标客户的开发</w:t>
      </w:r>
      <w:r w:rsidRPr="00823381" w:rsidR="00B103EF">
        <w:rPr>
          <w:rFonts w:hint="eastAsia"/>
          <w:szCs w:val="21"/>
        </w:rPr>
        <w:t>。</w:t>
      </w:r>
    </w:p>
    <w:p w:rsidR="001050AF" w:rsidRPr="00823381" w:rsidP="001050AF">
      <w:pPr>
        <w:spacing w:before="156" w:beforeLines="50" w:after="156" w:afterLines="50" w:line="500" w:lineRule="exact"/>
        <w:ind w:left="840" w:hanging="420" w:leftChars="200" w:hangingChars="200"/>
        <w:rPr>
          <w:rFonts w:hint="eastAsia"/>
          <w:szCs w:val="21"/>
        </w:rPr>
      </w:pPr>
      <w:r w:rsidRPr="00823381" w:rsidR="00C904C1">
        <w:rPr>
          <w:rFonts w:hint="eastAsia"/>
          <w:szCs w:val="21"/>
        </w:rPr>
        <w:t>（三）办事处内勤：</w:t>
      </w:r>
    </w:p>
    <w:p w:rsidR="00C904C1" w:rsidRPr="00823381" w:rsidP="001050AF">
      <w:pPr>
        <w:spacing w:before="156" w:beforeLines="50" w:after="156" w:afterLines="50" w:line="500" w:lineRule="exact"/>
        <w:ind w:left="840" w:hanging="210" w:leftChars="300" w:hangingChars="100"/>
        <w:rPr>
          <w:rFonts w:hint="eastAsia"/>
          <w:szCs w:val="21"/>
        </w:rPr>
        <w:sectPr w:rsidSect="00735D80">
          <w:pgSz w:w="11906" w:h="16838"/>
          <w:pgMar w:top="1440" w:right="1134" w:bottom="1440" w:left="1134" w:header="851" w:footer="992" w:gutter="0"/>
          <w:cols w:space="425"/>
          <w:docGrid w:type="lines" w:linePitch="312"/>
        </w:sectPr>
      </w:pPr>
      <w:r w:rsidRPr="00823381">
        <w:rPr>
          <w:rFonts w:hint="eastAsia"/>
          <w:szCs w:val="21"/>
        </w:rPr>
        <w:t>在办事处经理的领导下工作：</w:t>
      </w:r>
    </w:p>
    <w:p w:rsidR="00C904C1" w:rsidRPr="00823381" w:rsidP="00CB24E8">
      <w:pPr>
        <w:tabs>
          <w:tab w:val="left" w:pos="540"/>
        </w:tabs>
        <w:spacing w:line="500" w:lineRule="exact"/>
        <w:ind w:left="840" w:hanging="840" w:hangingChars="400"/>
        <w:rPr>
          <w:rFonts w:hint="eastAsia"/>
          <w:szCs w:val="21"/>
        </w:rPr>
      </w:pPr>
      <w:r w:rsidRPr="00823381">
        <w:rPr>
          <w:rFonts w:hint="eastAsia"/>
          <w:szCs w:val="21"/>
        </w:rPr>
        <w:t xml:space="preserve">     1</w:t>
      </w:r>
      <w:r w:rsidRPr="00823381" w:rsidR="00AB6ED4">
        <w:rPr>
          <w:rFonts w:hint="eastAsia"/>
          <w:szCs w:val="21"/>
        </w:rPr>
        <w:t>．负责</w:t>
      </w:r>
      <w:r w:rsidRPr="00823381">
        <w:rPr>
          <w:rFonts w:hint="eastAsia"/>
          <w:szCs w:val="21"/>
        </w:rPr>
        <w:t>办事处备用金的治理</w:t>
      </w:r>
      <w:r w:rsidRPr="00823381" w:rsidR="003C2A24">
        <w:rPr>
          <w:rFonts w:hint="eastAsia"/>
          <w:szCs w:val="21"/>
        </w:rPr>
        <w:t>。</w:t>
      </w:r>
    </w:p>
    <w:p w:rsidR="00C904C1" w:rsidRPr="00823381" w:rsidP="00AB6ED4">
      <w:pPr>
        <w:spacing w:line="500" w:lineRule="exact"/>
        <w:ind w:left="840" w:hanging="840" w:hangingChars="400"/>
        <w:rPr>
          <w:rFonts w:hint="eastAsia"/>
          <w:szCs w:val="21"/>
        </w:rPr>
      </w:pPr>
      <w:r w:rsidRPr="00823381">
        <w:rPr>
          <w:rFonts w:hint="eastAsia"/>
          <w:szCs w:val="21"/>
        </w:rPr>
        <w:t xml:space="preserve">     2．负责办事处各渠道经销商销售台帐的建立</w:t>
      </w:r>
      <w:r w:rsidRPr="00823381" w:rsidR="003C2A24">
        <w:rPr>
          <w:rFonts w:hint="eastAsia"/>
          <w:szCs w:val="21"/>
        </w:rPr>
        <w:t>。</w:t>
      </w:r>
    </w:p>
    <w:p w:rsidR="00C904C1" w:rsidRPr="00823381" w:rsidP="00AB6ED4">
      <w:pPr>
        <w:spacing w:line="500" w:lineRule="exact"/>
        <w:ind w:left="840" w:hanging="840" w:hangingChars="400"/>
        <w:rPr>
          <w:rFonts w:hint="eastAsia"/>
          <w:szCs w:val="21"/>
        </w:rPr>
      </w:pPr>
      <w:r w:rsidRPr="00823381">
        <w:rPr>
          <w:rFonts w:hint="eastAsia"/>
          <w:szCs w:val="21"/>
        </w:rPr>
        <w:t xml:space="preserve">     3</w:t>
      </w:r>
      <w:r w:rsidRPr="00823381" w:rsidR="00AB6ED4">
        <w:rPr>
          <w:rFonts w:hint="eastAsia"/>
          <w:szCs w:val="21"/>
        </w:rPr>
        <w:t>．负责</w:t>
      </w:r>
      <w:r w:rsidRPr="00823381" w:rsidR="00A155D6">
        <w:rPr>
          <w:rFonts w:hint="eastAsia"/>
          <w:szCs w:val="21"/>
        </w:rPr>
        <w:t>办事处经销商订单的处理及上报</w:t>
      </w:r>
      <w:r w:rsidRPr="00823381">
        <w:rPr>
          <w:rFonts w:hint="eastAsia"/>
          <w:szCs w:val="21"/>
        </w:rPr>
        <w:t>出货情形</w:t>
      </w:r>
      <w:r w:rsidRPr="00823381" w:rsidR="003C2A24">
        <w:rPr>
          <w:rFonts w:hint="eastAsia"/>
          <w:szCs w:val="21"/>
        </w:rPr>
        <w:t>。</w:t>
      </w:r>
    </w:p>
    <w:p w:rsidR="0069007F" w:rsidRPr="00823381" w:rsidP="0069007F">
      <w:pPr>
        <w:spacing w:line="500" w:lineRule="exact"/>
        <w:ind w:left="840" w:hanging="840" w:hangingChars="400"/>
        <w:rPr>
          <w:rFonts w:hint="eastAsia"/>
          <w:szCs w:val="21"/>
        </w:rPr>
      </w:pPr>
      <w:r w:rsidRPr="00823381" w:rsidR="00C904C1">
        <w:rPr>
          <w:rFonts w:hint="eastAsia"/>
          <w:szCs w:val="21"/>
        </w:rPr>
        <w:t xml:space="preserve">     4</w:t>
      </w:r>
      <w:r w:rsidRPr="00823381" w:rsidR="00A155D6">
        <w:rPr>
          <w:rFonts w:hint="eastAsia"/>
          <w:szCs w:val="21"/>
        </w:rPr>
        <w:t>．负责租用仓库安全库存的治理及发货，并对当天</w:t>
      </w:r>
      <w:r w:rsidRPr="00823381" w:rsidR="00AA7061">
        <w:rPr>
          <w:rFonts w:hint="eastAsia"/>
          <w:szCs w:val="21"/>
        </w:rPr>
        <w:t>直营终端</w:t>
      </w:r>
      <w:r w:rsidRPr="00823381" w:rsidR="00C904C1">
        <w:rPr>
          <w:rFonts w:hint="eastAsia"/>
          <w:szCs w:val="21"/>
        </w:rPr>
        <w:t>送货进行追踪，收回</w:t>
      </w:r>
      <w:r w:rsidRPr="00823381" w:rsidR="00AA7061">
        <w:rPr>
          <w:rFonts w:hint="eastAsia"/>
          <w:szCs w:val="21"/>
        </w:rPr>
        <w:t>直营终端</w:t>
      </w:r>
      <w:r w:rsidRPr="00823381" w:rsidR="00C904C1">
        <w:rPr>
          <w:rFonts w:hint="eastAsia"/>
          <w:szCs w:val="21"/>
        </w:rPr>
        <w:t>店验收</w:t>
      </w:r>
    </w:p>
    <w:p w:rsidR="00C904C1" w:rsidRPr="00823381" w:rsidP="0069007F">
      <w:pPr>
        <w:spacing w:line="500" w:lineRule="exact"/>
        <w:ind w:left="840" w:hanging="840" w:hangingChars="400"/>
        <w:rPr>
          <w:rFonts w:hint="eastAsia"/>
          <w:szCs w:val="21"/>
        </w:rPr>
      </w:pPr>
      <w:r w:rsidRPr="00823381">
        <w:rPr>
          <w:rFonts w:hint="eastAsia"/>
          <w:szCs w:val="21"/>
        </w:rPr>
        <w:t>凭证，当日库存盘点</w:t>
      </w:r>
      <w:r w:rsidRPr="00823381" w:rsidR="003C2A24">
        <w:rPr>
          <w:rFonts w:hint="eastAsia"/>
          <w:szCs w:val="21"/>
        </w:rPr>
        <w:t>。</w:t>
      </w:r>
    </w:p>
    <w:p w:rsidR="00C904C1" w:rsidRPr="00823381" w:rsidP="00AB6ED4">
      <w:pPr>
        <w:spacing w:line="500" w:lineRule="exact"/>
        <w:ind w:left="840" w:hanging="840" w:hangingChars="400"/>
        <w:rPr>
          <w:rFonts w:hint="eastAsia"/>
          <w:szCs w:val="21"/>
        </w:rPr>
      </w:pPr>
      <w:r w:rsidRPr="00823381">
        <w:rPr>
          <w:rFonts w:hint="eastAsia"/>
          <w:szCs w:val="21"/>
        </w:rPr>
        <w:t xml:space="preserve">     5．办公用品的购买及发放</w:t>
      </w:r>
      <w:r w:rsidRPr="00823381" w:rsidR="003C2A24">
        <w:rPr>
          <w:rFonts w:hint="eastAsia"/>
          <w:szCs w:val="21"/>
        </w:rPr>
        <w:t>。</w:t>
      </w:r>
    </w:p>
    <w:p w:rsidR="00C904C1" w:rsidRPr="00823381" w:rsidP="00AB6ED4">
      <w:pPr>
        <w:spacing w:line="500" w:lineRule="exact"/>
        <w:ind w:left="840" w:hanging="840" w:hangingChars="400"/>
        <w:rPr>
          <w:rFonts w:hint="eastAsia"/>
          <w:szCs w:val="21"/>
        </w:rPr>
      </w:pPr>
      <w:r w:rsidRPr="00823381">
        <w:rPr>
          <w:rFonts w:hint="eastAsia"/>
          <w:szCs w:val="21"/>
        </w:rPr>
        <w:t xml:space="preserve">     6</w:t>
      </w:r>
      <w:r w:rsidRPr="00823381" w:rsidR="00477202">
        <w:rPr>
          <w:rFonts w:hint="eastAsia"/>
          <w:szCs w:val="21"/>
        </w:rPr>
        <w:t>．公司各级部门的通知、文件、促</w:t>
      </w:r>
      <w:r w:rsidRPr="00823381">
        <w:rPr>
          <w:rFonts w:hint="eastAsia"/>
          <w:szCs w:val="21"/>
        </w:rPr>
        <w:t>销活动的批文、经销商合同、人员档案资料整理及分类储存</w:t>
      </w:r>
      <w:r w:rsidRPr="00823381" w:rsidR="003C2A24">
        <w:rPr>
          <w:rFonts w:hint="eastAsia"/>
          <w:szCs w:val="21"/>
        </w:rPr>
        <w:t>。</w:t>
      </w:r>
    </w:p>
    <w:p w:rsidR="00C904C1" w:rsidRPr="00823381" w:rsidP="00AB6ED4">
      <w:pPr>
        <w:spacing w:line="500" w:lineRule="exact"/>
        <w:ind w:left="840" w:hanging="840" w:hangingChars="400"/>
        <w:rPr>
          <w:rFonts w:hint="eastAsia"/>
          <w:szCs w:val="21"/>
        </w:rPr>
      </w:pPr>
      <w:r w:rsidRPr="00823381">
        <w:rPr>
          <w:rFonts w:hint="eastAsia"/>
          <w:szCs w:val="21"/>
        </w:rPr>
        <w:t xml:space="preserve">     7</w:t>
      </w:r>
      <w:r w:rsidRPr="00823381" w:rsidR="00A155D6">
        <w:rPr>
          <w:rFonts w:hint="eastAsia"/>
          <w:szCs w:val="21"/>
        </w:rPr>
        <w:t>．办事处人员考勤</w:t>
      </w:r>
      <w:r w:rsidRPr="00823381">
        <w:rPr>
          <w:rFonts w:hint="eastAsia"/>
          <w:szCs w:val="21"/>
        </w:rPr>
        <w:t>及出差的登记</w:t>
      </w:r>
      <w:r w:rsidRPr="00823381" w:rsidR="003C2A24">
        <w:rPr>
          <w:rFonts w:hint="eastAsia"/>
          <w:szCs w:val="21"/>
        </w:rPr>
        <w:t>。</w:t>
      </w:r>
    </w:p>
    <w:p w:rsidR="00C904C1" w:rsidRPr="00823381" w:rsidP="00AB6ED4">
      <w:pPr>
        <w:tabs>
          <w:tab w:val="center" w:pos="4153"/>
        </w:tabs>
        <w:spacing w:line="500" w:lineRule="exact"/>
        <w:ind w:left="840" w:hanging="840" w:hangingChars="400"/>
        <w:rPr>
          <w:rFonts w:hint="eastAsia"/>
          <w:szCs w:val="21"/>
        </w:rPr>
      </w:pPr>
      <w:r w:rsidRPr="00823381">
        <w:rPr>
          <w:rFonts w:hint="eastAsia"/>
          <w:szCs w:val="21"/>
        </w:rPr>
        <w:t xml:space="preserve">     8．电子邮件</w:t>
      </w:r>
      <w:r w:rsidRPr="00823381" w:rsidR="00A155D6">
        <w:rPr>
          <w:rFonts w:hint="eastAsia"/>
          <w:szCs w:val="21"/>
        </w:rPr>
        <w:t>、传真</w:t>
      </w:r>
      <w:r w:rsidRPr="00823381">
        <w:rPr>
          <w:rFonts w:hint="eastAsia"/>
          <w:szCs w:val="21"/>
        </w:rPr>
        <w:t>及电话的处理</w:t>
      </w:r>
      <w:r w:rsidRPr="00823381" w:rsidR="003C2A24">
        <w:rPr>
          <w:rFonts w:hint="eastAsia"/>
          <w:szCs w:val="21"/>
        </w:rPr>
        <w:t>。</w:t>
      </w:r>
      <w:r w:rsidRPr="00823381" w:rsidR="007B6D5C">
        <w:rPr>
          <w:szCs w:val="21"/>
        </w:rPr>
        <w:tab/>
      </w:r>
    </w:p>
    <w:p w:rsidR="00C904C1" w:rsidRPr="00823381" w:rsidP="00B103EF">
      <w:pPr>
        <w:spacing w:line="500" w:lineRule="exact"/>
        <w:ind w:left="840" w:hanging="840" w:hangingChars="400"/>
        <w:rPr>
          <w:rFonts w:hint="eastAsia"/>
          <w:szCs w:val="21"/>
        </w:rPr>
      </w:pPr>
      <w:r w:rsidRPr="00823381">
        <w:rPr>
          <w:rFonts w:hint="eastAsia"/>
          <w:szCs w:val="21"/>
        </w:rPr>
        <w:t xml:space="preserve">     9．日常</w:t>
      </w:r>
      <w:r w:rsidRPr="00823381" w:rsidR="009D3555">
        <w:rPr>
          <w:rFonts w:hint="eastAsia"/>
          <w:szCs w:val="21"/>
        </w:rPr>
        <w:t>卫生</w:t>
      </w:r>
      <w:r w:rsidRPr="00823381" w:rsidR="00914955">
        <w:rPr>
          <w:rFonts w:hint="eastAsia"/>
          <w:szCs w:val="21"/>
        </w:rPr>
        <w:t>清洁</w:t>
      </w:r>
      <w:r w:rsidRPr="00823381" w:rsidR="009D3555">
        <w:rPr>
          <w:rFonts w:hint="eastAsia"/>
          <w:szCs w:val="21"/>
        </w:rPr>
        <w:t>及上门客户的接待</w:t>
      </w:r>
      <w:r w:rsidRPr="00823381" w:rsidR="003C2A24">
        <w:rPr>
          <w:rFonts w:hint="eastAsia"/>
          <w:szCs w:val="21"/>
        </w:rPr>
        <w:t>。</w:t>
      </w:r>
    </w:p>
    <w:p w:rsidR="009D3555" w:rsidRPr="00823381" w:rsidP="00B103EF">
      <w:pPr>
        <w:spacing w:line="500" w:lineRule="exact"/>
        <w:ind w:left="840" w:hanging="840" w:hangingChars="400"/>
        <w:rPr>
          <w:rFonts w:hint="eastAsia"/>
          <w:szCs w:val="21"/>
        </w:rPr>
      </w:pPr>
      <w:r w:rsidRPr="00823381">
        <w:rPr>
          <w:rFonts w:hint="eastAsia"/>
          <w:szCs w:val="21"/>
        </w:rPr>
        <w:t xml:space="preserve">    </w:t>
      </w:r>
      <w:r w:rsidRPr="00823381" w:rsidR="00CB24E8">
        <w:rPr>
          <w:rFonts w:hint="eastAsia"/>
          <w:szCs w:val="21"/>
        </w:rPr>
        <w:t xml:space="preserve"> </w:t>
      </w:r>
      <w:r w:rsidRPr="00823381">
        <w:rPr>
          <w:rFonts w:hint="eastAsia"/>
          <w:szCs w:val="21"/>
        </w:rPr>
        <w:t>10．客户的投诉记录及上报相关部门</w:t>
      </w:r>
      <w:r w:rsidRPr="00823381" w:rsidR="00B103EF">
        <w:rPr>
          <w:rFonts w:hint="eastAsia"/>
          <w:szCs w:val="21"/>
        </w:rPr>
        <w:t>。</w:t>
      </w:r>
    </w:p>
    <w:p w:rsidR="004228DE" w:rsidRPr="00823381" w:rsidP="00B103EF">
      <w:pPr>
        <w:spacing w:before="312" w:beforeLines="100" w:after="312" w:afterLines="100" w:line="240" w:lineRule="exact"/>
        <w:ind w:left="840" w:hanging="840" w:hangingChars="400"/>
        <w:rPr>
          <w:rFonts w:hint="eastAsia"/>
          <w:b/>
          <w:szCs w:val="21"/>
        </w:rPr>
      </w:pPr>
      <w:r w:rsidRPr="00823381">
        <w:rPr>
          <w:rFonts w:hint="eastAsia"/>
          <w:b/>
          <w:szCs w:val="21"/>
        </w:rPr>
        <w:t>二、各级人员的工作流程：</w:t>
      </w:r>
    </w:p>
    <w:p w:rsidR="004228DE" w:rsidRPr="00823381" w:rsidP="00B103EF">
      <w:pPr>
        <w:tabs>
          <w:tab w:val="left" w:pos="180"/>
        </w:tabs>
        <w:spacing w:line="240" w:lineRule="exact"/>
        <w:ind w:left="840" w:hanging="525" w:leftChars="150" w:hangingChars="250"/>
        <w:rPr>
          <w:rFonts w:hint="eastAsia"/>
          <w:szCs w:val="21"/>
        </w:rPr>
      </w:pPr>
      <w:r w:rsidRPr="00823381">
        <w:rPr>
          <w:rFonts w:hint="eastAsia"/>
          <w:szCs w:val="21"/>
        </w:rPr>
        <w:t>（一）办事处经理：</w:t>
      </w:r>
    </w:p>
    <w:p w:rsidR="004228DE" w:rsidRPr="00823381" w:rsidP="00593441">
      <w:pPr>
        <w:tabs>
          <w:tab w:val="left" w:pos="540"/>
        </w:tabs>
        <w:spacing w:line="500" w:lineRule="exact"/>
        <w:ind w:left="840" w:hanging="840" w:hangingChars="400"/>
        <w:rPr>
          <w:rFonts w:hint="eastAsia"/>
          <w:szCs w:val="21"/>
        </w:rPr>
      </w:pPr>
      <w:r w:rsidRPr="00823381">
        <w:rPr>
          <w:rFonts w:hint="eastAsia"/>
          <w:szCs w:val="21"/>
        </w:rPr>
        <w:t xml:space="preserve">   </w:t>
      </w:r>
      <w:r w:rsidRPr="00823381" w:rsidR="00593441">
        <w:rPr>
          <w:rFonts w:ascii="宋体" w:hAnsi="宋体" w:hint="eastAsia"/>
          <w:szCs w:val="21"/>
        </w:rPr>
        <w:t xml:space="preserve"> </w:t>
      </w:r>
      <w:r w:rsidRPr="00823381">
        <w:rPr>
          <w:rFonts w:ascii="宋体" w:hAnsi="宋体" w:hint="eastAsia"/>
          <w:szCs w:val="21"/>
        </w:rPr>
        <w:t xml:space="preserve"> 1．</w:t>
      </w:r>
      <w:r w:rsidRPr="00823381">
        <w:rPr>
          <w:rFonts w:ascii="宋体" w:hAnsi="宋体" w:hint="eastAsia"/>
          <w:w w:val="90"/>
          <w:szCs w:val="21"/>
        </w:rPr>
        <w:t>与业务员沟通</w:t>
      </w:r>
      <w:r w:rsidRPr="00823381" w:rsidR="00311433">
        <w:rPr>
          <w:rFonts w:ascii="宋体" w:hAnsi="宋体" w:hint="eastAsia"/>
          <w:w w:val="90"/>
          <w:szCs w:val="21"/>
        </w:rPr>
        <w:t>：</w:t>
      </w:r>
      <w:r w:rsidRPr="00823381">
        <w:rPr>
          <w:rFonts w:ascii="宋体" w:hAnsi="宋体" w:hint="eastAsia"/>
          <w:szCs w:val="21"/>
        </w:rPr>
        <w:t>①</w:t>
      </w:r>
      <w:r w:rsidRPr="00823381">
        <w:rPr>
          <w:rFonts w:ascii="宋体" w:hAnsi="宋体" w:hint="eastAsia"/>
          <w:szCs w:val="21"/>
        </w:rPr>
        <w:t>重点工作进度及追踪</w:t>
      </w:r>
      <w:r w:rsidRPr="00823381" w:rsidR="003C2A24">
        <w:rPr>
          <w:rFonts w:ascii="宋体" w:hAnsi="宋体" w:hint="eastAsia"/>
          <w:szCs w:val="21"/>
        </w:rPr>
        <w:t>。</w:t>
      </w:r>
    </w:p>
    <w:p w:rsidR="004228DE" w:rsidRPr="00823381" w:rsidP="001B2051">
      <w:pPr>
        <w:spacing w:line="500" w:lineRule="exact"/>
        <w:ind w:left="840" w:hanging="840" w:hangingChars="400"/>
        <w:rPr>
          <w:rFonts w:ascii="宋体" w:hAnsi="宋体" w:hint="eastAsia"/>
          <w:szCs w:val="21"/>
        </w:rPr>
      </w:pPr>
      <w:r w:rsidRPr="00823381">
        <w:rPr>
          <w:rFonts w:ascii="宋体" w:hAnsi="宋体" w:hint="eastAsia"/>
          <w:szCs w:val="21"/>
        </w:rPr>
        <w:t xml:space="preserve">                  </w:t>
      </w:r>
      <w:r w:rsidRPr="00823381" w:rsidR="00593441">
        <w:rPr>
          <w:rFonts w:ascii="宋体" w:hAnsi="宋体" w:hint="eastAsia"/>
          <w:szCs w:val="21"/>
        </w:rPr>
        <w:t xml:space="preserve"> </w:t>
      </w:r>
      <w:r w:rsidRPr="00823381">
        <w:rPr>
          <w:rFonts w:ascii="宋体" w:hAnsi="宋体" w:hint="eastAsia"/>
          <w:szCs w:val="21"/>
        </w:rPr>
        <w:t xml:space="preserve"> </w:t>
      </w:r>
      <w:r w:rsidRPr="00823381">
        <w:rPr>
          <w:rFonts w:ascii="宋体" w:hAnsi="宋体" w:hint="eastAsia"/>
          <w:szCs w:val="21"/>
        </w:rPr>
        <w:t>②</w:t>
      </w:r>
      <w:r w:rsidRPr="00823381">
        <w:rPr>
          <w:rFonts w:ascii="宋体" w:hAnsi="宋体" w:hint="eastAsia"/>
          <w:szCs w:val="21"/>
        </w:rPr>
        <w:t>销售任务分配及安排</w:t>
      </w:r>
      <w:r w:rsidRPr="00823381" w:rsidR="003C2A24">
        <w:rPr>
          <w:rFonts w:ascii="宋体" w:hAnsi="宋体" w:hint="eastAsia"/>
          <w:szCs w:val="21"/>
        </w:rPr>
        <w:t>。</w:t>
      </w:r>
    </w:p>
    <w:p w:rsidR="004228DE" w:rsidRPr="00823381" w:rsidP="001B2051">
      <w:pPr>
        <w:spacing w:line="500" w:lineRule="exact"/>
        <w:ind w:left="840" w:hanging="840" w:hangingChars="400"/>
        <w:rPr>
          <w:rFonts w:ascii="宋体" w:hAnsi="宋体" w:hint="eastAsia"/>
          <w:szCs w:val="21"/>
        </w:rPr>
      </w:pPr>
      <w:r w:rsidRPr="00823381" w:rsidR="00921CF8">
        <w:rPr>
          <w:rFonts w:ascii="宋体" w:hAnsi="宋体" w:hint="eastAsia"/>
          <w:szCs w:val="21"/>
        </w:rPr>
        <w:t xml:space="preserve">                  </w:t>
      </w:r>
      <w:r w:rsidRPr="00823381" w:rsidR="00593441">
        <w:rPr>
          <w:rFonts w:ascii="宋体" w:hAnsi="宋体" w:hint="eastAsia"/>
          <w:szCs w:val="21"/>
        </w:rPr>
        <w:t xml:space="preserve"> </w:t>
      </w:r>
      <w:r w:rsidRPr="00823381" w:rsidR="00AB6F5E">
        <w:rPr>
          <w:rFonts w:ascii="宋体" w:hAnsi="宋体" w:hint="eastAsia"/>
          <w:szCs w:val="21"/>
        </w:rPr>
        <w:t xml:space="preserve"> </w:t>
      </w:r>
      <w:r w:rsidRPr="00823381">
        <w:rPr>
          <w:rFonts w:ascii="宋体" w:hAnsi="宋体" w:hint="eastAsia"/>
          <w:szCs w:val="21"/>
        </w:rPr>
        <w:t>③</w:t>
      </w:r>
      <w:r w:rsidRPr="00823381">
        <w:rPr>
          <w:rFonts w:ascii="宋体" w:hAnsi="宋体" w:hint="eastAsia"/>
          <w:szCs w:val="21"/>
        </w:rPr>
        <w:t>业务人员</w:t>
      </w:r>
      <w:r w:rsidRPr="00823381" w:rsidR="002B4F25">
        <w:rPr>
          <w:rFonts w:ascii="宋体" w:hAnsi="宋体" w:hint="eastAsia"/>
          <w:szCs w:val="21"/>
        </w:rPr>
        <w:t>市场</w:t>
      </w:r>
      <w:r w:rsidRPr="00823381">
        <w:rPr>
          <w:rFonts w:ascii="宋体" w:hAnsi="宋体" w:hint="eastAsia"/>
          <w:szCs w:val="21"/>
        </w:rPr>
        <w:t>咨询题</w:t>
      </w:r>
      <w:r w:rsidRPr="00823381" w:rsidR="002B4F25">
        <w:rPr>
          <w:rFonts w:ascii="宋体" w:hAnsi="宋体" w:hint="eastAsia"/>
          <w:szCs w:val="21"/>
        </w:rPr>
        <w:t>的</w:t>
      </w:r>
      <w:r w:rsidRPr="00823381">
        <w:rPr>
          <w:rFonts w:ascii="宋体" w:hAnsi="宋体" w:hint="eastAsia"/>
          <w:szCs w:val="21"/>
        </w:rPr>
        <w:t>解决</w:t>
      </w:r>
      <w:r w:rsidRPr="00823381" w:rsidR="003C2A24">
        <w:rPr>
          <w:rFonts w:ascii="宋体" w:hAnsi="宋体" w:hint="eastAsia"/>
          <w:szCs w:val="21"/>
        </w:rPr>
        <w:t>。</w:t>
      </w:r>
    </w:p>
    <w:p w:rsidR="004228DE" w:rsidRPr="00823381" w:rsidP="00AB6ED4">
      <w:pPr>
        <w:spacing w:line="500" w:lineRule="exact"/>
        <w:ind w:left="840" w:hanging="840" w:hangingChars="400"/>
        <w:rPr>
          <w:rFonts w:ascii="宋体" w:hAnsi="宋体" w:hint="eastAsia"/>
          <w:szCs w:val="21"/>
        </w:rPr>
      </w:pPr>
      <w:r w:rsidRPr="00823381">
        <w:rPr>
          <w:rFonts w:ascii="宋体" w:hAnsi="宋体" w:hint="eastAsia"/>
          <w:szCs w:val="21"/>
        </w:rPr>
        <w:t xml:space="preserve">                  </w:t>
      </w:r>
      <w:r w:rsidRPr="00823381" w:rsidR="00593441">
        <w:rPr>
          <w:rFonts w:ascii="宋体" w:hAnsi="宋体" w:hint="eastAsia"/>
          <w:szCs w:val="21"/>
        </w:rPr>
        <w:t xml:space="preserve"> </w:t>
      </w:r>
      <w:r w:rsidRPr="00823381">
        <w:rPr>
          <w:rFonts w:ascii="宋体" w:hAnsi="宋体" w:hint="eastAsia"/>
          <w:szCs w:val="21"/>
        </w:rPr>
        <w:t xml:space="preserve"> </w:t>
      </w:r>
      <w:r w:rsidRPr="00823381">
        <w:rPr>
          <w:rFonts w:ascii="宋体" w:hAnsi="宋体" w:hint="eastAsia"/>
          <w:szCs w:val="21"/>
        </w:rPr>
        <w:t>④</w:t>
      </w:r>
      <w:r w:rsidRPr="00823381">
        <w:rPr>
          <w:rFonts w:ascii="宋体" w:hAnsi="宋体" w:hint="eastAsia"/>
          <w:szCs w:val="21"/>
        </w:rPr>
        <w:t>宣讲</w:t>
      </w:r>
      <w:r w:rsidRPr="00823381" w:rsidR="002B4F25">
        <w:rPr>
          <w:rFonts w:ascii="宋体" w:hAnsi="宋体" w:hint="eastAsia"/>
          <w:szCs w:val="21"/>
        </w:rPr>
        <w:t>公司</w:t>
      </w:r>
      <w:r w:rsidRPr="00823381">
        <w:rPr>
          <w:rFonts w:ascii="宋体" w:hAnsi="宋体" w:hint="eastAsia"/>
          <w:szCs w:val="21"/>
        </w:rPr>
        <w:t>销售政策</w:t>
      </w:r>
      <w:r w:rsidRPr="00823381" w:rsidR="003C2A24">
        <w:rPr>
          <w:rFonts w:ascii="宋体" w:hAnsi="宋体" w:hint="eastAsia"/>
          <w:szCs w:val="21"/>
        </w:rPr>
        <w:t>。</w:t>
      </w:r>
    </w:p>
    <w:p w:rsidR="004228DE" w:rsidRPr="00823381" w:rsidP="00AB6ED4">
      <w:pPr>
        <w:spacing w:line="500" w:lineRule="exact"/>
        <w:ind w:left="840" w:hanging="840" w:hangingChars="400"/>
        <w:rPr>
          <w:rFonts w:ascii="宋体" w:hAnsi="宋体" w:hint="eastAsia"/>
          <w:szCs w:val="21"/>
        </w:rPr>
      </w:pPr>
      <w:r w:rsidRPr="00823381">
        <w:rPr>
          <w:rFonts w:ascii="宋体" w:hAnsi="宋体" w:hint="eastAsia"/>
          <w:szCs w:val="21"/>
        </w:rPr>
        <w:t xml:space="preserve">                  </w:t>
      </w:r>
      <w:r w:rsidRPr="00823381" w:rsidR="00593441">
        <w:rPr>
          <w:rFonts w:ascii="宋体" w:hAnsi="宋体" w:hint="eastAsia"/>
          <w:szCs w:val="21"/>
        </w:rPr>
        <w:t xml:space="preserve"> </w:t>
      </w:r>
      <w:r w:rsidRPr="00823381">
        <w:rPr>
          <w:rFonts w:ascii="宋体" w:hAnsi="宋体" w:hint="eastAsia"/>
          <w:szCs w:val="21"/>
        </w:rPr>
        <w:t xml:space="preserve"> </w:t>
      </w:r>
      <w:r w:rsidRPr="00823381">
        <w:rPr>
          <w:rFonts w:ascii="宋体" w:hAnsi="宋体" w:hint="eastAsia"/>
          <w:szCs w:val="21"/>
        </w:rPr>
        <w:t>⑤</w:t>
      </w:r>
      <w:r w:rsidRPr="00823381">
        <w:rPr>
          <w:rFonts w:ascii="宋体" w:hAnsi="宋体" w:hint="eastAsia"/>
          <w:szCs w:val="21"/>
        </w:rPr>
        <w:t>各种促销与推广的开展</w:t>
      </w:r>
      <w:r w:rsidRPr="00823381" w:rsidR="00A95834">
        <w:rPr>
          <w:rFonts w:ascii="宋体" w:hAnsi="宋体" w:hint="eastAsia"/>
          <w:szCs w:val="21"/>
        </w:rPr>
        <w:t>、执行</w:t>
      </w:r>
      <w:r w:rsidRPr="00823381" w:rsidR="00FA1520">
        <w:rPr>
          <w:rFonts w:ascii="宋体" w:hAnsi="宋体" w:hint="eastAsia"/>
          <w:szCs w:val="21"/>
        </w:rPr>
        <w:t>。</w:t>
      </w:r>
    </w:p>
    <w:p w:rsidR="004228DE" w:rsidRPr="00823381" w:rsidP="00AB6ED4">
      <w:pPr>
        <w:spacing w:line="500" w:lineRule="exact"/>
        <w:ind w:left="840" w:hanging="840" w:hangingChars="400"/>
        <w:rPr>
          <w:rFonts w:ascii="宋体" w:hAnsi="宋体" w:hint="eastAsia"/>
          <w:szCs w:val="21"/>
        </w:rPr>
      </w:pPr>
      <w:r w:rsidRPr="00823381">
        <w:rPr>
          <w:rFonts w:ascii="宋体" w:hAnsi="宋体" w:hint="eastAsia"/>
          <w:szCs w:val="21"/>
        </w:rPr>
        <w:t xml:space="preserve">    </w:t>
      </w:r>
      <w:r w:rsidRPr="00823381" w:rsidR="00593441">
        <w:rPr>
          <w:rFonts w:ascii="宋体" w:hAnsi="宋体" w:hint="eastAsia"/>
          <w:szCs w:val="21"/>
        </w:rPr>
        <w:t xml:space="preserve"> </w:t>
      </w:r>
      <w:r w:rsidRPr="00823381">
        <w:rPr>
          <w:rFonts w:ascii="宋体" w:hAnsi="宋体" w:hint="eastAsia"/>
          <w:szCs w:val="21"/>
        </w:rPr>
        <w:t>2．与大区</w:t>
      </w:r>
      <w:r w:rsidRPr="00823381" w:rsidR="00AB6F5E">
        <w:rPr>
          <w:rFonts w:ascii="宋体" w:hAnsi="宋体" w:hint="eastAsia"/>
          <w:szCs w:val="21"/>
        </w:rPr>
        <w:t>和谐</w:t>
      </w:r>
      <w:r w:rsidRPr="00823381" w:rsidR="00A95834">
        <w:rPr>
          <w:rFonts w:ascii="宋体" w:hAnsi="宋体" w:hint="eastAsia"/>
          <w:szCs w:val="21"/>
        </w:rPr>
        <w:t>：</w:t>
      </w:r>
      <w:r w:rsidRPr="00823381" w:rsidR="00A95834">
        <w:rPr>
          <w:rFonts w:ascii="宋体" w:hAnsi="宋体" w:hint="eastAsia"/>
          <w:szCs w:val="21"/>
        </w:rPr>
        <w:t>①</w:t>
      </w:r>
      <w:r w:rsidRPr="00823381" w:rsidR="00A95834">
        <w:rPr>
          <w:rFonts w:ascii="宋体" w:hAnsi="宋体" w:hint="eastAsia"/>
          <w:szCs w:val="21"/>
        </w:rPr>
        <w:t>各月工作的和谐及建议</w:t>
      </w:r>
      <w:r w:rsidRPr="00823381" w:rsidR="003C2A24">
        <w:rPr>
          <w:rFonts w:ascii="宋体" w:hAnsi="宋体" w:hint="eastAsia"/>
          <w:szCs w:val="21"/>
        </w:rPr>
        <w:t>。</w:t>
      </w:r>
    </w:p>
    <w:p w:rsidR="004228DE" w:rsidRPr="00823381" w:rsidP="00AB6ED4">
      <w:pPr>
        <w:spacing w:line="500" w:lineRule="exact"/>
        <w:ind w:left="840" w:hanging="840" w:hangingChars="400"/>
        <w:rPr>
          <w:rFonts w:ascii="宋体" w:hAnsi="宋体" w:hint="eastAsia"/>
          <w:szCs w:val="21"/>
        </w:rPr>
      </w:pPr>
      <w:r w:rsidRPr="00823381">
        <w:rPr>
          <w:rFonts w:ascii="宋体" w:hAnsi="宋体" w:hint="eastAsia"/>
          <w:szCs w:val="21"/>
        </w:rPr>
        <w:t xml:space="preserve">                   </w:t>
      </w:r>
      <w:r w:rsidRPr="00823381" w:rsidR="00593441">
        <w:rPr>
          <w:rFonts w:ascii="宋体" w:hAnsi="宋体" w:hint="eastAsia"/>
          <w:szCs w:val="21"/>
        </w:rPr>
        <w:t xml:space="preserve"> </w:t>
      </w:r>
      <w:r w:rsidRPr="00823381">
        <w:rPr>
          <w:rFonts w:ascii="宋体" w:hAnsi="宋体" w:hint="eastAsia"/>
          <w:szCs w:val="21"/>
        </w:rPr>
        <w:t>②</w:t>
      </w:r>
      <w:r w:rsidRPr="00823381">
        <w:rPr>
          <w:rFonts w:ascii="宋体" w:hAnsi="宋体" w:hint="eastAsia"/>
          <w:szCs w:val="21"/>
        </w:rPr>
        <w:t>与大区的作业往来回复及执行情形</w:t>
      </w:r>
      <w:r w:rsidRPr="00823381" w:rsidR="003C2A24">
        <w:rPr>
          <w:rFonts w:ascii="宋体" w:hAnsi="宋体" w:hint="eastAsia"/>
          <w:szCs w:val="21"/>
        </w:rPr>
        <w:t>。</w:t>
      </w:r>
    </w:p>
    <w:p w:rsidR="004228DE" w:rsidRPr="00823381" w:rsidP="00AB6ED4">
      <w:pPr>
        <w:spacing w:line="500" w:lineRule="exact"/>
        <w:ind w:left="840" w:hanging="840" w:hangingChars="400"/>
        <w:rPr>
          <w:rFonts w:ascii="宋体" w:hAnsi="宋体" w:hint="eastAsia"/>
          <w:szCs w:val="21"/>
        </w:rPr>
      </w:pPr>
      <w:r w:rsidRPr="00823381">
        <w:rPr>
          <w:rFonts w:ascii="宋体" w:hAnsi="宋体" w:hint="eastAsia"/>
          <w:szCs w:val="21"/>
        </w:rPr>
        <w:t xml:space="preserve">                  </w:t>
      </w:r>
      <w:r w:rsidRPr="00823381" w:rsidR="00AB6ED4">
        <w:rPr>
          <w:rFonts w:ascii="宋体" w:hAnsi="宋体" w:hint="eastAsia"/>
          <w:szCs w:val="21"/>
        </w:rPr>
        <w:t xml:space="preserve"> </w:t>
      </w:r>
      <w:r w:rsidRPr="00823381" w:rsidR="00593441">
        <w:rPr>
          <w:rFonts w:ascii="宋体" w:hAnsi="宋体" w:hint="eastAsia"/>
          <w:szCs w:val="21"/>
        </w:rPr>
        <w:t xml:space="preserve"> </w:t>
      </w:r>
      <w:r w:rsidRPr="00823381">
        <w:rPr>
          <w:rFonts w:ascii="宋体" w:hAnsi="宋体" w:hint="eastAsia"/>
          <w:szCs w:val="21"/>
        </w:rPr>
        <w:t>③</w:t>
      </w:r>
      <w:r w:rsidRPr="00823381">
        <w:rPr>
          <w:rFonts w:ascii="宋体" w:hAnsi="宋体" w:hint="eastAsia"/>
          <w:szCs w:val="21"/>
        </w:rPr>
        <w:t>各级文件的处理</w:t>
      </w:r>
      <w:r w:rsidRPr="00823381" w:rsidR="00FA1520">
        <w:rPr>
          <w:rFonts w:ascii="宋体" w:hAnsi="宋体" w:hint="eastAsia"/>
          <w:szCs w:val="21"/>
        </w:rPr>
        <w:t>。</w:t>
      </w:r>
    </w:p>
    <w:p w:rsidR="004228DE" w:rsidRPr="00823381" w:rsidP="00593441">
      <w:pPr>
        <w:tabs>
          <w:tab w:val="left" w:pos="540"/>
        </w:tabs>
        <w:spacing w:line="500" w:lineRule="exact"/>
        <w:ind w:left="840" w:hanging="840" w:hangingChars="400"/>
        <w:rPr>
          <w:rFonts w:ascii="宋体" w:hAnsi="宋体" w:hint="eastAsia"/>
          <w:szCs w:val="21"/>
        </w:rPr>
      </w:pPr>
      <w:r w:rsidRPr="00823381">
        <w:rPr>
          <w:rFonts w:ascii="宋体" w:hAnsi="宋体" w:hint="eastAsia"/>
          <w:szCs w:val="21"/>
        </w:rPr>
        <w:t xml:space="preserve">   </w:t>
      </w:r>
      <w:r w:rsidRPr="00823381" w:rsidR="00593441">
        <w:rPr>
          <w:rFonts w:ascii="宋体" w:hAnsi="宋体" w:hint="eastAsia"/>
          <w:szCs w:val="21"/>
        </w:rPr>
        <w:t xml:space="preserve"> </w:t>
      </w:r>
      <w:r w:rsidRPr="00823381">
        <w:rPr>
          <w:rFonts w:ascii="宋体" w:hAnsi="宋体" w:hint="eastAsia"/>
          <w:szCs w:val="21"/>
        </w:rPr>
        <w:t xml:space="preserve"> 3．市场治理：</w:t>
      </w:r>
      <w:r w:rsidRPr="00823381" w:rsidR="00B103EF">
        <w:rPr>
          <w:rFonts w:ascii="宋体" w:hAnsi="宋体" w:hint="eastAsia"/>
          <w:szCs w:val="21"/>
        </w:rPr>
        <w:t xml:space="preserve"> </w:t>
      </w:r>
      <w:r w:rsidRPr="00823381" w:rsidR="00AB6F5E">
        <w:rPr>
          <w:rFonts w:ascii="宋体" w:hAnsi="宋体" w:hint="eastAsia"/>
          <w:szCs w:val="21"/>
        </w:rPr>
        <w:t xml:space="preserve"> </w:t>
      </w:r>
      <w:r w:rsidRPr="00823381">
        <w:rPr>
          <w:rFonts w:ascii="宋体" w:hAnsi="宋体" w:hint="eastAsia"/>
          <w:szCs w:val="21"/>
        </w:rPr>
        <w:t>①</w:t>
      </w:r>
      <w:r w:rsidRPr="00823381">
        <w:rPr>
          <w:rFonts w:ascii="宋体" w:hAnsi="宋体" w:hint="eastAsia"/>
          <w:szCs w:val="21"/>
        </w:rPr>
        <w:t>终端及业务职员作的抽查</w:t>
      </w:r>
      <w:r w:rsidRPr="00823381" w:rsidR="003C2A24">
        <w:rPr>
          <w:rFonts w:ascii="宋体" w:hAnsi="宋体" w:hint="eastAsia"/>
          <w:szCs w:val="21"/>
        </w:rPr>
        <w:t>。</w:t>
      </w:r>
    </w:p>
    <w:p w:rsidR="004228DE" w:rsidRPr="00823381" w:rsidP="00AB6ED4">
      <w:pPr>
        <w:spacing w:line="500" w:lineRule="exact"/>
        <w:ind w:left="840" w:hanging="840" w:hangingChars="400"/>
        <w:rPr>
          <w:rFonts w:ascii="宋体" w:hAnsi="宋体" w:hint="eastAsia"/>
          <w:szCs w:val="21"/>
        </w:rPr>
      </w:pPr>
      <w:r w:rsidRPr="00823381">
        <w:rPr>
          <w:rFonts w:ascii="宋体" w:hAnsi="宋体" w:hint="eastAsia"/>
          <w:szCs w:val="21"/>
        </w:rPr>
        <w:t xml:space="preserve">                </w:t>
      </w:r>
      <w:r w:rsidRPr="00823381" w:rsidR="00593441">
        <w:rPr>
          <w:rFonts w:ascii="宋体" w:hAnsi="宋体" w:hint="eastAsia"/>
          <w:szCs w:val="21"/>
        </w:rPr>
        <w:t xml:space="preserve"> </w:t>
      </w:r>
      <w:r w:rsidRPr="00823381">
        <w:rPr>
          <w:rFonts w:ascii="宋体" w:hAnsi="宋体" w:hint="eastAsia"/>
          <w:szCs w:val="21"/>
        </w:rPr>
        <w:t xml:space="preserve"> </w:t>
      </w:r>
      <w:r w:rsidRPr="00823381" w:rsidR="00B103EF">
        <w:rPr>
          <w:rFonts w:ascii="宋体" w:hAnsi="宋体" w:hint="eastAsia"/>
          <w:szCs w:val="21"/>
        </w:rPr>
        <w:t xml:space="preserve"> </w:t>
      </w:r>
      <w:r w:rsidRPr="00823381" w:rsidR="006655E6">
        <w:rPr>
          <w:rFonts w:ascii="宋体" w:hAnsi="宋体" w:hint="eastAsia"/>
          <w:szCs w:val="21"/>
        </w:rPr>
        <w:t xml:space="preserve"> </w:t>
      </w:r>
      <w:r w:rsidRPr="00823381">
        <w:rPr>
          <w:rFonts w:ascii="宋体" w:hAnsi="宋体" w:hint="eastAsia"/>
          <w:szCs w:val="21"/>
        </w:rPr>
        <w:t>②</w:t>
      </w:r>
      <w:r w:rsidRPr="00823381">
        <w:rPr>
          <w:rFonts w:ascii="宋体" w:hAnsi="宋体" w:hint="eastAsia"/>
          <w:szCs w:val="21"/>
        </w:rPr>
        <w:t>要紧客户的拜望</w:t>
      </w:r>
      <w:r w:rsidRPr="00823381" w:rsidR="003C2A24">
        <w:rPr>
          <w:rFonts w:ascii="宋体" w:hAnsi="宋体" w:hint="eastAsia"/>
          <w:szCs w:val="21"/>
        </w:rPr>
        <w:t>。</w:t>
      </w:r>
    </w:p>
    <w:p w:rsidR="004228DE" w:rsidRPr="00823381" w:rsidP="00AB6ED4">
      <w:pPr>
        <w:spacing w:line="500" w:lineRule="exact"/>
        <w:ind w:left="840" w:hanging="840" w:hangingChars="400"/>
        <w:rPr>
          <w:rFonts w:ascii="宋体" w:hAnsi="宋体" w:hint="eastAsia"/>
          <w:szCs w:val="21"/>
        </w:rPr>
      </w:pPr>
      <w:r w:rsidRPr="00823381">
        <w:rPr>
          <w:rFonts w:ascii="宋体" w:hAnsi="宋体" w:hint="eastAsia"/>
          <w:szCs w:val="21"/>
        </w:rPr>
        <w:t xml:space="preserve">                 </w:t>
      </w:r>
      <w:r w:rsidRPr="00823381" w:rsidR="00AB6F5E">
        <w:rPr>
          <w:rFonts w:ascii="宋体" w:hAnsi="宋体" w:hint="eastAsia"/>
          <w:szCs w:val="21"/>
        </w:rPr>
        <w:t xml:space="preserve"> </w:t>
      </w:r>
      <w:r w:rsidRPr="00823381" w:rsidR="00593441">
        <w:rPr>
          <w:rFonts w:ascii="宋体" w:hAnsi="宋体" w:hint="eastAsia"/>
          <w:szCs w:val="21"/>
        </w:rPr>
        <w:t xml:space="preserve"> </w:t>
      </w:r>
      <w:r w:rsidRPr="00823381" w:rsidR="00B103EF">
        <w:rPr>
          <w:rFonts w:ascii="宋体" w:hAnsi="宋体" w:hint="eastAsia"/>
          <w:szCs w:val="21"/>
        </w:rPr>
        <w:t xml:space="preserve"> </w:t>
      </w:r>
      <w:r w:rsidRPr="00823381">
        <w:rPr>
          <w:rFonts w:ascii="宋体" w:hAnsi="宋体" w:hint="eastAsia"/>
          <w:szCs w:val="21"/>
        </w:rPr>
        <w:t>③</w:t>
      </w:r>
      <w:r w:rsidRPr="00823381">
        <w:rPr>
          <w:rFonts w:ascii="宋体" w:hAnsi="宋体" w:hint="eastAsia"/>
          <w:szCs w:val="21"/>
        </w:rPr>
        <w:t>客户投诉的处理</w:t>
      </w:r>
      <w:r w:rsidRPr="00823381" w:rsidR="003C2A24">
        <w:rPr>
          <w:rFonts w:ascii="宋体" w:hAnsi="宋体" w:hint="eastAsia"/>
          <w:szCs w:val="21"/>
        </w:rPr>
        <w:t>。</w:t>
      </w:r>
    </w:p>
    <w:p w:rsidR="004228DE" w:rsidRPr="00823381" w:rsidP="00AB6ED4">
      <w:pPr>
        <w:spacing w:line="500" w:lineRule="exact"/>
        <w:ind w:left="840" w:hanging="840" w:hangingChars="400"/>
        <w:rPr>
          <w:rFonts w:ascii="宋体" w:hAnsi="宋体" w:hint="eastAsia"/>
          <w:szCs w:val="21"/>
        </w:rPr>
      </w:pPr>
      <w:r w:rsidRPr="00823381">
        <w:rPr>
          <w:rFonts w:ascii="宋体" w:hAnsi="宋体" w:hint="eastAsia"/>
          <w:szCs w:val="21"/>
        </w:rPr>
        <w:t xml:space="preserve">              </w:t>
      </w:r>
      <w:r w:rsidRPr="00823381" w:rsidR="006655E6">
        <w:rPr>
          <w:rFonts w:ascii="宋体" w:hAnsi="宋体" w:hint="eastAsia"/>
          <w:szCs w:val="21"/>
        </w:rPr>
        <w:t xml:space="preserve">   </w:t>
      </w:r>
      <w:r w:rsidRPr="00823381" w:rsidR="00593441">
        <w:rPr>
          <w:rFonts w:ascii="宋体" w:hAnsi="宋体" w:hint="eastAsia"/>
          <w:szCs w:val="21"/>
        </w:rPr>
        <w:t xml:space="preserve"> </w:t>
      </w:r>
      <w:r w:rsidRPr="00823381" w:rsidR="00B103EF">
        <w:rPr>
          <w:rFonts w:ascii="宋体" w:hAnsi="宋体" w:hint="eastAsia"/>
          <w:szCs w:val="21"/>
        </w:rPr>
        <w:t xml:space="preserve"> </w:t>
      </w:r>
      <w:r w:rsidRPr="00823381" w:rsidR="006655E6">
        <w:rPr>
          <w:rFonts w:ascii="宋体" w:hAnsi="宋体" w:hint="eastAsia"/>
          <w:szCs w:val="21"/>
        </w:rPr>
        <w:t xml:space="preserve"> </w:t>
      </w:r>
      <w:r w:rsidRPr="00823381">
        <w:rPr>
          <w:rFonts w:ascii="宋体" w:hAnsi="宋体" w:hint="eastAsia"/>
          <w:szCs w:val="21"/>
        </w:rPr>
        <w:t>④</w:t>
      </w:r>
      <w:r w:rsidRPr="00823381">
        <w:rPr>
          <w:rFonts w:ascii="宋体" w:hAnsi="宋体" w:hint="eastAsia"/>
          <w:szCs w:val="21"/>
        </w:rPr>
        <w:t>促销推广、竞品价格、渠道拓展的服务及追踪</w:t>
      </w:r>
      <w:r w:rsidRPr="00823381" w:rsidR="003C2A24">
        <w:rPr>
          <w:rFonts w:ascii="宋体" w:hAnsi="宋体" w:hint="eastAsia"/>
          <w:szCs w:val="21"/>
        </w:rPr>
        <w:t>。</w:t>
      </w:r>
    </w:p>
    <w:p w:rsidR="004228DE" w:rsidRPr="00823381" w:rsidP="00AB6ED4">
      <w:pPr>
        <w:spacing w:line="500" w:lineRule="exact"/>
        <w:ind w:left="840" w:hanging="840" w:hangingChars="400"/>
        <w:rPr>
          <w:rFonts w:ascii="宋体" w:hAnsi="宋体" w:hint="eastAsia"/>
          <w:szCs w:val="21"/>
        </w:rPr>
      </w:pPr>
      <w:r w:rsidRPr="00823381">
        <w:rPr>
          <w:rFonts w:ascii="宋体" w:hAnsi="宋体" w:hint="eastAsia"/>
          <w:szCs w:val="21"/>
        </w:rPr>
        <w:t xml:space="preserve">                 </w:t>
      </w:r>
      <w:r w:rsidRPr="00823381" w:rsidR="00AB6F5E">
        <w:rPr>
          <w:rFonts w:ascii="宋体" w:hAnsi="宋体" w:hint="eastAsia"/>
          <w:szCs w:val="21"/>
        </w:rPr>
        <w:t xml:space="preserve"> </w:t>
      </w:r>
      <w:r w:rsidRPr="00823381" w:rsidR="00B103EF">
        <w:rPr>
          <w:rFonts w:ascii="宋体" w:hAnsi="宋体" w:hint="eastAsia"/>
          <w:szCs w:val="21"/>
        </w:rPr>
        <w:t xml:space="preserve"> </w:t>
      </w:r>
      <w:r w:rsidRPr="00823381" w:rsidR="00593441">
        <w:rPr>
          <w:rFonts w:ascii="宋体" w:hAnsi="宋体" w:hint="eastAsia"/>
          <w:szCs w:val="21"/>
        </w:rPr>
        <w:t xml:space="preserve"> </w:t>
      </w:r>
      <w:r w:rsidRPr="00823381">
        <w:rPr>
          <w:rFonts w:ascii="宋体" w:hAnsi="宋体" w:hint="eastAsia"/>
          <w:szCs w:val="21"/>
        </w:rPr>
        <w:t>⑤</w:t>
      </w:r>
      <w:r w:rsidRPr="00823381">
        <w:rPr>
          <w:rFonts w:ascii="宋体" w:hAnsi="宋体" w:hint="eastAsia"/>
          <w:szCs w:val="21"/>
        </w:rPr>
        <w:t>市场信息的分类收集及上报</w:t>
      </w:r>
      <w:r w:rsidRPr="00823381" w:rsidR="00FA1520">
        <w:rPr>
          <w:rFonts w:ascii="宋体" w:hAnsi="宋体" w:hint="eastAsia"/>
          <w:szCs w:val="21"/>
        </w:rPr>
        <w:t>。</w:t>
      </w:r>
    </w:p>
    <w:p w:rsidR="004228DE" w:rsidRPr="00823381" w:rsidP="00AB6ED4">
      <w:pPr>
        <w:spacing w:line="500" w:lineRule="exact"/>
        <w:ind w:left="840" w:hanging="840" w:hangingChars="400"/>
        <w:rPr>
          <w:rFonts w:ascii="宋体" w:hAnsi="宋体" w:hint="eastAsia"/>
          <w:szCs w:val="21"/>
        </w:rPr>
        <w:sectPr w:rsidSect="00735D80">
          <w:type w:val="nextPage"/>
          <w:pgSz w:w="11906" w:h="16838"/>
          <w:pgMar w:top="1440" w:right="1134" w:bottom="1440" w:left="1134" w:header="851" w:footer="992" w:gutter="0"/>
          <w:pgNumType w:start="2"/>
          <w:cols w:space="425"/>
          <w:titlePg w:val="0"/>
          <w:docGrid w:type="lines" w:linePitch="312"/>
        </w:sectPr>
      </w:pPr>
      <w:r w:rsidRPr="00823381">
        <w:rPr>
          <w:rFonts w:ascii="宋体" w:hAnsi="宋体" w:hint="eastAsia"/>
          <w:szCs w:val="21"/>
        </w:rPr>
        <w:t xml:space="preserve"> </w:t>
      </w:r>
      <w:r w:rsidRPr="00823381" w:rsidR="00593441">
        <w:rPr>
          <w:rFonts w:ascii="宋体" w:hAnsi="宋体" w:hint="eastAsia"/>
          <w:szCs w:val="21"/>
        </w:rPr>
        <w:t xml:space="preserve"> </w:t>
      </w:r>
      <w:r w:rsidRPr="00823381">
        <w:rPr>
          <w:rFonts w:ascii="宋体" w:hAnsi="宋体" w:hint="eastAsia"/>
          <w:szCs w:val="21"/>
        </w:rPr>
        <w:t xml:space="preserve">  4．评估与总结：</w:t>
      </w:r>
      <w:r w:rsidRPr="00823381">
        <w:rPr>
          <w:rFonts w:ascii="宋体" w:hAnsi="宋体" w:hint="eastAsia"/>
          <w:szCs w:val="21"/>
        </w:rPr>
        <w:t>①</w:t>
      </w:r>
      <w:r w:rsidRPr="00823381">
        <w:rPr>
          <w:rFonts w:ascii="宋体" w:hAnsi="宋体" w:hint="eastAsia"/>
          <w:szCs w:val="21"/>
        </w:rPr>
        <w:t>分析及审核各级人员的工作绩效</w:t>
      </w:r>
      <w:r w:rsidRPr="00823381" w:rsidR="003C2A24">
        <w:rPr>
          <w:rFonts w:ascii="宋体" w:hAnsi="宋体" w:hint="eastAsia"/>
          <w:szCs w:val="21"/>
        </w:rPr>
        <w:t>。</w:t>
      </w:r>
    </w:p>
    <w:p w:rsidR="004228DE" w:rsidRPr="00823381" w:rsidP="00AB6ED4">
      <w:pPr>
        <w:spacing w:line="500" w:lineRule="exact"/>
        <w:ind w:left="840" w:hanging="840" w:hangingChars="400"/>
        <w:rPr>
          <w:rFonts w:ascii="宋体" w:hAnsi="宋体" w:hint="eastAsia"/>
          <w:szCs w:val="21"/>
        </w:rPr>
      </w:pPr>
      <w:r w:rsidRPr="00823381">
        <w:rPr>
          <w:rFonts w:ascii="宋体" w:hAnsi="宋体" w:hint="eastAsia"/>
          <w:szCs w:val="21"/>
        </w:rPr>
        <w:t xml:space="preserve">                 </w:t>
      </w:r>
      <w:r w:rsidRPr="00823381" w:rsidR="00593441">
        <w:rPr>
          <w:rFonts w:ascii="宋体" w:hAnsi="宋体" w:hint="eastAsia"/>
          <w:szCs w:val="21"/>
        </w:rPr>
        <w:t xml:space="preserve"> </w:t>
      </w:r>
      <w:r w:rsidRPr="00823381">
        <w:rPr>
          <w:rFonts w:ascii="宋体" w:hAnsi="宋体" w:hint="eastAsia"/>
          <w:szCs w:val="21"/>
        </w:rPr>
        <w:t xml:space="preserve"> </w:t>
      </w:r>
      <w:r w:rsidRPr="00823381">
        <w:rPr>
          <w:rFonts w:ascii="宋体" w:hAnsi="宋体" w:hint="eastAsia"/>
          <w:szCs w:val="21"/>
        </w:rPr>
        <w:t>②</w:t>
      </w:r>
      <w:r w:rsidRPr="00823381">
        <w:rPr>
          <w:rFonts w:ascii="宋体" w:hAnsi="宋体" w:hint="eastAsia"/>
          <w:szCs w:val="21"/>
        </w:rPr>
        <w:t>沟通</w:t>
      </w:r>
      <w:r w:rsidRPr="00823381" w:rsidR="00322EFD">
        <w:rPr>
          <w:rFonts w:ascii="宋体" w:hAnsi="宋体" w:hint="eastAsia"/>
          <w:szCs w:val="21"/>
        </w:rPr>
        <w:t>、</w:t>
      </w:r>
      <w:r w:rsidRPr="00823381">
        <w:rPr>
          <w:rFonts w:ascii="宋体" w:hAnsi="宋体" w:hint="eastAsia"/>
          <w:szCs w:val="21"/>
        </w:rPr>
        <w:t>和谐</w:t>
      </w:r>
      <w:r w:rsidRPr="00823381" w:rsidR="00322EFD">
        <w:rPr>
          <w:rFonts w:ascii="宋体" w:hAnsi="宋体" w:hint="eastAsia"/>
          <w:szCs w:val="21"/>
        </w:rPr>
        <w:t>、完成</w:t>
      </w:r>
      <w:r w:rsidRPr="00823381" w:rsidR="00D72F88">
        <w:rPr>
          <w:rFonts w:ascii="宋体" w:hAnsi="宋体" w:hint="eastAsia"/>
          <w:szCs w:val="21"/>
        </w:rPr>
        <w:t>销售打算</w:t>
      </w:r>
      <w:r w:rsidRPr="00823381" w:rsidR="003C2A24">
        <w:rPr>
          <w:rFonts w:ascii="宋体" w:hAnsi="宋体" w:hint="eastAsia"/>
          <w:szCs w:val="21"/>
        </w:rPr>
        <w:t>。</w:t>
      </w:r>
    </w:p>
    <w:p w:rsidR="00D72F88" w:rsidRPr="00823381" w:rsidP="00AB6ED4">
      <w:pPr>
        <w:spacing w:line="500" w:lineRule="exact"/>
        <w:ind w:left="840" w:hanging="840" w:hangingChars="400"/>
        <w:rPr>
          <w:rFonts w:ascii="宋体" w:hAnsi="宋体" w:hint="eastAsia"/>
          <w:szCs w:val="21"/>
        </w:rPr>
      </w:pPr>
      <w:r w:rsidRPr="00823381">
        <w:rPr>
          <w:rFonts w:ascii="宋体" w:hAnsi="宋体" w:hint="eastAsia"/>
          <w:szCs w:val="21"/>
        </w:rPr>
        <w:t xml:space="preserve">                 </w:t>
      </w:r>
      <w:r w:rsidRPr="00823381" w:rsidR="00593441">
        <w:rPr>
          <w:rFonts w:ascii="宋体" w:hAnsi="宋体" w:hint="eastAsia"/>
          <w:szCs w:val="21"/>
        </w:rPr>
        <w:t xml:space="preserve"> </w:t>
      </w:r>
      <w:r w:rsidRPr="00823381">
        <w:rPr>
          <w:rFonts w:ascii="宋体" w:hAnsi="宋体" w:hint="eastAsia"/>
          <w:szCs w:val="21"/>
        </w:rPr>
        <w:t xml:space="preserve"> </w:t>
      </w:r>
      <w:r w:rsidRPr="00823381" w:rsidR="00455C50">
        <w:rPr>
          <w:rFonts w:ascii="宋体" w:hAnsi="宋体" w:hint="eastAsia"/>
          <w:szCs w:val="21"/>
        </w:rPr>
        <w:t>③</w:t>
      </w:r>
      <w:r w:rsidRPr="00823381" w:rsidR="00455C50">
        <w:rPr>
          <w:rFonts w:ascii="宋体" w:hAnsi="宋体" w:hint="eastAsia"/>
          <w:szCs w:val="21"/>
        </w:rPr>
        <w:t>填报销售月报表</w:t>
      </w:r>
      <w:r w:rsidRPr="00823381" w:rsidR="003C2A24">
        <w:rPr>
          <w:rFonts w:ascii="宋体" w:hAnsi="宋体" w:hint="eastAsia"/>
          <w:szCs w:val="21"/>
        </w:rPr>
        <w:t>。</w:t>
      </w:r>
    </w:p>
    <w:p w:rsidR="00D72F88" w:rsidRPr="00823381" w:rsidP="00AB6ED4">
      <w:pPr>
        <w:spacing w:line="500" w:lineRule="exact"/>
        <w:ind w:left="840" w:hanging="840" w:hangingChars="400"/>
        <w:rPr>
          <w:rFonts w:ascii="宋体" w:hAnsi="宋体" w:hint="eastAsia"/>
          <w:szCs w:val="21"/>
        </w:rPr>
      </w:pPr>
      <w:r w:rsidRPr="00823381">
        <w:rPr>
          <w:rFonts w:ascii="宋体" w:hAnsi="宋体" w:hint="eastAsia"/>
          <w:szCs w:val="21"/>
        </w:rPr>
        <w:t xml:space="preserve">                </w:t>
      </w:r>
      <w:r w:rsidRPr="00823381" w:rsidR="00593441">
        <w:rPr>
          <w:rFonts w:ascii="宋体" w:hAnsi="宋体" w:hint="eastAsia"/>
          <w:szCs w:val="21"/>
        </w:rPr>
        <w:t xml:space="preserve"> </w:t>
      </w:r>
      <w:r w:rsidRPr="00823381">
        <w:rPr>
          <w:rFonts w:ascii="宋体" w:hAnsi="宋体" w:hint="eastAsia"/>
          <w:szCs w:val="21"/>
        </w:rPr>
        <w:t xml:space="preserve">  </w:t>
      </w:r>
      <w:r w:rsidRPr="00823381">
        <w:rPr>
          <w:rFonts w:ascii="宋体" w:hAnsi="宋体" w:hint="eastAsia"/>
          <w:szCs w:val="21"/>
        </w:rPr>
        <w:t>④</w:t>
      </w:r>
      <w:r w:rsidRPr="00823381">
        <w:rPr>
          <w:rFonts w:ascii="宋体" w:hAnsi="宋体" w:hint="eastAsia"/>
          <w:szCs w:val="21"/>
        </w:rPr>
        <w:t>日、月、季、年销售业绩的总结</w:t>
      </w:r>
      <w:r w:rsidRPr="00823381" w:rsidR="003C2A24">
        <w:rPr>
          <w:rFonts w:ascii="宋体" w:hAnsi="宋体" w:hint="eastAsia"/>
          <w:szCs w:val="21"/>
        </w:rPr>
        <w:t>。</w:t>
      </w:r>
    </w:p>
    <w:p w:rsidR="00D72F88" w:rsidRPr="00823381" w:rsidP="00AB6ED4">
      <w:pPr>
        <w:spacing w:line="500" w:lineRule="exact"/>
        <w:ind w:left="840" w:hanging="840" w:hangingChars="400"/>
        <w:rPr>
          <w:rFonts w:ascii="宋体" w:hAnsi="宋体" w:hint="eastAsia"/>
          <w:szCs w:val="21"/>
        </w:rPr>
      </w:pPr>
      <w:r w:rsidRPr="00823381">
        <w:rPr>
          <w:rFonts w:ascii="宋体" w:hAnsi="宋体" w:hint="eastAsia"/>
          <w:szCs w:val="21"/>
        </w:rPr>
        <w:t xml:space="preserve">                 </w:t>
      </w:r>
      <w:r w:rsidRPr="00823381" w:rsidR="00593441">
        <w:rPr>
          <w:rFonts w:ascii="宋体" w:hAnsi="宋体" w:hint="eastAsia"/>
          <w:szCs w:val="21"/>
        </w:rPr>
        <w:t xml:space="preserve"> </w:t>
      </w:r>
      <w:r w:rsidRPr="00823381">
        <w:rPr>
          <w:rFonts w:ascii="宋体" w:hAnsi="宋体" w:hint="eastAsia"/>
          <w:szCs w:val="21"/>
        </w:rPr>
        <w:t xml:space="preserve"> </w:t>
      </w:r>
      <w:r w:rsidRPr="00823381">
        <w:rPr>
          <w:rFonts w:ascii="宋体" w:hAnsi="宋体" w:hint="eastAsia"/>
          <w:szCs w:val="21"/>
        </w:rPr>
        <w:t>⑤</w:t>
      </w:r>
      <w:r w:rsidRPr="00823381">
        <w:rPr>
          <w:rFonts w:ascii="宋体" w:hAnsi="宋体" w:hint="eastAsia"/>
          <w:szCs w:val="21"/>
        </w:rPr>
        <w:t>次月工作打算的调整及安排</w:t>
      </w:r>
      <w:r w:rsidRPr="00823381" w:rsidR="003C2A24">
        <w:rPr>
          <w:rFonts w:ascii="宋体" w:hAnsi="宋体" w:hint="eastAsia"/>
          <w:szCs w:val="21"/>
        </w:rPr>
        <w:t>。</w:t>
      </w:r>
    </w:p>
    <w:p w:rsidR="00D72F88" w:rsidRPr="00823381" w:rsidP="00AB6ED4">
      <w:pPr>
        <w:spacing w:line="500" w:lineRule="exact"/>
        <w:ind w:left="840" w:hanging="840" w:hangingChars="400"/>
        <w:rPr>
          <w:rFonts w:ascii="宋体" w:hAnsi="宋体" w:hint="eastAsia"/>
          <w:szCs w:val="21"/>
        </w:rPr>
      </w:pPr>
      <w:r w:rsidRPr="00823381">
        <w:rPr>
          <w:rFonts w:ascii="宋体" w:hAnsi="宋体" w:hint="eastAsia"/>
          <w:szCs w:val="21"/>
        </w:rPr>
        <w:t xml:space="preserve">                 </w:t>
      </w:r>
      <w:r w:rsidRPr="00823381" w:rsidR="00593441">
        <w:rPr>
          <w:rFonts w:ascii="宋体" w:hAnsi="宋体" w:hint="eastAsia"/>
          <w:szCs w:val="21"/>
        </w:rPr>
        <w:t xml:space="preserve"> </w:t>
      </w:r>
      <w:r w:rsidRPr="00823381">
        <w:rPr>
          <w:rFonts w:ascii="宋体" w:hAnsi="宋体" w:hint="eastAsia"/>
          <w:szCs w:val="21"/>
        </w:rPr>
        <w:t xml:space="preserve"> </w:t>
      </w:r>
      <w:r w:rsidRPr="00823381" w:rsidR="005422C4">
        <w:rPr>
          <w:rFonts w:ascii="宋体" w:hAnsi="宋体" w:hint="eastAsia"/>
          <w:szCs w:val="21"/>
        </w:rPr>
        <w:t>⑥</w:t>
      </w:r>
      <w:r w:rsidRPr="00823381" w:rsidR="005422C4">
        <w:rPr>
          <w:rFonts w:ascii="宋体" w:hAnsi="宋体" w:hint="eastAsia"/>
          <w:szCs w:val="21"/>
        </w:rPr>
        <w:t>市场咨询题的</w:t>
      </w:r>
      <w:r w:rsidRPr="00823381" w:rsidR="00AB6F5E">
        <w:rPr>
          <w:rFonts w:ascii="宋体" w:hAnsi="宋体" w:hint="eastAsia"/>
          <w:szCs w:val="21"/>
        </w:rPr>
        <w:t>汇报</w:t>
      </w:r>
      <w:r w:rsidRPr="00823381">
        <w:rPr>
          <w:rFonts w:ascii="宋体" w:hAnsi="宋体" w:hint="eastAsia"/>
          <w:szCs w:val="21"/>
        </w:rPr>
        <w:t>及</w:t>
      </w:r>
      <w:r w:rsidRPr="00823381" w:rsidR="00AB6F5E">
        <w:rPr>
          <w:rFonts w:ascii="宋体" w:hAnsi="宋体" w:hint="eastAsia"/>
          <w:szCs w:val="21"/>
        </w:rPr>
        <w:t>建议</w:t>
      </w:r>
      <w:r w:rsidRPr="00823381" w:rsidR="00B103EF">
        <w:rPr>
          <w:rFonts w:ascii="宋体" w:hAnsi="宋体" w:hint="eastAsia"/>
          <w:szCs w:val="21"/>
        </w:rPr>
        <w:t>。</w:t>
      </w:r>
    </w:p>
    <w:p w:rsidR="00D72F88" w:rsidRPr="00823381" w:rsidP="00060A48">
      <w:pPr>
        <w:tabs>
          <w:tab w:val="left" w:pos="180"/>
        </w:tabs>
        <w:spacing w:line="500" w:lineRule="exact"/>
        <w:ind w:left="840" w:hanging="630" w:leftChars="100" w:hangingChars="300"/>
        <w:rPr>
          <w:rFonts w:ascii="宋体" w:hAnsi="宋体" w:hint="eastAsia"/>
          <w:szCs w:val="21"/>
        </w:rPr>
      </w:pPr>
      <w:r w:rsidRPr="00823381">
        <w:rPr>
          <w:rFonts w:ascii="宋体" w:hAnsi="宋体" w:hint="eastAsia"/>
          <w:szCs w:val="21"/>
        </w:rPr>
        <w:t>（二）业务人员：</w:t>
      </w:r>
    </w:p>
    <w:p w:rsidR="00D72F88" w:rsidRPr="00823381" w:rsidP="00593441">
      <w:pPr>
        <w:tabs>
          <w:tab w:val="left" w:pos="360"/>
        </w:tabs>
        <w:spacing w:line="500" w:lineRule="exact"/>
        <w:ind w:left="840" w:hanging="840" w:hangingChars="400"/>
        <w:rPr>
          <w:rFonts w:ascii="宋体" w:hAnsi="宋体" w:hint="eastAsia"/>
          <w:szCs w:val="21"/>
        </w:rPr>
      </w:pPr>
      <w:r w:rsidRPr="00823381" w:rsidR="00AB6F5E">
        <w:rPr>
          <w:rFonts w:ascii="宋体" w:hAnsi="宋体" w:hint="eastAsia"/>
          <w:szCs w:val="21"/>
        </w:rPr>
        <w:t xml:space="preserve">   </w:t>
      </w:r>
      <w:r w:rsidRPr="00823381">
        <w:rPr>
          <w:rFonts w:ascii="宋体" w:hAnsi="宋体" w:hint="eastAsia"/>
          <w:szCs w:val="21"/>
        </w:rPr>
        <w:t xml:space="preserve"> 1．拜望预备：</w:t>
      </w:r>
      <w:r w:rsidRPr="00823381" w:rsidR="00593441">
        <w:rPr>
          <w:rFonts w:ascii="宋体" w:hAnsi="宋体" w:hint="eastAsia"/>
          <w:szCs w:val="21"/>
        </w:rPr>
        <w:t xml:space="preserve"> </w:t>
      </w:r>
      <w:r w:rsidRPr="00823381">
        <w:rPr>
          <w:rFonts w:ascii="宋体" w:hAnsi="宋体" w:hint="eastAsia"/>
          <w:szCs w:val="21"/>
        </w:rPr>
        <w:t>①</w:t>
      </w:r>
      <w:r w:rsidRPr="00823381">
        <w:rPr>
          <w:rFonts w:ascii="宋体" w:hAnsi="宋体" w:hint="eastAsia"/>
          <w:szCs w:val="21"/>
        </w:rPr>
        <w:t>明确当日工作任务和推广活动</w:t>
      </w:r>
      <w:r w:rsidRPr="00823381" w:rsidR="003C2A24">
        <w:rPr>
          <w:rFonts w:ascii="宋体" w:hAnsi="宋体" w:hint="eastAsia"/>
          <w:szCs w:val="21"/>
        </w:rPr>
        <w:t>。</w:t>
      </w:r>
    </w:p>
    <w:p w:rsidR="00D72F88" w:rsidRPr="00823381" w:rsidP="00AB6ED4">
      <w:pPr>
        <w:spacing w:line="500" w:lineRule="exact"/>
        <w:ind w:left="840" w:hanging="840" w:hangingChars="400"/>
        <w:rPr>
          <w:rFonts w:ascii="宋体" w:hAnsi="宋体" w:hint="eastAsia"/>
          <w:szCs w:val="21"/>
        </w:rPr>
      </w:pPr>
      <w:r w:rsidRPr="00823381" w:rsidR="00AB6F5E">
        <w:rPr>
          <w:rFonts w:ascii="宋体" w:hAnsi="宋体" w:hint="eastAsia"/>
          <w:szCs w:val="21"/>
        </w:rPr>
        <w:t xml:space="preserve">                 </w:t>
      </w:r>
      <w:r w:rsidRPr="00823381" w:rsidR="00593441">
        <w:rPr>
          <w:rFonts w:ascii="宋体" w:hAnsi="宋体" w:hint="eastAsia"/>
          <w:szCs w:val="21"/>
        </w:rPr>
        <w:t xml:space="preserve"> </w:t>
      </w:r>
      <w:r w:rsidRPr="00823381">
        <w:rPr>
          <w:rFonts w:ascii="宋体" w:hAnsi="宋体" w:hint="eastAsia"/>
          <w:szCs w:val="21"/>
        </w:rPr>
        <w:t>②</w:t>
      </w:r>
      <w:r w:rsidRPr="00823381">
        <w:rPr>
          <w:rFonts w:ascii="宋体" w:hAnsi="宋体" w:hint="eastAsia"/>
          <w:szCs w:val="21"/>
        </w:rPr>
        <w:t>明确上级委派的工作重点</w:t>
      </w:r>
      <w:r w:rsidRPr="00823381" w:rsidR="003C2A24">
        <w:rPr>
          <w:rFonts w:ascii="宋体" w:hAnsi="宋体" w:hint="eastAsia"/>
          <w:szCs w:val="21"/>
        </w:rPr>
        <w:t>。</w:t>
      </w:r>
    </w:p>
    <w:p w:rsidR="00D72F88" w:rsidRPr="00823381" w:rsidP="00AB6ED4">
      <w:pPr>
        <w:spacing w:line="500" w:lineRule="exact"/>
        <w:ind w:left="840" w:hanging="840" w:hangingChars="400"/>
        <w:rPr>
          <w:rFonts w:ascii="宋体" w:hAnsi="宋体" w:hint="eastAsia"/>
          <w:szCs w:val="21"/>
        </w:rPr>
      </w:pPr>
      <w:r w:rsidRPr="00823381" w:rsidR="00AB6F5E">
        <w:rPr>
          <w:rFonts w:ascii="宋体" w:hAnsi="宋体" w:hint="eastAsia"/>
          <w:szCs w:val="21"/>
        </w:rPr>
        <w:t xml:space="preserve">                </w:t>
      </w:r>
      <w:r w:rsidRPr="00823381" w:rsidR="00593441">
        <w:rPr>
          <w:rFonts w:ascii="宋体" w:hAnsi="宋体" w:hint="eastAsia"/>
          <w:szCs w:val="21"/>
        </w:rPr>
        <w:t xml:space="preserve"> </w:t>
      </w:r>
      <w:r w:rsidRPr="00823381" w:rsidR="00AB6F5E">
        <w:rPr>
          <w:rFonts w:ascii="宋体" w:hAnsi="宋体" w:hint="eastAsia"/>
          <w:szCs w:val="21"/>
        </w:rPr>
        <w:t xml:space="preserve"> </w:t>
      </w:r>
      <w:r w:rsidRPr="00823381">
        <w:rPr>
          <w:rFonts w:ascii="宋体" w:hAnsi="宋体" w:hint="eastAsia"/>
          <w:szCs w:val="21"/>
        </w:rPr>
        <w:t>③</w:t>
      </w:r>
      <w:r w:rsidRPr="00823381">
        <w:rPr>
          <w:rFonts w:ascii="宋体" w:hAnsi="宋体" w:hint="eastAsia"/>
          <w:szCs w:val="21"/>
        </w:rPr>
        <w:t>确定拜望路线</w:t>
      </w:r>
      <w:r w:rsidRPr="00823381" w:rsidR="003C2A24">
        <w:rPr>
          <w:rFonts w:ascii="宋体" w:hAnsi="宋体" w:hint="eastAsia"/>
          <w:szCs w:val="21"/>
        </w:rPr>
        <w:t>。</w:t>
      </w:r>
    </w:p>
    <w:p w:rsidR="00D72F88" w:rsidRPr="00823381" w:rsidP="00AB6ED4">
      <w:pPr>
        <w:spacing w:line="500" w:lineRule="exact"/>
        <w:ind w:left="840" w:hanging="840" w:hangingChars="400"/>
        <w:rPr>
          <w:rFonts w:ascii="宋体" w:hAnsi="宋体" w:hint="eastAsia"/>
          <w:szCs w:val="21"/>
        </w:rPr>
      </w:pPr>
      <w:r w:rsidRPr="00823381" w:rsidR="00AB6F5E">
        <w:rPr>
          <w:rFonts w:ascii="宋体" w:hAnsi="宋体" w:hint="eastAsia"/>
          <w:szCs w:val="21"/>
        </w:rPr>
        <w:t xml:space="preserve">                </w:t>
      </w:r>
      <w:r w:rsidRPr="00823381" w:rsidR="00593441">
        <w:rPr>
          <w:rFonts w:ascii="宋体" w:hAnsi="宋体" w:hint="eastAsia"/>
          <w:szCs w:val="21"/>
        </w:rPr>
        <w:t xml:space="preserve"> </w:t>
      </w:r>
      <w:r w:rsidRPr="00823381" w:rsidR="00AB6F5E">
        <w:rPr>
          <w:rFonts w:ascii="宋体" w:hAnsi="宋体" w:hint="eastAsia"/>
          <w:szCs w:val="21"/>
        </w:rPr>
        <w:t xml:space="preserve"> </w:t>
      </w:r>
      <w:r w:rsidRPr="00823381">
        <w:rPr>
          <w:rFonts w:ascii="宋体" w:hAnsi="宋体" w:hint="eastAsia"/>
          <w:szCs w:val="21"/>
        </w:rPr>
        <w:t>④</w:t>
      </w:r>
      <w:r w:rsidRPr="00823381">
        <w:rPr>
          <w:rFonts w:ascii="宋体" w:hAnsi="宋体" w:hint="eastAsia"/>
          <w:szCs w:val="21"/>
        </w:rPr>
        <w:t>了解送货情形及客户投诉的处理情形</w:t>
      </w:r>
      <w:r w:rsidRPr="00823381" w:rsidR="003C2A24">
        <w:rPr>
          <w:rFonts w:ascii="宋体" w:hAnsi="宋体" w:hint="eastAsia"/>
          <w:szCs w:val="21"/>
        </w:rPr>
        <w:t>。</w:t>
      </w:r>
    </w:p>
    <w:p w:rsidR="00D72F88" w:rsidRPr="00823381" w:rsidP="00593441">
      <w:pPr>
        <w:tabs>
          <w:tab w:val="left" w:pos="540"/>
        </w:tabs>
        <w:spacing w:line="500" w:lineRule="exact"/>
        <w:ind w:left="840" w:hanging="840" w:hangingChars="400"/>
        <w:rPr>
          <w:rFonts w:ascii="宋体" w:hAnsi="宋体" w:hint="eastAsia"/>
          <w:szCs w:val="21"/>
        </w:rPr>
      </w:pPr>
      <w:r w:rsidRPr="00823381" w:rsidR="00AB6F5E">
        <w:rPr>
          <w:rFonts w:ascii="宋体" w:hAnsi="宋体" w:hint="eastAsia"/>
          <w:szCs w:val="21"/>
        </w:rPr>
        <w:t xml:space="preserve">                </w:t>
      </w:r>
      <w:r w:rsidRPr="00823381" w:rsidR="00593441">
        <w:rPr>
          <w:rFonts w:ascii="宋体" w:hAnsi="宋体" w:hint="eastAsia"/>
          <w:szCs w:val="21"/>
        </w:rPr>
        <w:t xml:space="preserve"> </w:t>
      </w:r>
      <w:r w:rsidRPr="00823381">
        <w:rPr>
          <w:rFonts w:ascii="宋体" w:hAnsi="宋体" w:hint="eastAsia"/>
          <w:szCs w:val="21"/>
        </w:rPr>
        <w:t xml:space="preserve"> </w:t>
      </w:r>
      <w:r w:rsidRPr="00823381" w:rsidR="00FA1520">
        <w:rPr>
          <w:rFonts w:ascii="宋体" w:hAnsi="宋体" w:hint="eastAsia"/>
          <w:szCs w:val="21"/>
        </w:rPr>
        <w:t>⑤</w:t>
      </w:r>
      <w:r w:rsidRPr="00823381" w:rsidR="00FA1520">
        <w:rPr>
          <w:rFonts w:ascii="宋体" w:hAnsi="宋体" w:hint="eastAsia"/>
          <w:szCs w:val="21"/>
        </w:rPr>
        <w:t>预备客户资料、样品、宣传手册等拜望工具。</w:t>
      </w:r>
    </w:p>
    <w:p w:rsidR="00D72F88" w:rsidRPr="00823381" w:rsidP="00AB6ED4">
      <w:pPr>
        <w:spacing w:line="500" w:lineRule="exact"/>
        <w:ind w:left="840" w:hanging="840" w:hangingChars="400"/>
        <w:rPr>
          <w:rFonts w:ascii="宋体" w:hAnsi="宋体" w:hint="eastAsia"/>
          <w:szCs w:val="21"/>
        </w:rPr>
      </w:pPr>
      <w:r w:rsidRPr="00823381" w:rsidR="00AB6F5E">
        <w:rPr>
          <w:rFonts w:ascii="宋体" w:hAnsi="宋体" w:hint="eastAsia"/>
          <w:szCs w:val="21"/>
        </w:rPr>
        <w:t xml:space="preserve">    </w:t>
      </w:r>
      <w:r w:rsidRPr="00823381">
        <w:rPr>
          <w:rFonts w:ascii="宋体" w:hAnsi="宋体" w:hint="eastAsia"/>
          <w:szCs w:val="21"/>
        </w:rPr>
        <w:t>2．拜望工作：</w:t>
      </w:r>
      <w:r w:rsidRPr="00823381" w:rsidR="00593441">
        <w:rPr>
          <w:rFonts w:ascii="宋体" w:hAnsi="宋体" w:hint="eastAsia"/>
          <w:szCs w:val="21"/>
        </w:rPr>
        <w:t xml:space="preserve"> </w:t>
      </w:r>
      <w:r w:rsidRPr="00823381">
        <w:rPr>
          <w:rFonts w:ascii="宋体" w:hAnsi="宋体" w:hint="eastAsia"/>
          <w:szCs w:val="21"/>
        </w:rPr>
        <w:t>①</w:t>
      </w:r>
      <w:r w:rsidRPr="00823381">
        <w:rPr>
          <w:rFonts w:ascii="宋体" w:hAnsi="宋体" w:hint="eastAsia"/>
          <w:szCs w:val="21"/>
        </w:rPr>
        <w:t>检查促销物品在市场上的执行情形</w:t>
      </w:r>
      <w:r w:rsidRPr="00823381" w:rsidR="003C2A24">
        <w:rPr>
          <w:rFonts w:ascii="宋体" w:hAnsi="宋体" w:hint="eastAsia"/>
          <w:szCs w:val="21"/>
        </w:rPr>
        <w:t>。</w:t>
      </w:r>
    </w:p>
    <w:p w:rsidR="00D72F88" w:rsidRPr="00823381" w:rsidP="00AB6ED4">
      <w:pPr>
        <w:spacing w:line="500" w:lineRule="exact"/>
        <w:ind w:left="840" w:hanging="840" w:hangingChars="400"/>
        <w:rPr>
          <w:rFonts w:ascii="宋体" w:hAnsi="宋体" w:hint="eastAsia"/>
          <w:szCs w:val="21"/>
        </w:rPr>
      </w:pPr>
      <w:r w:rsidRPr="00823381" w:rsidR="00AB6F5E">
        <w:rPr>
          <w:rFonts w:ascii="宋体" w:hAnsi="宋体" w:hint="eastAsia"/>
          <w:szCs w:val="21"/>
        </w:rPr>
        <w:t xml:space="preserve">                 </w:t>
      </w:r>
      <w:r w:rsidRPr="00823381" w:rsidR="00593441">
        <w:rPr>
          <w:rFonts w:ascii="宋体" w:hAnsi="宋体" w:hint="eastAsia"/>
          <w:szCs w:val="21"/>
        </w:rPr>
        <w:t xml:space="preserve"> </w:t>
      </w:r>
      <w:r w:rsidRPr="00823381">
        <w:rPr>
          <w:rFonts w:ascii="宋体" w:hAnsi="宋体" w:hint="eastAsia"/>
          <w:szCs w:val="21"/>
        </w:rPr>
        <w:t>②</w:t>
      </w:r>
      <w:r w:rsidRPr="00823381">
        <w:rPr>
          <w:rFonts w:ascii="宋体" w:hAnsi="宋体" w:hint="eastAsia"/>
          <w:szCs w:val="21"/>
        </w:rPr>
        <w:t>查看产品陈设，保证产品</w:t>
      </w:r>
      <w:r w:rsidRPr="00823381" w:rsidR="00E82C9A">
        <w:rPr>
          <w:rFonts w:ascii="宋体" w:hAnsi="宋体" w:hint="eastAsia"/>
          <w:szCs w:val="21"/>
        </w:rPr>
        <w:t>陈设达到</w:t>
      </w:r>
      <w:r w:rsidRPr="00823381" w:rsidR="00AB6F5E">
        <w:rPr>
          <w:rFonts w:ascii="宋体" w:hAnsi="宋体" w:hint="eastAsia"/>
          <w:szCs w:val="21"/>
        </w:rPr>
        <w:t>公司</w:t>
      </w:r>
      <w:r w:rsidRPr="00823381" w:rsidR="00D119D1">
        <w:rPr>
          <w:rFonts w:ascii="宋体" w:hAnsi="宋体" w:hint="eastAsia"/>
          <w:szCs w:val="21"/>
        </w:rPr>
        <w:t>标准</w:t>
      </w:r>
      <w:r w:rsidRPr="00823381" w:rsidR="003C2A24">
        <w:rPr>
          <w:rFonts w:ascii="宋体" w:hAnsi="宋体" w:hint="eastAsia"/>
          <w:szCs w:val="21"/>
        </w:rPr>
        <w:t>。</w:t>
      </w:r>
    </w:p>
    <w:p w:rsidR="00D72F88" w:rsidRPr="00823381" w:rsidP="00AB6ED4">
      <w:pPr>
        <w:spacing w:line="500" w:lineRule="exact"/>
        <w:ind w:left="840" w:hanging="840" w:hangingChars="400"/>
        <w:rPr>
          <w:rFonts w:ascii="宋体" w:hAnsi="宋体" w:hint="eastAsia"/>
          <w:szCs w:val="21"/>
        </w:rPr>
      </w:pPr>
      <w:r w:rsidRPr="00823381" w:rsidR="00AB6F5E">
        <w:rPr>
          <w:rFonts w:ascii="宋体" w:hAnsi="宋体" w:hint="eastAsia"/>
          <w:szCs w:val="21"/>
        </w:rPr>
        <w:t xml:space="preserve">                 </w:t>
      </w:r>
      <w:r w:rsidRPr="00823381" w:rsidR="00593441">
        <w:rPr>
          <w:rFonts w:ascii="宋体" w:hAnsi="宋体" w:hint="eastAsia"/>
          <w:szCs w:val="21"/>
        </w:rPr>
        <w:t xml:space="preserve"> </w:t>
      </w:r>
      <w:r w:rsidRPr="00823381">
        <w:rPr>
          <w:rFonts w:ascii="宋体" w:hAnsi="宋体" w:hint="eastAsia"/>
          <w:szCs w:val="21"/>
        </w:rPr>
        <w:t>③</w:t>
      </w:r>
      <w:r w:rsidRPr="00823381">
        <w:rPr>
          <w:rFonts w:ascii="宋体" w:hAnsi="宋体" w:hint="eastAsia"/>
          <w:szCs w:val="21"/>
        </w:rPr>
        <w:t>清点终端库存，确保产品上架率</w:t>
      </w:r>
      <w:r w:rsidRPr="00823381" w:rsidR="003C2A24">
        <w:rPr>
          <w:rFonts w:ascii="宋体" w:hAnsi="宋体" w:hint="eastAsia"/>
          <w:szCs w:val="21"/>
        </w:rPr>
        <w:t>。</w:t>
      </w:r>
    </w:p>
    <w:p w:rsidR="00D72F88" w:rsidRPr="00823381" w:rsidP="00AB6ED4">
      <w:pPr>
        <w:spacing w:line="500" w:lineRule="exact"/>
        <w:ind w:left="840" w:hanging="840" w:hangingChars="400"/>
        <w:rPr>
          <w:rFonts w:ascii="宋体" w:hAnsi="宋体" w:hint="eastAsia"/>
          <w:szCs w:val="21"/>
        </w:rPr>
      </w:pPr>
      <w:r w:rsidRPr="00823381" w:rsidR="00AB6F5E">
        <w:rPr>
          <w:rFonts w:ascii="宋体" w:hAnsi="宋体" w:hint="eastAsia"/>
          <w:szCs w:val="21"/>
        </w:rPr>
        <w:t xml:space="preserve">               </w:t>
      </w:r>
      <w:r w:rsidRPr="00823381" w:rsidR="00593441">
        <w:rPr>
          <w:rFonts w:ascii="宋体" w:hAnsi="宋体" w:hint="eastAsia"/>
          <w:szCs w:val="21"/>
        </w:rPr>
        <w:t xml:space="preserve"> </w:t>
      </w:r>
      <w:r w:rsidRPr="00823381" w:rsidR="00AB6F5E">
        <w:rPr>
          <w:rFonts w:ascii="宋体" w:hAnsi="宋体" w:hint="eastAsia"/>
          <w:szCs w:val="21"/>
        </w:rPr>
        <w:t xml:space="preserve"> </w:t>
      </w:r>
      <w:r w:rsidRPr="00823381">
        <w:rPr>
          <w:rFonts w:ascii="宋体" w:hAnsi="宋体" w:hint="eastAsia"/>
          <w:szCs w:val="21"/>
        </w:rPr>
        <w:t xml:space="preserve"> </w:t>
      </w:r>
      <w:r w:rsidRPr="00823381">
        <w:rPr>
          <w:rFonts w:ascii="宋体" w:hAnsi="宋体" w:hint="eastAsia"/>
          <w:szCs w:val="21"/>
        </w:rPr>
        <w:t>④</w:t>
      </w:r>
      <w:r w:rsidRPr="00823381">
        <w:rPr>
          <w:rFonts w:ascii="宋体" w:hAnsi="宋体" w:hint="eastAsia"/>
          <w:szCs w:val="21"/>
        </w:rPr>
        <w:t>终端客户的客情爱护</w:t>
      </w:r>
      <w:r w:rsidRPr="00823381" w:rsidR="003C2A24">
        <w:rPr>
          <w:rFonts w:ascii="宋体" w:hAnsi="宋体" w:hint="eastAsia"/>
          <w:szCs w:val="21"/>
        </w:rPr>
        <w:t>。</w:t>
      </w:r>
    </w:p>
    <w:p w:rsidR="00D72F88" w:rsidRPr="00823381" w:rsidP="00AB6ED4">
      <w:pPr>
        <w:spacing w:line="500" w:lineRule="exact"/>
        <w:ind w:left="840" w:hanging="840" w:hangingChars="400"/>
        <w:rPr>
          <w:rFonts w:ascii="宋体" w:hAnsi="宋体" w:hint="eastAsia"/>
          <w:szCs w:val="21"/>
        </w:rPr>
      </w:pPr>
      <w:r w:rsidRPr="00823381" w:rsidR="00AB6F5E">
        <w:rPr>
          <w:rFonts w:ascii="宋体" w:hAnsi="宋体" w:hint="eastAsia"/>
          <w:szCs w:val="21"/>
        </w:rPr>
        <w:t xml:space="preserve">                 </w:t>
      </w:r>
      <w:r w:rsidRPr="00823381" w:rsidR="00593441">
        <w:rPr>
          <w:rFonts w:ascii="宋体" w:hAnsi="宋体" w:hint="eastAsia"/>
          <w:szCs w:val="21"/>
        </w:rPr>
        <w:t xml:space="preserve"> </w:t>
      </w:r>
      <w:r w:rsidRPr="00823381">
        <w:rPr>
          <w:rFonts w:ascii="宋体" w:hAnsi="宋体" w:hint="eastAsia"/>
          <w:szCs w:val="21"/>
        </w:rPr>
        <w:t>⑤</w:t>
      </w:r>
      <w:r w:rsidRPr="00823381">
        <w:rPr>
          <w:rFonts w:ascii="宋体" w:hAnsi="宋体" w:hint="eastAsia"/>
          <w:szCs w:val="21"/>
        </w:rPr>
        <w:t>检查价格体系的执行情形</w:t>
      </w:r>
      <w:r w:rsidRPr="00823381" w:rsidR="003C2A24">
        <w:rPr>
          <w:rFonts w:ascii="宋体" w:hAnsi="宋体" w:hint="eastAsia"/>
          <w:szCs w:val="21"/>
        </w:rPr>
        <w:t>。</w:t>
      </w:r>
    </w:p>
    <w:p w:rsidR="00D72F88" w:rsidRPr="00823381" w:rsidP="00AB6ED4">
      <w:pPr>
        <w:spacing w:line="500" w:lineRule="exact"/>
        <w:ind w:left="840" w:hanging="840" w:hangingChars="400"/>
        <w:rPr>
          <w:rFonts w:ascii="宋体" w:hAnsi="宋体" w:hint="eastAsia"/>
          <w:szCs w:val="21"/>
        </w:rPr>
      </w:pPr>
      <w:r w:rsidRPr="00823381" w:rsidR="00AB6F5E">
        <w:rPr>
          <w:rFonts w:ascii="宋体" w:hAnsi="宋体" w:hint="eastAsia"/>
          <w:szCs w:val="21"/>
        </w:rPr>
        <w:t xml:space="preserve">                </w:t>
      </w:r>
      <w:r w:rsidRPr="00823381" w:rsidR="00593441">
        <w:rPr>
          <w:rFonts w:ascii="宋体" w:hAnsi="宋体" w:hint="eastAsia"/>
          <w:szCs w:val="21"/>
        </w:rPr>
        <w:t xml:space="preserve"> </w:t>
      </w:r>
      <w:r w:rsidRPr="00823381" w:rsidR="00AB6F5E">
        <w:rPr>
          <w:rFonts w:ascii="宋体" w:hAnsi="宋体" w:hint="eastAsia"/>
          <w:szCs w:val="21"/>
        </w:rPr>
        <w:t xml:space="preserve"> </w:t>
      </w:r>
      <w:r w:rsidRPr="00823381">
        <w:rPr>
          <w:rFonts w:ascii="宋体" w:hAnsi="宋体" w:hint="eastAsia"/>
          <w:szCs w:val="21"/>
        </w:rPr>
        <w:t>⑥</w:t>
      </w:r>
      <w:r w:rsidRPr="00823381">
        <w:rPr>
          <w:rFonts w:ascii="宋体" w:hAnsi="宋体" w:hint="eastAsia"/>
          <w:szCs w:val="21"/>
        </w:rPr>
        <w:t>对各类促销活动的执行情形进行现场评估</w:t>
      </w:r>
      <w:r w:rsidRPr="00823381" w:rsidR="003C2A24">
        <w:rPr>
          <w:rFonts w:ascii="宋体" w:hAnsi="宋体" w:hint="eastAsia"/>
          <w:szCs w:val="21"/>
        </w:rPr>
        <w:t>。</w:t>
      </w:r>
    </w:p>
    <w:p w:rsidR="00D72F88" w:rsidRPr="00823381" w:rsidP="00AB6ED4">
      <w:pPr>
        <w:spacing w:line="500" w:lineRule="exact"/>
        <w:ind w:left="840" w:hanging="840" w:hangingChars="400"/>
        <w:rPr>
          <w:rFonts w:ascii="宋体" w:hAnsi="宋体" w:hint="eastAsia"/>
          <w:szCs w:val="21"/>
        </w:rPr>
      </w:pPr>
      <w:r w:rsidRPr="00823381" w:rsidR="00AB6F5E">
        <w:rPr>
          <w:rFonts w:ascii="宋体" w:hAnsi="宋体" w:hint="eastAsia"/>
          <w:szCs w:val="21"/>
        </w:rPr>
        <w:t xml:space="preserve">                 </w:t>
      </w:r>
      <w:r w:rsidRPr="00823381" w:rsidR="00593441">
        <w:rPr>
          <w:rFonts w:ascii="宋体" w:hAnsi="宋体" w:hint="eastAsia"/>
          <w:szCs w:val="21"/>
        </w:rPr>
        <w:t xml:space="preserve"> </w:t>
      </w:r>
      <w:r w:rsidRPr="00823381">
        <w:rPr>
          <w:rFonts w:ascii="宋体" w:hAnsi="宋体" w:hint="eastAsia"/>
          <w:szCs w:val="21"/>
        </w:rPr>
        <w:t>⑦</w:t>
      </w:r>
      <w:r w:rsidRPr="00823381">
        <w:rPr>
          <w:rFonts w:ascii="宋体" w:hAnsi="宋体" w:hint="eastAsia"/>
          <w:szCs w:val="21"/>
        </w:rPr>
        <w:t>对促销人员及理货人员在岗在位情形进行检查</w:t>
      </w:r>
      <w:r w:rsidRPr="00823381" w:rsidR="003C2A24">
        <w:rPr>
          <w:rFonts w:ascii="宋体" w:hAnsi="宋体" w:hint="eastAsia"/>
          <w:szCs w:val="21"/>
        </w:rPr>
        <w:t>。</w:t>
      </w:r>
    </w:p>
    <w:p w:rsidR="00D72F88" w:rsidRPr="00823381" w:rsidP="00593441">
      <w:pPr>
        <w:tabs>
          <w:tab w:val="left" w:pos="360"/>
        </w:tabs>
        <w:spacing w:line="500" w:lineRule="exact"/>
        <w:ind w:left="840" w:hanging="840" w:hangingChars="400"/>
        <w:rPr>
          <w:rFonts w:ascii="宋体" w:hAnsi="宋体" w:hint="eastAsia"/>
          <w:szCs w:val="21"/>
        </w:rPr>
      </w:pPr>
      <w:r w:rsidRPr="00823381" w:rsidR="00AB6F5E">
        <w:rPr>
          <w:rFonts w:ascii="宋体" w:hAnsi="宋体" w:hint="eastAsia"/>
          <w:szCs w:val="21"/>
        </w:rPr>
        <w:t xml:space="preserve">                </w:t>
      </w:r>
      <w:r w:rsidRPr="00823381" w:rsidR="00593441">
        <w:rPr>
          <w:rFonts w:ascii="宋体" w:hAnsi="宋体" w:hint="eastAsia"/>
          <w:szCs w:val="21"/>
        </w:rPr>
        <w:t xml:space="preserve"> </w:t>
      </w:r>
      <w:r w:rsidRPr="00823381" w:rsidR="00AB6F5E">
        <w:rPr>
          <w:rFonts w:ascii="宋体" w:hAnsi="宋体" w:hint="eastAsia"/>
          <w:szCs w:val="21"/>
        </w:rPr>
        <w:t xml:space="preserve"> </w:t>
      </w:r>
      <w:r w:rsidRPr="00823381">
        <w:rPr>
          <w:rFonts w:ascii="宋体" w:hAnsi="宋体" w:hint="eastAsia"/>
          <w:szCs w:val="21"/>
        </w:rPr>
        <w:t>⑧</w:t>
      </w:r>
      <w:r w:rsidRPr="00823381">
        <w:rPr>
          <w:rFonts w:ascii="宋体" w:hAnsi="宋体" w:hint="eastAsia"/>
          <w:szCs w:val="21"/>
        </w:rPr>
        <w:t>了解竞品动态</w:t>
      </w:r>
      <w:r w:rsidRPr="00823381" w:rsidR="00FA1520">
        <w:rPr>
          <w:rFonts w:ascii="宋体" w:hAnsi="宋体" w:hint="eastAsia"/>
          <w:szCs w:val="21"/>
        </w:rPr>
        <w:t>。</w:t>
      </w:r>
    </w:p>
    <w:p w:rsidR="00D72F88" w:rsidRPr="00823381" w:rsidP="00593441">
      <w:pPr>
        <w:tabs>
          <w:tab w:val="left" w:pos="360"/>
        </w:tabs>
        <w:spacing w:line="500" w:lineRule="exact"/>
        <w:ind w:left="840" w:hanging="840" w:hangingChars="400"/>
        <w:rPr>
          <w:rFonts w:ascii="宋体" w:hAnsi="宋体" w:hint="eastAsia"/>
          <w:szCs w:val="21"/>
        </w:rPr>
      </w:pPr>
      <w:r w:rsidRPr="00823381" w:rsidR="00AB6F5E">
        <w:rPr>
          <w:rFonts w:ascii="宋体" w:hAnsi="宋体" w:hint="eastAsia"/>
          <w:szCs w:val="21"/>
        </w:rPr>
        <w:t xml:space="preserve">    </w:t>
      </w:r>
      <w:r w:rsidRPr="00823381">
        <w:rPr>
          <w:rFonts w:ascii="宋体" w:hAnsi="宋体" w:hint="eastAsia"/>
          <w:szCs w:val="21"/>
        </w:rPr>
        <w:t>3</w:t>
      </w:r>
      <w:r w:rsidRPr="00823381" w:rsidR="00593441">
        <w:rPr>
          <w:rFonts w:ascii="宋体" w:hAnsi="宋体" w:hint="eastAsia"/>
          <w:szCs w:val="21"/>
        </w:rPr>
        <w:t>．拜望的处理：</w:t>
      </w:r>
      <w:r w:rsidRPr="00823381">
        <w:rPr>
          <w:rFonts w:ascii="宋体" w:hAnsi="宋体" w:hint="eastAsia"/>
          <w:szCs w:val="21"/>
        </w:rPr>
        <w:t>①</w:t>
      </w:r>
      <w:r w:rsidRPr="00823381">
        <w:rPr>
          <w:rFonts w:ascii="宋体" w:hAnsi="宋体" w:hint="eastAsia"/>
          <w:szCs w:val="21"/>
        </w:rPr>
        <w:t>订单的处理</w:t>
      </w:r>
      <w:r w:rsidRPr="00823381" w:rsidR="003C2A24">
        <w:rPr>
          <w:rFonts w:ascii="宋体" w:hAnsi="宋体" w:hint="eastAsia"/>
          <w:szCs w:val="21"/>
        </w:rPr>
        <w:t>。</w:t>
      </w:r>
    </w:p>
    <w:p w:rsidR="00D72F88" w:rsidRPr="00823381" w:rsidP="00AB6ED4">
      <w:pPr>
        <w:spacing w:line="500" w:lineRule="exact"/>
        <w:ind w:left="840" w:hanging="840" w:hangingChars="400"/>
        <w:rPr>
          <w:rFonts w:ascii="宋体" w:hAnsi="宋体" w:hint="eastAsia"/>
          <w:szCs w:val="21"/>
        </w:rPr>
      </w:pPr>
      <w:r w:rsidRPr="00823381" w:rsidR="00AB6F5E">
        <w:rPr>
          <w:rFonts w:ascii="宋体" w:hAnsi="宋体" w:hint="eastAsia"/>
          <w:szCs w:val="21"/>
        </w:rPr>
        <w:t xml:space="preserve">                   </w:t>
      </w:r>
      <w:r w:rsidRPr="00823381">
        <w:rPr>
          <w:rFonts w:ascii="宋体" w:hAnsi="宋体" w:hint="eastAsia"/>
          <w:szCs w:val="21"/>
        </w:rPr>
        <w:t>②</w:t>
      </w:r>
      <w:r w:rsidRPr="00823381">
        <w:rPr>
          <w:rFonts w:ascii="宋体" w:hAnsi="宋体" w:hint="eastAsia"/>
          <w:szCs w:val="21"/>
        </w:rPr>
        <w:t>向拜望</w:t>
      </w:r>
      <w:r w:rsidRPr="00823381" w:rsidR="00F0326D">
        <w:rPr>
          <w:rFonts w:ascii="宋体" w:hAnsi="宋体" w:hint="eastAsia"/>
          <w:szCs w:val="21"/>
        </w:rPr>
        <w:t>未遇到的客户进行电话拜望</w:t>
      </w:r>
      <w:r w:rsidRPr="00823381" w:rsidR="003C2A24">
        <w:rPr>
          <w:rFonts w:ascii="宋体" w:hAnsi="宋体" w:hint="eastAsia"/>
          <w:szCs w:val="21"/>
        </w:rPr>
        <w:t>。</w:t>
      </w:r>
    </w:p>
    <w:p w:rsidR="00F0326D" w:rsidRPr="00823381" w:rsidP="00AB6ED4">
      <w:pPr>
        <w:spacing w:line="500" w:lineRule="exact"/>
        <w:ind w:left="840" w:hanging="840" w:hangingChars="400"/>
        <w:rPr>
          <w:rFonts w:ascii="宋体" w:hAnsi="宋体" w:hint="eastAsia"/>
          <w:szCs w:val="21"/>
        </w:rPr>
      </w:pPr>
      <w:r w:rsidRPr="00823381" w:rsidR="00BA6FCB">
        <w:rPr>
          <w:rFonts w:ascii="宋体" w:hAnsi="宋体" w:hint="eastAsia"/>
          <w:szCs w:val="21"/>
        </w:rPr>
        <w:t xml:space="preserve">                   </w:t>
      </w:r>
      <w:r w:rsidRPr="00823381">
        <w:rPr>
          <w:rFonts w:ascii="宋体" w:hAnsi="宋体" w:hint="eastAsia"/>
          <w:szCs w:val="21"/>
        </w:rPr>
        <w:t>③</w:t>
      </w:r>
      <w:r w:rsidRPr="00823381">
        <w:rPr>
          <w:rFonts w:ascii="宋体" w:hAnsi="宋体" w:hint="eastAsia"/>
          <w:szCs w:val="21"/>
        </w:rPr>
        <w:t>检查产品及促销物料使用情形</w:t>
      </w:r>
      <w:r w:rsidRPr="00823381" w:rsidR="003C2A24">
        <w:rPr>
          <w:rFonts w:ascii="宋体" w:hAnsi="宋体" w:hint="eastAsia"/>
          <w:szCs w:val="21"/>
        </w:rPr>
        <w:t>。</w:t>
      </w:r>
    </w:p>
    <w:p w:rsidR="00F0326D" w:rsidRPr="00823381" w:rsidP="00AB6ED4">
      <w:pPr>
        <w:spacing w:line="500" w:lineRule="exact"/>
        <w:ind w:left="840" w:hanging="840" w:hangingChars="400"/>
        <w:rPr>
          <w:rFonts w:ascii="宋体" w:hAnsi="宋体" w:hint="eastAsia"/>
          <w:szCs w:val="21"/>
        </w:rPr>
      </w:pPr>
      <w:r w:rsidRPr="00823381" w:rsidR="00BA6FCB">
        <w:rPr>
          <w:rFonts w:ascii="宋体" w:hAnsi="宋体" w:hint="eastAsia"/>
          <w:szCs w:val="21"/>
        </w:rPr>
        <w:t xml:space="preserve">                   </w:t>
      </w:r>
      <w:r w:rsidRPr="00823381">
        <w:rPr>
          <w:rFonts w:ascii="宋体" w:hAnsi="宋体" w:hint="eastAsia"/>
          <w:szCs w:val="21"/>
        </w:rPr>
        <w:t>④</w:t>
      </w:r>
      <w:r w:rsidRPr="00823381">
        <w:rPr>
          <w:rFonts w:ascii="宋体" w:hAnsi="宋体" w:hint="eastAsia"/>
          <w:szCs w:val="21"/>
        </w:rPr>
        <w:t>检查</w:t>
      </w:r>
      <w:r w:rsidRPr="00823381" w:rsidR="00680852">
        <w:rPr>
          <w:rFonts w:ascii="宋体" w:hAnsi="宋体" w:hint="eastAsia"/>
          <w:szCs w:val="21"/>
        </w:rPr>
        <w:t>终端及经销商</w:t>
      </w:r>
      <w:r w:rsidRPr="00823381">
        <w:rPr>
          <w:rFonts w:ascii="宋体" w:hAnsi="宋体" w:hint="eastAsia"/>
          <w:szCs w:val="21"/>
        </w:rPr>
        <w:t>库存产品</w:t>
      </w:r>
      <w:r w:rsidRPr="00823381" w:rsidR="003C2A24">
        <w:rPr>
          <w:rFonts w:ascii="宋体" w:hAnsi="宋体" w:hint="eastAsia"/>
          <w:szCs w:val="21"/>
        </w:rPr>
        <w:t>。</w:t>
      </w:r>
    </w:p>
    <w:p w:rsidR="00BA6FCB" w:rsidRPr="00823381" w:rsidP="00AB6ED4">
      <w:pPr>
        <w:spacing w:line="500" w:lineRule="exact"/>
        <w:ind w:left="840" w:hanging="840" w:hangingChars="400"/>
        <w:rPr>
          <w:rFonts w:ascii="宋体" w:hAnsi="宋体" w:hint="eastAsia"/>
          <w:szCs w:val="21"/>
        </w:rPr>
      </w:pPr>
      <w:r w:rsidRPr="00823381">
        <w:rPr>
          <w:rFonts w:ascii="宋体" w:hAnsi="宋体" w:hint="eastAsia"/>
          <w:szCs w:val="21"/>
        </w:rPr>
        <w:t xml:space="preserve">                  </w:t>
      </w:r>
      <w:r w:rsidRPr="00823381" w:rsidR="00F0326D">
        <w:rPr>
          <w:rFonts w:ascii="宋体" w:hAnsi="宋体" w:hint="eastAsia"/>
          <w:szCs w:val="21"/>
        </w:rPr>
        <w:t xml:space="preserve"> </w:t>
      </w:r>
      <w:r w:rsidRPr="00823381" w:rsidR="00FA1520">
        <w:rPr>
          <w:rFonts w:ascii="宋体" w:hAnsi="宋体" w:hint="eastAsia"/>
          <w:szCs w:val="21"/>
        </w:rPr>
        <w:t>⑤</w:t>
      </w:r>
      <w:r w:rsidRPr="00823381" w:rsidR="00FA1520">
        <w:rPr>
          <w:rFonts w:ascii="宋体" w:hAnsi="宋体" w:hint="eastAsia"/>
          <w:szCs w:val="21"/>
        </w:rPr>
        <w:t>记录拜望客户的意见及建议。</w:t>
      </w:r>
    </w:p>
    <w:p w:rsidR="00F0326D" w:rsidRPr="00823381" w:rsidP="00060A48">
      <w:pPr>
        <w:tabs>
          <w:tab w:val="left" w:pos="360"/>
          <w:tab w:val="left" w:pos="540"/>
        </w:tabs>
        <w:spacing w:line="500" w:lineRule="exact"/>
        <w:ind w:left="315" w:leftChars="150"/>
        <w:rPr>
          <w:rFonts w:ascii="宋体" w:hAnsi="宋体" w:hint="eastAsia"/>
          <w:szCs w:val="21"/>
        </w:rPr>
      </w:pPr>
      <w:r w:rsidRPr="00823381" w:rsidR="00B4120F">
        <w:rPr>
          <w:rFonts w:ascii="宋体" w:hAnsi="宋体" w:hint="eastAsia"/>
          <w:szCs w:val="21"/>
        </w:rPr>
        <w:t>（三）</w:t>
      </w:r>
      <w:r w:rsidRPr="00823381">
        <w:rPr>
          <w:rFonts w:ascii="宋体" w:hAnsi="宋体" w:hint="eastAsia"/>
          <w:szCs w:val="21"/>
        </w:rPr>
        <w:t>销售内勤：</w:t>
      </w:r>
    </w:p>
    <w:p w:rsidR="00F0326D" w:rsidRPr="00823381" w:rsidP="007E597F">
      <w:pPr>
        <w:tabs>
          <w:tab w:val="left" w:pos="360"/>
        </w:tabs>
        <w:spacing w:line="500" w:lineRule="exact"/>
        <w:ind w:left="840" w:hanging="840" w:hangingChars="400"/>
        <w:rPr>
          <w:rFonts w:ascii="宋体" w:hAnsi="宋体" w:hint="eastAsia"/>
          <w:szCs w:val="21"/>
        </w:rPr>
      </w:pPr>
      <w:r w:rsidRPr="00823381">
        <w:rPr>
          <w:rFonts w:ascii="宋体" w:hAnsi="宋体" w:hint="eastAsia"/>
          <w:szCs w:val="21"/>
        </w:rPr>
        <w:t xml:space="preserve">   </w:t>
      </w:r>
      <w:r w:rsidRPr="00823381" w:rsidR="007E597F">
        <w:rPr>
          <w:rFonts w:ascii="宋体" w:hAnsi="宋体" w:hint="eastAsia"/>
          <w:szCs w:val="21"/>
        </w:rPr>
        <w:t xml:space="preserve"> </w:t>
      </w:r>
      <w:r w:rsidRPr="00823381">
        <w:rPr>
          <w:rFonts w:ascii="宋体" w:hAnsi="宋体" w:hint="eastAsia"/>
          <w:szCs w:val="21"/>
        </w:rPr>
        <w:t>1．工作和谐：</w:t>
      </w:r>
      <w:r w:rsidRPr="00823381" w:rsidR="00593441">
        <w:rPr>
          <w:rFonts w:ascii="宋体" w:hAnsi="宋体" w:hint="eastAsia"/>
          <w:szCs w:val="21"/>
        </w:rPr>
        <w:t xml:space="preserve"> </w:t>
      </w:r>
      <w:r w:rsidRPr="00823381">
        <w:rPr>
          <w:rFonts w:ascii="宋体" w:hAnsi="宋体" w:hint="eastAsia"/>
          <w:szCs w:val="21"/>
        </w:rPr>
        <w:t>①</w:t>
      </w:r>
      <w:r w:rsidRPr="00823381">
        <w:rPr>
          <w:rFonts w:ascii="宋体" w:hAnsi="宋体" w:hint="eastAsia"/>
          <w:szCs w:val="21"/>
        </w:rPr>
        <w:t>对当日工作情形与相关人员沟通和谐</w:t>
      </w:r>
      <w:r w:rsidRPr="00823381" w:rsidR="003C2A24">
        <w:rPr>
          <w:rFonts w:ascii="宋体" w:hAnsi="宋体" w:hint="eastAsia"/>
          <w:szCs w:val="21"/>
        </w:rPr>
        <w:t>。</w:t>
      </w:r>
    </w:p>
    <w:p w:rsidR="00F0326D" w:rsidRPr="00823381" w:rsidP="00AB6ED4">
      <w:pPr>
        <w:spacing w:line="500" w:lineRule="exact"/>
        <w:ind w:left="840" w:hanging="840" w:hangingChars="400"/>
        <w:rPr>
          <w:rFonts w:ascii="宋体" w:hAnsi="宋体" w:hint="eastAsia"/>
          <w:szCs w:val="21"/>
        </w:rPr>
        <w:sectPr w:rsidSect="00735D80">
          <w:type w:val="nextPage"/>
          <w:pgSz w:w="11906" w:h="16838"/>
          <w:pgMar w:top="1440" w:right="1134" w:bottom="1440" w:left="1134" w:header="851" w:footer="992" w:gutter="0"/>
          <w:pgNumType w:start="3"/>
          <w:cols w:space="425"/>
          <w:titlePg w:val="0"/>
          <w:docGrid w:type="lines" w:linePitch="312"/>
        </w:sectPr>
      </w:pPr>
      <w:r w:rsidRPr="00823381">
        <w:rPr>
          <w:rFonts w:ascii="宋体" w:hAnsi="宋体" w:hint="eastAsia"/>
          <w:szCs w:val="21"/>
        </w:rPr>
        <w:t xml:space="preserve">               </w:t>
      </w:r>
      <w:r w:rsidRPr="00823381" w:rsidR="00B75958">
        <w:rPr>
          <w:rFonts w:ascii="宋体" w:hAnsi="宋体" w:hint="eastAsia"/>
          <w:szCs w:val="21"/>
        </w:rPr>
        <w:t xml:space="preserve"> </w:t>
      </w:r>
      <w:r w:rsidRPr="00823381" w:rsidR="00593441">
        <w:rPr>
          <w:rFonts w:ascii="宋体" w:hAnsi="宋体" w:hint="eastAsia"/>
          <w:szCs w:val="21"/>
        </w:rPr>
        <w:t xml:space="preserve"> </w:t>
      </w:r>
      <w:r w:rsidRPr="00823381">
        <w:rPr>
          <w:rFonts w:ascii="宋体" w:hAnsi="宋体" w:hint="eastAsia"/>
          <w:szCs w:val="21"/>
        </w:rPr>
        <w:t>②</w:t>
      </w:r>
      <w:r w:rsidRPr="00823381">
        <w:rPr>
          <w:rFonts w:ascii="宋体" w:hAnsi="宋体" w:hint="eastAsia"/>
          <w:szCs w:val="21"/>
        </w:rPr>
        <w:t>对未处理完成的工作向办事处经理汇报</w:t>
      </w:r>
      <w:r w:rsidRPr="00823381" w:rsidR="003C2A24">
        <w:rPr>
          <w:rFonts w:ascii="宋体" w:hAnsi="宋体" w:hint="eastAsia"/>
          <w:szCs w:val="21"/>
        </w:rPr>
        <w:t>。</w:t>
      </w:r>
    </w:p>
    <w:p w:rsidR="00F0326D" w:rsidRPr="00823381" w:rsidP="00AB6ED4">
      <w:pPr>
        <w:spacing w:line="500" w:lineRule="exact"/>
        <w:ind w:left="840" w:hanging="840" w:hangingChars="400"/>
        <w:rPr>
          <w:rFonts w:ascii="宋体" w:hAnsi="宋体" w:hint="eastAsia"/>
          <w:szCs w:val="21"/>
        </w:rPr>
      </w:pPr>
      <w:r w:rsidRPr="00823381">
        <w:rPr>
          <w:rFonts w:ascii="宋体" w:hAnsi="宋体" w:hint="eastAsia"/>
          <w:szCs w:val="21"/>
        </w:rPr>
        <w:t xml:space="preserve">               </w:t>
      </w:r>
      <w:r w:rsidRPr="00823381" w:rsidR="00593441">
        <w:rPr>
          <w:rFonts w:ascii="宋体" w:hAnsi="宋体" w:hint="eastAsia"/>
          <w:szCs w:val="21"/>
        </w:rPr>
        <w:t xml:space="preserve"> </w:t>
      </w:r>
      <w:r w:rsidRPr="00823381">
        <w:rPr>
          <w:rFonts w:ascii="宋体" w:hAnsi="宋体" w:hint="eastAsia"/>
          <w:szCs w:val="21"/>
        </w:rPr>
        <w:t xml:space="preserve"> </w:t>
      </w:r>
      <w:r w:rsidRPr="00823381">
        <w:rPr>
          <w:rFonts w:ascii="宋体" w:hAnsi="宋体" w:hint="eastAsia"/>
          <w:szCs w:val="21"/>
        </w:rPr>
        <w:t>③</w:t>
      </w:r>
      <w:r w:rsidRPr="00823381">
        <w:rPr>
          <w:rFonts w:ascii="宋体" w:hAnsi="宋体" w:hint="eastAsia"/>
          <w:szCs w:val="21"/>
        </w:rPr>
        <w:t>对当日上级的通知及文件进行张贴和向办事处经理汇报</w:t>
      </w:r>
      <w:r w:rsidRPr="00823381" w:rsidR="003C2A24">
        <w:rPr>
          <w:rFonts w:ascii="宋体" w:hAnsi="宋体" w:hint="eastAsia"/>
          <w:szCs w:val="21"/>
        </w:rPr>
        <w:t>。</w:t>
      </w:r>
    </w:p>
    <w:p w:rsidR="00F0326D" w:rsidRPr="00823381" w:rsidP="00AB6ED4">
      <w:pPr>
        <w:spacing w:line="500" w:lineRule="exact"/>
        <w:ind w:left="840" w:hanging="840" w:hangingChars="400"/>
        <w:rPr>
          <w:rFonts w:ascii="宋体" w:hAnsi="宋体" w:hint="eastAsia"/>
          <w:szCs w:val="21"/>
        </w:rPr>
      </w:pPr>
      <w:r w:rsidRPr="00823381">
        <w:rPr>
          <w:rFonts w:ascii="宋体" w:hAnsi="宋体" w:hint="eastAsia"/>
          <w:szCs w:val="21"/>
        </w:rPr>
        <w:t xml:space="preserve">              </w:t>
      </w:r>
      <w:r w:rsidRPr="00823381" w:rsidR="00593441">
        <w:rPr>
          <w:rFonts w:ascii="宋体" w:hAnsi="宋体" w:hint="eastAsia"/>
          <w:szCs w:val="21"/>
        </w:rPr>
        <w:t xml:space="preserve"> </w:t>
      </w:r>
      <w:r w:rsidRPr="00823381">
        <w:rPr>
          <w:rFonts w:ascii="宋体" w:hAnsi="宋体" w:hint="eastAsia"/>
          <w:szCs w:val="21"/>
        </w:rPr>
        <w:t xml:space="preserve">  </w:t>
      </w:r>
      <w:r w:rsidRPr="00823381">
        <w:rPr>
          <w:rFonts w:ascii="宋体" w:hAnsi="宋体" w:hint="eastAsia"/>
          <w:szCs w:val="21"/>
        </w:rPr>
        <w:t>④</w:t>
      </w:r>
      <w:r w:rsidRPr="00823381">
        <w:rPr>
          <w:rFonts w:ascii="宋体" w:hAnsi="宋体" w:hint="eastAsia"/>
          <w:szCs w:val="21"/>
        </w:rPr>
        <w:t>与物流公司和谐当日发货的订单及路线</w:t>
      </w:r>
      <w:r w:rsidRPr="00823381" w:rsidR="003C2A24">
        <w:rPr>
          <w:rFonts w:ascii="宋体" w:hAnsi="宋体" w:hint="eastAsia"/>
          <w:szCs w:val="21"/>
        </w:rPr>
        <w:t>。</w:t>
      </w:r>
    </w:p>
    <w:p w:rsidR="00F0326D" w:rsidRPr="00823381" w:rsidP="00AB6ED4">
      <w:pPr>
        <w:spacing w:line="500" w:lineRule="exact"/>
        <w:ind w:left="840" w:hanging="840" w:hangingChars="400"/>
        <w:rPr>
          <w:rFonts w:ascii="宋体" w:hAnsi="宋体" w:hint="eastAsia"/>
          <w:szCs w:val="21"/>
        </w:rPr>
      </w:pPr>
      <w:r w:rsidRPr="00823381">
        <w:rPr>
          <w:rFonts w:ascii="宋体" w:hAnsi="宋体" w:hint="eastAsia"/>
          <w:szCs w:val="21"/>
        </w:rPr>
        <w:t xml:space="preserve">                </w:t>
      </w:r>
      <w:r w:rsidRPr="00823381" w:rsidR="00593441">
        <w:rPr>
          <w:rFonts w:ascii="宋体" w:hAnsi="宋体" w:hint="eastAsia"/>
          <w:szCs w:val="21"/>
        </w:rPr>
        <w:t xml:space="preserve"> </w:t>
      </w:r>
      <w:r w:rsidRPr="00823381">
        <w:rPr>
          <w:rFonts w:ascii="宋体" w:hAnsi="宋体" w:hint="eastAsia"/>
          <w:szCs w:val="21"/>
        </w:rPr>
        <w:t>⑤</w:t>
      </w:r>
      <w:r w:rsidRPr="00823381">
        <w:rPr>
          <w:rFonts w:ascii="宋体" w:hAnsi="宋体" w:hint="eastAsia"/>
          <w:szCs w:val="21"/>
        </w:rPr>
        <w:t>与公司财务部和谐经销商到款、发货及出具的增值税发票</w:t>
      </w:r>
      <w:r w:rsidRPr="00823381" w:rsidR="003C2A24">
        <w:rPr>
          <w:rFonts w:ascii="宋体" w:hAnsi="宋体" w:hint="eastAsia"/>
          <w:szCs w:val="21"/>
        </w:rPr>
        <w:t>。</w:t>
      </w:r>
    </w:p>
    <w:p w:rsidR="00F0326D" w:rsidRPr="00823381" w:rsidP="00593441">
      <w:pPr>
        <w:tabs>
          <w:tab w:val="left" w:pos="360"/>
        </w:tabs>
        <w:spacing w:line="500" w:lineRule="exact"/>
        <w:ind w:left="840" w:hanging="840" w:hangingChars="400"/>
        <w:rPr>
          <w:rFonts w:ascii="宋体" w:hAnsi="宋体" w:hint="eastAsia"/>
          <w:szCs w:val="21"/>
        </w:rPr>
      </w:pPr>
      <w:r w:rsidRPr="00823381">
        <w:rPr>
          <w:rFonts w:ascii="宋体" w:hAnsi="宋体" w:hint="eastAsia"/>
          <w:szCs w:val="21"/>
        </w:rPr>
        <w:t xml:space="preserve">                </w:t>
      </w:r>
      <w:r w:rsidRPr="00823381" w:rsidR="00593441">
        <w:rPr>
          <w:rFonts w:ascii="宋体" w:hAnsi="宋体" w:hint="eastAsia"/>
          <w:szCs w:val="21"/>
        </w:rPr>
        <w:t xml:space="preserve"> </w:t>
      </w:r>
      <w:r w:rsidRPr="00823381">
        <w:rPr>
          <w:rFonts w:ascii="宋体" w:hAnsi="宋体" w:hint="eastAsia"/>
          <w:szCs w:val="21"/>
        </w:rPr>
        <w:t>⑥</w:t>
      </w:r>
      <w:r w:rsidRPr="00823381">
        <w:rPr>
          <w:rFonts w:ascii="宋体" w:hAnsi="宋体" w:hint="eastAsia"/>
          <w:szCs w:val="21"/>
        </w:rPr>
        <w:t>与办事处经理和谐仓储的安全库存</w:t>
      </w:r>
      <w:r w:rsidRPr="00823381" w:rsidR="00B75958">
        <w:rPr>
          <w:rFonts w:ascii="宋体" w:hAnsi="宋体" w:hint="eastAsia"/>
          <w:szCs w:val="21"/>
        </w:rPr>
        <w:t>数</w:t>
      </w:r>
      <w:r w:rsidRPr="00823381" w:rsidR="00FA1520">
        <w:rPr>
          <w:rFonts w:ascii="宋体" w:hAnsi="宋体" w:hint="eastAsia"/>
          <w:szCs w:val="21"/>
        </w:rPr>
        <w:t>。</w:t>
      </w:r>
    </w:p>
    <w:p w:rsidR="00F0326D" w:rsidRPr="00823381" w:rsidP="00AB6ED4">
      <w:pPr>
        <w:spacing w:line="500" w:lineRule="exact"/>
        <w:ind w:left="869" w:hanging="630" w:leftChars="114" w:hangingChars="300"/>
        <w:rPr>
          <w:rFonts w:ascii="宋体" w:hAnsi="宋体" w:hint="eastAsia"/>
          <w:szCs w:val="21"/>
        </w:rPr>
      </w:pPr>
      <w:r w:rsidRPr="00823381">
        <w:rPr>
          <w:rFonts w:ascii="宋体" w:hAnsi="宋体" w:hint="eastAsia"/>
          <w:szCs w:val="21"/>
        </w:rPr>
        <w:t xml:space="preserve"> 2</w:t>
      </w:r>
      <w:r w:rsidRPr="00823381" w:rsidR="00B01CEC">
        <w:rPr>
          <w:rFonts w:ascii="宋体" w:hAnsi="宋体" w:hint="eastAsia"/>
          <w:szCs w:val="21"/>
        </w:rPr>
        <w:t>．</w:t>
      </w:r>
      <w:r w:rsidRPr="00823381" w:rsidR="00B01CEC">
        <w:rPr>
          <w:rFonts w:ascii="宋体" w:hAnsi="宋体" w:hint="eastAsia"/>
          <w:w w:val="90"/>
          <w:szCs w:val="21"/>
        </w:rPr>
        <w:t>工作的实施</w:t>
      </w:r>
      <w:r w:rsidRPr="00823381" w:rsidR="00593441">
        <w:rPr>
          <w:rFonts w:ascii="宋体" w:hAnsi="宋体" w:hint="eastAsia"/>
          <w:szCs w:val="21"/>
        </w:rPr>
        <w:t>：</w:t>
      </w:r>
      <w:r w:rsidRPr="00823381">
        <w:rPr>
          <w:rFonts w:ascii="宋体" w:hAnsi="宋体" w:hint="eastAsia"/>
          <w:szCs w:val="21"/>
        </w:rPr>
        <w:t>①</w:t>
      </w:r>
      <w:r w:rsidRPr="00823381">
        <w:rPr>
          <w:rFonts w:ascii="宋体" w:hAnsi="宋体" w:hint="eastAsia"/>
          <w:szCs w:val="21"/>
        </w:rPr>
        <w:t>对直营终端帐目的核对</w:t>
      </w:r>
      <w:r w:rsidRPr="00823381" w:rsidR="003C2A24">
        <w:rPr>
          <w:rFonts w:ascii="宋体" w:hAnsi="宋体" w:hint="eastAsia"/>
          <w:szCs w:val="21"/>
        </w:rPr>
        <w:t>。</w:t>
      </w:r>
    </w:p>
    <w:p w:rsidR="00F0326D" w:rsidRPr="00823381" w:rsidP="00AB6ED4">
      <w:pPr>
        <w:spacing w:line="500" w:lineRule="exact"/>
        <w:ind w:left="840" w:hanging="840" w:hangingChars="400"/>
        <w:rPr>
          <w:rFonts w:ascii="宋体" w:hAnsi="宋体" w:hint="eastAsia"/>
          <w:szCs w:val="21"/>
        </w:rPr>
      </w:pPr>
      <w:r w:rsidRPr="00823381" w:rsidR="00B01CEC">
        <w:rPr>
          <w:rFonts w:ascii="宋体" w:hAnsi="宋体" w:hint="eastAsia"/>
          <w:szCs w:val="21"/>
        </w:rPr>
        <w:t xml:space="preserve">               </w:t>
      </w:r>
      <w:r w:rsidRPr="00823381" w:rsidR="00593441">
        <w:rPr>
          <w:rFonts w:ascii="宋体" w:hAnsi="宋体" w:hint="eastAsia"/>
          <w:szCs w:val="21"/>
        </w:rPr>
        <w:t xml:space="preserve"> </w:t>
      </w:r>
      <w:r w:rsidRPr="00823381">
        <w:rPr>
          <w:rFonts w:ascii="宋体" w:hAnsi="宋体" w:hint="eastAsia"/>
          <w:szCs w:val="21"/>
        </w:rPr>
        <w:t xml:space="preserve"> </w:t>
      </w:r>
      <w:r w:rsidRPr="00823381">
        <w:rPr>
          <w:rFonts w:ascii="宋体" w:hAnsi="宋体" w:hint="eastAsia"/>
          <w:szCs w:val="21"/>
        </w:rPr>
        <w:t>②</w:t>
      </w:r>
      <w:r w:rsidRPr="00823381">
        <w:rPr>
          <w:rFonts w:ascii="宋体" w:hAnsi="宋体" w:hint="eastAsia"/>
          <w:szCs w:val="21"/>
        </w:rPr>
        <w:t>整理归纳直营终端各类促销活动的费用</w:t>
      </w:r>
      <w:r w:rsidRPr="00823381" w:rsidR="003C2A24">
        <w:rPr>
          <w:rFonts w:ascii="宋体" w:hAnsi="宋体" w:hint="eastAsia"/>
          <w:szCs w:val="21"/>
        </w:rPr>
        <w:t>。</w:t>
      </w:r>
    </w:p>
    <w:p w:rsidR="00F0326D" w:rsidRPr="00823381" w:rsidP="00AB6ED4">
      <w:pPr>
        <w:spacing w:line="500" w:lineRule="exact"/>
        <w:ind w:left="840" w:hanging="840" w:hangingChars="400"/>
        <w:rPr>
          <w:rFonts w:ascii="宋体" w:hAnsi="宋体" w:hint="eastAsia"/>
          <w:szCs w:val="21"/>
        </w:rPr>
      </w:pPr>
      <w:r w:rsidRPr="00823381">
        <w:rPr>
          <w:rFonts w:ascii="宋体" w:hAnsi="宋体" w:hint="eastAsia"/>
          <w:szCs w:val="21"/>
        </w:rPr>
        <w:t xml:space="preserve">               </w:t>
      </w:r>
      <w:r w:rsidRPr="00823381" w:rsidR="00593441">
        <w:rPr>
          <w:rFonts w:ascii="宋体" w:hAnsi="宋体" w:hint="eastAsia"/>
          <w:szCs w:val="21"/>
        </w:rPr>
        <w:t xml:space="preserve"> </w:t>
      </w:r>
      <w:r w:rsidRPr="00823381">
        <w:rPr>
          <w:rFonts w:ascii="宋体" w:hAnsi="宋体" w:hint="eastAsia"/>
          <w:szCs w:val="21"/>
        </w:rPr>
        <w:t xml:space="preserve"> </w:t>
      </w:r>
      <w:r w:rsidRPr="00823381" w:rsidR="00B75958">
        <w:rPr>
          <w:rFonts w:ascii="宋体" w:hAnsi="宋体" w:hint="eastAsia"/>
          <w:szCs w:val="21"/>
        </w:rPr>
        <w:t>③</w:t>
      </w:r>
      <w:r w:rsidRPr="00823381" w:rsidR="00B75958">
        <w:rPr>
          <w:rFonts w:ascii="宋体" w:hAnsi="宋体" w:hint="eastAsia"/>
          <w:szCs w:val="21"/>
        </w:rPr>
        <w:t>建立</w:t>
      </w:r>
      <w:r w:rsidRPr="00823381">
        <w:rPr>
          <w:rFonts w:ascii="宋体" w:hAnsi="宋体" w:hint="eastAsia"/>
          <w:szCs w:val="21"/>
        </w:rPr>
        <w:t>销售台帐</w:t>
      </w:r>
      <w:r w:rsidRPr="00823381" w:rsidR="003C2A24">
        <w:rPr>
          <w:rFonts w:ascii="宋体" w:hAnsi="宋体" w:hint="eastAsia"/>
          <w:szCs w:val="21"/>
        </w:rPr>
        <w:t>。</w:t>
      </w:r>
    </w:p>
    <w:p w:rsidR="00F0326D" w:rsidRPr="00823381" w:rsidP="00AB6ED4">
      <w:pPr>
        <w:spacing w:line="500" w:lineRule="exact"/>
        <w:ind w:left="840" w:hanging="840" w:hangingChars="400"/>
        <w:rPr>
          <w:rFonts w:ascii="宋体" w:hAnsi="宋体" w:hint="eastAsia"/>
          <w:szCs w:val="21"/>
        </w:rPr>
      </w:pPr>
      <w:r w:rsidRPr="00823381">
        <w:rPr>
          <w:rFonts w:ascii="宋体" w:hAnsi="宋体" w:hint="eastAsia"/>
          <w:szCs w:val="21"/>
        </w:rPr>
        <w:t xml:space="preserve">               </w:t>
      </w:r>
      <w:r w:rsidRPr="00823381" w:rsidR="00593441">
        <w:rPr>
          <w:rFonts w:ascii="宋体" w:hAnsi="宋体" w:hint="eastAsia"/>
          <w:szCs w:val="21"/>
        </w:rPr>
        <w:t xml:space="preserve"> </w:t>
      </w:r>
      <w:r w:rsidRPr="00823381">
        <w:rPr>
          <w:rFonts w:ascii="宋体" w:hAnsi="宋体" w:hint="eastAsia"/>
          <w:szCs w:val="21"/>
        </w:rPr>
        <w:t xml:space="preserve"> </w:t>
      </w:r>
      <w:r w:rsidRPr="00823381">
        <w:rPr>
          <w:rFonts w:ascii="宋体" w:hAnsi="宋体" w:hint="eastAsia"/>
          <w:szCs w:val="21"/>
        </w:rPr>
        <w:t>④</w:t>
      </w:r>
      <w:r w:rsidRPr="00823381">
        <w:rPr>
          <w:rFonts w:ascii="宋体" w:hAnsi="宋体" w:hint="eastAsia"/>
          <w:szCs w:val="21"/>
        </w:rPr>
        <w:t>与总公司财务核对当月直营终端及经销商的回款</w:t>
      </w:r>
      <w:r w:rsidRPr="00823381" w:rsidR="00B75958">
        <w:rPr>
          <w:rFonts w:ascii="宋体" w:hAnsi="宋体" w:hint="eastAsia"/>
          <w:szCs w:val="21"/>
        </w:rPr>
        <w:t>、发货</w:t>
      </w:r>
      <w:r w:rsidRPr="00823381" w:rsidR="003C2A24">
        <w:rPr>
          <w:rFonts w:ascii="宋体" w:hAnsi="宋体" w:hint="eastAsia"/>
          <w:szCs w:val="21"/>
        </w:rPr>
        <w:t>。</w:t>
      </w:r>
    </w:p>
    <w:p w:rsidR="00F0326D" w:rsidRPr="00823381" w:rsidP="00AB6ED4">
      <w:pPr>
        <w:spacing w:line="500" w:lineRule="exact"/>
        <w:ind w:left="840" w:hanging="840" w:hangingChars="400"/>
        <w:rPr>
          <w:rFonts w:ascii="宋体" w:hAnsi="宋体" w:hint="eastAsia"/>
          <w:szCs w:val="21"/>
        </w:rPr>
      </w:pPr>
      <w:r w:rsidRPr="00823381">
        <w:rPr>
          <w:rFonts w:ascii="宋体" w:hAnsi="宋体" w:hint="eastAsia"/>
          <w:szCs w:val="21"/>
        </w:rPr>
        <w:t xml:space="preserve">               </w:t>
      </w:r>
      <w:r w:rsidRPr="00823381" w:rsidR="00593441">
        <w:rPr>
          <w:rFonts w:ascii="宋体" w:hAnsi="宋体" w:hint="eastAsia"/>
          <w:szCs w:val="21"/>
        </w:rPr>
        <w:t xml:space="preserve"> </w:t>
      </w:r>
      <w:r w:rsidRPr="00823381">
        <w:rPr>
          <w:rFonts w:ascii="宋体" w:hAnsi="宋体" w:hint="eastAsia"/>
          <w:szCs w:val="21"/>
        </w:rPr>
        <w:t xml:space="preserve"> </w:t>
      </w:r>
      <w:r w:rsidRPr="00823381">
        <w:rPr>
          <w:rFonts w:ascii="宋体" w:hAnsi="宋体" w:hint="eastAsia"/>
          <w:szCs w:val="21"/>
        </w:rPr>
        <w:t>⑤</w:t>
      </w:r>
      <w:r w:rsidRPr="00823381">
        <w:rPr>
          <w:rFonts w:ascii="宋体" w:hAnsi="宋体" w:hint="eastAsia"/>
          <w:szCs w:val="21"/>
        </w:rPr>
        <w:t>对仓库库存的盘点</w:t>
      </w:r>
      <w:r w:rsidRPr="00823381" w:rsidR="003C2A24">
        <w:rPr>
          <w:rFonts w:ascii="宋体" w:hAnsi="宋体" w:hint="eastAsia"/>
          <w:szCs w:val="21"/>
        </w:rPr>
        <w:t>。</w:t>
      </w:r>
    </w:p>
    <w:p w:rsidR="00F0326D" w:rsidRPr="00823381" w:rsidP="00FA1520">
      <w:pPr>
        <w:spacing w:line="400" w:lineRule="exact"/>
        <w:ind w:left="840" w:hanging="840" w:hangingChars="400"/>
        <w:rPr>
          <w:rFonts w:ascii="宋体" w:hAnsi="宋体" w:hint="eastAsia"/>
          <w:szCs w:val="21"/>
        </w:rPr>
      </w:pPr>
      <w:r w:rsidRPr="00823381">
        <w:rPr>
          <w:rFonts w:ascii="宋体" w:hAnsi="宋体" w:hint="eastAsia"/>
          <w:szCs w:val="21"/>
        </w:rPr>
        <w:t xml:space="preserve">               </w:t>
      </w:r>
      <w:r w:rsidRPr="00823381" w:rsidR="00593441">
        <w:rPr>
          <w:rFonts w:ascii="宋体" w:hAnsi="宋体" w:hint="eastAsia"/>
          <w:szCs w:val="21"/>
        </w:rPr>
        <w:t xml:space="preserve"> </w:t>
      </w:r>
      <w:r w:rsidRPr="00823381">
        <w:rPr>
          <w:rFonts w:ascii="宋体" w:hAnsi="宋体" w:hint="eastAsia"/>
          <w:szCs w:val="21"/>
        </w:rPr>
        <w:t xml:space="preserve"> </w:t>
      </w:r>
      <w:r w:rsidRPr="00823381" w:rsidR="00FA1520">
        <w:rPr>
          <w:rFonts w:ascii="宋体" w:hAnsi="宋体" w:hint="eastAsia"/>
          <w:szCs w:val="21"/>
        </w:rPr>
        <w:t>⑥</w:t>
      </w:r>
      <w:r w:rsidRPr="00823381" w:rsidR="00FA1520">
        <w:rPr>
          <w:rFonts w:ascii="宋体" w:hAnsi="宋体" w:hint="eastAsia"/>
          <w:szCs w:val="21"/>
        </w:rPr>
        <w:t>日常费用的开支。</w:t>
      </w:r>
    </w:p>
    <w:p w:rsidR="0067274B" w:rsidRPr="00823381" w:rsidP="00FA1520">
      <w:pPr>
        <w:spacing w:before="312" w:beforeLines="100" w:after="312" w:afterLines="100" w:line="300" w:lineRule="exact"/>
        <w:ind w:left="836" w:hanging="836" w:hangingChars="398"/>
        <w:rPr>
          <w:rFonts w:ascii="宋体" w:hAnsi="宋体" w:hint="eastAsia"/>
          <w:b/>
          <w:szCs w:val="21"/>
        </w:rPr>
      </w:pPr>
      <w:r w:rsidRPr="00823381">
        <w:rPr>
          <w:rFonts w:ascii="宋体" w:hAnsi="宋体" w:hint="eastAsia"/>
          <w:b/>
          <w:szCs w:val="21"/>
        </w:rPr>
        <w:t>三、办事处</w:t>
      </w:r>
      <w:r w:rsidRPr="00823381" w:rsidR="000800EE">
        <w:rPr>
          <w:rFonts w:ascii="宋体" w:hAnsi="宋体" w:hint="eastAsia"/>
          <w:b/>
          <w:szCs w:val="21"/>
        </w:rPr>
        <w:t>、</w:t>
      </w:r>
      <w:r w:rsidRPr="00823381">
        <w:rPr>
          <w:rFonts w:ascii="宋体" w:hAnsi="宋体" w:hint="eastAsia"/>
          <w:b/>
          <w:szCs w:val="21"/>
        </w:rPr>
        <w:t>销售</w:t>
      </w:r>
      <w:r w:rsidRPr="00823381" w:rsidR="00622D1D">
        <w:rPr>
          <w:rFonts w:ascii="宋体" w:hAnsi="宋体" w:hint="eastAsia"/>
          <w:b/>
          <w:szCs w:val="21"/>
        </w:rPr>
        <w:t>片区</w:t>
      </w:r>
      <w:r w:rsidRPr="00823381" w:rsidR="00AB6F5E">
        <w:rPr>
          <w:rFonts w:ascii="宋体" w:hAnsi="宋体" w:hint="eastAsia"/>
          <w:b/>
          <w:szCs w:val="21"/>
        </w:rPr>
        <w:t>的</w:t>
      </w:r>
      <w:r w:rsidRPr="00823381">
        <w:rPr>
          <w:rFonts w:ascii="宋体" w:hAnsi="宋体" w:hint="eastAsia"/>
          <w:b/>
          <w:szCs w:val="21"/>
        </w:rPr>
        <w:t>办公地点的选择：</w:t>
      </w:r>
    </w:p>
    <w:p w:rsidR="0067274B" w:rsidRPr="00823381" w:rsidP="00FA1520">
      <w:pPr>
        <w:spacing w:line="300" w:lineRule="exact"/>
        <w:ind w:firstLine="315" w:firstLineChars="150"/>
        <w:rPr>
          <w:rFonts w:ascii="宋体" w:hAnsi="宋体" w:hint="eastAsia"/>
          <w:szCs w:val="21"/>
        </w:rPr>
      </w:pPr>
      <w:r w:rsidRPr="00823381">
        <w:rPr>
          <w:rFonts w:ascii="宋体" w:hAnsi="宋体" w:hint="eastAsia"/>
          <w:szCs w:val="21"/>
        </w:rPr>
        <w:t>（一）选择离当地经销商</w:t>
      </w:r>
      <w:r w:rsidRPr="00823381" w:rsidR="00622D1D">
        <w:rPr>
          <w:rFonts w:ascii="宋体" w:hAnsi="宋体" w:hint="eastAsia"/>
          <w:szCs w:val="21"/>
        </w:rPr>
        <w:t>办公地点较近的房屋</w:t>
      </w:r>
      <w:r w:rsidRPr="00823381" w:rsidR="003C2A24">
        <w:rPr>
          <w:rFonts w:ascii="宋体" w:hAnsi="宋体" w:hint="eastAsia"/>
          <w:szCs w:val="21"/>
        </w:rPr>
        <w:t>。</w:t>
      </w:r>
    </w:p>
    <w:p w:rsidR="00622D1D" w:rsidRPr="00823381" w:rsidP="00311B32">
      <w:pPr>
        <w:spacing w:line="500" w:lineRule="exact"/>
        <w:ind w:left="840" w:hanging="630" w:leftChars="100" w:hangingChars="300"/>
        <w:rPr>
          <w:rFonts w:ascii="宋体" w:hAnsi="宋体" w:hint="eastAsia"/>
          <w:szCs w:val="21"/>
        </w:rPr>
      </w:pPr>
      <w:r w:rsidRPr="00823381">
        <w:rPr>
          <w:rFonts w:ascii="宋体" w:hAnsi="宋体" w:hint="eastAsia"/>
          <w:szCs w:val="21"/>
        </w:rPr>
        <w:t xml:space="preserve"> （二）选择离办事处租用仓库和物流公司较近的地点</w:t>
      </w:r>
      <w:r w:rsidRPr="00823381" w:rsidR="003C2A24">
        <w:rPr>
          <w:rFonts w:ascii="宋体" w:hAnsi="宋体" w:hint="eastAsia"/>
          <w:szCs w:val="21"/>
        </w:rPr>
        <w:t>。</w:t>
      </w:r>
    </w:p>
    <w:p w:rsidR="00622D1D" w:rsidRPr="00823381" w:rsidP="00AB6ED4">
      <w:pPr>
        <w:spacing w:line="500" w:lineRule="exact"/>
        <w:ind w:left="840" w:hanging="840" w:hangingChars="400"/>
        <w:rPr>
          <w:rFonts w:ascii="宋体" w:hAnsi="宋体" w:hint="eastAsia"/>
          <w:szCs w:val="21"/>
        </w:rPr>
      </w:pPr>
      <w:r w:rsidRPr="00823381">
        <w:rPr>
          <w:rFonts w:ascii="宋体" w:hAnsi="宋体" w:hint="eastAsia"/>
          <w:szCs w:val="21"/>
        </w:rPr>
        <w:t xml:space="preserve"> </w:t>
      </w:r>
      <w:r w:rsidRPr="00823381" w:rsidR="00311B32">
        <w:rPr>
          <w:rFonts w:ascii="宋体" w:hAnsi="宋体" w:hint="eastAsia"/>
          <w:szCs w:val="21"/>
        </w:rPr>
        <w:t xml:space="preserve">  </w:t>
      </w:r>
      <w:r w:rsidRPr="00823381">
        <w:rPr>
          <w:rFonts w:ascii="宋体" w:hAnsi="宋体" w:hint="eastAsia"/>
          <w:szCs w:val="21"/>
        </w:rPr>
        <w:t>（三）选择交通便利的地点</w:t>
      </w:r>
      <w:r w:rsidRPr="00823381" w:rsidR="003C2A24">
        <w:rPr>
          <w:rFonts w:ascii="宋体" w:hAnsi="宋体" w:hint="eastAsia"/>
          <w:szCs w:val="21"/>
        </w:rPr>
        <w:t>。</w:t>
      </w:r>
    </w:p>
    <w:p w:rsidR="00622D1D" w:rsidRPr="00823381" w:rsidP="001B03BC">
      <w:pPr>
        <w:spacing w:line="500" w:lineRule="exact"/>
        <w:ind w:firstLine="315" w:firstLineChars="150"/>
        <w:rPr>
          <w:rFonts w:ascii="宋体" w:hAnsi="宋体" w:hint="eastAsia"/>
          <w:szCs w:val="21"/>
        </w:rPr>
      </w:pPr>
      <w:r w:rsidRPr="00823381">
        <w:rPr>
          <w:rFonts w:ascii="宋体" w:hAnsi="宋体" w:hint="eastAsia"/>
          <w:szCs w:val="21"/>
        </w:rPr>
        <w:t>（四）办事处办公地点的房屋可采取以下两种方式:</w:t>
      </w:r>
    </w:p>
    <w:p w:rsidR="00622D1D" w:rsidRPr="00823381" w:rsidP="00AB6ED4">
      <w:pPr>
        <w:spacing w:line="500" w:lineRule="exact"/>
        <w:ind w:left="840" w:hanging="840" w:hangingChars="400"/>
        <w:rPr>
          <w:rFonts w:ascii="宋体" w:hAnsi="宋体" w:hint="eastAsia"/>
          <w:szCs w:val="21"/>
        </w:rPr>
      </w:pPr>
      <w:r w:rsidRPr="00823381">
        <w:rPr>
          <w:rFonts w:ascii="宋体" w:hAnsi="宋体" w:hint="eastAsia"/>
          <w:szCs w:val="21"/>
        </w:rPr>
        <w:t xml:space="preserve">      </w:t>
      </w:r>
      <w:r w:rsidRPr="00823381" w:rsidR="00311B32">
        <w:rPr>
          <w:rFonts w:ascii="宋体" w:hAnsi="宋体" w:hint="eastAsia"/>
          <w:szCs w:val="21"/>
        </w:rPr>
        <w:t xml:space="preserve">  </w:t>
      </w:r>
      <w:r w:rsidRPr="00823381">
        <w:rPr>
          <w:rFonts w:ascii="宋体" w:hAnsi="宋体" w:hint="eastAsia"/>
          <w:szCs w:val="21"/>
        </w:rPr>
        <w:t xml:space="preserve"> 1.</w:t>
      </w:r>
      <w:r w:rsidRPr="00823381" w:rsidR="00CA180E">
        <w:rPr>
          <w:rFonts w:ascii="宋体" w:hAnsi="宋体" w:hint="eastAsia"/>
          <w:szCs w:val="21"/>
        </w:rPr>
        <w:t xml:space="preserve"> </w:t>
      </w:r>
      <w:r w:rsidRPr="00823381">
        <w:rPr>
          <w:rFonts w:ascii="宋体" w:hAnsi="宋体" w:hint="eastAsia"/>
          <w:szCs w:val="21"/>
        </w:rPr>
        <w:t>居民区居民房屋的租用</w:t>
      </w:r>
      <w:r w:rsidRPr="00823381" w:rsidR="003C2A24">
        <w:rPr>
          <w:rFonts w:ascii="宋体" w:hAnsi="宋体" w:hint="eastAsia"/>
          <w:szCs w:val="21"/>
        </w:rPr>
        <w:t>。</w:t>
      </w:r>
    </w:p>
    <w:p w:rsidR="00622D1D" w:rsidRPr="00823381" w:rsidP="00AB6ED4">
      <w:pPr>
        <w:spacing w:line="500" w:lineRule="exact"/>
        <w:ind w:left="840" w:hanging="840" w:hangingChars="400"/>
        <w:rPr>
          <w:rFonts w:ascii="宋体" w:hAnsi="宋体" w:hint="eastAsia"/>
          <w:szCs w:val="21"/>
        </w:rPr>
      </w:pPr>
      <w:r w:rsidRPr="00823381">
        <w:rPr>
          <w:rFonts w:ascii="宋体" w:hAnsi="宋体" w:hint="eastAsia"/>
          <w:szCs w:val="21"/>
        </w:rPr>
        <w:t xml:space="preserve">      </w:t>
      </w:r>
      <w:r w:rsidRPr="00823381" w:rsidR="00311B32">
        <w:rPr>
          <w:rFonts w:ascii="宋体" w:hAnsi="宋体" w:hint="eastAsia"/>
          <w:szCs w:val="21"/>
        </w:rPr>
        <w:t xml:space="preserve">  </w:t>
      </w:r>
      <w:r w:rsidRPr="00823381">
        <w:rPr>
          <w:rFonts w:ascii="宋体" w:hAnsi="宋体" w:hint="eastAsia"/>
          <w:szCs w:val="21"/>
        </w:rPr>
        <w:t xml:space="preserve"> 2</w:t>
      </w:r>
      <w:r w:rsidRPr="00823381" w:rsidR="00CA180E">
        <w:rPr>
          <w:rFonts w:ascii="宋体" w:hAnsi="宋体" w:hint="eastAsia"/>
          <w:szCs w:val="21"/>
        </w:rPr>
        <w:t>．</w:t>
      </w:r>
      <w:r w:rsidRPr="00823381">
        <w:rPr>
          <w:rFonts w:ascii="宋体" w:hAnsi="宋体" w:hint="eastAsia"/>
          <w:szCs w:val="21"/>
        </w:rPr>
        <w:t>较好的地点可</w:t>
      </w:r>
      <w:r w:rsidRPr="00823381" w:rsidR="000F7644">
        <w:rPr>
          <w:rFonts w:ascii="宋体" w:hAnsi="宋体" w:hint="eastAsia"/>
          <w:szCs w:val="21"/>
        </w:rPr>
        <w:t>由</w:t>
      </w:r>
      <w:r w:rsidRPr="00823381">
        <w:rPr>
          <w:rFonts w:ascii="宋体" w:hAnsi="宋体" w:hint="eastAsia"/>
          <w:szCs w:val="21"/>
        </w:rPr>
        <w:t>公司按揭</w:t>
      </w:r>
      <w:r w:rsidRPr="00823381" w:rsidR="00FA1520">
        <w:rPr>
          <w:rFonts w:ascii="宋体" w:hAnsi="宋体" w:hint="eastAsia"/>
          <w:szCs w:val="21"/>
        </w:rPr>
        <w:t>。</w:t>
      </w:r>
    </w:p>
    <w:p w:rsidR="00622D1D" w:rsidRPr="00823381" w:rsidP="00FA1520">
      <w:pPr>
        <w:spacing w:before="312" w:beforeLines="100" w:after="312" w:afterLines="100" w:line="240" w:lineRule="exact"/>
        <w:ind w:left="832" w:hanging="832" w:hangingChars="396"/>
        <w:rPr>
          <w:rFonts w:ascii="宋体" w:hAnsi="宋体" w:hint="eastAsia"/>
          <w:b/>
          <w:szCs w:val="21"/>
        </w:rPr>
      </w:pPr>
      <w:r w:rsidRPr="00823381">
        <w:rPr>
          <w:rFonts w:ascii="宋体" w:hAnsi="宋体" w:hint="eastAsia"/>
          <w:b/>
          <w:szCs w:val="21"/>
        </w:rPr>
        <w:t>四、办事处</w:t>
      </w:r>
      <w:r w:rsidRPr="00823381" w:rsidR="000800EE">
        <w:rPr>
          <w:rFonts w:ascii="宋体" w:hAnsi="宋体" w:hint="eastAsia"/>
          <w:b/>
          <w:szCs w:val="21"/>
        </w:rPr>
        <w:t>、</w:t>
      </w:r>
      <w:r w:rsidRPr="00823381">
        <w:rPr>
          <w:rFonts w:ascii="宋体" w:hAnsi="宋体" w:hint="eastAsia"/>
          <w:b/>
          <w:szCs w:val="21"/>
        </w:rPr>
        <w:t>销售片区办公地点的租赁：</w:t>
      </w:r>
    </w:p>
    <w:p w:rsidR="0069007F" w:rsidRPr="00823381" w:rsidP="00132F6B">
      <w:pPr>
        <w:spacing w:line="500" w:lineRule="exact"/>
        <w:ind w:left="225" w:firstLine="134" w:leftChars="107" w:firstLineChars="64"/>
        <w:rPr>
          <w:rFonts w:ascii="宋体" w:hAnsi="宋体" w:hint="eastAsia"/>
          <w:szCs w:val="21"/>
        </w:rPr>
      </w:pPr>
      <w:r w:rsidRPr="00823381" w:rsidR="00622D1D">
        <w:rPr>
          <w:rFonts w:ascii="宋体" w:hAnsi="宋体" w:hint="eastAsia"/>
          <w:szCs w:val="21"/>
        </w:rPr>
        <w:t>（一）办事处选择好地点后先向销售部提供租赁房屋的具体资料和相关协议，由销售部</w:t>
      </w:r>
      <w:r w:rsidRPr="00823381" w:rsidR="00FA1520">
        <w:rPr>
          <w:rFonts w:ascii="宋体" w:hAnsi="宋体" w:hint="eastAsia"/>
          <w:szCs w:val="21"/>
        </w:rPr>
        <w:t>审核，销售副</w:t>
      </w:r>
    </w:p>
    <w:p w:rsidR="00622D1D" w:rsidRPr="00823381" w:rsidP="0069007F">
      <w:pPr>
        <w:spacing w:line="500" w:lineRule="exact"/>
        <w:rPr>
          <w:rFonts w:ascii="宋体" w:hAnsi="宋体" w:hint="eastAsia"/>
          <w:szCs w:val="21"/>
        </w:rPr>
      </w:pPr>
      <w:r w:rsidRPr="00823381" w:rsidR="00FA1520">
        <w:rPr>
          <w:rFonts w:ascii="宋体" w:hAnsi="宋体" w:hint="eastAsia"/>
          <w:szCs w:val="21"/>
        </w:rPr>
        <w:t>总批准</w:t>
      </w:r>
      <w:r w:rsidRPr="00823381" w:rsidR="003C2A24">
        <w:rPr>
          <w:rFonts w:ascii="宋体" w:hAnsi="宋体" w:hint="eastAsia"/>
          <w:szCs w:val="21"/>
        </w:rPr>
        <w:t>。</w:t>
      </w:r>
    </w:p>
    <w:p w:rsidR="00622D1D" w:rsidRPr="00823381" w:rsidP="00132F6B">
      <w:pPr>
        <w:spacing w:line="500" w:lineRule="exact"/>
        <w:ind w:firstLine="359" w:firstLineChars="171"/>
        <w:rPr>
          <w:rFonts w:ascii="宋体" w:hAnsi="宋体" w:hint="eastAsia"/>
          <w:szCs w:val="21"/>
        </w:rPr>
      </w:pPr>
      <w:r w:rsidRPr="00823381" w:rsidR="000F7644">
        <w:rPr>
          <w:rFonts w:ascii="宋体" w:hAnsi="宋体" w:hint="eastAsia"/>
          <w:szCs w:val="21"/>
        </w:rPr>
        <w:t>（二）</w:t>
      </w:r>
      <w:r w:rsidRPr="00823381">
        <w:rPr>
          <w:rFonts w:ascii="宋体" w:hAnsi="宋体" w:hint="eastAsia"/>
          <w:szCs w:val="21"/>
        </w:rPr>
        <w:t>提供租赁房屋的照片以供销售部参考</w:t>
      </w:r>
      <w:r w:rsidRPr="00823381" w:rsidR="00FA1520">
        <w:rPr>
          <w:rFonts w:ascii="宋体" w:hAnsi="宋体" w:hint="eastAsia"/>
          <w:szCs w:val="21"/>
        </w:rPr>
        <w:t>。</w:t>
      </w:r>
    </w:p>
    <w:p w:rsidR="00661B19" w:rsidRPr="00823381" w:rsidP="00132F6B">
      <w:pPr>
        <w:tabs>
          <w:tab w:val="left" w:pos="360"/>
        </w:tabs>
        <w:spacing w:before="312" w:beforeLines="100" w:after="312" w:afterLines="100" w:line="500" w:lineRule="exact"/>
        <w:ind w:left="836" w:hanging="836" w:hangingChars="398"/>
        <w:rPr>
          <w:rFonts w:ascii="宋体" w:hAnsi="宋体" w:hint="eastAsia"/>
          <w:b/>
          <w:szCs w:val="21"/>
        </w:rPr>
      </w:pPr>
    </w:p>
    <w:p w:rsidR="00661B19" w:rsidRPr="00823381" w:rsidP="00132F6B">
      <w:pPr>
        <w:tabs>
          <w:tab w:val="left" w:pos="360"/>
        </w:tabs>
        <w:spacing w:before="312" w:beforeLines="100" w:after="312" w:afterLines="100" w:line="500" w:lineRule="exact"/>
        <w:ind w:left="836" w:hanging="836" w:hangingChars="398"/>
        <w:rPr>
          <w:rFonts w:ascii="宋体" w:hAnsi="宋体" w:hint="eastAsia"/>
          <w:b/>
          <w:szCs w:val="21"/>
        </w:rPr>
      </w:pPr>
    </w:p>
    <w:p w:rsidR="00661B19" w:rsidRPr="00823381" w:rsidP="00132F6B">
      <w:pPr>
        <w:tabs>
          <w:tab w:val="left" w:pos="360"/>
        </w:tabs>
        <w:spacing w:before="312" w:beforeLines="100" w:after="312" w:afterLines="100" w:line="500" w:lineRule="exact"/>
        <w:ind w:left="836" w:hanging="836" w:hangingChars="398"/>
        <w:rPr>
          <w:rFonts w:ascii="宋体" w:hAnsi="宋体" w:hint="eastAsia"/>
          <w:b/>
          <w:szCs w:val="21"/>
        </w:rPr>
        <w:sectPr w:rsidSect="00735D80">
          <w:type w:val="nextPage"/>
          <w:pgSz w:w="11906" w:h="16838"/>
          <w:pgMar w:top="1440" w:right="1134" w:bottom="1440" w:left="1134" w:header="851" w:footer="992" w:gutter="0"/>
          <w:pgNumType w:start="4"/>
          <w:cols w:space="425"/>
          <w:titlePg w:val="0"/>
          <w:docGrid w:type="lines" w:linePitch="312"/>
        </w:sectPr>
      </w:pPr>
    </w:p>
    <w:p w:rsidR="00EE08A9" w:rsidRPr="00823381" w:rsidP="00132F6B">
      <w:pPr>
        <w:tabs>
          <w:tab w:val="left" w:pos="360"/>
        </w:tabs>
        <w:spacing w:before="312" w:beforeLines="100" w:after="312" w:afterLines="100" w:line="500" w:lineRule="exact"/>
        <w:ind w:left="836" w:hanging="836" w:hangingChars="398"/>
        <w:rPr>
          <w:rFonts w:ascii="宋体" w:hAnsi="宋体" w:hint="eastAsia"/>
          <w:b/>
          <w:szCs w:val="21"/>
        </w:rPr>
      </w:pPr>
      <w:r w:rsidRPr="00823381" w:rsidR="00C9747B">
        <w:rPr>
          <w:rFonts w:ascii="宋体" w:hAnsi="宋体" w:hint="eastAsia"/>
          <w:b/>
          <w:szCs w:val="21"/>
        </w:rPr>
        <w:t>五、办事处销</w:t>
      </w:r>
      <w:r w:rsidRPr="00823381" w:rsidR="00622D1D">
        <w:rPr>
          <w:rFonts w:ascii="宋体" w:hAnsi="宋体" w:hint="eastAsia"/>
          <w:b/>
          <w:szCs w:val="21"/>
        </w:rPr>
        <w:t>区租赁房屋费用标准：</w:t>
      </w:r>
    </w:p>
    <w:tbl>
      <w:tblPr>
        <w:tblStyle w:val="TableNormal"/>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420"/>
        <w:gridCol w:w="3189"/>
        <w:gridCol w:w="3291"/>
      </w:tblGrid>
      <w:tr>
        <w:tblPrEx>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trHeight w:val="458"/>
        </w:trPr>
        <w:tc>
          <w:tcPr>
            <w:tcW w:w="3420" w:type="dxa"/>
            <w:vAlign w:val="center"/>
          </w:tcPr>
          <w:p w:rsidR="00E008D0" w:rsidRPr="00823381" w:rsidP="00FA1520">
            <w:pPr>
              <w:spacing w:line="240" w:lineRule="exact"/>
              <w:ind w:left="0" w:leftChars="0"/>
              <w:rPr>
                <w:rFonts w:hint="eastAsia"/>
                <w:szCs w:val="21"/>
              </w:rPr>
            </w:pPr>
            <w:r w:rsidRPr="00823381" w:rsidR="00FA1520">
              <w:rPr>
                <w:rFonts w:hint="eastAsia"/>
                <w:szCs w:val="21"/>
              </w:rPr>
              <w:t>拟定</w:t>
            </w:r>
            <w:smartTag w:uri="urn:schemas-microsoft-com:office:smarttags" w:element="chsdate">
              <w:smartTagPr>
                <w:attr w:name="Day" w:val="1"/>
                <w:attr w:name="IsLunarDate" w:val="False"/>
                <w:attr w:name="IsROCDate" w:val="False"/>
                <w:attr w:name="Month" w:val="3"/>
                <w:attr w:name="Year" w:val="2006"/>
              </w:smartTagPr>
              <w:r w:rsidRPr="00823381">
                <w:rPr>
                  <w:rFonts w:hint="eastAsia"/>
                  <w:szCs w:val="21"/>
                </w:rPr>
                <w:t>3月1日</w:t>
              </w:r>
            </w:smartTag>
            <w:r w:rsidRPr="00823381">
              <w:rPr>
                <w:rFonts w:hint="eastAsia"/>
                <w:szCs w:val="21"/>
              </w:rPr>
              <w:t>开始成立的办事处</w:t>
            </w:r>
          </w:p>
        </w:tc>
        <w:tc>
          <w:tcPr>
            <w:tcW w:w="3189" w:type="dxa"/>
            <w:vAlign w:val="center"/>
          </w:tcPr>
          <w:p w:rsidR="00E008D0" w:rsidRPr="00823381" w:rsidP="001050AF">
            <w:pPr>
              <w:spacing w:line="240" w:lineRule="exact"/>
              <w:ind w:left="0" w:leftChars="0"/>
              <w:rPr>
                <w:rFonts w:hint="eastAsia"/>
                <w:szCs w:val="21"/>
              </w:rPr>
            </w:pPr>
            <w:r w:rsidRPr="00823381" w:rsidR="001050AF">
              <w:rPr>
                <w:rFonts w:hint="eastAsia"/>
                <w:szCs w:val="21"/>
              </w:rPr>
              <w:t>拟定</w:t>
            </w:r>
            <w:r w:rsidRPr="00823381">
              <w:rPr>
                <w:rFonts w:hint="eastAsia"/>
                <w:szCs w:val="21"/>
              </w:rPr>
              <w:t>3月20日开始成立的办事处</w:t>
            </w:r>
          </w:p>
        </w:tc>
        <w:tc>
          <w:tcPr>
            <w:tcW w:w="3291" w:type="dxa"/>
            <w:vAlign w:val="center"/>
          </w:tcPr>
          <w:p w:rsidR="00E008D0" w:rsidRPr="00823381" w:rsidP="001050AF">
            <w:pPr>
              <w:spacing w:line="240" w:lineRule="exact"/>
              <w:ind w:left="0" w:leftChars="0"/>
              <w:rPr>
                <w:rFonts w:hint="eastAsia"/>
                <w:szCs w:val="21"/>
              </w:rPr>
            </w:pPr>
            <w:r w:rsidRPr="00823381" w:rsidR="001050AF">
              <w:rPr>
                <w:rFonts w:hint="eastAsia"/>
                <w:szCs w:val="21"/>
              </w:rPr>
              <w:t>拟定</w:t>
            </w:r>
            <w:r w:rsidRPr="00823381">
              <w:rPr>
                <w:rFonts w:hint="eastAsia"/>
                <w:szCs w:val="21"/>
              </w:rPr>
              <w:t>4月10日开始成立的办事处</w:t>
            </w:r>
          </w:p>
        </w:tc>
      </w:tr>
      <w:tr>
        <w:tblPrEx>
          <w:tblW w:w="9900" w:type="dxa"/>
          <w:tblInd w:w="108" w:type="dxa"/>
          <w:tblLook w:val="01E0"/>
        </w:tblPrEx>
        <w:trPr>
          <w:trHeight w:val="412"/>
        </w:trPr>
        <w:tc>
          <w:tcPr>
            <w:tcW w:w="3420" w:type="dxa"/>
            <w:vAlign w:val="center"/>
          </w:tcPr>
          <w:p w:rsidR="00E008D0" w:rsidRPr="00823381" w:rsidP="00893A46">
            <w:pPr>
              <w:spacing w:line="240" w:lineRule="exact"/>
              <w:jc w:val="center"/>
              <w:rPr>
                <w:rFonts w:hint="eastAsia"/>
                <w:szCs w:val="21"/>
              </w:rPr>
            </w:pPr>
            <w:r w:rsidRPr="00823381">
              <w:rPr>
                <w:rFonts w:hint="eastAsia"/>
                <w:szCs w:val="21"/>
              </w:rPr>
              <w:t>辽宁省办1200元</w:t>
            </w:r>
            <w:r w:rsidRPr="00823381" w:rsidR="000800EE">
              <w:rPr>
                <w:rFonts w:hint="eastAsia"/>
                <w:szCs w:val="21"/>
              </w:rPr>
              <w:t>/月</w:t>
            </w:r>
          </w:p>
        </w:tc>
        <w:tc>
          <w:tcPr>
            <w:tcW w:w="3189" w:type="dxa"/>
            <w:vAlign w:val="center"/>
          </w:tcPr>
          <w:p w:rsidR="00E008D0" w:rsidRPr="00823381" w:rsidP="00893A46">
            <w:pPr>
              <w:spacing w:line="240" w:lineRule="exact"/>
              <w:jc w:val="center"/>
              <w:rPr>
                <w:rFonts w:hint="eastAsia"/>
                <w:szCs w:val="21"/>
              </w:rPr>
            </w:pPr>
            <w:r w:rsidRPr="00823381">
              <w:rPr>
                <w:rFonts w:hint="eastAsia"/>
                <w:szCs w:val="21"/>
              </w:rPr>
              <w:t>北京办1800元</w:t>
            </w:r>
            <w:r w:rsidRPr="00823381" w:rsidR="000800EE">
              <w:rPr>
                <w:rFonts w:hint="eastAsia"/>
                <w:szCs w:val="21"/>
              </w:rPr>
              <w:t>/月</w:t>
            </w:r>
          </w:p>
        </w:tc>
        <w:tc>
          <w:tcPr>
            <w:tcW w:w="3291" w:type="dxa"/>
            <w:vAlign w:val="center"/>
          </w:tcPr>
          <w:p w:rsidR="00E008D0" w:rsidRPr="00823381" w:rsidP="00893A46">
            <w:pPr>
              <w:spacing w:line="240" w:lineRule="exact"/>
              <w:jc w:val="center"/>
              <w:rPr>
                <w:rFonts w:hint="eastAsia"/>
                <w:szCs w:val="21"/>
              </w:rPr>
            </w:pPr>
            <w:r w:rsidRPr="00823381">
              <w:rPr>
                <w:rFonts w:hint="eastAsia"/>
                <w:szCs w:val="21"/>
              </w:rPr>
              <w:t>吉林省办1200</w:t>
            </w:r>
            <w:r w:rsidRPr="00823381" w:rsidR="000800EE">
              <w:rPr>
                <w:rFonts w:hint="eastAsia"/>
                <w:szCs w:val="21"/>
              </w:rPr>
              <w:t>元/月</w:t>
            </w:r>
          </w:p>
        </w:tc>
      </w:tr>
      <w:tr>
        <w:tblPrEx>
          <w:tblW w:w="9900" w:type="dxa"/>
          <w:tblInd w:w="108" w:type="dxa"/>
          <w:tblLook w:val="01E0"/>
        </w:tblPrEx>
        <w:trPr>
          <w:trHeight w:val="412"/>
        </w:trPr>
        <w:tc>
          <w:tcPr>
            <w:tcW w:w="3420" w:type="dxa"/>
            <w:vAlign w:val="center"/>
          </w:tcPr>
          <w:p w:rsidR="00E008D0" w:rsidRPr="00823381" w:rsidP="00893A46">
            <w:pPr>
              <w:spacing w:line="240" w:lineRule="exact"/>
              <w:jc w:val="center"/>
              <w:rPr>
                <w:rFonts w:hint="eastAsia"/>
                <w:szCs w:val="21"/>
              </w:rPr>
            </w:pPr>
            <w:r w:rsidRPr="00823381">
              <w:rPr>
                <w:rFonts w:hint="eastAsia"/>
                <w:szCs w:val="21"/>
              </w:rPr>
              <w:t>江苏省办1500元</w:t>
            </w:r>
            <w:r w:rsidRPr="00823381" w:rsidR="000800EE">
              <w:rPr>
                <w:rFonts w:hint="eastAsia"/>
                <w:szCs w:val="21"/>
              </w:rPr>
              <w:t>/月</w:t>
            </w:r>
          </w:p>
        </w:tc>
        <w:tc>
          <w:tcPr>
            <w:tcW w:w="3189" w:type="dxa"/>
            <w:vAlign w:val="center"/>
          </w:tcPr>
          <w:p w:rsidR="00E008D0" w:rsidRPr="00823381" w:rsidP="00893A46">
            <w:pPr>
              <w:spacing w:line="240" w:lineRule="exact"/>
              <w:jc w:val="center"/>
              <w:rPr>
                <w:rFonts w:hint="eastAsia"/>
                <w:szCs w:val="21"/>
              </w:rPr>
            </w:pPr>
            <w:r w:rsidRPr="00823381">
              <w:rPr>
                <w:rFonts w:hint="eastAsia"/>
                <w:szCs w:val="21"/>
              </w:rPr>
              <w:t>浙江省办1500元</w:t>
            </w:r>
            <w:r w:rsidRPr="00823381" w:rsidR="000800EE">
              <w:rPr>
                <w:rFonts w:hint="eastAsia"/>
                <w:szCs w:val="21"/>
              </w:rPr>
              <w:t>/月</w:t>
            </w:r>
          </w:p>
        </w:tc>
        <w:tc>
          <w:tcPr>
            <w:tcW w:w="3291" w:type="dxa"/>
            <w:vAlign w:val="center"/>
          </w:tcPr>
          <w:p w:rsidR="00E008D0" w:rsidRPr="00823381" w:rsidP="00893A46">
            <w:pPr>
              <w:spacing w:line="240" w:lineRule="exact"/>
              <w:jc w:val="center"/>
              <w:rPr>
                <w:rFonts w:hint="eastAsia"/>
                <w:szCs w:val="21"/>
              </w:rPr>
            </w:pPr>
            <w:r w:rsidRPr="00823381">
              <w:rPr>
                <w:rFonts w:hint="eastAsia"/>
                <w:szCs w:val="21"/>
              </w:rPr>
              <w:t>江西省办1200元</w:t>
            </w:r>
            <w:r w:rsidRPr="00823381" w:rsidR="000800EE">
              <w:rPr>
                <w:rFonts w:hint="eastAsia"/>
                <w:szCs w:val="21"/>
              </w:rPr>
              <w:t>/月</w:t>
            </w:r>
          </w:p>
        </w:tc>
      </w:tr>
      <w:tr>
        <w:tblPrEx>
          <w:tblW w:w="9900" w:type="dxa"/>
          <w:tblInd w:w="108" w:type="dxa"/>
          <w:tblLook w:val="01E0"/>
        </w:tblPrEx>
        <w:trPr>
          <w:trHeight w:val="441"/>
        </w:trPr>
        <w:tc>
          <w:tcPr>
            <w:tcW w:w="3420" w:type="dxa"/>
            <w:vAlign w:val="center"/>
          </w:tcPr>
          <w:p w:rsidR="00E008D0" w:rsidRPr="00823381" w:rsidP="00893A46">
            <w:pPr>
              <w:spacing w:line="240" w:lineRule="exact"/>
              <w:jc w:val="center"/>
              <w:rPr>
                <w:rFonts w:hint="eastAsia"/>
                <w:szCs w:val="21"/>
              </w:rPr>
            </w:pPr>
            <w:r w:rsidRPr="00823381">
              <w:rPr>
                <w:rFonts w:hint="eastAsia"/>
                <w:szCs w:val="21"/>
              </w:rPr>
              <w:t>湖北省办1200</w:t>
            </w:r>
            <w:r w:rsidRPr="00823381" w:rsidR="000800EE">
              <w:rPr>
                <w:rFonts w:hint="eastAsia"/>
                <w:szCs w:val="21"/>
              </w:rPr>
              <w:t>元/月</w:t>
            </w:r>
          </w:p>
        </w:tc>
        <w:tc>
          <w:tcPr>
            <w:tcW w:w="3189" w:type="dxa"/>
            <w:vAlign w:val="center"/>
          </w:tcPr>
          <w:p w:rsidR="00E008D0" w:rsidRPr="00823381" w:rsidP="00893A46">
            <w:pPr>
              <w:spacing w:line="240" w:lineRule="exact"/>
              <w:jc w:val="center"/>
              <w:rPr>
                <w:rFonts w:hint="eastAsia"/>
                <w:szCs w:val="21"/>
              </w:rPr>
            </w:pPr>
            <w:r w:rsidRPr="00823381">
              <w:rPr>
                <w:rFonts w:hint="eastAsia"/>
                <w:szCs w:val="21"/>
              </w:rPr>
              <w:t>山东省办1200</w:t>
            </w:r>
            <w:r w:rsidRPr="00823381" w:rsidR="000800EE">
              <w:rPr>
                <w:rFonts w:hint="eastAsia"/>
                <w:szCs w:val="21"/>
              </w:rPr>
              <w:t>元/月</w:t>
            </w:r>
          </w:p>
        </w:tc>
        <w:tc>
          <w:tcPr>
            <w:tcW w:w="3291" w:type="dxa"/>
            <w:vAlign w:val="center"/>
          </w:tcPr>
          <w:p w:rsidR="00E008D0" w:rsidRPr="00823381" w:rsidP="00893A46">
            <w:pPr>
              <w:spacing w:line="240" w:lineRule="exact"/>
              <w:jc w:val="center"/>
              <w:rPr>
                <w:rFonts w:hint="eastAsia"/>
                <w:szCs w:val="21"/>
              </w:rPr>
            </w:pPr>
            <w:r w:rsidRPr="00823381">
              <w:rPr>
                <w:rFonts w:hint="eastAsia"/>
                <w:szCs w:val="21"/>
              </w:rPr>
              <w:t>黑龙江省办1200</w:t>
            </w:r>
            <w:r w:rsidRPr="00823381" w:rsidR="000800EE">
              <w:rPr>
                <w:rFonts w:hint="eastAsia"/>
                <w:szCs w:val="21"/>
              </w:rPr>
              <w:t>元/月</w:t>
            </w:r>
          </w:p>
        </w:tc>
      </w:tr>
      <w:tr>
        <w:tblPrEx>
          <w:tblW w:w="9900" w:type="dxa"/>
          <w:tblInd w:w="108" w:type="dxa"/>
          <w:tblLook w:val="01E0"/>
        </w:tblPrEx>
        <w:trPr>
          <w:trHeight w:val="412"/>
        </w:trPr>
        <w:tc>
          <w:tcPr>
            <w:tcW w:w="3420" w:type="dxa"/>
            <w:vAlign w:val="center"/>
          </w:tcPr>
          <w:p w:rsidR="00E008D0" w:rsidRPr="00823381" w:rsidP="00893A46">
            <w:pPr>
              <w:spacing w:line="240" w:lineRule="exact"/>
              <w:jc w:val="center"/>
              <w:rPr>
                <w:rFonts w:hint="eastAsia"/>
                <w:szCs w:val="21"/>
              </w:rPr>
            </w:pPr>
            <w:r w:rsidRPr="00823381">
              <w:rPr>
                <w:rFonts w:hint="eastAsia"/>
                <w:szCs w:val="21"/>
              </w:rPr>
              <w:t>河南省办（营销中心）</w:t>
            </w:r>
          </w:p>
        </w:tc>
        <w:tc>
          <w:tcPr>
            <w:tcW w:w="3189" w:type="dxa"/>
            <w:vAlign w:val="center"/>
          </w:tcPr>
          <w:p w:rsidR="00E008D0" w:rsidRPr="00823381" w:rsidP="00893A46">
            <w:pPr>
              <w:spacing w:line="240" w:lineRule="exact"/>
              <w:jc w:val="center"/>
              <w:rPr>
                <w:rFonts w:hint="eastAsia"/>
                <w:szCs w:val="21"/>
              </w:rPr>
            </w:pPr>
            <w:r w:rsidRPr="00823381">
              <w:rPr>
                <w:rFonts w:hint="eastAsia"/>
                <w:szCs w:val="21"/>
              </w:rPr>
              <w:t>天津市办1200</w:t>
            </w:r>
            <w:r w:rsidRPr="00823381" w:rsidR="000800EE">
              <w:rPr>
                <w:rFonts w:hint="eastAsia"/>
                <w:szCs w:val="21"/>
              </w:rPr>
              <w:t>元/月</w:t>
            </w:r>
          </w:p>
        </w:tc>
        <w:tc>
          <w:tcPr>
            <w:tcW w:w="3291" w:type="dxa"/>
            <w:vAlign w:val="center"/>
          </w:tcPr>
          <w:p w:rsidR="00E008D0" w:rsidRPr="00823381" w:rsidP="00893A46">
            <w:pPr>
              <w:spacing w:line="240" w:lineRule="exact"/>
              <w:jc w:val="center"/>
              <w:rPr>
                <w:rFonts w:hint="eastAsia"/>
                <w:szCs w:val="21"/>
              </w:rPr>
            </w:pPr>
            <w:r w:rsidRPr="00823381">
              <w:rPr>
                <w:rFonts w:hint="eastAsia"/>
                <w:szCs w:val="21"/>
              </w:rPr>
              <w:t>湖南省办1200</w:t>
            </w:r>
            <w:r w:rsidRPr="00823381" w:rsidR="000800EE">
              <w:rPr>
                <w:rFonts w:hint="eastAsia"/>
                <w:szCs w:val="21"/>
              </w:rPr>
              <w:t>元/月</w:t>
            </w:r>
          </w:p>
        </w:tc>
      </w:tr>
      <w:tr>
        <w:tblPrEx>
          <w:tblW w:w="9900" w:type="dxa"/>
          <w:tblInd w:w="108" w:type="dxa"/>
          <w:tblLook w:val="01E0"/>
        </w:tblPrEx>
        <w:trPr>
          <w:trHeight w:val="412"/>
        </w:trPr>
        <w:tc>
          <w:tcPr>
            <w:tcW w:w="3420" w:type="dxa"/>
            <w:vAlign w:val="center"/>
          </w:tcPr>
          <w:p w:rsidR="00E008D0" w:rsidRPr="00823381" w:rsidP="00893A46">
            <w:pPr>
              <w:spacing w:line="240" w:lineRule="exact"/>
              <w:jc w:val="center"/>
              <w:rPr>
                <w:rFonts w:hint="eastAsia"/>
                <w:szCs w:val="21"/>
              </w:rPr>
            </w:pPr>
            <w:r w:rsidRPr="00823381">
              <w:rPr>
                <w:rFonts w:hint="eastAsia"/>
                <w:szCs w:val="21"/>
              </w:rPr>
              <w:t>广东省办1800</w:t>
            </w:r>
            <w:r w:rsidRPr="00823381" w:rsidR="000800EE">
              <w:rPr>
                <w:rFonts w:hint="eastAsia"/>
                <w:szCs w:val="21"/>
              </w:rPr>
              <w:t>元/月</w:t>
            </w:r>
          </w:p>
        </w:tc>
        <w:tc>
          <w:tcPr>
            <w:tcW w:w="3189" w:type="dxa"/>
            <w:vAlign w:val="center"/>
          </w:tcPr>
          <w:p w:rsidR="00E008D0" w:rsidRPr="00823381" w:rsidP="00893A46">
            <w:pPr>
              <w:spacing w:line="240" w:lineRule="exact"/>
              <w:jc w:val="center"/>
              <w:rPr>
                <w:rFonts w:hint="eastAsia"/>
                <w:szCs w:val="21"/>
              </w:rPr>
            </w:pPr>
            <w:r w:rsidRPr="00823381">
              <w:rPr>
                <w:rFonts w:hint="eastAsia"/>
                <w:szCs w:val="21"/>
              </w:rPr>
              <w:t>福建省办1200</w:t>
            </w:r>
            <w:r w:rsidRPr="00823381" w:rsidR="000800EE">
              <w:rPr>
                <w:rFonts w:hint="eastAsia"/>
                <w:szCs w:val="21"/>
              </w:rPr>
              <w:t>元/月</w:t>
            </w:r>
          </w:p>
        </w:tc>
        <w:tc>
          <w:tcPr>
            <w:tcW w:w="3291" w:type="dxa"/>
            <w:vAlign w:val="center"/>
          </w:tcPr>
          <w:p w:rsidR="00E008D0" w:rsidRPr="00823381" w:rsidP="00893A46">
            <w:pPr>
              <w:spacing w:line="240" w:lineRule="exact"/>
              <w:jc w:val="center"/>
              <w:rPr>
                <w:rFonts w:hint="eastAsia"/>
                <w:szCs w:val="21"/>
              </w:rPr>
            </w:pPr>
            <w:r w:rsidRPr="00823381">
              <w:rPr>
                <w:rFonts w:hint="eastAsia"/>
                <w:szCs w:val="21"/>
              </w:rPr>
              <w:t>陕西省办1200</w:t>
            </w:r>
            <w:r w:rsidRPr="00823381" w:rsidR="000800EE">
              <w:rPr>
                <w:rFonts w:hint="eastAsia"/>
                <w:szCs w:val="21"/>
              </w:rPr>
              <w:t>元/月</w:t>
            </w:r>
          </w:p>
        </w:tc>
      </w:tr>
      <w:tr>
        <w:tblPrEx>
          <w:tblW w:w="9900" w:type="dxa"/>
          <w:tblInd w:w="108" w:type="dxa"/>
          <w:tblLook w:val="01E0"/>
        </w:tblPrEx>
        <w:trPr>
          <w:trHeight w:val="412"/>
        </w:trPr>
        <w:tc>
          <w:tcPr>
            <w:tcW w:w="3420" w:type="dxa"/>
            <w:vAlign w:val="center"/>
          </w:tcPr>
          <w:p w:rsidR="00E008D0" w:rsidRPr="00823381" w:rsidP="00893A46">
            <w:pPr>
              <w:spacing w:line="240" w:lineRule="exact"/>
              <w:jc w:val="center"/>
              <w:rPr>
                <w:rFonts w:hint="eastAsia"/>
                <w:szCs w:val="21"/>
              </w:rPr>
            </w:pPr>
            <w:r w:rsidRPr="00823381">
              <w:rPr>
                <w:rFonts w:hint="eastAsia"/>
                <w:szCs w:val="21"/>
              </w:rPr>
              <w:t>河北省办1200</w:t>
            </w:r>
            <w:r w:rsidRPr="00823381" w:rsidR="000800EE">
              <w:rPr>
                <w:rFonts w:hint="eastAsia"/>
                <w:szCs w:val="21"/>
              </w:rPr>
              <w:t>元/月</w:t>
            </w:r>
          </w:p>
        </w:tc>
        <w:tc>
          <w:tcPr>
            <w:tcW w:w="3189" w:type="dxa"/>
            <w:vAlign w:val="center"/>
          </w:tcPr>
          <w:p w:rsidR="00E008D0" w:rsidRPr="00823381" w:rsidP="00893A46">
            <w:pPr>
              <w:spacing w:line="240" w:lineRule="exact"/>
              <w:jc w:val="center"/>
              <w:rPr>
                <w:rFonts w:hint="eastAsia"/>
                <w:szCs w:val="21"/>
              </w:rPr>
            </w:pPr>
            <w:r w:rsidRPr="00823381">
              <w:rPr>
                <w:rFonts w:hint="eastAsia"/>
                <w:szCs w:val="21"/>
              </w:rPr>
              <w:t>重庆市办1200</w:t>
            </w:r>
            <w:r w:rsidRPr="00823381" w:rsidR="000800EE">
              <w:rPr>
                <w:rFonts w:hint="eastAsia"/>
                <w:szCs w:val="21"/>
              </w:rPr>
              <w:t>元/月</w:t>
            </w:r>
          </w:p>
        </w:tc>
        <w:tc>
          <w:tcPr>
            <w:tcW w:w="3291" w:type="dxa"/>
            <w:vAlign w:val="center"/>
          </w:tcPr>
          <w:p w:rsidR="00E008D0" w:rsidRPr="00823381" w:rsidP="00893A46">
            <w:pPr>
              <w:spacing w:line="240" w:lineRule="exact"/>
              <w:jc w:val="center"/>
              <w:rPr>
                <w:rFonts w:hint="eastAsia"/>
                <w:szCs w:val="21"/>
              </w:rPr>
            </w:pPr>
          </w:p>
        </w:tc>
      </w:tr>
      <w:tr>
        <w:tblPrEx>
          <w:tblW w:w="9900" w:type="dxa"/>
          <w:tblInd w:w="108" w:type="dxa"/>
          <w:tblLook w:val="01E0"/>
        </w:tblPrEx>
        <w:trPr>
          <w:trHeight w:val="412"/>
        </w:trPr>
        <w:tc>
          <w:tcPr>
            <w:tcW w:w="3420" w:type="dxa"/>
            <w:vAlign w:val="center"/>
          </w:tcPr>
          <w:p w:rsidR="00E008D0" w:rsidRPr="00823381" w:rsidP="00893A46">
            <w:pPr>
              <w:spacing w:line="240" w:lineRule="exact"/>
              <w:jc w:val="center"/>
              <w:rPr>
                <w:rFonts w:hint="eastAsia"/>
                <w:szCs w:val="21"/>
              </w:rPr>
            </w:pPr>
            <w:r w:rsidRPr="00823381">
              <w:rPr>
                <w:rFonts w:hint="eastAsia"/>
                <w:szCs w:val="21"/>
              </w:rPr>
              <w:t>四川省办1200</w:t>
            </w:r>
            <w:r w:rsidRPr="00823381" w:rsidR="000800EE">
              <w:rPr>
                <w:rFonts w:hint="eastAsia"/>
                <w:szCs w:val="21"/>
              </w:rPr>
              <w:t>元/月</w:t>
            </w:r>
          </w:p>
        </w:tc>
        <w:tc>
          <w:tcPr>
            <w:tcW w:w="3189" w:type="dxa"/>
            <w:vAlign w:val="center"/>
          </w:tcPr>
          <w:p w:rsidR="00E008D0" w:rsidRPr="00823381" w:rsidP="00893A46">
            <w:pPr>
              <w:spacing w:line="240" w:lineRule="exact"/>
              <w:jc w:val="center"/>
              <w:rPr>
                <w:rFonts w:hint="eastAsia"/>
                <w:szCs w:val="21"/>
              </w:rPr>
            </w:pPr>
          </w:p>
        </w:tc>
        <w:tc>
          <w:tcPr>
            <w:tcW w:w="3291" w:type="dxa"/>
            <w:vAlign w:val="center"/>
          </w:tcPr>
          <w:p w:rsidR="00E008D0" w:rsidRPr="00823381" w:rsidP="00893A46">
            <w:pPr>
              <w:spacing w:line="240" w:lineRule="exact"/>
              <w:jc w:val="center"/>
              <w:rPr>
                <w:rFonts w:hint="eastAsia"/>
                <w:szCs w:val="21"/>
              </w:rPr>
            </w:pPr>
          </w:p>
        </w:tc>
      </w:tr>
      <w:tr>
        <w:tblPrEx>
          <w:tblW w:w="9900" w:type="dxa"/>
          <w:tblInd w:w="108" w:type="dxa"/>
          <w:tblLook w:val="01E0"/>
        </w:tblPrEx>
        <w:trPr>
          <w:trHeight w:val="412"/>
        </w:trPr>
        <w:tc>
          <w:tcPr>
            <w:tcW w:w="3420" w:type="dxa"/>
            <w:vAlign w:val="center"/>
          </w:tcPr>
          <w:p w:rsidR="00E008D0" w:rsidRPr="00823381" w:rsidP="00893A46">
            <w:pPr>
              <w:spacing w:line="240" w:lineRule="exact"/>
              <w:jc w:val="center"/>
              <w:rPr>
                <w:rFonts w:hint="eastAsia"/>
                <w:szCs w:val="21"/>
              </w:rPr>
            </w:pPr>
            <w:r w:rsidRPr="00823381">
              <w:rPr>
                <w:rFonts w:hint="eastAsia"/>
                <w:szCs w:val="21"/>
              </w:rPr>
              <w:t>甘肃省办800</w:t>
            </w:r>
            <w:r w:rsidRPr="00823381" w:rsidR="000800EE">
              <w:rPr>
                <w:rFonts w:hint="eastAsia"/>
                <w:szCs w:val="21"/>
              </w:rPr>
              <w:t>元/月</w:t>
            </w:r>
          </w:p>
        </w:tc>
        <w:tc>
          <w:tcPr>
            <w:tcW w:w="3189" w:type="dxa"/>
            <w:vAlign w:val="center"/>
          </w:tcPr>
          <w:p w:rsidR="00E008D0" w:rsidRPr="00823381" w:rsidP="00893A46">
            <w:pPr>
              <w:spacing w:line="240" w:lineRule="exact"/>
              <w:jc w:val="center"/>
              <w:rPr>
                <w:rFonts w:hint="eastAsia"/>
                <w:szCs w:val="21"/>
              </w:rPr>
            </w:pPr>
          </w:p>
        </w:tc>
        <w:tc>
          <w:tcPr>
            <w:tcW w:w="3291" w:type="dxa"/>
            <w:vAlign w:val="center"/>
          </w:tcPr>
          <w:p w:rsidR="00E008D0" w:rsidRPr="00823381" w:rsidP="00893A46">
            <w:pPr>
              <w:spacing w:line="240" w:lineRule="exact"/>
              <w:jc w:val="center"/>
              <w:rPr>
                <w:rFonts w:hint="eastAsia"/>
                <w:szCs w:val="21"/>
              </w:rPr>
            </w:pPr>
          </w:p>
        </w:tc>
      </w:tr>
    </w:tbl>
    <w:tbl>
      <w:tblPr>
        <w:tblStyle w:val="TableNormal"/>
        <w:tblpPr w:leftFromText="180" w:rightFromText="180" w:vertAnchor="text" w:horzAnchor="margin" w:tblpX="108" w:tblpY="908"/>
        <w:tblW w:w="99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268"/>
        <w:gridCol w:w="2412"/>
        <w:gridCol w:w="2700"/>
        <w:gridCol w:w="2520"/>
      </w:tblGrid>
      <w:tr>
        <w:tblPrEx>
          <w:tblW w:w="99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trHeight w:val="537"/>
        </w:trPr>
        <w:tc>
          <w:tcPr>
            <w:tcW w:w="2268" w:type="dxa"/>
            <w:vAlign w:val="center"/>
          </w:tcPr>
          <w:p w:rsidR="003963E8" w:rsidRPr="00823381" w:rsidP="000800EE">
            <w:pPr>
              <w:spacing w:line="240" w:lineRule="atLeast"/>
              <w:ind w:left="0" w:leftChars="0"/>
              <w:rPr>
                <w:rFonts w:hint="eastAsia"/>
              </w:rPr>
            </w:pPr>
            <w:r w:rsidRPr="00823381">
              <w:rPr>
                <w:rFonts w:hint="eastAsia"/>
              </w:rPr>
              <w:t>广西片区</w:t>
            </w:r>
            <w:r w:rsidRPr="00823381" w:rsidR="000800EE">
              <w:rPr>
                <w:rFonts w:hint="eastAsia"/>
              </w:rPr>
              <w:t>5</w:t>
            </w:r>
            <w:r w:rsidRPr="00823381">
              <w:rPr>
                <w:rFonts w:hint="eastAsia"/>
              </w:rPr>
              <w:t>00</w:t>
            </w:r>
            <w:r w:rsidRPr="00823381" w:rsidR="000800EE">
              <w:rPr>
                <w:rFonts w:hint="eastAsia"/>
                <w:szCs w:val="21"/>
              </w:rPr>
              <w:t>元/月</w:t>
            </w:r>
          </w:p>
        </w:tc>
        <w:tc>
          <w:tcPr>
            <w:tcW w:w="2412" w:type="dxa"/>
            <w:vAlign w:val="center"/>
          </w:tcPr>
          <w:p w:rsidR="003963E8" w:rsidRPr="00823381" w:rsidP="00B71F97">
            <w:pPr>
              <w:spacing w:line="240" w:lineRule="atLeast"/>
              <w:jc w:val="center"/>
              <w:rPr>
                <w:rFonts w:hint="eastAsia"/>
              </w:rPr>
            </w:pPr>
            <w:r w:rsidRPr="00823381">
              <w:rPr>
                <w:rFonts w:hint="eastAsia"/>
              </w:rPr>
              <w:t>海南片区600</w:t>
            </w:r>
            <w:r w:rsidRPr="00823381" w:rsidR="000800EE">
              <w:rPr>
                <w:rFonts w:hint="eastAsia"/>
                <w:szCs w:val="21"/>
              </w:rPr>
              <w:t>元/月</w:t>
            </w:r>
          </w:p>
        </w:tc>
        <w:tc>
          <w:tcPr>
            <w:tcW w:w="2700" w:type="dxa"/>
            <w:vAlign w:val="center"/>
          </w:tcPr>
          <w:p w:rsidR="003963E8" w:rsidRPr="00823381" w:rsidP="00B71F97">
            <w:pPr>
              <w:spacing w:line="240" w:lineRule="atLeast"/>
              <w:jc w:val="center"/>
              <w:rPr>
                <w:rFonts w:hint="eastAsia"/>
              </w:rPr>
            </w:pPr>
            <w:r w:rsidRPr="00823381">
              <w:rPr>
                <w:rFonts w:hint="eastAsia"/>
              </w:rPr>
              <w:t>深圳片区800</w:t>
            </w:r>
            <w:r w:rsidRPr="00823381" w:rsidR="000800EE">
              <w:rPr>
                <w:rFonts w:hint="eastAsia"/>
                <w:szCs w:val="21"/>
              </w:rPr>
              <w:t>元/月</w:t>
            </w:r>
          </w:p>
        </w:tc>
        <w:tc>
          <w:tcPr>
            <w:tcW w:w="2520" w:type="dxa"/>
            <w:vAlign w:val="center"/>
          </w:tcPr>
          <w:p w:rsidR="003963E8" w:rsidRPr="00823381" w:rsidP="00B71F97">
            <w:pPr>
              <w:spacing w:line="240" w:lineRule="atLeast"/>
              <w:jc w:val="center"/>
              <w:rPr>
                <w:rFonts w:hint="eastAsia"/>
              </w:rPr>
            </w:pPr>
            <w:r w:rsidRPr="00823381">
              <w:rPr>
                <w:rFonts w:hint="eastAsia"/>
              </w:rPr>
              <w:t>山西片区500</w:t>
            </w:r>
            <w:r w:rsidRPr="00823381" w:rsidR="000800EE">
              <w:rPr>
                <w:rFonts w:hint="eastAsia"/>
                <w:szCs w:val="21"/>
              </w:rPr>
              <w:t>元/月</w:t>
            </w:r>
          </w:p>
        </w:tc>
      </w:tr>
      <w:tr>
        <w:tblPrEx>
          <w:tblW w:w="9900" w:type="dxa"/>
          <w:tblLook w:val="01E0"/>
        </w:tblPrEx>
        <w:trPr>
          <w:trHeight w:val="537"/>
        </w:trPr>
        <w:tc>
          <w:tcPr>
            <w:tcW w:w="2268" w:type="dxa"/>
            <w:vAlign w:val="center"/>
          </w:tcPr>
          <w:p w:rsidR="003963E8" w:rsidRPr="00823381" w:rsidP="000800EE">
            <w:pPr>
              <w:spacing w:line="240" w:lineRule="atLeast"/>
              <w:ind w:left="0" w:leftChars="0"/>
              <w:rPr>
                <w:rFonts w:hint="eastAsia"/>
              </w:rPr>
            </w:pPr>
            <w:r w:rsidRPr="00823381">
              <w:rPr>
                <w:rFonts w:hint="eastAsia"/>
              </w:rPr>
              <w:t>青海片区500</w:t>
            </w:r>
            <w:r w:rsidRPr="00823381" w:rsidR="00300C91">
              <w:rPr>
                <w:rFonts w:hint="eastAsia"/>
                <w:szCs w:val="21"/>
              </w:rPr>
              <w:t>元/月</w:t>
            </w:r>
          </w:p>
        </w:tc>
        <w:tc>
          <w:tcPr>
            <w:tcW w:w="2412" w:type="dxa"/>
            <w:vAlign w:val="center"/>
          </w:tcPr>
          <w:p w:rsidR="003963E8" w:rsidRPr="00823381" w:rsidP="00B71F97">
            <w:pPr>
              <w:spacing w:line="240" w:lineRule="atLeast"/>
              <w:jc w:val="center"/>
              <w:rPr>
                <w:rFonts w:hint="eastAsia"/>
              </w:rPr>
            </w:pPr>
            <w:r w:rsidRPr="00823381">
              <w:rPr>
                <w:rFonts w:hint="eastAsia"/>
              </w:rPr>
              <w:t>宁夏片区500</w:t>
            </w:r>
            <w:r w:rsidRPr="00823381" w:rsidR="000800EE">
              <w:rPr>
                <w:rFonts w:hint="eastAsia"/>
                <w:szCs w:val="21"/>
              </w:rPr>
              <w:t>元/月</w:t>
            </w:r>
          </w:p>
        </w:tc>
        <w:tc>
          <w:tcPr>
            <w:tcW w:w="2700" w:type="dxa"/>
            <w:vAlign w:val="center"/>
          </w:tcPr>
          <w:p w:rsidR="003963E8" w:rsidRPr="00823381" w:rsidP="00B71F97">
            <w:pPr>
              <w:spacing w:line="240" w:lineRule="atLeast"/>
              <w:jc w:val="center"/>
              <w:rPr>
                <w:rFonts w:hint="eastAsia"/>
              </w:rPr>
            </w:pPr>
            <w:r w:rsidRPr="00823381">
              <w:rPr>
                <w:rFonts w:hint="eastAsia"/>
              </w:rPr>
              <w:t>新疆片区500</w:t>
            </w:r>
            <w:r w:rsidRPr="00823381" w:rsidR="000800EE">
              <w:rPr>
                <w:rFonts w:hint="eastAsia"/>
                <w:szCs w:val="21"/>
              </w:rPr>
              <w:t>元/月</w:t>
            </w:r>
          </w:p>
        </w:tc>
        <w:tc>
          <w:tcPr>
            <w:tcW w:w="2520" w:type="dxa"/>
            <w:vAlign w:val="center"/>
          </w:tcPr>
          <w:p w:rsidR="003963E8" w:rsidRPr="00823381" w:rsidP="00B71F97">
            <w:pPr>
              <w:spacing w:line="240" w:lineRule="atLeast"/>
              <w:jc w:val="center"/>
              <w:rPr>
                <w:rFonts w:hint="eastAsia"/>
              </w:rPr>
            </w:pPr>
          </w:p>
        </w:tc>
      </w:tr>
      <w:tr>
        <w:tblPrEx>
          <w:tblW w:w="9900" w:type="dxa"/>
          <w:tblLook w:val="01E0"/>
        </w:tblPrEx>
        <w:trPr>
          <w:trHeight w:val="537"/>
        </w:trPr>
        <w:tc>
          <w:tcPr>
            <w:tcW w:w="2268" w:type="dxa"/>
            <w:vAlign w:val="center"/>
          </w:tcPr>
          <w:p w:rsidR="003963E8" w:rsidRPr="00823381" w:rsidP="000800EE">
            <w:pPr>
              <w:spacing w:line="240" w:lineRule="atLeast"/>
              <w:ind w:left="0" w:leftChars="0"/>
              <w:rPr>
                <w:rFonts w:hint="eastAsia"/>
              </w:rPr>
            </w:pPr>
            <w:r w:rsidRPr="00823381">
              <w:rPr>
                <w:rFonts w:hint="eastAsia"/>
              </w:rPr>
              <w:t>云南片区600</w:t>
            </w:r>
            <w:r w:rsidRPr="00823381" w:rsidR="00300C91">
              <w:rPr>
                <w:rFonts w:hint="eastAsia"/>
                <w:szCs w:val="21"/>
              </w:rPr>
              <w:t>元/月</w:t>
            </w:r>
          </w:p>
        </w:tc>
        <w:tc>
          <w:tcPr>
            <w:tcW w:w="2412" w:type="dxa"/>
            <w:vAlign w:val="center"/>
          </w:tcPr>
          <w:p w:rsidR="003963E8" w:rsidRPr="00823381" w:rsidP="00B71F97">
            <w:pPr>
              <w:spacing w:line="240" w:lineRule="atLeast"/>
              <w:jc w:val="center"/>
              <w:rPr>
                <w:rFonts w:hint="eastAsia"/>
              </w:rPr>
            </w:pPr>
            <w:r w:rsidRPr="00823381">
              <w:rPr>
                <w:rFonts w:hint="eastAsia"/>
              </w:rPr>
              <w:t>贵州片区400</w:t>
            </w:r>
            <w:r w:rsidRPr="00823381" w:rsidR="000800EE">
              <w:rPr>
                <w:rFonts w:hint="eastAsia"/>
                <w:szCs w:val="21"/>
              </w:rPr>
              <w:t>元/月</w:t>
            </w:r>
          </w:p>
        </w:tc>
        <w:tc>
          <w:tcPr>
            <w:tcW w:w="2700" w:type="dxa"/>
            <w:vAlign w:val="center"/>
          </w:tcPr>
          <w:p w:rsidR="003963E8" w:rsidRPr="00823381" w:rsidP="00B71F97">
            <w:pPr>
              <w:spacing w:line="240" w:lineRule="atLeast"/>
              <w:jc w:val="center"/>
              <w:rPr>
                <w:rFonts w:hint="eastAsia"/>
              </w:rPr>
            </w:pPr>
            <w:r w:rsidRPr="00823381">
              <w:rPr>
                <w:rFonts w:hint="eastAsia"/>
              </w:rPr>
              <w:t>西藏片区400</w:t>
            </w:r>
            <w:r w:rsidRPr="00823381" w:rsidR="000800EE">
              <w:rPr>
                <w:rFonts w:hint="eastAsia"/>
                <w:szCs w:val="21"/>
              </w:rPr>
              <w:t>元/月</w:t>
            </w:r>
          </w:p>
        </w:tc>
        <w:tc>
          <w:tcPr>
            <w:tcW w:w="2520" w:type="dxa"/>
            <w:vAlign w:val="center"/>
          </w:tcPr>
          <w:p w:rsidR="003963E8" w:rsidRPr="00823381" w:rsidP="00B71F97">
            <w:pPr>
              <w:spacing w:line="240" w:lineRule="atLeast"/>
              <w:jc w:val="center"/>
              <w:rPr>
                <w:rFonts w:hint="eastAsia"/>
              </w:rPr>
            </w:pPr>
          </w:p>
        </w:tc>
      </w:tr>
      <w:tr>
        <w:tblPrEx>
          <w:tblW w:w="9900" w:type="dxa"/>
          <w:tblLook w:val="01E0"/>
        </w:tblPrEx>
        <w:trPr>
          <w:trHeight w:val="537"/>
        </w:trPr>
        <w:tc>
          <w:tcPr>
            <w:tcW w:w="2268" w:type="dxa"/>
            <w:vAlign w:val="center"/>
          </w:tcPr>
          <w:p w:rsidR="003963E8" w:rsidRPr="00823381" w:rsidP="000800EE">
            <w:pPr>
              <w:spacing w:line="240" w:lineRule="atLeast"/>
              <w:ind w:left="0" w:leftChars="0"/>
              <w:rPr>
                <w:rFonts w:hint="eastAsia"/>
              </w:rPr>
            </w:pPr>
            <w:r w:rsidRPr="00823381">
              <w:rPr>
                <w:rFonts w:hint="eastAsia"/>
              </w:rPr>
              <w:t>安徽片区500</w:t>
            </w:r>
            <w:r w:rsidRPr="00823381" w:rsidR="00300C91">
              <w:rPr>
                <w:rFonts w:hint="eastAsia"/>
                <w:szCs w:val="21"/>
              </w:rPr>
              <w:t>元/月</w:t>
            </w:r>
          </w:p>
        </w:tc>
        <w:tc>
          <w:tcPr>
            <w:tcW w:w="2412" w:type="dxa"/>
            <w:vAlign w:val="center"/>
          </w:tcPr>
          <w:p w:rsidR="003963E8" w:rsidRPr="00823381" w:rsidP="000800EE">
            <w:pPr>
              <w:spacing w:line="240" w:lineRule="atLeast"/>
              <w:ind w:left="0" w:firstLine="315" w:leftChars="0" w:firstLineChars="150"/>
              <w:rPr>
                <w:rFonts w:hint="eastAsia"/>
              </w:rPr>
            </w:pPr>
            <w:r w:rsidRPr="00823381">
              <w:rPr>
                <w:rFonts w:hint="eastAsia"/>
              </w:rPr>
              <w:t>上海片区1200</w:t>
            </w:r>
            <w:r w:rsidRPr="00823381" w:rsidR="000800EE">
              <w:rPr>
                <w:rFonts w:hint="eastAsia"/>
                <w:szCs w:val="21"/>
              </w:rPr>
              <w:t>元/月</w:t>
            </w:r>
          </w:p>
        </w:tc>
        <w:tc>
          <w:tcPr>
            <w:tcW w:w="2700" w:type="dxa"/>
            <w:vAlign w:val="center"/>
          </w:tcPr>
          <w:p w:rsidR="003963E8" w:rsidRPr="00823381" w:rsidP="00B71F97">
            <w:pPr>
              <w:spacing w:line="240" w:lineRule="atLeast"/>
              <w:jc w:val="center"/>
              <w:rPr>
                <w:rFonts w:hint="eastAsia"/>
              </w:rPr>
            </w:pPr>
            <w:r w:rsidRPr="00823381">
              <w:rPr>
                <w:rFonts w:hint="eastAsia"/>
              </w:rPr>
              <w:t>内蒙片区400</w:t>
            </w:r>
            <w:r w:rsidRPr="00823381" w:rsidR="000800EE">
              <w:rPr>
                <w:rFonts w:hint="eastAsia"/>
                <w:szCs w:val="21"/>
              </w:rPr>
              <w:t>元/月</w:t>
            </w:r>
          </w:p>
        </w:tc>
        <w:tc>
          <w:tcPr>
            <w:tcW w:w="2520" w:type="dxa"/>
            <w:vAlign w:val="center"/>
          </w:tcPr>
          <w:p w:rsidR="003963E8" w:rsidRPr="00823381" w:rsidP="00B71F97">
            <w:pPr>
              <w:spacing w:line="240" w:lineRule="atLeast"/>
              <w:jc w:val="center"/>
              <w:rPr>
                <w:rFonts w:hint="eastAsia"/>
              </w:rPr>
            </w:pPr>
          </w:p>
        </w:tc>
      </w:tr>
    </w:tbl>
    <w:p w:rsidR="00C9747B" w:rsidRPr="00823381" w:rsidP="00132F6B">
      <w:pPr>
        <w:spacing w:line="700" w:lineRule="exact"/>
        <w:rPr>
          <w:rFonts w:ascii="宋体" w:hAnsi="宋体" w:hint="eastAsia"/>
          <w:szCs w:val="21"/>
        </w:rPr>
      </w:pPr>
      <w:r w:rsidRPr="00823381">
        <w:rPr>
          <w:rFonts w:ascii="宋体" w:hAnsi="宋体" w:hint="eastAsia"/>
          <w:b/>
          <w:szCs w:val="21"/>
        </w:rPr>
        <w:t>六、销售片区的房租费用标准</w:t>
      </w:r>
      <w:r w:rsidRPr="00823381">
        <w:rPr>
          <w:rFonts w:ascii="宋体" w:hAnsi="宋体" w:hint="eastAsia"/>
          <w:szCs w:val="21"/>
        </w:rPr>
        <w:t>：（</w:t>
      </w:r>
      <w:r w:rsidRPr="00823381" w:rsidR="000C6F2D">
        <w:rPr>
          <w:rFonts w:hint="eastAsia"/>
          <w:szCs w:val="21"/>
        </w:rPr>
        <w:t>拟定</w:t>
      </w:r>
      <w:r w:rsidRPr="00823381">
        <w:rPr>
          <w:rFonts w:ascii="宋体" w:hAnsi="宋体" w:hint="eastAsia"/>
          <w:szCs w:val="21"/>
        </w:rPr>
        <w:t>3月1日开始）</w:t>
      </w:r>
    </w:p>
    <w:p w:rsidR="00622D1D" w:rsidRPr="00823381" w:rsidP="00132F6B">
      <w:pPr>
        <w:spacing w:before="312" w:beforeLines="100" w:after="312" w:afterLines="100" w:line="500" w:lineRule="exact"/>
        <w:rPr>
          <w:rFonts w:ascii="宋体" w:hAnsi="宋体" w:hint="eastAsia"/>
          <w:b/>
          <w:szCs w:val="21"/>
        </w:rPr>
      </w:pPr>
      <w:r w:rsidRPr="00823381" w:rsidR="00EE08A9">
        <w:rPr>
          <w:rFonts w:ascii="宋体" w:hAnsi="宋体" w:hint="eastAsia"/>
          <w:b/>
          <w:szCs w:val="21"/>
        </w:rPr>
        <w:t>七</w:t>
      </w:r>
      <w:r w:rsidRPr="00823381">
        <w:rPr>
          <w:rFonts w:ascii="宋体" w:hAnsi="宋体" w:hint="eastAsia"/>
          <w:b/>
          <w:szCs w:val="21"/>
        </w:rPr>
        <w:t>、办事处</w:t>
      </w:r>
      <w:r w:rsidRPr="00823381" w:rsidR="00EE08A9">
        <w:rPr>
          <w:rFonts w:ascii="宋体" w:hAnsi="宋体" w:hint="eastAsia"/>
          <w:b/>
          <w:szCs w:val="21"/>
        </w:rPr>
        <w:t>、</w:t>
      </w:r>
      <w:r w:rsidRPr="00823381">
        <w:rPr>
          <w:rFonts w:ascii="宋体" w:hAnsi="宋体" w:hint="eastAsia"/>
          <w:b/>
          <w:szCs w:val="21"/>
        </w:rPr>
        <w:t>销售片区物品的配置：</w:t>
      </w:r>
    </w:p>
    <w:p w:rsidR="00E008D0" w:rsidRPr="00823381" w:rsidP="00E008D0">
      <w:pPr>
        <w:spacing w:line="480" w:lineRule="exact"/>
        <w:ind w:firstLine="420" w:firstLineChars="200"/>
        <w:rPr>
          <w:rFonts w:ascii="宋体" w:hAnsi="宋体" w:hint="eastAsia"/>
          <w:szCs w:val="21"/>
        </w:rPr>
      </w:pPr>
      <w:r w:rsidRPr="00823381" w:rsidR="00C9747B">
        <w:rPr>
          <w:rFonts w:ascii="宋体" w:hAnsi="宋体" w:hint="eastAsia"/>
          <w:szCs w:val="21"/>
        </w:rPr>
        <w:t>办事处</w:t>
      </w:r>
      <w:r w:rsidRPr="00823381" w:rsidR="00F25C2E">
        <w:rPr>
          <w:rFonts w:ascii="宋体" w:hAnsi="宋体" w:hint="eastAsia"/>
          <w:szCs w:val="21"/>
        </w:rPr>
        <w:t>传真机一台、文件柜一组、电脑一台、</w:t>
      </w:r>
      <w:r w:rsidRPr="00823381">
        <w:rPr>
          <w:rFonts w:ascii="宋体" w:hAnsi="宋体" w:hint="eastAsia"/>
          <w:szCs w:val="21"/>
        </w:rPr>
        <w:t>打印机一台共约7000</w:t>
      </w:r>
      <w:r w:rsidRPr="00823381" w:rsidR="003C2A24">
        <w:rPr>
          <w:rFonts w:ascii="宋体" w:hAnsi="宋体" w:hint="eastAsia"/>
          <w:szCs w:val="21"/>
        </w:rPr>
        <w:t>元，（租房尽可能选有办公桌椅）办公桌依据人员需使用数购置</w:t>
      </w:r>
      <w:r w:rsidRPr="00823381" w:rsidR="00894A9C">
        <w:rPr>
          <w:rFonts w:ascii="宋体" w:hAnsi="宋体" w:hint="eastAsia"/>
          <w:szCs w:val="21"/>
        </w:rPr>
        <w:t>（以上物品当地购买）</w:t>
      </w:r>
      <w:r w:rsidRPr="00823381" w:rsidR="003C2A24">
        <w:rPr>
          <w:rFonts w:ascii="宋体" w:hAnsi="宋体" w:hint="eastAsia"/>
          <w:szCs w:val="21"/>
        </w:rPr>
        <w:t>。</w:t>
      </w:r>
    </w:p>
    <w:p w:rsidR="00E008D0" w:rsidRPr="00823381" w:rsidP="00EE08A9">
      <w:pPr>
        <w:spacing w:line="500" w:lineRule="exact"/>
        <w:ind w:firstLine="420" w:firstLineChars="200"/>
        <w:rPr>
          <w:rFonts w:ascii="宋体" w:hAnsi="宋体" w:hint="eastAsia"/>
          <w:szCs w:val="21"/>
        </w:rPr>
      </w:pPr>
      <w:r w:rsidRPr="00823381" w:rsidR="00C9747B">
        <w:rPr>
          <w:rFonts w:ascii="宋体" w:hAnsi="宋体" w:hint="eastAsia"/>
          <w:szCs w:val="21"/>
        </w:rPr>
        <w:t>销售片区办公物品的购置：传真机一台、文件柜一组共约3000</w:t>
      </w:r>
      <w:r w:rsidRPr="00823381" w:rsidR="003C2A24">
        <w:rPr>
          <w:rFonts w:ascii="宋体" w:hAnsi="宋体" w:hint="eastAsia"/>
          <w:szCs w:val="21"/>
        </w:rPr>
        <w:t>元（租房尽可能选有办公桌椅）办公桌依据人员需使用数购置</w:t>
      </w:r>
      <w:r w:rsidRPr="00823381" w:rsidR="00894A9C">
        <w:rPr>
          <w:rFonts w:ascii="宋体" w:hAnsi="宋体" w:hint="eastAsia"/>
          <w:szCs w:val="21"/>
        </w:rPr>
        <w:t>（以上物品当地购买）</w:t>
      </w:r>
      <w:r w:rsidRPr="00823381" w:rsidR="003C2A24">
        <w:rPr>
          <w:rFonts w:ascii="宋体" w:hAnsi="宋体" w:hint="eastAsia"/>
          <w:szCs w:val="21"/>
        </w:rPr>
        <w:t>。</w:t>
      </w:r>
    </w:p>
    <w:p w:rsidR="00622D1D" w:rsidRPr="00823381" w:rsidP="00132F6B">
      <w:pPr>
        <w:spacing w:before="312" w:beforeLines="100" w:after="312" w:afterLines="100" w:line="500" w:lineRule="exact"/>
        <w:ind w:left="834" w:hanging="834" w:hangingChars="397"/>
        <w:rPr>
          <w:rFonts w:ascii="宋体" w:hAnsi="宋体" w:hint="eastAsia"/>
          <w:b/>
          <w:szCs w:val="21"/>
        </w:rPr>
      </w:pPr>
      <w:r w:rsidRPr="00823381" w:rsidR="00EE08A9">
        <w:rPr>
          <w:rFonts w:ascii="宋体" w:hAnsi="宋体" w:hint="eastAsia"/>
          <w:b/>
          <w:szCs w:val="21"/>
        </w:rPr>
        <w:t>八</w:t>
      </w:r>
      <w:r w:rsidRPr="00823381">
        <w:rPr>
          <w:rFonts w:ascii="宋体" w:hAnsi="宋体" w:hint="eastAsia"/>
          <w:b/>
          <w:szCs w:val="21"/>
        </w:rPr>
        <w:t>、办事处销售片区人员</w:t>
      </w:r>
      <w:r w:rsidRPr="00823381" w:rsidR="00AB6F5E">
        <w:rPr>
          <w:rFonts w:ascii="宋体" w:hAnsi="宋体" w:hint="eastAsia"/>
          <w:b/>
          <w:szCs w:val="21"/>
        </w:rPr>
        <w:t>的招募：</w:t>
      </w:r>
    </w:p>
    <w:p w:rsidR="00AB6F5E" w:rsidRPr="00823381" w:rsidP="00B244AB">
      <w:pPr>
        <w:pStyle w:val="CommentText"/>
        <w:ind w:firstLine="359" w:firstLineChars="171"/>
        <w:rPr>
          <w:rFonts w:hint="eastAsia"/>
        </w:rPr>
      </w:pPr>
      <w:r w:rsidRPr="00823381" w:rsidR="005B0732">
        <w:rPr>
          <w:rFonts w:hint="eastAsia"/>
        </w:rPr>
        <w:t>（一）办事处经理</w:t>
      </w:r>
      <w:r w:rsidRPr="00823381">
        <w:rPr>
          <w:rFonts w:hint="eastAsia"/>
        </w:rPr>
        <w:t>由</w:t>
      </w:r>
      <w:r w:rsidRPr="00823381" w:rsidR="003E4F10">
        <w:rPr>
          <w:rFonts w:hint="eastAsia"/>
        </w:rPr>
        <w:t>公司人力资源部会同营销中心进行考察、聘用并备案。</w:t>
      </w:r>
    </w:p>
    <w:p w:rsidR="0069007F" w:rsidRPr="00823381" w:rsidP="0069007F">
      <w:pPr>
        <w:spacing w:line="500" w:lineRule="exact"/>
        <w:ind w:left="811" w:hanging="525" w:leftChars="136" w:hangingChars="250"/>
        <w:rPr>
          <w:rFonts w:ascii="宋体" w:hAnsi="宋体" w:hint="eastAsia"/>
          <w:szCs w:val="21"/>
        </w:rPr>
      </w:pPr>
      <w:r w:rsidRPr="00823381" w:rsidR="00AB6F5E">
        <w:rPr>
          <w:rFonts w:ascii="宋体" w:hAnsi="宋体" w:hint="eastAsia"/>
          <w:szCs w:val="21"/>
        </w:rPr>
        <w:t>（二）办事处</w:t>
      </w:r>
      <w:r w:rsidRPr="00823381" w:rsidR="00C9747B">
        <w:rPr>
          <w:rFonts w:ascii="宋体" w:hAnsi="宋体" w:hint="eastAsia"/>
          <w:szCs w:val="21"/>
        </w:rPr>
        <w:t>、</w:t>
      </w:r>
      <w:r w:rsidRPr="00823381" w:rsidR="005B0732">
        <w:rPr>
          <w:rFonts w:ascii="宋体" w:hAnsi="宋体" w:hint="eastAsia"/>
          <w:szCs w:val="21"/>
        </w:rPr>
        <w:t>销售片区业务人员</w:t>
      </w:r>
      <w:r w:rsidRPr="00823381" w:rsidR="00AB6F5E">
        <w:rPr>
          <w:rFonts w:ascii="宋体" w:hAnsi="宋体" w:hint="eastAsia"/>
          <w:szCs w:val="21"/>
        </w:rPr>
        <w:t>由办事处销售经理在当地进行聘请或总公司营</w:t>
      </w:r>
      <w:r w:rsidRPr="00823381" w:rsidR="003C2A24">
        <w:rPr>
          <w:rFonts w:ascii="宋体" w:hAnsi="宋体" w:hint="eastAsia"/>
          <w:szCs w:val="21"/>
        </w:rPr>
        <w:t>销中心在全国的业务人</w:t>
      </w:r>
    </w:p>
    <w:p w:rsidR="00454305" w:rsidRPr="00823381" w:rsidP="00454305">
      <w:pPr>
        <w:pStyle w:val="CommentText"/>
        <w:rPr>
          <w:rFonts w:hint="eastAsia"/>
        </w:rPr>
      </w:pPr>
      <w:r w:rsidRPr="00823381" w:rsidR="003C2A24">
        <w:rPr>
          <w:rFonts w:ascii="宋体" w:hAnsi="宋体" w:hint="eastAsia"/>
          <w:szCs w:val="21"/>
        </w:rPr>
        <w:t>员中进行调配</w:t>
      </w:r>
      <w:r w:rsidRPr="00823381" w:rsidR="00B763A5">
        <w:rPr>
          <w:rFonts w:ascii="宋体" w:hAnsi="宋体" w:hint="eastAsia"/>
          <w:szCs w:val="21"/>
        </w:rPr>
        <w:t>；</w:t>
      </w:r>
      <w:r w:rsidRPr="00823381" w:rsidR="00AB6F5E">
        <w:rPr>
          <w:rFonts w:ascii="宋体" w:hAnsi="宋体" w:hint="eastAsia"/>
          <w:szCs w:val="21"/>
        </w:rPr>
        <w:t>当地聘请的业务人员由大区经理进行聘任，需填写人员聘请表，</w:t>
      </w:r>
      <w:r w:rsidRPr="00823381">
        <w:rPr>
          <w:rFonts w:ascii="宋体" w:hAnsi="宋体" w:hint="eastAsia"/>
          <w:szCs w:val="21"/>
        </w:rPr>
        <w:t>报</w:t>
      </w:r>
      <w:r w:rsidRPr="00823381">
        <w:rPr>
          <w:rFonts w:hint="eastAsia"/>
        </w:rPr>
        <w:t>公司人力资源部和</w:t>
      </w:r>
    </w:p>
    <w:p w:rsidR="00AB6F5E" w:rsidRPr="00823381" w:rsidP="0069007F">
      <w:pPr>
        <w:spacing w:line="500" w:lineRule="exact"/>
        <w:rPr>
          <w:rFonts w:ascii="宋体" w:hAnsi="宋体" w:hint="eastAsia"/>
          <w:szCs w:val="21"/>
        </w:rPr>
        <w:sectPr w:rsidSect="00735D80">
          <w:type w:val="nextPage"/>
          <w:pgSz w:w="11906" w:h="16838"/>
          <w:pgMar w:top="1440" w:right="1134" w:bottom="1440" w:left="1134" w:header="851" w:footer="992" w:gutter="0"/>
          <w:pgNumType w:start="5"/>
          <w:cols w:space="425"/>
          <w:titlePg w:val="0"/>
          <w:docGrid w:type="lines" w:linePitch="312"/>
        </w:sectPr>
      </w:pPr>
      <w:r w:rsidRPr="00823381">
        <w:rPr>
          <w:rFonts w:ascii="宋体" w:hAnsi="宋体" w:hint="eastAsia"/>
          <w:szCs w:val="21"/>
        </w:rPr>
        <w:t>营销中心销售部备案</w:t>
      </w:r>
      <w:r w:rsidRPr="00823381" w:rsidR="003C2A24">
        <w:rPr>
          <w:rFonts w:ascii="宋体" w:hAnsi="宋体" w:hint="eastAsia"/>
          <w:szCs w:val="21"/>
        </w:rPr>
        <w:t>。</w:t>
      </w:r>
    </w:p>
    <w:p w:rsidR="00311B32" w:rsidRPr="00823381" w:rsidP="00311B32">
      <w:pPr>
        <w:spacing w:line="500" w:lineRule="exact"/>
        <w:ind w:left="158" w:hanging="158" w:hangingChars="75"/>
        <w:rPr>
          <w:rFonts w:ascii="宋体" w:hAnsi="宋体" w:hint="eastAsia"/>
          <w:szCs w:val="21"/>
        </w:rPr>
      </w:pPr>
      <w:r w:rsidRPr="00823381" w:rsidR="00AB6F5E">
        <w:rPr>
          <w:rFonts w:ascii="宋体" w:hAnsi="宋体" w:hint="eastAsia"/>
          <w:szCs w:val="21"/>
        </w:rPr>
        <w:t xml:space="preserve"> </w:t>
      </w:r>
      <w:r w:rsidRPr="00823381">
        <w:rPr>
          <w:rFonts w:ascii="宋体" w:hAnsi="宋体" w:hint="eastAsia"/>
          <w:szCs w:val="21"/>
        </w:rPr>
        <w:t xml:space="preserve"> </w:t>
      </w:r>
      <w:r w:rsidRPr="00823381" w:rsidR="0069007F">
        <w:rPr>
          <w:rFonts w:ascii="宋体" w:hAnsi="宋体" w:hint="eastAsia"/>
          <w:szCs w:val="21"/>
        </w:rPr>
        <w:t xml:space="preserve"> </w:t>
      </w:r>
      <w:r w:rsidRPr="00823381" w:rsidR="005B0732">
        <w:rPr>
          <w:rFonts w:ascii="宋体" w:hAnsi="宋体" w:hint="eastAsia"/>
          <w:szCs w:val="21"/>
        </w:rPr>
        <w:t>（三）办事处内勤</w:t>
      </w:r>
      <w:r w:rsidRPr="00823381" w:rsidR="00AB6F5E">
        <w:rPr>
          <w:rFonts w:ascii="宋体" w:hAnsi="宋体" w:hint="eastAsia"/>
          <w:szCs w:val="21"/>
        </w:rPr>
        <w:t>由于其工作的专门性，建议由总公司财务部进行培训派出，业务上受财务部指导，</w:t>
      </w:r>
    </w:p>
    <w:p w:rsidR="00AB6F5E" w:rsidRPr="00823381" w:rsidP="00454305">
      <w:pPr>
        <w:pStyle w:val="CommentText"/>
        <w:rPr>
          <w:rFonts w:hint="eastAsia"/>
        </w:rPr>
      </w:pPr>
      <w:r w:rsidRPr="00823381" w:rsidR="005B0732">
        <w:rPr>
          <w:rFonts w:hint="eastAsia"/>
        </w:rPr>
        <w:t>行政上受办事处治理。</w:t>
      </w:r>
      <w:r w:rsidRPr="00823381">
        <w:rPr>
          <w:rFonts w:hint="eastAsia"/>
        </w:rPr>
        <w:t>派出人员不符合要求，办事处有权</w:t>
      </w:r>
      <w:r w:rsidRPr="00823381" w:rsidR="005B0732">
        <w:rPr>
          <w:rFonts w:hint="eastAsia"/>
        </w:rPr>
        <w:t>向营销中心</w:t>
      </w:r>
      <w:r w:rsidRPr="00823381">
        <w:rPr>
          <w:rFonts w:hint="eastAsia"/>
        </w:rPr>
        <w:t>申请进行调换，需求人员由营销中心提早10天向总公司</w:t>
      </w:r>
      <w:r w:rsidRPr="00823381" w:rsidR="00710DF2">
        <w:rPr>
          <w:rFonts w:hint="eastAsia"/>
        </w:rPr>
        <w:t>申请</w:t>
      </w:r>
      <w:r w:rsidRPr="00823381" w:rsidR="0089328B">
        <w:rPr>
          <w:rFonts w:hint="eastAsia"/>
        </w:rPr>
        <w:t>，</w:t>
      </w:r>
      <w:r w:rsidRPr="00823381" w:rsidR="00710DF2">
        <w:rPr>
          <w:rFonts w:hint="eastAsia"/>
        </w:rPr>
        <w:t>由</w:t>
      </w:r>
      <w:r w:rsidRPr="00823381" w:rsidR="00454305">
        <w:rPr>
          <w:rFonts w:hint="eastAsia"/>
        </w:rPr>
        <w:t>公司人力资源部会同财务部进行考察、聘用并备案。</w:t>
      </w:r>
      <w:r w:rsidRPr="00823381">
        <w:rPr>
          <w:rFonts w:hint="eastAsia"/>
        </w:rPr>
        <w:t>营销中心对</w:t>
      </w:r>
      <w:r w:rsidRPr="00823381" w:rsidR="007547A5">
        <w:rPr>
          <w:rFonts w:hint="eastAsia"/>
        </w:rPr>
        <w:t>财务部</w:t>
      </w:r>
      <w:r w:rsidRPr="00823381">
        <w:rPr>
          <w:rFonts w:hint="eastAsia"/>
        </w:rPr>
        <w:t>派出人员进行登记备案</w:t>
      </w:r>
      <w:r w:rsidRPr="00823381" w:rsidR="003C2A24">
        <w:rPr>
          <w:rFonts w:hint="eastAsia"/>
        </w:rPr>
        <w:t>。</w:t>
      </w:r>
    </w:p>
    <w:p w:rsidR="00754BD2" w:rsidRPr="00823381" w:rsidP="0069007F">
      <w:pPr>
        <w:spacing w:before="312" w:beforeLines="100" w:after="312" w:afterLines="100" w:line="500" w:lineRule="exact"/>
        <w:rPr>
          <w:rFonts w:ascii="宋体" w:hAnsi="宋体" w:hint="eastAsia"/>
          <w:b/>
          <w:szCs w:val="21"/>
        </w:rPr>
      </w:pPr>
      <w:r w:rsidRPr="00823381" w:rsidR="001763BC">
        <w:rPr>
          <w:rFonts w:ascii="宋体" w:hAnsi="宋体" w:hint="eastAsia"/>
          <w:b/>
          <w:szCs w:val="21"/>
        </w:rPr>
        <w:t>九</w:t>
      </w:r>
      <w:r w:rsidRPr="00823381" w:rsidR="003F5BD2">
        <w:rPr>
          <w:rFonts w:ascii="宋体" w:hAnsi="宋体" w:hint="eastAsia"/>
          <w:b/>
          <w:szCs w:val="21"/>
        </w:rPr>
        <w:t>、销售大区</w:t>
      </w:r>
      <w:r w:rsidRPr="00823381" w:rsidR="00C62673">
        <w:rPr>
          <w:rFonts w:ascii="宋体" w:hAnsi="宋体" w:hint="eastAsia"/>
          <w:b/>
          <w:szCs w:val="21"/>
        </w:rPr>
        <w:t>、办事处、销售片区</w:t>
      </w:r>
      <w:r w:rsidRPr="00823381" w:rsidR="003F5BD2">
        <w:rPr>
          <w:rFonts w:ascii="宋体" w:hAnsi="宋体" w:hint="eastAsia"/>
          <w:b/>
          <w:szCs w:val="21"/>
        </w:rPr>
        <w:t>的</w:t>
      </w:r>
      <w:r w:rsidRPr="00823381" w:rsidR="00C62673">
        <w:rPr>
          <w:rFonts w:ascii="宋体" w:hAnsi="宋体" w:hint="eastAsia"/>
          <w:b/>
          <w:szCs w:val="21"/>
        </w:rPr>
        <w:t>成立及</w:t>
      </w:r>
      <w:r w:rsidRPr="00823381" w:rsidR="003F5BD2">
        <w:rPr>
          <w:rFonts w:ascii="宋体" w:hAnsi="宋体" w:hint="eastAsia"/>
          <w:b/>
          <w:szCs w:val="21"/>
        </w:rPr>
        <w:t>运作：</w:t>
      </w:r>
    </w:p>
    <w:p w:rsidR="003F5BD2" w:rsidRPr="00823381" w:rsidP="00B244AB">
      <w:pPr>
        <w:spacing w:before="156" w:beforeLines="50" w:after="156" w:afterLines="50" w:line="500" w:lineRule="exact"/>
        <w:rPr>
          <w:rFonts w:ascii="宋体" w:hAnsi="宋体" w:hint="eastAsia"/>
          <w:szCs w:val="21"/>
        </w:rPr>
      </w:pPr>
      <w:r w:rsidRPr="00823381">
        <w:rPr>
          <w:rFonts w:ascii="宋体" w:hAnsi="宋体" w:hint="eastAsia"/>
          <w:szCs w:val="21"/>
        </w:rPr>
        <w:t>后再复制</w:t>
      </w:r>
      <w:r w:rsidRPr="00823381" w:rsidR="00454305">
        <w:rPr>
          <w:rFonts w:ascii="宋体" w:hAnsi="宋体" w:hint="eastAsia"/>
          <w:szCs w:val="21"/>
        </w:rPr>
        <w:t>建</w:t>
      </w:r>
      <w:r w:rsidRPr="00823381" w:rsidR="00AF1C03">
        <w:rPr>
          <w:rFonts w:ascii="宋体" w:hAnsi="宋体" w:hint="eastAsia"/>
          <w:szCs w:val="21"/>
        </w:rPr>
        <w:t>立</w:t>
      </w:r>
      <w:r w:rsidRPr="00823381" w:rsidR="00454305">
        <w:rPr>
          <w:rFonts w:ascii="宋体" w:hAnsi="宋体" w:hint="eastAsia"/>
          <w:szCs w:val="21"/>
        </w:rPr>
        <w:t>另一个办事处，以此类推完成第二批，第三</w:t>
      </w:r>
      <w:r w:rsidRPr="00823381">
        <w:rPr>
          <w:rFonts w:ascii="宋体" w:hAnsi="宋体" w:hint="eastAsia"/>
          <w:szCs w:val="21"/>
        </w:rPr>
        <w:t>批办事处</w:t>
      </w:r>
      <w:r w:rsidRPr="00823381" w:rsidR="00454305">
        <w:rPr>
          <w:rFonts w:ascii="宋体" w:hAnsi="宋体" w:hint="eastAsia"/>
          <w:szCs w:val="21"/>
        </w:rPr>
        <w:t>（办事处建</w:t>
      </w:r>
      <w:r w:rsidRPr="00823381" w:rsidR="006708D4">
        <w:rPr>
          <w:rFonts w:ascii="宋体" w:hAnsi="宋体" w:hint="eastAsia"/>
          <w:szCs w:val="21"/>
        </w:rPr>
        <w:t>立的时刻、地点可因销售市场的规化变动而变动，但变动地点必须由大区经理上报营销中心批准）</w:t>
      </w:r>
    </w:p>
    <w:p w:rsidR="001B2051" w:rsidRPr="00823381" w:rsidP="00BC32DD">
      <w:pPr>
        <w:tabs>
          <w:tab w:val="left" w:pos="180"/>
        </w:tabs>
        <w:spacing w:line="500" w:lineRule="exact"/>
        <w:ind w:left="378" w:leftChars="180"/>
        <w:rPr>
          <w:rFonts w:ascii="宋体" w:hAnsi="宋体" w:hint="eastAsia"/>
          <w:szCs w:val="21"/>
        </w:rPr>
      </w:pPr>
      <w:r w:rsidRPr="00823381" w:rsidR="003F0D5C">
        <w:rPr>
          <w:rFonts w:ascii="宋体" w:hAnsi="宋体" w:hint="eastAsia"/>
          <w:szCs w:val="21"/>
        </w:rPr>
        <w:t>（三）办事处复制工作由销售部和大区经理、办事处经理</w:t>
      </w:r>
      <w:r w:rsidRPr="00823381" w:rsidR="003F5BD2">
        <w:rPr>
          <w:rFonts w:ascii="宋体" w:hAnsi="宋体" w:hint="eastAsia"/>
          <w:szCs w:val="21"/>
        </w:rPr>
        <w:t>共同完成</w:t>
      </w:r>
      <w:r w:rsidRPr="00823381" w:rsidR="003C2A24">
        <w:rPr>
          <w:rFonts w:ascii="宋体" w:hAnsi="宋体" w:hint="eastAsia"/>
          <w:szCs w:val="21"/>
        </w:rPr>
        <w:t>。</w:t>
      </w:r>
    </w:p>
    <w:p w:rsidR="003F5BD2" w:rsidRPr="00823381" w:rsidP="001B2051">
      <w:pPr>
        <w:tabs>
          <w:tab w:val="left" w:pos="180"/>
        </w:tabs>
        <w:spacing w:line="500" w:lineRule="exact"/>
        <w:ind w:left="378" w:leftChars="180"/>
        <w:rPr>
          <w:rFonts w:ascii="宋体" w:hAnsi="宋体" w:hint="eastAsia"/>
          <w:szCs w:val="21"/>
        </w:rPr>
      </w:pPr>
      <w:r w:rsidRPr="00823381" w:rsidR="005D69F0">
        <w:rPr>
          <w:rFonts w:ascii="宋体" w:hAnsi="宋体" w:hint="eastAsia"/>
          <w:szCs w:val="21"/>
        </w:rPr>
        <w:t>（四）销售大区经理</w:t>
      </w:r>
      <w:r w:rsidRPr="00823381">
        <w:rPr>
          <w:rFonts w:ascii="宋体" w:hAnsi="宋体" w:hint="eastAsia"/>
          <w:szCs w:val="21"/>
        </w:rPr>
        <w:t>在3月1</w:t>
      </w:r>
      <w:r w:rsidRPr="00823381" w:rsidR="00454305">
        <w:rPr>
          <w:rFonts w:hint="eastAsia"/>
        </w:rPr>
        <w:t>公司人力资源部会同营销中心进行考察、聘</w:t>
      </w:r>
      <w:r w:rsidRPr="00823381" w:rsidR="00454305">
        <w:rPr>
          <w:rFonts w:ascii="宋体" w:hAnsi="宋体" w:hint="eastAsia"/>
          <w:szCs w:val="21"/>
        </w:rPr>
        <w:t>用</w:t>
      </w:r>
      <w:r w:rsidRPr="00823381" w:rsidR="003C2A24">
        <w:rPr>
          <w:rFonts w:ascii="宋体" w:hAnsi="宋体" w:hint="eastAsia"/>
          <w:szCs w:val="21"/>
        </w:rPr>
        <w:t>。</w:t>
      </w:r>
    </w:p>
    <w:p w:rsidR="003F5BD2" w:rsidRPr="00823381" w:rsidP="0069007F">
      <w:pPr>
        <w:spacing w:before="312" w:beforeLines="100" w:after="312" w:afterLines="100" w:line="300" w:lineRule="exact"/>
        <w:rPr>
          <w:rFonts w:ascii="宋体" w:hAnsi="宋体" w:hint="eastAsia"/>
          <w:b/>
          <w:szCs w:val="21"/>
        </w:rPr>
      </w:pPr>
      <w:r w:rsidRPr="00823381" w:rsidR="001763BC">
        <w:rPr>
          <w:rFonts w:ascii="宋体" w:hAnsi="宋体" w:hint="eastAsia"/>
          <w:b/>
          <w:szCs w:val="21"/>
        </w:rPr>
        <w:t>十</w:t>
      </w:r>
      <w:r w:rsidRPr="00823381">
        <w:rPr>
          <w:rFonts w:ascii="宋体" w:hAnsi="宋体" w:hint="eastAsia"/>
          <w:b/>
          <w:szCs w:val="21"/>
        </w:rPr>
        <w:t>、办事处工作制度：</w:t>
      </w:r>
    </w:p>
    <w:p w:rsidR="0069007F" w:rsidRPr="00823381" w:rsidP="0069007F">
      <w:pPr>
        <w:spacing w:before="312" w:beforeLines="100" w:after="312" w:afterLines="100" w:line="300" w:lineRule="exact"/>
        <w:ind w:left="542" w:hanging="105" w:leftChars="208" w:hangingChars="50"/>
        <w:rPr>
          <w:rFonts w:ascii="宋体" w:hAnsi="宋体" w:hint="eastAsia"/>
          <w:szCs w:val="21"/>
        </w:rPr>
      </w:pPr>
      <w:r w:rsidRPr="00823381" w:rsidR="004A5D03">
        <w:rPr>
          <w:rFonts w:ascii="宋体" w:hAnsi="宋体" w:hint="eastAsia"/>
          <w:szCs w:val="21"/>
        </w:rPr>
        <w:t>（一）作息时刻：</w:t>
      </w:r>
      <w:r w:rsidRPr="00823381" w:rsidR="00216A40">
        <w:rPr>
          <w:rFonts w:ascii="宋体" w:hAnsi="宋体" w:hint="eastAsia"/>
          <w:szCs w:val="21"/>
        </w:rPr>
        <w:t>周一至</w:t>
      </w:r>
      <w:r w:rsidRPr="00823381" w:rsidR="00816F60">
        <w:rPr>
          <w:rFonts w:ascii="宋体" w:hAnsi="宋体" w:hint="eastAsia"/>
          <w:szCs w:val="21"/>
        </w:rPr>
        <w:t>周六</w:t>
      </w:r>
      <w:r w:rsidRPr="00823381" w:rsidR="00216A40">
        <w:rPr>
          <w:rFonts w:ascii="宋体" w:hAnsi="宋体" w:hint="eastAsia"/>
          <w:szCs w:val="21"/>
        </w:rPr>
        <w:t xml:space="preserve"> 上班时刻：</w:t>
      </w:r>
      <w:r w:rsidRPr="00823381" w:rsidR="00816F60">
        <w:rPr>
          <w:rFonts w:ascii="宋体" w:hAnsi="宋体" w:hint="eastAsia"/>
          <w:szCs w:val="21"/>
        </w:rPr>
        <w:t>上午</w:t>
      </w:r>
      <w:r w:rsidRPr="00823381" w:rsidR="00216A40">
        <w:rPr>
          <w:rFonts w:ascii="宋体" w:hAnsi="宋体" w:hint="eastAsia"/>
          <w:szCs w:val="21"/>
        </w:rPr>
        <w:t>：</w:t>
      </w:r>
      <w:r w:rsidRPr="00823381" w:rsidR="004A5D03">
        <w:rPr>
          <w:rFonts w:ascii="宋体" w:hAnsi="宋体" w:hint="eastAsia"/>
          <w:szCs w:val="21"/>
        </w:rPr>
        <w:t>8:00</w:t>
      </w:r>
      <w:r w:rsidRPr="00823381" w:rsidR="004A5D03">
        <w:rPr>
          <w:rFonts w:ascii="宋体" w:hAnsi="宋体"/>
          <w:szCs w:val="21"/>
        </w:rPr>
        <w:t>—</w:t>
      </w:r>
      <w:r w:rsidRPr="00823381" w:rsidR="004A5D03">
        <w:rPr>
          <w:rFonts w:ascii="宋体" w:hAnsi="宋体" w:hint="eastAsia"/>
          <w:szCs w:val="21"/>
        </w:rPr>
        <w:t>12:00 ,下午</w:t>
      </w:r>
      <w:r w:rsidRPr="00823381" w:rsidR="00216A40">
        <w:rPr>
          <w:rFonts w:ascii="宋体" w:hAnsi="宋体" w:hint="eastAsia"/>
          <w:szCs w:val="21"/>
        </w:rPr>
        <w:t>：</w:t>
      </w:r>
      <w:r w:rsidRPr="00823381" w:rsidR="004A5D03">
        <w:rPr>
          <w:rFonts w:ascii="宋体" w:hAnsi="宋体" w:hint="eastAsia"/>
          <w:szCs w:val="21"/>
        </w:rPr>
        <w:t>14:00</w:t>
      </w:r>
      <w:r w:rsidRPr="00823381" w:rsidR="004A5D03">
        <w:rPr>
          <w:rFonts w:ascii="宋体" w:hAnsi="宋体"/>
          <w:szCs w:val="21"/>
        </w:rPr>
        <w:t>—</w:t>
      </w:r>
      <w:r w:rsidRPr="00823381" w:rsidR="004A5D03">
        <w:rPr>
          <w:rFonts w:ascii="宋体" w:hAnsi="宋体" w:hint="eastAsia"/>
          <w:szCs w:val="21"/>
        </w:rPr>
        <w:t>18:00</w:t>
      </w:r>
      <w:r w:rsidRPr="00823381" w:rsidR="00312C3F">
        <w:rPr>
          <w:rFonts w:ascii="宋体" w:hAnsi="宋体" w:hint="eastAsia"/>
          <w:szCs w:val="21"/>
        </w:rPr>
        <w:t>，</w:t>
      </w:r>
      <w:r w:rsidRPr="00823381" w:rsidR="00216A40">
        <w:rPr>
          <w:rFonts w:ascii="宋体" w:hAnsi="宋体" w:hint="eastAsia"/>
          <w:szCs w:val="21"/>
        </w:rPr>
        <w:t>上班签到作为</w:t>
      </w:r>
    </w:p>
    <w:p w:rsidR="00816F60" w:rsidRPr="00823381" w:rsidP="0069007F">
      <w:pPr>
        <w:spacing w:before="312" w:beforeLines="100" w:after="312" w:afterLines="100" w:line="300" w:lineRule="exact"/>
        <w:rPr>
          <w:rFonts w:ascii="宋体" w:hAnsi="宋体" w:hint="eastAsia"/>
          <w:szCs w:val="21"/>
        </w:rPr>
      </w:pPr>
      <w:r w:rsidRPr="00823381" w:rsidR="00216A40">
        <w:rPr>
          <w:rFonts w:ascii="宋体" w:hAnsi="宋体" w:hint="eastAsia"/>
          <w:szCs w:val="21"/>
        </w:rPr>
        <w:t xml:space="preserve">考勤依据。 </w:t>
      </w:r>
      <w:r w:rsidRPr="00823381">
        <w:rPr>
          <w:rFonts w:ascii="宋体" w:hAnsi="宋体" w:hint="eastAsia"/>
          <w:szCs w:val="21"/>
        </w:rPr>
        <w:t>周日休息（各销售区域可依照市场的销售状况进行调休或轮休）</w:t>
      </w:r>
    </w:p>
    <w:p w:rsidR="00A65A03" w:rsidRPr="00823381" w:rsidP="0069007F">
      <w:pPr>
        <w:spacing w:line="320" w:lineRule="exact"/>
        <w:ind w:firstLine="420" w:firstLineChars="200"/>
        <w:rPr>
          <w:rFonts w:ascii="宋体" w:hAnsi="宋体" w:hint="eastAsia"/>
          <w:szCs w:val="21"/>
        </w:rPr>
      </w:pPr>
      <w:r w:rsidRPr="00823381" w:rsidR="00816F60">
        <w:rPr>
          <w:rFonts w:ascii="宋体" w:hAnsi="宋体" w:hint="eastAsia"/>
          <w:szCs w:val="21"/>
        </w:rPr>
        <w:t>（二）早会时刻：8:00-8:30</w:t>
      </w:r>
    </w:p>
    <w:p w:rsidR="00A65A03" w:rsidRPr="00823381" w:rsidP="00A65A03">
      <w:pPr>
        <w:spacing w:line="500" w:lineRule="exact"/>
        <w:ind w:left="240"/>
        <w:rPr>
          <w:rFonts w:ascii="宋体" w:hAnsi="宋体" w:hint="eastAsia"/>
          <w:szCs w:val="21"/>
        </w:rPr>
      </w:pPr>
      <w:r w:rsidRPr="00823381">
        <w:rPr>
          <w:rFonts w:ascii="宋体" w:hAnsi="宋体" w:hint="eastAsia"/>
          <w:szCs w:val="21"/>
        </w:rPr>
        <w:t xml:space="preserve">      1．总结前一天各级人职员作完成情形及显现的咨询题和解决方法。</w:t>
      </w:r>
    </w:p>
    <w:p w:rsidR="00A65A03" w:rsidRPr="00823381" w:rsidP="00A65A03">
      <w:pPr>
        <w:spacing w:line="500" w:lineRule="exact"/>
        <w:ind w:left="240"/>
        <w:rPr>
          <w:rFonts w:ascii="宋体" w:hAnsi="宋体" w:hint="eastAsia"/>
          <w:szCs w:val="21"/>
        </w:rPr>
      </w:pPr>
      <w:r w:rsidRPr="00823381">
        <w:rPr>
          <w:rFonts w:ascii="宋体" w:hAnsi="宋体" w:hint="eastAsia"/>
          <w:szCs w:val="21"/>
        </w:rPr>
        <w:t xml:space="preserve">      2．对当天工作的重点进行讲解，明确目的、时刻、达成的条件。</w:t>
      </w:r>
    </w:p>
    <w:p w:rsidR="0069007F" w:rsidRPr="00823381" w:rsidP="0069007F">
      <w:pPr>
        <w:spacing w:line="500" w:lineRule="exact"/>
        <w:ind w:firstLine="420" w:firstLineChars="200"/>
        <w:rPr>
          <w:rFonts w:ascii="宋体" w:hAnsi="宋体" w:hint="eastAsia"/>
          <w:szCs w:val="21"/>
        </w:rPr>
      </w:pPr>
      <w:r w:rsidRPr="00823381" w:rsidR="00816F60">
        <w:rPr>
          <w:rFonts w:ascii="宋体" w:hAnsi="宋体" w:hint="eastAsia"/>
          <w:szCs w:val="21"/>
        </w:rPr>
        <w:t>(三)</w:t>
      </w:r>
      <w:r w:rsidRPr="00823381" w:rsidR="00C77E4E">
        <w:rPr>
          <w:rFonts w:ascii="宋体" w:hAnsi="宋体" w:hint="eastAsia"/>
          <w:szCs w:val="21"/>
        </w:rPr>
        <w:t>周</w:t>
      </w:r>
      <w:r w:rsidRPr="00823381" w:rsidR="00816F60">
        <w:rPr>
          <w:rFonts w:ascii="宋体" w:hAnsi="宋体" w:hint="eastAsia"/>
          <w:szCs w:val="21"/>
        </w:rPr>
        <w:t>工作打算：每周六下午</w:t>
      </w:r>
      <w:r w:rsidRPr="00823381" w:rsidR="00A65DD4">
        <w:rPr>
          <w:rFonts w:ascii="宋体" w:hAnsi="宋体" w:hint="eastAsia"/>
          <w:szCs w:val="21"/>
        </w:rPr>
        <w:t>5:00</w:t>
      </w:r>
      <w:r w:rsidRPr="00823381" w:rsidR="00816F60">
        <w:rPr>
          <w:rFonts w:ascii="宋体" w:hAnsi="宋体" w:hint="eastAsia"/>
          <w:szCs w:val="21"/>
        </w:rPr>
        <w:t>前各</w:t>
      </w:r>
      <w:r w:rsidRPr="00823381" w:rsidR="00D03401">
        <w:rPr>
          <w:rFonts w:ascii="宋体" w:hAnsi="宋体" w:hint="eastAsia"/>
          <w:szCs w:val="21"/>
        </w:rPr>
        <w:t>办事处人员、</w:t>
      </w:r>
      <w:r w:rsidRPr="00823381" w:rsidR="00816F60">
        <w:rPr>
          <w:rFonts w:ascii="宋体" w:hAnsi="宋体" w:hint="eastAsia"/>
          <w:szCs w:val="21"/>
        </w:rPr>
        <w:t>片区</w:t>
      </w:r>
      <w:r w:rsidRPr="00823381" w:rsidR="00D03401">
        <w:rPr>
          <w:rFonts w:ascii="宋体" w:hAnsi="宋体" w:hint="eastAsia"/>
          <w:szCs w:val="21"/>
        </w:rPr>
        <w:t>业务、销售内勤</w:t>
      </w:r>
      <w:r w:rsidRPr="00823381" w:rsidR="00162DBB">
        <w:rPr>
          <w:rFonts w:ascii="宋体" w:hAnsi="宋体" w:hint="eastAsia"/>
          <w:szCs w:val="21"/>
        </w:rPr>
        <w:t>、办事处经理</w:t>
      </w:r>
      <w:r w:rsidRPr="00823381" w:rsidR="00816F60">
        <w:rPr>
          <w:rFonts w:ascii="宋体" w:hAnsi="宋体" w:hint="eastAsia"/>
          <w:szCs w:val="21"/>
        </w:rPr>
        <w:t>将本周的销</w:t>
      </w:r>
    </w:p>
    <w:p w:rsidR="00C77E4E" w:rsidRPr="00823381" w:rsidP="0069007F">
      <w:pPr>
        <w:spacing w:before="312" w:beforeLines="100" w:after="312" w:afterLines="100" w:line="200" w:lineRule="exact"/>
        <w:ind w:firstLine="420" w:firstLineChars="200"/>
        <w:rPr>
          <w:rFonts w:ascii="宋体" w:hAnsi="宋体" w:hint="eastAsia"/>
          <w:szCs w:val="21"/>
        </w:rPr>
      </w:pPr>
      <w:r w:rsidRPr="00823381" w:rsidR="00725DBB">
        <w:rPr>
          <w:rFonts w:ascii="宋体" w:hAnsi="宋体" w:hint="eastAsia"/>
          <w:szCs w:val="21"/>
        </w:rPr>
        <w:t>（五）</w:t>
      </w:r>
      <w:r w:rsidRPr="00823381">
        <w:rPr>
          <w:rFonts w:ascii="宋体" w:hAnsi="宋体" w:hint="eastAsia"/>
          <w:szCs w:val="21"/>
        </w:rPr>
        <w:t>日常行政治理：</w:t>
      </w:r>
    </w:p>
    <w:p w:rsidR="00C77E4E" w:rsidRPr="00823381" w:rsidP="0069007F">
      <w:pPr>
        <w:spacing w:before="312" w:beforeLines="100" w:after="312" w:afterLines="100" w:line="200" w:lineRule="exact"/>
        <w:ind w:firstLine="437"/>
        <w:rPr>
          <w:rFonts w:ascii="宋体" w:hAnsi="宋体" w:hint="eastAsia"/>
          <w:szCs w:val="21"/>
        </w:rPr>
      </w:pPr>
      <w:r w:rsidRPr="00823381">
        <w:rPr>
          <w:rFonts w:ascii="宋体" w:hAnsi="宋体" w:hint="eastAsia"/>
          <w:szCs w:val="21"/>
        </w:rPr>
        <w:t xml:space="preserve"> </w:t>
      </w:r>
      <w:r w:rsidRPr="00823381" w:rsidR="0069007F">
        <w:rPr>
          <w:rFonts w:ascii="宋体" w:hAnsi="宋体" w:hint="eastAsia"/>
          <w:szCs w:val="21"/>
        </w:rPr>
        <w:t xml:space="preserve"> </w:t>
      </w:r>
      <w:r w:rsidRPr="00823381">
        <w:rPr>
          <w:rFonts w:ascii="宋体" w:hAnsi="宋体" w:hint="eastAsia"/>
          <w:szCs w:val="21"/>
        </w:rPr>
        <w:t xml:space="preserve"> </w:t>
      </w:r>
      <w:r w:rsidRPr="00823381" w:rsidR="0069007F">
        <w:rPr>
          <w:rFonts w:ascii="宋体" w:hAnsi="宋体" w:hint="eastAsia"/>
          <w:szCs w:val="21"/>
        </w:rPr>
        <w:t xml:space="preserve"> </w:t>
      </w:r>
      <w:r w:rsidRPr="00823381">
        <w:rPr>
          <w:rFonts w:ascii="宋体" w:hAnsi="宋体" w:hint="eastAsia"/>
          <w:szCs w:val="21"/>
        </w:rPr>
        <w:t xml:space="preserve"> 1、保证办公</w:t>
      </w:r>
      <w:r w:rsidRPr="00823381" w:rsidR="00410E50">
        <w:rPr>
          <w:rFonts w:ascii="宋体" w:hAnsi="宋体" w:hint="eastAsia"/>
          <w:szCs w:val="21"/>
        </w:rPr>
        <w:t>区域和宿舍的</w:t>
      </w:r>
      <w:r w:rsidRPr="00823381">
        <w:rPr>
          <w:rFonts w:ascii="宋体" w:hAnsi="宋体" w:hint="eastAsia"/>
          <w:szCs w:val="21"/>
        </w:rPr>
        <w:t>清洁卫生、热情接待来访客户。</w:t>
      </w:r>
    </w:p>
    <w:p w:rsidR="00410E50" w:rsidRPr="00823381" w:rsidP="0069007F">
      <w:pPr>
        <w:spacing w:before="312" w:beforeLines="100" w:after="312" w:afterLines="100" w:line="200" w:lineRule="exact"/>
        <w:ind w:firstLine="437"/>
        <w:rPr>
          <w:rFonts w:ascii="宋体" w:hAnsi="宋体" w:hint="eastAsia"/>
          <w:szCs w:val="21"/>
        </w:rPr>
      </w:pPr>
      <w:r w:rsidRPr="00823381" w:rsidR="00C77E4E">
        <w:rPr>
          <w:rFonts w:ascii="宋体" w:hAnsi="宋体" w:hint="eastAsia"/>
          <w:szCs w:val="21"/>
        </w:rPr>
        <w:t xml:space="preserve">  </w:t>
      </w:r>
      <w:r w:rsidRPr="00823381" w:rsidR="0069007F">
        <w:rPr>
          <w:rFonts w:ascii="宋体" w:hAnsi="宋体" w:hint="eastAsia"/>
          <w:szCs w:val="21"/>
        </w:rPr>
        <w:t xml:space="preserve"> </w:t>
      </w:r>
      <w:r w:rsidRPr="00823381" w:rsidR="00C77E4E">
        <w:rPr>
          <w:rFonts w:ascii="宋体" w:hAnsi="宋体" w:hint="eastAsia"/>
          <w:szCs w:val="21"/>
        </w:rPr>
        <w:t xml:space="preserve"> </w:t>
      </w:r>
      <w:r w:rsidRPr="00823381" w:rsidR="0069007F">
        <w:rPr>
          <w:rFonts w:ascii="宋体" w:hAnsi="宋体" w:hint="eastAsia"/>
          <w:szCs w:val="21"/>
        </w:rPr>
        <w:t xml:space="preserve"> </w:t>
      </w:r>
      <w:r w:rsidRPr="00823381" w:rsidR="00C77E4E">
        <w:rPr>
          <w:rFonts w:ascii="宋体" w:hAnsi="宋体" w:hint="eastAsia"/>
          <w:szCs w:val="21"/>
        </w:rPr>
        <w:t>2、建立完整的客户资料和销售台帐</w:t>
      </w:r>
      <w:r w:rsidRPr="00823381">
        <w:rPr>
          <w:rFonts w:ascii="宋体" w:hAnsi="宋体" w:hint="eastAsia"/>
          <w:szCs w:val="21"/>
        </w:rPr>
        <w:t>。</w:t>
      </w:r>
    </w:p>
    <w:p w:rsidR="00C77E4E" w:rsidRPr="00823381" w:rsidP="0069007F">
      <w:pPr>
        <w:spacing w:before="312" w:beforeLines="100" w:after="312" w:afterLines="100" w:line="200" w:lineRule="exact"/>
        <w:ind w:firstLine="962" w:firstLineChars="458"/>
        <w:rPr>
          <w:rFonts w:ascii="宋体" w:hAnsi="宋体" w:hint="eastAsia"/>
          <w:szCs w:val="21"/>
        </w:rPr>
      </w:pPr>
      <w:r w:rsidRPr="00823381" w:rsidR="00410E50">
        <w:rPr>
          <w:rFonts w:ascii="宋体" w:hAnsi="宋体" w:hint="eastAsia"/>
          <w:szCs w:val="21"/>
        </w:rPr>
        <w:t>3、合理购买办公用品，杜绝白费</w:t>
      </w:r>
      <w:r w:rsidRPr="00823381">
        <w:rPr>
          <w:rFonts w:ascii="宋体" w:hAnsi="宋体" w:hint="eastAsia"/>
          <w:szCs w:val="21"/>
        </w:rPr>
        <w:t>。</w:t>
      </w:r>
    </w:p>
    <w:p w:rsidR="00410E50" w:rsidRPr="00823381" w:rsidP="0069007F">
      <w:pPr>
        <w:spacing w:before="312" w:beforeLines="100" w:after="312" w:afterLines="100" w:line="200" w:lineRule="exact"/>
        <w:ind w:firstLine="962" w:firstLineChars="458"/>
        <w:rPr>
          <w:rFonts w:ascii="宋体" w:hAnsi="宋体" w:hint="eastAsia"/>
          <w:szCs w:val="21"/>
        </w:rPr>
      </w:pPr>
      <w:r w:rsidRPr="00823381">
        <w:rPr>
          <w:rFonts w:ascii="宋体" w:hAnsi="宋体" w:hint="eastAsia"/>
          <w:szCs w:val="21"/>
        </w:rPr>
        <w:t>4、加强电脑的治理，严禁装载游戏</w:t>
      </w:r>
      <w:r w:rsidRPr="00823381" w:rsidR="00C17C92">
        <w:rPr>
          <w:rFonts w:ascii="宋体" w:hAnsi="宋体" w:hint="eastAsia"/>
          <w:szCs w:val="21"/>
        </w:rPr>
        <w:t>。</w:t>
      </w:r>
    </w:p>
    <w:p w:rsidR="00930E7F" w:rsidRPr="00823381" w:rsidP="0069007F">
      <w:pPr>
        <w:spacing w:before="312" w:beforeLines="100" w:after="312" w:afterLines="100" w:line="200" w:lineRule="exact"/>
        <w:ind w:firstLine="420" w:firstLineChars="200"/>
        <w:rPr>
          <w:rFonts w:ascii="宋体" w:hAnsi="宋体" w:hint="eastAsia"/>
          <w:szCs w:val="21"/>
        </w:rPr>
      </w:pPr>
      <w:r w:rsidRPr="00823381">
        <w:rPr>
          <w:rFonts w:ascii="宋体" w:hAnsi="宋体" w:hint="eastAsia"/>
          <w:szCs w:val="21"/>
        </w:rPr>
        <w:t>（六）监督机制：</w:t>
      </w:r>
    </w:p>
    <w:p w:rsidR="003F5BD2" w:rsidRPr="00823381" w:rsidP="0069007F">
      <w:pPr>
        <w:spacing w:before="312" w:beforeLines="100" w:after="312" w:afterLines="100" w:line="500" w:lineRule="exact"/>
        <w:ind w:firstLine="525" w:firstLineChars="250"/>
        <w:rPr>
          <w:rFonts w:ascii="宋体" w:hAnsi="宋体" w:hint="eastAsia"/>
          <w:szCs w:val="21"/>
        </w:rPr>
        <w:sectPr w:rsidSect="00735D80">
          <w:type w:val="nextPage"/>
          <w:pgSz w:w="11906" w:h="16838"/>
          <w:pgMar w:top="1440" w:right="1134" w:bottom="1440" w:left="1134" w:header="851" w:footer="992" w:gutter="0"/>
          <w:pgNumType w:start="6"/>
          <w:cols w:space="425"/>
          <w:titlePg w:val="0"/>
          <w:docGrid w:type="lines" w:linePitch="312"/>
        </w:sectPr>
      </w:pPr>
      <w:r w:rsidRPr="00823381" w:rsidR="00930E7F">
        <w:rPr>
          <w:rFonts w:ascii="宋体" w:hAnsi="宋体" w:hint="eastAsia"/>
          <w:szCs w:val="21"/>
        </w:rPr>
        <w:t>营销中心销售部</w:t>
      </w:r>
      <w:r w:rsidRPr="00823381" w:rsidR="001F3459">
        <w:rPr>
          <w:rFonts w:ascii="宋体" w:hAnsi="宋体" w:hint="eastAsia"/>
          <w:szCs w:val="21"/>
        </w:rPr>
        <w:t>经理</w:t>
      </w:r>
      <w:r w:rsidRPr="00823381" w:rsidR="00930E7F">
        <w:rPr>
          <w:rFonts w:ascii="宋体" w:hAnsi="宋体" w:hint="eastAsia"/>
          <w:szCs w:val="21"/>
        </w:rPr>
        <w:t>负责对八个大区经理的工作进行抽查，八个大区经理对所属的区域和销售片区进行抽查。办事处经理对所属的业务人员进行抽查，凡各项抽查不合规定者，抽查人有权对被抽查人处以50-100元的处罚。</w:t>
      </w:r>
    </w:p>
    <w:p w:rsidR="00B46225" w:rsidRPr="00823381" w:rsidP="0069007F">
      <w:pPr>
        <w:spacing w:before="312" w:beforeLines="100" w:after="312" w:afterLines="100" w:line="300" w:lineRule="exact"/>
        <w:rPr>
          <w:rFonts w:ascii="宋体" w:hAnsi="宋体" w:hint="eastAsia"/>
          <w:b/>
          <w:szCs w:val="21"/>
        </w:rPr>
      </w:pPr>
      <w:r w:rsidRPr="00823381">
        <w:rPr>
          <w:rFonts w:ascii="宋体" w:hAnsi="宋体" w:hint="eastAsia"/>
          <w:b/>
          <w:szCs w:val="21"/>
        </w:rPr>
        <w:t>十</w:t>
      </w:r>
      <w:r w:rsidRPr="00823381" w:rsidR="00C7708E">
        <w:rPr>
          <w:rFonts w:ascii="宋体" w:hAnsi="宋体" w:hint="eastAsia"/>
          <w:b/>
          <w:szCs w:val="21"/>
        </w:rPr>
        <w:t>一</w:t>
      </w:r>
      <w:r w:rsidRPr="00823381">
        <w:rPr>
          <w:rFonts w:ascii="宋体" w:hAnsi="宋体" w:hint="eastAsia"/>
          <w:b/>
          <w:szCs w:val="21"/>
        </w:rPr>
        <w:t>、工资发放及奖金：</w:t>
      </w:r>
    </w:p>
    <w:p w:rsidR="00AF4D96" w:rsidRPr="00823381" w:rsidP="0069007F">
      <w:pPr>
        <w:spacing w:line="500" w:lineRule="exact"/>
        <w:ind w:firstLine="420" w:firstLineChars="200"/>
        <w:rPr>
          <w:rFonts w:ascii="宋体" w:hAnsi="宋体" w:hint="eastAsia"/>
          <w:szCs w:val="21"/>
        </w:rPr>
      </w:pPr>
      <w:r w:rsidRPr="00823381" w:rsidR="00B46225">
        <w:rPr>
          <w:rFonts w:ascii="宋体" w:hAnsi="宋体" w:hint="eastAsia"/>
          <w:szCs w:val="21"/>
        </w:rPr>
        <w:t>（一）工资：</w:t>
      </w:r>
      <w:r w:rsidRPr="00823381" w:rsidR="00A65A03">
        <w:rPr>
          <w:rFonts w:ascii="宋体" w:hAnsi="宋体" w:hint="eastAsia"/>
          <w:szCs w:val="21"/>
        </w:rPr>
        <w:t>（另见营销中心工资发放标准）</w:t>
      </w:r>
    </w:p>
    <w:p w:rsidR="0069007F" w:rsidRPr="00823381" w:rsidP="0069007F">
      <w:pPr>
        <w:spacing w:line="500" w:lineRule="exact"/>
        <w:ind w:left="359" w:firstLine="525" w:leftChars="171" w:firstLineChars="250"/>
        <w:rPr>
          <w:rFonts w:ascii="宋体" w:hAnsi="宋体" w:hint="eastAsia"/>
          <w:szCs w:val="21"/>
        </w:rPr>
      </w:pPr>
      <w:r w:rsidRPr="00823381" w:rsidR="00AF4D96">
        <w:rPr>
          <w:rFonts w:ascii="宋体" w:hAnsi="宋体" w:hint="eastAsia"/>
          <w:szCs w:val="21"/>
        </w:rPr>
        <w:t>1、</w:t>
      </w:r>
      <w:r w:rsidRPr="00823381" w:rsidR="00B46225">
        <w:rPr>
          <w:rFonts w:ascii="宋体" w:hAnsi="宋体" w:hint="eastAsia"/>
          <w:szCs w:val="21"/>
        </w:rPr>
        <w:t>每月</w:t>
      </w:r>
      <w:r w:rsidRPr="00823381" w:rsidR="00897033">
        <w:rPr>
          <w:rFonts w:ascii="宋体" w:hAnsi="宋体" w:hint="eastAsia"/>
          <w:szCs w:val="21"/>
        </w:rPr>
        <w:t>月底</w:t>
      </w:r>
      <w:r w:rsidRPr="00823381" w:rsidR="00B46225">
        <w:rPr>
          <w:rFonts w:ascii="宋体" w:hAnsi="宋体" w:hint="eastAsia"/>
          <w:szCs w:val="21"/>
        </w:rPr>
        <w:t>前各销售</w:t>
      </w:r>
      <w:r w:rsidRPr="00823381" w:rsidR="00C7708E">
        <w:rPr>
          <w:rFonts w:ascii="宋体" w:hAnsi="宋体" w:hint="eastAsia"/>
          <w:szCs w:val="21"/>
        </w:rPr>
        <w:t>办事处</w:t>
      </w:r>
      <w:r w:rsidRPr="00823381" w:rsidR="00B17C8D">
        <w:rPr>
          <w:rFonts w:ascii="宋体" w:hAnsi="宋体" w:hint="eastAsia"/>
          <w:szCs w:val="21"/>
        </w:rPr>
        <w:t>经理</w:t>
      </w:r>
      <w:r w:rsidRPr="00823381" w:rsidR="00B46225">
        <w:rPr>
          <w:rFonts w:ascii="宋体" w:hAnsi="宋体" w:hint="eastAsia"/>
          <w:szCs w:val="21"/>
        </w:rPr>
        <w:t>将上月</w:t>
      </w:r>
      <w:r w:rsidRPr="00823381" w:rsidR="00D53BF9">
        <w:rPr>
          <w:rFonts w:ascii="宋体" w:hAnsi="宋体" w:hint="eastAsia"/>
          <w:szCs w:val="21"/>
        </w:rPr>
        <w:t>所属</w:t>
      </w:r>
      <w:r w:rsidRPr="00823381" w:rsidR="00B46225">
        <w:rPr>
          <w:rFonts w:ascii="宋体" w:hAnsi="宋体" w:hint="eastAsia"/>
          <w:szCs w:val="21"/>
        </w:rPr>
        <w:t>人员出勤</w:t>
      </w:r>
      <w:r w:rsidRPr="00823381" w:rsidR="00D53BF9">
        <w:rPr>
          <w:rFonts w:ascii="宋体" w:hAnsi="宋体" w:hint="eastAsia"/>
          <w:szCs w:val="21"/>
        </w:rPr>
        <w:t>、工作</w:t>
      </w:r>
      <w:r w:rsidRPr="00823381" w:rsidR="00B46225">
        <w:rPr>
          <w:rFonts w:ascii="宋体" w:hAnsi="宋体" w:hint="eastAsia"/>
          <w:szCs w:val="21"/>
        </w:rPr>
        <w:t>情形</w:t>
      </w:r>
      <w:r w:rsidRPr="00823381" w:rsidR="00D53BF9">
        <w:rPr>
          <w:rFonts w:ascii="宋体" w:hAnsi="宋体" w:hint="eastAsia"/>
          <w:szCs w:val="21"/>
        </w:rPr>
        <w:t>进行</w:t>
      </w:r>
      <w:r w:rsidRPr="00823381" w:rsidR="00B46225">
        <w:rPr>
          <w:rFonts w:ascii="宋体" w:hAnsi="宋体" w:hint="eastAsia"/>
          <w:szCs w:val="21"/>
        </w:rPr>
        <w:t>综合考评</w:t>
      </w:r>
      <w:r w:rsidRPr="00823381" w:rsidR="00AF4D96">
        <w:rPr>
          <w:rFonts w:ascii="宋体" w:hAnsi="宋体" w:hint="eastAsia"/>
          <w:szCs w:val="21"/>
        </w:rPr>
        <w:t>，按营销中</w:t>
      </w:r>
    </w:p>
    <w:p w:rsidR="00AF4D96" w:rsidRPr="00823381" w:rsidP="0069007F">
      <w:pPr>
        <w:spacing w:line="500" w:lineRule="exact"/>
        <w:rPr>
          <w:rFonts w:ascii="宋体" w:hAnsi="宋体" w:hint="eastAsia"/>
          <w:szCs w:val="21"/>
        </w:rPr>
      </w:pPr>
      <w:r w:rsidRPr="00823381">
        <w:rPr>
          <w:rFonts w:ascii="宋体" w:hAnsi="宋体" w:hint="eastAsia"/>
          <w:szCs w:val="21"/>
        </w:rPr>
        <w:t>心下发</w:t>
      </w:r>
      <w:r w:rsidRPr="00823381" w:rsidR="00B17C8D">
        <w:rPr>
          <w:rFonts w:ascii="宋体" w:hAnsi="宋体" w:hint="eastAsia"/>
          <w:szCs w:val="21"/>
        </w:rPr>
        <w:t>月薪</w:t>
      </w:r>
      <w:r w:rsidRPr="00823381">
        <w:rPr>
          <w:rFonts w:ascii="宋体" w:hAnsi="宋体" w:hint="eastAsia"/>
          <w:szCs w:val="21"/>
        </w:rPr>
        <w:t>表格填写</w:t>
      </w:r>
      <w:r w:rsidRPr="00823381" w:rsidR="008E210D">
        <w:rPr>
          <w:rFonts w:ascii="宋体" w:hAnsi="宋体" w:hint="eastAsia"/>
          <w:szCs w:val="21"/>
        </w:rPr>
        <w:t>Fax</w:t>
      </w:r>
      <w:r w:rsidRPr="00823381" w:rsidR="00530735">
        <w:rPr>
          <w:rFonts w:ascii="宋体" w:hAnsi="宋体" w:hint="eastAsia"/>
          <w:szCs w:val="21"/>
        </w:rPr>
        <w:t>形式</w:t>
      </w:r>
      <w:r w:rsidRPr="00823381">
        <w:rPr>
          <w:rFonts w:ascii="宋体" w:hAnsi="宋体" w:hint="eastAsia"/>
          <w:szCs w:val="21"/>
        </w:rPr>
        <w:t>上报</w:t>
      </w:r>
      <w:r w:rsidRPr="00823381" w:rsidR="00C7708E">
        <w:rPr>
          <w:rFonts w:ascii="宋体" w:hAnsi="宋体" w:hint="eastAsia"/>
          <w:szCs w:val="21"/>
        </w:rPr>
        <w:t>销售大区经理</w:t>
      </w:r>
      <w:r w:rsidRPr="00823381">
        <w:rPr>
          <w:rFonts w:ascii="宋体" w:hAnsi="宋体" w:hint="eastAsia"/>
          <w:szCs w:val="21"/>
        </w:rPr>
        <w:t>。</w:t>
      </w:r>
    </w:p>
    <w:p w:rsidR="0069007F" w:rsidRPr="00823381" w:rsidP="0069007F">
      <w:pPr>
        <w:spacing w:line="500" w:lineRule="exact"/>
        <w:ind w:left="359" w:firstLine="525" w:leftChars="171" w:firstLineChars="250"/>
        <w:rPr>
          <w:rFonts w:ascii="宋体" w:hAnsi="宋体" w:hint="eastAsia"/>
          <w:szCs w:val="21"/>
        </w:rPr>
      </w:pPr>
      <w:r w:rsidRPr="00823381" w:rsidR="00AF4D96">
        <w:rPr>
          <w:rFonts w:ascii="宋体" w:hAnsi="宋体" w:hint="eastAsia"/>
          <w:szCs w:val="21"/>
        </w:rPr>
        <w:t>2、</w:t>
      </w:r>
      <w:r w:rsidRPr="00823381" w:rsidR="00897033">
        <w:rPr>
          <w:rFonts w:ascii="宋体" w:hAnsi="宋体" w:hint="eastAsia"/>
          <w:szCs w:val="21"/>
        </w:rPr>
        <w:t>次</w:t>
      </w:r>
      <w:r w:rsidRPr="00823381" w:rsidR="002004B5">
        <w:rPr>
          <w:rFonts w:ascii="宋体" w:hAnsi="宋体" w:hint="eastAsia"/>
          <w:szCs w:val="21"/>
        </w:rPr>
        <w:t>月</w:t>
      </w:r>
      <w:r w:rsidRPr="00823381" w:rsidR="00897033">
        <w:rPr>
          <w:rFonts w:ascii="宋体" w:hAnsi="宋体" w:hint="eastAsia"/>
          <w:szCs w:val="21"/>
        </w:rPr>
        <w:t>三</w:t>
      </w:r>
      <w:r w:rsidRPr="00823381" w:rsidR="00C7708E">
        <w:rPr>
          <w:rFonts w:ascii="宋体" w:hAnsi="宋体" w:hint="eastAsia"/>
          <w:szCs w:val="21"/>
        </w:rPr>
        <w:t>日前</w:t>
      </w:r>
      <w:r w:rsidRPr="00823381" w:rsidR="00AF4D96">
        <w:rPr>
          <w:rFonts w:ascii="宋体" w:hAnsi="宋体" w:hint="eastAsia"/>
          <w:szCs w:val="21"/>
        </w:rPr>
        <w:t>销售大区经理将上月</w:t>
      </w:r>
      <w:r w:rsidRPr="00823381" w:rsidR="00D53BF9">
        <w:rPr>
          <w:rFonts w:ascii="宋体" w:hAnsi="宋体" w:hint="eastAsia"/>
          <w:szCs w:val="21"/>
        </w:rPr>
        <w:t>所辖区域</w:t>
      </w:r>
      <w:r w:rsidRPr="00823381" w:rsidR="00AF4D96">
        <w:rPr>
          <w:rFonts w:ascii="宋体" w:hAnsi="宋体" w:hint="eastAsia"/>
          <w:szCs w:val="21"/>
        </w:rPr>
        <w:t>人员出勤</w:t>
      </w:r>
      <w:r w:rsidRPr="00823381" w:rsidR="00D53BF9">
        <w:rPr>
          <w:rFonts w:ascii="宋体" w:hAnsi="宋体" w:hint="eastAsia"/>
          <w:szCs w:val="21"/>
        </w:rPr>
        <w:t>、工作</w:t>
      </w:r>
      <w:r w:rsidRPr="00823381" w:rsidR="00AF4D96">
        <w:rPr>
          <w:rFonts w:ascii="宋体" w:hAnsi="宋体" w:hint="eastAsia"/>
          <w:szCs w:val="21"/>
        </w:rPr>
        <w:t>情形</w:t>
      </w:r>
      <w:r w:rsidRPr="00823381" w:rsidR="00D53BF9">
        <w:rPr>
          <w:rFonts w:ascii="宋体" w:hAnsi="宋体" w:hint="eastAsia"/>
          <w:szCs w:val="21"/>
        </w:rPr>
        <w:t>进行</w:t>
      </w:r>
      <w:r w:rsidRPr="00823381" w:rsidR="00AF4D96">
        <w:rPr>
          <w:rFonts w:ascii="宋体" w:hAnsi="宋体" w:hint="eastAsia"/>
          <w:szCs w:val="21"/>
        </w:rPr>
        <w:t>综合考评</w:t>
      </w:r>
      <w:r w:rsidRPr="00823381" w:rsidR="00D53BF9">
        <w:rPr>
          <w:rFonts w:ascii="宋体" w:hAnsi="宋体" w:hint="eastAsia"/>
          <w:szCs w:val="21"/>
        </w:rPr>
        <w:t>，</w:t>
      </w:r>
      <w:r w:rsidRPr="00823381" w:rsidR="00530735">
        <w:rPr>
          <w:rFonts w:ascii="宋体" w:hAnsi="宋体" w:hint="eastAsia"/>
          <w:szCs w:val="21"/>
        </w:rPr>
        <w:t>以</w:t>
      </w:r>
      <w:r w:rsidRPr="00823381" w:rsidR="008E210D">
        <w:rPr>
          <w:rFonts w:ascii="宋体" w:hAnsi="宋体" w:hint="eastAsia"/>
          <w:szCs w:val="21"/>
        </w:rPr>
        <w:t>Fax</w:t>
      </w:r>
      <w:r w:rsidRPr="00823381" w:rsidR="00530735">
        <w:rPr>
          <w:rFonts w:ascii="宋体" w:hAnsi="宋体" w:hint="eastAsia"/>
          <w:szCs w:val="21"/>
        </w:rPr>
        <w:t>的</w:t>
      </w:r>
    </w:p>
    <w:p w:rsidR="00AF4D96" w:rsidRPr="00823381" w:rsidP="0069007F">
      <w:pPr>
        <w:spacing w:line="500" w:lineRule="exact"/>
        <w:rPr>
          <w:rFonts w:ascii="宋体" w:hAnsi="宋体" w:hint="eastAsia"/>
          <w:szCs w:val="21"/>
        </w:rPr>
      </w:pPr>
      <w:r w:rsidRPr="00823381" w:rsidR="00530735">
        <w:rPr>
          <w:rFonts w:ascii="宋体" w:hAnsi="宋体" w:hint="eastAsia"/>
          <w:szCs w:val="21"/>
        </w:rPr>
        <w:t>形式</w:t>
      </w:r>
      <w:r w:rsidRPr="00823381">
        <w:rPr>
          <w:rFonts w:ascii="宋体" w:hAnsi="宋体" w:hint="eastAsia"/>
          <w:szCs w:val="21"/>
        </w:rPr>
        <w:t>上报</w:t>
      </w:r>
      <w:r w:rsidRPr="00823381" w:rsidR="00B46225">
        <w:rPr>
          <w:rFonts w:ascii="宋体" w:hAnsi="宋体" w:hint="eastAsia"/>
          <w:szCs w:val="21"/>
        </w:rPr>
        <w:t>销售部，由销售部</w:t>
      </w:r>
      <w:r w:rsidRPr="00823381" w:rsidR="00D53BF9">
        <w:rPr>
          <w:rFonts w:ascii="宋体" w:hAnsi="宋体" w:hint="eastAsia"/>
          <w:szCs w:val="21"/>
        </w:rPr>
        <w:t>经理审核。</w:t>
      </w:r>
    </w:p>
    <w:p w:rsidR="0069007F" w:rsidRPr="00823381" w:rsidP="001B2051">
      <w:pPr>
        <w:spacing w:line="500" w:lineRule="exact"/>
        <w:ind w:left="359" w:firstLine="420" w:leftChars="171" w:firstLineChars="200"/>
        <w:rPr>
          <w:rFonts w:ascii="宋体" w:hAnsi="宋体" w:hint="eastAsia"/>
          <w:szCs w:val="21"/>
        </w:rPr>
      </w:pPr>
      <w:r w:rsidRPr="00823381" w:rsidR="00AF4D96">
        <w:rPr>
          <w:rFonts w:ascii="宋体" w:hAnsi="宋体" w:hint="eastAsia"/>
          <w:szCs w:val="21"/>
        </w:rPr>
        <w:t>3、</w:t>
      </w:r>
      <w:r w:rsidRPr="00823381" w:rsidR="00897033">
        <w:rPr>
          <w:rFonts w:ascii="宋体" w:hAnsi="宋体" w:hint="eastAsia"/>
          <w:szCs w:val="21"/>
        </w:rPr>
        <w:t>次月八</w:t>
      </w:r>
      <w:r w:rsidRPr="00823381" w:rsidR="002004B5">
        <w:rPr>
          <w:rFonts w:ascii="宋体" w:hAnsi="宋体" w:hint="eastAsia"/>
          <w:szCs w:val="21"/>
        </w:rPr>
        <w:t>日前</w:t>
      </w:r>
      <w:r w:rsidRPr="00823381" w:rsidR="00C7708E">
        <w:rPr>
          <w:rFonts w:ascii="宋体" w:hAnsi="宋体" w:hint="eastAsia"/>
          <w:szCs w:val="21"/>
        </w:rPr>
        <w:t>销售部</w:t>
      </w:r>
      <w:r w:rsidRPr="00823381" w:rsidR="00530735">
        <w:rPr>
          <w:rFonts w:ascii="宋体" w:hAnsi="宋体" w:hint="eastAsia"/>
          <w:szCs w:val="21"/>
        </w:rPr>
        <w:t>经理</w:t>
      </w:r>
      <w:r w:rsidRPr="00823381" w:rsidR="00C7708E">
        <w:rPr>
          <w:rFonts w:ascii="宋体" w:hAnsi="宋体" w:hint="eastAsia"/>
          <w:szCs w:val="21"/>
        </w:rPr>
        <w:t>对</w:t>
      </w:r>
      <w:r w:rsidRPr="00823381" w:rsidR="00D53BF9">
        <w:rPr>
          <w:rFonts w:ascii="宋体" w:hAnsi="宋体" w:hint="eastAsia"/>
          <w:szCs w:val="21"/>
        </w:rPr>
        <w:t>各</w:t>
      </w:r>
      <w:r w:rsidRPr="00823381" w:rsidR="00F53714">
        <w:rPr>
          <w:rFonts w:ascii="宋体" w:hAnsi="宋体" w:hint="eastAsia"/>
          <w:szCs w:val="21"/>
        </w:rPr>
        <w:t>办事处人员、</w:t>
      </w:r>
      <w:r w:rsidRPr="00823381" w:rsidR="00C7708E">
        <w:rPr>
          <w:rFonts w:ascii="宋体" w:hAnsi="宋体" w:hint="eastAsia"/>
          <w:szCs w:val="21"/>
        </w:rPr>
        <w:t>各销售大区经理</w:t>
      </w:r>
      <w:r w:rsidRPr="00823381" w:rsidR="00AF4D96">
        <w:rPr>
          <w:rFonts w:ascii="宋体" w:hAnsi="宋体" w:hint="eastAsia"/>
          <w:szCs w:val="21"/>
        </w:rPr>
        <w:t>上月出勤</w:t>
      </w:r>
      <w:r w:rsidRPr="00823381" w:rsidR="00253ECD">
        <w:rPr>
          <w:rFonts w:ascii="宋体" w:hAnsi="宋体" w:hint="eastAsia"/>
          <w:szCs w:val="21"/>
        </w:rPr>
        <w:t>、工作</w:t>
      </w:r>
      <w:r w:rsidRPr="00823381" w:rsidR="00AF4D96">
        <w:rPr>
          <w:rFonts w:ascii="宋体" w:hAnsi="宋体" w:hint="eastAsia"/>
          <w:szCs w:val="21"/>
        </w:rPr>
        <w:t>情形综合考评，</w:t>
      </w:r>
      <w:r w:rsidRPr="00823381" w:rsidR="00B27A3C">
        <w:rPr>
          <w:rFonts w:ascii="宋体" w:hAnsi="宋体" w:hint="eastAsia"/>
          <w:szCs w:val="21"/>
        </w:rPr>
        <w:t>拟</w:t>
      </w:r>
    </w:p>
    <w:p w:rsidR="00AF4D96" w:rsidRPr="00823381" w:rsidP="0069007F">
      <w:pPr>
        <w:spacing w:line="500" w:lineRule="exact"/>
        <w:rPr>
          <w:rFonts w:ascii="宋体" w:hAnsi="宋体" w:hint="eastAsia"/>
          <w:szCs w:val="21"/>
        </w:rPr>
      </w:pPr>
      <w:r w:rsidRPr="00823381" w:rsidR="00B27A3C">
        <w:rPr>
          <w:rFonts w:ascii="宋体" w:hAnsi="宋体" w:hint="eastAsia"/>
          <w:szCs w:val="21"/>
        </w:rPr>
        <w:t>定</w:t>
      </w:r>
      <w:r w:rsidRPr="00823381" w:rsidR="00253ECD">
        <w:rPr>
          <w:rFonts w:ascii="宋体" w:hAnsi="宋体" w:hint="eastAsia"/>
          <w:szCs w:val="21"/>
        </w:rPr>
        <w:t>各级人员</w:t>
      </w:r>
      <w:r w:rsidRPr="00823381" w:rsidR="00B27A3C">
        <w:rPr>
          <w:rFonts w:ascii="宋体" w:hAnsi="宋体" w:hint="eastAsia"/>
          <w:szCs w:val="21"/>
        </w:rPr>
        <w:t>月薪金额，</w:t>
      </w:r>
      <w:r w:rsidRPr="00823381" w:rsidR="009A055D">
        <w:rPr>
          <w:rFonts w:hint="eastAsia"/>
        </w:rPr>
        <w:t>报销售副总审批后</w:t>
      </w:r>
      <w:r w:rsidRPr="00823381" w:rsidR="00897033">
        <w:rPr>
          <w:rFonts w:hint="eastAsia"/>
        </w:rPr>
        <w:t>，十日前送公司财务部核准</w:t>
      </w:r>
      <w:r w:rsidRPr="00823381" w:rsidR="009A055D">
        <w:rPr>
          <w:rFonts w:hint="eastAsia"/>
        </w:rPr>
        <w:t>。</w:t>
      </w:r>
    </w:p>
    <w:p w:rsidR="00B46225" w:rsidRPr="00823381" w:rsidP="001B2051">
      <w:pPr>
        <w:spacing w:line="500" w:lineRule="exact"/>
        <w:ind w:left="359" w:firstLine="420" w:leftChars="171" w:firstLineChars="200"/>
        <w:rPr>
          <w:rFonts w:ascii="宋体" w:hAnsi="宋体" w:hint="eastAsia"/>
          <w:szCs w:val="21"/>
        </w:rPr>
      </w:pPr>
      <w:r w:rsidRPr="00823381" w:rsidR="00AF4D96">
        <w:rPr>
          <w:rFonts w:ascii="宋体" w:hAnsi="宋体" w:hint="eastAsia"/>
          <w:szCs w:val="21"/>
        </w:rPr>
        <w:t>4、</w:t>
      </w:r>
      <w:r w:rsidRPr="00823381">
        <w:rPr>
          <w:rFonts w:ascii="宋体" w:hAnsi="宋体" w:hint="eastAsia"/>
          <w:szCs w:val="21"/>
        </w:rPr>
        <w:t>总公司财务于</w:t>
      </w:r>
      <w:r w:rsidRPr="00823381" w:rsidR="00290F80">
        <w:rPr>
          <w:rFonts w:ascii="宋体" w:hAnsi="宋体" w:hint="eastAsia"/>
          <w:szCs w:val="21"/>
        </w:rPr>
        <w:t>次</w:t>
      </w:r>
      <w:r w:rsidRPr="00823381">
        <w:rPr>
          <w:rFonts w:ascii="宋体" w:hAnsi="宋体" w:hint="eastAsia"/>
          <w:szCs w:val="21"/>
        </w:rPr>
        <w:t>月</w:t>
      </w:r>
      <w:r w:rsidRPr="00823381" w:rsidR="00897033">
        <w:rPr>
          <w:rFonts w:ascii="宋体" w:hAnsi="宋体" w:hint="eastAsia"/>
          <w:szCs w:val="21"/>
        </w:rPr>
        <w:t>十五</w:t>
      </w:r>
      <w:r w:rsidRPr="00823381">
        <w:rPr>
          <w:rFonts w:ascii="宋体" w:hAnsi="宋体" w:hint="eastAsia"/>
          <w:szCs w:val="21"/>
        </w:rPr>
        <w:t>日准时发放</w:t>
      </w:r>
      <w:r w:rsidRPr="00823381" w:rsidR="003C2A24">
        <w:rPr>
          <w:rFonts w:ascii="宋体" w:hAnsi="宋体" w:hint="eastAsia"/>
          <w:szCs w:val="21"/>
        </w:rPr>
        <w:t>。</w:t>
      </w:r>
    </w:p>
    <w:p w:rsidR="00290F80" w:rsidRPr="00823381" w:rsidP="00CA6726">
      <w:pPr>
        <w:spacing w:line="500" w:lineRule="exact"/>
        <w:ind w:firstLine="420" w:firstLineChars="200"/>
        <w:rPr>
          <w:rFonts w:ascii="宋体" w:hAnsi="宋体" w:hint="eastAsia"/>
          <w:szCs w:val="21"/>
        </w:rPr>
      </w:pPr>
      <w:r w:rsidRPr="00823381" w:rsidR="00B46225">
        <w:rPr>
          <w:rFonts w:ascii="宋体" w:hAnsi="宋体" w:hint="eastAsia"/>
          <w:szCs w:val="21"/>
        </w:rPr>
        <w:t>（二）奖金：</w:t>
      </w:r>
      <w:r w:rsidRPr="00823381" w:rsidR="00A65A03">
        <w:rPr>
          <w:rFonts w:ascii="宋体" w:hAnsi="宋体" w:hint="eastAsia"/>
          <w:szCs w:val="21"/>
        </w:rPr>
        <w:t>（另见营销中心奖金发放标准）</w:t>
      </w:r>
    </w:p>
    <w:p w:rsidR="0069007F" w:rsidRPr="00823381" w:rsidP="00290F80">
      <w:pPr>
        <w:spacing w:line="500" w:lineRule="exact"/>
        <w:ind w:left="359" w:firstLine="420" w:leftChars="171" w:firstLineChars="200"/>
        <w:rPr>
          <w:rFonts w:ascii="宋体" w:hAnsi="宋体" w:hint="eastAsia"/>
          <w:szCs w:val="21"/>
        </w:rPr>
      </w:pPr>
      <w:r w:rsidRPr="00823381" w:rsidR="00290F80">
        <w:rPr>
          <w:rFonts w:ascii="宋体" w:hAnsi="宋体" w:hint="eastAsia"/>
          <w:szCs w:val="21"/>
        </w:rPr>
        <w:t>1、每月</w:t>
      </w:r>
      <w:r w:rsidRPr="00823381" w:rsidR="00897033">
        <w:rPr>
          <w:rFonts w:ascii="宋体" w:hAnsi="宋体" w:hint="eastAsia"/>
          <w:szCs w:val="21"/>
        </w:rPr>
        <w:t>月底</w:t>
      </w:r>
      <w:r w:rsidRPr="00823381" w:rsidR="00290F80">
        <w:rPr>
          <w:rFonts w:ascii="宋体" w:hAnsi="宋体" w:hint="eastAsia"/>
          <w:szCs w:val="21"/>
        </w:rPr>
        <w:t>前</w:t>
      </w:r>
      <w:r w:rsidRPr="00823381" w:rsidR="00C53CEE">
        <w:rPr>
          <w:rFonts w:ascii="宋体" w:hAnsi="宋体" w:hint="eastAsia"/>
          <w:szCs w:val="21"/>
        </w:rPr>
        <w:t>，</w:t>
      </w:r>
      <w:r w:rsidRPr="00823381" w:rsidR="00290F80">
        <w:rPr>
          <w:rFonts w:ascii="宋体" w:hAnsi="宋体" w:hint="eastAsia"/>
          <w:szCs w:val="21"/>
        </w:rPr>
        <w:t>各销售办事处经理将上月所属人员</w:t>
      </w:r>
      <w:r w:rsidRPr="00823381" w:rsidR="00C53CEE">
        <w:rPr>
          <w:rFonts w:ascii="宋体" w:hAnsi="宋体" w:hint="eastAsia"/>
          <w:szCs w:val="21"/>
        </w:rPr>
        <w:t>销售任务完成情形进行核准</w:t>
      </w:r>
      <w:r w:rsidRPr="00823381" w:rsidR="00290F80">
        <w:rPr>
          <w:rFonts w:ascii="宋体" w:hAnsi="宋体" w:hint="eastAsia"/>
          <w:szCs w:val="21"/>
        </w:rPr>
        <w:t>，按营销中心</w:t>
      </w:r>
    </w:p>
    <w:p w:rsidR="00290F80" w:rsidRPr="00823381" w:rsidP="0069007F">
      <w:pPr>
        <w:spacing w:line="500" w:lineRule="exact"/>
        <w:rPr>
          <w:rFonts w:ascii="宋体" w:hAnsi="宋体" w:hint="eastAsia"/>
          <w:szCs w:val="21"/>
        </w:rPr>
      </w:pPr>
      <w:r w:rsidRPr="00823381">
        <w:rPr>
          <w:rFonts w:ascii="宋体" w:hAnsi="宋体" w:hint="eastAsia"/>
          <w:szCs w:val="21"/>
        </w:rPr>
        <w:t>下发</w:t>
      </w:r>
      <w:r w:rsidRPr="00823381" w:rsidR="00C53CEE">
        <w:rPr>
          <w:rFonts w:ascii="宋体" w:hAnsi="宋体" w:hint="eastAsia"/>
          <w:szCs w:val="21"/>
        </w:rPr>
        <w:t>的奖金</w:t>
      </w:r>
      <w:r w:rsidRPr="00823381">
        <w:rPr>
          <w:rFonts w:ascii="宋体" w:hAnsi="宋体" w:hint="eastAsia"/>
          <w:szCs w:val="21"/>
        </w:rPr>
        <w:t>表格填写</w:t>
      </w:r>
      <w:r w:rsidRPr="00823381" w:rsidR="00530735">
        <w:rPr>
          <w:rFonts w:ascii="宋体" w:hAnsi="宋体" w:hint="eastAsia"/>
          <w:szCs w:val="21"/>
        </w:rPr>
        <w:t>以</w:t>
      </w:r>
      <w:r w:rsidRPr="00823381" w:rsidR="008E210D">
        <w:rPr>
          <w:rFonts w:ascii="宋体" w:hAnsi="宋体" w:hint="eastAsia"/>
          <w:szCs w:val="21"/>
        </w:rPr>
        <w:t>Fax</w:t>
      </w:r>
      <w:r w:rsidRPr="00823381" w:rsidR="00530735">
        <w:rPr>
          <w:rFonts w:ascii="宋体" w:hAnsi="宋体" w:hint="eastAsia"/>
          <w:szCs w:val="21"/>
        </w:rPr>
        <w:t>形式</w:t>
      </w:r>
      <w:r w:rsidRPr="00823381">
        <w:rPr>
          <w:rFonts w:ascii="宋体" w:hAnsi="宋体" w:hint="eastAsia"/>
          <w:szCs w:val="21"/>
        </w:rPr>
        <w:t>上报销售大区经理。</w:t>
      </w:r>
    </w:p>
    <w:p w:rsidR="0069007F" w:rsidRPr="00823381" w:rsidP="00C53CEE">
      <w:pPr>
        <w:spacing w:line="500" w:lineRule="exact"/>
        <w:ind w:left="359" w:firstLine="420" w:leftChars="171" w:firstLineChars="200"/>
        <w:rPr>
          <w:rFonts w:ascii="宋体" w:hAnsi="宋体" w:hint="eastAsia"/>
          <w:szCs w:val="21"/>
        </w:rPr>
      </w:pPr>
      <w:r w:rsidRPr="00823381" w:rsidR="00290F80">
        <w:rPr>
          <w:rFonts w:ascii="宋体" w:hAnsi="宋体" w:hint="eastAsia"/>
          <w:szCs w:val="21"/>
        </w:rPr>
        <w:t>2</w:t>
      </w:r>
      <w:r w:rsidRPr="00823381" w:rsidR="00897033">
        <w:rPr>
          <w:rFonts w:ascii="宋体" w:hAnsi="宋体" w:hint="eastAsia"/>
          <w:szCs w:val="21"/>
        </w:rPr>
        <w:t>、次</w:t>
      </w:r>
      <w:r w:rsidRPr="00823381" w:rsidR="00290F80">
        <w:rPr>
          <w:rFonts w:ascii="宋体" w:hAnsi="宋体" w:hint="eastAsia"/>
          <w:szCs w:val="21"/>
        </w:rPr>
        <w:t>月</w:t>
      </w:r>
      <w:r w:rsidRPr="00823381" w:rsidR="00897033">
        <w:rPr>
          <w:rFonts w:ascii="宋体" w:hAnsi="宋体" w:hint="eastAsia"/>
          <w:szCs w:val="21"/>
        </w:rPr>
        <w:t>三日</w:t>
      </w:r>
      <w:r w:rsidRPr="00823381" w:rsidR="00290F80">
        <w:rPr>
          <w:rFonts w:ascii="宋体" w:hAnsi="宋体" w:hint="eastAsia"/>
          <w:szCs w:val="21"/>
        </w:rPr>
        <w:t>前销售大区经理将上月所辖区域人员</w:t>
      </w:r>
      <w:r w:rsidRPr="00823381" w:rsidR="00C53CEE">
        <w:rPr>
          <w:rFonts w:ascii="宋体" w:hAnsi="宋体" w:hint="eastAsia"/>
          <w:szCs w:val="21"/>
        </w:rPr>
        <w:t>销售任务完成情形进行核准，</w:t>
      </w:r>
      <w:r w:rsidRPr="00823381" w:rsidR="00530735">
        <w:rPr>
          <w:rFonts w:ascii="宋体" w:hAnsi="宋体" w:hint="eastAsia"/>
          <w:szCs w:val="21"/>
        </w:rPr>
        <w:t>以</w:t>
      </w:r>
      <w:r w:rsidRPr="00823381" w:rsidR="008E210D">
        <w:rPr>
          <w:rFonts w:ascii="宋体" w:hAnsi="宋体" w:hint="eastAsia"/>
          <w:szCs w:val="21"/>
        </w:rPr>
        <w:t>Fax</w:t>
      </w:r>
      <w:r w:rsidRPr="00823381" w:rsidR="00530735">
        <w:rPr>
          <w:rFonts w:ascii="宋体" w:hAnsi="宋体" w:hint="eastAsia"/>
          <w:szCs w:val="21"/>
        </w:rPr>
        <w:t>形式</w:t>
      </w:r>
      <w:r w:rsidRPr="00823381" w:rsidR="00C53CEE">
        <w:rPr>
          <w:rFonts w:ascii="宋体" w:hAnsi="宋体" w:hint="eastAsia"/>
          <w:szCs w:val="21"/>
        </w:rPr>
        <w:t>上报</w:t>
      </w:r>
    </w:p>
    <w:p w:rsidR="000405D7" w:rsidRPr="00823381" w:rsidP="000405D7">
      <w:pPr>
        <w:spacing w:line="500" w:lineRule="exact"/>
        <w:rPr>
          <w:rFonts w:hint="eastAsia"/>
        </w:rPr>
      </w:pPr>
      <w:r w:rsidRPr="00823381" w:rsidR="00C53CEE">
        <w:rPr>
          <w:rFonts w:hint="eastAsia"/>
        </w:rPr>
        <w:t>销售部经理。</w:t>
      </w:r>
    </w:p>
    <w:p w:rsidR="000405D7" w:rsidRPr="00823381" w:rsidP="000405D7">
      <w:pPr>
        <w:spacing w:line="500" w:lineRule="exact"/>
        <w:ind w:firstLine="630" w:firstLineChars="300"/>
      </w:pPr>
      <w:r w:rsidRPr="00823381" w:rsidR="00290F80">
        <w:rPr>
          <w:rFonts w:hint="eastAsia"/>
        </w:rPr>
        <w:t>3、</w:t>
      </w:r>
      <w:r w:rsidRPr="00823381" w:rsidR="00897033">
        <w:rPr>
          <w:rFonts w:hint="eastAsia"/>
        </w:rPr>
        <w:t>次月八</w:t>
      </w:r>
      <w:r w:rsidRPr="00823381" w:rsidR="00290F80">
        <w:rPr>
          <w:rFonts w:hint="eastAsia"/>
        </w:rPr>
        <w:t>日前</w:t>
      </w:r>
      <w:r w:rsidRPr="00823381" w:rsidR="0097547B">
        <w:rPr>
          <w:rFonts w:hint="eastAsia"/>
        </w:rPr>
        <w:t>销</w:t>
      </w:r>
      <w:r w:rsidRPr="00823381" w:rsidR="00290F80">
        <w:rPr>
          <w:rFonts w:hint="eastAsia"/>
        </w:rPr>
        <w:t>售部</w:t>
      </w:r>
      <w:r w:rsidRPr="00823381" w:rsidR="0097547B">
        <w:rPr>
          <w:rFonts w:hint="eastAsia"/>
        </w:rPr>
        <w:t>经理</w:t>
      </w:r>
      <w:r w:rsidRPr="00823381" w:rsidR="00290F80">
        <w:rPr>
          <w:rFonts w:hint="eastAsia"/>
        </w:rPr>
        <w:t>对各办事处人员、各销售大区经理</w:t>
      </w:r>
      <w:r w:rsidRPr="00823381" w:rsidR="00002D85">
        <w:rPr>
          <w:rFonts w:hint="eastAsia"/>
        </w:rPr>
        <w:t>销售任务完成情形进行核准，</w:t>
      </w:r>
      <w:r w:rsidRPr="00823381" w:rsidR="00897033">
        <w:rPr>
          <w:rFonts w:hint="eastAsia"/>
        </w:rPr>
        <w:t>报销售副总审批后，</w:t>
      </w:r>
      <w:r w:rsidRPr="00823381" w:rsidR="00A31207">
        <w:rPr>
          <w:rFonts w:hint="eastAsia"/>
        </w:rPr>
        <w:t>十日前送公司财务部核准。</w:t>
      </w:r>
    </w:p>
    <w:p w:rsidR="00290F80" w:rsidRPr="00823381" w:rsidP="00C45BB5">
      <w:pPr>
        <w:spacing w:line="400" w:lineRule="exact"/>
        <w:ind w:left="359" w:firstLine="420" w:leftChars="171" w:firstLineChars="200"/>
        <w:rPr>
          <w:rFonts w:ascii="宋体" w:hAnsi="宋体" w:hint="eastAsia"/>
          <w:szCs w:val="21"/>
        </w:rPr>
      </w:pPr>
      <w:r w:rsidRPr="00823381">
        <w:rPr>
          <w:rFonts w:ascii="宋体" w:hAnsi="宋体" w:hint="eastAsia"/>
          <w:szCs w:val="21"/>
        </w:rPr>
        <w:t>4、总公司财务于次月</w:t>
      </w:r>
      <w:r w:rsidRPr="00823381" w:rsidR="00A31207">
        <w:rPr>
          <w:rFonts w:ascii="宋体" w:hAnsi="宋体" w:hint="eastAsia"/>
          <w:szCs w:val="21"/>
        </w:rPr>
        <w:t>1</w:t>
      </w:r>
      <w:r w:rsidRPr="00823381">
        <w:rPr>
          <w:rFonts w:ascii="宋体" w:hAnsi="宋体" w:hint="eastAsia"/>
          <w:szCs w:val="21"/>
        </w:rPr>
        <w:t>5日准时发放。</w:t>
      </w:r>
    </w:p>
    <w:p w:rsidR="00B46225" w:rsidRPr="00823381" w:rsidP="00CA6726">
      <w:pPr>
        <w:tabs>
          <w:tab w:val="left" w:pos="540"/>
          <w:tab w:val="left" w:pos="720"/>
          <w:tab w:val="left" w:pos="900"/>
        </w:tabs>
        <w:spacing w:before="312" w:beforeLines="100" w:after="312" w:afterLines="100" w:line="200" w:lineRule="exact"/>
        <w:rPr>
          <w:rFonts w:ascii="宋体" w:hAnsi="宋体" w:hint="eastAsia"/>
          <w:szCs w:val="21"/>
        </w:rPr>
      </w:pPr>
      <w:r w:rsidRPr="00823381">
        <w:rPr>
          <w:rFonts w:ascii="宋体" w:hAnsi="宋体" w:hint="eastAsia"/>
          <w:b/>
          <w:szCs w:val="21"/>
        </w:rPr>
        <w:t>十</w:t>
      </w:r>
      <w:r w:rsidRPr="00823381" w:rsidR="00C7708E">
        <w:rPr>
          <w:rFonts w:ascii="宋体" w:hAnsi="宋体" w:hint="eastAsia"/>
          <w:b/>
          <w:szCs w:val="21"/>
        </w:rPr>
        <w:t>二</w:t>
      </w:r>
      <w:r w:rsidRPr="00823381">
        <w:rPr>
          <w:rFonts w:ascii="宋体" w:hAnsi="宋体" w:hint="eastAsia"/>
          <w:b/>
          <w:szCs w:val="21"/>
        </w:rPr>
        <w:t>、差</w:t>
      </w:r>
      <w:r w:rsidRPr="00823381" w:rsidR="00476DC9">
        <w:rPr>
          <w:rFonts w:ascii="宋体" w:hAnsi="宋体" w:hint="eastAsia"/>
          <w:b/>
          <w:szCs w:val="21"/>
        </w:rPr>
        <w:t xml:space="preserve"> </w:t>
      </w:r>
      <w:r w:rsidRPr="00823381">
        <w:rPr>
          <w:rFonts w:ascii="宋体" w:hAnsi="宋体" w:hint="eastAsia"/>
          <w:b/>
          <w:szCs w:val="21"/>
        </w:rPr>
        <w:t>旅</w:t>
      </w:r>
      <w:r w:rsidRPr="00823381" w:rsidR="00476DC9">
        <w:rPr>
          <w:rFonts w:ascii="宋体" w:hAnsi="宋体" w:hint="eastAsia"/>
          <w:b/>
          <w:szCs w:val="21"/>
        </w:rPr>
        <w:t xml:space="preserve"> </w:t>
      </w:r>
      <w:r w:rsidRPr="00823381">
        <w:rPr>
          <w:rFonts w:ascii="宋体" w:hAnsi="宋体" w:hint="eastAsia"/>
          <w:b/>
          <w:szCs w:val="21"/>
        </w:rPr>
        <w:t>费</w:t>
      </w:r>
      <w:r w:rsidRPr="00823381">
        <w:rPr>
          <w:rFonts w:ascii="宋体" w:hAnsi="宋体" w:hint="eastAsia"/>
          <w:szCs w:val="21"/>
        </w:rPr>
        <w:t>：</w:t>
      </w:r>
    </w:p>
    <w:p w:rsidR="007F700A" w:rsidRPr="00823381" w:rsidP="00CA6726">
      <w:pPr>
        <w:spacing w:line="200" w:lineRule="exact"/>
        <w:ind w:left="360" w:firstLine="360"/>
        <w:rPr>
          <w:rFonts w:ascii="宋体" w:hAnsi="宋体" w:hint="eastAsia"/>
          <w:szCs w:val="21"/>
        </w:rPr>
      </w:pPr>
      <w:r w:rsidRPr="00823381" w:rsidR="00B46225">
        <w:rPr>
          <w:rFonts w:ascii="宋体" w:hAnsi="宋体" w:hint="eastAsia"/>
          <w:szCs w:val="21"/>
        </w:rPr>
        <w:t>按营销中心制定的差旅费标准执行</w:t>
      </w:r>
      <w:r w:rsidRPr="00823381" w:rsidR="003C2A24">
        <w:rPr>
          <w:rFonts w:ascii="宋体" w:hAnsi="宋体" w:hint="eastAsia"/>
          <w:szCs w:val="21"/>
        </w:rPr>
        <w:t>。</w:t>
      </w:r>
    </w:p>
    <w:p w:rsidR="00B46225" w:rsidRPr="00823381" w:rsidP="00CA6726">
      <w:pPr>
        <w:spacing w:before="312" w:beforeLines="100" w:after="312" w:afterLines="100" w:line="200" w:lineRule="exact"/>
        <w:rPr>
          <w:rFonts w:ascii="宋体" w:hAnsi="宋体" w:hint="eastAsia"/>
          <w:b/>
          <w:szCs w:val="21"/>
        </w:rPr>
      </w:pPr>
      <w:r w:rsidRPr="00823381" w:rsidR="00754BD2">
        <w:rPr>
          <w:rFonts w:ascii="宋体" w:hAnsi="宋体" w:hint="eastAsia"/>
          <w:b/>
          <w:szCs w:val="21"/>
        </w:rPr>
        <w:t>十</w:t>
      </w:r>
      <w:r w:rsidRPr="00823381" w:rsidR="00E57ADE">
        <w:rPr>
          <w:rFonts w:ascii="宋体" w:hAnsi="宋体" w:hint="eastAsia"/>
          <w:b/>
          <w:szCs w:val="21"/>
        </w:rPr>
        <w:t>三</w:t>
      </w:r>
      <w:r w:rsidRPr="00823381" w:rsidR="00754BD2">
        <w:rPr>
          <w:rFonts w:ascii="宋体" w:hAnsi="宋体" w:hint="eastAsia"/>
          <w:b/>
          <w:szCs w:val="21"/>
        </w:rPr>
        <w:t>、办事处销售片区</w:t>
      </w:r>
      <w:r w:rsidRPr="00823381">
        <w:rPr>
          <w:rFonts w:ascii="宋体" w:hAnsi="宋体" w:hint="eastAsia"/>
          <w:b/>
          <w:szCs w:val="21"/>
        </w:rPr>
        <w:t>办公地点的标准布置：</w:t>
      </w:r>
    </w:p>
    <w:p w:rsidR="00B46225" w:rsidRPr="00823381" w:rsidP="00AB6ED4">
      <w:pPr>
        <w:spacing w:line="500" w:lineRule="exact"/>
        <w:rPr>
          <w:rFonts w:ascii="宋体" w:hAnsi="宋体" w:hint="eastAsia"/>
          <w:szCs w:val="21"/>
        </w:rPr>
      </w:pPr>
      <w:r w:rsidRPr="00823381">
        <w:rPr>
          <w:rFonts w:ascii="宋体" w:hAnsi="宋体" w:hint="eastAsia"/>
          <w:szCs w:val="21"/>
        </w:rPr>
        <w:t xml:space="preserve">      因各办事处销售片区租赁房屋的规则不同</w:t>
      </w:r>
      <w:r w:rsidRPr="00823381" w:rsidR="00D111B6">
        <w:rPr>
          <w:rFonts w:ascii="宋体" w:hAnsi="宋体" w:hint="eastAsia"/>
          <w:szCs w:val="21"/>
        </w:rPr>
        <w:t>，</w:t>
      </w:r>
      <w:r w:rsidRPr="00823381">
        <w:rPr>
          <w:rFonts w:ascii="宋体" w:hAnsi="宋体" w:hint="eastAsia"/>
          <w:szCs w:val="21"/>
        </w:rPr>
        <w:t>故不统一要求但必须有</w:t>
      </w:r>
      <w:r w:rsidRPr="00823381" w:rsidR="00DC6FB8">
        <w:rPr>
          <w:rFonts w:ascii="宋体" w:hAnsi="宋体" w:hint="eastAsia"/>
          <w:szCs w:val="21"/>
        </w:rPr>
        <w:t>差不多标准</w:t>
      </w:r>
      <w:r w:rsidRPr="00823381">
        <w:rPr>
          <w:rFonts w:ascii="宋体" w:hAnsi="宋体" w:hint="eastAsia"/>
          <w:szCs w:val="21"/>
        </w:rPr>
        <w:t>：</w:t>
      </w:r>
    </w:p>
    <w:p w:rsidR="00B46225" w:rsidRPr="00823381" w:rsidP="00CA6726">
      <w:pPr>
        <w:spacing w:line="500" w:lineRule="exact"/>
        <w:ind w:left="840" w:firstLine="210" w:leftChars="400" w:firstLineChars="100"/>
        <w:rPr>
          <w:rFonts w:ascii="宋体" w:hAnsi="宋体" w:hint="eastAsia"/>
          <w:szCs w:val="21"/>
        </w:rPr>
      </w:pPr>
      <w:r w:rsidRPr="00823381">
        <w:rPr>
          <w:rFonts w:ascii="宋体" w:hAnsi="宋体" w:hint="eastAsia"/>
          <w:szCs w:val="21"/>
        </w:rPr>
        <w:t>1．公司产品的陈设架（营销中心提供），陈设全品项产品</w:t>
      </w:r>
      <w:r w:rsidRPr="00823381" w:rsidR="003C2A24">
        <w:rPr>
          <w:rFonts w:ascii="宋体" w:hAnsi="宋体" w:hint="eastAsia"/>
          <w:szCs w:val="21"/>
        </w:rPr>
        <w:t>。</w:t>
      </w:r>
    </w:p>
    <w:p w:rsidR="00B46225" w:rsidRPr="00823381" w:rsidP="00CA6726">
      <w:pPr>
        <w:spacing w:line="500" w:lineRule="exact"/>
        <w:ind w:left="840" w:firstLine="210" w:leftChars="400" w:firstLineChars="100"/>
        <w:rPr>
          <w:rFonts w:ascii="宋体" w:hAnsi="宋体" w:hint="eastAsia"/>
          <w:szCs w:val="21"/>
        </w:rPr>
      </w:pPr>
      <w:r w:rsidRPr="00823381">
        <w:rPr>
          <w:rFonts w:ascii="宋体" w:hAnsi="宋体" w:hint="eastAsia"/>
          <w:szCs w:val="21"/>
        </w:rPr>
        <w:t>2．公司产品宣传手册（营销中心提供）</w:t>
      </w:r>
      <w:r w:rsidRPr="00823381" w:rsidR="003C2A24">
        <w:rPr>
          <w:rFonts w:ascii="宋体" w:hAnsi="宋体" w:hint="eastAsia"/>
          <w:szCs w:val="21"/>
        </w:rPr>
        <w:t>。</w:t>
      </w:r>
    </w:p>
    <w:p w:rsidR="00B46225" w:rsidRPr="00823381" w:rsidP="00CA6726">
      <w:pPr>
        <w:spacing w:line="500" w:lineRule="exact"/>
        <w:ind w:left="840" w:firstLine="210" w:leftChars="400" w:firstLineChars="100"/>
        <w:rPr>
          <w:rFonts w:ascii="宋体" w:hAnsi="宋体" w:hint="eastAsia"/>
          <w:szCs w:val="21"/>
        </w:rPr>
      </w:pPr>
      <w:r w:rsidRPr="00823381">
        <w:rPr>
          <w:rFonts w:ascii="宋体" w:hAnsi="宋体" w:hint="eastAsia"/>
          <w:szCs w:val="21"/>
        </w:rPr>
        <w:t>3．广促品（营销中心提供），陈设全部促销品</w:t>
      </w:r>
      <w:r w:rsidRPr="00823381" w:rsidR="003C2A24">
        <w:rPr>
          <w:rFonts w:ascii="宋体" w:hAnsi="宋体" w:hint="eastAsia"/>
          <w:szCs w:val="21"/>
        </w:rPr>
        <w:t>。</w:t>
      </w:r>
    </w:p>
    <w:p w:rsidR="007F700A" w:rsidRPr="00823381" w:rsidP="00CA6726">
      <w:pPr>
        <w:tabs>
          <w:tab w:val="left" w:pos="180"/>
        </w:tabs>
        <w:spacing w:line="500" w:lineRule="exact"/>
        <w:ind w:left="840" w:firstLine="210" w:leftChars="400" w:firstLineChars="100"/>
        <w:rPr>
          <w:rFonts w:ascii="宋体" w:hAnsi="宋体" w:hint="eastAsia"/>
          <w:szCs w:val="21"/>
        </w:rPr>
      </w:pPr>
      <w:r w:rsidRPr="00823381">
        <w:rPr>
          <w:rFonts w:ascii="宋体" w:hAnsi="宋体" w:hint="eastAsia"/>
          <w:szCs w:val="21"/>
        </w:rPr>
        <w:t>4．办公区域与卧房不在同一房间</w:t>
      </w:r>
      <w:r w:rsidRPr="00823381" w:rsidR="003C2A24">
        <w:rPr>
          <w:rFonts w:ascii="宋体" w:hAnsi="宋体" w:hint="eastAsia"/>
          <w:szCs w:val="21"/>
        </w:rPr>
        <w:t>。</w:t>
      </w:r>
    </w:p>
    <w:p w:rsidR="007F700A" w:rsidRPr="00823381" w:rsidP="00CA6726">
      <w:pPr>
        <w:spacing w:line="500" w:lineRule="exact"/>
        <w:ind w:left="840" w:firstLine="210" w:leftChars="400" w:firstLineChars="100"/>
        <w:rPr>
          <w:rFonts w:ascii="宋体" w:hAnsi="宋体" w:hint="eastAsia"/>
          <w:szCs w:val="21"/>
        </w:rPr>
      </w:pPr>
      <w:r w:rsidRPr="00823381">
        <w:rPr>
          <w:rFonts w:ascii="宋体" w:hAnsi="宋体" w:hint="eastAsia"/>
          <w:szCs w:val="21"/>
        </w:rPr>
        <w:t>5．私人物品、办公用品摆放整齐</w:t>
      </w:r>
      <w:r w:rsidRPr="00823381" w:rsidR="003C2A24">
        <w:rPr>
          <w:rFonts w:ascii="宋体" w:hAnsi="宋体" w:hint="eastAsia"/>
          <w:szCs w:val="21"/>
        </w:rPr>
        <w:t>。</w:t>
      </w:r>
    </w:p>
    <w:p w:rsidR="007F700A" w:rsidRPr="00823381" w:rsidP="00CA6726">
      <w:pPr>
        <w:spacing w:line="500" w:lineRule="exact"/>
        <w:ind w:left="840" w:firstLine="210" w:leftChars="400" w:firstLineChars="100"/>
        <w:rPr>
          <w:rFonts w:ascii="宋体" w:hAnsi="宋体" w:hint="eastAsia"/>
          <w:szCs w:val="21"/>
        </w:rPr>
        <w:sectPr w:rsidSect="00735D80">
          <w:type w:val="nextPage"/>
          <w:pgSz w:w="11906" w:h="16838"/>
          <w:pgMar w:top="1440" w:right="1134" w:bottom="1440" w:left="1134" w:header="851" w:footer="992" w:gutter="0"/>
          <w:pgNumType w:start="7"/>
          <w:cols w:space="425"/>
          <w:titlePg w:val="0"/>
          <w:docGrid w:type="lines" w:linePitch="312"/>
        </w:sectPr>
      </w:pPr>
      <w:r w:rsidRPr="00823381">
        <w:rPr>
          <w:rFonts w:ascii="宋体" w:hAnsi="宋体" w:hint="eastAsia"/>
          <w:szCs w:val="21"/>
        </w:rPr>
        <w:t>6．严禁在室内晾晒衣物</w:t>
      </w:r>
      <w:r w:rsidRPr="00823381" w:rsidR="003C2A24">
        <w:rPr>
          <w:rFonts w:ascii="宋体" w:hAnsi="宋体" w:hint="eastAsia"/>
          <w:szCs w:val="21"/>
        </w:rPr>
        <w:t>。</w:t>
      </w:r>
    </w:p>
    <w:p w:rsidR="007F700A" w:rsidRPr="00823381" w:rsidP="00CA6726">
      <w:pPr>
        <w:spacing w:line="500" w:lineRule="exact"/>
        <w:ind w:left="840" w:firstLine="210" w:leftChars="400" w:firstLineChars="100"/>
        <w:rPr>
          <w:rFonts w:ascii="宋体" w:hAnsi="宋体" w:hint="eastAsia"/>
          <w:szCs w:val="21"/>
        </w:rPr>
      </w:pPr>
      <w:r w:rsidRPr="00823381">
        <w:rPr>
          <w:rFonts w:ascii="宋体" w:hAnsi="宋体" w:hint="eastAsia"/>
          <w:szCs w:val="21"/>
        </w:rPr>
        <w:t>7．保持室内卫生清洁，专门是卫生间</w:t>
      </w:r>
      <w:r w:rsidRPr="00823381" w:rsidR="003C2A24">
        <w:rPr>
          <w:rFonts w:ascii="宋体" w:hAnsi="宋体" w:hint="eastAsia"/>
          <w:szCs w:val="21"/>
        </w:rPr>
        <w:t>。</w:t>
      </w:r>
    </w:p>
    <w:p w:rsidR="007F700A" w:rsidRPr="00823381" w:rsidP="00CA6726">
      <w:pPr>
        <w:spacing w:line="500" w:lineRule="exact"/>
        <w:ind w:left="840" w:firstLine="210" w:leftChars="400" w:firstLineChars="100"/>
        <w:rPr>
          <w:rFonts w:ascii="宋体" w:hAnsi="宋体" w:hint="eastAsia"/>
          <w:szCs w:val="21"/>
        </w:rPr>
      </w:pPr>
      <w:r w:rsidRPr="00823381">
        <w:rPr>
          <w:rFonts w:ascii="宋体" w:hAnsi="宋体" w:hint="eastAsia"/>
          <w:szCs w:val="21"/>
        </w:rPr>
        <w:t>8．本区域市场的地图及市场的划分标准</w:t>
      </w:r>
      <w:r w:rsidRPr="00823381" w:rsidR="003C2A24">
        <w:rPr>
          <w:rFonts w:ascii="宋体" w:hAnsi="宋体" w:hint="eastAsia"/>
          <w:szCs w:val="21"/>
        </w:rPr>
        <w:t>。</w:t>
      </w:r>
    </w:p>
    <w:p w:rsidR="007F700A" w:rsidRPr="00823381" w:rsidP="00CA6726">
      <w:pPr>
        <w:spacing w:line="500" w:lineRule="exact"/>
        <w:ind w:left="840" w:firstLine="210" w:leftChars="400" w:firstLineChars="100"/>
        <w:rPr>
          <w:rFonts w:ascii="宋体" w:hAnsi="宋体" w:hint="eastAsia"/>
          <w:szCs w:val="21"/>
        </w:rPr>
      </w:pPr>
      <w:r w:rsidRPr="00823381">
        <w:rPr>
          <w:rFonts w:ascii="宋体" w:hAnsi="宋体" w:hint="eastAsia"/>
          <w:szCs w:val="21"/>
        </w:rPr>
        <w:t>9．小黑板用于通知和张贴各级文件</w:t>
      </w:r>
      <w:r w:rsidRPr="00823381" w:rsidR="003C2A24">
        <w:rPr>
          <w:rFonts w:ascii="宋体" w:hAnsi="宋体" w:hint="eastAsia"/>
          <w:szCs w:val="21"/>
        </w:rPr>
        <w:t>。</w:t>
      </w:r>
    </w:p>
    <w:p w:rsidR="007F700A" w:rsidRPr="00823381" w:rsidP="00476DC9">
      <w:pPr>
        <w:spacing w:before="312" w:beforeLines="100" w:after="312" w:afterLines="100" w:line="500" w:lineRule="exact"/>
        <w:rPr>
          <w:rFonts w:ascii="宋体" w:hAnsi="宋体" w:hint="eastAsia"/>
          <w:b/>
          <w:szCs w:val="21"/>
        </w:rPr>
      </w:pPr>
      <w:r w:rsidRPr="00823381" w:rsidR="00060A48">
        <w:rPr>
          <w:rFonts w:ascii="宋体" w:hAnsi="宋体" w:hint="eastAsia"/>
          <w:b/>
          <w:szCs w:val="21"/>
        </w:rPr>
        <w:t>十</w:t>
      </w:r>
      <w:r w:rsidRPr="00823381" w:rsidR="00E57ADE">
        <w:rPr>
          <w:rFonts w:ascii="宋体" w:hAnsi="宋体" w:hint="eastAsia"/>
          <w:b/>
          <w:szCs w:val="21"/>
        </w:rPr>
        <w:t>四</w:t>
      </w:r>
      <w:r w:rsidRPr="00823381" w:rsidR="003E39B2">
        <w:rPr>
          <w:rFonts w:ascii="宋体" w:hAnsi="宋体" w:hint="eastAsia"/>
          <w:b/>
          <w:szCs w:val="21"/>
        </w:rPr>
        <w:t>、差旅费用</w:t>
      </w:r>
      <w:r w:rsidRPr="00823381">
        <w:rPr>
          <w:rFonts w:ascii="宋体" w:hAnsi="宋体" w:hint="eastAsia"/>
          <w:b/>
          <w:szCs w:val="21"/>
        </w:rPr>
        <w:t>的报销：（标准按营销中心规定执行）</w:t>
      </w:r>
    </w:p>
    <w:p w:rsidR="00302AFD" w:rsidRPr="00823381" w:rsidP="00337772">
      <w:pPr>
        <w:tabs>
          <w:tab w:val="left" w:pos="50"/>
        </w:tabs>
        <w:spacing w:line="480" w:lineRule="exact"/>
        <w:ind w:firstLine="420" w:firstLineChars="200"/>
        <w:rPr>
          <w:rFonts w:ascii="宋体" w:hAnsi="宋体" w:cs="宋体" w:hint="eastAsia"/>
          <w:kern w:val="0"/>
          <w:szCs w:val="21"/>
        </w:rPr>
      </w:pPr>
      <w:r w:rsidRPr="00823381">
        <w:rPr>
          <w:rFonts w:ascii="宋体" w:hAnsi="宋体" w:cs="宋体" w:hint="eastAsia"/>
          <w:kern w:val="0"/>
          <w:szCs w:val="21"/>
        </w:rPr>
        <w:t>业务员、省级经理因公出差借款，需填写齐全、完整的出差打算表及借款申请单，由大区经理</w:t>
      </w:r>
      <w:r w:rsidRPr="00823381">
        <w:rPr>
          <w:rFonts w:ascii="宋体" w:hAnsi="宋体" w:hint="eastAsia"/>
          <w:szCs w:val="21"/>
        </w:rPr>
        <w:t>批准，</w:t>
      </w:r>
      <w:r w:rsidRPr="00823381">
        <w:rPr>
          <w:rFonts w:ascii="宋体" w:hAnsi="宋体" w:cs="宋体" w:hint="eastAsia"/>
          <w:kern w:val="0"/>
          <w:szCs w:val="21"/>
        </w:rPr>
        <w:t>方能在办事处借款；客服部各专员、市场部各</w:t>
      </w:r>
      <w:r w:rsidRPr="00823381">
        <w:rPr>
          <w:rFonts w:ascii="宋体" w:hAnsi="宋体" w:hint="eastAsia"/>
          <w:szCs w:val="21"/>
        </w:rPr>
        <w:t>专员</w:t>
      </w:r>
      <w:r w:rsidRPr="00823381">
        <w:rPr>
          <w:rFonts w:ascii="宋体" w:hAnsi="宋体" w:hint="eastAsia"/>
          <w:spacing w:val="20"/>
          <w:szCs w:val="21"/>
        </w:rPr>
        <w:t>出差、</w:t>
      </w:r>
      <w:r w:rsidRPr="00823381">
        <w:rPr>
          <w:rFonts w:ascii="宋体" w:hAnsi="宋体" w:cs="宋体" w:hint="eastAsia"/>
          <w:kern w:val="0"/>
          <w:szCs w:val="21"/>
        </w:rPr>
        <w:t>借款</w:t>
      </w:r>
      <w:r w:rsidRPr="00823381">
        <w:rPr>
          <w:rFonts w:ascii="宋体" w:hAnsi="宋体" w:hint="eastAsia"/>
          <w:szCs w:val="21"/>
        </w:rPr>
        <w:t>，分不由</w:t>
      </w:r>
      <w:r w:rsidRPr="00823381">
        <w:rPr>
          <w:rFonts w:ascii="宋体" w:hAnsi="宋体" w:hint="eastAsia"/>
          <w:spacing w:val="20"/>
          <w:szCs w:val="21"/>
        </w:rPr>
        <w:t>销售部经理、市场部经理</w:t>
      </w:r>
      <w:r w:rsidRPr="00823381">
        <w:rPr>
          <w:rFonts w:ascii="宋体" w:hAnsi="宋体" w:hint="eastAsia"/>
          <w:szCs w:val="21"/>
        </w:rPr>
        <w:t>批准，</w:t>
      </w:r>
      <w:r w:rsidRPr="00823381">
        <w:rPr>
          <w:rFonts w:ascii="宋体" w:hAnsi="宋体" w:cs="宋体" w:hint="eastAsia"/>
          <w:kern w:val="0"/>
          <w:szCs w:val="21"/>
        </w:rPr>
        <w:t>方能在营销中心借款</w:t>
      </w:r>
      <w:r w:rsidRPr="00823381">
        <w:rPr>
          <w:rFonts w:ascii="宋体" w:hAnsi="宋体" w:hint="eastAsia"/>
          <w:szCs w:val="21"/>
        </w:rPr>
        <w:t>；</w:t>
      </w:r>
      <w:r w:rsidRPr="00823381">
        <w:rPr>
          <w:rFonts w:ascii="宋体" w:hAnsi="宋体" w:hint="eastAsia"/>
          <w:spacing w:val="20"/>
          <w:szCs w:val="21"/>
        </w:rPr>
        <w:t>销售部经理、市场部经理、</w:t>
      </w:r>
      <w:r w:rsidRPr="00823381">
        <w:rPr>
          <w:rFonts w:ascii="宋体" w:hAnsi="宋体" w:cs="宋体" w:hint="eastAsia"/>
          <w:kern w:val="0"/>
          <w:szCs w:val="21"/>
        </w:rPr>
        <w:t>客服部经理、大区经理因公出差、借款，由</w:t>
      </w:r>
      <w:r w:rsidRPr="00823381">
        <w:rPr>
          <w:rFonts w:ascii="宋体" w:hAnsi="宋体" w:hint="eastAsia"/>
          <w:spacing w:val="20"/>
          <w:szCs w:val="21"/>
        </w:rPr>
        <w:t>营销副总经理</w:t>
      </w:r>
      <w:r w:rsidRPr="00823381">
        <w:rPr>
          <w:rFonts w:ascii="宋体" w:hAnsi="宋体" w:cs="宋体" w:hint="eastAsia"/>
          <w:kern w:val="0"/>
          <w:szCs w:val="21"/>
        </w:rPr>
        <w:t>审签，方能在营销中心借款。</w:t>
      </w:r>
    </w:p>
    <w:p w:rsidR="00302AFD" w:rsidRPr="00823381" w:rsidP="00337772">
      <w:pPr>
        <w:tabs>
          <w:tab w:val="left" w:pos="50"/>
        </w:tabs>
        <w:spacing w:line="480" w:lineRule="exact"/>
        <w:ind w:firstLine="420" w:firstLineChars="200"/>
        <w:rPr>
          <w:rFonts w:ascii="宋体" w:hAnsi="宋体" w:hint="eastAsia"/>
          <w:szCs w:val="21"/>
        </w:rPr>
      </w:pPr>
      <w:r w:rsidRPr="00823381">
        <w:rPr>
          <w:rFonts w:ascii="宋体" w:hAnsi="宋体" w:hint="eastAsia"/>
          <w:szCs w:val="21"/>
        </w:rPr>
        <w:t>1、特区指广州、深圳、上海、北京。</w:t>
      </w:r>
    </w:p>
    <w:p w:rsidR="00302AFD" w:rsidRPr="00823381" w:rsidP="00337772">
      <w:pPr>
        <w:tabs>
          <w:tab w:val="left" w:pos="50"/>
        </w:tabs>
        <w:spacing w:line="480" w:lineRule="exact"/>
        <w:ind w:firstLine="420" w:firstLineChars="200"/>
        <w:rPr>
          <w:rFonts w:ascii="宋体" w:hAnsi="宋体" w:hint="eastAsia"/>
          <w:szCs w:val="21"/>
        </w:rPr>
      </w:pPr>
      <w:r w:rsidRPr="00823381">
        <w:rPr>
          <w:rFonts w:ascii="宋体" w:hAnsi="宋体" w:hint="eastAsia"/>
          <w:szCs w:val="21"/>
        </w:rPr>
        <w:t>2、</w:t>
      </w:r>
      <w:r w:rsidRPr="00823381">
        <w:rPr>
          <w:rFonts w:ascii="宋体" w:hAnsi="宋体" w:hint="eastAsia"/>
          <w:spacing w:val="20"/>
          <w:szCs w:val="21"/>
        </w:rPr>
        <w:t>销售部经理、市场部经理、</w:t>
      </w:r>
      <w:r w:rsidRPr="00823381">
        <w:rPr>
          <w:rFonts w:ascii="宋体" w:hAnsi="宋体" w:cs="宋体" w:hint="eastAsia"/>
          <w:kern w:val="0"/>
          <w:szCs w:val="21"/>
        </w:rPr>
        <w:t>客服部经理</w:t>
      </w:r>
      <w:r w:rsidRPr="00823381">
        <w:rPr>
          <w:rFonts w:ascii="宋体" w:hAnsi="宋体" w:hint="eastAsia"/>
          <w:szCs w:val="21"/>
        </w:rPr>
        <w:t>因专门情形需乘坐飞机或飞机票与火车票持平，由销售副总批准。</w:t>
      </w:r>
    </w:p>
    <w:p w:rsidR="00302AFD" w:rsidRPr="00823381" w:rsidP="00337772">
      <w:pPr>
        <w:spacing w:line="500" w:lineRule="exact"/>
        <w:ind w:firstLine="420" w:firstLineChars="200"/>
        <w:rPr>
          <w:rFonts w:ascii="宋体" w:hAnsi="宋体" w:hint="eastAsia"/>
          <w:szCs w:val="21"/>
        </w:rPr>
      </w:pPr>
      <w:r w:rsidRPr="00823381">
        <w:rPr>
          <w:rFonts w:ascii="宋体" w:hAnsi="宋体" w:hint="eastAsia"/>
          <w:szCs w:val="21"/>
        </w:rPr>
        <w:t>3、差旅费的借支金额按出差地点及工作任务由办事处经理审核。大区经理批准后方可借款。</w:t>
      </w:r>
    </w:p>
    <w:p w:rsidR="00302AFD" w:rsidRPr="00823381" w:rsidP="00B244AB">
      <w:pPr>
        <w:spacing w:line="500" w:lineRule="exact"/>
        <w:ind w:firstLine="420" w:firstLineChars="200"/>
        <w:rPr>
          <w:rFonts w:ascii="宋体" w:hAnsi="宋体" w:hint="eastAsia"/>
          <w:szCs w:val="21"/>
        </w:rPr>
      </w:pPr>
      <w:r w:rsidRPr="00823381">
        <w:rPr>
          <w:rFonts w:ascii="宋体" w:hAnsi="宋体" w:hint="eastAsia"/>
          <w:szCs w:val="21"/>
        </w:rPr>
        <w:t>4、办事处差旅费预借费用，由各办事处内勤每月25日前提交</w:t>
      </w:r>
    </w:p>
    <w:p w:rsidR="00302AFD" w:rsidRPr="00823381" w:rsidP="00302AFD">
      <w:pPr>
        <w:spacing w:line="500" w:lineRule="exact"/>
        <w:rPr>
          <w:rFonts w:ascii="宋体" w:hAnsi="宋体" w:hint="eastAsia"/>
          <w:szCs w:val="21"/>
        </w:rPr>
      </w:pPr>
      <w:r w:rsidRPr="00823381">
        <w:rPr>
          <w:rFonts w:ascii="宋体" w:hAnsi="宋体" w:hint="eastAsia"/>
          <w:szCs w:val="21"/>
        </w:rPr>
        <w:t>下月出差打算，办事处经理审核，大区经理批准，由大区所在办事处内勤统一于28日上报销售部备案，由营销中心财务办理。总公司财务按各大区人员出差打算将预借款汇入各办事处内勤卡号。各办事处内勤收到款后，即与总公司财务联系，总公司财务挂帐待冲。</w:t>
      </w:r>
    </w:p>
    <w:p w:rsidR="00302AFD" w:rsidRPr="00823381" w:rsidP="00B244AB">
      <w:pPr>
        <w:spacing w:line="500" w:lineRule="exact"/>
        <w:ind w:firstLine="420" w:firstLineChars="200"/>
        <w:rPr>
          <w:rFonts w:ascii="宋体" w:hAnsi="宋体" w:hint="eastAsia"/>
          <w:szCs w:val="21"/>
        </w:rPr>
      </w:pPr>
      <w:r w:rsidRPr="00823381">
        <w:rPr>
          <w:rFonts w:ascii="宋体" w:hAnsi="宋体" w:hint="eastAsia"/>
          <w:szCs w:val="21"/>
        </w:rPr>
        <w:t>5、差旅费掌控由大区经理、办事处经理负责，原则以工作的</w:t>
      </w:r>
    </w:p>
    <w:p w:rsidR="00302AFD" w:rsidRPr="00823381" w:rsidP="00302AFD">
      <w:pPr>
        <w:spacing w:line="500" w:lineRule="exact"/>
        <w:rPr>
          <w:rFonts w:ascii="宋体" w:hAnsi="宋体" w:hint="eastAsia"/>
          <w:szCs w:val="21"/>
        </w:rPr>
      </w:pPr>
      <w:r w:rsidRPr="00823381">
        <w:rPr>
          <w:rFonts w:ascii="宋体" w:hAnsi="宋体" w:hint="eastAsia"/>
          <w:szCs w:val="21"/>
        </w:rPr>
        <w:t>需要派出。出差费用的支出以公司费用打算为标准，凡已超出费用打算而必须出差者，由各大区经理上报销售部批准后方可执行。凡未批准，造成差旅费超标，公司一律不予报销。</w:t>
      </w:r>
    </w:p>
    <w:p w:rsidR="00302AFD" w:rsidRPr="00823381" w:rsidP="00337772">
      <w:pPr>
        <w:tabs>
          <w:tab w:val="left" w:pos="50"/>
        </w:tabs>
        <w:spacing w:line="480" w:lineRule="exact"/>
        <w:ind w:left="120" w:firstLine="315" w:leftChars="57" w:firstLineChars="150"/>
        <w:rPr>
          <w:rFonts w:ascii="宋体" w:hAnsi="宋体" w:hint="eastAsia"/>
          <w:szCs w:val="21"/>
        </w:rPr>
      </w:pPr>
      <w:r w:rsidRPr="00823381">
        <w:rPr>
          <w:rFonts w:ascii="宋体" w:hAnsi="宋体" w:hint="eastAsia"/>
          <w:szCs w:val="21"/>
        </w:rPr>
        <w:t>6、出差界定为跨本销售地区、路途时刻超过4小时以上，当天不能返回。</w:t>
      </w:r>
    </w:p>
    <w:p w:rsidR="00302AFD" w:rsidRPr="00823381" w:rsidP="00337772">
      <w:pPr>
        <w:spacing w:line="480" w:lineRule="exact"/>
        <w:ind w:left="120" w:firstLine="315" w:leftChars="57" w:firstLineChars="150"/>
        <w:rPr>
          <w:rFonts w:ascii="宋体" w:hAnsi="宋体" w:hint="eastAsia"/>
          <w:szCs w:val="21"/>
        </w:rPr>
      </w:pPr>
      <w:r w:rsidRPr="00823381">
        <w:rPr>
          <w:rFonts w:ascii="宋体" w:hAnsi="宋体" w:hint="eastAsia"/>
          <w:szCs w:val="21"/>
        </w:rPr>
        <w:t>7、出差人员到达出差区域之后，必须用当地的座机电话向上级领导汇报行程和工作内容（电话、邮件、传真）。如批准出差而不出差者，一天按旷工三天处理，连续二次除名。</w:t>
      </w:r>
    </w:p>
    <w:p w:rsidR="00302AFD" w:rsidRPr="00823381" w:rsidP="00337772">
      <w:pPr>
        <w:spacing w:line="480" w:lineRule="exact"/>
        <w:ind w:left="120" w:firstLine="315" w:leftChars="57" w:firstLineChars="150"/>
        <w:rPr>
          <w:rFonts w:ascii="宋体" w:hAnsi="宋体" w:cs="宋体" w:hint="eastAsia"/>
          <w:kern w:val="0"/>
          <w:szCs w:val="21"/>
        </w:rPr>
      </w:pPr>
      <w:r w:rsidRPr="00823381">
        <w:rPr>
          <w:rFonts w:ascii="宋体" w:hAnsi="宋体" w:cs="宋体" w:hint="eastAsia"/>
          <w:kern w:val="0"/>
          <w:szCs w:val="21"/>
        </w:rPr>
        <w:t>8、住宿费，交通费按规定标准执行，超标自付（如有专门情形需</w:t>
      </w:r>
      <w:r w:rsidRPr="00823381">
        <w:rPr>
          <w:rFonts w:ascii="宋体" w:hAnsi="宋体" w:hint="eastAsia"/>
          <w:spacing w:val="20"/>
          <w:szCs w:val="21"/>
        </w:rPr>
        <w:t>营销副总经理</w:t>
      </w:r>
      <w:r w:rsidRPr="00823381">
        <w:rPr>
          <w:rFonts w:ascii="宋体" w:hAnsi="宋体" w:cs="宋体" w:hint="eastAsia"/>
          <w:kern w:val="0"/>
          <w:szCs w:val="21"/>
        </w:rPr>
        <w:t>批准方可报销）。</w:t>
      </w:r>
      <w:r w:rsidRPr="00823381">
        <w:rPr>
          <w:rFonts w:ascii="宋体" w:hAnsi="宋体" w:hint="eastAsia"/>
          <w:szCs w:val="21"/>
        </w:rPr>
        <w:t>住宿费必须凭住宿发票报销，多人同行，应分性不住满房间，同时由一人集中报账。不同级不的人一起出差同住一间房，只报销最高级不的住宿标准。</w:t>
      </w:r>
      <w:r w:rsidRPr="00823381">
        <w:rPr>
          <w:rFonts w:ascii="宋体" w:hAnsi="宋体" w:cs="宋体" w:hint="eastAsia"/>
          <w:kern w:val="0"/>
          <w:szCs w:val="21"/>
        </w:rPr>
        <w:br/>
        <w:t xml:space="preserve"> </w:t>
      </w:r>
      <w:r w:rsidR="00B244AB">
        <w:rPr>
          <w:rFonts w:ascii="宋体" w:hAnsi="宋体" w:cs="宋体" w:hint="eastAsia"/>
          <w:kern w:val="0"/>
          <w:szCs w:val="21"/>
        </w:rPr>
        <w:t xml:space="preserve"> </w:t>
      </w:r>
      <w:r w:rsidRPr="00823381">
        <w:rPr>
          <w:rFonts w:ascii="宋体" w:hAnsi="宋体" w:cs="宋体" w:hint="eastAsia"/>
          <w:kern w:val="0"/>
          <w:szCs w:val="21"/>
        </w:rPr>
        <w:t xml:space="preserve"> 9、餐费补贴按规定标准领取，交通费凭车票报销。</w:t>
      </w:r>
    </w:p>
    <w:p w:rsidR="00302AFD" w:rsidRPr="00823381" w:rsidP="00302AFD">
      <w:pPr>
        <w:spacing w:line="480" w:lineRule="exact"/>
        <w:rPr>
          <w:rFonts w:ascii="宋体" w:hAnsi="宋体" w:cs="宋体" w:hint="eastAsia"/>
          <w:kern w:val="0"/>
          <w:szCs w:val="21"/>
        </w:rPr>
        <w:sectPr w:rsidSect="00735D80">
          <w:type w:val="nextPage"/>
          <w:pgSz w:w="11906" w:h="16838"/>
          <w:pgMar w:top="1440" w:right="1134" w:bottom="1440" w:left="1134" w:header="851" w:footer="992" w:gutter="0"/>
          <w:pgNumType w:start="8"/>
          <w:cols w:space="425"/>
          <w:titlePg w:val="0"/>
          <w:docGrid w:type="lines" w:linePitch="312"/>
        </w:sectPr>
      </w:pPr>
      <w:r w:rsidRPr="00823381">
        <w:rPr>
          <w:rFonts w:ascii="宋体" w:hAnsi="宋体" w:cs="宋体" w:hint="eastAsia"/>
          <w:kern w:val="0"/>
          <w:szCs w:val="21"/>
        </w:rPr>
        <w:t xml:space="preserve">  </w:t>
      </w:r>
      <w:r w:rsidR="00B244AB">
        <w:rPr>
          <w:rFonts w:ascii="宋体" w:hAnsi="宋体" w:cs="宋体" w:hint="eastAsia"/>
          <w:kern w:val="0"/>
          <w:szCs w:val="21"/>
        </w:rPr>
        <w:t xml:space="preserve"> </w:t>
      </w:r>
      <w:r w:rsidRPr="00823381">
        <w:rPr>
          <w:rFonts w:ascii="宋体" w:hAnsi="宋体" w:cs="宋体" w:hint="eastAsia"/>
          <w:kern w:val="0"/>
          <w:szCs w:val="21"/>
        </w:rPr>
        <w:t xml:space="preserve"> 10、传真费以凭证报销。</w:t>
      </w:r>
    </w:p>
    <w:p w:rsidR="00302AFD" w:rsidRPr="00823381" w:rsidP="00B244AB">
      <w:pPr>
        <w:spacing w:line="480" w:lineRule="exact"/>
        <w:ind w:firstLine="420" w:firstLineChars="200"/>
        <w:rPr>
          <w:rFonts w:ascii="宋体" w:hAnsi="宋体" w:cs="宋体" w:hint="eastAsia"/>
          <w:kern w:val="0"/>
          <w:szCs w:val="21"/>
        </w:rPr>
      </w:pPr>
      <w:r w:rsidRPr="00823381">
        <w:rPr>
          <w:rFonts w:ascii="宋体" w:hAnsi="宋体" w:cs="宋体" w:hint="eastAsia"/>
          <w:kern w:val="0"/>
          <w:szCs w:val="21"/>
        </w:rPr>
        <w:t>11、出差期间所有人员的交际费，按出差审批权限批准方可报销。</w:t>
      </w:r>
    </w:p>
    <w:p w:rsidR="00302AFD" w:rsidRPr="00823381" w:rsidP="00B244AB">
      <w:pPr>
        <w:spacing w:line="480" w:lineRule="exact"/>
        <w:ind w:firstLine="420" w:firstLineChars="200"/>
        <w:rPr>
          <w:rFonts w:ascii="宋体" w:hAnsi="宋体" w:cs="宋体" w:hint="eastAsia"/>
          <w:kern w:val="0"/>
          <w:szCs w:val="21"/>
        </w:rPr>
      </w:pPr>
      <w:r w:rsidRPr="00823381">
        <w:rPr>
          <w:rFonts w:ascii="宋体" w:hAnsi="宋体" w:cs="宋体" w:hint="eastAsia"/>
          <w:kern w:val="0"/>
          <w:szCs w:val="21"/>
        </w:rPr>
        <w:t>12、凡报销人有弄虚作假、骗取出差费用行为的，初犯者纠偏后报销，责成其写出检查，并处以每张票据300元的罚款，同时通报营销中心各单位。再犯者营销中心予以劝退。</w:t>
      </w:r>
    </w:p>
    <w:p w:rsidR="00302AFD" w:rsidRPr="00823381" w:rsidP="00337772">
      <w:pPr>
        <w:spacing w:line="500" w:lineRule="exact"/>
        <w:ind w:left="945" w:hanging="525" w:leftChars="200" w:hangingChars="250"/>
        <w:rPr>
          <w:rFonts w:ascii="宋体" w:hAnsi="宋体" w:cs="宋体" w:hint="eastAsia"/>
          <w:kern w:val="0"/>
          <w:szCs w:val="21"/>
        </w:rPr>
      </w:pPr>
      <w:r w:rsidRPr="00823381">
        <w:rPr>
          <w:rFonts w:ascii="宋体" w:hAnsi="宋体" w:cs="宋体" w:hint="eastAsia"/>
          <w:kern w:val="0"/>
          <w:szCs w:val="21"/>
        </w:rPr>
        <w:t>13、职员出差运算期以本月的1日至本月的31日为限，次月2日</w:t>
      </w:r>
    </w:p>
    <w:p w:rsidR="00302AFD" w:rsidRPr="00823381" w:rsidP="00302AFD">
      <w:pPr>
        <w:spacing w:line="500" w:lineRule="exact"/>
        <w:rPr>
          <w:rFonts w:ascii="宋体" w:hAnsi="宋体" w:hint="eastAsia"/>
          <w:szCs w:val="21"/>
        </w:rPr>
      </w:pPr>
      <w:r w:rsidRPr="00823381">
        <w:rPr>
          <w:rFonts w:ascii="宋体" w:hAnsi="宋体" w:cs="宋体" w:hint="eastAsia"/>
          <w:kern w:val="0"/>
          <w:szCs w:val="21"/>
        </w:rPr>
        <w:t>前各办事处、销售片区出差人员将本月出差票据粘贴好后寄往销售大区；大区经理在6日前将审核签字完毕的所有票据寄往营销中心；营销中心在10日前将审核签字完毕的所有票据转至公司财务部报销；</w:t>
      </w:r>
      <w:r w:rsidRPr="00823381">
        <w:rPr>
          <w:rFonts w:ascii="宋体" w:hAnsi="宋体" w:hint="eastAsia"/>
          <w:szCs w:val="21"/>
        </w:rPr>
        <w:t>待总公司财务部报账后，连同工资、奖金由财务部每月15日打入各办事处销售内勤卡号，业务人员在销售内勤发放表上签字领取，办事处销售内勤将发放表回传总公司财务并备案。</w:t>
      </w:r>
    </w:p>
    <w:p w:rsidR="00302AFD" w:rsidRPr="00823381" w:rsidP="00337772">
      <w:pPr>
        <w:spacing w:line="500" w:lineRule="exact"/>
        <w:ind w:firstLine="420" w:firstLineChars="200"/>
        <w:rPr>
          <w:rFonts w:ascii="宋体" w:hAnsi="宋体" w:hint="eastAsia"/>
          <w:szCs w:val="21"/>
        </w:rPr>
      </w:pPr>
      <w:r w:rsidRPr="00823381">
        <w:rPr>
          <w:rFonts w:hint="eastAsia"/>
          <w:szCs w:val="21"/>
        </w:rPr>
        <w:t>不合格票据财务部有权纠正，返回营销中心重审。</w:t>
      </w:r>
      <w:r w:rsidRPr="00823381">
        <w:rPr>
          <w:rFonts w:ascii="宋体" w:hAnsi="宋体" w:hint="eastAsia"/>
          <w:szCs w:val="21"/>
        </w:rPr>
        <w:t>待总公司财务部报账后，再连同工资、奖金由财务部各办事处销售内勤卡号。</w:t>
      </w:r>
    </w:p>
    <w:p w:rsidR="002F3F0E" w:rsidRPr="00823381" w:rsidP="00C45BB5">
      <w:pPr>
        <w:spacing w:before="312" w:beforeLines="100" w:after="312" w:afterLines="100" w:line="340" w:lineRule="exact"/>
        <w:rPr>
          <w:rFonts w:ascii="宋体" w:hAnsi="宋体" w:hint="eastAsia"/>
          <w:b/>
          <w:szCs w:val="21"/>
        </w:rPr>
      </w:pPr>
      <w:r w:rsidRPr="00823381" w:rsidR="007E77FF">
        <w:rPr>
          <w:rFonts w:ascii="宋体" w:hAnsi="宋体" w:hint="eastAsia"/>
          <w:b/>
          <w:szCs w:val="21"/>
        </w:rPr>
        <w:t>十</w:t>
      </w:r>
      <w:r w:rsidRPr="00823381" w:rsidR="00D97DBA">
        <w:rPr>
          <w:rFonts w:ascii="宋体" w:hAnsi="宋体" w:hint="eastAsia"/>
          <w:b/>
          <w:szCs w:val="21"/>
        </w:rPr>
        <w:t>五</w:t>
      </w:r>
      <w:r w:rsidRPr="00823381" w:rsidR="007E77FF">
        <w:rPr>
          <w:rFonts w:ascii="宋体" w:hAnsi="宋体" w:hint="eastAsia"/>
          <w:b/>
          <w:szCs w:val="21"/>
        </w:rPr>
        <w:t>、办事处业务人员的渠道划分：</w:t>
      </w:r>
    </w:p>
    <w:p w:rsidR="007E77FF" w:rsidRPr="00823381" w:rsidP="001B2051">
      <w:pPr>
        <w:spacing w:line="500" w:lineRule="exact"/>
        <w:ind w:firstLine="420" w:firstLineChars="200"/>
        <w:rPr>
          <w:rFonts w:ascii="宋体" w:hAnsi="宋体" w:hint="eastAsia"/>
          <w:szCs w:val="21"/>
        </w:rPr>
      </w:pPr>
      <w:r w:rsidRPr="00823381">
        <w:rPr>
          <w:rFonts w:ascii="宋体" w:hAnsi="宋体" w:hint="eastAsia"/>
          <w:szCs w:val="21"/>
        </w:rPr>
        <w:t>办事处业务人员依市场</w:t>
      </w:r>
      <w:r w:rsidRPr="00823381" w:rsidR="002F7454">
        <w:rPr>
          <w:rFonts w:ascii="宋体" w:hAnsi="宋体" w:hint="eastAsia"/>
          <w:szCs w:val="21"/>
        </w:rPr>
        <w:t>渠道</w:t>
      </w:r>
      <w:r w:rsidRPr="00823381">
        <w:rPr>
          <w:rFonts w:ascii="宋体" w:hAnsi="宋体" w:hint="eastAsia"/>
          <w:szCs w:val="21"/>
        </w:rPr>
        <w:t>的特性要紧分为：直营</w:t>
      </w:r>
      <w:r w:rsidRPr="00823381" w:rsidR="00972546">
        <w:rPr>
          <w:rFonts w:ascii="宋体" w:hAnsi="宋体" w:hint="eastAsia"/>
          <w:szCs w:val="21"/>
        </w:rPr>
        <w:t>终端</w:t>
      </w:r>
      <w:r w:rsidRPr="00823381">
        <w:rPr>
          <w:rFonts w:ascii="宋体" w:hAnsi="宋体" w:hint="eastAsia"/>
          <w:szCs w:val="21"/>
        </w:rPr>
        <w:t>业务、流通渠道业务、二级市场业务</w:t>
      </w:r>
      <w:r w:rsidRPr="00823381" w:rsidR="003C2A24">
        <w:rPr>
          <w:rFonts w:ascii="宋体" w:hAnsi="宋体" w:hint="eastAsia"/>
          <w:szCs w:val="21"/>
        </w:rPr>
        <w:t>。</w:t>
      </w:r>
    </w:p>
    <w:p w:rsidR="007E77FF" w:rsidRPr="00823381" w:rsidP="001F232C">
      <w:pPr>
        <w:spacing w:line="500" w:lineRule="exact"/>
        <w:ind w:firstLine="420" w:firstLineChars="200"/>
        <w:rPr>
          <w:rFonts w:ascii="宋体" w:hAnsi="宋体" w:hint="eastAsia"/>
          <w:szCs w:val="21"/>
        </w:rPr>
      </w:pPr>
      <w:r w:rsidRPr="00823381" w:rsidR="002F3F0E">
        <w:rPr>
          <w:rFonts w:ascii="宋体" w:hAnsi="宋体" w:hint="eastAsia"/>
          <w:szCs w:val="21"/>
        </w:rPr>
        <w:t>1．</w:t>
      </w:r>
      <w:r w:rsidRPr="00823381" w:rsidR="00AA7061">
        <w:rPr>
          <w:rFonts w:ascii="宋体" w:hAnsi="宋体" w:hint="eastAsia"/>
          <w:szCs w:val="21"/>
        </w:rPr>
        <w:t>直营终端</w:t>
      </w:r>
      <w:r w:rsidRPr="00823381">
        <w:rPr>
          <w:rFonts w:ascii="宋体" w:hAnsi="宋体" w:hint="eastAsia"/>
          <w:szCs w:val="21"/>
        </w:rPr>
        <w:t>业务要紧是指负责办事处所在地公司直营终端的业务</w:t>
      </w:r>
      <w:r w:rsidRPr="00823381" w:rsidR="003C2A24">
        <w:rPr>
          <w:rFonts w:ascii="宋体" w:hAnsi="宋体" w:hint="eastAsia"/>
          <w:szCs w:val="21"/>
        </w:rPr>
        <w:t>。</w:t>
      </w:r>
    </w:p>
    <w:p w:rsidR="007E77FF" w:rsidRPr="00823381" w:rsidP="001F232C">
      <w:pPr>
        <w:spacing w:line="500" w:lineRule="exact"/>
        <w:ind w:firstLine="420" w:firstLineChars="200"/>
        <w:rPr>
          <w:rFonts w:ascii="宋体" w:hAnsi="宋体" w:hint="eastAsia"/>
          <w:szCs w:val="21"/>
        </w:rPr>
      </w:pPr>
      <w:r w:rsidRPr="00823381" w:rsidR="002F3F0E">
        <w:rPr>
          <w:rFonts w:ascii="宋体" w:hAnsi="宋体" w:hint="eastAsia"/>
          <w:szCs w:val="21"/>
        </w:rPr>
        <w:t>2．</w:t>
      </w:r>
      <w:r w:rsidRPr="00823381">
        <w:rPr>
          <w:rFonts w:ascii="宋体" w:hAnsi="宋体" w:hint="eastAsia"/>
          <w:szCs w:val="21"/>
        </w:rPr>
        <w:t>流通渠道业务要紧是指负责办事处所在地流通渠道中的一批商、二批商</w:t>
      </w:r>
      <w:r w:rsidRPr="00823381" w:rsidR="002F3F0E">
        <w:rPr>
          <w:rFonts w:ascii="宋体" w:hAnsi="宋体" w:hint="eastAsia"/>
          <w:szCs w:val="21"/>
        </w:rPr>
        <w:t>及其</w:t>
      </w:r>
      <w:r w:rsidRPr="00823381">
        <w:rPr>
          <w:rFonts w:ascii="宋体" w:hAnsi="宋体" w:hint="eastAsia"/>
          <w:szCs w:val="21"/>
        </w:rPr>
        <w:t>所经营的B、C类</w:t>
      </w:r>
      <w:r w:rsidRPr="00823381" w:rsidR="003C28AE">
        <w:rPr>
          <w:rFonts w:ascii="宋体" w:hAnsi="宋体" w:hint="eastAsia"/>
          <w:szCs w:val="21"/>
        </w:rPr>
        <w:t>店</w:t>
      </w:r>
      <w:r w:rsidRPr="00823381">
        <w:rPr>
          <w:rFonts w:ascii="宋体" w:hAnsi="宋体" w:hint="eastAsia"/>
          <w:szCs w:val="21"/>
        </w:rPr>
        <w:t>及分销商</w:t>
      </w:r>
      <w:r w:rsidRPr="00823381" w:rsidR="003C2A24">
        <w:rPr>
          <w:rFonts w:ascii="宋体" w:hAnsi="宋体" w:hint="eastAsia"/>
          <w:szCs w:val="21"/>
        </w:rPr>
        <w:t>。</w:t>
      </w:r>
    </w:p>
    <w:p w:rsidR="002F3F0E" w:rsidRPr="00823381" w:rsidP="003172CF">
      <w:pPr>
        <w:spacing w:line="500" w:lineRule="exact"/>
        <w:ind w:firstLine="420" w:firstLineChars="200"/>
        <w:rPr>
          <w:rFonts w:ascii="宋体" w:hAnsi="宋体" w:hint="eastAsia"/>
          <w:szCs w:val="21"/>
        </w:rPr>
      </w:pPr>
      <w:r w:rsidRPr="00823381">
        <w:rPr>
          <w:rFonts w:ascii="宋体" w:hAnsi="宋体" w:hint="eastAsia"/>
          <w:szCs w:val="21"/>
        </w:rPr>
        <w:t>3．二级市场业务，要紧是指全面负责二级市场一批商、二批商所经营的终端及分销渠道</w:t>
      </w:r>
      <w:r w:rsidRPr="00823381" w:rsidR="003C2A24">
        <w:rPr>
          <w:rFonts w:ascii="宋体" w:hAnsi="宋体" w:hint="eastAsia"/>
          <w:szCs w:val="21"/>
        </w:rPr>
        <w:t>。</w:t>
      </w:r>
    </w:p>
    <w:p w:rsidR="002F3F0E" w:rsidRPr="00823381" w:rsidP="00C45BB5">
      <w:pPr>
        <w:spacing w:before="312" w:beforeLines="100" w:after="312" w:afterLines="100" w:line="300" w:lineRule="exact"/>
        <w:rPr>
          <w:rFonts w:ascii="宋体" w:hAnsi="宋体" w:hint="eastAsia"/>
          <w:b/>
          <w:szCs w:val="21"/>
        </w:rPr>
      </w:pPr>
      <w:r w:rsidRPr="00823381" w:rsidR="00D97DBA">
        <w:rPr>
          <w:rFonts w:ascii="宋体" w:hAnsi="宋体" w:hint="eastAsia"/>
          <w:b/>
          <w:szCs w:val="21"/>
        </w:rPr>
        <w:t>十六</w:t>
      </w:r>
      <w:r w:rsidRPr="00823381">
        <w:rPr>
          <w:rFonts w:ascii="宋体" w:hAnsi="宋体" w:hint="eastAsia"/>
          <w:b/>
          <w:szCs w:val="21"/>
        </w:rPr>
        <w:t>、营业额的分配：</w:t>
      </w:r>
    </w:p>
    <w:p w:rsidR="00AB6303" w:rsidRPr="00823381" w:rsidP="007112DA">
      <w:pPr>
        <w:spacing w:line="500" w:lineRule="exact"/>
        <w:ind w:firstLine="420" w:firstLineChars="200"/>
        <w:rPr>
          <w:rFonts w:ascii="宋体" w:hAnsi="宋体" w:hint="eastAsia"/>
          <w:szCs w:val="21"/>
        </w:rPr>
      </w:pPr>
      <w:r w:rsidRPr="00823381" w:rsidR="002F3F0E">
        <w:rPr>
          <w:rFonts w:ascii="宋体" w:hAnsi="宋体" w:hint="eastAsia"/>
          <w:szCs w:val="21"/>
        </w:rPr>
        <w:t>营业额的分配</w:t>
      </w:r>
      <w:r w:rsidRPr="00823381" w:rsidR="00EF0371">
        <w:rPr>
          <w:rFonts w:ascii="宋体" w:hAnsi="宋体" w:hint="eastAsia"/>
          <w:szCs w:val="21"/>
        </w:rPr>
        <w:t>,</w:t>
      </w:r>
      <w:r w:rsidRPr="00823381" w:rsidR="002F3F0E">
        <w:rPr>
          <w:rFonts w:ascii="宋体" w:hAnsi="宋体" w:hint="eastAsia"/>
          <w:szCs w:val="21"/>
        </w:rPr>
        <w:t>指营销中心按全年公司经营目标下达的销售任务</w:t>
      </w:r>
      <w:r w:rsidRPr="00823381" w:rsidR="00EF0371">
        <w:rPr>
          <w:rFonts w:ascii="宋体" w:hAnsi="宋体" w:hint="eastAsia"/>
          <w:szCs w:val="21"/>
        </w:rPr>
        <w:t>,</w:t>
      </w:r>
      <w:r w:rsidRPr="00823381" w:rsidR="002F3F0E">
        <w:rPr>
          <w:rFonts w:ascii="宋体" w:hAnsi="宋体" w:hint="eastAsia"/>
          <w:szCs w:val="21"/>
        </w:rPr>
        <w:t>分解到各销</w:t>
      </w:r>
      <w:r w:rsidRPr="00823381" w:rsidR="00F8664F">
        <w:rPr>
          <w:rFonts w:ascii="宋体" w:hAnsi="宋体" w:hint="eastAsia"/>
          <w:szCs w:val="21"/>
        </w:rPr>
        <w:t>售大区；</w:t>
      </w:r>
      <w:r w:rsidRPr="00823381" w:rsidR="003172CF">
        <w:rPr>
          <w:rFonts w:ascii="宋体" w:hAnsi="宋体" w:hint="eastAsia"/>
          <w:szCs w:val="21"/>
        </w:rPr>
        <w:t>销售大区再按本</w:t>
      </w:r>
      <w:r w:rsidRPr="00823381" w:rsidR="002F3F0E">
        <w:rPr>
          <w:rFonts w:ascii="宋体" w:hAnsi="宋体" w:hint="eastAsia"/>
          <w:szCs w:val="21"/>
        </w:rPr>
        <w:t>域的销售任务</w:t>
      </w:r>
      <w:r w:rsidRPr="00823381" w:rsidR="00F8664F">
        <w:rPr>
          <w:rFonts w:ascii="宋体" w:hAnsi="宋体" w:hint="eastAsia"/>
          <w:szCs w:val="21"/>
        </w:rPr>
        <w:t>将</w:t>
      </w:r>
      <w:r w:rsidRPr="00823381" w:rsidR="002F3F0E">
        <w:rPr>
          <w:rFonts w:ascii="宋体" w:hAnsi="宋体" w:hint="eastAsia"/>
          <w:szCs w:val="21"/>
        </w:rPr>
        <w:t>年度、月度</w:t>
      </w:r>
      <w:r w:rsidRPr="00823381" w:rsidR="00F8664F">
        <w:rPr>
          <w:rFonts w:ascii="宋体" w:hAnsi="宋体" w:hint="eastAsia"/>
          <w:szCs w:val="21"/>
        </w:rPr>
        <w:t>再</w:t>
      </w:r>
      <w:r w:rsidRPr="00823381" w:rsidR="002F3F0E">
        <w:rPr>
          <w:rFonts w:ascii="宋体" w:hAnsi="宋体" w:hint="eastAsia"/>
          <w:szCs w:val="21"/>
        </w:rPr>
        <w:t>分解到各办事处和销售片区业务，办事处再次按本区域的销售任务</w:t>
      </w:r>
      <w:r w:rsidRPr="00823381" w:rsidR="00F8664F">
        <w:rPr>
          <w:rFonts w:ascii="宋体" w:hAnsi="宋体" w:hint="eastAsia"/>
          <w:szCs w:val="21"/>
        </w:rPr>
        <w:t>将</w:t>
      </w:r>
      <w:r w:rsidRPr="00823381" w:rsidR="002F3F0E">
        <w:rPr>
          <w:rFonts w:ascii="宋体" w:hAnsi="宋体" w:hint="eastAsia"/>
          <w:szCs w:val="21"/>
        </w:rPr>
        <w:t>年度、月度</w:t>
      </w:r>
      <w:r w:rsidRPr="00823381" w:rsidR="00F8664F">
        <w:rPr>
          <w:rFonts w:ascii="宋体" w:hAnsi="宋体" w:hint="eastAsia"/>
          <w:szCs w:val="21"/>
        </w:rPr>
        <w:t>销售任</w:t>
      </w:r>
      <w:r w:rsidRPr="00823381" w:rsidR="002F3F0E">
        <w:rPr>
          <w:rFonts w:ascii="宋体" w:hAnsi="宋体" w:hint="eastAsia"/>
          <w:szCs w:val="21"/>
        </w:rPr>
        <w:t>分解到各渠道业务</w:t>
      </w:r>
      <w:r w:rsidRPr="00823381" w:rsidR="003C2A24">
        <w:rPr>
          <w:rFonts w:ascii="宋体" w:hAnsi="宋体" w:hint="eastAsia"/>
          <w:szCs w:val="21"/>
        </w:rPr>
        <w:t>。</w:t>
      </w:r>
    </w:p>
    <w:p w:rsidR="007F700A" w:rsidRPr="00823381" w:rsidP="00311B32">
      <w:pPr>
        <w:spacing w:before="156" w:beforeLines="50" w:after="156" w:afterLines="50" w:line="400" w:lineRule="exact"/>
        <w:rPr>
          <w:rFonts w:ascii="宋体" w:hAnsi="宋体" w:hint="eastAsia"/>
          <w:b/>
          <w:szCs w:val="21"/>
        </w:rPr>
      </w:pPr>
      <w:r w:rsidRPr="00823381" w:rsidR="002F3F0E">
        <w:rPr>
          <w:rFonts w:ascii="宋体" w:hAnsi="宋体" w:hint="eastAsia"/>
          <w:b/>
          <w:szCs w:val="21"/>
        </w:rPr>
        <w:t>十</w:t>
      </w:r>
      <w:r w:rsidRPr="00823381" w:rsidR="00D97DBA">
        <w:rPr>
          <w:rFonts w:ascii="宋体" w:hAnsi="宋体" w:hint="eastAsia"/>
          <w:b/>
          <w:szCs w:val="21"/>
        </w:rPr>
        <w:t>七</w:t>
      </w:r>
      <w:r w:rsidRPr="00823381" w:rsidR="002F3F0E">
        <w:rPr>
          <w:rFonts w:ascii="宋体" w:hAnsi="宋体" w:hint="eastAsia"/>
          <w:b/>
          <w:szCs w:val="21"/>
        </w:rPr>
        <w:t>、费用的分配：</w:t>
      </w:r>
    </w:p>
    <w:p w:rsidR="0025132B" w:rsidRPr="00823381" w:rsidP="007112DA">
      <w:pPr>
        <w:pStyle w:val="BodyTextIndent2"/>
        <w:spacing w:line="400" w:lineRule="exact"/>
        <w:ind w:left="0" w:firstLine="420" w:leftChars="0" w:firstLineChars="200"/>
        <w:rPr>
          <w:rFonts w:ascii="宋体" w:hAnsi="宋体" w:hint="eastAsia"/>
          <w:szCs w:val="21"/>
        </w:rPr>
      </w:pPr>
      <w:r w:rsidRPr="00823381">
        <w:rPr>
          <w:rFonts w:ascii="宋体" w:hAnsi="宋体" w:hint="eastAsia"/>
          <w:szCs w:val="21"/>
        </w:rPr>
        <w:t>市场部对营销中心各市场、各项费用的使用要做到预算明确、留有余地、操纵有力、监督到位、保证成效</w:t>
      </w:r>
      <w:r w:rsidRPr="00823381" w:rsidR="007A26FF">
        <w:rPr>
          <w:rFonts w:ascii="宋体" w:hAnsi="宋体" w:hint="eastAsia"/>
          <w:szCs w:val="21"/>
        </w:rPr>
        <w:t>。</w:t>
      </w:r>
    </w:p>
    <w:p w:rsidR="0025132B" w:rsidRPr="00823381" w:rsidP="003F50AE">
      <w:pPr>
        <w:spacing w:line="400" w:lineRule="exact"/>
        <w:ind w:firstLine="420" w:firstLineChars="200"/>
        <w:rPr>
          <w:rFonts w:ascii="宋体" w:hAnsi="宋体" w:hint="eastAsia"/>
          <w:szCs w:val="21"/>
        </w:rPr>
        <w:sectPr w:rsidSect="00735D80">
          <w:type w:val="nextPage"/>
          <w:pgSz w:w="11906" w:h="16838"/>
          <w:pgMar w:top="1440" w:right="1134" w:bottom="1440" w:left="1134" w:header="851" w:footer="992" w:gutter="0"/>
          <w:pgNumType w:start="9"/>
          <w:cols w:space="425"/>
          <w:titlePg w:val="0"/>
          <w:docGrid w:type="lines" w:linePitch="312"/>
        </w:sectPr>
      </w:pPr>
      <w:r w:rsidRPr="00823381">
        <w:rPr>
          <w:rFonts w:ascii="宋体" w:hAnsi="宋体" w:hint="eastAsia"/>
          <w:szCs w:val="21"/>
        </w:rPr>
        <w:t>实行大区经理负责制。大区经理在本岗位的权限范畴内，按营销中心统一下达</w:t>
      </w:r>
      <w:r w:rsidRPr="00823381" w:rsidR="00217730">
        <w:rPr>
          <w:rFonts w:ascii="宋体" w:hAnsi="宋体" w:hint="eastAsia"/>
          <w:szCs w:val="21"/>
        </w:rPr>
        <w:t>的销售目标及费用预算开展工作。营销中心对各大区销售目标完成情形，</w:t>
      </w:r>
      <w:r w:rsidRPr="00823381">
        <w:rPr>
          <w:rFonts w:ascii="宋体" w:hAnsi="宋体" w:hint="eastAsia"/>
          <w:szCs w:val="21"/>
        </w:rPr>
        <w:t>实际费用发生情形实施单独考核，各大区经理对本区域的市场</w:t>
      </w:r>
      <w:r w:rsidRPr="00823381" w:rsidR="00217730">
        <w:rPr>
          <w:rFonts w:ascii="宋体" w:hAnsi="宋体" w:hint="eastAsia"/>
          <w:szCs w:val="21"/>
        </w:rPr>
        <w:t>费用</w:t>
      </w:r>
      <w:r w:rsidRPr="00823381">
        <w:rPr>
          <w:rFonts w:ascii="宋体" w:hAnsi="宋体" w:hint="eastAsia"/>
          <w:szCs w:val="21"/>
        </w:rPr>
        <w:t>负责。</w:t>
      </w:r>
    </w:p>
    <w:p w:rsidR="0025132B" w:rsidRPr="00823381" w:rsidP="00217730">
      <w:pPr>
        <w:spacing w:line="480" w:lineRule="exact"/>
        <w:ind w:firstLine="420" w:firstLineChars="200"/>
        <w:rPr>
          <w:rFonts w:ascii="宋体" w:hAnsi="宋体" w:hint="eastAsia"/>
          <w:szCs w:val="21"/>
        </w:rPr>
      </w:pPr>
      <w:r w:rsidRPr="00823381">
        <w:rPr>
          <w:rFonts w:ascii="宋体" w:hAnsi="宋体" w:hint="eastAsia"/>
          <w:szCs w:val="21"/>
        </w:rPr>
        <w:t>（一）市场部为营销中心打算操纵部门。各办事处，销售片区每月的销售费用打算由各销售大区</w:t>
      </w:r>
      <w:r w:rsidRPr="00823381" w:rsidR="00217730">
        <w:rPr>
          <w:rFonts w:ascii="宋体" w:hAnsi="宋体" w:hint="eastAsia"/>
          <w:szCs w:val="21"/>
        </w:rPr>
        <w:t>经理</w:t>
      </w:r>
      <w:r w:rsidRPr="00823381" w:rsidR="003172CF">
        <w:rPr>
          <w:rFonts w:ascii="宋体" w:hAnsi="宋体" w:hint="eastAsia"/>
          <w:szCs w:val="21"/>
        </w:rPr>
        <w:t>每月25日</w:t>
      </w:r>
      <w:r w:rsidRPr="00823381">
        <w:rPr>
          <w:rFonts w:ascii="宋体" w:hAnsi="宋体" w:hint="eastAsia"/>
          <w:szCs w:val="21"/>
        </w:rPr>
        <w:t>审核汇总，上报销售部经理核准，销售副总批准。每月</w:t>
      </w:r>
      <w:r w:rsidRPr="00823381" w:rsidR="003172CF">
        <w:rPr>
          <w:rFonts w:ascii="宋体" w:hAnsi="宋体" w:hint="eastAsia"/>
          <w:szCs w:val="21"/>
        </w:rPr>
        <w:t>28</w:t>
      </w:r>
      <w:r w:rsidRPr="00823381">
        <w:rPr>
          <w:rFonts w:ascii="宋体" w:hAnsi="宋体" w:hint="eastAsia"/>
          <w:szCs w:val="21"/>
        </w:rPr>
        <w:t>日市场部编制完成下发下月销售费用，编制的依据为本月销售任务的实际完成数。</w:t>
      </w:r>
      <w:r w:rsidRPr="00823381" w:rsidR="00217730">
        <w:rPr>
          <w:rFonts w:ascii="宋体" w:hAnsi="宋体" w:hint="eastAsia"/>
          <w:szCs w:val="21"/>
        </w:rPr>
        <w:t>（</w:t>
      </w:r>
      <w:r w:rsidRPr="00823381">
        <w:rPr>
          <w:rFonts w:ascii="宋体" w:hAnsi="宋体" w:hint="eastAsia"/>
          <w:szCs w:val="21"/>
        </w:rPr>
        <w:t>流通按7.922%、直营终端按23.55%计之</w:t>
      </w:r>
      <w:r w:rsidRPr="00823381" w:rsidR="00217730">
        <w:rPr>
          <w:rFonts w:ascii="宋体" w:hAnsi="宋体" w:hint="eastAsia"/>
          <w:szCs w:val="21"/>
        </w:rPr>
        <w:t>）</w:t>
      </w:r>
      <w:r w:rsidRPr="00823381">
        <w:rPr>
          <w:rFonts w:ascii="宋体" w:hAnsi="宋体" w:hint="eastAsia"/>
          <w:szCs w:val="21"/>
        </w:rPr>
        <w:t>.</w:t>
      </w:r>
    </w:p>
    <w:p w:rsidR="0025132B" w:rsidRPr="00823381" w:rsidP="00556BEA">
      <w:pPr>
        <w:spacing w:line="480" w:lineRule="exact"/>
        <w:ind w:firstLine="420" w:firstLineChars="200"/>
        <w:rPr>
          <w:rFonts w:ascii="宋体" w:hAnsi="宋体" w:hint="eastAsia"/>
          <w:szCs w:val="21"/>
        </w:rPr>
      </w:pPr>
      <w:r w:rsidRPr="00823381">
        <w:rPr>
          <w:rFonts w:ascii="宋体" w:hAnsi="宋体" w:hint="eastAsia"/>
          <w:szCs w:val="21"/>
        </w:rPr>
        <w:t>（二）</w:t>
      </w:r>
      <w:r w:rsidRPr="00823381" w:rsidR="00AA7061">
        <w:rPr>
          <w:rFonts w:ascii="宋体" w:hAnsi="宋体" w:hint="eastAsia"/>
          <w:szCs w:val="21"/>
        </w:rPr>
        <w:t>直营终端</w:t>
      </w:r>
      <w:r w:rsidRPr="00823381">
        <w:rPr>
          <w:rFonts w:ascii="宋体" w:hAnsi="宋体" w:hint="eastAsia"/>
          <w:szCs w:val="21"/>
        </w:rPr>
        <w:t>店在未完成销售量占比的情形下，</w:t>
      </w:r>
      <w:r w:rsidRPr="00823381" w:rsidR="00AA7061">
        <w:rPr>
          <w:rFonts w:ascii="宋体" w:hAnsi="宋体" w:hint="eastAsia"/>
          <w:szCs w:val="21"/>
        </w:rPr>
        <w:t>直营终端</w:t>
      </w:r>
      <w:r w:rsidRPr="00823381">
        <w:rPr>
          <w:rFonts w:ascii="宋体" w:hAnsi="宋体" w:hint="eastAsia"/>
          <w:szCs w:val="21"/>
        </w:rPr>
        <w:t>的市场费用必须用在</w:t>
      </w:r>
      <w:r w:rsidRPr="00823381" w:rsidR="00AA7061">
        <w:rPr>
          <w:rFonts w:ascii="宋体" w:hAnsi="宋体" w:hint="eastAsia"/>
          <w:szCs w:val="21"/>
        </w:rPr>
        <w:t>直营终端</w:t>
      </w:r>
      <w:r w:rsidRPr="00823381">
        <w:rPr>
          <w:rFonts w:ascii="宋体" w:hAnsi="宋体" w:hint="eastAsia"/>
          <w:szCs w:val="21"/>
        </w:rPr>
        <w:t>市场运作上。假如</w:t>
      </w:r>
      <w:r w:rsidRPr="00823381" w:rsidR="00AA7061">
        <w:rPr>
          <w:rFonts w:ascii="宋体" w:hAnsi="宋体" w:hint="eastAsia"/>
          <w:szCs w:val="21"/>
        </w:rPr>
        <w:t>直营终端</w:t>
      </w:r>
      <w:r w:rsidRPr="00823381">
        <w:rPr>
          <w:rFonts w:ascii="宋体" w:hAnsi="宋体" w:hint="eastAsia"/>
          <w:szCs w:val="21"/>
        </w:rPr>
        <w:t>的销售量占比完成的情形下，各大区</w:t>
      </w:r>
      <w:r w:rsidRPr="00823381" w:rsidR="00FA178D">
        <w:rPr>
          <w:rFonts w:ascii="宋体" w:hAnsi="宋体" w:hint="eastAsia"/>
          <w:szCs w:val="21"/>
        </w:rPr>
        <w:t>经理</w:t>
      </w:r>
      <w:r w:rsidRPr="00823381">
        <w:rPr>
          <w:rFonts w:ascii="宋体" w:hAnsi="宋体" w:hint="eastAsia"/>
          <w:szCs w:val="21"/>
        </w:rPr>
        <w:t>、省级经理可依照市场的布局和销售的重点，将</w:t>
      </w:r>
      <w:r w:rsidRPr="00823381" w:rsidR="00AA7061">
        <w:rPr>
          <w:rFonts w:ascii="宋体" w:hAnsi="宋体" w:hint="eastAsia"/>
          <w:szCs w:val="21"/>
        </w:rPr>
        <w:t>直营终端</w:t>
      </w:r>
      <w:r w:rsidRPr="00823381">
        <w:rPr>
          <w:rFonts w:ascii="宋体" w:hAnsi="宋体" w:hint="eastAsia"/>
          <w:szCs w:val="21"/>
        </w:rPr>
        <w:t>超额完成的部分费用运作其它</w:t>
      </w:r>
      <w:r w:rsidRPr="00823381" w:rsidR="00DC6FB8">
        <w:rPr>
          <w:rFonts w:ascii="宋体" w:hAnsi="宋体" w:hint="eastAsia"/>
          <w:szCs w:val="21"/>
        </w:rPr>
        <w:t>促销</w:t>
      </w:r>
      <w:r w:rsidRPr="00823381">
        <w:rPr>
          <w:rFonts w:ascii="宋体" w:hAnsi="宋体" w:hint="eastAsia"/>
          <w:szCs w:val="21"/>
        </w:rPr>
        <w:t>活动。</w:t>
      </w:r>
    </w:p>
    <w:p w:rsidR="0025132B" w:rsidRPr="00823381" w:rsidP="00556BEA">
      <w:pPr>
        <w:spacing w:line="480" w:lineRule="exact"/>
        <w:ind w:firstLine="420" w:firstLineChars="200"/>
        <w:rPr>
          <w:rFonts w:ascii="宋体" w:hAnsi="宋体" w:hint="eastAsia"/>
          <w:szCs w:val="21"/>
        </w:rPr>
      </w:pPr>
      <w:r w:rsidRPr="00823381">
        <w:rPr>
          <w:rFonts w:ascii="宋体" w:hAnsi="宋体" w:hint="eastAsia"/>
          <w:szCs w:val="21"/>
        </w:rPr>
        <w:t>（三）市场部下达下月各区域的费用额，按本月销售任务的实际完成数费用比率的80%下达，20%做为营销中心对全国重点市场的投入。</w:t>
      </w:r>
    </w:p>
    <w:p w:rsidR="0025132B" w:rsidRPr="00823381" w:rsidP="00556BEA">
      <w:pPr>
        <w:spacing w:line="480" w:lineRule="exact"/>
        <w:ind w:firstLine="420" w:firstLineChars="200"/>
        <w:rPr>
          <w:rFonts w:ascii="宋体" w:hAnsi="宋体" w:hint="eastAsia"/>
          <w:szCs w:val="21"/>
        </w:rPr>
      </w:pPr>
      <w:r w:rsidRPr="00823381" w:rsidR="004F6BA8">
        <w:rPr>
          <w:rFonts w:ascii="宋体" w:hAnsi="宋体" w:hint="eastAsia"/>
          <w:szCs w:val="21"/>
        </w:rPr>
        <w:t>（</w:t>
      </w:r>
      <w:r w:rsidRPr="00823381">
        <w:rPr>
          <w:rFonts w:ascii="宋体" w:hAnsi="宋体" w:hint="eastAsia"/>
          <w:szCs w:val="21"/>
        </w:rPr>
        <w:t>四）对重点市场的投入费用需加大时，本月费用不足时，可预支下月的费用，届时在下月费用中扣回。</w:t>
      </w:r>
    </w:p>
    <w:p w:rsidR="0025132B" w:rsidRPr="00823381" w:rsidP="00556BEA">
      <w:pPr>
        <w:spacing w:line="480" w:lineRule="exact"/>
        <w:ind w:firstLine="420" w:firstLineChars="200"/>
        <w:rPr>
          <w:rFonts w:ascii="宋体" w:hAnsi="宋体" w:hint="eastAsia"/>
          <w:szCs w:val="21"/>
        </w:rPr>
      </w:pPr>
      <w:r w:rsidRPr="00823381">
        <w:rPr>
          <w:rFonts w:ascii="宋体" w:hAnsi="宋体" w:hint="eastAsia"/>
          <w:szCs w:val="21"/>
        </w:rPr>
        <w:t>（五）全国各区域凡是公司的</w:t>
      </w:r>
      <w:r w:rsidRPr="00823381" w:rsidR="00AA7061">
        <w:rPr>
          <w:rFonts w:ascii="宋体" w:hAnsi="宋体" w:hint="eastAsia"/>
          <w:szCs w:val="21"/>
        </w:rPr>
        <w:t>直营终端</w:t>
      </w:r>
      <w:r w:rsidRPr="00823381">
        <w:rPr>
          <w:rFonts w:ascii="宋体" w:hAnsi="宋体" w:hint="eastAsia"/>
          <w:szCs w:val="21"/>
        </w:rPr>
        <w:t>店销售额，必需完成公司制定的本区域销售额的40%</w:t>
      </w:r>
      <w:r w:rsidRPr="00823381" w:rsidR="003C2A24">
        <w:rPr>
          <w:rFonts w:ascii="宋体" w:hAnsi="宋体" w:hint="eastAsia"/>
          <w:szCs w:val="21"/>
        </w:rPr>
        <w:t>。</w:t>
      </w:r>
      <w:r w:rsidRPr="00823381" w:rsidR="00AA7061">
        <w:rPr>
          <w:rFonts w:ascii="宋体" w:hAnsi="宋体" w:hint="eastAsia"/>
          <w:szCs w:val="21"/>
        </w:rPr>
        <w:t>直营终端</w:t>
      </w:r>
      <w:r w:rsidRPr="00823381">
        <w:rPr>
          <w:rFonts w:ascii="宋体" w:hAnsi="宋体" w:hint="eastAsia"/>
          <w:szCs w:val="21"/>
        </w:rPr>
        <w:t>店的销售费用在未完成销售额40%的前提下,不得移做其它通路的费用使用。</w:t>
      </w:r>
    </w:p>
    <w:p w:rsidR="0025132B" w:rsidRPr="00823381" w:rsidP="00556BEA">
      <w:pPr>
        <w:widowControl/>
        <w:spacing w:line="480" w:lineRule="exact"/>
        <w:ind w:firstLine="420" w:firstLineChars="200"/>
        <w:jc w:val="left"/>
        <w:rPr>
          <w:rFonts w:ascii="宋体" w:hAnsi="宋体" w:hint="eastAsia"/>
          <w:szCs w:val="21"/>
        </w:rPr>
      </w:pPr>
      <w:r w:rsidRPr="00823381" w:rsidR="004F6BA8">
        <w:rPr>
          <w:rFonts w:ascii="宋体" w:hAnsi="宋体" w:hint="eastAsia"/>
          <w:szCs w:val="21"/>
        </w:rPr>
        <w:t>（</w:t>
      </w:r>
      <w:r w:rsidRPr="00823381">
        <w:rPr>
          <w:rFonts w:ascii="宋体" w:hAnsi="宋体" w:hint="eastAsia"/>
          <w:szCs w:val="21"/>
        </w:rPr>
        <w:t>六）营销中心各职能部门履行其服务、监督、指导、考核职能，按营销中心既定制度、流程开展工作。确保费用的投入与市场进展动态相匹配，重点市场重点投入人员治理、岗位责任制、报表、绩效指标、目标达成、市场建设、区域品牌建设</w:t>
      </w:r>
      <w:r w:rsidRPr="00823381" w:rsidR="00325428">
        <w:rPr>
          <w:rFonts w:ascii="宋体" w:hAnsi="宋体" w:hint="eastAsia"/>
          <w:szCs w:val="21"/>
        </w:rPr>
        <w:t>的</w:t>
      </w:r>
      <w:r w:rsidRPr="00823381">
        <w:rPr>
          <w:rFonts w:ascii="宋体" w:hAnsi="宋体" w:hint="eastAsia"/>
          <w:szCs w:val="21"/>
        </w:rPr>
        <w:t>成效。</w:t>
      </w:r>
    </w:p>
    <w:p w:rsidR="00026B43" w:rsidRPr="00823381" w:rsidP="00C45BB5">
      <w:pPr>
        <w:widowControl/>
        <w:spacing w:line="620" w:lineRule="exact"/>
        <w:ind w:firstLine="420" w:firstLineChars="200"/>
        <w:jc w:val="left"/>
        <w:rPr>
          <w:rFonts w:ascii="宋体" w:hAnsi="宋体" w:hint="eastAsia"/>
          <w:szCs w:val="21"/>
        </w:rPr>
      </w:pPr>
      <w:r w:rsidRPr="00823381" w:rsidR="0025132B">
        <w:rPr>
          <w:rFonts w:ascii="宋体" w:hAnsi="宋体" w:hint="eastAsia"/>
          <w:szCs w:val="21"/>
        </w:rPr>
        <w:t>附:</w:t>
      </w:r>
      <w:r w:rsidRPr="00823381" w:rsidR="00B81BA0">
        <w:rPr>
          <w:rFonts w:ascii="宋体" w:hAnsi="宋体" w:hint="eastAsia"/>
          <w:szCs w:val="21"/>
        </w:rPr>
        <w:t>办事处</w:t>
      </w:r>
      <w:r w:rsidRPr="00823381" w:rsidR="0025132B">
        <w:rPr>
          <w:rFonts w:ascii="宋体" w:hAnsi="宋体" w:hint="eastAsia"/>
          <w:szCs w:val="21"/>
        </w:rPr>
        <w:t>费用的明细</w:t>
      </w:r>
      <w:r w:rsidRPr="00823381" w:rsidR="00092DA5">
        <w:rPr>
          <w:rFonts w:ascii="宋体" w:hAnsi="宋体" w:hint="eastAsia"/>
          <w:szCs w:val="21"/>
        </w:rPr>
        <w:t>（按直营终端40%，流通渠道60%的销售量比例）</w:t>
      </w:r>
    </w:p>
    <w:tbl>
      <w:tblPr>
        <w:tblStyle w:val="0"/>
        <w:tblW w:w="0" w:type="auto"/>
        <w:tblLook w:val="01E0"/>
      </w:tblPr>
      <w:tblGrid>
        <w:gridCol w:w="2785"/>
        <w:gridCol w:w="951"/>
        <w:gridCol w:w="6118"/>
      </w:tblGrid>
      <w:tr>
        <w:tblPrEx>
          <w:tblW w:w="0" w:type="auto"/>
          <w:tblLook w:val="01E0"/>
        </w:tblPrEx>
        <w:trPr>
          <w:trHeight w:val="150"/>
        </w:trPr>
        <w:tc>
          <w:tcPr>
            <w:tcW w:w="2862" w:type="dxa"/>
          </w:tcPr>
          <w:p w:rsidR="00B254FE" w:rsidRPr="00823381" w:rsidP="00CC449C">
            <w:pPr>
              <w:spacing w:line="240" w:lineRule="atLeast"/>
              <w:jc w:val="left"/>
              <w:rPr>
                <w:rFonts w:ascii="宋体" w:hAnsi="宋体" w:hint="eastAsia"/>
                <w:szCs w:val="21"/>
              </w:rPr>
            </w:pPr>
            <w:r w:rsidRPr="00823381">
              <w:rPr>
                <w:rFonts w:ascii="宋体" w:hAnsi="宋体" w:hint="eastAsia"/>
                <w:szCs w:val="21"/>
              </w:rPr>
              <w:t>费用类不</w:t>
            </w:r>
          </w:p>
        </w:tc>
        <w:tc>
          <w:tcPr>
            <w:tcW w:w="951" w:type="dxa"/>
          </w:tcPr>
          <w:p w:rsidR="00B254FE" w:rsidRPr="00823381" w:rsidP="00CA0A76">
            <w:pPr>
              <w:spacing w:line="240" w:lineRule="atLeast"/>
              <w:jc w:val="center"/>
              <w:rPr>
                <w:rFonts w:ascii="宋体" w:hAnsi="宋体" w:hint="eastAsia"/>
                <w:szCs w:val="21"/>
              </w:rPr>
            </w:pPr>
            <w:r w:rsidRPr="00823381" w:rsidR="00B1225D">
              <w:rPr>
                <w:rFonts w:ascii="宋体" w:hAnsi="宋体" w:hint="eastAsia"/>
                <w:szCs w:val="21"/>
              </w:rPr>
              <w:t>比例</w:t>
            </w:r>
          </w:p>
        </w:tc>
        <w:tc>
          <w:tcPr>
            <w:tcW w:w="6314" w:type="dxa"/>
          </w:tcPr>
          <w:p w:rsidR="00B254FE" w:rsidRPr="00823381" w:rsidP="00CA0A76">
            <w:pPr>
              <w:spacing w:line="240" w:lineRule="atLeast"/>
              <w:jc w:val="center"/>
              <w:rPr>
                <w:rFonts w:ascii="宋体" w:hAnsi="宋体" w:hint="eastAsia"/>
                <w:szCs w:val="21"/>
              </w:rPr>
            </w:pPr>
            <w:r w:rsidRPr="00823381">
              <w:rPr>
                <w:rFonts w:ascii="宋体" w:hAnsi="宋体" w:hint="eastAsia"/>
                <w:szCs w:val="21"/>
              </w:rPr>
              <w:t>费用明细</w:t>
            </w:r>
          </w:p>
        </w:tc>
      </w:tr>
      <w:tr>
        <w:tblPrEx>
          <w:tblW w:w="0" w:type="auto"/>
          <w:tblLook w:val="01E0"/>
        </w:tblPrEx>
        <w:trPr>
          <w:trHeight w:val="323"/>
        </w:trPr>
        <w:tc>
          <w:tcPr>
            <w:tcW w:w="2862" w:type="dxa"/>
          </w:tcPr>
          <w:p w:rsidR="00B254FE" w:rsidRPr="00823381" w:rsidP="00CC449C">
            <w:pPr>
              <w:spacing w:line="240" w:lineRule="atLeast"/>
              <w:jc w:val="left"/>
              <w:rPr>
                <w:rFonts w:ascii="宋体" w:hAnsi="宋体" w:hint="eastAsia"/>
                <w:szCs w:val="21"/>
              </w:rPr>
            </w:pPr>
            <w:r w:rsidRPr="00823381">
              <w:rPr>
                <w:rFonts w:ascii="宋体" w:hAnsi="宋体" w:hint="eastAsia"/>
                <w:szCs w:val="21"/>
              </w:rPr>
              <w:t>1、工资</w:t>
            </w:r>
          </w:p>
        </w:tc>
        <w:tc>
          <w:tcPr>
            <w:tcW w:w="951" w:type="dxa"/>
          </w:tcPr>
          <w:p w:rsidR="00B254FE" w:rsidRPr="00823381" w:rsidP="00CC449C">
            <w:pPr>
              <w:spacing w:line="240" w:lineRule="atLeast"/>
              <w:jc w:val="left"/>
              <w:rPr>
                <w:rFonts w:ascii="宋体" w:hAnsi="宋体" w:hint="eastAsia"/>
                <w:szCs w:val="21"/>
              </w:rPr>
            </w:pPr>
            <w:r w:rsidRPr="00823381" w:rsidR="00B1225D">
              <w:rPr>
                <w:rFonts w:ascii="宋体" w:hAnsi="宋体" w:hint="eastAsia"/>
                <w:szCs w:val="21"/>
              </w:rPr>
              <w:t>0．919%</w:t>
            </w:r>
          </w:p>
        </w:tc>
        <w:tc>
          <w:tcPr>
            <w:tcW w:w="6314" w:type="dxa"/>
          </w:tcPr>
          <w:p w:rsidR="00B254FE" w:rsidRPr="00823381" w:rsidP="00CC449C">
            <w:pPr>
              <w:spacing w:line="240" w:lineRule="atLeast"/>
              <w:jc w:val="left"/>
              <w:rPr>
                <w:rFonts w:ascii="宋体" w:hAnsi="宋体" w:hint="eastAsia"/>
                <w:szCs w:val="21"/>
              </w:rPr>
            </w:pPr>
            <w:r w:rsidRPr="00823381">
              <w:rPr>
                <w:rFonts w:ascii="宋体" w:hAnsi="宋体" w:hint="eastAsia"/>
                <w:szCs w:val="21"/>
              </w:rPr>
              <w:t>办事处人职员资</w:t>
            </w:r>
          </w:p>
        </w:tc>
      </w:tr>
      <w:tr>
        <w:tblPrEx>
          <w:tblW w:w="0" w:type="auto"/>
          <w:tblLook w:val="01E0"/>
        </w:tblPrEx>
        <w:trPr>
          <w:trHeight w:val="332"/>
        </w:trPr>
        <w:tc>
          <w:tcPr>
            <w:tcW w:w="2862" w:type="dxa"/>
          </w:tcPr>
          <w:p w:rsidR="00B254FE" w:rsidRPr="00823381" w:rsidP="00CC449C">
            <w:pPr>
              <w:spacing w:line="240" w:lineRule="atLeast"/>
              <w:jc w:val="left"/>
              <w:rPr>
                <w:rFonts w:ascii="宋体" w:hAnsi="宋体" w:hint="eastAsia"/>
                <w:szCs w:val="21"/>
              </w:rPr>
            </w:pPr>
            <w:r w:rsidRPr="00823381">
              <w:rPr>
                <w:rFonts w:ascii="宋体" w:hAnsi="宋体" w:hint="eastAsia"/>
                <w:szCs w:val="21"/>
              </w:rPr>
              <w:t>2、电话费</w:t>
            </w:r>
          </w:p>
        </w:tc>
        <w:tc>
          <w:tcPr>
            <w:tcW w:w="951" w:type="dxa"/>
          </w:tcPr>
          <w:p w:rsidR="00B254FE" w:rsidRPr="00823381" w:rsidP="00CC449C">
            <w:pPr>
              <w:spacing w:line="240" w:lineRule="atLeast"/>
              <w:jc w:val="left"/>
              <w:rPr>
                <w:rFonts w:ascii="宋体" w:hAnsi="宋体" w:hint="eastAsia"/>
                <w:szCs w:val="21"/>
              </w:rPr>
            </w:pPr>
            <w:r w:rsidRPr="00823381" w:rsidR="00BE717B">
              <w:rPr>
                <w:rFonts w:ascii="宋体" w:hAnsi="宋体" w:hint="eastAsia"/>
                <w:szCs w:val="21"/>
              </w:rPr>
              <w:t>0．125</w:t>
            </w:r>
          </w:p>
        </w:tc>
        <w:tc>
          <w:tcPr>
            <w:tcW w:w="6314" w:type="dxa"/>
          </w:tcPr>
          <w:p w:rsidR="00B254FE" w:rsidRPr="00823381" w:rsidP="00CC449C">
            <w:pPr>
              <w:spacing w:line="240" w:lineRule="atLeast"/>
              <w:jc w:val="left"/>
              <w:rPr>
                <w:rFonts w:ascii="宋体" w:hAnsi="宋体" w:hint="eastAsia"/>
                <w:szCs w:val="21"/>
              </w:rPr>
            </w:pPr>
            <w:r w:rsidRPr="00823381">
              <w:rPr>
                <w:rFonts w:ascii="宋体" w:hAnsi="宋体" w:hint="eastAsia"/>
                <w:szCs w:val="21"/>
              </w:rPr>
              <w:t>办事处固定电话费及办事处人员手机费用</w:t>
            </w:r>
          </w:p>
        </w:tc>
      </w:tr>
      <w:tr>
        <w:tblPrEx>
          <w:tblW w:w="0" w:type="auto"/>
          <w:tblLook w:val="01E0"/>
        </w:tblPrEx>
        <w:trPr>
          <w:trHeight w:val="653"/>
        </w:trPr>
        <w:tc>
          <w:tcPr>
            <w:tcW w:w="2862" w:type="dxa"/>
          </w:tcPr>
          <w:p w:rsidR="00B254FE" w:rsidRPr="00823381" w:rsidP="00CC449C">
            <w:pPr>
              <w:spacing w:line="240" w:lineRule="atLeast"/>
              <w:jc w:val="left"/>
              <w:rPr>
                <w:rFonts w:ascii="宋体" w:hAnsi="宋体" w:hint="eastAsia"/>
                <w:szCs w:val="21"/>
              </w:rPr>
            </w:pPr>
            <w:r w:rsidRPr="00823381">
              <w:rPr>
                <w:rFonts w:ascii="宋体" w:hAnsi="宋体" w:hint="eastAsia"/>
                <w:szCs w:val="21"/>
              </w:rPr>
              <w:t>3、办公费</w:t>
            </w:r>
          </w:p>
        </w:tc>
        <w:tc>
          <w:tcPr>
            <w:tcW w:w="951" w:type="dxa"/>
          </w:tcPr>
          <w:p w:rsidR="00B254FE" w:rsidRPr="00823381" w:rsidP="00CC449C">
            <w:pPr>
              <w:spacing w:line="240" w:lineRule="atLeast"/>
              <w:jc w:val="left"/>
              <w:rPr>
                <w:rFonts w:ascii="宋体" w:hAnsi="宋体" w:hint="eastAsia"/>
                <w:szCs w:val="21"/>
              </w:rPr>
            </w:pPr>
            <w:r w:rsidRPr="00823381" w:rsidR="00BE717B">
              <w:rPr>
                <w:rFonts w:ascii="宋体" w:hAnsi="宋体" w:hint="eastAsia"/>
                <w:szCs w:val="21"/>
              </w:rPr>
              <w:t>0．024</w:t>
            </w:r>
          </w:p>
        </w:tc>
        <w:tc>
          <w:tcPr>
            <w:tcW w:w="6314" w:type="dxa"/>
          </w:tcPr>
          <w:p w:rsidR="00B254FE" w:rsidRPr="00823381" w:rsidP="00CC449C">
            <w:pPr>
              <w:spacing w:line="240" w:lineRule="atLeast"/>
              <w:jc w:val="left"/>
              <w:rPr>
                <w:rFonts w:ascii="宋体" w:hAnsi="宋体" w:hint="eastAsia"/>
                <w:szCs w:val="21"/>
              </w:rPr>
            </w:pPr>
            <w:r w:rsidRPr="00823381">
              <w:rPr>
                <w:rFonts w:ascii="宋体" w:hAnsi="宋体" w:hint="eastAsia"/>
                <w:szCs w:val="21"/>
              </w:rPr>
              <w:t>水/电/房租费，纯洁水费、报刊费、名片、复印费、邮寄费、修理费、日常办公费</w:t>
            </w:r>
          </w:p>
        </w:tc>
      </w:tr>
      <w:tr>
        <w:tblPrEx>
          <w:tblW w:w="0" w:type="auto"/>
          <w:tblLook w:val="01E0"/>
        </w:tblPrEx>
        <w:trPr>
          <w:trHeight w:val="323"/>
        </w:trPr>
        <w:tc>
          <w:tcPr>
            <w:tcW w:w="2862" w:type="dxa"/>
          </w:tcPr>
          <w:p w:rsidR="00B254FE" w:rsidRPr="00823381" w:rsidP="00CC449C">
            <w:pPr>
              <w:spacing w:line="240" w:lineRule="atLeast"/>
              <w:jc w:val="left"/>
              <w:rPr>
                <w:rFonts w:ascii="宋体" w:hAnsi="宋体" w:hint="eastAsia"/>
                <w:szCs w:val="21"/>
              </w:rPr>
            </w:pPr>
            <w:r w:rsidRPr="00823381">
              <w:rPr>
                <w:rFonts w:ascii="宋体" w:hAnsi="宋体" w:hint="eastAsia"/>
                <w:szCs w:val="21"/>
              </w:rPr>
              <w:t>4、差旅费</w:t>
            </w:r>
          </w:p>
        </w:tc>
        <w:tc>
          <w:tcPr>
            <w:tcW w:w="951" w:type="dxa"/>
          </w:tcPr>
          <w:p w:rsidR="00B254FE" w:rsidRPr="00823381" w:rsidP="00CC449C">
            <w:pPr>
              <w:spacing w:line="240" w:lineRule="atLeast"/>
              <w:jc w:val="left"/>
              <w:rPr>
                <w:rFonts w:ascii="宋体" w:hAnsi="宋体" w:hint="eastAsia"/>
                <w:szCs w:val="21"/>
              </w:rPr>
            </w:pPr>
            <w:r w:rsidRPr="00823381" w:rsidR="00BE717B">
              <w:rPr>
                <w:rFonts w:ascii="宋体" w:hAnsi="宋体" w:hint="eastAsia"/>
                <w:szCs w:val="21"/>
              </w:rPr>
              <w:t>0．927</w:t>
            </w:r>
          </w:p>
        </w:tc>
        <w:tc>
          <w:tcPr>
            <w:tcW w:w="6314" w:type="dxa"/>
          </w:tcPr>
          <w:p w:rsidR="00B254FE" w:rsidRPr="00823381" w:rsidP="00CC449C">
            <w:pPr>
              <w:spacing w:line="240" w:lineRule="atLeast"/>
              <w:jc w:val="left"/>
              <w:rPr>
                <w:rFonts w:ascii="宋体" w:hAnsi="宋体" w:hint="eastAsia"/>
                <w:szCs w:val="21"/>
              </w:rPr>
            </w:pPr>
            <w:r w:rsidRPr="00823381">
              <w:rPr>
                <w:rFonts w:ascii="宋体" w:hAnsi="宋体" w:hint="eastAsia"/>
                <w:szCs w:val="21"/>
              </w:rPr>
              <w:t>办事处人员出差</w:t>
            </w:r>
          </w:p>
        </w:tc>
      </w:tr>
      <w:tr>
        <w:tblPrEx>
          <w:tblW w:w="0" w:type="auto"/>
          <w:tblLook w:val="01E0"/>
        </w:tblPrEx>
        <w:trPr>
          <w:trHeight w:val="332"/>
        </w:trPr>
        <w:tc>
          <w:tcPr>
            <w:tcW w:w="2862" w:type="dxa"/>
          </w:tcPr>
          <w:p w:rsidR="00B254FE" w:rsidRPr="00823381" w:rsidP="00CC449C">
            <w:pPr>
              <w:spacing w:line="240" w:lineRule="atLeast"/>
              <w:jc w:val="left"/>
              <w:rPr>
                <w:rFonts w:ascii="宋体" w:hAnsi="宋体" w:hint="eastAsia"/>
                <w:szCs w:val="21"/>
              </w:rPr>
            </w:pPr>
            <w:r w:rsidRPr="00823381">
              <w:rPr>
                <w:rFonts w:ascii="宋体" w:hAnsi="宋体" w:hint="eastAsia"/>
                <w:szCs w:val="21"/>
              </w:rPr>
              <w:t>5、招待费</w:t>
            </w:r>
          </w:p>
        </w:tc>
        <w:tc>
          <w:tcPr>
            <w:tcW w:w="951" w:type="dxa"/>
          </w:tcPr>
          <w:p w:rsidR="00B254FE" w:rsidRPr="00823381" w:rsidP="00CC449C">
            <w:pPr>
              <w:spacing w:line="240" w:lineRule="atLeast"/>
              <w:jc w:val="left"/>
              <w:rPr>
                <w:rFonts w:ascii="宋体" w:hAnsi="宋体" w:hint="eastAsia"/>
                <w:szCs w:val="21"/>
              </w:rPr>
            </w:pPr>
            <w:r w:rsidRPr="00823381" w:rsidR="00BE717B">
              <w:rPr>
                <w:rFonts w:ascii="宋体" w:hAnsi="宋体" w:hint="eastAsia"/>
                <w:szCs w:val="21"/>
              </w:rPr>
              <w:t>0．109</w:t>
            </w:r>
          </w:p>
        </w:tc>
        <w:tc>
          <w:tcPr>
            <w:tcW w:w="6314" w:type="dxa"/>
          </w:tcPr>
          <w:p w:rsidR="00B254FE" w:rsidRPr="00823381" w:rsidP="00CC449C">
            <w:pPr>
              <w:spacing w:line="240" w:lineRule="atLeast"/>
              <w:jc w:val="left"/>
              <w:rPr>
                <w:rFonts w:ascii="宋体" w:hAnsi="宋体" w:hint="eastAsia"/>
                <w:szCs w:val="21"/>
              </w:rPr>
            </w:pPr>
            <w:r w:rsidRPr="00823381">
              <w:rPr>
                <w:rFonts w:ascii="宋体" w:hAnsi="宋体" w:hint="eastAsia"/>
                <w:szCs w:val="21"/>
              </w:rPr>
              <w:t>办事处业务招待</w:t>
            </w:r>
          </w:p>
        </w:tc>
      </w:tr>
      <w:tr>
        <w:tblPrEx>
          <w:tblW w:w="0" w:type="auto"/>
          <w:tblLook w:val="01E0"/>
        </w:tblPrEx>
        <w:trPr>
          <w:trHeight w:val="323"/>
        </w:trPr>
        <w:tc>
          <w:tcPr>
            <w:tcW w:w="2862" w:type="dxa"/>
          </w:tcPr>
          <w:p w:rsidR="00B254FE" w:rsidRPr="00823381" w:rsidP="00CC449C">
            <w:pPr>
              <w:spacing w:line="240" w:lineRule="atLeast"/>
              <w:jc w:val="left"/>
              <w:rPr>
                <w:rFonts w:ascii="宋体" w:hAnsi="宋体" w:hint="eastAsia"/>
                <w:szCs w:val="21"/>
              </w:rPr>
            </w:pPr>
            <w:r w:rsidRPr="00823381">
              <w:rPr>
                <w:rFonts w:ascii="宋体" w:hAnsi="宋体" w:hint="eastAsia"/>
                <w:szCs w:val="21"/>
              </w:rPr>
              <w:t>6、办事处餐厅费用</w:t>
            </w:r>
          </w:p>
        </w:tc>
        <w:tc>
          <w:tcPr>
            <w:tcW w:w="951" w:type="dxa"/>
          </w:tcPr>
          <w:p w:rsidR="00B254FE" w:rsidRPr="00823381" w:rsidP="00CC449C">
            <w:pPr>
              <w:spacing w:line="240" w:lineRule="atLeast"/>
              <w:jc w:val="left"/>
              <w:rPr>
                <w:rFonts w:ascii="宋体" w:hAnsi="宋体" w:hint="eastAsia"/>
                <w:szCs w:val="21"/>
              </w:rPr>
            </w:pPr>
            <w:r w:rsidRPr="00823381" w:rsidR="00BE717B">
              <w:rPr>
                <w:rFonts w:ascii="宋体" w:hAnsi="宋体" w:hint="eastAsia"/>
                <w:szCs w:val="21"/>
              </w:rPr>
              <w:t>0．03</w:t>
            </w:r>
          </w:p>
        </w:tc>
        <w:tc>
          <w:tcPr>
            <w:tcW w:w="6314" w:type="dxa"/>
          </w:tcPr>
          <w:p w:rsidR="00B254FE" w:rsidRPr="00823381" w:rsidP="00CC449C">
            <w:pPr>
              <w:spacing w:line="240" w:lineRule="atLeast"/>
              <w:jc w:val="left"/>
              <w:rPr>
                <w:rFonts w:ascii="宋体" w:hAnsi="宋体" w:hint="eastAsia"/>
                <w:szCs w:val="21"/>
              </w:rPr>
            </w:pPr>
            <w:r w:rsidRPr="00823381">
              <w:rPr>
                <w:rFonts w:ascii="宋体" w:hAnsi="宋体" w:hint="eastAsia"/>
                <w:szCs w:val="21"/>
              </w:rPr>
              <w:t>5元/人/天</w:t>
            </w:r>
          </w:p>
        </w:tc>
      </w:tr>
      <w:tr>
        <w:tblPrEx>
          <w:tblW w:w="0" w:type="auto"/>
          <w:tblLook w:val="01E0"/>
        </w:tblPrEx>
        <w:trPr>
          <w:trHeight w:val="323"/>
        </w:trPr>
        <w:tc>
          <w:tcPr>
            <w:tcW w:w="2862" w:type="dxa"/>
          </w:tcPr>
          <w:p w:rsidR="00B254FE" w:rsidRPr="00823381" w:rsidP="00CC449C">
            <w:pPr>
              <w:spacing w:line="240" w:lineRule="atLeast"/>
              <w:jc w:val="left"/>
              <w:rPr>
                <w:rFonts w:ascii="宋体" w:hAnsi="宋体" w:hint="eastAsia"/>
                <w:szCs w:val="21"/>
              </w:rPr>
            </w:pPr>
            <w:r w:rsidRPr="00823381">
              <w:rPr>
                <w:rFonts w:ascii="宋体" w:hAnsi="宋体" w:hint="eastAsia"/>
                <w:szCs w:val="21"/>
              </w:rPr>
              <w:t>7、奖金</w:t>
            </w:r>
          </w:p>
        </w:tc>
        <w:tc>
          <w:tcPr>
            <w:tcW w:w="951" w:type="dxa"/>
          </w:tcPr>
          <w:p w:rsidR="00B254FE" w:rsidRPr="00823381" w:rsidP="00CC449C">
            <w:pPr>
              <w:spacing w:line="240" w:lineRule="atLeast"/>
              <w:jc w:val="left"/>
              <w:rPr>
                <w:rFonts w:ascii="宋体" w:hAnsi="宋体" w:hint="eastAsia"/>
                <w:szCs w:val="21"/>
              </w:rPr>
            </w:pPr>
            <w:r w:rsidRPr="00823381" w:rsidR="00BE717B">
              <w:rPr>
                <w:rFonts w:ascii="宋体" w:hAnsi="宋体" w:hint="eastAsia"/>
                <w:szCs w:val="21"/>
              </w:rPr>
              <w:t>1．257</w:t>
            </w:r>
          </w:p>
        </w:tc>
        <w:tc>
          <w:tcPr>
            <w:tcW w:w="6314" w:type="dxa"/>
          </w:tcPr>
          <w:p w:rsidR="00B254FE" w:rsidRPr="00823381" w:rsidP="00CC449C">
            <w:pPr>
              <w:spacing w:line="240" w:lineRule="atLeast"/>
              <w:jc w:val="left"/>
              <w:rPr>
                <w:rFonts w:ascii="宋体" w:hAnsi="宋体" w:hint="eastAsia"/>
                <w:szCs w:val="21"/>
              </w:rPr>
            </w:pPr>
            <w:r w:rsidRPr="00823381">
              <w:rPr>
                <w:rFonts w:ascii="宋体" w:hAnsi="宋体" w:hint="eastAsia"/>
                <w:szCs w:val="21"/>
              </w:rPr>
              <w:t>办事处人员奖金</w:t>
            </w:r>
          </w:p>
        </w:tc>
      </w:tr>
      <w:tr>
        <w:tblPrEx>
          <w:tblW w:w="0" w:type="auto"/>
          <w:tblLook w:val="01E0"/>
        </w:tblPrEx>
        <w:trPr>
          <w:trHeight w:val="653"/>
        </w:trPr>
        <w:tc>
          <w:tcPr>
            <w:tcW w:w="2862" w:type="dxa"/>
          </w:tcPr>
          <w:p w:rsidR="00B254FE" w:rsidRPr="00823381" w:rsidP="00CC449C">
            <w:pPr>
              <w:spacing w:line="240" w:lineRule="atLeast"/>
              <w:jc w:val="left"/>
              <w:rPr>
                <w:rFonts w:ascii="宋体" w:hAnsi="宋体" w:hint="eastAsia"/>
                <w:szCs w:val="21"/>
              </w:rPr>
            </w:pPr>
            <w:r w:rsidRPr="00823381">
              <w:rPr>
                <w:rFonts w:ascii="宋体" w:hAnsi="宋体" w:hint="eastAsia"/>
                <w:szCs w:val="21"/>
              </w:rPr>
              <w:t>8、变价缺失</w:t>
            </w:r>
          </w:p>
        </w:tc>
        <w:tc>
          <w:tcPr>
            <w:tcW w:w="951" w:type="dxa"/>
          </w:tcPr>
          <w:p w:rsidR="00B254FE" w:rsidRPr="00823381" w:rsidP="00CC449C">
            <w:pPr>
              <w:spacing w:line="240" w:lineRule="atLeast"/>
              <w:jc w:val="left"/>
              <w:rPr>
                <w:rFonts w:ascii="宋体" w:hAnsi="宋体" w:hint="eastAsia"/>
                <w:szCs w:val="21"/>
              </w:rPr>
            </w:pPr>
            <w:r w:rsidRPr="00823381" w:rsidR="00BE717B">
              <w:rPr>
                <w:rFonts w:ascii="宋体" w:hAnsi="宋体" w:hint="eastAsia"/>
                <w:szCs w:val="21"/>
              </w:rPr>
              <w:t>0．055</w:t>
            </w:r>
          </w:p>
        </w:tc>
        <w:tc>
          <w:tcPr>
            <w:tcW w:w="6314" w:type="dxa"/>
          </w:tcPr>
          <w:p w:rsidR="00B254FE" w:rsidRPr="00823381" w:rsidP="00CC449C">
            <w:pPr>
              <w:spacing w:line="240" w:lineRule="atLeast"/>
              <w:jc w:val="left"/>
              <w:rPr>
                <w:rFonts w:ascii="宋体" w:hAnsi="宋体" w:hint="eastAsia"/>
                <w:szCs w:val="21"/>
              </w:rPr>
            </w:pPr>
            <w:r w:rsidRPr="00823381">
              <w:rPr>
                <w:rFonts w:ascii="宋体" w:hAnsi="宋体" w:hint="eastAsia"/>
                <w:szCs w:val="21"/>
              </w:rPr>
              <w:t>直营终端滞超产品变价/客户投诉的变价及赔偿/补送包装材料/异地产品检测费</w:t>
            </w:r>
          </w:p>
        </w:tc>
      </w:tr>
      <w:tr>
        <w:tblPrEx>
          <w:tblW w:w="0" w:type="auto"/>
          <w:tblLook w:val="01E0"/>
        </w:tblPrEx>
        <w:trPr>
          <w:trHeight w:val="332"/>
        </w:trPr>
        <w:tc>
          <w:tcPr>
            <w:tcW w:w="2862" w:type="dxa"/>
          </w:tcPr>
          <w:p w:rsidR="00B254FE" w:rsidRPr="00823381" w:rsidP="00CC449C">
            <w:pPr>
              <w:spacing w:line="240" w:lineRule="atLeast"/>
              <w:jc w:val="left"/>
              <w:rPr>
                <w:rFonts w:ascii="宋体" w:hAnsi="宋体" w:hint="eastAsia"/>
                <w:szCs w:val="21"/>
              </w:rPr>
            </w:pPr>
            <w:r w:rsidRPr="00823381">
              <w:rPr>
                <w:rFonts w:ascii="宋体" w:hAnsi="宋体" w:hint="eastAsia"/>
                <w:szCs w:val="21"/>
              </w:rPr>
              <w:t>9、样品、赠品</w:t>
            </w:r>
          </w:p>
        </w:tc>
        <w:tc>
          <w:tcPr>
            <w:tcW w:w="951" w:type="dxa"/>
          </w:tcPr>
          <w:p w:rsidR="00B254FE" w:rsidRPr="00823381" w:rsidP="00CC449C">
            <w:pPr>
              <w:spacing w:line="240" w:lineRule="atLeast"/>
              <w:jc w:val="left"/>
              <w:rPr>
                <w:rFonts w:ascii="宋体" w:hAnsi="宋体" w:hint="eastAsia"/>
                <w:szCs w:val="21"/>
              </w:rPr>
            </w:pPr>
            <w:r w:rsidRPr="00823381" w:rsidR="00BE717B">
              <w:rPr>
                <w:rFonts w:ascii="宋体" w:hAnsi="宋体" w:hint="eastAsia"/>
                <w:szCs w:val="21"/>
              </w:rPr>
              <w:t>0．033</w:t>
            </w:r>
          </w:p>
        </w:tc>
        <w:tc>
          <w:tcPr>
            <w:tcW w:w="6314" w:type="dxa"/>
          </w:tcPr>
          <w:p w:rsidR="00B254FE" w:rsidRPr="00823381" w:rsidP="00CC449C">
            <w:pPr>
              <w:spacing w:line="240" w:lineRule="atLeast"/>
              <w:jc w:val="left"/>
              <w:rPr>
                <w:rFonts w:ascii="宋体" w:hAnsi="宋体" w:hint="eastAsia"/>
                <w:szCs w:val="21"/>
              </w:rPr>
            </w:pPr>
            <w:r w:rsidRPr="00823381">
              <w:rPr>
                <w:rFonts w:ascii="宋体" w:hAnsi="宋体" w:hint="eastAsia"/>
                <w:szCs w:val="21"/>
              </w:rPr>
              <w:t>开发终端客户及经销商的样品、赠品</w:t>
            </w:r>
          </w:p>
        </w:tc>
      </w:tr>
      <w:tr>
        <w:tblPrEx>
          <w:tblW w:w="0" w:type="auto"/>
          <w:tblLook w:val="01E0"/>
        </w:tblPrEx>
        <w:trPr>
          <w:trHeight w:val="323"/>
        </w:trPr>
        <w:tc>
          <w:tcPr>
            <w:tcW w:w="2862" w:type="dxa"/>
          </w:tcPr>
          <w:p w:rsidR="00B254FE" w:rsidRPr="00823381" w:rsidP="00CC449C">
            <w:pPr>
              <w:spacing w:line="240" w:lineRule="atLeast"/>
              <w:jc w:val="left"/>
              <w:rPr>
                <w:rFonts w:ascii="宋体" w:hAnsi="宋体" w:hint="eastAsia"/>
                <w:szCs w:val="21"/>
              </w:rPr>
            </w:pPr>
            <w:r w:rsidRPr="00823381">
              <w:rPr>
                <w:rFonts w:ascii="宋体" w:hAnsi="宋体" w:hint="eastAsia"/>
                <w:szCs w:val="21"/>
              </w:rPr>
              <w:t>10、销售返利</w:t>
            </w:r>
          </w:p>
        </w:tc>
        <w:tc>
          <w:tcPr>
            <w:tcW w:w="951" w:type="dxa"/>
          </w:tcPr>
          <w:p w:rsidR="00B254FE" w:rsidRPr="00823381" w:rsidP="00CC449C">
            <w:pPr>
              <w:spacing w:line="240" w:lineRule="atLeast"/>
              <w:jc w:val="left"/>
              <w:rPr>
                <w:rFonts w:ascii="宋体" w:hAnsi="宋体" w:hint="eastAsia"/>
                <w:szCs w:val="21"/>
              </w:rPr>
            </w:pPr>
            <w:r w:rsidRPr="00823381" w:rsidR="00BE717B">
              <w:rPr>
                <w:rFonts w:ascii="宋体" w:hAnsi="宋体" w:hint="eastAsia"/>
                <w:szCs w:val="21"/>
              </w:rPr>
              <w:t>0．801</w:t>
            </w:r>
          </w:p>
        </w:tc>
        <w:tc>
          <w:tcPr>
            <w:tcW w:w="6314" w:type="dxa"/>
          </w:tcPr>
          <w:p w:rsidR="00B254FE" w:rsidRPr="00823381" w:rsidP="00CC449C">
            <w:pPr>
              <w:spacing w:line="240" w:lineRule="atLeast"/>
              <w:jc w:val="left"/>
              <w:rPr>
                <w:rFonts w:ascii="宋体" w:hAnsi="宋体" w:hint="eastAsia"/>
                <w:szCs w:val="21"/>
              </w:rPr>
            </w:pPr>
            <w:r w:rsidRPr="00823381">
              <w:rPr>
                <w:rFonts w:ascii="宋体" w:hAnsi="宋体" w:hint="eastAsia"/>
                <w:szCs w:val="21"/>
              </w:rPr>
              <w:t>直营终端及经销商</w:t>
            </w:r>
          </w:p>
        </w:tc>
      </w:tr>
      <w:tr>
        <w:tblPrEx>
          <w:tblW w:w="0" w:type="auto"/>
          <w:tblLook w:val="01E0"/>
        </w:tblPrEx>
        <w:trPr>
          <w:trHeight w:val="653"/>
        </w:trPr>
        <w:tc>
          <w:tcPr>
            <w:tcW w:w="2862" w:type="dxa"/>
          </w:tcPr>
          <w:p w:rsidR="00B254FE" w:rsidRPr="00823381" w:rsidP="002E3C17">
            <w:pPr>
              <w:spacing w:line="240" w:lineRule="atLeast"/>
              <w:jc w:val="left"/>
              <w:rPr>
                <w:rFonts w:ascii="宋体" w:hAnsi="宋体" w:hint="eastAsia"/>
                <w:szCs w:val="21"/>
              </w:rPr>
            </w:pPr>
            <w:r w:rsidRPr="00823381">
              <w:rPr>
                <w:rFonts w:ascii="宋体" w:hAnsi="宋体" w:hint="eastAsia"/>
                <w:szCs w:val="21"/>
              </w:rPr>
              <w:t>11、通路促销、超市费</w:t>
            </w:r>
          </w:p>
        </w:tc>
        <w:tc>
          <w:tcPr>
            <w:tcW w:w="951" w:type="dxa"/>
          </w:tcPr>
          <w:p w:rsidR="00B254FE" w:rsidRPr="00823381" w:rsidP="002E3C17">
            <w:pPr>
              <w:spacing w:line="240" w:lineRule="atLeast"/>
              <w:jc w:val="left"/>
              <w:rPr>
                <w:rFonts w:ascii="宋体" w:hAnsi="宋体" w:hint="eastAsia"/>
                <w:szCs w:val="21"/>
              </w:rPr>
            </w:pPr>
            <w:r w:rsidRPr="00823381" w:rsidR="00BE717B">
              <w:rPr>
                <w:rFonts w:ascii="宋体" w:hAnsi="宋体" w:hint="eastAsia"/>
                <w:szCs w:val="21"/>
              </w:rPr>
              <w:t>6．818</w:t>
            </w:r>
          </w:p>
        </w:tc>
        <w:tc>
          <w:tcPr>
            <w:tcW w:w="6314" w:type="dxa"/>
          </w:tcPr>
          <w:p w:rsidR="00B254FE" w:rsidRPr="00823381" w:rsidP="002E3C17">
            <w:pPr>
              <w:spacing w:line="240" w:lineRule="atLeast"/>
              <w:jc w:val="left"/>
              <w:rPr>
                <w:rFonts w:ascii="宋体" w:hAnsi="宋体" w:hint="eastAsia"/>
                <w:szCs w:val="21"/>
              </w:rPr>
            </w:pPr>
            <w:r w:rsidRPr="00823381">
              <w:rPr>
                <w:rFonts w:ascii="宋体" w:hAnsi="宋体" w:hint="eastAsia"/>
                <w:szCs w:val="21"/>
              </w:rPr>
              <w:t>产品进超市费/条码费/超市堆头/TG费/专架费/超市节庆费/超市促销（导购员）人职员资/超市促销费/超市返利</w:t>
            </w:r>
          </w:p>
        </w:tc>
      </w:tr>
      <w:tr>
        <w:tblPrEx>
          <w:tblW w:w="0" w:type="auto"/>
          <w:tblLook w:val="01E0"/>
        </w:tblPrEx>
        <w:trPr>
          <w:trHeight w:val="323"/>
        </w:trPr>
        <w:tc>
          <w:tcPr>
            <w:tcW w:w="2862" w:type="dxa"/>
          </w:tcPr>
          <w:p w:rsidR="00B254FE" w:rsidRPr="00823381" w:rsidP="002E3C17">
            <w:pPr>
              <w:spacing w:line="240" w:lineRule="atLeast"/>
              <w:jc w:val="left"/>
              <w:rPr>
                <w:rFonts w:ascii="宋体" w:hAnsi="宋体" w:hint="eastAsia"/>
                <w:szCs w:val="21"/>
              </w:rPr>
            </w:pPr>
            <w:r w:rsidRPr="00823381">
              <w:rPr>
                <w:rFonts w:ascii="宋体" w:hAnsi="宋体" w:hint="eastAsia"/>
                <w:szCs w:val="21"/>
              </w:rPr>
              <w:t>12、广告宣传费</w:t>
            </w:r>
          </w:p>
        </w:tc>
        <w:tc>
          <w:tcPr>
            <w:tcW w:w="951" w:type="dxa"/>
          </w:tcPr>
          <w:p w:rsidR="00B254FE" w:rsidRPr="00823381" w:rsidP="002E3C17">
            <w:pPr>
              <w:spacing w:line="240" w:lineRule="atLeast"/>
              <w:jc w:val="left"/>
              <w:rPr>
                <w:rFonts w:ascii="宋体" w:hAnsi="宋体" w:hint="eastAsia"/>
                <w:szCs w:val="21"/>
              </w:rPr>
            </w:pPr>
            <w:r w:rsidRPr="00823381" w:rsidR="00BE717B">
              <w:rPr>
                <w:rFonts w:ascii="宋体" w:hAnsi="宋体" w:hint="eastAsia"/>
                <w:szCs w:val="21"/>
              </w:rPr>
              <w:t>1．591</w:t>
            </w:r>
          </w:p>
        </w:tc>
        <w:tc>
          <w:tcPr>
            <w:tcW w:w="6314" w:type="dxa"/>
          </w:tcPr>
          <w:p w:rsidR="00B254FE" w:rsidRPr="00823381" w:rsidP="002E3C17">
            <w:pPr>
              <w:spacing w:line="240" w:lineRule="atLeast"/>
              <w:jc w:val="left"/>
              <w:rPr>
                <w:rFonts w:ascii="宋体" w:hAnsi="宋体" w:hint="eastAsia"/>
                <w:szCs w:val="21"/>
              </w:rPr>
            </w:pPr>
            <w:r w:rsidRPr="00823381">
              <w:rPr>
                <w:rFonts w:ascii="宋体" w:hAnsi="宋体" w:hint="eastAsia"/>
                <w:szCs w:val="21"/>
              </w:rPr>
              <w:t>画册手提袋/门头广告POP/媒体广告/车体广告</w:t>
            </w:r>
          </w:p>
        </w:tc>
      </w:tr>
      <w:tr>
        <w:tblPrEx>
          <w:tblW w:w="0" w:type="auto"/>
          <w:tblLook w:val="01E0"/>
        </w:tblPrEx>
        <w:trPr>
          <w:trHeight w:val="332"/>
        </w:trPr>
        <w:tc>
          <w:tcPr>
            <w:tcW w:w="2862" w:type="dxa"/>
          </w:tcPr>
          <w:p w:rsidR="00B254FE" w:rsidRPr="00823381" w:rsidP="002E3C17">
            <w:pPr>
              <w:spacing w:line="240" w:lineRule="atLeast"/>
              <w:jc w:val="left"/>
              <w:rPr>
                <w:rFonts w:ascii="宋体" w:hAnsi="宋体" w:hint="eastAsia"/>
                <w:szCs w:val="21"/>
              </w:rPr>
            </w:pPr>
            <w:r w:rsidRPr="00823381">
              <w:rPr>
                <w:rFonts w:ascii="宋体" w:hAnsi="宋体" w:hint="eastAsia"/>
                <w:szCs w:val="21"/>
              </w:rPr>
              <w:t>13、市场公关费</w:t>
            </w:r>
          </w:p>
        </w:tc>
        <w:tc>
          <w:tcPr>
            <w:tcW w:w="951" w:type="dxa"/>
          </w:tcPr>
          <w:p w:rsidR="00B254FE" w:rsidRPr="00823381" w:rsidP="002E3C17">
            <w:pPr>
              <w:spacing w:line="240" w:lineRule="atLeast"/>
              <w:jc w:val="left"/>
              <w:rPr>
                <w:rFonts w:ascii="宋体" w:hAnsi="宋体" w:hint="eastAsia"/>
                <w:szCs w:val="21"/>
              </w:rPr>
            </w:pPr>
            <w:r w:rsidRPr="00823381" w:rsidR="00BE717B">
              <w:rPr>
                <w:rFonts w:ascii="宋体" w:hAnsi="宋体" w:hint="eastAsia"/>
                <w:szCs w:val="21"/>
              </w:rPr>
              <w:t>0．109</w:t>
            </w:r>
          </w:p>
        </w:tc>
        <w:tc>
          <w:tcPr>
            <w:tcW w:w="6314" w:type="dxa"/>
          </w:tcPr>
          <w:p w:rsidR="00B254FE" w:rsidRPr="00823381" w:rsidP="002E3C17">
            <w:pPr>
              <w:spacing w:line="240" w:lineRule="atLeast"/>
              <w:jc w:val="left"/>
              <w:rPr>
                <w:rFonts w:ascii="宋体" w:hAnsi="宋体" w:hint="eastAsia"/>
                <w:szCs w:val="21"/>
              </w:rPr>
            </w:pPr>
            <w:r w:rsidRPr="00823381">
              <w:rPr>
                <w:rFonts w:ascii="宋体" w:hAnsi="宋体" w:hint="eastAsia"/>
                <w:szCs w:val="21"/>
              </w:rPr>
              <w:t>媒体/政府/特通</w:t>
            </w:r>
          </w:p>
        </w:tc>
      </w:tr>
      <w:tr>
        <w:tblPrEx>
          <w:tblW w:w="0" w:type="auto"/>
          <w:tblLook w:val="01E0"/>
        </w:tblPrEx>
        <w:trPr>
          <w:trHeight w:val="323"/>
        </w:trPr>
        <w:tc>
          <w:tcPr>
            <w:tcW w:w="2862" w:type="dxa"/>
          </w:tcPr>
          <w:p w:rsidR="00B254FE" w:rsidRPr="00823381" w:rsidP="002E3C17">
            <w:pPr>
              <w:spacing w:line="240" w:lineRule="atLeast"/>
              <w:jc w:val="left"/>
              <w:rPr>
                <w:rFonts w:ascii="宋体" w:hAnsi="宋体" w:hint="eastAsia"/>
                <w:szCs w:val="21"/>
              </w:rPr>
            </w:pPr>
            <w:r w:rsidRPr="00823381">
              <w:rPr>
                <w:rFonts w:ascii="宋体" w:hAnsi="宋体" w:hint="eastAsia"/>
                <w:szCs w:val="21"/>
              </w:rPr>
              <w:t>14、办事处仓储/运输费</w:t>
            </w:r>
          </w:p>
        </w:tc>
        <w:tc>
          <w:tcPr>
            <w:tcW w:w="951" w:type="dxa"/>
          </w:tcPr>
          <w:p w:rsidR="00B254FE" w:rsidRPr="00823381" w:rsidP="002E3C17">
            <w:pPr>
              <w:spacing w:line="240" w:lineRule="atLeast"/>
              <w:jc w:val="left"/>
              <w:rPr>
                <w:rFonts w:ascii="宋体" w:hAnsi="宋体" w:hint="eastAsia"/>
                <w:szCs w:val="21"/>
              </w:rPr>
            </w:pPr>
            <w:r w:rsidRPr="00823381" w:rsidR="00BE717B">
              <w:rPr>
                <w:rFonts w:ascii="宋体" w:hAnsi="宋体" w:hint="eastAsia"/>
                <w:szCs w:val="21"/>
              </w:rPr>
              <w:t>0．311</w:t>
            </w:r>
          </w:p>
        </w:tc>
        <w:tc>
          <w:tcPr>
            <w:tcW w:w="6314" w:type="dxa"/>
          </w:tcPr>
          <w:p w:rsidR="00B254FE" w:rsidRPr="00823381" w:rsidP="002E3C17">
            <w:pPr>
              <w:spacing w:line="240" w:lineRule="atLeast"/>
              <w:jc w:val="left"/>
              <w:rPr>
                <w:rFonts w:ascii="宋体" w:hAnsi="宋体" w:hint="eastAsia"/>
                <w:szCs w:val="21"/>
              </w:rPr>
            </w:pPr>
            <w:r w:rsidRPr="00823381">
              <w:rPr>
                <w:rFonts w:ascii="宋体" w:hAnsi="宋体" w:hint="eastAsia"/>
                <w:szCs w:val="21"/>
              </w:rPr>
              <w:t>仓库租赁和物流</w:t>
            </w:r>
          </w:p>
        </w:tc>
      </w:tr>
    </w:tbl>
    <w:p>
      <w:pPr>
        <w:sectPr w:rsidSect="00735D80">
          <w:type w:val="nextPage"/>
          <w:pgSz w:w="11906" w:h="16838"/>
          <w:pgMar w:top="1440" w:right="1134" w:bottom="1440" w:left="1134" w:header="851" w:footer="992" w:gutter="0"/>
          <w:pgNumType w:start="10"/>
          <w:cols w:space="425"/>
          <w:titlePg w:val="0"/>
          <w:docGrid w:type="lines" w:linePitch="312"/>
        </w:sectPr>
      </w:pPr>
    </w:p>
    <w:tbl>
      <w:tblPr>
        <w:tblStyle w:val="1"/>
        <w:tblW w:w="0" w:type="auto"/>
        <w:tblLook w:val="01E0"/>
      </w:tblPr>
      <w:tblGrid>
        <w:gridCol w:w="2785"/>
        <w:gridCol w:w="951"/>
        <w:gridCol w:w="6118"/>
      </w:tblGrid>
      <w:tr>
        <w:tblPrEx>
          <w:tblW w:w="0" w:type="auto"/>
          <w:tblLook w:val="01E0"/>
        </w:tblPrEx>
        <w:trPr>
          <w:trHeight w:val="332"/>
        </w:trPr>
        <w:tc>
          <w:tcPr>
            <w:tcW w:w="2862" w:type="dxa"/>
          </w:tcPr>
          <w:p w:rsidR="00B254FE" w:rsidRPr="00823381" w:rsidP="002E3C17">
            <w:pPr>
              <w:spacing w:line="240" w:lineRule="atLeast"/>
              <w:jc w:val="left"/>
              <w:rPr>
                <w:rFonts w:ascii="宋体" w:hAnsi="宋体" w:hint="eastAsia"/>
                <w:szCs w:val="21"/>
              </w:rPr>
            </w:pPr>
            <w:r w:rsidRPr="00823381">
              <w:rPr>
                <w:rFonts w:ascii="宋体" w:hAnsi="宋体" w:hint="eastAsia"/>
                <w:szCs w:val="21"/>
              </w:rPr>
              <w:t>15、运输费用</w:t>
            </w:r>
          </w:p>
        </w:tc>
        <w:tc>
          <w:tcPr>
            <w:tcW w:w="951" w:type="dxa"/>
          </w:tcPr>
          <w:p w:rsidR="00B254FE" w:rsidRPr="00823381" w:rsidP="002E3C17">
            <w:pPr>
              <w:spacing w:line="240" w:lineRule="atLeast"/>
              <w:jc w:val="left"/>
              <w:rPr>
                <w:rFonts w:ascii="宋体" w:hAnsi="宋体" w:hint="eastAsia"/>
                <w:szCs w:val="21"/>
              </w:rPr>
            </w:pPr>
            <w:r w:rsidRPr="00823381" w:rsidR="00BE717B">
              <w:rPr>
                <w:rFonts w:ascii="宋体" w:hAnsi="宋体" w:hint="eastAsia"/>
                <w:szCs w:val="21"/>
              </w:rPr>
              <w:t>6．45</w:t>
            </w:r>
          </w:p>
        </w:tc>
        <w:tc>
          <w:tcPr>
            <w:tcW w:w="6314" w:type="dxa"/>
          </w:tcPr>
          <w:p w:rsidR="00B254FE" w:rsidRPr="00823381" w:rsidP="002E3C17">
            <w:pPr>
              <w:spacing w:line="240" w:lineRule="atLeast"/>
              <w:jc w:val="left"/>
              <w:rPr>
                <w:rFonts w:ascii="宋体" w:hAnsi="宋体" w:hint="eastAsia"/>
                <w:szCs w:val="21"/>
              </w:rPr>
            </w:pPr>
            <w:r w:rsidRPr="00823381">
              <w:rPr>
                <w:rFonts w:ascii="宋体" w:hAnsi="宋体" w:hint="eastAsia"/>
                <w:szCs w:val="21"/>
              </w:rPr>
              <w:t>公司发往办事处驻地费用</w:t>
            </w:r>
          </w:p>
        </w:tc>
      </w:tr>
      <w:tr>
        <w:tblPrEx>
          <w:tblW w:w="0" w:type="auto"/>
          <w:tblLook w:val="01E0"/>
        </w:tblPrEx>
        <w:trPr>
          <w:trHeight w:val="323"/>
        </w:trPr>
        <w:tc>
          <w:tcPr>
            <w:tcW w:w="2862" w:type="dxa"/>
          </w:tcPr>
          <w:p w:rsidR="00B254FE" w:rsidRPr="00823381" w:rsidP="002E3C17">
            <w:pPr>
              <w:spacing w:line="240" w:lineRule="atLeast"/>
              <w:jc w:val="left"/>
              <w:rPr>
                <w:rFonts w:ascii="宋体" w:hAnsi="宋体" w:hint="eastAsia"/>
                <w:szCs w:val="21"/>
              </w:rPr>
            </w:pPr>
            <w:r w:rsidRPr="00823381">
              <w:rPr>
                <w:rFonts w:ascii="宋体" w:hAnsi="宋体" w:hint="eastAsia"/>
                <w:szCs w:val="21"/>
              </w:rPr>
              <w:t>合</w:t>
            </w:r>
            <w:r w:rsidRPr="00823381" w:rsidR="00BE717B">
              <w:rPr>
                <w:rFonts w:ascii="宋体" w:hAnsi="宋体" w:hint="eastAsia"/>
                <w:szCs w:val="21"/>
              </w:rPr>
              <w:t xml:space="preserve"> </w:t>
            </w:r>
            <w:r w:rsidRPr="00823381">
              <w:rPr>
                <w:rFonts w:ascii="宋体" w:hAnsi="宋体" w:hint="eastAsia"/>
                <w:szCs w:val="21"/>
              </w:rPr>
              <w:t>计</w:t>
            </w:r>
          </w:p>
        </w:tc>
        <w:tc>
          <w:tcPr>
            <w:tcW w:w="951" w:type="dxa"/>
          </w:tcPr>
          <w:p w:rsidR="00B254FE" w:rsidRPr="00823381" w:rsidP="002E3C17">
            <w:pPr>
              <w:spacing w:line="240" w:lineRule="atLeast"/>
              <w:jc w:val="left"/>
              <w:rPr>
                <w:rFonts w:ascii="宋体" w:hAnsi="宋体" w:hint="eastAsia"/>
                <w:szCs w:val="21"/>
              </w:rPr>
            </w:pPr>
            <w:r w:rsidRPr="00823381" w:rsidR="00BE717B">
              <w:rPr>
                <w:rFonts w:ascii="宋体" w:hAnsi="宋体" w:hint="eastAsia"/>
                <w:szCs w:val="21"/>
              </w:rPr>
              <w:t>1</w:t>
            </w:r>
            <w:r w:rsidRPr="00823381" w:rsidR="006074EE">
              <w:rPr>
                <w:rFonts w:ascii="宋体" w:hAnsi="宋体" w:hint="eastAsia"/>
                <w:szCs w:val="21"/>
              </w:rPr>
              <w:t>9</w:t>
            </w:r>
            <w:r w:rsidRPr="00823381" w:rsidR="00BE717B">
              <w:rPr>
                <w:rFonts w:ascii="宋体" w:hAnsi="宋体" w:hint="eastAsia"/>
                <w:szCs w:val="21"/>
              </w:rPr>
              <w:t>．575</w:t>
            </w:r>
          </w:p>
        </w:tc>
        <w:tc>
          <w:tcPr>
            <w:tcW w:w="6314" w:type="dxa"/>
          </w:tcPr>
          <w:p w:rsidR="00B254FE" w:rsidRPr="00823381" w:rsidP="002E3C17">
            <w:pPr>
              <w:spacing w:line="240" w:lineRule="atLeast"/>
              <w:jc w:val="left"/>
              <w:rPr>
                <w:rFonts w:ascii="宋体" w:hAnsi="宋体" w:hint="eastAsia"/>
                <w:szCs w:val="21"/>
              </w:rPr>
            </w:pPr>
          </w:p>
        </w:tc>
      </w:tr>
    </w:tbl>
    <w:p w:rsidR="001763BC" w:rsidRPr="00823381" w:rsidP="00311B32">
      <w:pPr>
        <w:spacing w:line="480" w:lineRule="exact"/>
        <w:jc w:val="left"/>
        <w:rPr>
          <w:rFonts w:ascii="宋体" w:hAnsi="宋体" w:hint="eastAsia"/>
          <w:szCs w:val="21"/>
        </w:rPr>
      </w:pPr>
      <w:r w:rsidRPr="00823381" w:rsidR="004F51ED">
        <w:rPr>
          <w:rFonts w:ascii="宋体" w:hAnsi="宋体" w:hint="eastAsia"/>
          <w:b/>
          <w:bCs/>
          <w:szCs w:val="21"/>
        </w:rPr>
        <w:t>十八</w:t>
      </w:r>
      <w:r w:rsidRPr="00823381" w:rsidR="00392B00">
        <w:rPr>
          <w:rFonts w:ascii="宋体" w:hAnsi="宋体" w:hint="eastAsia"/>
          <w:b/>
          <w:bCs/>
          <w:szCs w:val="21"/>
        </w:rPr>
        <w:t>、</w:t>
      </w:r>
      <w:r w:rsidRPr="00823381">
        <w:rPr>
          <w:rFonts w:ascii="宋体" w:hAnsi="宋体" w:hint="eastAsia"/>
          <w:b/>
          <w:bCs/>
          <w:szCs w:val="21"/>
        </w:rPr>
        <w:t>销售网点运作</w:t>
      </w:r>
    </w:p>
    <w:p w:rsidR="001763BC" w:rsidRPr="00823381" w:rsidP="001763BC">
      <w:pPr>
        <w:spacing w:line="480" w:lineRule="exact"/>
        <w:ind w:firstLine="420" w:firstLineChars="200"/>
        <w:jc w:val="left"/>
        <w:rPr>
          <w:rFonts w:ascii="宋体" w:hAnsi="宋体" w:hint="eastAsia"/>
          <w:szCs w:val="21"/>
        </w:rPr>
      </w:pPr>
      <w:r w:rsidRPr="00823381">
        <w:rPr>
          <w:rFonts w:ascii="宋体" w:hAnsi="宋体" w:hint="eastAsia"/>
          <w:szCs w:val="21"/>
        </w:rPr>
        <w:t>依照公司对2007年整体销售目标的制定和部署</w:t>
      </w:r>
      <w:r w:rsidRPr="00823381" w:rsidR="006D4E44">
        <w:rPr>
          <w:rFonts w:ascii="宋体" w:hAnsi="宋体" w:hint="eastAsia"/>
          <w:szCs w:val="21"/>
        </w:rPr>
        <w:t>：</w:t>
      </w:r>
    </w:p>
    <w:p w:rsidR="001763BC" w:rsidRPr="00823381" w:rsidP="00E516D8">
      <w:pPr>
        <w:spacing w:line="480" w:lineRule="exact"/>
        <w:jc w:val="left"/>
        <w:rPr>
          <w:rFonts w:ascii="宋体" w:hAnsi="宋体" w:hint="eastAsia"/>
          <w:szCs w:val="21"/>
        </w:rPr>
      </w:pPr>
      <w:r w:rsidRPr="00823381">
        <w:rPr>
          <w:rFonts w:ascii="宋体" w:hAnsi="宋体" w:hint="eastAsia"/>
          <w:szCs w:val="21"/>
        </w:rPr>
        <w:t>（一）搭建新的销售网络</w:t>
      </w:r>
    </w:p>
    <w:p w:rsidR="00CA6726" w:rsidRPr="00823381" w:rsidP="00465738">
      <w:pPr>
        <w:spacing w:line="480" w:lineRule="exact"/>
        <w:ind w:left="420" w:leftChars="200"/>
        <w:jc w:val="left"/>
        <w:rPr>
          <w:rFonts w:ascii="宋体" w:hAnsi="宋体" w:hint="eastAsia"/>
          <w:szCs w:val="21"/>
        </w:rPr>
      </w:pPr>
      <w:r w:rsidRPr="00823381" w:rsidR="001763BC">
        <w:rPr>
          <w:rFonts w:ascii="宋体" w:hAnsi="宋体" w:hint="eastAsia"/>
          <w:szCs w:val="21"/>
        </w:rPr>
        <w:t>1</w:t>
      </w:r>
      <w:r w:rsidRPr="00823381" w:rsidR="00E516D8">
        <w:rPr>
          <w:rFonts w:ascii="宋体" w:hAnsi="宋体" w:hint="eastAsia"/>
          <w:szCs w:val="21"/>
        </w:rPr>
        <w:t>．</w:t>
      </w:r>
      <w:r w:rsidRPr="00823381" w:rsidR="001763BC">
        <w:rPr>
          <w:rFonts w:ascii="宋体" w:hAnsi="宋体" w:hint="eastAsia"/>
          <w:szCs w:val="21"/>
        </w:rPr>
        <w:t>各</w:t>
      </w:r>
      <w:r w:rsidRPr="00823381" w:rsidR="00465738">
        <w:rPr>
          <w:rFonts w:ascii="宋体" w:hAnsi="宋体" w:hint="eastAsia"/>
          <w:szCs w:val="21"/>
        </w:rPr>
        <w:t>办事处销售片区需</w:t>
      </w:r>
      <w:r w:rsidRPr="00823381" w:rsidR="006D4E44">
        <w:rPr>
          <w:rFonts w:ascii="宋体" w:hAnsi="宋体" w:hint="eastAsia"/>
          <w:szCs w:val="21"/>
        </w:rPr>
        <w:t>新增</w:t>
      </w:r>
      <w:r w:rsidRPr="00823381" w:rsidR="001763BC">
        <w:rPr>
          <w:rFonts w:ascii="宋体" w:hAnsi="宋体" w:hint="eastAsia"/>
          <w:szCs w:val="21"/>
        </w:rPr>
        <w:t>信誉良好、有终端资源，有知名饼干品牌操作体会、实力强的客户。</w:t>
      </w:r>
      <w:r w:rsidRPr="00823381" w:rsidR="00465738">
        <w:rPr>
          <w:rFonts w:ascii="宋体" w:hAnsi="宋体" w:hint="eastAsia"/>
          <w:szCs w:val="21"/>
        </w:rPr>
        <w:t>大</w:t>
      </w:r>
    </w:p>
    <w:p w:rsidR="001763BC" w:rsidRPr="00823381" w:rsidP="00CA6726">
      <w:pPr>
        <w:spacing w:line="480" w:lineRule="exact"/>
        <w:jc w:val="left"/>
        <w:rPr>
          <w:rFonts w:ascii="宋体" w:hAnsi="宋体" w:hint="eastAsia"/>
          <w:szCs w:val="21"/>
        </w:rPr>
      </w:pPr>
      <w:r w:rsidRPr="00823381" w:rsidR="00465738">
        <w:rPr>
          <w:rFonts w:ascii="宋体" w:hAnsi="宋体" w:hint="eastAsia"/>
          <w:szCs w:val="21"/>
        </w:rPr>
        <w:t>力开发具有经销量过三百万的经销商2-3个；50万以上的经销商3-5个</w:t>
      </w:r>
    </w:p>
    <w:p w:rsidR="00311B32" w:rsidRPr="00823381" w:rsidP="00E516D8">
      <w:pPr>
        <w:spacing w:line="480" w:lineRule="exact"/>
        <w:ind w:firstLine="420" w:firstLineChars="200"/>
        <w:jc w:val="left"/>
        <w:rPr>
          <w:rFonts w:ascii="宋体" w:hAnsi="宋体" w:hint="eastAsia"/>
          <w:szCs w:val="21"/>
        </w:rPr>
      </w:pPr>
      <w:r w:rsidRPr="00823381" w:rsidR="001763BC">
        <w:rPr>
          <w:rFonts w:ascii="宋体" w:hAnsi="宋体" w:hint="eastAsia"/>
          <w:szCs w:val="21"/>
        </w:rPr>
        <w:t>2</w:t>
      </w:r>
      <w:r w:rsidRPr="00823381" w:rsidR="00E516D8">
        <w:rPr>
          <w:rFonts w:ascii="宋体" w:hAnsi="宋体" w:hint="eastAsia"/>
          <w:szCs w:val="21"/>
        </w:rPr>
        <w:t>．</w:t>
      </w:r>
      <w:r w:rsidRPr="00823381" w:rsidR="001763BC">
        <w:rPr>
          <w:rFonts w:ascii="宋体" w:hAnsi="宋体" w:hint="eastAsia"/>
          <w:szCs w:val="21"/>
        </w:rPr>
        <w:t>同一市场不同品项系列可选择不同的经销商经销，同一品项也能够选择把握不同销售网络的经销</w:t>
      </w:r>
    </w:p>
    <w:p w:rsidR="001763BC" w:rsidRPr="00823381" w:rsidP="00CA6726">
      <w:pPr>
        <w:spacing w:line="480" w:lineRule="exact"/>
        <w:jc w:val="left"/>
        <w:rPr>
          <w:rFonts w:ascii="宋体" w:hAnsi="宋体" w:hint="eastAsia"/>
          <w:szCs w:val="21"/>
        </w:rPr>
      </w:pPr>
      <w:r w:rsidRPr="00823381">
        <w:rPr>
          <w:rFonts w:ascii="宋体" w:hAnsi="宋体" w:hint="eastAsia"/>
          <w:szCs w:val="21"/>
        </w:rPr>
        <w:t>商。</w:t>
      </w:r>
    </w:p>
    <w:p w:rsidR="001763BC" w:rsidRPr="00823381" w:rsidP="00E516D8">
      <w:pPr>
        <w:spacing w:line="480" w:lineRule="exact"/>
        <w:ind w:firstLine="420" w:firstLineChars="200"/>
        <w:jc w:val="left"/>
        <w:rPr>
          <w:rFonts w:ascii="宋体" w:hAnsi="宋体" w:hint="eastAsia"/>
          <w:szCs w:val="21"/>
        </w:rPr>
      </w:pPr>
      <w:r w:rsidRPr="00823381">
        <w:rPr>
          <w:rFonts w:ascii="宋体" w:hAnsi="宋体" w:hint="eastAsia"/>
          <w:szCs w:val="21"/>
        </w:rPr>
        <w:t>3</w:t>
      </w:r>
      <w:r w:rsidRPr="00823381" w:rsidR="00E516D8">
        <w:rPr>
          <w:rFonts w:ascii="宋体" w:hAnsi="宋体" w:hint="eastAsia"/>
          <w:szCs w:val="21"/>
        </w:rPr>
        <w:t>．</w:t>
      </w:r>
      <w:r w:rsidRPr="00823381">
        <w:rPr>
          <w:rFonts w:ascii="宋体" w:hAnsi="宋体" w:hint="eastAsia"/>
          <w:szCs w:val="21"/>
        </w:rPr>
        <w:t>对原有经销商进行评估，选择，考核，重新签定经销协议。</w:t>
      </w:r>
    </w:p>
    <w:p w:rsidR="001763BC" w:rsidRPr="00823381" w:rsidP="00E516D8">
      <w:pPr>
        <w:spacing w:line="480" w:lineRule="exact"/>
        <w:ind w:firstLine="420" w:firstLineChars="200"/>
        <w:jc w:val="left"/>
        <w:rPr>
          <w:rFonts w:ascii="宋体" w:hAnsi="宋体" w:hint="eastAsia"/>
          <w:szCs w:val="21"/>
        </w:rPr>
      </w:pPr>
      <w:r w:rsidRPr="00823381">
        <w:rPr>
          <w:rFonts w:ascii="宋体" w:hAnsi="宋体" w:hint="eastAsia"/>
          <w:szCs w:val="21"/>
        </w:rPr>
        <w:t>4</w:t>
      </w:r>
      <w:r w:rsidRPr="00823381" w:rsidR="00E516D8">
        <w:rPr>
          <w:rFonts w:ascii="宋体" w:hAnsi="宋体" w:hint="eastAsia"/>
          <w:szCs w:val="21"/>
        </w:rPr>
        <w:t>．</w:t>
      </w:r>
      <w:r w:rsidRPr="00823381" w:rsidR="00465738">
        <w:rPr>
          <w:rFonts w:ascii="宋体" w:hAnsi="宋体" w:hint="eastAsia"/>
          <w:szCs w:val="21"/>
        </w:rPr>
        <w:t>二级市场</w:t>
      </w:r>
      <w:r w:rsidRPr="00823381">
        <w:rPr>
          <w:rFonts w:ascii="宋体" w:hAnsi="宋体" w:hint="eastAsia"/>
          <w:szCs w:val="21"/>
        </w:rPr>
        <w:t>也可采纳区域经销权买断制。</w:t>
      </w:r>
    </w:p>
    <w:p w:rsidR="001763BC" w:rsidRPr="00823381" w:rsidP="00E516D8">
      <w:pPr>
        <w:spacing w:line="480" w:lineRule="exact"/>
        <w:ind w:firstLine="420" w:firstLineChars="200"/>
        <w:jc w:val="left"/>
        <w:rPr>
          <w:rFonts w:ascii="宋体" w:hAnsi="宋体" w:hint="eastAsia"/>
          <w:bCs/>
          <w:szCs w:val="21"/>
        </w:rPr>
      </w:pPr>
      <w:r w:rsidRPr="00823381">
        <w:rPr>
          <w:rFonts w:ascii="宋体" w:hAnsi="宋体" w:hint="eastAsia"/>
          <w:szCs w:val="21"/>
        </w:rPr>
        <w:t>5</w:t>
      </w:r>
      <w:r w:rsidRPr="00823381" w:rsidR="00E516D8">
        <w:rPr>
          <w:rFonts w:ascii="宋体" w:hAnsi="宋体" w:hint="eastAsia"/>
          <w:szCs w:val="21"/>
        </w:rPr>
        <w:t>．</w:t>
      </w:r>
      <w:r w:rsidRPr="00823381">
        <w:rPr>
          <w:rFonts w:ascii="宋体" w:hAnsi="宋体" w:hint="eastAsia"/>
          <w:szCs w:val="21"/>
        </w:rPr>
        <w:t>除经销实力能达到公司要求外，原则上不设独家经销商。</w:t>
      </w:r>
    </w:p>
    <w:p w:rsidR="00CA6726" w:rsidRPr="00823381" w:rsidP="00E516D8">
      <w:pPr>
        <w:spacing w:line="480" w:lineRule="exact"/>
        <w:ind w:left="735" w:hanging="315" w:leftChars="200" w:hangingChars="150"/>
        <w:jc w:val="left"/>
        <w:rPr>
          <w:rFonts w:ascii="宋体" w:hAnsi="宋体" w:hint="eastAsia"/>
          <w:szCs w:val="21"/>
        </w:rPr>
      </w:pPr>
      <w:r w:rsidRPr="00823381" w:rsidR="001763BC">
        <w:rPr>
          <w:rFonts w:ascii="宋体" w:hAnsi="宋体" w:hint="eastAsia"/>
          <w:szCs w:val="21"/>
        </w:rPr>
        <w:t>6</w:t>
      </w:r>
      <w:r w:rsidRPr="00823381" w:rsidR="00E516D8">
        <w:rPr>
          <w:rFonts w:ascii="宋体" w:hAnsi="宋体" w:hint="eastAsia"/>
          <w:szCs w:val="21"/>
        </w:rPr>
        <w:t>．</w:t>
      </w:r>
      <w:r w:rsidRPr="00823381" w:rsidR="001763BC">
        <w:rPr>
          <w:rFonts w:ascii="宋体" w:hAnsi="宋体" w:hint="eastAsia"/>
          <w:szCs w:val="21"/>
        </w:rPr>
        <w:t>增加经销商数量扩大经销商规模，对每个经销商</w:t>
      </w:r>
      <w:r w:rsidRPr="00823381" w:rsidR="007A33CF">
        <w:rPr>
          <w:rFonts w:ascii="宋体" w:hAnsi="宋体" w:hint="eastAsia"/>
          <w:szCs w:val="21"/>
        </w:rPr>
        <w:t>必须</w:t>
      </w:r>
      <w:r w:rsidRPr="00823381" w:rsidR="001763BC">
        <w:rPr>
          <w:rFonts w:ascii="宋体" w:hAnsi="宋体" w:hint="eastAsia"/>
          <w:szCs w:val="21"/>
        </w:rPr>
        <w:t>设定每月最低销售额</w:t>
      </w:r>
      <w:r w:rsidRPr="00823381" w:rsidR="007A33CF">
        <w:rPr>
          <w:rFonts w:ascii="宋体" w:hAnsi="宋体" w:hint="eastAsia"/>
          <w:szCs w:val="21"/>
        </w:rPr>
        <w:t>。</w:t>
      </w:r>
      <w:r w:rsidRPr="00823381" w:rsidR="001763BC">
        <w:rPr>
          <w:rFonts w:ascii="宋体" w:hAnsi="宋体" w:hint="eastAsia"/>
          <w:szCs w:val="21"/>
        </w:rPr>
        <w:t>加强服务</w:t>
      </w:r>
      <w:r w:rsidRPr="00823381" w:rsidR="007A33CF">
        <w:rPr>
          <w:rFonts w:ascii="宋体" w:hAnsi="宋体" w:hint="eastAsia"/>
          <w:szCs w:val="21"/>
        </w:rPr>
        <w:t>，促进经销</w:t>
      </w:r>
    </w:p>
    <w:p w:rsidR="001763BC" w:rsidRPr="00823381" w:rsidP="00CA6726">
      <w:pPr>
        <w:spacing w:line="480" w:lineRule="exact"/>
        <w:jc w:val="left"/>
        <w:rPr>
          <w:rFonts w:ascii="宋体" w:hAnsi="宋体" w:hint="eastAsia"/>
          <w:bCs/>
          <w:szCs w:val="21"/>
        </w:rPr>
      </w:pPr>
      <w:r w:rsidRPr="00823381" w:rsidR="007A33CF">
        <w:rPr>
          <w:rFonts w:ascii="宋体" w:hAnsi="宋体" w:hint="eastAsia"/>
          <w:szCs w:val="21"/>
        </w:rPr>
        <w:t>商对推广产品和市场开发的力度。</w:t>
      </w:r>
      <w:r w:rsidRPr="00823381">
        <w:rPr>
          <w:rFonts w:ascii="宋体" w:hAnsi="宋体" w:hint="eastAsia"/>
          <w:szCs w:val="21"/>
        </w:rPr>
        <w:t>进行通路精耕</w:t>
      </w:r>
      <w:r w:rsidRPr="00823381" w:rsidR="007A33CF">
        <w:rPr>
          <w:rFonts w:ascii="宋体" w:hAnsi="宋体" w:hint="eastAsia"/>
          <w:szCs w:val="21"/>
        </w:rPr>
        <w:t>，</w:t>
      </w:r>
      <w:r w:rsidRPr="00823381">
        <w:rPr>
          <w:rFonts w:ascii="宋体" w:hAnsi="宋体" w:hint="eastAsia"/>
          <w:szCs w:val="21"/>
        </w:rPr>
        <w:t>减少通路层级，缩短产品从生产到消费者手中的时刻。让消费者得到最高品质，保证的产品，提高通路利益和消费者利益。</w:t>
      </w:r>
    </w:p>
    <w:p w:rsidR="001763BC" w:rsidRPr="00823381" w:rsidP="001763BC">
      <w:pPr>
        <w:spacing w:line="360" w:lineRule="auto"/>
        <w:jc w:val="left"/>
        <w:rPr>
          <w:rFonts w:ascii="宋体" w:hAnsi="宋体" w:hint="eastAsia"/>
          <w:szCs w:val="21"/>
        </w:rPr>
      </w:pPr>
      <w:r w:rsidRPr="00823381" w:rsidR="00E516D8">
        <w:rPr>
          <w:rFonts w:ascii="宋体" w:hAnsi="宋体" w:hint="eastAsia"/>
          <w:szCs w:val="21"/>
        </w:rPr>
        <w:t xml:space="preserve">    </w:t>
      </w:r>
      <w:r w:rsidRPr="00823381">
        <w:rPr>
          <w:rFonts w:ascii="宋体" w:hAnsi="宋体" w:hint="eastAsia"/>
          <w:szCs w:val="21"/>
        </w:rPr>
        <w:t>7</w:t>
      </w:r>
      <w:r w:rsidRPr="00823381" w:rsidR="00E516D8">
        <w:rPr>
          <w:rFonts w:ascii="宋体" w:hAnsi="宋体" w:hint="eastAsia"/>
          <w:szCs w:val="21"/>
        </w:rPr>
        <w:t>．</w:t>
      </w:r>
      <w:r w:rsidRPr="00823381">
        <w:rPr>
          <w:rFonts w:ascii="宋体" w:hAnsi="宋体" w:hint="eastAsia"/>
          <w:szCs w:val="21"/>
        </w:rPr>
        <w:t>片区业务所在省会的</w:t>
      </w:r>
      <w:r w:rsidRPr="00823381" w:rsidR="00AA7061">
        <w:rPr>
          <w:rFonts w:ascii="宋体" w:hAnsi="宋体" w:hint="eastAsia"/>
          <w:szCs w:val="21"/>
        </w:rPr>
        <w:t>直营终端</w:t>
      </w:r>
      <w:r w:rsidRPr="00823381">
        <w:rPr>
          <w:rFonts w:ascii="宋体" w:hAnsi="宋体" w:hint="eastAsia"/>
          <w:szCs w:val="21"/>
        </w:rPr>
        <w:t>店2007年暂不考虑进店，仍以二级都市开发和流通渠道为主。</w:t>
      </w:r>
    </w:p>
    <w:p w:rsidR="001763BC" w:rsidRPr="00823381" w:rsidP="0089329A">
      <w:pPr>
        <w:jc w:val="left"/>
        <w:rPr>
          <w:rFonts w:ascii="宋体" w:hAnsi="宋体" w:cs="宋体" w:hint="eastAsia"/>
          <w:bCs/>
          <w:kern w:val="0"/>
          <w:szCs w:val="21"/>
        </w:rPr>
      </w:pPr>
      <w:r w:rsidRPr="00823381" w:rsidR="009B4DE4">
        <w:rPr>
          <w:rFonts w:ascii="宋体" w:hAnsi="宋体" w:hint="eastAsia"/>
          <w:szCs w:val="21"/>
        </w:rPr>
        <w:t xml:space="preserve"> </w:t>
      </w:r>
      <w:r w:rsidRPr="00823381">
        <w:rPr>
          <w:rFonts w:ascii="宋体" w:hAnsi="宋体" w:hint="eastAsia"/>
          <w:szCs w:val="21"/>
        </w:rPr>
        <w:t>（二）</w:t>
      </w:r>
      <w:r w:rsidRPr="00823381">
        <w:rPr>
          <w:rFonts w:ascii="宋体" w:hAnsi="宋体" w:cs="宋体" w:hint="eastAsia"/>
          <w:bCs/>
          <w:kern w:val="0"/>
          <w:szCs w:val="21"/>
        </w:rPr>
        <w:t>渠道产品区格</w:t>
      </w:r>
    </w:p>
    <w:p w:rsidR="00823813" w:rsidRPr="00823381" w:rsidP="0089329A">
      <w:pPr>
        <w:spacing w:before="312" w:beforeLines="100" w:after="312" w:afterLines="100"/>
        <w:ind w:firstLine="525" w:firstLineChars="250"/>
        <w:jc w:val="left"/>
        <w:rPr>
          <w:rFonts w:ascii="宋体" w:hAnsi="宋体" w:cs="宋体" w:hint="eastAsia"/>
          <w:bCs/>
          <w:kern w:val="0"/>
          <w:szCs w:val="21"/>
        </w:rPr>
      </w:pPr>
      <w:r w:rsidRPr="00823381" w:rsidR="00F26252">
        <w:rPr>
          <w:rFonts w:ascii="宋体" w:hAnsi="宋体" w:hint="eastAsia"/>
          <w:szCs w:val="21"/>
        </w:rPr>
        <w:t>1</w:t>
      </w:r>
      <w:r w:rsidRPr="00823381" w:rsidR="009B4DE4">
        <w:rPr>
          <w:rFonts w:ascii="宋体" w:hAnsi="宋体" w:hint="eastAsia"/>
          <w:szCs w:val="21"/>
        </w:rPr>
        <w:t>．</w:t>
      </w:r>
      <w:r w:rsidRPr="00823381" w:rsidR="004B2A1F">
        <w:rPr>
          <w:rFonts w:ascii="宋体" w:hAnsi="宋体" w:hint="eastAsia"/>
          <w:szCs w:val="21"/>
        </w:rPr>
        <w:t>直营终端店</w:t>
      </w:r>
      <w:r w:rsidRPr="00823381" w:rsidR="004B2A1F">
        <w:rPr>
          <w:rFonts w:ascii="宋体" w:hAnsi="宋体" w:cs="宋体" w:hint="eastAsia"/>
          <w:bCs/>
          <w:kern w:val="0"/>
          <w:szCs w:val="21"/>
        </w:rPr>
        <w:t>产品</w:t>
      </w:r>
    </w:p>
    <w:tbl>
      <w:tblPr>
        <w:tblStyle w:val="TableNormal"/>
        <w:tblW w:w="9770" w:type="dxa"/>
        <w:tblInd w:w="93" w:type="dxa"/>
        <w:tblLook w:val="0000"/>
      </w:tblPr>
      <w:tblGrid>
        <w:gridCol w:w="2710"/>
        <w:gridCol w:w="2924"/>
        <w:gridCol w:w="4136"/>
      </w:tblGrid>
      <w:tr>
        <w:tblPrEx>
          <w:tblW w:w="9770" w:type="dxa"/>
          <w:tblInd w:w="93" w:type="dxa"/>
          <w:tblLook w:val="0000"/>
        </w:tblPrEx>
        <w:trPr>
          <w:trHeight w:val="284"/>
        </w:trPr>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rsidR="004B2A1F" w:rsidRPr="00823381" w:rsidP="004B2A1F">
            <w:pPr>
              <w:widowControl/>
              <w:jc w:val="center"/>
              <w:rPr>
                <w:rFonts w:ascii="宋体" w:hAnsi="宋体" w:cs="宋体"/>
                <w:bCs/>
                <w:kern w:val="0"/>
                <w:szCs w:val="21"/>
              </w:rPr>
            </w:pPr>
            <w:r w:rsidRPr="00823381">
              <w:rPr>
                <w:rFonts w:ascii="宋体" w:hAnsi="宋体" w:cs="宋体" w:hint="eastAsia"/>
                <w:bCs/>
                <w:kern w:val="0"/>
                <w:szCs w:val="21"/>
              </w:rPr>
              <w:t>产品名称</w:t>
            </w:r>
          </w:p>
        </w:tc>
        <w:tc>
          <w:tcPr>
            <w:tcW w:w="2924" w:type="dxa"/>
            <w:tcBorders>
              <w:top w:val="single" w:sz="4" w:space="0" w:color="auto"/>
              <w:left w:val="single" w:sz="4" w:space="0" w:color="auto"/>
              <w:bottom w:val="single" w:sz="4" w:space="0" w:color="auto"/>
              <w:right w:val="single" w:sz="4" w:space="0" w:color="auto"/>
            </w:tcBorders>
            <w:shd w:val="clear" w:color="auto" w:fill="auto"/>
            <w:vAlign w:val="center"/>
          </w:tcPr>
          <w:p w:rsidR="004B2A1F" w:rsidRPr="00823381" w:rsidP="004B2A1F">
            <w:pPr>
              <w:widowControl/>
              <w:jc w:val="center"/>
              <w:rPr>
                <w:rFonts w:ascii="宋体" w:hAnsi="宋体" w:cs="宋体"/>
                <w:bCs/>
                <w:kern w:val="0"/>
                <w:szCs w:val="21"/>
              </w:rPr>
            </w:pPr>
            <w:r w:rsidRPr="00823381">
              <w:rPr>
                <w:rFonts w:ascii="宋体" w:hAnsi="宋体" w:cs="宋体" w:hint="eastAsia"/>
                <w:bCs/>
                <w:kern w:val="0"/>
                <w:szCs w:val="21"/>
              </w:rPr>
              <w:t>规格</w:t>
            </w:r>
          </w:p>
        </w:tc>
        <w:tc>
          <w:tcPr>
            <w:tcW w:w="4136" w:type="dxa"/>
            <w:tcBorders>
              <w:top w:val="single" w:sz="4" w:space="0" w:color="auto"/>
              <w:left w:val="single" w:sz="4" w:space="0" w:color="auto"/>
              <w:bottom w:val="single" w:sz="4" w:space="0" w:color="auto"/>
              <w:right w:val="single" w:sz="4" w:space="0" w:color="auto"/>
            </w:tcBorders>
            <w:shd w:val="clear" w:color="auto" w:fill="auto"/>
            <w:vAlign w:val="center"/>
          </w:tcPr>
          <w:p w:rsidR="004B2A1F" w:rsidRPr="00823381" w:rsidP="004B2A1F">
            <w:pPr>
              <w:widowControl/>
              <w:jc w:val="center"/>
              <w:rPr>
                <w:rFonts w:ascii="宋体" w:hAnsi="宋体" w:cs="宋体"/>
                <w:bCs/>
                <w:kern w:val="0"/>
                <w:szCs w:val="21"/>
              </w:rPr>
            </w:pPr>
            <w:r w:rsidRPr="00823381">
              <w:rPr>
                <w:rFonts w:ascii="宋体" w:hAnsi="宋体" w:cs="宋体" w:hint="eastAsia"/>
                <w:bCs/>
                <w:kern w:val="0"/>
                <w:szCs w:val="21"/>
              </w:rPr>
              <w:t>口味</w:t>
            </w:r>
          </w:p>
        </w:tc>
      </w:tr>
      <w:tr>
        <w:tblPrEx>
          <w:tblW w:w="9770" w:type="dxa"/>
          <w:tblInd w:w="93" w:type="dxa"/>
          <w:tblLook w:val="0000"/>
        </w:tblPrEx>
        <w:trPr>
          <w:trHeight w:val="284"/>
        </w:trPr>
        <w:tc>
          <w:tcPr>
            <w:tcW w:w="2710" w:type="dxa"/>
            <w:vMerge w:val="restart"/>
            <w:tcBorders>
              <w:top w:val="nil"/>
              <w:left w:val="single" w:sz="4" w:space="0" w:color="auto"/>
              <w:bottom w:val="single" w:sz="4" w:space="0" w:color="auto"/>
              <w:right w:val="single" w:sz="4" w:space="0" w:color="auto"/>
            </w:tcBorders>
            <w:shd w:val="clear" w:color="auto" w:fill="auto"/>
            <w:vAlign w:val="center"/>
          </w:tcPr>
          <w:p w:rsidR="004B2A1F" w:rsidRPr="00823381" w:rsidP="004B2A1F">
            <w:pPr>
              <w:widowControl/>
              <w:jc w:val="center"/>
              <w:rPr>
                <w:rFonts w:ascii="宋体" w:hAnsi="宋体" w:cs="宋体"/>
                <w:kern w:val="0"/>
                <w:sz w:val="20"/>
                <w:szCs w:val="20"/>
              </w:rPr>
            </w:pPr>
            <w:r w:rsidRPr="00823381">
              <w:rPr>
                <w:rFonts w:ascii="宋体" w:hAnsi="宋体" w:cs="宋体" w:hint="eastAsia"/>
                <w:kern w:val="0"/>
                <w:sz w:val="20"/>
                <w:szCs w:val="20"/>
              </w:rPr>
              <w:t>苔烧</w:t>
            </w:r>
          </w:p>
        </w:tc>
        <w:tc>
          <w:tcPr>
            <w:tcW w:w="2924" w:type="dxa"/>
            <w:vMerge w:val="restart"/>
            <w:tcBorders>
              <w:top w:val="nil"/>
              <w:left w:val="single" w:sz="4" w:space="0" w:color="auto"/>
              <w:bottom w:val="single" w:sz="4" w:space="0" w:color="auto"/>
              <w:right w:val="single" w:sz="4" w:space="0" w:color="auto"/>
            </w:tcBorders>
            <w:shd w:val="clear" w:color="auto" w:fill="auto"/>
            <w:vAlign w:val="center"/>
          </w:tcPr>
          <w:p w:rsidR="004B2A1F" w:rsidRPr="00823381" w:rsidP="004B2A1F">
            <w:pPr>
              <w:widowControl/>
              <w:jc w:val="center"/>
              <w:rPr>
                <w:rFonts w:ascii="宋体" w:hAnsi="宋体" w:cs="宋体"/>
                <w:kern w:val="0"/>
                <w:sz w:val="20"/>
                <w:szCs w:val="20"/>
              </w:rPr>
            </w:pPr>
            <w:r w:rsidRPr="00823381">
              <w:rPr>
                <w:rFonts w:ascii="宋体" w:hAnsi="宋体" w:cs="宋体" w:hint="eastAsia"/>
                <w:kern w:val="0"/>
                <w:sz w:val="20"/>
                <w:szCs w:val="20"/>
              </w:rPr>
              <w:t>1*130*50</w:t>
            </w:r>
          </w:p>
        </w:tc>
        <w:tc>
          <w:tcPr>
            <w:tcW w:w="4136" w:type="dxa"/>
            <w:tcBorders>
              <w:top w:val="nil"/>
              <w:left w:val="nil"/>
              <w:bottom w:val="single" w:sz="4" w:space="0" w:color="auto"/>
              <w:right w:val="single" w:sz="4" w:space="0" w:color="auto"/>
            </w:tcBorders>
            <w:shd w:val="clear" w:color="auto" w:fill="auto"/>
            <w:vAlign w:val="center"/>
          </w:tcPr>
          <w:p w:rsidR="004B2A1F" w:rsidRPr="00823381" w:rsidP="004B2A1F">
            <w:pPr>
              <w:widowControl/>
              <w:jc w:val="center"/>
              <w:rPr>
                <w:rFonts w:ascii="宋体" w:hAnsi="宋体" w:cs="宋体"/>
                <w:kern w:val="0"/>
                <w:sz w:val="20"/>
                <w:szCs w:val="20"/>
              </w:rPr>
            </w:pPr>
            <w:r w:rsidRPr="00823381">
              <w:rPr>
                <w:rFonts w:ascii="宋体" w:hAnsi="宋体" w:cs="宋体" w:hint="eastAsia"/>
                <w:kern w:val="0"/>
                <w:sz w:val="20"/>
                <w:szCs w:val="20"/>
              </w:rPr>
              <w:t>绿豆 奶油 山楂 椰子</w:t>
            </w:r>
          </w:p>
        </w:tc>
      </w:tr>
      <w:tr>
        <w:tblPrEx>
          <w:tblW w:w="9770" w:type="dxa"/>
          <w:tblInd w:w="93" w:type="dxa"/>
          <w:tblLook w:val="0000"/>
        </w:tblPrEx>
        <w:trPr>
          <w:trHeight w:val="284"/>
        </w:trPr>
        <w:tc>
          <w:tcPr>
            <w:tcW w:w="2710" w:type="dxa"/>
            <w:vMerge/>
            <w:tcBorders>
              <w:top w:val="nil"/>
              <w:left w:val="single" w:sz="4" w:space="0" w:color="auto"/>
              <w:bottom w:val="single" w:sz="4" w:space="0" w:color="auto"/>
              <w:right w:val="single" w:sz="4" w:space="0" w:color="auto"/>
            </w:tcBorders>
            <w:shd w:val="clear" w:color="auto" w:fill="auto"/>
            <w:vAlign w:val="center"/>
          </w:tcPr>
          <w:p w:rsidR="004B2A1F" w:rsidRPr="00823381" w:rsidP="004B2A1F">
            <w:pPr>
              <w:widowControl/>
              <w:jc w:val="left"/>
              <w:rPr>
                <w:rFonts w:ascii="宋体" w:hAnsi="宋体" w:cs="宋体"/>
                <w:kern w:val="0"/>
                <w:sz w:val="20"/>
                <w:szCs w:val="20"/>
              </w:rPr>
            </w:pPr>
          </w:p>
        </w:tc>
        <w:tc>
          <w:tcPr>
            <w:tcW w:w="2924" w:type="dxa"/>
            <w:vMerge/>
            <w:tcBorders>
              <w:top w:val="nil"/>
              <w:left w:val="single" w:sz="4" w:space="0" w:color="auto"/>
              <w:bottom w:val="single" w:sz="4" w:space="0" w:color="auto"/>
              <w:right w:val="single" w:sz="4" w:space="0" w:color="auto"/>
            </w:tcBorders>
            <w:shd w:val="clear" w:color="auto" w:fill="auto"/>
            <w:vAlign w:val="center"/>
          </w:tcPr>
          <w:p w:rsidR="004B2A1F" w:rsidRPr="00823381" w:rsidP="004B2A1F">
            <w:pPr>
              <w:widowControl/>
              <w:jc w:val="left"/>
              <w:rPr>
                <w:rFonts w:ascii="宋体" w:hAnsi="宋体" w:cs="宋体"/>
                <w:kern w:val="0"/>
                <w:sz w:val="20"/>
                <w:szCs w:val="20"/>
              </w:rPr>
            </w:pPr>
          </w:p>
        </w:tc>
        <w:tc>
          <w:tcPr>
            <w:tcW w:w="4136" w:type="dxa"/>
            <w:tcBorders>
              <w:top w:val="nil"/>
              <w:left w:val="nil"/>
              <w:bottom w:val="single" w:sz="4" w:space="0" w:color="auto"/>
              <w:right w:val="single" w:sz="4" w:space="0" w:color="auto"/>
            </w:tcBorders>
            <w:shd w:val="clear" w:color="auto" w:fill="auto"/>
            <w:vAlign w:val="center"/>
          </w:tcPr>
          <w:p w:rsidR="004B2A1F" w:rsidRPr="00823381" w:rsidP="004B2A1F">
            <w:pPr>
              <w:widowControl/>
              <w:jc w:val="center"/>
              <w:rPr>
                <w:rFonts w:ascii="宋体" w:hAnsi="宋体" w:cs="宋体"/>
                <w:kern w:val="0"/>
                <w:sz w:val="20"/>
                <w:szCs w:val="20"/>
              </w:rPr>
            </w:pPr>
            <w:r w:rsidRPr="00823381">
              <w:rPr>
                <w:rFonts w:ascii="宋体" w:hAnsi="宋体" w:cs="宋体" w:hint="eastAsia"/>
                <w:kern w:val="0"/>
                <w:sz w:val="20"/>
                <w:szCs w:val="20"/>
              </w:rPr>
              <w:t>巧克力</w:t>
            </w:r>
          </w:p>
        </w:tc>
      </w:tr>
      <w:tr>
        <w:tblPrEx>
          <w:tblW w:w="9770" w:type="dxa"/>
          <w:tblInd w:w="93" w:type="dxa"/>
          <w:tblLook w:val="0000"/>
        </w:tblPrEx>
        <w:trPr>
          <w:trHeight w:val="284"/>
        </w:trPr>
        <w:tc>
          <w:tcPr>
            <w:tcW w:w="2710" w:type="dxa"/>
            <w:vMerge/>
            <w:tcBorders>
              <w:top w:val="nil"/>
              <w:left w:val="single" w:sz="4" w:space="0" w:color="auto"/>
              <w:bottom w:val="single" w:sz="4" w:space="0" w:color="auto"/>
              <w:right w:val="single" w:sz="4" w:space="0" w:color="auto"/>
            </w:tcBorders>
            <w:shd w:val="clear" w:color="auto" w:fill="auto"/>
            <w:vAlign w:val="center"/>
          </w:tcPr>
          <w:p w:rsidR="004B2A1F" w:rsidRPr="00823381" w:rsidP="004B2A1F">
            <w:pPr>
              <w:widowControl/>
              <w:jc w:val="left"/>
              <w:rPr>
                <w:rFonts w:ascii="宋体" w:hAnsi="宋体" w:cs="宋体"/>
                <w:kern w:val="0"/>
                <w:sz w:val="20"/>
                <w:szCs w:val="20"/>
              </w:rPr>
            </w:pPr>
          </w:p>
        </w:tc>
        <w:tc>
          <w:tcPr>
            <w:tcW w:w="2924" w:type="dxa"/>
            <w:vMerge w:val="restart"/>
            <w:tcBorders>
              <w:top w:val="nil"/>
              <w:left w:val="single" w:sz="4" w:space="0" w:color="auto"/>
              <w:bottom w:val="single" w:sz="4" w:space="0" w:color="auto"/>
              <w:right w:val="single" w:sz="4" w:space="0" w:color="auto"/>
            </w:tcBorders>
            <w:shd w:val="clear" w:color="auto" w:fill="auto"/>
            <w:vAlign w:val="center"/>
          </w:tcPr>
          <w:p w:rsidR="004B2A1F" w:rsidRPr="00823381" w:rsidP="004B2A1F">
            <w:pPr>
              <w:widowControl/>
              <w:jc w:val="center"/>
              <w:rPr>
                <w:rFonts w:ascii="宋体" w:hAnsi="宋体" w:cs="宋体"/>
                <w:kern w:val="0"/>
                <w:sz w:val="20"/>
                <w:szCs w:val="20"/>
              </w:rPr>
            </w:pPr>
            <w:r w:rsidRPr="00823381">
              <w:rPr>
                <w:rFonts w:ascii="宋体" w:hAnsi="宋体" w:cs="宋体" w:hint="eastAsia"/>
                <w:kern w:val="0"/>
                <w:sz w:val="20"/>
                <w:szCs w:val="20"/>
              </w:rPr>
              <w:t>1*30*100</w:t>
            </w:r>
          </w:p>
        </w:tc>
        <w:tc>
          <w:tcPr>
            <w:tcW w:w="4136" w:type="dxa"/>
            <w:tcBorders>
              <w:top w:val="nil"/>
              <w:left w:val="nil"/>
              <w:bottom w:val="single" w:sz="4" w:space="0" w:color="auto"/>
              <w:right w:val="single" w:sz="4" w:space="0" w:color="auto"/>
            </w:tcBorders>
            <w:shd w:val="clear" w:color="auto" w:fill="auto"/>
            <w:vAlign w:val="center"/>
          </w:tcPr>
          <w:p w:rsidR="004B2A1F" w:rsidRPr="00823381" w:rsidP="004B2A1F">
            <w:pPr>
              <w:widowControl/>
              <w:jc w:val="center"/>
              <w:rPr>
                <w:rFonts w:ascii="宋体" w:hAnsi="宋体" w:cs="宋体"/>
                <w:kern w:val="0"/>
                <w:sz w:val="20"/>
                <w:szCs w:val="20"/>
              </w:rPr>
            </w:pPr>
            <w:r w:rsidRPr="00823381">
              <w:rPr>
                <w:rFonts w:ascii="宋体" w:hAnsi="宋体" w:cs="宋体" w:hint="eastAsia"/>
                <w:kern w:val="0"/>
                <w:sz w:val="20"/>
                <w:szCs w:val="20"/>
              </w:rPr>
              <w:t>奶油</w:t>
            </w:r>
          </w:p>
        </w:tc>
      </w:tr>
      <w:tr>
        <w:tblPrEx>
          <w:tblW w:w="9770" w:type="dxa"/>
          <w:tblInd w:w="93" w:type="dxa"/>
          <w:tblLook w:val="0000"/>
        </w:tblPrEx>
        <w:trPr>
          <w:trHeight w:val="284"/>
        </w:trPr>
        <w:tc>
          <w:tcPr>
            <w:tcW w:w="2710" w:type="dxa"/>
            <w:vMerge/>
            <w:tcBorders>
              <w:top w:val="nil"/>
              <w:left w:val="single" w:sz="4" w:space="0" w:color="auto"/>
              <w:bottom w:val="single" w:sz="4" w:space="0" w:color="auto"/>
              <w:right w:val="single" w:sz="4" w:space="0" w:color="auto"/>
            </w:tcBorders>
            <w:shd w:val="clear" w:color="auto" w:fill="auto"/>
            <w:vAlign w:val="center"/>
          </w:tcPr>
          <w:p w:rsidR="004B2A1F" w:rsidRPr="00823381" w:rsidP="004B2A1F">
            <w:pPr>
              <w:widowControl/>
              <w:jc w:val="left"/>
              <w:rPr>
                <w:rFonts w:ascii="宋体" w:hAnsi="宋体" w:cs="宋体"/>
                <w:kern w:val="0"/>
                <w:sz w:val="20"/>
                <w:szCs w:val="20"/>
              </w:rPr>
            </w:pPr>
          </w:p>
        </w:tc>
        <w:tc>
          <w:tcPr>
            <w:tcW w:w="2924" w:type="dxa"/>
            <w:vMerge/>
            <w:tcBorders>
              <w:top w:val="nil"/>
              <w:left w:val="single" w:sz="4" w:space="0" w:color="auto"/>
              <w:bottom w:val="single" w:sz="4" w:space="0" w:color="auto"/>
              <w:right w:val="single" w:sz="4" w:space="0" w:color="auto"/>
            </w:tcBorders>
            <w:shd w:val="clear" w:color="auto" w:fill="auto"/>
            <w:vAlign w:val="center"/>
          </w:tcPr>
          <w:p w:rsidR="004B2A1F" w:rsidRPr="00823381" w:rsidP="004B2A1F">
            <w:pPr>
              <w:widowControl/>
              <w:jc w:val="left"/>
              <w:rPr>
                <w:rFonts w:ascii="宋体" w:hAnsi="宋体" w:cs="宋体"/>
                <w:kern w:val="0"/>
                <w:sz w:val="20"/>
                <w:szCs w:val="20"/>
              </w:rPr>
            </w:pPr>
          </w:p>
        </w:tc>
        <w:tc>
          <w:tcPr>
            <w:tcW w:w="4136" w:type="dxa"/>
            <w:tcBorders>
              <w:top w:val="nil"/>
              <w:left w:val="nil"/>
              <w:bottom w:val="single" w:sz="4" w:space="0" w:color="auto"/>
              <w:right w:val="single" w:sz="4" w:space="0" w:color="auto"/>
            </w:tcBorders>
            <w:shd w:val="clear" w:color="auto" w:fill="auto"/>
            <w:vAlign w:val="center"/>
          </w:tcPr>
          <w:p w:rsidR="004B2A1F" w:rsidRPr="00823381" w:rsidP="004B2A1F">
            <w:pPr>
              <w:widowControl/>
              <w:jc w:val="center"/>
              <w:rPr>
                <w:rFonts w:ascii="宋体" w:hAnsi="宋体" w:cs="宋体"/>
                <w:kern w:val="0"/>
                <w:sz w:val="20"/>
                <w:szCs w:val="20"/>
              </w:rPr>
            </w:pPr>
            <w:r w:rsidRPr="00823381">
              <w:rPr>
                <w:rFonts w:ascii="宋体" w:hAnsi="宋体" w:cs="宋体" w:hint="eastAsia"/>
                <w:kern w:val="0"/>
                <w:sz w:val="20"/>
                <w:szCs w:val="20"/>
              </w:rPr>
              <w:t>香葱</w:t>
            </w:r>
          </w:p>
        </w:tc>
      </w:tr>
      <w:tr>
        <w:tblPrEx>
          <w:tblW w:w="9770" w:type="dxa"/>
          <w:tblInd w:w="93" w:type="dxa"/>
          <w:tblLook w:val="0000"/>
        </w:tblPrEx>
        <w:trPr>
          <w:trHeight w:val="284"/>
        </w:trPr>
        <w:tc>
          <w:tcPr>
            <w:tcW w:w="2710" w:type="dxa"/>
            <w:vMerge/>
            <w:tcBorders>
              <w:top w:val="nil"/>
              <w:left w:val="single" w:sz="4" w:space="0" w:color="auto"/>
              <w:bottom w:val="single" w:sz="4" w:space="0" w:color="auto"/>
              <w:right w:val="single" w:sz="4" w:space="0" w:color="auto"/>
            </w:tcBorders>
            <w:shd w:val="clear" w:color="auto" w:fill="auto"/>
            <w:vAlign w:val="center"/>
          </w:tcPr>
          <w:p w:rsidR="004B2A1F" w:rsidRPr="00823381" w:rsidP="004B2A1F">
            <w:pPr>
              <w:widowControl/>
              <w:jc w:val="left"/>
              <w:rPr>
                <w:rFonts w:ascii="宋体" w:hAnsi="宋体" w:cs="宋体"/>
                <w:kern w:val="0"/>
                <w:sz w:val="20"/>
                <w:szCs w:val="20"/>
              </w:rPr>
            </w:pPr>
          </w:p>
        </w:tc>
        <w:tc>
          <w:tcPr>
            <w:tcW w:w="2924" w:type="dxa"/>
            <w:vMerge/>
            <w:tcBorders>
              <w:top w:val="nil"/>
              <w:left w:val="single" w:sz="4" w:space="0" w:color="auto"/>
              <w:bottom w:val="single" w:sz="4" w:space="0" w:color="auto"/>
              <w:right w:val="single" w:sz="4" w:space="0" w:color="auto"/>
            </w:tcBorders>
            <w:shd w:val="clear" w:color="auto" w:fill="auto"/>
            <w:vAlign w:val="center"/>
          </w:tcPr>
          <w:p w:rsidR="004B2A1F" w:rsidRPr="00823381" w:rsidP="004B2A1F">
            <w:pPr>
              <w:widowControl/>
              <w:jc w:val="left"/>
              <w:rPr>
                <w:rFonts w:ascii="宋体" w:hAnsi="宋体" w:cs="宋体"/>
                <w:kern w:val="0"/>
                <w:sz w:val="20"/>
                <w:szCs w:val="20"/>
              </w:rPr>
            </w:pPr>
          </w:p>
        </w:tc>
        <w:tc>
          <w:tcPr>
            <w:tcW w:w="4136" w:type="dxa"/>
            <w:tcBorders>
              <w:top w:val="nil"/>
              <w:left w:val="nil"/>
              <w:bottom w:val="single" w:sz="4" w:space="0" w:color="auto"/>
              <w:right w:val="single" w:sz="4" w:space="0" w:color="auto"/>
            </w:tcBorders>
            <w:shd w:val="clear" w:color="auto" w:fill="auto"/>
            <w:vAlign w:val="center"/>
          </w:tcPr>
          <w:p w:rsidR="004B2A1F" w:rsidRPr="00823381" w:rsidP="004B2A1F">
            <w:pPr>
              <w:widowControl/>
              <w:jc w:val="center"/>
              <w:rPr>
                <w:rFonts w:ascii="宋体" w:hAnsi="宋体" w:cs="宋体"/>
                <w:kern w:val="0"/>
                <w:sz w:val="20"/>
                <w:szCs w:val="20"/>
              </w:rPr>
            </w:pPr>
            <w:r w:rsidRPr="00823381">
              <w:rPr>
                <w:rFonts w:ascii="宋体" w:hAnsi="宋体" w:cs="宋体" w:hint="eastAsia"/>
                <w:kern w:val="0"/>
                <w:sz w:val="20"/>
                <w:szCs w:val="20"/>
              </w:rPr>
              <w:t>芝麻</w:t>
            </w:r>
          </w:p>
        </w:tc>
      </w:tr>
      <w:tr>
        <w:tblPrEx>
          <w:tblW w:w="9770" w:type="dxa"/>
          <w:tblInd w:w="93" w:type="dxa"/>
          <w:tblLook w:val="0000"/>
        </w:tblPrEx>
        <w:trPr>
          <w:trHeight w:val="284"/>
        </w:trPr>
        <w:tc>
          <w:tcPr>
            <w:tcW w:w="2710" w:type="dxa"/>
            <w:vMerge/>
            <w:tcBorders>
              <w:top w:val="nil"/>
              <w:left w:val="single" w:sz="4" w:space="0" w:color="auto"/>
              <w:bottom w:val="single" w:sz="4" w:space="0" w:color="auto"/>
              <w:right w:val="single" w:sz="4" w:space="0" w:color="auto"/>
            </w:tcBorders>
            <w:shd w:val="clear" w:color="auto" w:fill="auto"/>
            <w:vAlign w:val="center"/>
          </w:tcPr>
          <w:p w:rsidR="004B2A1F" w:rsidRPr="00823381" w:rsidP="004B2A1F">
            <w:pPr>
              <w:widowControl/>
              <w:jc w:val="left"/>
              <w:rPr>
                <w:rFonts w:ascii="宋体" w:hAnsi="宋体" w:cs="宋体"/>
                <w:kern w:val="0"/>
                <w:sz w:val="20"/>
                <w:szCs w:val="20"/>
              </w:rPr>
            </w:pPr>
          </w:p>
        </w:tc>
        <w:tc>
          <w:tcPr>
            <w:tcW w:w="2924" w:type="dxa"/>
            <w:vMerge/>
            <w:tcBorders>
              <w:top w:val="nil"/>
              <w:left w:val="single" w:sz="4" w:space="0" w:color="auto"/>
              <w:bottom w:val="single" w:sz="4" w:space="0" w:color="auto"/>
              <w:right w:val="single" w:sz="4" w:space="0" w:color="auto"/>
            </w:tcBorders>
            <w:shd w:val="clear" w:color="auto" w:fill="auto"/>
            <w:vAlign w:val="center"/>
          </w:tcPr>
          <w:p w:rsidR="004B2A1F" w:rsidRPr="00823381" w:rsidP="004B2A1F">
            <w:pPr>
              <w:widowControl/>
              <w:jc w:val="left"/>
              <w:rPr>
                <w:rFonts w:ascii="宋体" w:hAnsi="宋体" w:cs="宋体"/>
                <w:kern w:val="0"/>
                <w:sz w:val="20"/>
                <w:szCs w:val="20"/>
              </w:rPr>
            </w:pPr>
          </w:p>
        </w:tc>
        <w:tc>
          <w:tcPr>
            <w:tcW w:w="4136" w:type="dxa"/>
            <w:tcBorders>
              <w:top w:val="nil"/>
              <w:left w:val="nil"/>
              <w:bottom w:val="single" w:sz="4" w:space="0" w:color="auto"/>
              <w:right w:val="single" w:sz="4" w:space="0" w:color="auto"/>
            </w:tcBorders>
            <w:shd w:val="clear" w:color="auto" w:fill="auto"/>
            <w:vAlign w:val="center"/>
          </w:tcPr>
          <w:p w:rsidR="004B2A1F" w:rsidRPr="00823381" w:rsidP="004B2A1F">
            <w:pPr>
              <w:widowControl/>
              <w:jc w:val="center"/>
              <w:rPr>
                <w:rFonts w:ascii="宋体" w:hAnsi="宋体" w:cs="宋体"/>
                <w:kern w:val="0"/>
                <w:sz w:val="20"/>
                <w:szCs w:val="20"/>
              </w:rPr>
            </w:pPr>
            <w:r w:rsidRPr="00823381">
              <w:rPr>
                <w:rFonts w:ascii="宋体" w:hAnsi="宋体" w:cs="宋体" w:hint="eastAsia"/>
                <w:kern w:val="0"/>
                <w:sz w:val="20"/>
                <w:szCs w:val="20"/>
              </w:rPr>
              <w:t>马铃薯</w:t>
            </w:r>
          </w:p>
        </w:tc>
      </w:tr>
      <w:tr>
        <w:tblPrEx>
          <w:tblW w:w="9770" w:type="dxa"/>
          <w:tblInd w:w="93" w:type="dxa"/>
          <w:tblLook w:val="0000"/>
        </w:tblPrEx>
        <w:trPr>
          <w:trHeight w:val="284"/>
        </w:trPr>
        <w:tc>
          <w:tcPr>
            <w:tcW w:w="2710" w:type="dxa"/>
            <w:vMerge/>
            <w:tcBorders>
              <w:top w:val="nil"/>
              <w:left w:val="single" w:sz="4" w:space="0" w:color="auto"/>
              <w:bottom w:val="single" w:sz="4" w:space="0" w:color="auto"/>
              <w:right w:val="single" w:sz="4" w:space="0" w:color="auto"/>
            </w:tcBorders>
            <w:shd w:val="clear" w:color="auto" w:fill="auto"/>
            <w:vAlign w:val="center"/>
          </w:tcPr>
          <w:p w:rsidR="004B2A1F" w:rsidRPr="00823381" w:rsidP="004B2A1F">
            <w:pPr>
              <w:widowControl/>
              <w:jc w:val="left"/>
              <w:rPr>
                <w:rFonts w:ascii="宋体" w:hAnsi="宋体" w:cs="宋体"/>
                <w:kern w:val="0"/>
                <w:sz w:val="20"/>
                <w:szCs w:val="20"/>
              </w:rPr>
            </w:pPr>
          </w:p>
        </w:tc>
        <w:tc>
          <w:tcPr>
            <w:tcW w:w="2924" w:type="dxa"/>
            <w:vMerge/>
            <w:tcBorders>
              <w:top w:val="nil"/>
              <w:left w:val="single" w:sz="4" w:space="0" w:color="auto"/>
              <w:bottom w:val="single" w:sz="4" w:space="0" w:color="auto"/>
              <w:right w:val="single" w:sz="4" w:space="0" w:color="auto"/>
            </w:tcBorders>
            <w:shd w:val="clear" w:color="auto" w:fill="auto"/>
            <w:vAlign w:val="center"/>
          </w:tcPr>
          <w:p w:rsidR="004B2A1F" w:rsidRPr="00823381" w:rsidP="004B2A1F">
            <w:pPr>
              <w:widowControl/>
              <w:jc w:val="left"/>
              <w:rPr>
                <w:rFonts w:ascii="宋体" w:hAnsi="宋体" w:cs="宋体"/>
                <w:kern w:val="0"/>
                <w:sz w:val="20"/>
                <w:szCs w:val="20"/>
              </w:rPr>
            </w:pPr>
          </w:p>
        </w:tc>
        <w:tc>
          <w:tcPr>
            <w:tcW w:w="4136" w:type="dxa"/>
            <w:tcBorders>
              <w:top w:val="nil"/>
              <w:left w:val="nil"/>
              <w:bottom w:val="single" w:sz="4" w:space="0" w:color="auto"/>
              <w:right w:val="single" w:sz="4" w:space="0" w:color="auto"/>
            </w:tcBorders>
            <w:shd w:val="clear" w:color="auto" w:fill="auto"/>
            <w:vAlign w:val="center"/>
          </w:tcPr>
          <w:p w:rsidR="004B2A1F" w:rsidRPr="00823381" w:rsidP="004B2A1F">
            <w:pPr>
              <w:widowControl/>
              <w:jc w:val="center"/>
              <w:rPr>
                <w:rFonts w:ascii="宋体" w:hAnsi="宋体" w:cs="宋体"/>
                <w:kern w:val="0"/>
                <w:sz w:val="20"/>
                <w:szCs w:val="20"/>
              </w:rPr>
            </w:pPr>
            <w:r w:rsidRPr="00823381">
              <w:rPr>
                <w:rFonts w:ascii="宋体" w:hAnsi="宋体" w:cs="宋体" w:hint="eastAsia"/>
                <w:kern w:val="0"/>
                <w:sz w:val="20"/>
                <w:szCs w:val="20"/>
              </w:rPr>
              <w:t>巧克力</w:t>
            </w:r>
          </w:p>
        </w:tc>
      </w:tr>
      <w:tr>
        <w:tblPrEx>
          <w:tblW w:w="9770" w:type="dxa"/>
          <w:tblInd w:w="93" w:type="dxa"/>
          <w:tblLook w:val="0000"/>
        </w:tblPrEx>
        <w:trPr>
          <w:trHeight w:val="284"/>
        </w:trPr>
        <w:tc>
          <w:tcPr>
            <w:tcW w:w="2710" w:type="dxa"/>
            <w:vMerge w:val="restart"/>
            <w:tcBorders>
              <w:top w:val="nil"/>
              <w:left w:val="single" w:sz="4" w:space="0" w:color="auto"/>
              <w:bottom w:val="single" w:sz="4" w:space="0" w:color="auto"/>
              <w:right w:val="single" w:sz="4" w:space="0" w:color="auto"/>
            </w:tcBorders>
            <w:shd w:val="clear" w:color="auto" w:fill="auto"/>
            <w:vAlign w:val="center"/>
          </w:tcPr>
          <w:p w:rsidR="004B2A1F" w:rsidRPr="00823381" w:rsidP="004B2A1F">
            <w:pPr>
              <w:widowControl/>
              <w:jc w:val="center"/>
              <w:rPr>
                <w:rFonts w:ascii="宋体" w:hAnsi="宋体" w:cs="宋体"/>
                <w:kern w:val="0"/>
                <w:sz w:val="20"/>
                <w:szCs w:val="20"/>
              </w:rPr>
            </w:pPr>
            <w:r w:rsidRPr="00823381">
              <w:rPr>
                <w:rFonts w:ascii="宋体" w:hAnsi="宋体" w:cs="宋体" w:hint="eastAsia"/>
                <w:kern w:val="0"/>
                <w:sz w:val="20"/>
                <w:szCs w:val="20"/>
              </w:rPr>
              <w:t>妄图薄脆</w:t>
            </w:r>
          </w:p>
        </w:tc>
        <w:tc>
          <w:tcPr>
            <w:tcW w:w="2924" w:type="dxa"/>
            <w:vMerge w:val="restart"/>
            <w:tcBorders>
              <w:top w:val="nil"/>
              <w:left w:val="single" w:sz="4" w:space="0" w:color="auto"/>
              <w:bottom w:val="single" w:sz="4" w:space="0" w:color="auto"/>
              <w:right w:val="single" w:sz="4" w:space="0" w:color="auto"/>
            </w:tcBorders>
            <w:shd w:val="clear" w:color="auto" w:fill="auto"/>
            <w:vAlign w:val="center"/>
          </w:tcPr>
          <w:p w:rsidR="004B2A1F" w:rsidRPr="00823381" w:rsidP="004B2A1F">
            <w:pPr>
              <w:widowControl/>
              <w:jc w:val="center"/>
              <w:rPr>
                <w:rFonts w:ascii="宋体" w:hAnsi="宋体" w:cs="宋体"/>
                <w:kern w:val="0"/>
                <w:sz w:val="20"/>
                <w:szCs w:val="20"/>
              </w:rPr>
            </w:pPr>
            <w:r w:rsidRPr="00823381">
              <w:rPr>
                <w:rFonts w:ascii="宋体" w:hAnsi="宋体" w:cs="宋体" w:hint="eastAsia"/>
                <w:kern w:val="0"/>
                <w:sz w:val="20"/>
                <w:szCs w:val="20"/>
              </w:rPr>
              <w:t>1*120*50</w:t>
            </w:r>
          </w:p>
        </w:tc>
        <w:tc>
          <w:tcPr>
            <w:tcW w:w="4136" w:type="dxa"/>
            <w:tcBorders>
              <w:top w:val="nil"/>
              <w:left w:val="nil"/>
              <w:bottom w:val="single" w:sz="4" w:space="0" w:color="auto"/>
              <w:right w:val="single" w:sz="4" w:space="0" w:color="auto"/>
            </w:tcBorders>
            <w:shd w:val="clear" w:color="auto" w:fill="auto"/>
            <w:vAlign w:val="center"/>
          </w:tcPr>
          <w:p w:rsidR="004B2A1F" w:rsidRPr="00823381" w:rsidP="004B2A1F">
            <w:pPr>
              <w:widowControl/>
              <w:jc w:val="center"/>
              <w:rPr>
                <w:rFonts w:ascii="宋体" w:hAnsi="宋体" w:cs="宋体"/>
                <w:kern w:val="0"/>
                <w:sz w:val="20"/>
                <w:szCs w:val="20"/>
              </w:rPr>
            </w:pPr>
            <w:r w:rsidRPr="00823381">
              <w:rPr>
                <w:rFonts w:ascii="宋体" w:hAnsi="宋体" w:cs="宋体" w:hint="eastAsia"/>
                <w:kern w:val="0"/>
                <w:sz w:val="20"/>
                <w:szCs w:val="20"/>
              </w:rPr>
              <w:t>奶油香辣味</w:t>
            </w:r>
          </w:p>
        </w:tc>
      </w:tr>
      <w:tr>
        <w:tblPrEx>
          <w:tblW w:w="9770" w:type="dxa"/>
          <w:tblInd w:w="93" w:type="dxa"/>
          <w:tblLook w:val="0000"/>
        </w:tblPrEx>
        <w:trPr>
          <w:trHeight w:val="284"/>
        </w:trPr>
        <w:tc>
          <w:tcPr>
            <w:tcW w:w="2710" w:type="dxa"/>
            <w:vMerge/>
            <w:tcBorders>
              <w:top w:val="nil"/>
              <w:left w:val="single" w:sz="4" w:space="0" w:color="auto"/>
              <w:bottom w:val="single" w:sz="4" w:space="0" w:color="auto"/>
              <w:right w:val="single" w:sz="4" w:space="0" w:color="auto"/>
            </w:tcBorders>
            <w:shd w:val="clear" w:color="auto" w:fill="auto"/>
            <w:vAlign w:val="center"/>
          </w:tcPr>
          <w:p w:rsidR="004B2A1F" w:rsidRPr="00823381" w:rsidP="004B2A1F">
            <w:pPr>
              <w:widowControl/>
              <w:jc w:val="left"/>
              <w:rPr>
                <w:rFonts w:ascii="宋体" w:hAnsi="宋体" w:cs="宋体"/>
                <w:kern w:val="0"/>
                <w:sz w:val="20"/>
                <w:szCs w:val="20"/>
              </w:rPr>
            </w:pPr>
          </w:p>
        </w:tc>
        <w:tc>
          <w:tcPr>
            <w:tcW w:w="2924" w:type="dxa"/>
            <w:vMerge/>
            <w:tcBorders>
              <w:top w:val="nil"/>
              <w:left w:val="single" w:sz="4" w:space="0" w:color="auto"/>
              <w:bottom w:val="single" w:sz="4" w:space="0" w:color="auto"/>
              <w:right w:val="single" w:sz="4" w:space="0" w:color="auto"/>
            </w:tcBorders>
            <w:shd w:val="clear" w:color="auto" w:fill="auto"/>
            <w:vAlign w:val="center"/>
          </w:tcPr>
          <w:p w:rsidR="004B2A1F" w:rsidRPr="00823381" w:rsidP="004B2A1F">
            <w:pPr>
              <w:widowControl/>
              <w:jc w:val="left"/>
              <w:rPr>
                <w:rFonts w:ascii="宋体" w:hAnsi="宋体" w:cs="宋体"/>
                <w:kern w:val="0"/>
                <w:sz w:val="20"/>
                <w:szCs w:val="20"/>
              </w:rPr>
            </w:pPr>
          </w:p>
        </w:tc>
        <w:tc>
          <w:tcPr>
            <w:tcW w:w="4136" w:type="dxa"/>
            <w:tcBorders>
              <w:top w:val="nil"/>
              <w:left w:val="nil"/>
              <w:bottom w:val="single" w:sz="4" w:space="0" w:color="auto"/>
              <w:right w:val="single" w:sz="4" w:space="0" w:color="auto"/>
            </w:tcBorders>
            <w:shd w:val="clear" w:color="auto" w:fill="auto"/>
            <w:vAlign w:val="center"/>
          </w:tcPr>
          <w:p w:rsidR="004B2A1F" w:rsidRPr="00823381" w:rsidP="004B2A1F">
            <w:pPr>
              <w:widowControl/>
              <w:jc w:val="center"/>
              <w:rPr>
                <w:rFonts w:ascii="宋体" w:hAnsi="宋体" w:cs="宋体"/>
                <w:kern w:val="0"/>
                <w:sz w:val="20"/>
                <w:szCs w:val="20"/>
              </w:rPr>
            </w:pPr>
            <w:r w:rsidRPr="00823381">
              <w:rPr>
                <w:rFonts w:ascii="宋体" w:hAnsi="宋体" w:cs="宋体" w:hint="eastAsia"/>
                <w:kern w:val="0"/>
                <w:sz w:val="20"/>
                <w:szCs w:val="20"/>
              </w:rPr>
              <w:t>香葱味</w:t>
            </w:r>
          </w:p>
        </w:tc>
      </w:tr>
      <w:tr>
        <w:tblPrEx>
          <w:tblW w:w="9770" w:type="dxa"/>
          <w:tblInd w:w="93" w:type="dxa"/>
          <w:tblLook w:val="0000"/>
        </w:tblPrEx>
        <w:trPr>
          <w:trHeight w:val="284"/>
        </w:trPr>
        <w:tc>
          <w:tcPr>
            <w:tcW w:w="2710" w:type="dxa"/>
            <w:vMerge/>
            <w:tcBorders>
              <w:top w:val="nil"/>
              <w:left w:val="single" w:sz="4" w:space="0" w:color="auto"/>
              <w:bottom w:val="single" w:sz="4" w:space="0" w:color="auto"/>
              <w:right w:val="single" w:sz="4" w:space="0" w:color="auto"/>
            </w:tcBorders>
            <w:shd w:val="clear" w:color="auto" w:fill="auto"/>
            <w:vAlign w:val="center"/>
          </w:tcPr>
          <w:p w:rsidR="004B2A1F" w:rsidRPr="00823381" w:rsidP="004B2A1F">
            <w:pPr>
              <w:widowControl/>
              <w:jc w:val="left"/>
              <w:rPr>
                <w:rFonts w:ascii="宋体" w:hAnsi="宋体" w:cs="宋体"/>
                <w:kern w:val="0"/>
                <w:sz w:val="20"/>
                <w:szCs w:val="20"/>
              </w:rPr>
            </w:pPr>
          </w:p>
        </w:tc>
        <w:tc>
          <w:tcPr>
            <w:tcW w:w="2924" w:type="dxa"/>
            <w:vMerge/>
            <w:tcBorders>
              <w:top w:val="nil"/>
              <w:left w:val="single" w:sz="4" w:space="0" w:color="auto"/>
              <w:bottom w:val="single" w:sz="4" w:space="0" w:color="auto"/>
              <w:right w:val="single" w:sz="4" w:space="0" w:color="auto"/>
            </w:tcBorders>
            <w:shd w:val="clear" w:color="auto" w:fill="auto"/>
            <w:vAlign w:val="center"/>
          </w:tcPr>
          <w:p w:rsidR="004B2A1F" w:rsidRPr="00823381" w:rsidP="004B2A1F">
            <w:pPr>
              <w:widowControl/>
              <w:jc w:val="left"/>
              <w:rPr>
                <w:rFonts w:ascii="宋体" w:hAnsi="宋体" w:cs="宋体"/>
                <w:kern w:val="0"/>
                <w:sz w:val="20"/>
                <w:szCs w:val="20"/>
              </w:rPr>
            </w:pPr>
          </w:p>
        </w:tc>
        <w:tc>
          <w:tcPr>
            <w:tcW w:w="4136" w:type="dxa"/>
            <w:tcBorders>
              <w:top w:val="nil"/>
              <w:left w:val="nil"/>
              <w:bottom w:val="single" w:sz="4" w:space="0" w:color="auto"/>
              <w:right w:val="single" w:sz="4" w:space="0" w:color="auto"/>
            </w:tcBorders>
            <w:shd w:val="clear" w:color="auto" w:fill="auto"/>
            <w:vAlign w:val="center"/>
          </w:tcPr>
          <w:p w:rsidR="004B2A1F" w:rsidRPr="00823381" w:rsidP="004B2A1F">
            <w:pPr>
              <w:widowControl/>
              <w:jc w:val="center"/>
              <w:rPr>
                <w:rFonts w:ascii="宋体" w:hAnsi="宋体" w:cs="宋体"/>
                <w:kern w:val="0"/>
                <w:sz w:val="20"/>
                <w:szCs w:val="20"/>
              </w:rPr>
            </w:pPr>
            <w:r w:rsidRPr="00823381">
              <w:rPr>
                <w:rFonts w:ascii="宋体" w:hAnsi="宋体" w:cs="宋体" w:hint="eastAsia"/>
                <w:kern w:val="0"/>
                <w:sz w:val="20"/>
                <w:szCs w:val="20"/>
              </w:rPr>
              <w:t>巧克力味</w:t>
            </w:r>
          </w:p>
        </w:tc>
      </w:tr>
      <w:tr>
        <w:tblPrEx>
          <w:tblW w:w="9770" w:type="dxa"/>
          <w:tblInd w:w="93" w:type="dxa"/>
          <w:tblLook w:val="0000"/>
        </w:tblPrEx>
        <w:trPr>
          <w:trHeight w:val="284"/>
        </w:trPr>
        <w:tc>
          <w:tcPr>
            <w:tcW w:w="2710" w:type="dxa"/>
            <w:vMerge w:val="restart"/>
            <w:tcBorders>
              <w:top w:val="nil"/>
              <w:left w:val="single" w:sz="4" w:space="0" w:color="auto"/>
              <w:bottom w:val="single" w:sz="4" w:space="0" w:color="auto"/>
              <w:right w:val="single" w:sz="4" w:space="0" w:color="auto"/>
            </w:tcBorders>
            <w:shd w:val="clear" w:color="auto" w:fill="auto"/>
            <w:vAlign w:val="center"/>
          </w:tcPr>
          <w:p w:rsidR="004B2A1F" w:rsidRPr="00823381" w:rsidP="004B2A1F">
            <w:pPr>
              <w:widowControl/>
              <w:jc w:val="center"/>
              <w:rPr>
                <w:rFonts w:ascii="宋体" w:hAnsi="宋体" w:cs="宋体"/>
                <w:kern w:val="0"/>
                <w:sz w:val="20"/>
                <w:szCs w:val="20"/>
              </w:rPr>
            </w:pPr>
            <w:r w:rsidRPr="00823381">
              <w:rPr>
                <w:rFonts w:ascii="宋体" w:hAnsi="宋体" w:cs="宋体" w:hint="eastAsia"/>
                <w:kern w:val="0"/>
                <w:sz w:val="20"/>
                <w:szCs w:val="20"/>
              </w:rPr>
              <w:t>葱油蔬菜</w:t>
            </w:r>
          </w:p>
        </w:tc>
        <w:tc>
          <w:tcPr>
            <w:tcW w:w="2924" w:type="dxa"/>
            <w:tcBorders>
              <w:top w:val="nil"/>
              <w:left w:val="nil"/>
              <w:bottom w:val="single" w:sz="4" w:space="0" w:color="auto"/>
              <w:right w:val="single" w:sz="4" w:space="0" w:color="auto"/>
            </w:tcBorders>
            <w:shd w:val="clear" w:color="auto" w:fill="auto"/>
            <w:vAlign w:val="center"/>
          </w:tcPr>
          <w:p w:rsidR="004B2A1F" w:rsidRPr="00823381" w:rsidP="004B2A1F">
            <w:pPr>
              <w:widowControl/>
              <w:jc w:val="center"/>
              <w:rPr>
                <w:rFonts w:ascii="宋体" w:hAnsi="宋体" w:cs="宋体"/>
                <w:kern w:val="0"/>
                <w:sz w:val="20"/>
                <w:szCs w:val="20"/>
              </w:rPr>
            </w:pPr>
            <w:r w:rsidRPr="00823381">
              <w:rPr>
                <w:rFonts w:ascii="宋体" w:hAnsi="宋体" w:cs="宋体" w:hint="eastAsia"/>
                <w:kern w:val="0"/>
                <w:sz w:val="20"/>
                <w:szCs w:val="20"/>
              </w:rPr>
              <w:t>1*235*30</w:t>
            </w:r>
          </w:p>
        </w:tc>
        <w:tc>
          <w:tcPr>
            <w:tcW w:w="4136" w:type="dxa"/>
            <w:vMerge w:val="restart"/>
            <w:tcBorders>
              <w:top w:val="nil"/>
              <w:left w:val="single" w:sz="4" w:space="0" w:color="auto"/>
              <w:bottom w:val="single" w:sz="4" w:space="0" w:color="auto"/>
              <w:right w:val="single" w:sz="4" w:space="0" w:color="auto"/>
            </w:tcBorders>
            <w:shd w:val="clear" w:color="auto" w:fill="auto"/>
            <w:vAlign w:val="center"/>
          </w:tcPr>
          <w:p w:rsidR="004B2A1F" w:rsidRPr="00823381" w:rsidP="004B2A1F">
            <w:pPr>
              <w:widowControl/>
              <w:jc w:val="center"/>
              <w:rPr>
                <w:rFonts w:ascii="宋体" w:hAnsi="宋体" w:cs="宋体"/>
                <w:kern w:val="0"/>
                <w:sz w:val="20"/>
                <w:szCs w:val="20"/>
              </w:rPr>
            </w:pPr>
            <w:r w:rsidRPr="00823381">
              <w:rPr>
                <w:rFonts w:ascii="宋体" w:hAnsi="宋体" w:cs="宋体" w:hint="eastAsia"/>
                <w:kern w:val="0"/>
                <w:sz w:val="20"/>
                <w:szCs w:val="20"/>
              </w:rPr>
              <w:t>葱蒜味 香葱味</w:t>
            </w:r>
          </w:p>
        </w:tc>
      </w:tr>
      <w:tr>
        <w:tblPrEx>
          <w:tblW w:w="9770" w:type="dxa"/>
          <w:tblInd w:w="93" w:type="dxa"/>
          <w:tblLook w:val="0000"/>
        </w:tblPrEx>
        <w:trPr>
          <w:trHeight w:val="284"/>
        </w:trPr>
        <w:tc>
          <w:tcPr>
            <w:tcW w:w="2710" w:type="dxa"/>
            <w:vMerge/>
            <w:tcBorders>
              <w:top w:val="nil"/>
              <w:left w:val="single" w:sz="4" w:space="0" w:color="auto"/>
              <w:bottom w:val="single" w:sz="4" w:space="0" w:color="auto"/>
              <w:right w:val="single" w:sz="4" w:space="0" w:color="auto"/>
            </w:tcBorders>
            <w:shd w:val="clear" w:color="auto" w:fill="auto"/>
            <w:vAlign w:val="center"/>
          </w:tcPr>
          <w:p w:rsidR="004B2A1F" w:rsidRPr="00823381" w:rsidP="004B2A1F">
            <w:pPr>
              <w:widowControl/>
              <w:jc w:val="left"/>
              <w:rPr>
                <w:rFonts w:ascii="宋体" w:hAnsi="宋体" w:cs="宋体"/>
                <w:kern w:val="0"/>
                <w:sz w:val="20"/>
                <w:szCs w:val="20"/>
              </w:rPr>
            </w:pPr>
          </w:p>
        </w:tc>
        <w:tc>
          <w:tcPr>
            <w:tcW w:w="2924" w:type="dxa"/>
            <w:tcBorders>
              <w:top w:val="nil"/>
              <w:left w:val="nil"/>
              <w:bottom w:val="single" w:sz="4" w:space="0" w:color="auto"/>
              <w:right w:val="single" w:sz="4" w:space="0" w:color="auto"/>
            </w:tcBorders>
            <w:shd w:val="clear" w:color="auto" w:fill="auto"/>
            <w:vAlign w:val="center"/>
          </w:tcPr>
          <w:p w:rsidR="004B2A1F" w:rsidRPr="00823381" w:rsidP="004B2A1F">
            <w:pPr>
              <w:widowControl/>
              <w:jc w:val="center"/>
              <w:rPr>
                <w:rFonts w:ascii="宋体" w:hAnsi="宋体" w:cs="宋体"/>
                <w:kern w:val="0"/>
                <w:sz w:val="20"/>
                <w:szCs w:val="20"/>
              </w:rPr>
            </w:pPr>
            <w:r w:rsidRPr="00823381">
              <w:rPr>
                <w:rFonts w:ascii="宋体" w:hAnsi="宋体" w:cs="宋体" w:hint="eastAsia"/>
                <w:kern w:val="0"/>
                <w:sz w:val="20"/>
                <w:szCs w:val="20"/>
              </w:rPr>
              <w:t>1*220*32</w:t>
            </w:r>
          </w:p>
        </w:tc>
        <w:tc>
          <w:tcPr>
            <w:tcW w:w="4136" w:type="dxa"/>
            <w:vMerge/>
            <w:tcBorders>
              <w:top w:val="nil"/>
              <w:left w:val="single" w:sz="4" w:space="0" w:color="auto"/>
              <w:bottom w:val="single" w:sz="4" w:space="0" w:color="auto"/>
              <w:right w:val="single" w:sz="4" w:space="0" w:color="auto"/>
            </w:tcBorders>
            <w:shd w:val="clear" w:color="auto" w:fill="auto"/>
            <w:vAlign w:val="center"/>
          </w:tcPr>
          <w:p w:rsidR="004B2A1F" w:rsidRPr="00823381" w:rsidP="004B2A1F">
            <w:pPr>
              <w:widowControl/>
              <w:jc w:val="left"/>
              <w:rPr>
                <w:rFonts w:ascii="宋体" w:hAnsi="宋体" w:cs="宋体"/>
                <w:kern w:val="0"/>
                <w:sz w:val="20"/>
                <w:szCs w:val="20"/>
              </w:rPr>
            </w:pPr>
          </w:p>
        </w:tc>
      </w:tr>
      <w:tr>
        <w:tblPrEx>
          <w:tblW w:w="9770" w:type="dxa"/>
          <w:tblInd w:w="93" w:type="dxa"/>
          <w:tblLook w:val="0000"/>
        </w:tblPrEx>
        <w:trPr>
          <w:trHeight w:val="284"/>
        </w:trPr>
        <w:tc>
          <w:tcPr>
            <w:tcW w:w="2710" w:type="dxa"/>
            <w:vMerge/>
            <w:tcBorders>
              <w:top w:val="nil"/>
              <w:left w:val="single" w:sz="4" w:space="0" w:color="auto"/>
              <w:bottom w:val="single" w:sz="4" w:space="0" w:color="auto"/>
              <w:right w:val="single" w:sz="4" w:space="0" w:color="auto"/>
            </w:tcBorders>
            <w:shd w:val="clear" w:color="auto" w:fill="auto"/>
            <w:vAlign w:val="center"/>
          </w:tcPr>
          <w:p w:rsidR="004B2A1F" w:rsidRPr="00823381" w:rsidP="004B2A1F">
            <w:pPr>
              <w:widowControl/>
              <w:jc w:val="left"/>
              <w:rPr>
                <w:rFonts w:ascii="宋体" w:hAnsi="宋体" w:cs="宋体"/>
                <w:kern w:val="0"/>
                <w:sz w:val="20"/>
                <w:szCs w:val="20"/>
              </w:rPr>
            </w:pPr>
          </w:p>
        </w:tc>
        <w:tc>
          <w:tcPr>
            <w:tcW w:w="2924" w:type="dxa"/>
            <w:tcBorders>
              <w:top w:val="nil"/>
              <w:left w:val="nil"/>
              <w:bottom w:val="single" w:sz="4" w:space="0" w:color="auto"/>
              <w:right w:val="single" w:sz="4" w:space="0" w:color="auto"/>
            </w:tcBorders>
            <w:shd w:val="clear" w:color="auto" w:fill="auto"/>
            <w:vAlign w:val="center"/>
          </w:tcPr>
          <w:p w:rsidR="004B2A1F" w:rsidRPr="00823381" w:rsidP="004B2A1F">
            <w:pPr>
              <w:widowControl/>
              <w:jc w:val="center"/>
              <w:rPr>
                <w:rFonts w:ascii="宋体" w:hAnsi="宋体" w:cs="宋体"/>
                <w:kern w:val="0"/>
                <w:sz w:val="20"/>
                <w:szCs w:val="20"/>
              </w:rPr>
            </w:pPr>
            <w:r w:rsidRPr="00823381">
              <w:rPr>
                <w:rFonts w:ascii="宋体" w:hAnsi="宋体" w:cs="宋体" w:hint="eastAsia"/>
                <w:kern w:val="0"/>
                <w:sz w:val="20"/>
                <w:szCs w:val="20"/>
              </w:rPr>
              <w:t>1*210*24</w:t>
            </w:r>
          </w:p>
        </w:tc>
        <w:tc>
          <w:tcPr>
            <w:tcW w:w="4136" w:type="dxa"/>
            <w:vMerge/>
            <w:tcBorders>
              <w:top w:val="nil"/>
              <w:left w:val="single" w:sz="4" w:space="0" w:color="auto"/>
              <w:bottom w:val="single" w:sz="4" w:space="0" w:color="auto"/>
              <w:right w:val="single" w:sz="4" w:space="0" w:color="auto"/>
            </w:tcBorders>
            <w:shd w:val="clear" w:color="auto" w:fill="auto"/>
            <w:vAlign w:val="center"/>
          </w:tcPr>
          <w:p w:rsidR="004B2A1F" w:rsidRPr="00823381" w:rsidP="004B2A1F">
            <w:pPr>
              <w:widowControl/>
              <w:jc w:val="left"/>
              <w:rPr>
                <w:rFonts w:ascii="宋体" w:hAnsi="宋体" w:cs="宋体"/>
                <w:kern w:val="0"/>
                <w:sz w:val="20"/>
                <w:szCs w:val="20"/>
              </w:rPr>
            </w:pPr>
          </w:p>
        </w:tc>
      </w:tr>
      <w:tr>
        <w:tblPrEx>
          <w:tblW w:w="9770" w:type="dxa"/>
          <w:tblInd w:w="93" w:type="dxa"/>
          <w:tblLook w:val="0000"/>
        </w:tblPrEx>
        <w:trPr>
          <w:trHeight w:val="284"/>
        </w:trPr>
        <w:tc>
          <w:tcPr>
            <w:tcW w:w="2710" w:type="dxa"/>
            <w:vMerge/>
            <w:tcBorders>
              <w:top w:val="nil"/>
              <w:left w:val="single" w:sz="4" w:space="0" w:color="auto"/>
              <w:bottom w:val="single" w:sz="4" w:space="0" w:color="auto"/>
              <w:right w:val="single" w:sz="4" w:space="0" w:color="auto"/>
            </w:tcBorders>
            <w:shd w:val="clear" w:color="auto" w:fill="auto"/>
            <w:vAlign w:val="center"/>
          </w:tcPr>
          <w:p w:rsidR="004B2A1F" w:rsidRPr="00823381" w:rsidP="004B2A1F">
            <w:pPr>
              <w:widowControl/>
              <w:jc w:val="left"/>
              <w:rPr>
                <w:rFonts w:ascii="宋体" w:hAnsi="宋体" w:cs="宋体"/>
                <w:kern w:val="0"/>
                <w:sz w:val="20"/>
                <w:szCs w:val="20"/>
              </w:rPr>
            </w:pPr>
          </w:p>
        </w:tc>
        <w:tc>
          <w:tcPr>
            <w:tcW w:w="2924" w:type="dxa"/>
            <w:tcBorders>
              <w:top w:val="nil"/>
              <w:left w:val="nil"/>
              <w:bottom w:val="single" w:sz="4" w:space="0" w:color="auto"/>
              <w:right w:val="single" w:sz="4" w:space="0" w:color="auto"/>
            </w:tcBorders>
            <w:shd w:val="clear" w:color="auto" w:fill="auto"/>
            <w:vAlign w:val="center"/>
          </w:tcPr>
          <w:p w:rsidR="004B2A1F" w:rsidRPr="00823381" w:rsidP="004B2A1F">
            <w:pPr>
              <w:widowControl/>
              <w:jc w:val="center"/>
              <w:rPr>
                <w:rFonts w:ascii="宋体" w:hAnsi="宋体" w:cs="宋体"/>
                <w:kern w:val="0"/>
                <w:sz w:val="20"/>
                <w:szCs w:val="20"/>
              </w:rPr>
            </w:pPr>
            <w:r w:rsidRPr="00823381">
              <w:rPr>
                <w:rFonts w:ascii="宋体" w:hAnsi="宋体" w:cs="宋体" w:hint="eastAsia"/>
                <w:kern w:val="0"/>
                <w:sz w:val="20"/>
                <w:szCs w:val="20"/>
              </w:rPr>
              <w:t>1*100*30</w:t>
            </w:r>
          </w:p>
        </w:tc>
        <w:tc>
          <w:tcPr>
            <w:tcW w:w="4136" w:type="dxa"/>
            <w:vMerge/>
            <w:tcBorders>
              <w:top w:val="nil"/>
              <w:left w:val="single" w:sz="4" w:space="0" w:color="auto"/>
              <w:bottom w:val="single" w:sz="4" w:space="0" w:color="auto"/>
              <w:right w:val="single" w:sz="4" w:space="0" w:color="auto"/>
            </w:tcBorders>
            <w:shd w:val="clear" w:color="auto" w:fill="auto"/>
            <w:vAlign w:val="center"/>
          </w:tcPr>
          <w:p w:rsidR="004B2A1F" w:rsidRPr="00823381" w:rsidP="004B2A1F">
            <w:pPr>
              <w:widowControl/>
              <w:jc w:val="left"/>
              <w:rPr>
                <w:rFonts w:ascii="宋体" w:hAnsi="宋体" w:cs="宋体"/>
                <w:kern w:val="0"/>
                <w:sz w:val="20"/>
                <w:szCs w:val="20"/>
              </w:rPr>
            </w:pPr>
          </w:p>
        </w:tc>
      </w:tr>
      <w:tr>
        <w:tblPrEx>
          <w:tblW w:w="9770" w:type="dxa"/>
          <w:tblInd w:w="93" w:type="dxa"/>
          <w:tblLook w:val="0000"/>
        </w:tblPrEx>
        <w:trPr>
          <w:trHeight w:val="284"/>
        </w:trPr>
        <w:tc>
          <w:tcPr>
            <w:tcW w:w="2710" w:type="dxa"/>
            <w:tcBorders>
              <w:top w:val="nil"/>
              <w:left w:val="single" w:sz="4" w:space="0" w:color="auto"/>
              <w:bottom w:val="single" w:sz="4" w:space="0" w:color="auto"/>
              <w:right w:val="single" w:sz="4" w:space="0" w:color="auto"/>
            </w:tcBorders>
            <w:shd w:val="clear" w:color="auto" w:fill="auto"/>
            <w:vAlign w:val="center"/>
          </w:tcPr>
          <w:p w:rsidR="004B2A1F" w:rsidRPr="00823381" w:rsidP="004B2A1F">
            <w:pPr>
              <w:widowControl/>
              <w:jc w:val="center"/>
              <w:rPr>
                <w:rFonts w:ascii="宋体" w:hAnsi="宋体" w:cs="宋体"/>
                <w:kern w:val="0"/>
                <w:sz w:val="20"/>
                <w:szCs w:val="20"/>
              </w:rPr>
            </w:pPr>
            <w:r w:rsidRPr="00823381">
              <w:rPr>
                <w:rFonts w:ascii="宋体" w:hAnsi="宋体" w:cs="宋体" w:hint="eastAsia"/>
                <w:kern w:val="0"/>
                <w:sz w:val="20"/>
                <w:szCs w:val="20"/>
              </w:rPr>
              <w:t>荷兰蛋奶</w:t>
            </w:r>
          </w:p>
        </w:tc>
        <w:tc>
          <w:tcPr>
            <w:tcW w:w="2924" w:type="dxa"/>
            <w:tcBorders>
              <w:top w:val="nil"/>
              <w:left w:val="nil"/>
              <w:bottom w:val="single" w:sz="4" w:space="0" w:color="auto"/>
              <w:right w:val="single" w:sz="4" w:space="0" w:color="auto"/>
            </w:tcBorders>
            <w:shd w:val="clear" w:color="auto" w:fill="auto"/>
            <w:vAlign w:val="center"/>
          </w:tcPr>
          <w:p w:rsidR="004B2A1F" w:rsidRPr="00823381" w:rsidP="004B2A1F">
            <w:pPr>
              <w:widowControl/>
              <w:jc w:val="center"/>
              <w:rPr>
                <w:rFonts w:ascii="宋体" w:hAnsi="宋体" w:cs="宋体"/>
                <w:kern w:val="0"/>
                <w:sz w:val="20"/>
                <w:szCs w:val="20"/>
              </w:rPr>
            </w:pPr>
            <w:r w:rsidRPr="00823381">
              <w:rPr>
                <w:rFonts w:ascii="宋体" w:hAnsi="宋体" w:cs="宋体" w:hint="eastAsia"/>
                <w:kern w:val="0"/>
                <w:sz w:val="20"/>
                <w:szCs w:val="20"/>
              </w:rPr>
              <w:t>1*245*30</w:t>
            </w:r>
          </w:p>
        </w:tc>
        <w:tc>
          <w:tcPr>
            <w:tcW w:w="4136" w:type="dxa"/>
            <w:tcBorders>
              <w:top w:val="nil"/>
              <w:left w:val="single" w:sz="4" w:space="0" w:color="auto"/>
              <w:bottom w:val="single" w:sz="4" w:space="0" w:color="auto"/>
              <w:right w:val="single" w:sz="4" w:space="0" w:color="auto"/>
            </w:tcBorders>
            <w:shd w:val="clear" w:color="auto" w:fill="auto"/>
            <w:vAlign w:val="center"/>
          </w:tcPr>
          <w:p w:rsidR="004B2A1F" w:rsidRPr="00823381" w:rsidP="004B2A1F">
            <w:pPr>
              <w:widowControl/>
              <w:jc w:val="center"/>
              <w:rPr>
                <w:rFonts w:ascii="宋体" w:hAnsi="宋体" w:cs="宋体"/>
                <w:kern w:val="0"/>
                <w:sz w:val="20"/>
                <w:szCs w:val="20"/>
              </w:rPr>
            </w:pPr>
            <w:r w:rsidRPr="00823381">
              <w:rPr>
                <w:rFonts w:ascii="宋体" w:hAnsi="宋体" w:cs="宋体" w:hint="eastAsia"/>
                <w:kern w:val="0"/>
                <w:sz w:val="20"/>
                <w:szCs w:val="20"/>
              </w:rPr>
              <w:t>鲜蛋味 鲜奶味</w:t>
            </w:r>
          </w:p>
        </w:tc>
      </w:tr>
    </w:tbl>
    <w:p>
      <w:pPr>
        <w:sectPr w:rsidSect="00735D80">
          <w:type w:val="nextPage"/>
          <w:pgSz w:w="11906" w:h="16838"/>
          <w:pgMar w:top="1440" w:right="1134" w:bottom="1440" w:left="1134" w:header="851" w:footer="992" w:gutter="0"/>
          <w:pgNumType w:start="11"/>
          <w:cols w:space="425"/>
          <w:titlePg w:val="0"/>
          <w:docGrid w:type="lines" w:linePitch="312"/>
        </w:sectPr>
      </w:pPr>
    </w:p>
    <w:tbl>
      <w:tblPr>
        <w:tblStyle w:val="TableNormal"/>
        <w:tblW w:w="9770" w:type="dxa"/>
        <w:tblInd w:w="93" w:type="dxa"/>
        <w:tblLook w:val="0000"/>
      </w:tblPr>
      <w:tblGrid>
        <w:gridCol w:w="2710"/>
        <w:gridCol w:w="2924"/>
        <w:gridCol w:w="4136"/>
      </w:tblGrid>
      <w:tr>
        <w:tblPrEx>
          <w:tblW w:w="9770" w:type="dxa"/>
          <w:tblInd w:w="93" w:type="dxa"/>
          <w:tblLook w:val="0000"/>
        </w:tblPrEx>
        <w:trPr>
          <w:trHeight w:val="284"/>
        </w:trPr>
        <w:tc>
          <w:tcPr>
            <w:tcW w:w="2710" w:type="dxa"/>
            <w:vMerge w:val="restart"/>
            <w:tcBorders>
              <w:top w:val="nil"/>
              <w:left w:val="single" w:sz="4" w:space="0" w:color="auto"/>
              <w:bottom w:val="single" w:sz="4" w:space="0" w:color="auto"/>
              <w:right w:val="single" w:sz="4" w:space="0" w:color="auto"/>
            </w:tcBorders>
            <w:shd w:val="clear" w:color="auto" w:fill="auto"/>
            <w:vAlign w:val="center"/>
          </w:tcPr>
          <w:p w:rsidR="004B2A1F" w:rsidRPr="00823381" w:rsidP="004B2A1F">
            <w:pPr>
              <w:widowControl/>
              <w:jc w:val="left"/>
              <w:rPr>
                <w:rFonts w:ascii="宋体" w:hAnsi="宋体" w:cs="宋体"/>
                <w:kern w:val="0"/>
                <w:sz w:val="20"/>
                <w:szCs w:val="20"/>
              </w:rPr>
            </w:pPr>
          </w:p>
        </w:tc>
        <w:tc>
          <w:tcPr>
            <w:tcW w:w="2924" w:type="dxa"/>
            <w:tcBorders>
              <w:top w:val="nil"/>
              <w:left w:val="nil"/>
              <w:bottom w:val="single" w:sz="4" w:space="0" w:color="auto"/>
              <w:right w:val="single" w:sz="4" w:space="0" w:color="auto"/>
            </w:tcBorders>
            <w:shd w:val="clear" w:color="auto" w:fill="auto"/>
            <w:vAlign w:val="center"/>
          </w:tcPr>
          <w:p w:rsidR="004B2A1F" w:rsidRPr="00823381" w:rsidP="004B2A1F">
            <w:pPr>
              <w:widowControl/>
              <w:jc w:val="center"/>
              <w:rPr>
                <w:rFonts w:ascii="宋体" w:hAnsi="宋体" w:cs="宋体"/>
                <w:kern w:val="0"/>
                <w:sz w:val="20"/>
                <w:szCs w:val="20"/>
              </w:rPr>
            </w:pPr>
            <w:r w:rsidRPr="00823381">
              <w:rPr>
                <w:rFonts w:ascii="宋体" w:hAnsi="宋体" w:cs="宋体" w:hint="eastAsia"/>
                <w:kern w:val="0"/>
                <w:sz w:val="20"/>
                <w:szCs w:val="20"/>
              </w:rPr>
              <w:t>1*220*32</w:t>
            </w:r>
          </w:p>
        </w:tc>
        <w:tc>
          <w:tcPr>
            <w:tcW w:w="4136" w:type="dxa"/>
            <w:vMerge w:val="restart"/>
            <w:tcBorders>
              <w:top w:val="nil"/>
              <w:left w:val="single" w:sz="4" w:space="0" w:color="auto"/>
              <w:bottom w:val="single" w:sz="4" w:space="0" w:color="auto"/>
              <w:right w:val="single" w:sz="4" w:space="0" w:color="auto"/>
            </w:tcBorders>
            <w:shd w:val="clear" w:color="auto" w:fill="auto"/>
            <w:vAlign w:val="center"/>
          </w:tcPr>
          <w:p w:rsidR="004B2A1F" w:rsidRPr="00823381" w:rsidP="004B2A1F">
            <w:pPr>
              <w:widowControl/>
              <w:jc w:val="left"/>
              <w:rPr>
                <w:rFonts w:ascii="宋体" w:hAnsi="宋体" w:cs="宋体"/>
                <w:kern w:val="0"/>
                <w:sz w:val="20"/>
                <w:szCs w:val="20"/>
              </w:rPr>
            </w:pPr>
          </w:p>
        </w:tc>
      </w:tr>
      <w:tr>
        <w:tblPrEx>
          <w:tblW w:w="9770" w:type="dxa"/>
          <w:tblInd w:w="93" w:type="dxa"/>
          <w:tblLook w:val="0000"/>
        </w:tblPrEx>
        <w:trPr>
          <w:trHeight w:val="284"/>
        </w:trPr>
        <w:tc>
          <w:tcPr>
            <w:tcW w:w="2710" w:type="dxa"/>
            <w:vMerge/>
            <w:tcBorders>
              <w:top w:val="nil"/>
              <w:left w:val="single" w:sz="4" w:space="0" w:color="auto"/>
              <w:bottom w:val="single" w:sz="4" w:space="0" w:color="auto"/>
              <w:right w:val="single" w:sz="4" w:space="0" w:color="auto"/>
            </w:tcBorders>
            <w:shd w:val="clear" w:color="auto" w:fill="auto"/>
            <w:vAlign w:val="center"/>
          </w:tcPr>
          <w:p w:rsidR="004B2A1F" w:rsidRPr="00823381" w:rsidP="004B2A1F">
            <w:pPr>
              <w:widowControl/>
              <w:jc w:val="left"/>
              <w:rPr>
                <w:rFonts w:ascii="宋体" w:hAnsi="宋体" w:cs="宋体"/>
                <w:kern w:val="0"/>
                <w:sz w:val="20"/>
                <w:szCs w:val="20"/>
              </w:rPr>
            </w:pPr>
          </w:p>
        </w:tc>
        <w:tc>
          <w:tcPr>
            <w:tcW w:w="2924" w:type="dxa"/>
            <w:tcBorders>
              <w:top w:val="nil"/>
              <w:left w:val="nil"/>
              <w:bottom w:val="single" w:sz="4" w:space="0" w:color="auto"/>
              <w:right w:val="single" w:sz="4" w:space="0" w:color="auto"/>
            </w:tcBorders>
            <w:shd w:val="clear" w:color="auto" w:fill="auto"/>
            <w:vAlign w:val="center"/>
          </w:tcPr>
          <w:p w:rsidR="004B2A1F" w:rsidRPr="00823381" w:rsidP="004B2A1F">
            <w:pPr>
              <w:widowControl/>
              <w:jc w:val="center"/>
              <w:rPr>
                <w:rFonts w:ascii="宋体" w:hAnsi="宋体" w:cs="宋体"/>
                <w:kern w:val="0"/>
                <w:sz w:val="20"/>
                <w:szCs w:val="20"/>
              </w:rPr>
            </w:pPr>
            <w:r w:rsidRPr="00823381">
              <w:rPr>
                <w:rFonts w:ascii="宋体" w:hAnsi="宋体" w:cs="宋体" w:hint="eastAsia"/>
                <w:kern w:val="0"/>
                <w:sz w:val="20"/>
                <w:szCs w:val="20"/>
              </w:rPr>
              <w:t>1*220*24</w:t>
            </w:r>
          </w:p>
        </w:tc>
        <w:tc>
          <w:tcPr>
            <w:tcW w:w="4136" w:type="dxa"/>
            <w:vMerge/>
            <w:tcBorders>
              <w:top w:val="nil"/>
              <w:left w:val="single" w:sz="4" w:space="0" w:color="auto"/>
              <w:bottom w:val="single" w:sz="4" w:space="0" w:color="auto"/>
              <w:right w:val="single" w:sz="4" w:space="0" w:color="auto"/>
            </w:tcBorders>
            <w:shd w:val="clear" w:color="auto" w:fill="auto"/>
            <w:vAlign w:val="center"/>
          </w:tcPr>
          <w:p w:rsidR="004B2A1F" w:rsidRPr="00823381" w:rsidP="004B2A1F">
            <w:pPr>
              <w:widowControl/>
              <w:jc w:val="left"/>
              <w:rPr>
                <w:rFonts w:ascii="宋体" w:hAnsi="宋体" w:cs="宋体"/>
                <w:kern w:val="0"/>
                <w:sz w:val="20"/>
                <w:szCs w:val="20"/>
              </w:rPr>
            </w:pPr>
          </w:p>
        </w:tc>
      </w:tr>
      <w:tr>
        <w:tblPrEx>
          <w:tblW w:w="9770" w:type="dxa"/>
          <w:tblInd w:w="93" w:type="dxa"/>
          <w:tblLook w:val="0000"/>
        </w:tblPrEx>
        <w:trPr>
          <w:trHeight w:val="284"/>
        </w:trPr>
        <w:tc>
          <w:tcPr>
            <w:tcW w:w="2710" w:type="dxa"/>
            <w:vMerge/>
            <w:tcBorders>
              <w:top w:val="nil"/>
              <w:left w:val="single" w:sz="4" w:space="0" w:color="auto"/>
              <w:bottom w:val="single" w:sz="4" w:space="0" w:color="auto"/>
              <w:right w:val="single" w:sz="4" w:space="0" w:color="auto"/>
            </w:tcBorders>
            <w:shd w:val="clear" w:color="auto" w:fill="auto"/>
            <w:vAlign w:val="center"/>
          </w:tcPr>
          <w:p w:rsidR="004B2A1F" w:rsidRPr="00823381" w:rsidP="004B2A1F">
            <w:pPr>
              <w:widowControl/>
              <w:jc w:val="left"/>
              <w:rPr>
                <w:rFonts w:ascii="宋体" w:hAnsi="宋体" w:cs="宋体"/>
                <w:kern w:val="0"/>
                <w:sz w:val="20"/>
                <w:szCs w:val="20"/>
              </w:rPr>
            </w:pPr>
          </w:p>
        </w:tc>
        <w:tc>
          <w:tcPr>
            <w:tcW w:w="2924" w:type="dxa"/>
            <w:tcBorders>
              <w:top w:val="nil"/>
              <w:left w:val="nil"/>
              <w:bottom w:val="single" w:sz="4" w:space="0" w:color="auto"/>
              <w:right w:val="single" w:sz="4" w:space="0" w:color="auto"/>
            </w:tcBorders>
            <w:shd w:val="clear" w:color="auto" w:fill="auto"/>
            <w:vAlign w:val="center"/>
          </w:tcPr>
          <w:p w:rsidR="004B2A1F" w:rsidRPr="00823381" w:rsidP="004B2A1F">
            <w:pPr>
              <w:widowControl/>
              <w:jc w:val="center"/>
              <w:rPr>
                <w:rFonts w:ascii="宋体" w:hAnsi="宋体" w:cs="宋体"/>
                <w:kern w:val="0"/>
                <w:sz w:val="20"/>
                <w:szCs w:val="20"/>
              </w:rPr>
            </w:pPr>
            <w:r w:rsidRPr="00823381">
              <w:rPr>
                <w:rFonts w:ascii="宋体" w:hAnsi="宋体" w:cs="宋体" w:hint="eastAsia"/>
                <w:kern w:val="0"/>
                <w:sz w:val="20"/>
                <w:szCs w:val="20"/>
              </w:rPr>
              <w:t>1*108*30</w:t>
            </w:r>
          </w:p>
        </w:tc>
        <w:tc>
          <w:tcPr>
            <w:tcW w:w="4136" w:type="dxa"/>
            <w:vMerge/>
            <w:tcBorders>
              <w:top w:val="nil"/>
              <w:left w:val="single" w:sz="4" w:space="0" w:color="auto"/>
              <w:bottom w:val="single" w:sz="4" w:space="0" w:color="auto"/>
              <w:right w:val="single" w:sz="4" w:space="0" w:color="auto"/>
            </w:tcBorders>
            <w:shd w:val="clear" w:color="auto" w:fill="auto"/>
            <w:vAlign w:val="center"/>
          </w:tcPr>
          <w:p w:rsidR="004B2A1F" w:rsidRPr="00823381" w:rsidP="004B2A1F">
            <w:pPr>
              <w:widowControl/>
              <w:jc w:val="left"/>
              <w:rPr>
                <w:rFonts w:ascii="宋体" w:hAnsi="宋体" w:cs="宋体"/>
                <w:kern w:val="0"/>
                <w:sz w:val="20"/>
                <w:szCs w:val="20"/>
              </w:rPr>
            </w:pPr>
          </w:p>
        </w:tc>
      </w:tr>
      <w:tr>
        <w:tblPrEx>
          <w:tblW w:w="9770" w:type="dxa"/>
          <w:tblInd w:w="93" w:type="dxa"/>
          <w:tblLook w:val="0000"/>
        </w:tblPrEx>
        <w:trPr>
          <w:trHeight w:val="284"/>
        </w:trPr>
        <w:tc>
          <w:tcPr>
            <w:tcW w:w="2710" w:type="dxa"/>
            <w:vMerge w:val="restart"/>
            <w:tcBorders>
              <w:top w:val="nil"/>
              <w:left w:val="single" w:sz="4" w:space="0" w:color="auto"/>
              <w:bottom w:val="single" w:sz="4" w:space="0" w:color="auto"/>
              <w:right w:val="single" w:sz="4" w:space="0" w:color="auto"/>
            </w:tcBorders>
            <w:shd w:val="clear" w:color="auto" w:fill="auto"/>
            <w:vAlign w:val="center"/>
          </w:tcPr>
          <w:p w:rsidR="004B2A1F" w:rsidRPr="00823381" w:rsidP="004B2A1F">
            <w:pPr>
              <w:widowControl/>
              <w:jc w:val="center"/>
              <w:rPr>
                <w:rFonts w:ascii="宋体" w:hAnsi="宋体" w:cs="宋体"/>
                <w:kern w:val="0"/>
                <w:sz w:val="20"/>
                <w:szCs w:val="20"/>
              </w:rPr>
            </w:pPr>
            <w:r w:rsidRPr="00823381">
              <w:rPr>
                <w:rFonts w:ascii="宋体" w:hAnsi="宋体" w:cs="宋体" w:hint="eastAsia"/>
                <w:kern w:val="0"/>
                <w:sz w:val="20"/>
                <w:szCs w:val="20"/>
              </w:rPr>
              <w:t>杂粮消化</w:t>
            </w:r>
          </w:p>
        </w:tc>
        <w:tc>
          <w:tcPr>
            <w:tcW w:w="2924" w:type="dxa"/>
            <w:vMerge w:val="restart"/>
            <w:tcBorders>
              <w:top w:val="nil"/>
              <w:left w:val="single" w:sz="4" w:space="0" w:color="auto"/>
              <w:bottom w:val="single" w:sz="4" w:space="0" w:color="auto"/>
              <w:right w:val="single" w:sz="4" w:space="0" w:color="auto"/>
            </w:tcBorders>
            <w:shd w:val="clear" w:color="auto" w:fill="auto"/>
            <w:vAlign w:val="center"/>
          </w:tcPr>
          <w:p w:rsidR="004B2A1F" w:rsidRPr="00823381" w:rsidP="004B2A1F">
            <w:pPr>
              <w:widowControl/>
              <w:jc w:val="center"/>
              <w:rPr>
                <w:rFonts w:ascii="宋体" w:hAnsi="宋体" w:cs="宋体"/>
                <w:kern w:val="0"/>
                <w:sz w:val="20"/>
                <w:szCs w:val="20"/>
              </w:rPr>
            </w:pPr>
            <w:r w:rsidRPr="00823381">
              <w:rPr>
                <w:rFonts w:ascii="宋体" w:hAnsi="宋体" w:cs="宋体" w:hint="eastAsia"/>
                <w:kern w:val="0"/>
                <w:sz w:val="20"/>
                <w:szCs w:val="20"/>
              </w:rPr>
              <w:t>1*150*30</w:t>
            </w:r>
          </w:p>
        </w:tc>
        <w:tc>
          <w:tcPr>
            <w:tcW w:w="4136" w:type="dxa"/>
            <w:tcBorders>
              <w:top w:val="nil"/>
              <w:left w:val="nil"/>
              <w:bottom w:val="single" w:sz="4" w:space="0" w:color="auto"/>
              <w:right w:val="single" w:sz="4" w:space="0" w:color="auto"/>
            </w:tcBorders>
            <w:shd w:val="clear" w:color="auto" w:fill="auto"/>
            <w:vAlign w:val="center"/>
          </w:tcPr>
          <w:p w:rsidR="004B2A1F" w:rsidRPr="00823381" w:rsidP="004B2A1F">
            <w:pPr>
              <w:widowControl/>
              <w:jc w:val="center"/>
              <w:rPr>
                <w:rFonts w:ascii="宋体" w:hAnsi="宋体" w:cs="宋体"/>
                <w:kern w:val="0"/>
                <w:sz w:val="20"/>
                <w:szCs w:val="20"/>
              </w:rPr>
            </w:pPr>
            <w:r w:rsidRPr="00823381">
              <w:rPr>
                <w:rFonts w:ascii="宋体" w:hAnsi="宋体" w:cs="宋体" w:hint="eastAsia"/>
                <w:kern w:val="0"/>
                <w:sz w:val="20"/>
                <w:szCs w:val="20"/>
              </w:rPr>
              <w:t>高粱味</w:t>
            </w:r>
          </w:p>
        </w:tc>
      </w:tr>
      <w:tr>
        <w:tblPrEx>
          <w:tblW w:w="9770" w:type="dxa"/>
          <w:tblInd w:w="93" w:type="dxa"/>
          <w:tblLook w:val="0000"/>
        </w:tblPrEx>
        <w:trPr>
          <w:trHeight w:val="284"/>
        </w:trPr>
        <w:tc>
          <w:tcPr>
            <w:tcW w:w="2710" w:type="dxa"/>
            <w:vMerge/>
            <w:tcBorders>
              <w:top w:val="nil"/>
              <w:left w:val="single" w:sz="4" w:space="0" w:color="auto"/>
              <w:bottom w:val="single" w:sz="4" w:space="0" w:color="auto"/>
              <w:right w:val="single" w:sz="4" w:space="0" w:color="auto"/>
            </w:tcBorders>
            <w:shd w:val="clear" w:color="auto" w:fill="auto"/>
            <w:vAlign w:val="center"/>
          </w:tcPr>
          <w:p w:rsidR="004B2A1F" w:rsidRPr="00823381" w:rsidP="004B2A1F">
            <w:pPr>
              <w:widowControl/>
              <w:jc w:val="left"/>
              <w:rPr>
                <w:rFonts w:ascii="宋体" w:hAnsi="宋体" w:cs="宋体"/>
                <w:kern w:val="0"/>
                <w:sz w:val="20"/>
                <w:szCs w:val="20"/>
              </w:rPr>
            </w:pPr>
          </w:p>
        </w:tc>
        <w:tc>
          <w:tcPr>
            <w:tcW w:w="2924" w:type="dxa"/>
            <w:vMerge/>
            <w:tcBorders>
              <w:top w:val="nil"/>
              <w:left w:val="single" w:sz="4" w:space="0" w:color="auto"/>
              <w:bottom w:val="single" w:sz="4" w:space="0" w:color="auto"/>
              <w:right w:val="single" w:sz="4" w:space="0" w:color="auto"/>
            </w:tcBorders>
            <w:shd w:val="clear" w:color="auto" w:fill="auto"/>
            <w:vAlign w:val="center"/>
          </w:tcPr>
          <w:p w:rsidR="004B2A1F" w:rsidRPr="00823381" w:rsidP="004B2A1F">
            <w:pPr>
              <w:widowControl/>
              <w:jc w:val="left"/>
              <w:rPr>
                <w:rFonts w:ascii="宋体" w:hAnsi="宋体" w:cs="宋体"/>
                <w:kern w:val="0"/>
                <w:sz w:val="20"/>
                <w:szCs w:val="20"/>
              </w:rPr>
            </w:pPr>
          </w:p>
        </w:tc>
        <w:tc>
          <w:tcPr>
            <w:tcW w:w="4136" w:type="dxa"/>
            <w:tcBorders>
              <w:top w:val="nil"/>
              <w:left w:val="nil"/>
              <w:bottom w:val="single" w:sz="4" w:space="0" w:color="auto"/>
              <w:right w:val="single" w:sz="4" w:space="0" w:color="auto"/>
            </w:tcBorders>
            <w:shd w:val="clear" w:color="auto" w:fill="auto"/>
            <w:vAlign w:val="center"/>
          </w:tcPr>
          <w:p w:rsidR="004B2A1F" w:rsidRPr="00823381" w:rsidP="004B2A1F">
            <w:pPr>
              <w:widowControl/>
              <w:jc w:val="center"/>
              <w:rPr>
                <w:rFonts w:ascii="宋体" w:hAnsi="宋体" w:cs="宋体"/>
                <w:kern w:val="0"/>
                <w:sz w:val="20"/>
                <w:szCs w:val="20"/>
              </w:rPr>
            </w:pPr>
            <w:r w:rsidRPr="00823381">
              <w:rPr>
                <w:rFonts w:ascii="宋体" w:hAnsi="宋体" w:cs="宋体" w:hint="eastAsia"/>
                <w:kern w:val="0"/>
                <w:sz w:val="20"/>
                <w:szCs w:val="20"/>
              </w:rPr>
              <w:t>燕麦荞麦味</w:t>
            </w:r>
          </w:p>
        </w:tc>
      </w:tr>
      <w:tr>
        <w:tblPrEx>
          <w:tblW w:w="9770" w:type="dxa"/>
          <w:tblInd w:w="93" w:type="dxa"/>
          <w:tblLook w:val="0000"/>
        </w:tblPrEx>
        <w:trPr>
          <w:trHeight w:val="284"/>
        </w:trPr>
        <w:tc>
          <w:tcPr>
            <w:tcW w:w="2710" w:type="dxa"/>
            <w:vMerge/>
            <w:tcBorders>
              <w:top w:val="nil"/>
              <w:left w:val="single" w:sz="4" w:space="0" w:color="auto"/>
              <w:bottom w:val="single" w:sz="4" w:space="0" w:color="auto"/>
              <w:right w:val="single" w:sz="4" w:space="0" w:color="auto"/>
            </w:tcBorders>
            <w:shd w:val="clear" w:color="auto" w:fill="auto"/>
            <w:vAlign w:val="center"/>
          </w:tcPr>
          <w:p w:rsidR="004B2A1F" w:rsidRPr="00823381" w:rsidP="004B2A1F">
            <w:pPr>
              <w:widowControl/>
              <w:jc w:val="left"/>
              <w:rPr>
                <w:rFonts w:ascii="宋体" w:hAnsi="宋体" w:cs="宋体"/>
                <w:kern w:val="0"/>
                <w:sz w:val="20"/>
                <w:szCs w:val="20"/>
              </w:rPr>
            </w:pPr>
          </w:p>
        </w:tc>
        <w:tc>
          <w:tcPr>
            <w:tcW w:w="2924" w:type="dxa"/>
            <w:vMerge/>
            <w:tcBorders>
              <w:top w:val="nil"/>
              <w:left w:val="single" w:sz="4" w:space="0" w:color="auto"/>
              <w:bottom w:val="single" w:sz="4" w:space="0" w:color="auto"/>
              <w:right w:val="single" w:sz="4" w:space="0" w:color="auto"/>
            </w:tcBorders>
            <w:shd w:val="clear" w:color="auto" w:fill="auto"/>
            <w:vAlign w:val="center"/>
          </w:tcPr>
          <w:p w:rsidR="004B2A1F" w:rsidRPr="00823381" w:rsidP="004B2A1F">
            <w:pPr>
              <w:widowControl/>
              <w:jc w:val="left"/>
              <w:rPr>
                <w:rFonts w:ascii="宋体" w:hAnsi="宋体" w:cs="宋体"/>
                <w:kern w:val="0"/>
                <w:sz w:val="20"/>
                <w:szCs w:val="20"/>
              </w:rPr>
            </w:pPr>
          </w:p>
        </w:tc>
        <w:tc>
          <w:tcPr>
            <w:tcW w:w="4136" w:type="dxa"/>
            <w:tcBorders>
              <w:top w:val="nil"/>
              <w:left w:val="nil"/>
              <w:bottom w:val="single" w:sz="4" w:space="0" w:color="auto"/>
              <w:right w:val="single" w:sz="4" w:space="0" w:color="auto"/>
            </w:tcBorders>
            <w:shd w:val="clear" w:color="auto" w:fill="auto"/>
            <w:vAlign w:val="center"/>
          </w:tcPr>
          <w:p w:rsidR="004B2A1F" w:rsidRPr="00823381" w:rsidP="004B2A1F">
            <w:pPr>
              <w:widowControl/>
              <w:jc w:val="center"/>
              <w:rPr>
                <w:rFonts w:ascii="宋体" w:hAnsi="宋体" w:cs="宋体"/>
                <w:kern w:val="0"/>
                <w:sz w:val="20"/>
                <w:szCs w:val="20"/>
              </w:rPr>
            </w:pPr>
            <w:r w:rsidRPr="00823381">
              <w:rPr>
                <w:rFonts w:ascii="宋体" w:hAnsi="宋体" w:cs="宋体" w:hint="eastAsia"/>
                <w:kern w:val="0"/>
                <w:sz w:val="20"/>
                <w:szCs w:val="20"/>
              </w:rPr>
              <w:t>绿豆味</w:t>
            </w:r>
          </w:p>
        </w:tc>
      </w:tr>
      <w:tr>
        <w:tblPrEx>
          <w:tblW w:w="9770" w:type="dxa"/>
          <w:tblInd w:w="93" w:type="dxa"/>
          <w:tblLook w:val="0000"/>
        </w:tblPrEx>
        <w:trPr>
          <w:trHeight w:val="284"/>
        </w:trPr>
        <w:tc>
          <w:tcPr>
            <w:tcW w:w="2710" w:type="dxa"/>
            <w:tcBorders>
              <w:top w:val="nil"/>
              <w:left w:val="single" w:sz="4" w:space="0" w:color="auto"/>
              <w:bottom w:val="single" w:sz="4" w:space="0" w:color="auto"/>
              <w:right w:val="single" w:sz="4" w:space="0" w:color="auto"/>
            </w:tcBorders>
            <w:shd w:val="clear" w:color="auto" w:fill="auto"/>
            <w:vAlign w:val="center"/>
          </w:tcPr>
          <w:p w:rsidR="004B2A1F" w:rsidRPr="00823381" w:rsidP="004B2A1F">
            <w:pPr>
              <w:widowControl/>
              <w:jc w:val="center"/>
              <w:rPr>
                <w:rFonts w:ascii="宋体" w:hAnsi="宋体" w:cs="宋体"/>
                <w:kern w:val="0"/>
                <w:sz w:val="20"/>
                <w:szCs w:val="20"/>
              </w:rPr>
            </w:pPr>
            <w:r w:rsidRPr="00823381">
              <w:rPr>
                <w:rFonts w:ascii="宋体" w:hAnsi="宋体" w:cs="宋体" w:hint="eastAsia"/>
                <w:kern w:val="0"/>
                <w:sz w:val="20"/>
                <w:szCs w:val="20"/>
              </w:rPr>
              <w:t>巧克力蛋奶</w:t>
            </w:r>
          </w:p>
        </w:tc>
        <w:tc>
          <w:tcPr>
            <w:tcW w:w="2924" w:type="dxa"/>
            <w:tcBorders>
              <w:top w:val="nil"/>
              <w:left w:val="nil"/>
              <w:bottom w:val="single" w:sz="4" w:space="0" w:color="auto"/>
              <w:right w:val="single" w:sz="4" w:space="0" w:color="auto"/>
            </w:tcBorders>
            <w:shd w:val="clear" w:color="auto" w:fill="auto"/>
            <w:vAlign w:val="center"/>
          </w:tcPr>
          <w:p w:rsidR="004B2A1F" w:rsidRPr="00823381" w:rsidP="004B2A1F">
            <w:pPr>
              <w:widowControl/>
              <w:jc w:val="center"/>
              <w:rPr>
                <w:rFonts w:ascii="宋体" w:hAnsi="宋体" w:cs="宋体"/>
                <w:kern w:val="0"/>
                <w:sz w:val="20"/>
                <w:szCs w:val="20"/>
              </w:rPr>
            </w:pPr>
            <w:r w:rsidRPr="00823381">
              <w:rPr>
                <w:rFonts w:ascii="宋体" w:hAnsi="宋体" w:cs="宋体" w:hint="eastAsia"/>
                <w:kern w:val="0"/>
                <w:sz w:val="20"/>
                <w:szCs w:val="20"/>
              </w:rPr>
              <w:t>1*98*30</w:t>
            </w:r>
          </w:p>
        </w:tc>
        <w:tc>
          <w:tcPr>
            <w:tcW w:w="4136" w:type="dxa"/>
            <w:tcBorders>
              <w:top w:val="nil"/>
              <w:left w:val="nil"/>
              <w:bottom w:val="single" w:sz="4" w:space="0" w:color="auto"/>
              <w:right w:val="single" w:sz="4" w:space="0" w:color="auto"/>
            </w:tcBorders>
            <w:shd w:val="clear" w:color="auto" w:fill="auto"/>
            <w:vAlign w:val="center"/>
          </w:tcPr>
          <w:p w:rsidR="004B2A1F" w:rsidRPr="00823381" w:rsidP="004B2A1F">
            <w:pPr>
              <w:widowControl/>
              <w:jc w:val="center"/>
              <w:rPr>
                <w:rFonts w:ascii="宋体" w:hAnsi="宋体" w:cs="宋体"/>
                <w:kern w:val="0"/>
                <w:sz w:val="20"/>
                <w:szCs w:val="20"/>
              </w:rPr>
            </w:pPr>
            <w:r w:rsidRPr="00823381">
              <w:rPr>
                <w:rFonts w:ascii="宋体" w:hAnsi="宋体" w:cs="宋体" w:hint="eastAsia"/>
                <w:kern w:val="0"/>
                <w:sz w:val="20"/>
                <w:szCs w:val="20"/>
              </w:rPr>
              <w:t>奶油味 原味 草莓味</w:t>
            </w:r>
          </w:p>
        </w:tc>
      </w:tr>
      <w:tr>
        <w:tblPrEx>
          <w:tblW w:w="9770" w:type="dxa"/>
          <w:tblInd w:w="93" w:type="dxa"/>
          <w:tblLook w:val="0000"/>
        </w:tblPrEx>
        <w:trPr>
          <w:trHeight w:val="284"/>
        </w:trPr>
        <w:tc>
          <w:tcPr>
            <w:tcW w:w="2710" w:type="dxa"/>
            <w:tcBorders>
              <w:top w:val="nil"/>
              <w:left w:val="single" w:sz="4" w:space="0" w:color="auto"/>
              <w:bottom w:val="single" w:sz="4" w:space="0" w:color="auto"/>
              <w:right w:val="single" w:sz="4" w:space="0" w:color="auto"/>
            </w:tcBorders>
            <w:shd w:val="clear" w:color="auto" w:fill="auto"/>
            <w:vAlign w:val="center"/>
          </w:tcPr>
          <w:p w:rsidR="004B2A1F" w:rsidRPr="00823381" w:rsidP="004B2A1F">
            <w:pPr>
              <w:widowControl/>
              <w:jc w:val="center"/>
              <w:rPr>
                <w:rFonts w:ascii="宋体" w:hAnsi="宋体" w:cs="宋体"/>
                <w:kern w:val="0"/>
                <w:sz w:val="20"/>
                <w:szCs w:val="20"/>
              </w:rPr>
            </w:pPr>
            <w:r w:rsidRPr="00823381">
              <w:rPr>
                <w:rFonts w:ascii="宋体" w:hAnsi="宋体" w:cs="宋体" w:hint="eastAsia"/>
                <w:kern w:val="0"/>
                <w:sz w:val="20"/>
                <w:szCs w:val="20"/>
              </w:rPr>
              <w:t>跳皮熊</w:t>
            </w:r>
          </w:p>
        </w:tc>
        <w:tc>
          <w:tcPr>
            <w:tcW w:w="2924" w:type="dxa"/>
            <w:tcBorders>
              <w:top w:val="nil"/>
              <w:left w:val="nil"/>
              <w:bottom w:val="single" w:sz="4" w:space="0" w:color="auto"/>
              <w:right w:val="single" w:sz="4" w:space="0" w:color="auto"/>
            </w:tcBorders>
            <w:shd w:val="clear" w:color="auto" w:fill="auto"/>
            <w:vAlign w:val="center"/>
          </w:tcPr>
          <w:p w:rsidR="004B2A1F" w:rsidRPr="00823381" w:rsidP="004B2A1F">
            <w:pPr>
              <w:widowControl/>
              <w:jc w:val="center"/>
              <w:rPr>
                <w:rFonts w:ascii="宋体" w:hAnsi="宋体" w:cs="宋体"/>
                <w:kern w:val="0"/>
                <w:sz w:val="20"/>
                <w:szCs w:val="20"/>
              </w:rPr>
            </w:pPr>
            <w:r w:rsidRPr="00823381">
              <w:rPr>
                <w:rFonts w:ascii="宋体" w:hAnsi="宋体" w:cs="宋体" w:hint="eastAsia"/>
                <w:kern w:val="0"/>
                <w:sz w:val="20"/>
                <w:szCs w:val="20"/>
              </w:rPr>
              <w:t>1*70*50</w:t>
            </w:r>
          </w:p>
        </w:tc>
        <w:tc>
          <w:tcPr>
            <w:tcW w:w="4136" w:type="dxa"/>
            <w:tcBorders>
              <w:top w:val="nil"/>
              <w:left w:val="nil"/>
              <w:bottom w:val="single" w:sz="4" w:space="0" w:color="auto"/>
              <w:right w:val="single" w:sz="4" w:space="0" w:color="auto"/>
            </w:tcBorders>
            <w:shd w:val="clear" w:color="auto" w:fill="auto"/>
            <w:vAlign w:val="center"/>
          </w:tcPr>
          <w:p w:rsidR="004B2A1F" w:rsidRPr="00823381" w:rsidP="004B2A1F">
            <w:pPr>
              <w:widowControl/>
              <w:jc w:val="center"/>
              <w:rPr>
                <w:rFonts w:ascii="宋体" w:hAnsi="宋体" w:cs="宋体"/>
                <w:kern w:val="0"/>
                <w:sz w:val="20"/>
                <w:szCs w:val="20"/>
              </w:rPr>
            </w:pPr>
            <w:r w:rsidRPr="00823381">
              <w:rPr>
                <w:rFonts w:ascii="宋体" w:hAnsi="宋体" w:cs="宋体" w:hint="eastAsia"/>
                <w:kern w:val="0"/>
                <w:sz w:val="20"/>
                <w:szCs w:val="20"/>
              </w:rPr>
              <w:t>蛋奶钙奶味</w:t>
            </w:r>
          </w:p>
        </w:tc>
      </w:tr>
      <w:tr>
        <w:tblPrEx>
          <w:tblW w:w="9770" w:type="dxa"/>
          <w:tblInd w:w="93" w:type="dxa"/>
          <w:tblLook w:val="0000"/>
        </w:tblPrEx>
        <w:trPr>
          <w:trHeight w:val="284"/>
        </w:trPr>
        <w:tc>
          <w:tcPr>
            <w:tcW w:w="2710" w:type="dxa"/>
            <w:tcBorders>
              <w:top w:val="nil"/>
              <w:left w:val="single" w:sz="4" w:space="0" w:color="auto"/>
              <w:bottom w:val="single" w:sz="4" w:space="0" w:color="auto"/>
              <w:right w:val="single" w:sz="4" w:space="0" w:color="auto"/>
            </w:tcBorders>
            <w:shd w:val="clear" w:color="auto" w:fill="auto"/>
            <w:vAlign w:val="center"/>
          </w:tcPr>
          <w:p w:rsidR="004B2A1F" w:rsidRPr="00823381" w:rsidP="004B2A1F">
            <w:pPr>
              <w:widowControl/>
              <w:jc w:val="center"/>
              <w:rPr>
                <w:rFonts w:ascii="宋体" w:hAnsi="宋体" w:cs="宋体"/>
                <w:kern w:val="0"/>
                <w:sz w:val="20"/>
                <w:szCs w:val="20"/>
              </w:rPr>
            </w:pPr>
            <w:r w:rsidRPr="00823381">
              <w:rPr>
                <w:rFonts w:ascii="宋体" w:hAnsi="宋体" w:cs="宋体" w:hint="eastAsia"/>
                <w:kern w:val="0"/>
                <w:sz w:val="20"/>
                <w:szCs w:val="20"/>
              </w:rPr>
              <w:t>奶油酥性饼</w:t>
            </w:r>
          </w:p>
        </w:tc>
        <w:tc>
          <w:tcPr>
            <w:tcW w:w="2924" w:type="dxa"/>
            <w:tcBorders>
              <w:top w:val="nil"/>
              <w:left w:val="nil"/>
              <w:bottom w:val="single" w:sz="4" w:space="0" w:color="auto"/>
              <w:right w:val="single" w:sz="4" w:space="0" w:color="auto"/>
            </w:tcBorders>
            <w:shd w:val="clear" w:color="auto" w:fill="auto"/>
            <w:vAlign w:val="center"/>
          </w:tcPr>
          <w:p w:rsidR="004B2A1F" w:rsidRPr="00823381" w:rsidP="004B2A1F">
            <w:pPr>
              <w:widowControl/>
              <w:jc w:val="center"/>
              <w:rPr>
                <w:rFonts w:ascii="宋体" w:hAnsi="宋体" w:cs="宋体"/>
                <w:kern w:val="0"/>
                <w:sz w:val="20"/>
                <w:szCs w:val="20"/>
              </w:rPr>
            </w:pPr>
            <w:r w:rsidRPr="00823381">
              <w:rPr>
                <w:rFonts w:ascii="宋体" w:hAnsi="宋体" w:cs="宋体" w:hint="eastAsia"/>
                <w:kern w:val="0"/>
                <w:sz w:val="20"/>
                <w:szCs w:val="20"/>
              </w:rPr>
              <w:t>1*80*48</w:t>
            </w:r>
          </w:p>
        </w:tc>
        <w:tc>
          <w:tcPr>
            <w:tcW w:w="4136" w:type="dxa"/>
            <w:tcBorders>
              <w:top w:val="nil"/>
              <w:left w:val="nil"/>
              <w:bottom w:val="single" w:sz="4" w:space="0" w:color="auto"/>
              <w:right w:val="single" w:sz="4" w:space="0" w:color="auto"/>
            </w:tcBorders>
            <w:shd w:val="clear" w:color="auto" w:fill="auto"/>
            <w:vAlign w:val="center"/>
          </w:tcPr>
          <w:p w:rsidR="004B2A1F" w:rsidRPr="00823381" w:rsidP="004B2A1F">
            <w:pPr>
              <w:widowControl/>
              <w:jc w:val="center"/>
              <w:rPr>
                <w:rFonts w:ascii="宋体" w:hAnsi="宋体" w:cs="宋体"/>
                <w:kern w:val="0"/>
                <w:sz w:val="20"/>
                <w:szCs w:val="20"/>
              </w:rPr>
            </w:pPr>
            <w:r w:rsidRPr="00823381">
              <w:rPr>
                <w:rFonts w:ascii="宋体" w:hAnsi="宋体" w:cs="宋体" w:hint="eastAsia"/>
                <w:kern w:val="0"/>
                <w:sz w:val="20"/>
                <w:szCs w:val="20"/>
              </w:rPr>
              <w:t>奶油味</w:t>
            </w:r>
          </w:p>
        </w:tc>
      </w:tr>
      <w:tr>
        <w:tblPrEx>
          <w:tblW w:w="9770" w:type="dxa"/>
          <w:tblInd w:w="93" w:type="dxa"/>
          <w:tblLook w:val="0000"/>
        </w:tblPrEx>
        <w:trPr>
          <w:trHeight w:val="284"/>
        </w:trPr>
        <w:tc>
          <w:tcPr>
            <w:tcW w:w="2710" w:type="dxa"/>
            <w:vMerge w:val="restart"/>
            <w:tcBorders>
              <w:top w:val="nil"/>
              <w:left w:val="single" w:sz="4" w:space="0" w:color="auto"/>
              <w:bottom w:val="single" w:sz="4" w:space="0" w:color="auto"/>
              <w:right w:val="single" w:sz="4" w:space="0" w:color="auto"/>
            </w:tcBorders>
            <w:shd w:val="clear" w:color="auto" w:fill="auto"/>
            <w:vAlign w:val="center"/>
          </w:tcPr>
          <w:p w:rsidR="004B2A1F" w:rsidRPr="00823381" w:rsidP="004B2A1F">
            <w:pPr>
              <w:widowControl/>
              <w:jc w:val="center"/>
              <w:rPr>
                <w:rFonts w:ascii="宋体" w:hAnsi="宋体" w:cs="宋体"/>
                <w:kern w:val="0"/>
                <w:sz w:val="20"/>
                <w:szCs w:val="20"/>
              </w:rPr>
            </w:pPr>
            <w:r w:rsidRPr="00823381">
              <w:rPr>
                <w:rFonts w:ascii="宋体" w:hAnsi="宋体" w:cs="宋体" w:hint="eastAsia"/>
                <w:kern w:val="0"/>
                <w:sz w:val="20"/>
                <w:szCs w:val="20"/>
              </w:rPr>
              <w:t>手指涂层</w:t>
            </w:r>
          </w:p>
        </w:tc>
        <w:tc>
          <w:tcPr>
            <w:tcW w:w="2924" w:type="dxa"/>
            <w:tcBorders>
              <w:top w:val="nil"/>
              <w:left w:val="nil"/>
              <w:bottom w:val="single" w:sz="4" w:space="0" w:color="auto"/>
              <w:right w:val="single" w:sz="4" w:space="0" w:color="auto"/>
            </w:tcBorders>
            <w:shd w:val="clear" w:color="auto" w:fill="auto"/>
            <w:vAlign w:val="center"/>
          </w:tcPr>
          <w:p w:rsidR="004B2A1F" w:rsidRPr="00823381" w:rsidP="004B2A1F">
            <w:pPr>
              <w:widowControl/>
              <w:jc w:val="center"/>
              <w:rPr>
                <w:rFonts w:ascii="宋体" w:hAnsi="宋体" w:cs="宋体"/>
                <w:kern w:val="0"/>
                <w:sz w:val="20"/>
                <w:szCs w:val="20"/>
              </w:rPr>
            </w:pPr>
            <w:r w:rsidRPr="00823381">
              <w:rPr>
                <w:rFonts w:ascii="宋体" w:hAnsi="宋体" w:cs="宋体" w:hint="eastAsia"/>
                <w:kern w:val="0"/>
                <w:sz w:val="20"/>
                <w:szCs w:val="20"/>
              </w:rPr>
              <w:t>1*168*24</w:t>
            </w:r>
          </w:p>
        </w:tc>
        <w:tc>
          <w:tcPr>
            <w:tcW w:w="4136" w:type="dxa"/>
            <w:vMerge w:val="restart"/>
            <w:tcBorders>
              <w:top w:val="nil"/>
              <w:left w:val="single" w:sz="4" w:space="0" w:color="auto"/>
              <w:bottom w:val="single" w:sz="4" w:space="0" w:color="auto"/>
              <w:right w:val="single" w:sz="4" w:space="0" w:color="auto"/>
            </w:tcBorders>
            <w:shd w:val="clear" w:color="auto" w:fill="auto"/>
            <w:vAlign w:val="center"/>
          </w:tcPr>
          <w:p w:rsidR="004B2A1F" w:rsidRPr="00823381" w:rsidP="004B2A1F">
            <w:pPr>
              <w:widowControl/>
              <w:jc w:val="center"/>
              <w:rPr>
                <w:rFonts w:ascii="宋体" w:hAnsi="宋体" w:cs="宋体"/>
                <w:kern w:val="0"/>
                <w:sz w:val="20"/>
                <w:szCs w:val="20"/>
              </w:rPr>
            </w:pPr>
            <w:r w:rsidRPr="00823381">
              <w:rPr>
                <w:rFonts w:ascii="宋体" w:hAnsi="宋体" w:cs="宋体" w:hint="eastAsia"/>
                <w:kern w:val="0"/>
                <w:sz w:val="20"/>
                <w:szCs w:val="20"/>
              </w:rPr>
              <w:t>　</w:t>
            </w:r>
          </w:p>
        </w:tc>
      </w:tr>
      <w:tr>
        <w:tblPrEx>
          <w:tblW w:w="9770" w:type="dxa"/>
          <w:tblInd w:w="93" w:type="dxa"/>
          <w:tblLook w:val="0000"/>
        </w:tblPrEx>
        <w:trPr>
          <w:trHeight w:val="284"/>
        </w:trPr>
        <w:tc>
          <w:tcPr>
            <w:tcW w:w="2710" w:type="dxa"/>
            <w:vMerge/>
            <w:tcBorders>
              <w:top w:val="nil"/>
              <w:left w:val="single" w:sz="4" w:space="0" w:color="auto"/>
              <w:bottom w:val="single" w:sz="4" w:space="0" w:color="auto"/>
              <w:right w:val="single" w:sz="4" w:space="0" w:color="auto"/>
            </w:tcBorders>
            <w:shd w:val="clear" w:color="auto" w:fill="auto"/>
            <w:vAlign w:val="center"/>
          </w:tcPr>
          <w:p w:rsidR="004B2A1F" w:rsidRPr="00823381" w:rsidP="004B2A1F">
            <w:pPr>
              <w:widowControl/>
              <w:jc w:val="left"/>
              <w:rPr>
                <w:rFonts w:ascii="宋体" w:hAnsi="宋体" w:cs="宋体"/>
                <w:kern w:val="0"/>
                <w:sz w:val="20"/>
                <w:szCs w:val="20"/>
              </w:rPr>
            </w:pPr>
          </w:p>
        </w:tc>
        <w:tc>
          <w:tcPr>
            <w:tcW w:w="2924" w:type="dxa"/>
            <w:tcBorders>
              <w:top w:val="nil"/>
              <w:left w:val="nil"/>
              <w:bottom w:val="single" w:sz="4" w:space="0" w:color="auto"/>
              <w:right w:val="single" w:sz="4" w:space="0" w:color="auto"/>
            </w:tcBorders>
            <w:shd w:val="clear" w:color="auto" w:fill="auto"/>
            <w:vAlign w:val="center"/>
          </w:tcPr>
          <w:p w:rsidR="004B2A1F" w:rsidRPr="00823381" w:rsidP="004B2A1F">
            <w:pPr>
              <w:widowControl/>
              <w:jc w:val="center"/>
              <w:rPr>
                <w:rFonts w:ascii="宋体" w:hAnsi="宋体" w:cs="宋体"/>
                <w:kern w:val="0"/>
                <w:sz w:val="20"/>
                <w:szCs w:val="20"/>
              </w:rPr>
            </w:pPr>
            <w:r w:rsidRPr="00823381">
              <w:rPr>
                <w:rFonts w:ascii="宋体" w:hAnsi="宋体" w:cs="宋体" w:hint="eastAsia"/>
                <w:kern w:val="0"/>
                <w:sz w:val="20"/>
                <w:szCs w:val="20"/>
              </w:rPr>
              <w:t>1*125*24</w:t>
            </w:r>
          </w:p>
        </w:tc>
        <w:tc>
          <w:tcPr>
            <w:tcW w:w="4136" w:type="dxa"/>
            <w:vMerge/>
            <w:tcBorders>
              <w:top w:val="nil"/>
              <w:left w:val="single" w:sz="4" w:space="0" w:color="auto"/>
              <w:bottom w:val="single" w:sz="4" w:space="0" w:color="auto"/>
              <w:right w:val="single" w:sz="4" w:space="0" w:color="auto"/>
            </w:tcBorders>
            <w:shd w:val="clear" w:color="auto" w:fill="auto"/>
            <w:vAlign w:val="center"/>
          </w:tcPr>
          <w:p w:rsidR="004B2A1F" w:rsidRPr="00823381" w:rsidP="004B2A1F">
            <w:pPr>
              <w:widowControl/>
              <w:jc w:val="left"/>
              <w:rPr>
                <w:rFonts w:ascii="宋体" w:hAnsi="宋体" w:cs="宋体"/>
                <w:kern w:val="0"/>
                <w:sz w:val="20"/>
                <w:szCs w:val="20"/>
              </w:rPr>
            </w:pPr>
          </w:p>
        </w:tc>
      </w:tr>
      <w:tr>
        <w:tblPrEx>
          <w:tblW w:w="9770" w:type="dxa"/>
          <w:tblInd w:w="93" w:type="dxa"/>
          <w:tblLook w:val="0000"/>
        </w:tblPrEx>
        <w:trPr>
          <w:trHeight w:val="284"/>
        </w:trPr>
        <w:tc>
          <w:tcPr>
            <w:tcW w:w="2710" w:type="dxa"/>
            <w:vMerge w:val="restart"/>
            <w:tcBorders>
              <w:top w:val="nil"/>
              <w:left w:val="single" w:sz="4" w:space="0" w:color="auto"/>
              <w:bottom w:val="single" w:sz="4" w:space="0" w:color="auto"/>
              <w:right w:val="single" w:sz="4" w:space="0" w:color="auto"/>
            </w:tcBorders>
            <w:shd w:val="clear" w:color="auto" w:fill="auto"/>
            <w:vAlign w:val="center"/>
          </w:tcPr>
          <w:p w:rsidR="004B2A1F" w:rsidRPr="00823381" w:rsidP="004B2A1F">
            <w:pPr>
              <w:widowControl/>
              <w:jc w:val="center"/>
              <w:rPr>
                <w:rFonts w:ascii="宋体" w:hAnsi="宋体" w:cs="宋体"/>
                <w:kern w:val="0"/>
                <w:sz w:val="20"/>
                <w:szCs w:val="20"/>
              </w:rPr>
            </w:pPr>
            <w:r w:rsidRPr="00823381">
              <w:rPr>
                <w:rFonts w:ascii="宋体" w:hAnsi="宋体" w:cs="宋体" w:hint="eastAsia"/>
                <w:kern w:val="0"/>
                <w:sz w:val="20"/>
                <w:szCs w:val="20"/>
              </w:rPr>
              <w:t>味觉艺术</w:t>
            </w:r>
          </w:p>
        </w:tc>
        <w:tc>
          <w:tcPr>
            <w:tcW w:w="2924" w:type="dxa"/>
            <w:vMerge w:val="restart"/>
            <w:tcBorders>
              <w:top w:val="nil"/>
              <w:left w:val="single" w:sz="4" w:space="0" w:color="auto"/>
              <w:bottom w:val="single" w:sz="4" w:space="0" w:color="auto"/>
              <w:right w:val="single" w:sz="4" w:space="0" w:color="auto"/>
            </w:tcBorders>
            <w:shd w:val="clear" w:color="auto" w:fill="auto"/>
            <w:vAlign w:val="center"/>
          </w:tcPr>
          <w:p w:rsidR="004B2A1F" w:rsidRPr="00823381" w:rsidP="004B2A1F">
            <w:pPr>
              <w:widowControl/>
              <w:jc w:val="center"/>
              <w:rPr>
                <w:rFonts w:ascii="宋体" w:hAnsi="宋体" w:cs="宋体"/>
                <w:kern w:val="0"/>
                <w:sz w:val="20"/>
                <w:szCs w:val="20"/>
              </w:rPr>
            </w:pPr>
            <w:r w:rsidRPr="00823381">
              <w:rPr>
                <w:rFonts w:ascii="宋体" w:hAnsi="宋体" w:cs="宋体" w:hint="eastAsia"/>
                <w:kern w:val="0"/>
                <w:sz w:val="20"/>
                <w:szCs w:val="20"/>
              </w:rPr>
              <w:t>1*108*24</w:t>
            </w:r>
          </w:p>
        </w:tc>
        <w:tc>
          <w:tcPr>
            <w:tcW w:w="4136" w:type="dxa"/>
            <w:tcBorders>
              <w:top w:val="nil"/>
              <w:left w:val="nil"/>
              <w:bottom w:val="single" w:sz="4" w:space="0" w:color="auto"/>
              <w:right w:val="single" w:sz="4" w:space="0" w:color="auto"/>
            </w:tcBorders>
            <w:shd w:val="clear" w:color="auto" w:fill="auto"/>
            <w:vAlign w:val="center"/>
          </w:tcPr>
          <w:p w:rsidR="004B2A1F" w:rsidRPr="00823381" w:rsidP="004B2A1F">
            <w:pPr>
              <w:widowControl/>
              <w:jc w:val="center"/>
              <w:rPr>
                <w:rFonts w:ascii="宋体" w:hAnsi="宋体" w:cs="宋体"/>
                <w:kern w:val="0"/>
                <w:sz w:val="20"/>
                <w:szCs w:val="20"/>
              </w:rPr>
            </w:pPr>
            <w:r w:rsidRPr="00823381">
              <w:rPr>
                <w:rFonts w:ascii="宋体" w:hAnsi="宋体" w:cs="宋体" w:hint="eastAsia"/>
                <w:kern w:val="0"/>
                <w:sz w:val="20"/>
                <w:szCs w:val="20"/>
              </w:rPr>
              <w:t>红枣饼</w:t>
            </w:r>
          </w:p>
        </w:tc>
      </w:tr>
      <w:tr>
        <w:tblPrEx>
          <w:tblW w:w="9770" w:type="dxa"/>
          <w:tblInd w:w="93" w:type="dxa"/>
          <w:tblLook w:val="0000"/>
        </w:tblPrEx>
        <w:trPr>
          <w:trHeight w:val="284"/>
        </w:trPr>
        <w:tc>
          <w:tcPr>
            <w:tcW w:w="2710" w:type="dxa"/>
            <w:vMerge/>
            <w:tcBorders>
              <w:top w:val="nil"/>
              <w:left w:val="single" w:sz="4" w:space="0" w:color="auto"/>
              <w:bottom w:val="single" w:sz="4" w:space="0" w:color="auto"/>
              <w:right w:val="single" w:sz="4" w:space="0" w:color="auto"/>
            </w:tcBorders>
            <w:shd w:val="clear" w:color="auto" w:fill="auto"/>
            <w:vAlign w:val="center"/>
          </w:tcPr>
          <w:p w:rsidR="004B2A1F" w:rsidRPr="00823381" w:rsidP="004B2A1F">
            <w:pPr>
              <w:widowControl/>
              <w:jc w:val="left"/>
              <w:rPr>
                <w:rFonts w:ascii="宋体" w:hAnsi="宋体" w:cs="宋体"/>
                <w:kern w:val="0"/>
                <w:sz w:val="20"/>
                <w:szCs w:val="20"/>
              </w:rPr>
            </w:pPr>
          </w:p>
        </w:tc>
        <w:tc>
          <w:tcPr>
            <w:tcW w:w="2924" w:type="dxa"/>
            <w:vMerge/>
            <w:tcBorders>
              <w:top w:val="nil"/>
              <w:left w:val="single" w:sz="4" w:space="0" w:color="auto"/>
              <w:bottom w:val="single" w:sz="4" w:space="0" w:color="auto"/>
              <w:right w:val="single" w:sz="4" w:space="0" w:color="auto"/>
            </w:tcBorders>
            <w:shd w:val="clear" w:color="auto" w:fill="auto"/>
            <w:vAlign w:val="center"/>
          </w:tcPr>
          <w:p w:rsidR="004B2A1F" w:rsidRPr="00823381" w:rsidP="004B2A1F">
            <w:pPr>
              <w:widowControl/>
              <w:jc w:val="left"/>
              <w:rPr>
                <w:rFonts w:ascii="宋体" w:hAnsi="宋体" w:cs="宋体"/>
                <w:kern w:val="0"/>
                <w:sz w:val="20"/>
                <w:szCs w:val="20"/>
              </w:rPr>
            </w:pPr>
          </w:p>
        </w:tc>
        <w:tc>
          <w:tcPr>
            <w:tcW w:w="4136" w:type="dxa"/>
            <w:tcBorders>
              <w:top w:val="nil"/>
              <w:left w:val="nil"/>
              <w:bottom w:val="single" w:sz="4" w:space="0" w:color="auto"/>
              <w:right w:val="single" w:sz="4" w:space="0" w:color="auto"/>
            </w:tcBorders>
            <w:shd w:val="clear" w:color="auto" w:fill="auto"/>
            <w:vAlign w:val="center"/>
          </w:tcPr>
          <w:p w:rsidR="004B2A1F" w:rsidRPr="00823381" w:rsidP="004B2A1F">
            <w:pPr>
              <w:widowControl/>
              <w:jc w:val="center"/>
              <w:rPr>
                <w:rFonts w:ascii="宋体" w:hAnsi="宋体" w:cs="宋体"/>
                <w:kern w:val="0"/>
                <w:sz w:val="20"/>
                <w:szCs w:val="20"/>
              </w:rPr>
            </w:pPr>
            <w:r w:rsidRPr="00823381">
              <w:rPr>
                <w:rFonts w:ascii="宋体" w:hAnsi="宋体" w:cs="宋体" w:hint="eastAsia"/>
                <w:kern w:val="0"/>
                <w:sz w:val="20"/>
                <w:szCs w:val="20"/>
              </w:rPr>
              <w:t>太妃饼</w:t>
            </w:r>
          </w:p>
        </w:tc>
      </w:tr>
      <w:tr>
        <w:tblPrEx>
          <w:tblW w:w="9770" w:type="dxa"/>
          <w:tblInd w:w="93" w:type="dxa"/>
          <w:tblLook w:val="0000"/>
        </w:tblPrEx>
        <w:trPr>
          <w:trHeight w:val="284"/>
        </w:trPr>
        <w:tc>
          <w:tcPr>
            <w:tcW w:w="2710" w:type="dxa"/>
            <w:vMerge/>
            <w:tcBorders>
              <w:top w:val="nil"/>
              <w:left w:val="single" w:sz="4" w:space="0" w:color="auto"/>
              <w:bottom w:val="single" w:sz="4" w:space="0" w:color="auto"/>
              <w:right w:val="single" w:sz="4" w:space="0" w:color="auto"/>
            </w:tcBorders>
            <w:shd w:val="clear" w:color="auto" w:fill="auto"/>
            <w:vAlign w:val="center"/>
          </w:tcPr>
          <w:p w:rsidR="004B2A1F" w:rsidRPr="00823381" w:rsidP="004B2A1F">
            <w:pPr>
              <w:widowControl/>
              <w:jc w:val="left"/>
              <w:rPr>
                <w:rFonts w:ascii="宋体" w:hAnsi="宋体" w:cs="宋体"/>
                <w:kern w:val="0"/>
                <w:sz w:val="20"/>
                <w:szCs w:val="20"/>
              </w:rPr>
            </w:pPr>
          </w:p>
        </w:tc>
        <w:tc>
          <w:tcPr>
            <w:tcW w:w="2924" w:type="dxa"/>
            <w:vMerge/>
            <w:tcBorders>
              <w:top w:val="nil"/>
              <w:left w:val="single" w:sz="4" w:space="0" w:color="auto"/>
              <w:bottom w:val="single" w:sz="4" w:space="0" w:color="auto"/>
              <w:right w:val="single" w:sz="4" w:space="0" w:color="auto"/>
            </w:tcBorders>
            <w:shd w:val="clear" w:color="auto" w:fill="auto"/>
            <w:vAlign w:val="center"/>
          </w:tcPr>
          <w:p w:rsidR="004B2A1F" w:rsidRPr="00823381" w:rsidP="004B2A1F">
            <w:pPr>
              <w:widowControl/>
              <w:jc w:val="left"/>
              <w:rPr>
                <w:rFonts w:ascii="宋体" w:hAnsi="宋体" w:cs="宋体"/>
                <w:kern w:val="0"/>
                <w:sz w:val="20"/>
                <w:szCs w:val="20"/>
              </w:rPr>
            </w:pPr>
          </w:p>
        </w:tc>
        <w:tc>
          <w:tcPr>
            <w:tcW w:w="4136" w:type="dxa"/>
            <w:tcBorders>
              <w:top w:val="nil"/>
              <w:left w:val="nil"/>
              <w:bottom w:val="single" w:sz="4" w:space="0" w:color="auto"/>
              <w:right w:val="single" w:sz="4" w:space="0" w:color="auto"/>
            </w:tcBorders>
            <w:shd w:val="clear" w:color="auto" w:fill="auto"/>
            <w:vAlign w:val="center"/>
          </w:tcPr>
          <w:p w:rsidR="004B2A1F" w:rsidRPr="00823381" w:rsidP="004B2A1F">
            <w:pPr>
              <w:widowControl/>
              <w:jc w:val="center"/>
              <w:rPr>
                <w:rFonts w:ascii="宋体" w:hAnsi="宋体" w:cs="宋体"/>
                <w:kern w:val="0"/>
                <w:sz w:val="20"/>
                <w:szCs w:val="20"/>
              </w:rPr>
            </w:pPr>
            <w:r w:rsidRPr="00823381">
              <w:rPr>
                <w:rFonts w:ascii="宋体" w:hAnsi="宋体" w:cs="宋体" w:hint="eastAsia"/>
                <w:kern w:val="0"/>
                <w:sz w:val="20"/>
                <w:szCs w:val="20"/>
              </w:rPr>
              <w:t>卡布奇诺饼</w:t>
            </w:r>
          </w:p>
        </w:tc>
      </w:tr>
      <w:tr>
        <w:tblPrEx>
          <w:tblW w:w="9770" w:type="dxa"/>
          <w:tblInd w:w="93" w:type="dxa"/>
          <w:tblLook w:val="0000"/>
        </w:tblPrEx>
        <w:trPr>
          <w:trHeight w:val="284"/>
        </w:trPr>
        <w:tc>
          <w:tcPr>
            <w:tcW w:w="2710" w:type="dxa"/>
            <w:vMerge w:val="restart"/>
            <w:tcBorders>
              <w:top w:val="nil"/>
              <w:left w:val="single" w:sz="4" w:space="0" w:color="auto"/>
              <w:bottom w:val="single" w:sz="4" w:space="0" w:color="auto"/>
              <w:right w:val="single" w:sz="4" w:space="0" w:color="auto"/>
            </w:tcBorders>
            <w:shd w:val="clear" w:color="auto" w:fill="auto"/>
            <w:vAlign w:val="center"/>
          </w:tcPr>
          <w:p w:rsidR="004B2A1F" w:rsidRPr="00823381" w:rsidP="004B2A1F">
            <w:pPr>
              <w:widowControl/>
              <w:jc w:val="center"/>
              <w:rPr>
                <w:rFonts w:ascii="宋体" w:hAnsi="宋体" w:cs="宋体"/>
                <w:kern w:val="0"/>
                <w:sz w:val="20"/>
                <w:szCs w:val="20"/>
              </w:rPr>
            </w:pPr>
            <w:r w:rsidRPr="00823381">
              <w:rPr>
                <w:rFonts w:ascii="宋体" w:hAnsi="宋体" w:cs="宋体" w:hint="eastAsia"/>
                <w:kern w:val="0"/>
                <w:sz w:val="20"/>
                <w:szCs w:val="20"/>
              </w:rPr>
              <w:t>素养生活</w:t>
            </w:r>
          </w:p>
        </w:tc>
        <w:tc>
          <w:tcPr>
            <w:tcW w:w="2924" w:type="dxa"/>
            <w:vMerge w:val="restart"/>
            <w:tcBorders>
              <w:top w:val="nil"/>
              <w:left w:val="single" w:sz="4" w:space="0" w:color="auto"/>
              <w:bottom w:val="single" w:sz="4" w:space="0" w:color="auto"/>
              <w:right w:val="single" w:sz="4" w:space="0" w:color="auto"/>
            </w:tcBorders>
            <w:shd w:val="clear" w:color="auto" w:fill="auto"/>
            <w:vAlign w:val="center"/>
          </w:tcPr>
          <w:p w:rsidR="004B2A1F" w:rsidRPr="00823381" w:rsidP="004B2A1F">
            <w:pPr>
              <w:widowControl/>
              <w:jc w:val="center"/>
              <w:rPr>
                <w:rFonts w:ascii="宋体" w:hAnsi="宋体" w:cs="宋体"/>
                <w:kern w:val="0"/>
                <w:sz w:val="20"/>
                <w:szCs w:val="20"/>
              </w:rPr>
            </w:pPr>
            <w:r w:rsidRPr="00823381">
              <w:rPr>
                <w:rFonts w:ascii="宋体" w:hAnsi="宋体" w:cs="宋体" w:hint="eastAsia"/>
                <w:kern w:val="0"/>
                <w:sz w:val="20"/>
                <w:szCs w:val="20"/>
              </w:rPr>
              <w:t>1*100*24</w:t>
            </w:r>
          </w:p>
        </w:tc>
        <w:tc>
          <w:tcPr>
            <w:tcW w:w="4136" w:type="dxa"/>
            <w:tcBorders>
              <w:top w:val="nil"/>
              <w:left w:val="nil"/>
              <w:bottom w:val="single" w:sz="4" w:space="0" w:color="auto"/>
              <w:right w:val="single" w:sz="4" w:space="0" w:color="auto"/>
            </w:tcBorders>
            <w:shd w:val="clear" w:color="auto" w:fill="auto"/>
            <w:vAlign w:val="center"/>
          </w:tcPr>
          <w:p w:rsidR="004B2A1F" w:rsidRPr="00823381" w:rsidP="004B2A1F">
            <w:pPr>
              <w:widowControl/>
              <w:jc w:val="center"/>
              <w:rPr>
                <w:rFonts w:ascii="宋体" w:hAnsi="宋体" w:cs="宋体"/>
                <w:kern w:val="0"/>
                <w:sz w:val="20"/>
                <w:szCs w:val="20"/>
              </w:rPr>
            </w:pPr>
            <w:r w:rsidRPr="00823381">
              <w:rPr>
                <w:rFonts w:ascii="宋体" w:hAnsi="宋体" w:cs="宋体" w:hint="eastAsia"/>
                <w:kern w:val="0"/>
                <w:sz w:val="20"/>
                <w:szCs w:val="20"/>
              </w:rPr>
              <w:t>奶盐比萨味</w:t>
            </w:r>
          </w:p>
        </w:tc>
      </w:tr>
      <w:tr>
        <w:tblPrEx>
          <w:tblW w:w="9770" w:type="dxa"/>
          <w:tblInd w:w="93" w:type="dxa"/>
          <w:tblLook w:val="0000"/>
        </w:tblPrEx>
        <w:trPr>
          <w:trHeight w:val="284"/>
        </w:trPr>
        <w:tc>
          <w:tcPr>
            <w:tcW w:w="2710" w:type="dxa"/>
            <w:vMerge/>
            <w:tcBorders>
              <w:top w:val="nil"/>
              <w:left w:val="single" w:sz="4" w:space="0" w:color="auto"/>
              <w:bottom w:val="single" w:sz="4" w:space="0" w:color="auto"/>
              <w:right w:val="single" w:sz="4" w:space="0" w:color="auto"/>
            </w:tcBorders>
            <w:shd w:val="clear" w:color="auto" w:fill="auto"/>
            <w:vAlign w:val="center"/>
          </w:tcPr>
          <w:p w:rsidR="004B2A1F" w:rsidRPr="00823381" w:rsidP="004B2A1F">
            <w:pPr>
              <w:widowControl/>
              <w:jc w:val="left"/>
              <w:rPr>
                <w:rFonts w:ascii="宋体" w:hAnsi="宋体" w:cs="宋体"/>
                <w:kern w:val="0"/>
                <w:sz w:val="20"/>
                <w:szCs w:val="20"/>
              </w:rPr>
            </w:pPr>
          </w:p>
        </w:tc>
        <w:tc>
          <w:tcPr>
            <w:tcW w:w="2924" w:type="dxa"/>
            <w:vMerge/>
            <w:tcBorders>
              <w:top w:val="nil"/>
              <w:left w:val="single" w:sz="4" w:space="0" w:color="auto"/>
              <w:bottom w:val="single" w:sz="4" w:space="0" w:color="auto"/>
              <w:right w:val="single" w:sz="4" w:space="0" w:color="auto"/>
            </w:tcBorders>
            <w:shd w:val="clear" w:color="auto" w:fill="auto"/>
            <w:vAlign w:val="center"/>
          </w:tcPr>
          <w:p w:rsidR="004B2A1F" w:rsidRPr="00823381" w:rsidP="004B2A1F">
            <w:pPr>
              <w:widowControl/>
              <w:jc w:val="left"/>
              <w:rPr>
                <w:rFonts w:ascii="宋体" w:hAnsi="宋体" w:cs="宋体"/>
                <w:kern w:val="0"/>
                <w:sz w:val="20"/>
                <w:szCs w:val="20"/>
              </w:rPr>
            </w:pPr>
          </w:p>
        </w:tc>
        <w:tc>
          <w:tcPr>
            <w:tcW w:w="4136" w:type="dxa"/>
            <w:tcBorders>
              <w:top w:val="nil"/>
              <w:left w:val="nil"/>
              <w:bottom w:val="single" w:sz="4" w:space="0" w:color="auto"/>
              <w:right w:val="single" w:sz="4" w:space="0" w:color="auto"/>
            </w:tcBorders>
            <w:shd w:val="clear" w:color="auto" w:fill="auto"/>
            <w:vAlign w:val="center"/>
          </w:tcPr>
          <w:p w:rsidR="004B2A1F" w:rsidRPr="00823381" w:rsidP="004B2A1F">
            <w:pPr>
              <w:widowControl/>
              <w:jc w:val="center"/>
              <w:rPr>
                <w:rFonts w:ascii="宋体" w:hAnsi="宋体" w:cs="宋体"/>
                <w:kern w:val="0"/>
                <w:sz w:val="20"/>
                <w:szCs w:val="20"/>
              </w:rPr>
            </w:pPr>
            <w:r w:rsidRPr="00823381">
              <w:rPr>
                <w:rFonts w:ascii="宋体" w:hAnsi="宋体" w:cs="宋体" w:hint="eastAsia"/>
                <w:kern w:val="0"/>
                <w:sz w:val="20"/>
                <w:szCs w:val="20"/>
              </w:rPr>
              <w:t>香葱芝麻味</w:t>
            </w:r>
          </w:p>
        </w:tc>
      </w:tr>
      <w:tr>
        <w:tblPrEx>
          <w:tblW w:w="9770" w:type="dxa"/>
          <w:tblInd w:w="93" w:type="dxa"/>
          <w:tblLook w:val="0000"/>
        </w:tblPrEx>
        <w:trPr>
          <w:trHeight w:val="284"/>
        </w:trPr>
        <w:tc>
          <w:tcPr>
            <w:tcW w:w="2710" w:type="dxa"/>
            <w:vMerge/>
            <w:tcBorders>
              <w:top w:val="nil"/>
              <w:left w:val="single" w:sz="4" w:space="0" w:color="auto"/>
              <w:bottom w:val="single" w:sz="4" w:space="0" w:color="auto"/>
              <w:right w:val="single" w:sz="4" w:space="0" w:color="auto"/>
            </w:tcBorders>
            <w:shd w:val="clear" w:color="auto" w:fill="auto"/>
            <w:vAlign w:val="center"/>
          </w:tcPr>
          <w:p w:rsidR="004B2A1F" w:rsidRPr="00823381" w:rsidP="004B2A1F">
            <w:pPr>
              <w:widowControl/>
              <w:jc w:val="left"/>
              <w:rPr>
                <w:rFonts w:ascii="宋体" w:hAnsi="宋体" w:cs="宋体"/>
                <w:kern w:val="0"/>
                <w:sz w:val="20"/>
                <w:szCs w:val="20"/>
              </w:rPr>
            </w:pPr>
          </w:p>
        </w:tc>
        <w:tc>
          <w:tcPr>
            <w:tcW w:w="2924" w:type="dxa"/>
            <w:vMerge/>
            <w:tcBorders>
              <w:top w:val="nil"/>
              <w:left w:val="single" w:sz="4" w:space="0" w:color="auto"/>
              <w:bottom w:val="single" w:sz="4" w:space="0" w:color="auto"/>
              <w:right w:val="single" w:sz="4" w:space="0" w:color="auto"/>
            </w:tcBorders>
            <w:shd w:val="clear" w:color="auto" w:fill="auto"/>
            <w:vAlign w:val="center"/>
          </w:tcPr>
          <w:p w:rsidR="004B2A1F" w:rsidRPr="00823381" w:rsidP="004B2A1F">
            <w:pPr>
              <w:widowControl/>
              <w:jc w:val="left"/>
              <w:rPr>
                <w:rFonts w:ascii="宋体" w:hAnsi="宋体" w:cs="宋体"/>
                <w:kern w:val="0"/>
                <w:sz w:val="20"/>
                <w:szCs w:val="20"/>
              </w:rPr>
            </w:pPr>
          </w:p>
        </w:tc>
        <w:tc>
          <w:tcPr>
            <w:tcW w:w="4136" w:type="dxa"/>
            <w:tcBorders>
              <w:top w:val="nil"/>
              <w:left w:val="nil"/>
              <w:bottom w:val="single" w:sz="4" w:space="0" w:color="auto"/>
              <w:right w:val="single" w:sz="4" w:space="0" w:color="auto"/>
            </w:tcBorders>
            <w:shd w:val="clear" w:color="auto" w:fill="auto"/>
            <w:vAlign w:val="center"/>
          </w:tcPr>
          <w:p w:rsidR="004B2A1F" w:rsidRPr="00823381" w:rsidP="004B2A1F">
            <w:pPr>
              <w:widowControl/>
              <w:jc w:val="center"/>
              <w:rPr>
                <w:rFonts w:ascii="宋体" w:hAnsi="宋体" w:cs="宋体"/>
                <w:kern w:val="0"/>
                <w:sz w:val="20"/>
                <w:szCs w:val="20"/>
              </w:rPr>
            </w:pPr>
            <w:r w:rsidRPr="00823381">
              <w:rPr>
                <w:rFonts w:ascii="宋体" w:hAnsi="宋体" w:cs="宋体" w:hint="eastAsia"/>
                <w:kern w:val="0"/>
                <w:sz w:val="20"/>
                <w:szCs w:val="20"/>
              </w:rPr>
              <w:t>红枣味</w:t>
            </w:r>
          </w:p>
        </w:tc>
      </w:tr>
      <w:tr>
        <w:tblPrEx>
          <w:tblW w:w="9770" w:type="dxa"/>
          <w:tblInd w:w="93" w:type="dxa"/>
          <w:tblLook w:val="0000"/>
        </w:tblPrEx>
        <w:trPr>
          <w:trHeight w:val="284"/>
        </w:trPr>
        <w:tc>
          <w:tcPr>
            <w:tcW w:w="2710" w:type="dxa"/>
            <w:vMerge/>
            <w:tcBorders>
              <w:top w:val="nil"/>
              <w:left w:val="single" w:sz="4" w:space="0" w:color="auto"/>
              <w:bottom w:val="single" w:sz="4" w:space="0" w:color="auto"/>
              <w:right w:val="single" w:sz="4" w:space="0" w:color="auto"/>
            </w:tcBorders>
            <w:shd w:val="clear" w:color="auto" w:fill="auto"/>
            <w:vAlign w:val="center"/>
          </w:tcPr>
          <w:p w:rsidR="004B2A1F" w:rsidRPr="00823381" w:rsidP="004B2A1F">
            <w:pPr>
              <w:widowControl/>
              <w:jc w:val="left"/>
              <w:rPr>
                <w:rFonts w:ascii="宋体" w:hAnsi="宋体" w:cs="宋体"/>
                <w:kern w:val="0"/>
                <w:sz w:val="20"/>
                <w:szCs w:val="20"/>
              </w:rPr>
            </w:pPr>
          </w:p>
        </w:tc>
        <w:tc>
          <w:tcPr>
            <w:tcW w:w="2924" w:type="dxa"/>
            <w:vMerge/>
            <w:tcBorders>
              <w:top w:val="nil"/>
              <w:left w:val="single" w:sz="4" w:space="0" w:color="auto"/>
              <w:bottom w:val="single" w:sz="4" w:space="0" w:color="auto"/>
              <w:right w:val="single" w:sz="4" w:space="0" w:color="auto"/>
            </w:tcBorders>
            <w:shd w:val="clear" w:color="auto" w:fill="auto"/>
            <w:vAlign w:val="center"/>
          </w:tcPr>
          <w:p w:rsidR="004B2A1F" w:rsidRPr="00823381" w:rsidP="004B2A1F">
            <w:pPr>
              <w:widowControl/>
              <w:jc w:val="left"/>
              <w:rPr>
                <w:rFonts w:ascii="宋体" w:hAnsi="宋体" w:cs="宋体"/>
                <w:kern w:val="0"/>
                <w:sz w:val="20"/>
                <w:szCs w:val="20"/>
              </w:rPr>
            </w:pPr>
          </w:p>
        </w:tc>
        <w:tc>
          <w:tcPr>
            <w:tcW w:w="4136" w:type="dxa"/>
            <w:tcBorders>
              <w:top w:val="nil"/>
              <w:left w:val="nil"/>
              <w:bottom w:val="single" w:sz="4" w:space="0" w:color="auto"/>
              <w:right w:val="single" w:sz="4" w:space="0" w:color="auto"/>
            </w:tcBorders>
            <w:shd w:val="clear" w:color="auto" w:fill="auto"/>
            <w:vAlign w:val="center"/>
          </w:tcPr>
          <w:p w:rsidR="004B2A1F" w:rsidRPr="00823381" w:rsidP="004B2A1F">
            <w:pPr>
              <w:widowControl/>
              <w:jc w:val="center"/>
              <w:rPr>
                <w:rFonts w:ascii="宋体" w:hAnsi="宋体" w:cs="宋体"/>
                <w:kern w:val="0"/>
                <w:sz w:val="20"/>
                <w:szCs w:val="20"/>
              </w:rPr>
            </w:pPr>
            <w:r w:rsidRPr="00823381">
              <w:rPr>
                <w:rFonts w:ascii="宋体" w:hAnsi="宋体" w:cs="宋体" w:hint="eastAsia"/>
                <w:kern w:val="0"/>
                <w:sz w:val="20"/>
                <w:szCs w:val="20"/>
              </w:rPr>
              <w:t>海苔味</w:t>
            </w:r>
          </w:p>
        </w:tc>
      </w:tr>
      <w:tr>
        <w:tblPrEx>
          <w:tblW w:w="9770" w:type="dxa"/>
          <w:tblInd w:w="93" w:type="dxa"/>
          <w:tblLook w:val="0000"/>
        </w:tblPrEx>
        <w:trPr>
          <w:trHeight w:val="284"/>
        </w:trPr>
        <w:tc>
          <w:tcPr>
            <w:tcW w:w="2710" w:type="dxa"/>
            <w:vMerge/>
            <w:tcBorders>
              <w:top w:val="nil"/>
              <w:left w:val="single" w:sz="4" w:space="0" w:color="auto"/>
              <w:bottom w:val="single" w:sz="4" w:space="0" w:color="auto"/>
              <w:right w:val="single" w:sz="4" w:space="0" w:color="auto"/>
            </w:tcBorders>
            <w:shd w:val="clear" w:color="auto" w:fill="auto"/>
            <w:vAlign w:val="center"/>
          </w:tcPr>
          <w:p w:rsidR="004B2A1F" w:rsidRPr="00823381" w:rsidP="004B2A1F">
            <w:pPr>
              <w:widowControl/>
              <w:jc w:val="left"/>
              <w:rPr>
                <w:rFonts w:ascii="宋体" w:hAnsi="宋体" w:cs="宋体"/>
                <w:kern w:val="0"/>
                <w:sz w:val="20"/>
                <w:szCs w:val="20"/>
              </w:rPr>
            </w:pPr>
          </w:p>
        </w:tc>
        <w:tc>
          <w:tcPr>
            <w:tcW w:w="2924" w:type="dxa"/>
            <w:vMerge w:val="restart"/>
            <w:tcBorders>
              <w:top w:val="nil"/>
              <w:left w:val="single" w:sz="4" w:space="0" w:color="auto"/>
              <w:bottom w:val="single" w:sz="4" w:space="0" w:color="auto"/>
              <w:right w:val="single" w:sz="4" w:space="0" w:color="auto"/>
            </w:tcBorders>
            <w:shd w:val="clear" w:color="auto" w:fill="auto"/>
            <w:vAlign w:val="center"/>
          </w:tcPr>
          <w:p w:rsidR="004B2A1F" w:rsidRPr="00823381" w:rsidP="004B2A1F">
            <w:pPr>
              <w:widowControl/>
              <w:jc w:val="center"/>
              <w:rPr>
                <w:rFonts w:ascii="宋体" w:hAnsi="宋体" w:cs="宋体"/>
                <w:kern w:val="0"/>
                <w:sz w:val="20"/>
                <w:szCs w:val="20"/>
              </w:rPr>
            </w:pPr>
            <w:r w:rsidRPr="00823381">
              <w:rPr>
                <w:rFonts w:ascii="宋体" w:hAnsi="宋体" w:cs="宋体" w:hint="eastAsia"/>
                <w:kern w:val="0"/>
                <w:sz w:val="20"/>
                <w:szCs w:val="20"/>
              </w:rPr>
              <w:t>1*200*24</w:t>
            </w:r>
          </w:p>
        </w:tc>
        <w:tc>
          <w:tcPr>
            <w:tcW w:w="4136" w:type="dxa"/>
            <w:tcBorders>
              <w:top w:val="nil"/>
              <w:left w:val="nil"/>
              <w:bottom w:val="single" w:sz="4" w:space="0" w:color="auto"/>
              <w:right w:val="single" w:sz="4" w:space="0" w:color="auto"/>
            </w:tcBorders>
            <w:shd w:val="clear" w:color="auto" w:fill="auto"/>
            <w:vAlign w:val="center"/>
          </w:tcPr>
          <w:p w:rsidR="004B2A1F" w:rsidRPr="00823381" w:rsidP="004B2A1F">
            <w:pPr>
              <w:widowControl/>
              <w:jc w:val="center"/>
              <w:rPr>
                <w:rFonts w:ascii="宋体" w:hAnsi="宋体" w:cs="宋体"/>
                <w:kern w:val="0"/>
                <w:sz w:val="20"/>
                <w:szCs w:val="20"/>
              </w:rPr>
            </w:pPr>
            <w:r w:rsidRPr="00823381">
              <w:rPr>
                <w:rFonts w:ascii="宋体" w:hAnsi="宋体" w:cs="宋体" w:hint="eastAsia"/>
                <w:kern w:val="0"/>
                <w:sz w:val="20"/>
                <w:szCs w:val="20"/>
              </w:rPr>
              <w:t>奶盐比萨味</w:t>
            </w:r>
          </w:p>
        </w:tc>
      </w:tr>
      <w:tr>
        <w:tblPrEx>
          <w:tblW w:w="9770" w:type="dxa"/>
          <w:tblInd w:w="93" w:type="dxa"/>
          <w:tblLook w:val="0000"/>
        </w:tblPrEx>
        <w:trPr>
          <w:trHeight w:val="284"/>
        </w:trPr>
        <w:tc>
          <w:tcPr>
            <w:tcW w:w="2710" w:type="dxa"/>
            <w:vMerge/>
            <w:tcBorders>
              <w:top w:val="nil"/>
              <w:left w:val="single" w:sz="4" w:space="0" w:color="auto"/>
              <w:bottom w:val="single" w:sz="4" w:space="0" w:color="auto"/>
              <w:right w:val="single" w:sz="4" w:space="0" w:color="auto"/>
            </w:tcBorders>
            <w:shd w:val="clear" w:color="auto" w:fill="auto"/>
            <w:vAlign w:val="center"/>
          </w:tcPr>
          <w:p w:rsidR="004B2A1F" w:rsidRPr="00823381" w:rsidP="004B2A1F">
            <w:pPr>
              <w:widowControl/>
              <w:jc w:val="left"/>
              <w:rPr>
                <w:rFonts w:ascii="宋体" w:hAnsi="宋体" w:cs="宋体"/>
                <w:kern w:val="0"/>
                <w:sz w:val="20"/>
                <w:szCs w:val="20"/>
              </w:rPr>
            </w:pPr>
          </w:p>
        </w:tc>
        <w:tc>
          <w:tcPr>
            <w:tcW w:w="2924" w:type="dxa"/>
            <w:vMerge/>
            <w:tcBorders>
              <w:top w:val="nil"/>
              <w:left w:val="single" w:sz="4" w:space="0" w:color="auto"/>
              <w:bottom w:val="single" w:sz="4" w:space="0" w:color="auto"/>
              <w:right w:val="single" w:sz="4" w:space="0" w:color="auto"/>
            </w:tcBorders>
            <w:shd w:val="clear" w:color="auto" w:fill="auto"/>
            <w:vAlign w:val="center"/>
          </w:tcPr>
          <w:p w:rsidR="004B2A1F" w:rsidRPr="00823381" w:rsidP="004B2A1F">
            <w:pPr>
              <w:widowControl/>
              <w:jc w:val="left"/>
              <w:rPr>
                <w:rFonts w:ascii="宋体" w:hAnsi="宋体" w:cs="宋体"/>
                <w:kern w:val="0"/>
                <w:sz w:val="20"/>
                <w:szCs w:val="20"/>
              </w:rPr>
            </w:pPr>
          </w:p>
        </w:tc>
        <w:tc>
          <w:tcPr>
            <w:tcW w:w="4136" w:type="dxa"/>
            <w:tcBorders>
              <w:top w:val="nil"/>
              <w:left w:val="nil"/>
              <w:bottom w:val="single" w:sz="4" w:space="0" w:color="auto"/>
              <w:right w:val="single" w:sz="4" w:space="0" w:color="auto"/>
            </w:tcBorders>
            <w:shd w:val="clear" w:color="auto" w:fill="auto"/>
            <w:vAlign w:val="center"/>
          </w:tcPr>
          <w:p w:rsidR="004B2A1F" w:rsidRPr="00823381" w:rsidP="004B2A1F">
            <w:pPr>
              <w:widowControl/>
              <w:jc w:val="center"/>
              <w:rPr>
                <w:rFonts w:ascii="宋体" w:hAnsi="宋体" w:cs="宋体"/>
                <w:kern w:val="0"/>
                <w:sz w:val="20"/>
                <w:szCs w:val="20"/>
              </w:rPr>
            </w:pPr>
            <w:r w:rsidRPr="00823381">
              <w:rPr>
                <w:rFonts w:ascii="宋体" w:hAnsi="宋体" w:cs="宋体" w:hint="eastAsia"/>
                <w:kern w:val="0"/>
                <w:sz w:val="20"/>
                <w:szCs w:val="20"/>
              </w:rPr>
              <w:t>香葱芝麻味</w:t>
            </w:r>
          </w:p>
        </w:tc>
      </w:tr>
      <w:tr>
        <w:tblPrEx>
          <w:tblW w:w="9770" w:type="dxa"/>
          <w:tblInd w:w="93" w:type="dxa"/>
          <w:tblLook w:val="0000"/>
        </w:tblPrEx>
        <w:trPr>
          <w:trHeight w:val="284"/>
        </w:trPr>
        <w:tc>
          <w:tcPr>
            <w:tcW w:w="2710" w:type="dxa"/>
            <w:vMerge/>
            <w:tcBorders>
              <w:top w:val="nil"/>
              <w:left w:val="single" w:sz="4" w:space="0" w:color="auto"/>
              <w:bottom w:val="single" w:sz="4" w:space="0" w:color="auto"/>
              <w:right w:val="single" w:sz="4" w:space="0" w:color="auto"/>
            </w:tcBorders>
            <w:shd w:val="clear" w:color="auto" w:fill="auto"/>
            <w:vAlign w:val="center"/>
          </w:tcPr>
          <w:p w:rsidR="004B2A1F" w:rsidRPr="00823381" w:rsidP="004B2A1F">
            <w:pPr>
              <w:widowControl/>
              <w:jc w:val="left"/>
              <w:rPr>
                <w:rFonts w:ascii="宋体" w:hAnsi="宋体" w:cs="宋体"/>
                <w:kern w:val="0"/>
                <w:sz w:val="20"/>
                <w:szCs w:val="20"/>
              </w:rPr>
            </w:pPr>
          </w:p>
        </w:tc>
        <w:tc>
          <w:tcPr>
            <w:tcW w:w="2924" w:type="dxa"/>
            <w:vMerge/>
            <w:tcBorders>
              <w:top w:val="nil"/>
              <w:left w:val="single" w:sz="4" w:space="0" w:color="auto"/>
              <w:bottom w:val="single" w:sz="4" w:space="0" w:color="auto"/>
              <w:right w:val="single" w:sz="4" w:space="0" w:color="auto"/>
            </w:tcBorders>
            <w:shd w:val="clear" w:color="auto" w:fill="auto"/>
            <w:vAlign w:val="center"/>
          </w:tcPr>
          <w:p w:rsidR="004B2A1F" w:rsidRPr="00823381" w:rsidP="004B2A1F">
            <w:pPr>
              <w:widowControl/>
              <w:jc w:val="left"/>
              <w:rPr>
                <w:rFonts w:ascii="宋体" w:hAnsi="宋体" w:cs="宋体"/>
                <w:kern w:val="0"/>
                <w:sz w:val="20"/>
                <w:szCs w:val="20"/>
              </w:rPr>
            </w:pPr>
          </w:p>
        </w:tc>
        <w:tc>
          <w:tcPr>
            <w:tcW w:w="4136" w:type="dxa"/>
            <w:tcBorders>
              <w:top w:val="nil"/>
              <w:left w:val="nil"/>
              <w:bottom w:val="single" w:sz="4" w:space="0" w:color="auto"/>
              <w:right w:val="single" w:sz="4" w:space="0" w:color="auto"/>
            </w:tcBorders>
            <w:shd w:val="clear" w:color="auto" w:fill="auto"/>
            <w:vAlign w:val="center"/>
          </w:tcPr>
          <w:p w:rsidR="004B2A1F" w:rsidRPr="00823381" w:rsidP="004B2A1F">
            <w:pPr>
              <w:widowControl/>
              <w:jc w:val="center"/>
              <w:rPr>
                <w:rFonts w:ascii="宋体" w:hAnsi="宋体" w:cs="宋体"/>
                <w:kern w:val="0"/>
                <w:sz w:val="20"/>
                <w:szCs w:val="20"/>
              </w:rPr>
            </w:pPr>
            <w:r w:rsidRPr="00823381">
              <w:rPr>
                <w:rFonts w:ascii="宋体" w:hAnsi="宋体" w:cs="宋体" w:hint="eastAsia"/>
                <w:kern w:val="0"/>
                <w:sz w:val="20"/>
                <w:szCs w:val="20"/>
              </w:rPr>
              <w:t>红枣味</w:t>
            </w:r>
          </w:p>
        </w:tc>
      </w:tr>
      <w:tr>
        <w:tblPrEx>
          <w:tblW w:w="9770" w:type="dxa"/>
          <w:tblInd w:w="93" w:type="dxa"/>
          <w:tblLook w:val="0000"/>
        </w:tblPrEx>
        <w:trPr>
          <w:trHeight w:val="284"/>
        </w:trPr>
        <w:tc>
          <w:tcPr>
            <w:tcW w:w="2710" w:type="dxa"/>
            <w:vMerge/>
            <w:tcBorders>
              <w:top w:val="nil"/>
              <w:left w:val="single" w:sz="4" w:space="0" w:color="auto"/>
              <w:bottom w:val="single" w:sz="4" w:space="0" w:color="auto"/>
              <w:right w:val="single" w:sz="4" w:space="0" w:color="auto"/>
            </w:tcBorders>
            <w:shd w:val="clear" w:color="auto" w:fill="auto"/>
            <w:vAlign w:val="center"/>
          </w:tcPr>
          <w:p w:rsidR="004B2A1F" w:rsidRPr="00823381" w:rsidP="004B2A1F">
            <w:pPr>
              <w:widowControl/>
              <w:jc w:val="left"/>
              <w:rPr>
                <w:rFonts w:ascii="宋体" w:hAnsi="宋体" w:cs="宋体"/>
                <w:kern w:val="0"/>
                <w:sz w:val="20"/>
                <w:szCs w:val="20"/>
              </w:rPr>
            </w:pPr>
          </w:p>
        </w:tc>
        <w:tc>
          <w:tcPr>
            <w:tcW w:w="2924" w:type="dxa"/>
            <w:vMerge/>
            <w:tcBorders>
              <w:top w:val="nil"/>
              <w:left w:val="single" w:sz="4" w:space="0" w:color="auto"/>
              <w:bottom w:val="single" w:sz="4" w:space="0" w:color="auto"/>
              <w:right w:val="single" w:sz="4" w:space="0" w:color="auto"/>
            </w:tcBorders>
            <w:shd w:val="clear" w:color="auto" w:fill="auto"/>
            <w:vAlign w:val="center"/>
          </w:tcPr>
          <w:p w:rsidR="004B2A1F" w:rsidRPr="00823381" w:rsidP="004B2A1F">
            <w:pPr>
              <w:widowControl/>
              <w:jc w:val="left"/>
              <w:rPr>
                <w:rFonts w:ascii="宋体" w:hAnsi="宋体" w:cs="宋体"/>
                <w:kern w:val="0"/>
                <w:sz w:val="20"/>
                <w:szCs w:val="20"/>
              </w:rPr>
            </w:pPr>
          </w:p>
        </w:tc>
        <w:tc>
          <w:tcPr>
            <w:tcW w:w="4136" w:type="dxa"/>
            <w:tcBorders>
              <w:top w:val="nil"/>
              <w:left w:val="nil"/>
              <w:bottom w:val="single" w:sz="4" w:space="0" w:color="auto"/>
              <w:right w:val="single" w:sz="4" w:space="0" w:color="auto"/>
            </w:tcBorders>
            <w:shd w:val="clear" w:color="auto" w:fill="auto"/>
            <w:vAlign w:val="center"/>
          </w:tcPr>
          <w:p w:rsidR="004B2A1F" w:rsidRPr="00823381" w:rsidP="004B2A1F">
            <w:pPr>
              <w:widowControl/>
              <w:jc w:val="center"/>
              <w:rPr>
                <w:rFonts w:ascii="宋体" w:hAnsi="宋体" w:cs="宋体"/>
                <w:kern w:val="0"/>
                <w:sz w:val="20"/>
                <w:szCs w:val="20"/>
              </w:rPr>
            </w:pPr>
            <w:r w:rsidRPr="00823381">
              <w:rPr>
                <w:rFonts w:ascii="宋体" w:hAnsi="宋体" w:cs="宋体" w:hint="eastAsia"/>
                <w:kern w:val="0"/>
                <w:sz w:val="20"/>
                <w:szCs w:val="20"/>
              </w:rPr>
              <w:t>海苔味</w:t>
            </w:r>
          </w:p>
        </w:tc>
      </w:tr>
      <w:tr>
        <w:tblPrEx>
          <w:tblW w:w="9770" w:type="dxa"/>
          <w:tblInd w:w="93" w:type="dxa"/>
          <w:tblLook w:val="0000"/>
        </w:tblPrEx>
        <w:trPr>
          <w:trHeight w:val="284"/>
        </w:trPr>
        <w:tc>
          <w:tcPr>
            <w:tcW w:w="2710" w:type="dxa"/>
            <w:vMerge w:val="restart"/>
            <w:tcBorders>
              <w:top w:val="nil"/>
              <w:left w:val="single" w:sz="4" w:space="0" w:color="auto"/>
              <w:bottom w:val="single" w:sz="4" w:space="0" w:color="auto"/>
              <w:right w:val="single" w:sz="4" w:space="0" w:color="auto"/>
            </w:tcBorders>
            <w:shd w:val="clear" w:color="auto" w:fill="auto"/>
            <w:vAlign w:val="center"/>
          </w:tcPr>
          <w:p w:rsidR="004B2A1F" w:rsidRPr="00823381" w:rsidP="004B2A1F">
            <w:pPr>
              <w:widowControl/>
              <w:jc w:val="center"/>
              <w:rPr>
                <w:rFonts w:ascii="宋体" w:hAnsi="宋体" w:cs="宋体"/>
                <w:kern w:val="0"/>
                <w:sz w:val="20"/>
                <w:szCs w:val="20"/>
              </w:rPr>
            </w:pPr>
            <w:r w:rsidRPr="00823381">
              <w:rPr>
                <w:rFonts w:ascii="宋体" w:hAnsi="宋体" w:cs="宋体" w:hint="eastAsia"/>
                <w:kern w:val="0"/>
                <w:sz w:val="20"/>
                <w:szCs w:val="20"/>
              </w:rPr>
              <w:t>内心有数</w:t>
            </w:r>
          </w:p>
        </w:tc>
        <w:tc>
          <w:tcPr>
            <w:tcW w:w="2924" w:type="dxa"/>
            <w:tcBorders>
              <w:top w:val="nil"/>
              <w:left w:val="nil"/>
              <w:bottom w:val="single" w:sz="4" w:space="0" w:color="auto"/>
              <w:right w:val="single" w:sz="4" w:space="0" w:color="auto"/>
            </w:tcBorders>
            <w:shd w:val="clear" w:color="auto" w:fill="auto"/>
            <w:vAlign w:val="center"/>
          </w:tcPr>
          <w:p w:rsidR="004B2A1F" w:rsidRPr="00823381" w:rsidP="004B2A1F">
            <w:pPr>
              <w:widowControl/>
              <w:jc w:val="center"/>
              <w:rPr>
                <w:rFonts w:ascii="宋体" w:hAnsi="宋体" w:cs="宋体"/>
                <w:kern w:val="0"/>
                <w:sz w:val="20"/>
                <w:szCs w:val="20"/>
              </w:rPr>
            </w:pPr>
            <w:r w:rsidRPr="00823381">
              <w:rPr>
                <w:rFonts w:ascii="宋体" w:hAnsi="宋体" w:cs="宋体" w:hint="eastAsia"/>
                <w:kern w:val="0"/>
                <w:sz w:val="20"/>
                <w:szCs w:val="20"/>
              </w:rPr>
              <w:t>1*90*24</w:t>
            </w:r>
          </w:p>
        </w:tc>
        <w:tc>
          <w:tcPr>
            <w:tcW w:w="4136" w:type="dxa"/>
            <w:vMerge w:val="restart"/>
            <w:tcBorders>
              <w:top w:val="nil"/>
              <w:left w:val="single" w:sz="4" w:space="0" w:color="auto"/>
              <w:bottom w:val="single" w:sz="4" w:space="0" w:color="auto"/>
              <w:right w:val="single" w:sz="4" w:space="0" w:color="auto"/>
            </w:tcBorders>
            <w:shd w:val="clear" w:color="auto" w:fill="auto"/>
            <w:vAlign w:val="center"/>
          </w:tcPr>
          <w:p w:rsidR="004B2A1F" w:rsidRPr="00823381" w:rsidP="004B2A1F">
            <w:pPr>
              <w:widowControl/>
              <w:jc w:val="center"/>
              <w:rPr>
                <w:rFonts w:ascii="宋体" w:hAnsi="宋体" w:cs="宋体"/>
                <w:kern w:val="0"/>
                <w:sz w:val="20"/>
                <w:szCs w:val="20"/>
              </w:rPr>
            </w:pPr>
            <w:r w:rsidRPr="00823381">
              <w:rPr>
                <w:rFonts w:ascii="宋体" w:hAnsi="宋体" w:cs="宋体" w:hint="eastAsia"/>
                <w:kern w:val="0"/>
                <w:sz w:val="20"/>
                <w:szCs w:val="20"/>
              </w:rPr>
              <w:t>牛奶加钙味 巧克力味    香芋味 菠萝味</w:t>
            </w:r>
          </w:p>
        </w:tc>
      </w:tr>
      <w:tr>
        <w:tblPrEx>
          <w:tblW w:w="9770" w:type="dxa"/>
          <w:tblInd w:w="93" w:type="dxa"/>
          <w:tblLook w:val="0000"/>
        </w:tblPrEx>
        <w:trPr>
          <w:trHeight w:val="284"/>
        </w:trPr>
        <w:tc>
          <w:tcPr>
            <w:tcW w:w="2710" w:type="dxa"/>
            <w:vMerge/>
            <w:tcBorders>
              <w:top w:val="nil"/>
              <w:left w:val="single" w:sz="4" w:space="0" w:color="auto"/>
              <w:bottom w:val="single" w:sz="4" w:space="0" w:color="auto"/>
              <w:right w:val="single" w:sz="4" w:space="0" w:color="auto"/>
            </w:tcBorders>
            <w:shd w:val="clear" w:color="auto" w:fill="auto"/>
            <w:vAlign w:val="center"/>
          </w:tcPr>
          <w:p w:rsidR="004B2A1F" w:rsidRPr="00823381" w:rsidP="004B2A1F">
            <w:pPr>
              <w:widowControl/>
              <w:jc w:val="left"/>
              <w:rPr>
                <w:rFonts w:ascii="宋体" w:hAnsi="宋体" w:cs="宋体"/>
                <w:kern w:val="0"/>
                <w:sz w:val="20"/>
                <w:szCs w:val="20"/>
              </w:rPr>
            </w:pPr>
          </w:p>
        </w:tc>
        <w:tc>
          <w:tcPr>
            <w:tcW w:w="2924" w:type="dxa"/>
            <w:tcBorders>
              <w:top w:val="nil"/>
              <w:left w:val="nil"/>
              <w:bottom w:val="single" w:sz="4" w:space="0" w:color="auto"/>
              <w:right w:val="single" w:sz="4" w:space="0" w:color="auto"/>
            </w:tcBorders>
            <w:shd w:val="clear" w:color="auto" w:fill="auto"/>
            <w:vAlign w:val="center"/>
          </w:tcPr>
          <w:p w:rsidR="004B2A1F" w:rsidRPr="00823381" w:rsidP="004B2A1F">
            <w:pPr>
              <w:widowControl/>
              <w:jc w:val="center"/>
              <w:rPr>
                <w:rFonts w:ascii="宋体" w:hAnsi="宋体" w:cs="宋体"/>
                <w:kern w:val="0"/>
                <w:sz w:val="20"/>
                <w:szCs w:val="20"/>
              </w:rPr>
            </w:pPr>
            <w:r w:rsidRPr="00823381">
              <w:rPr>
                <w:rFonts w:ascii="宋体" w:hAnsi="宋体" w:cs="宋体" w:hint="eastAsia"/>
                <w:kern w:val="0"/>
                <w:sz w:val="20"/>
                <w:szCs w:val="20"/>
              </w:rPr>
              <w:t>1*130*30</w:t>
            </w:r>
          </w:p>
        </w:tc>
        <w:tc>
          <w:tcPr>
            <w:tcW w:w="4136" w:type="dxa"/>
            <w:vMerge/>
            <w:tcBorders>
              <w:top w:val="nil"/>
              <w:left w:val="single" w:sz="4" w:space="0" w:color="auto"/>
              <w:bottom w:val="single" w:sz="4" w:space="0" w:color="auto"/>
              <w:right w:val="single" w:sz="4" w:space="0" w:color="auto"/>
            </w:tcBorders>
            <w:shd w:val="clear" w:color="auto" w:fill="auto"/>
            <w:vAlign w:val="center"/>
          </w:tcPr>
          <w:p w:rsidR="004B2A1F" w:rsidRPr="00823381" w:rsidP="004B2A1F">
            <w:pPr>
              <w:widowControl/>
              <w:jc w:val="left"/>
              <w:rPr>
                <w:rFonts w:ascii="宋体" w:hAnsi="宋体" w:cs="宋体"/>
                <w:kern w:val="0"/>
                <w:sz w:val="20"/>
                <w:szCs w:val="20"/>
              </w:rPr>
            </w:pPr>
          </w:p>
        </w:tc>
      </w:tr>
      <w:tr>
        <w:tblPrEx>
          <w:tblW w:w="9770" w:type="dxa"/>
          <w:tblInd w:w="93" w:type="dxa"/>
          <w:tblLook w:val="0000"/>
        </w:tblPrEx>
        <w:trPr>
          <w:trHeight w:val="284"/>
        </w:trPr>
        <w:tc>
          <w:tcPr>
            <w:tcW w:w="2710" w:type="dxa"/>
            <w:vMerge/>
            <w:tcBorders>
              <w:top w:val="nil"/>
              <w:left w:val="single" w:sz="4" w:space="0" w:color="auto"/>
              <w:bottom w:val="single" w:sz="4" w:space="0" w:color="auto"/>
              <w:right w:val="single" w:sz="4" w:space="0" w:color="auto"/>
            </w:tcBorders>
            <w:shd w:val="clear" w:color="auto" w:fill="auto"/>
            <w:vAlign w:val="center"/>
          </w:tcPr>
          <w:p w:rsidR="004B2A1F" w:rsidRPr="00823381" w:rsidP="004B2A1F">
            <w:pPr>
              <w:widowControl/>
              <w:jc w:val="left"/>
              <w:rPr>
                <w:rFonts w:ascii="宋体" w:hAnsi="宋体" w:cs="宋体"/>
                <w:kern w:val="0"/>
                <w:sz w:val="20"/>
                <w:szCs w:val="20"/>
              </w:rPr>
            </w:pPr>
          </w:p>
        </w:tc>
        <w:tc>
          <w:tcPr>
            <w:tcW w:w="2924" w:type="dxa"/>
            <w:tcBorders>
              <w:top w:val="nil"/>
              <w:left w:val="nil"/>
              <w:bottom w:val="single" w:sz="4" w:space="0" w:color="auto"/>
              <w:right w:val="single" w:sz="4" w:space="0" w:color="auto"/>
            </w:tcBorders>
            <w:shd w:val="clear" w:color="auto" w:fill="auto"/>
            <w:vAlign w:val="center"/>
          </w:tcPr>
          <w:p w:rsidR="004B2A1F" w:rsidRPr="00823381" w:rsidP="004B2A1F">
            <w:pPr>
              <w:widowControl/>
              <w:jc w:val="center"/>
              <w:rPr>
                <w:rFonts w:ascii="宋体" w:hAnsi="宋体" w:cs="宋体"/>
                <w:kern w:val="0"/>
                <w:sz w:val="20"/>
                <w:szCs w:val="20"/>
              </w:rPr>
            </w:pPr>
            <w:r w:rsidRPr="00823381">
              <w:rPr>
                <w:rFonts w:ascii="宋体" w:hAnsi="宋体" w:cs="宋体" w:hint="eastAsia"/>
                <w:kern w:val="0"/>
                <w:sz w:val="20"/>
                <w:szCs w:val="20"/>
              </w:rPr>
              <w:t>1*138*30</w:t>
            </w:r>
          </w:p>
        </w:tc>
        <w:tc>
          <w:tcPr>
            <w:tcW w:w="4136" w:type="dxa"/>
            <w:vMerge/>
            <w:tcBorders>
              <w:top w:val="nil"/>
              <w:left w:val="single" w:sz="4" w:space="0" w:color="auto"/>
              <w:bottom w:val="single" w:sz="4" w:space="0" w:color="auto"/>
              <w:right w:val="single" w:sz="4" w:space="0" w:color="auto"/>
            </w:tcBorders>
            <w:shd w:val="clear" w:color="auto" w:fill="auto"/>
            <w:vAlign w:val="center"/>
          </w:tcPr>
          <w:p w:rsidR="004B2A1F" w:rsidRPr="00823381" w:rsidP="004B2A1F">
            <w:pPr>
              <w:widowControl/>
              <w:jc w:val="left"/>
              <w:rPr>
                <w:rFonts w:ascii="宋体" w:hAnsi="宋体" w:cs="宋体"/>
                <w:kern w:val="0"/>
                <w:sz w:val="20"/>
                <w:szCs w:val="20"/>
              </w:rPr>
            </w:pPr>
          </w:p>
        </w:tc>
      </w:tr>
      <w:tr>
        <w:tblPrEx>
          <w:tblW w:w="9770" w:type="dxa"/>
          <w:tblInd w:w="93" w:type="dxa"/>
          <w:tblLook w:val="0000"/>
        </w:tblPrEx>
        <w:trPr>
          <w:trHeight w:val="284"/>
        </w:trPr>
        <w:tc>
          <w:tcPr>
            <w:tcW w:w="2710" w:type="dxa"/>
            <w:vMerge/>
            <w:tcBorders>
              <w:top w:val="nil"/>
              <w:left w:val="single" w:sz="4" w:space="0" w:color="auto"/>
              <w:bottom w:val="single" w:sz="4" w:space="0" w:color="auto"/>
              <w:right w:val="single" w:sz="4" w:space="0" w:color="auto"/>
            </w:tcBorders>
            <w:shd w:val="clear" w:color="auto" w:fill="auto"/>
            <w:vAlign w:val="center"/>
          </w:tcPr>
          <w:p w:rsidR="004B2A1F" w:rsidRPr="00823381" w:rsidP="004B2A1F">
            <w:pPr>
              <w:widowControl/>
              <w:jc w:val="left"/>
              <w:rPr>
                <w:rFonts w:ascii="宋体" w:hAnsi="宋体" w:cs="宋体"/>
                <w:kern w:val="0"/>
                <w:sz w:val="20"/>
                <w:szCs w:val="20"/>
              </w:rPr>
            </w:pPr>
          </w:p>
        </w:tc>
        <w:tc>
          <w:tcPr>
            <w:tcW w:w="2924" w:type="dxa"/>
            <w:tcBorders>
              <w:top w:val="nil"/>
              <w:left w:val="nil"/>
              <w:bottom w:val="single" w:sz="4" w:space="0" w:color="auto"/>
              <w:right w:val="single" w:sz="4" w:space="0" w:color="auto"/>
            </w:tcBorders>
            <w:shd w:val="clear" w:color="auto" w:fill="auto"/>
            <w:vAlign w:val="center"/>
          </w:tcPr>
          <w:p w:rsidR="004B2A1F" w:rsidRPr="00823381" w:rsidP="004B2A1F">
            <w:pPr>
              <w:widowControl/>
              <w:jc w:val="center"/>
              <w:rPr>
                <w:rFonts w:ascii="宋体" w:hAnsi="宋体" w:cs="宋体"/>
                <w:kern w:val="0"/>
                <w:sz w:val="20"/>
                <w:szCs w:val="20"/>
              </w:rPr>
            </w:pPr>
            <w:r w:rsidRPr="00823381">
              <w:rPr>
                <w:rFonts w:ascii="宋体" w:hAnsi="宋体" w:cs="宋体" w:hint="eastAsia"/>
                <w:kern w:val="0"/>
                <w:sz w:val="20"/>
                <w:szCs w:val="20"/>
              </w:rPr>
              <w:t>1*140*24</w:t>
            </w:r>
          </w:p>
        </w:tc>
        <w:tc>
          <w:tcPr>
            <w:tcW w:w="4136" w:type="dxa"/>
            <w:vMerge/>
            <w:tcBorders>
              <w:top w:val="nil"/>
              <w:left w:val="single" w:sz="4" w:space="0" w:color="auto"/>
              <w:bottom w:val="single" w:sz="4" w:space="0" w:color="auto"/>
              <w:right w:val="single" w:sz="4" w:space="0" w:color="auto"/>
            </w:tcBorders>
            <w:shd w:val="clear" w:color="auto" w:fill="auto"/>
            <w:vAlign w:val="center"/>
          </w:tcPr>
          <w:p w:rsidR="004B2A1F" w:rsidRPr="00823381" w:rsidP="004B2A1F">
            <w:pPr>
              <w:widowControl/>
              <w:jc w:val="left"/>
              <w:rPr>
                <w:rFonts w:ascii="宋体" w:hAnsi="宋体" w:cs="宋体"/>
                <w:kern w:val="0"/>
                <w:sz w:val="20"/>
                <w:szCs w:val="20"/>
              </w:rPr>
            </w:pPr>
          </w:p>
        </w:tc>
      </w:tr>
      <w:tr>
        <w:tblPrEx>
          <w:tblW w:w="9770" w:type="dxa"/>
          <w:tblInd w:w="93" w:type="dxa"/>
          <w:tblLook w:val="0000"/>
        </w:tblPrEx>
        <w:trPr>
          <w:trHeight w:val="284"/>
        </w:trPr>
        <w:tc>
          <w:tcPr>
            <w:tcW w:w="2710" w:type="dxa"/>
            <w:vMerge w:val="restart"/>
            <w:tcBorders>
              <w:top w:val="nil"/>
              <w:left w:val="single" w:sz="4" w:space="0" w:color="auto"/>
              <w:bottom w:val="single" w:sz="4" w:space="0" w:color="auto"/>
              <w:right w:val="single" w:sz="4" w:space="0" w:color="auto"/>
            </w:tcBorders>
            <w:shd w:val="clear" w:color="auto" w:fill="auto"/>
            <w:vAlign w:val="center"/>
          </w:tcPr>
          <w:p w:rsidR="004B2A1F" w:rsidRPr="00823381" w:rsidP="004B2A1F">
            <w:pPr>
              <w:widowControl/>
              <w:jc w:val="center"/>
              <w:rPr>
                <w:rFonts w:ascii="宋体" w:hAnsi="宋体" w:cs="宋体"/>
                <w:kern w:val="0"/>
                <w:sz w:val="20"/>
                <w:szCs w:val="20"/>
              </w:rPr>
            </w:pPr>
            <w:r w:rsidRPr="00823381">
              <w:rPr>
                <w:rFonts w:ascii="宋体" w:hAnsi="宋体" w:cs="宋体" w:hint="eastAsia"/>
                <w:kern w:val="0"/>
                <w:sz w:val="20"/>
                <w:szCs w:val="20"/>
              </w:rPr>
              <w:t>纤动能量</w:t>
            </w:r>
          </w:p>
        </w:tc>
        <w:tc>
          <w:tcPr>
            <w:tcW w:w="2924" w:type="dxa"/>
            <w:tcBorders>
              <w:top w:val="nil"/>
              <w:left w:val="nil"/>
              <w:bottom w:val="single" w:sz="4" w:space="0" w:color="auto"/>
              <w:right w:val="single" w:sz="4" w:space="0" w:color="auto"/>
            </w:tcBorders>
            <w:shd w:val="clear" w:color="auto" w:fill="auto"/>
            <w:vAlign w:val="center"/>
          </w:tcPr>
          <w:p w:rsidR="004B2A1F" w:rsidRPr="00823381" w:rsidP="004B2A1F">
            <w:pPr>
              <w:widowControl/>
              <w:jc w:val="center"/>
              <w:rPr>
                <w:rFonts w:ascii="宋体" w:hAnsi="宋体" w:cs="宋体"/>
                <w:kern w:val="0"/>
                <w:sz w:val="20"/>
                <w:szCs w:val="20"/>
              </w:rPr>
            </w:pPr>
            <w:r w:rsidRPr="00823381">
              <w:rPr>
                <w:rFonts w:ascii="宋体" w:hAnsi="宋体" w:cs="宋体" w:hint="eastAsia"/>
                <w:kern w:val="0"/>
                <w:sz w:val="20"/>
                <w:szCs w:val="20"/>
              </w:rPr>
              <w:t>1*100*30</w:t>
            </w:r>
          </w:p>
        </w:tc>
        <w:tc>
          <w:tcPr>
            <w:tcW w:w="4136" w:type="dxa"/>
            <w:vMerge w:val="restart"/>
            <w:tcBorders>
              <w:top w:val="nil"/>
              <w:left w:val="single" w:sz="4" w:space="0" w:color="auto"/>
              <w:bottom w:val="single" w:sz="4" w:space="0" w:color="auto"/>
              <w:right w:val="single" w:sz="4" w:space="0" w:color="auto"/>
            </w:tcBorders>
            <w:shd w:val="clear" w:color="auto" w:fill="auto"/>
            <w:vAlign w:val="center"/>
          </w:tcPr>
          <w:p w:rsidR="004B2A1F" w:rsidRPr="00823381" w:rsidP="004B2A1F">
            <w:pPr>
              <w:widowControl/>
              <w:jc w:val="center"/>
              <w:rPr>
                <w:rFonts w:ascii="宋体" w:hAnsi="宋体" w:cs="宋体"/>
                <w:kern w:val="0"/>
                <w:sz w:val="20"/>
                <w:szCs w:val="20"/>
              </w:rPr>
            </w:pPr>
            <w:r w:rsidRPr="00823381">
              <w:rPr>
                <w:rFonts w:ascii="宋体" w:hAnsi="宋体" w:cs="宋体" w:hint="eastAsia"/>
                <w:kern w:val="0"/>
                <w:sz w:val="20"/>
                <w:szCs w:val="20"/>
              </w:rPr>
              <w:t>南瓜味 胡萝卜          红薯 马铃薯味</w:t>
            </w:r>
          </w:p>
        </w:tc>
      </w:tr>
      <w:tr>
        <w:tblPrEx>
          <w:tblW w:w="9770" w:type="dxa"/>
          <w:tblInd w:w="93" w:type="dxa"/>
          <w:tblLook w:val="0000"/>
        </w:tblPrEx>
        <w:trPr>
          <w:trHeight w:val="284"/>
        </w:trPr>
        <w:tc>
          <w:tcPr>
            <w:tcW w:w="2710" w:type="dxa"/>
            <w:vMerge/>
            <w:tcBorders>
              <w:top w:val="nil"/>
              <w:left w:val="single" w:sz="4" w:space="0" w:color="auto"/>
              <w:bottom w:val="single" w:sz="4" w:space="0" w:color="auto"/>
              <w:right w:val="single" w:sz="4" w:space="0" w:color="auto"/>
            </w:tcBorders>
            <w:shd w:val="clear" w:color="auto" w:fill="auto"/>
            <w:vAlign w:val="center"/>
          </w:tcPr>
          <w:p w:rsidR="004B2A1F" w:rsidRPr="00823381" w:rsidP="004B2A1F">
            <w:pPr>
              <w:widowControl/>
              <w:jc w:val="left"/>
              <w:rPr>
                <w:rFonts w:ascii="宋体" w:hAnsi="宋体" w:cs="宋体"/>
                <w:kern w:val="0"/>
                <w:sz w:val="20"/>
                <w:szCs w:val="20"/>
              </w:rPr>
            </w:pPr>
          </w:p>
        </w:tc>
        <w:tc>
          <w:tcPr>
            <w:tcW w:w="2924" w:type="dxa"/>
            <w:tcBorders>
              <w:top w:val="nil"/>
              <w:left w:val="nil"/>
              <w:bottom w:val="single" w:sz="4" w:space="0" w:color="auto"/>
              <w:right w:val="single" w:sz="4" w:space="0" w:color="auto"/>
            </w:tcBorders>
            <w:shd w:val="clear" w:color="auto" w:fill="auto"/>
            <w:vAlign w:val="center"/>
          </w:tcPr>
          <w:p w:rsidR="004B2A1F" w:rsidRPr="00823381" w:rsidP="004B2A1F">
            <w:pPr>
              <w:widowControl/>
              <w:jc w:val="center"/>
              <w:rPr>
                <w:rFonts w:ascii="宋体" w:hAnsi="宋体" w:cs="宋体"/>
                <w:kern w:val="0"/>
                <w:sz w:val="20"/>
                <w:szCs w:val="20"/>
              </w:rPr>
            </w:pPr>
            <w:r w:rsidRPr="00823381">
              <w:rPr>
                <w:rFonts w:ascii="宋体" w:hAnsi="宋体" w:cs="宋体" w:hint="eastAsia"/>
                <w:kern w:val="0"/>
                <w:sz w:val="20"/>
                <w:szCs w:val="20"/>
              </w:rPr>
              <w:t>1*150*24</w:t>
            </w:r>
          </w:p>
        </w:tc>
        <w:tc>
          <w:tcPr>
            <w:tcW w:w="4136" w:type="dxa"/>
            <w:vMerge/>
            <w:tcBorders>
              <w:top w:val="nil"/>
              <w:left w:val="single" w:sz="4" w:space="0" w:color="auto"/>
              <w:bottom w:val="single" w:sz="4" w:space="0" w:color="auto"/>
              <w:right w:val="single" w:sz="4" w:space="0" w:color="auto"/>
            </w:tcBorders>
            <w:shd w:val="clear" w:color="auto" w:fill="auto"/>
            <w:vAlign w:val="center"/>
          </w:tcPr>
          <w:p w:rsidR="004B2A1F" w:rsidRPr="00823381" w:rsidP="004B2A1F">
            <w:pPr>
              <w:widowControl/>
              <w:jc w:val="left"/>
              <w:rPr>
                <w:rFonts w:ascii="宋体" w:hAnsi="宋体" w:cs="宋体"/>
                <w:kern w:val="0"/>
                <w:sz w:val="20"/>
                <w:szCs w:val="20"/>
              </w:rPr>
            </w:pPr>
          </w:p>
        </w:tc>
      </w:tr>
      <w:tr>
        <w:tblPrEx>
          <w:tblW w:w="9770" w:type="dxa"/>
          <w:tblInd w:w="93" w:type="dxa"/>
          <w:tblLook w:val="0000"/>
        </w:tblPrEx>
        <w:trPr>
          <w:trHeight w:val="284"/>
        </w:trPr>
        <w:tc>
          <w:tcPr>
            <w:tcW w:w="2710" w:type="dxa"/>
            <w:vMerge w:val="restart"/>
            <w:tcBorders>
              <w:top w:val="nil"/>
              <w:left w:val="single" w:sz="4" w:space="0" w:color="auto"/>
              <w:bottom w:val="single" w:sz="4" w:space="0" w:color="auto"/>
              <w:right w:val="single" w:sz="4" w:space="0" w:color="auto"/>
            </w:tcBorders>
            <w:shd w:val="clear" w:color="auto" w:fill="auto"/>
            <w:vAlign w:val="center"/>
          </w:tcPr>
          <w:p w:rsidR="004B2A1F" w:rsidRPr="00823381" w:rsidP="004B2A1F">
            <w:pPr>
              <w:widowControl/>
              <w:jc w:val="center"/>
              <w:rPr>
                <w:rFonts w:ascii="宋体" w:hAnsi="宋体" w:cs="宋体"/>
                <w:kern w:val="0"/>
                <w:sz w:val="20"/>
                <w:szCs w:val="20"/>
              </w:rPr>
            </w:pPr>
            <w:r w:rsidRPr="00823381">
              <w:rPr>
                <w:rFonts w:ascii="宋体" w:hAnsi="宋体" w:cs="宋体" w:hint="eastAsia"/>
                <w:kern w:val="0"/>
                <w:sz w:val="20"/>
                <w:szCs w:val="20"/>
              </w:rPr>
              <w:t>恰巧威化饼</w:t>
            </w:r>
          </w:p>
        </w:tc>
        <w:tc>
          <w:tcPr>
            <w:tcW w:w="2924" w:type="dxa"/>
            <w:tcBorders>
              <w:top w:val="nil"/>
              <w:left w:val="nil"/>
              <w:bottom w:val="single" w:sz="4" w:space="0" w:color="auto"/>
              <w:right w:val="single" w:sz="4" w:space="0" w:color="auto"/>
            </w:tcBorders>
            <w:shd w:val="clear" w:color="auto" w:fill="auto"/>
            <w:vAlign w:val="center"/>
          </w:tcPr>
          <w:p w:rsidR="004B2A1F" w:rsidRPr="00823381" w:rsidP="004B2A1F">
            <w:pPr>
              <w:widowControl/>
              <w:jc w:val="center"/>
              <w:rPr>
                <w:rFonts w:ascii="宋体" w:hAnsi="宋体" w:cs="宋体"/>
                <w:kern w:val="0"/>
                <w:sz w:val="20"/>
                <w:szCs w:val="20"/>
              </w:rPr>
            </w:pPr>
            <w:r w:rsidRPr="00823381">
              <w:rPr>
                <w:rFonts w:ascii="宋体" w:hAnsi="宋体" w:cs="宋体" w:hint="eastAsia"/>
                <w:kern w:val="0"/>
                <w:sz w:val="20"/>
                <w:szCs w:val="20"/>
              </w:rPr>
              <w:t>1*48*48</w:t>
            </w:r>
          </w:p>
        </w:tc>
        <w:tc>
          <w:tcPr>
            <w:tcW w:w="4136" w:type="dxa"/>
            <w:vMerge w:val="restart"/>
            <w:tcBorders>
              <w:top w:val="nil"/>
              <w:left w:val="single" w:sz="4" w:space="0" w:color="auto"/>
              <w:bottom w:val="single" w:sz="4" w:space="0" w:color="auto"/>
              <w:right w:val="single" w:sz="4" w:space="0" w:color="auto"/>
            </w:tcBorders>
            <w:shd w:val="clear" w:color="auto" w:fill="auto"/>
            <w:vAlign w:val="center"/>
          </w:tcPr>
          <w:p w:rsidR="004B2A1F" w:rsidRPr="00823381" w:rsidP="004B2A1F">
            <w:pPr>
              <w:widowControl/>
              <w:jc w:val="center"/>
              <w:rPr>
                <w:rFonts w:ascii="宋体" w:hAnsi="宋体" w:cs="宋体"/>
                <w:kern w:val="0"/>
                <w:sz w:val="20"/>
                <w:szCs w:val="20"/>
              </w:rPr>
            </w:pPr>
            <w:r w:rsidRPr="00823381">
              <w:rPr>
                <w:rFonts w:ascii="宋体" w:hAnsi="宋体" w:cs="宋体" w:hint="eastAsia"/>
                <w:kern w:val="0"/>
                <w:sz w:val="20"/>
                <w:szCs w:val="20"/>
              </w:rPr>
              <w:t>柠檬味 草莓味</w:t>
            </w:r>
          </w:p>
        </w:tc>
      </w:tr>
      <w:tr>
        <w:tblPrEx>
          <w:tblW w:w="9770" w:type="dxa"/>
          <w:tblInd w:w="93" w:type="dxa"/>
          <w:tblLook w:val="0000"/>
        </w:tblPrEx>
        <w:trPr>
          <w:trHeight w:val="284"/>
        </w:trPr>
        <w:tc>
          <w:tcPr>
            <w:tcW w:w="2710" w:type="dxa"/>
            <w:vMerge/>
            <w:tcBorders>
              <w:top w:val="nil"/>
              <w:left w:val="single" w:sz="4" w:space="0" w:color="auto"/>
              <w:bottom w:val="single" w:sz="4" w:space="0" w:color="auto"/>
              <w:right w:val="single" w:sz="4" w:space="0" w:color="auto"/>
            </w:tcBorders>
            <w:shd w:val="clear" w:color="auto" w:fill="auto"/>
            <w:vAlign w:val="center"/>
          </w:tcPr>
          <w:p w:rsidR="004B2A1F" w:rsidRPr="00823381" w:rsidP="004B2A1F">
            <w:pPr>
              <w:widowControl/>
              <w:jc w:val="left"/>
              <w:rPr>
                <w:rFonts w:ascii="宋体" w:hAnsi="宋体" w:cs="宋体"/>
                <w:kern w:val="0"/>
                <w:sz w:val="20"/>
                <w:szCs w:val="20"/>
              </w:rPr>
            </w:pPr>
          </w:p>
        </w:tc>
        <w:tc>
          <w:tcPr>
            <w:tcW w:w="2924" w:type="dxa"/>
            <w:tcBorders>
              <w:top w:val="nil"/>
              <w:left w:val="nil"/>
              <w:bottom w:val="single" w:sz="4" w:space="0" w:color="auto"/>
              <w:right w:val="single" w:sz="4" w:space="0" w:color="auto"/>
            </w:tcBorders>
            <w:shd w:val="clear" w:color="auto" w:fill="auto"/>
            <w:vAlign w:val="center"/>
          </w:tcPr>
          <w:p w:rsidR="004B2A1F" w:rsidRPr="00823381" w:rsidP="004B2A1F">
            <w:pPr>
              <w:widowControl/>
              <w:jc w:val="center"/>
              <w:rPr>
                <w:rFonts w:ascii="宋体" w:hAnsi="宋体" w:cs="宋体"/>
                <w:kern w:val="0"/>
                <w:sz w:val="20"/>
                <w:szCs w:val="20"/>
              </w:rPr>
            </w:pPr>
            <w:r w:rsidRPr="00823381">
              <w:rPr>
                <w:rFonts w:ascii="宋体" w:hAnsi="宋体" w:cs="宋体" w:hint="eastAsia"/>
                <w:kern w:val="0"/>
                <w:sz w:val="20"/>
                <w:szCs w:val="20"/>
              </w:rPr>
              <w:t>1*220*20</w:t>
            </w:r>
          </w:p>
        </w:tc>
        <w:tc>
          <w:tcPr>
            <w:tcW w:w="4136" w:type="dxa"/>
            <w:vMerge/>
            <w:tcBorders>
              <w:top w:val="nil"/>
              <w:left w:val="single" w:sz="4" w:space="0" w:color="auto"/>
              <w:bottom w:val="single" w:sz="4" w:space="0" w:color="auto"/>
              <w:right w:val="single" w:sz="4" w:space="0" w:color="auto"/>
            </w:tcBorders>
            <w:shd w:val="clear" w:color="auto" w:fill="auto"/>
            <w:vAlign w:val="center"/>
          </w:tcPr>
          <w:p w:rsidR="004B2A1F" w:rsidRPr="00823381" w:rsidP="004B2A1F">
            <w:pPr>
              <w:widowControl/>
              <w:jc w:val="left"/>
              <w:rPr>
                <w:rFonts w:ascii="宋体" w:hAnsi="宋体" w:cs="宋体"/>
                <w:kern w:val="0"/>
                <w:sz w:val="20"/>
                <w:szCs w:val="20"/>
              </w:rPr>
            </w:pPr>
          </w:p>
        </w:tc>
      </w:tr>
    </w:tbl>
    <w:p w:rsidR="00893A46" w:rsidRPr="00823381" w:rsidP="00893A46">
      <w:pPr>
        <w:spacing w:before="312" w:beforeLines="100" w:after="312" w:afterLines="100" w:line="480" w:lineRule="exact"/>
        <w:jc w:val="left"/>
        <w:rPr>
          <w:rFonts w:ascii="宋体" w:hAnsi="宋体" w:cs="宋体" w:hint="eastAsia"/>
          <w:bCs/>
          <w:kern w:val="0"/>
          <w:szCs w:val="21"/>
        </w:rPr>
      </w:pPr>
      <w:r w:rsidRPr="00823381" w:rsidR="00F26252">
        <w:rPr>
          <w:rFonts w:ascii="宋体" w:hAnsi="宋体" w:hint="eastAsia"/>
          <w:szCs w:val="21"/>
        </w:rPr>
        <w:t>2、</w:t>
      </w:r>
      <w:r w:rsidRPr="00823381" w:rsidR="005A0035">
        <w:rPr>
          <w:rFonts w:ascii="宋体" w:hAnsi="宋体" w:hint="eastAsia"/>
          <w:szCs w:val="21"/>
        </w:rPr>
        <w:t>流通渠道</w:t>
      </w:r>
      <w:r w:rsidRPr="00823381" w:rsidR="005A0035">
        <w:rPr>
          <w:rFonts w:ascii="宋体" w:hAnsi="宋体" w:cs="宋体" w:hint="eastAsia"/>
          <w:bCs/>
          <w:kern w:val="0"/>
          <w:szCs w:val="21"/>
        </w:rPr>
        <w:t>产品</w:t>
      </w:r>
    </w:p>
    <w:tbl>
      <w:tblPr>
        <w:tblStyle w:val="TableNormal"/>
        <w:tblW w:w="9735" w:type="dxa"/>
        <w:tblInd w:w="93" w:type="dxa"/>
        <w:tblLook w:val="0000"/>
      </w:tblPr>
      <w:tblGrid>
        <w:gridCol w:w="2779"/>
        <w:gridCol w:w="2576"/>
        <w:gridCol w:w="4380"/>
      </w:tblGrid>
      <w:tr>
        <w:tblPrEx>
          <w:tblW w:w="9735" w:type="dxa"/>
          <w:tblInd w:w="93" w:type="dxa"/>
          <w:tblLook w:val="0000"/>
        </w:tblPrEx>
        <w:trPr>
          <w:trHeight w:val="495"/>
        </w:trPr>
        <w:tc>
          <w:tcPr>
            <w:tcW w:w="2779" w:type="dxa"/>
            <w:tcBorders>
              <w:top w:val="single" w:sz="4" w:space="0" w:color="auto"/>
              <w:left w:val="single" w:sz="4" w:space="0" w:color="auto"/>
              <w:bottom w:val="single" w:sz="4" w:space="0" w:color="auto"/>
              <w:right w:val="single" w:sz="4" w:space="0" w:color="auto"/>
            </w:tcBorders>
            <w:shd w:val="clear" w:color="auto" w:fill="auto"/>
            <w:vAlign w:val="center"/>
          </w:tcPr>
          <w:p w:rsidR="004B2A1F" w:rsidRPr="00823381" w:rsidP="004B2A1F">
            <w:pPr>
              <w:widowControl/>
              <w:jc w:val="center"/>
              <w:rPr>
                <w:rFonts w:ascii="宋体" w:hAnsi="宋体" w:cs="宋体"/>
                <w:bCs/>
                <w:kern w:val="0"/>
                <w:szCs w:val="21"/>
              </w:rPr>
            </w:pPr>
            <w:r w:rsidRPr="00823381">
              <w:rPr>
                <w:rFonts w:ascii="宋体" w:hAnsi="宋体" w:cs="宋体" w:hint="eastAsia"/>
                <w:bCs/>
                <w:kern w:val="0"/>
                <w:szCs w:val="21"/>
              </w:rPr>
              <w:t>产品名称</w:t>
            </w:r>
          </w:p>
        </w:tc>
        <w:tc>
          <w:tcPr>
            <w:tcW w:w="2576" w:type="dxa"/>
            <w:tcBorders>
              <w:top w:val="single" w:sz="4" w:space="0" w:color="auto"/>
              <w:left w:val="single" w:sz="4" w:space="0" w:color="auto"/>
              <w:bottom w:val="single" w:sz="4" w:space="0" w:color="auto"/>
              <w:right w:val="single" w:sz="4" w:space="0" w:color="auto"/>
            </w:tcBorders>
            <w:shd w:val="clear" w:color="auto" w:fill="auto"/>
            <w:vAlign w:val="center"/>
          </w:tcPr>
          <w:p w:rsidR="004B2A1F" w:rsidRPr="00823381" w:rsidP="004B2A1F">
            <w:pPr>
              <w:widowControl/>
              <w:jc w:val="center"/>
              <w:rPr>
                <w:rFonts w:ascii="宋体" w:hAnsi="宋体" w:cs="宋体"/>
                <w:bCs/>
                <w:kern w:val="0"/>
                <w:szCs w:val="21"/>
              </w:rPr>
            </w:pPr>
            <w:r w:rsidRPr="00823381">
              <w:rPr>
                <w:rFonts w:ascii="宋体" w:hAnsi="宋体" w:cs="宋体" w:hint="eastAsia"/>
                <w:bCs/>
                <w:kern w:val="0"/>
                <w:szCs w:val="21"/>
              </w:rPr>
              <w:t>规格</w:t>
            </w:r>
          </w:p>
        </w:tc>
        <w:tc>
          <w:tcPr>
            <w:tcW w:w="4380" w:type="dxa"/>
            <w:tcBorders>
              <w:top w:val="single" w:sz="4" w:space="0" w:color="auto"/>
              <w:left w:val="single" w:sz="4" w:space="0" w:color="auto"/>
              <w:bottom w:val="single" w:sz="4" w:space="0" w:color="auto"/>
              <w:right w:val="single" w:sz="4" w:space="0" w:color="auto"/>
            </w:tcBorders>
            <w:shd w:val="clear" w:color="auto" w:fill="auto"/>
            <w:vAlign w:val="center"/>
          </w:tcPr>
          <w:p w:rsidR="004B2A1F" w:rsidRPr="00823381" w:rsidP="004B2A1F">
            <w:pPr>
              <w:widowControl/>
              <w:jc w:val="center"/>
              <w:rPr>
                <w:rFonts w:ascii="宋体" w:hAnsi="宋体" w:cs="宋体"/>
                <w:bCs/>
                <w:kern w:val="0"/>
                <w:szCs w:val="21"/>
              </w:rPr>
            </w:pPr>
            <w:r w:rsidRPr="00823381">
              <w:rPr>
                <w:rFonts w:ascii="宋体" w:hAnsi="宋体" w:cs="宋体" w:hint="eastAsia"/>
                <w:bCs/>
                <w:kern w:val="0"/>
                <w:szCs w:val="21"/>
              </w:rPr>
              <w:t>口味</w:t>
            </w:r>
          </w:p>
        </w:tc>
      </w:tr>
      <w:tr>
        <w:tblPrEx>
          <w:tblW w:w="9735" w:type="dxa"/>
          <w:tblInd w:w="93" w:type="dxa"/>
          <w:tblLook w:val="0000"/>
        </w:tblPrEx>
        <w:trPr>
          <w:trHeight w:val="284"/>
        </w:trPr>
        <w:tc>
          <w:tcPr>
            <w:tcW w:w="2779" w:type="dxa"/>
            <w:vMerge w:val="restart"/>
            <w:tcBorders>
              <w:top w:val="nil"/>
              <w:left w:val="single" w:sz="4" w:space="0" w:color="auto"/>
              <w:bottom w:val="single" w:sz="4" w:space="0" w:color="auto"/>
              <w:right w:val="single" w:sz="4" w:space="0" w:color="auto"/>
            </w:tcBorders>
            <w:shd w:val="clear" w:color="auto" w:fill="auto"/>
            <w:vAlign w:val="center"/>
          </w:tcPr>
          <w:p w:rsidR="004B2A1F" w:rsidRPr="00823381" w:rsidP="004B2A1F">
            <w:pPr>
              <w:widowControl/>
              <w:jc w:val="center"/>
              <w:rPr>
                <w:rFonts w:ascii="宋体" w:hAnsi="宋体" w:cs="宋体"/>
                <w:kern w:val="0"/>
                <w:sz w:val="20"/>
                <w:szCs w:val="20"/>
              </w:rPr>
            </w:pPr>
            <w:r w:rsidRPr="00823381">
              <w:rPr>
                <w:rFonts w:ascii="宋体" w:hAnsi="宋体" w:cs="宋体" w:hint="eastAsia"/>
                <w:kern w:val="0"/>
                <w:sz w:val="20"/>
                <w:szCs w:val="20"/>
              </w:rPr>
              <w:t>苔 烧</w:t>
            </w:r>
          </w:p>
        </w:tc>
        <w:tc>
          <w:tcPr>
            <w:tcW w:w="2576" w:type="dxa"/>
            <w:tcBorders>
              <w:top w:val="nil"/>
              <w:left w:val="nil"/>
              <w:bottom w:val="single" w:sz="4" w:space="0" w:color="auto"/>
              <w:right w:val="single" w:sz="4" w:space="0" w:color="auto"/>
            </w:tcBorders>
            <w:shd w:val="clear" w:color="auto" w:fill="auto"/>
            <w:vAlign w:val="center"/>
          </w:tcPr>
          <w:p w:rsidR="004B2A1F" w:rsidRPr="00823381" w:rsidP="004B2A1F">
            <w:pPr>
              <w:widowControl/>
              <w:jc w:val="center"/>
              <w:rPr>
                <w:rFonts w:ascii="宋体" w:hAnsi="宋体" w:cs="宋体"/>
                <w:kern w:val="0"/>
                <w:sz w:val="20"/>
                <w:szCs w:val="20"/>
              </w:rPr>
            </w:pPr>
            <w:r w:rsidRPr="00823381">
              <w:rPr>
                <w:rFonts w:ascii="宋体" w:hAnsi="宋体" w:cs="宋体" w:hint="eastAsia"/>
                <w:kern w:val="0"/>
                <w:sz w:val="20"/>
                <w:szCs w:val="20"/>
              </w:rPr>
              <w:t>1*130*50</w:t>
            </w:r>
          </w:p>
        </w:tc>
        <w:tc>
          <w:tcPr>
            <w:tcW w:w="4380" w:type="dxa"/>
            <w:tcBorders>
              <w:top w:val="nil"/>
              <w:left w:val="nil"/>
              <w:bottom w:val="single" w:sz="4" w:space="0" w:color="auto"/>
              <w:right w:val="single" w:sz="4" w:space="0" w:color="auto"/>
            </w:tcBorders>
            <w:shd w:val="clear" w:color="auto" w:fill="auto"/>
            <w:vAlign w:val="center"/>
          </w:tcPr>
          <w:p w:rsidR="004B2A1F" w:rsidRPr="00823381" w:rsidP="004B2A1F">
            <w:pPr>
              <w:widowControl/>
              <w:jc w:val="center"/>
              <w:rPr>
                <w:rFonts w:ascii="宋体" w:hAnsi="宋体" w:cs="宋体"/>
                <w:kern w:val="0"/>
                <w:sz w:val="20"/>
                <w:szCs w:val="20"/>
              </w:rPr>
            </w:pPr>
            <w:r w:rsidRPr="00823381">
              <w:rPr>
                <w:rFonts w:ascii="宋体" w:hAnsi="宋体" w:cs="宋体" w:hint="eastAsia"/>
                <w:kern w:val="0"/>
                <w:sz w:val="20"/>
                <w:szCs w:val="20"/>
              </w:rPr>
              <w:t>奶油 山楂 绿豆     椰子 巧克力</w:t>
            </w:r>
          </w:p>
        </w:tc>
      </w:tr>
      <w:tr>
        <w:tblPrEx>
          <w:tblW w:w="9735" w:type="dxa"/>
          <w:tblInd w:w="93" w:type="dxa"/>
          <w:tblLook w:val="0000"/>
        </w:tblPrEx>
        <w:trPr>
          <w:trHeight w:val="284"/>
        </w:trPr>
        <w:tc>
          <w:tcPr>
            <w:tcW w:w="2779" w:type="dxa"/>
            <w:vMerge/>
            <w:tcBorders>
              <w:top w:val="nil"/>
              <w:left w:val="single" w:sz="4" w:space="0" w:color="auto"/>
              <w:bottom w:val="single" w:sz="4" w:space="0" w:color="auto"/>
              <w:right w:val="single" w:sz="4" w:space="0" w:color="auto"/>
            </w:tcBorders>
            <w:shd w:val="clear" w:color="auto" w:fill="auto"/>
            <w:vAlign w:val="center"/>
          </w:tcPr>
          <w:p w:rsidR="004B2A1F" w:rsidRPr="00823381" w:rsidP="004B2A1F">
            <w:pPr>
              <w:widowControl/>
              <w:jc w:val="left"/>
              <w:rPr>
                <w:rFonts w:ascii="宋体" w:hAnsi="宋体" w:cs="宋体"/>
                <w:kern w:val="0"/>
                <w:sz w:val="20"/>
                <w:szCs w:val="20"/>
              </w:rPr>
            </w:pPr>
          </w:p>
        </w:tc>
        <w:tc>
          <w:tcPr>
            <w:tcW w:w="2576" w:type="dxa"/>
            <w:tcBorders>
              <w:top w:val="nil"/>
              <w:left w:val="nil"/>
              <w:bottom w:val="single" w:sz="4" w:space="0" w:color="auto"/>
              <w:right w:val="single" w:sz="4" w:space="0" w:color="auto"/>
            </w:tcBorders>
            <w:shd w:val="clear" w:color="auto" w:fill="auto"/>
            <w:vAlign w:val="center"/>
          </w:tcPr>
          <w:p w:rsidR="004B2A1F" w:rsidRPr="00823381" w:rsidP="004B2A1F">
            <w:pPr>
              <w:widowControl/>
              <w:jc w:val="center"/>
              <w:rPr>
                <w:rFonts w:ascii="宋体" w:hAnsi="宋体" w:cs="宋体"/>
                <w:kern w:val="0"/>
                <w:sz w:val="20"/>
                <w:szCs w:val="20"/>
              </w:rPr>
            </w:pPr>
            <w:r w:rsidRPr="00823381">
              <w:rPr>
                <w:rFonts w:ascii="宋体" w:hAnsi="宋体" w:cs="宋体" w:hint="eastAsia"/>
                <w:kern w:val="0"/>
                <w:sz w:val="20"/>
                <w:szCs w:val="20"/>
              </w:rPr>
              <w:t>1*70*50</w:t>
            </w:r>
          </w:p>
        </w:tc>
        <w:tc>
          <w:tcPr>
            <w:tcW w:w="4380" w:type="dxa"/>
            <w:tcBorders>
              <w:top w:val="nil"/>
              <w:left w:val="nil"/>
              <w:bottom w:val="single" w:sz="4" w:space="0" w:color="auto"/>
              <w:right w:val="single" w:sz="4" w:space="0" w:color="auto"/>
            </w:tcBorders>
            <w:shd w:val="clear" w:color="auto" w:fill="auto"/>
            <w:vAlign w:val="center"/>
          </w:tcPr>
          <w:p w:rsidR="004B2A1F" w:rsidRPr="00823381" w:rsidP="004B2A1F">
            <w:pPr>
              <w:widowControl/>
              <w:jc w:val="center"/>
              <w:rPr>
                <w:rFonts w:ascii="宋体" w:hAnsi="宋体" w:cs="宋体"/>
                <w:kern w:val="0"/>
                <w:sz w:val="20"/>
                <w:szCs w:val="20"/>
              </w:rPr>
            </w:pPr>
            <w:r w:rsidRPr="00823381">
              <w:rPr>
                <w:rFonts w:ascii="宋体" w:hAnsi="宋体" w:cs="宋体" w:hint="eastAsia"/>
                <w:kern w:val="0"/>
                <w:sz w:val="20"/>
                <w:szCs w:val="20"/>
              </w:rPr>
              <w:t xml:space="preserve">奶油 香葱 芝麻     马铃薯 巧克力 </w:t>
            </w:r>
          </w:p>
        </w:tc>
      </w:tr>
      <w:tr>
        <w:tblPrEx>
          <w:tblW w:w="9735" w:type="dxa"/>
          <w:tblInd w:w="93" w:type="dxa"/>
          <w:tblLook w:val="0000"/>
        </w:tblPrEx>
        <w:trPr>
          <w:trHeight w:val="284"/>
        </w:trPr>
        <w:tc>
          <w:tcPr>
            <w:tcW w:w="2779" w:type="dxa"/>
            <w:vMerge/>
            <w:tcBorders>
              <w:top w:val="nil"/>
              <w:left w:val="single" w:sz="4" w:space="0" w:color="auto"/>
              <w:bottom w:val="single" w:sz="4" w:space="0" w:color="auto"/>
              <w:right w:val="single" w:sz="4" w:space="0" w:color="auto"/>
            </w:tcBorders>
            <w:shd w:val="clear" w:color="auto" w:fill="auto"/>
            <w:vAlign w:val="center"/>
          </w:tcPr>
          <w:p w:rsidR="004B2A1F" w:rsidRPr="00823381" w:rsidP="004B2A1F">
            <w:pPr>
              <w:widowControl/>
              <w:jc w:val="left"/>
              <w:rPr>
                <w:rFonts w:ascii="宋体" w:hAnsi="宋体" w:cs="宋体"/>
                <w:kern w:val="0"/>
                <w:sz w:val="20"/>
                <w:szCs w:val="20"/>
              </w:rPr>
            </w:pPr>
          </w:p>
        </w:tc>
        <w:tc>
          <w:tcPr>
            <w:tcW w:w="2576" w:type="dxa"/>
            <w:tcBorders>
              <w:top w:val="nil"/>
              <w:left w:val="nil"/>
              <w:bottom w:val="single" w:sz="4" w:space="0" w:color="auto"/>
              <w:right w:val="single" w:sz="4" w:space="0" w:color="auto"/>
            </w:tcBorders>
            <w:shd w:val="clear" w:color="auto" w:fill="auto"/>
            <w:vAlign w:val="center"/>
          </w:tcPr>
          <w:p w:rsidR="004B2A1F" w:rsidRPr="00823381" w:rsidP="004B2A1F">
            <w:pPr>
              <w:widowControl/>
              <w:jc w:val="center"/>
              <w:rPr>
                <w:rFonts w:ascii="宋体" w:hAnsi="宋体" w:cs="宋体"/>
                <w:kern w:val="0"/>
                <w:sz w:val="20"/>
                <w:szCs w:val="20"/>
              </w:rPr>
            </w:pPr>
            <w:r w:rsidRPr="00823381">
              <w:rPr>
                <w:rFonts w:ascii="宋体" w:hAnsi="宋体" w:cs="宋体" w:hint="eastAsia"/>
                <w:kern w:val="0"/>
                <w:sz w:val="20"/>
                <w:szCs w:val="20"/>
              </w:rPr>
              <w:t>1*30*100</w:t>
            </w:r>
          </w:p>
        </w:tc>
        <w:tc>
          <w:tcPr>
            <w:tcW w:w="4380" w:type="dxa"/>
            <w:tcBorders>
              <w:top w:val="nil"/>
              <w:left w:val="nil"/>
              <w:bottom w:val="single" w:sz="4" w:space="0" w:color="auto"/>
              <w:right w:val="single" w:sz="4" w:space="0" w:color="auto"/>
            </w:tcBorders>
            <w:shd w:val="clear" w:color="auto" w:fill="auto"/>
            <w:vAlign w:val="center"/>
          </w:tcPr>
          <w:p w:rsidR="004B2A1F" w:rsidRPr="00823381" w:rsidP="004B2A1F">
            <w:pPr>
              <w:widowControl/>
              <w:jc w:val="center"/>
              <w:rPr>
                <w:rFonts w:ascii="宋体" w:hAnsi="宋体" w:cs="宋体"/>
                <w:kern w:val="0"/>
                <w:sz w:val="20"/>
                <w:szCs w:val="20"/>
              </w:rPr>
            </w:pPr>
            <w:r w:rsidRPr="00823381">
              <w:rPr>
                <w:rFonts w:ascii="宋体" w:hAnsi="宋体" w:cs="宋体" w:hint="eastAsia"/>
                <w:kern w:val="0"/>
                <w:sz w:val="20"/>
                <w:szCs w:val="20"/>
              </w:rPr>
              <w:t xml:space="preserve">奶油 香葱 芝麻     马铃薯 巧克力 </w:t>
            </w:r>
          </w:p>
        </w:tc>
      </w:tr>
      <w:tr>
        <w:tblPrEx>
          <w:tblW w:w="9735" w:type="dxa"/>
          <w:tblInd w:w="93" w:type="dxa"/>
          <w:tblLook w:val="0000"/>
        </w:tblPrEx>
        <w:trPr>
          <w:trHeight w:val="284"/>
        </w:trPr>
        <w:tc>
          <w:tcPr>
            <w:tcW w:w="2779" w:type="dxa"/>
            <w:vMerge w:val="restart"/>
            <w:tcBorders>
              <w:top w:val="nil"/>
              <w:left w:val="single" w:sz="4" w:space="0" w:color="auto"/>
              <w:bottom w:val="single" w:sz="4" w:space="0" w:color="auto"/>
              <w:right w:val="single" w:sz="4" w:space="0" w:color="auto"/>
            </w:tcBorders>
            <w:shd w:val="clear" w:color="auto" w:fill="auto"/>
            <w:vAlign w:val="center"/>
          </w:tcPr>
          <w:p w:rsidR="004B2A1F" w:rsidRPr="00823381" w:rsidP="004B2A1F">
            <w:pPr>
              <w:widowControl/>
              <w:jc w:val="center"/>
              <w:rPr>
                <w:rFonts w:ascii="宋体" w:hAnsi="宋体" w:cs="宋体"/>
                <w:kern w:val="0"/>
                <w:sz w:val="20"/>
                <w:szCs w:val="20"/>
              </w:rPr>
            </w:pPr>
            <w:r w:rsidRPr="00823381">
              <w:rPr>
                <w:rFonts w:ascii="宋体" w:hAnsi="宋体" w:cs="宋体" w:hint="eastAsia"/>
                <w:kern w:val="0"/>
                <w:sz w:val="20"/>
                <w:szCs w:val="20"/>
              </w:rPr>
              <w:t>葱油蔬菜</w:t>
            </w:r>
          </w:p>
        </w:tc>
        <w:tc>
          <w:tcPr>
            <w:tcW w:w="2576" w:type="dxa"/>
            <w:tcBorders>
              <w:top w:val="nil"/>
              <w:left w:val="nil"/>
              <w:bottom w:val="single" w:sz="4" w:space="0" w:color="auto"/>
              <w:right w:val="single" w:sz="4" w:space="0" w:color="auto"/>
            </w:tcBorders>
            <w:shd w:val="clear" w:color="auto" w:fill="auto"/>
            <w:vAlign w:val="center"/>
          </w:tcPr>
          <w:p w:rsidR="004B2A1F" w:rsidRPr="00823381" w:rsidP="004B2A1F">
            <w:pPr>
              <w:widowControl/>
              <w:jc w:val="center"/>
              <w:rPr>
                <w:rFonts w:ascii="宋体" w:hAnsi="宋体" w:cs="宋体"/>
                <w:kern w:val="0"/>
                <w:sz w:val="20"/>
                <w:szCs w:val="20"/>
              </w:rPr>
            </w:pPr>
            <w:r w:rsidRPr="00823381">
              <w:rPr>
                <w:rFonts w:ascii="宋体" w:hAnsi="宋体" w:cs="宋体" w:hint="eastAsia"/>
                <w:kern w:val="0"/>
                <w:sz w:val="20"/>
                <w:szCs w:val="20"/>
              </w:rPr>
              <w:t>1*235*30</w:t>
            </w:r>
          </w:p>
        </w:tc>
        <w:tc>
          <w:tcPr>
            <w:tcW w:w="4380" w:type="dxa"/>
            <w:tcBorders>
              <w:top w:val="nil"/>
              <w:left w:val="nil"/>
              <w:bottom w:val="single" w:sz="4" w:space="0" w:color="auto"/>
              <w:right w:val="single" w:sz="4" w:space="0" w:color="auto"/>
            </w:tcBorders>
            <w:shd w:val="clear" w:color="auto" w:fill="auto"/>
            <w:vAlign w:val="center"/>
          </w:tcPr>
          <w:p w:rsidR="004B2A1F" w:rsidRPr="00823381" w:rsidP="004B2A1F">
            <w:pPr>
              <w:widowControl/>
              <w:jc w:val="center"/>
              <w:rPr>
                <w:rFonts w:ascii="宋体" w:hAnsi="宋体" w:cs="宋体"/>
                <w:kern w:val="0"/>
                <w:sz w:val="20"/>
                <w:szCs w:val="20"/>
              </w:rPr>
            </w:pPr>
            <w:r w:rsidRPr="00823381">
              <w:rPr>
                <w:rFonts w:ascii="宋体" w:hAnsi="宋体" w:cs="宋体" w:hint="eastAsia"/>
                <w:kern w:val="0"/>
                <w:sz w:val="20"/>
                <w:szCs w:val="20"/>
              </w:rPr>
              <w:t xml:space="preserve">香葱味 葱蒜味 </w:t>
            </w:r>
          </w:p>
        </w:tc>
      </w:tr>
      <w:tr>
        <w:tblPrEx>
          <w:tblW w:w="9735" w:type="dxa"/>
          <w:tblInd w:w="93" w:type="dxa"/>
          <w:tblLook w:val="0000"/>
        </w:tblPrEx>
        <w:trPr>
          <w:trHeight w:val="284"/>
        </w:trPr>
        <w:tc>
          <w:tcPr>
            <w:tcW w:w="2779" w:type="dxa"/>
            <w:vMerge/>
            <w:tcBorders>
              <w:top w:val="nil"/>
              <w:left w:val="single" w:sz="4" w:space="0" w:color="auto"/>
              <w:bottom w:val="single" w:sz="4" w:space="0" w:color="auto"/>
              <w:right w:val="single" w:sz="4" w:space="0" w:color="auto"/>
            </w:tcBorders>
            <w:shd w:val="clear" w:color="auto" w:fill="auto"/>
            <w:vAlign w:val="center"/>
          </w:tcPr>
          <w:p w:rsidR="004B2A1F" w:rsidRPr="00823381" w:rsidP="004B2A1F">
            <w:pPr>
              <w:widowControl/>
              <w:jc w:val="left"/>
              <w:rPr>
                <w:rFonts w:ascii="宋体" w:hAnsi="宋体" w:cs="宋体"/>
                <w:kern w:val="0"/>
                <w:sz w:val="20"/>
                <w:szCs w:val="20"/>
              </w:rPr>
            </w:pPr>
          </w:p>
        </w:tc>
        <w:tc>
          <w:tcPr>
            <w:tcW w:w="2576" w:type="dxa"/>
            <w:tcBorders>
              <w:top w:val="nil"/>
              <w:left w:val="nil"/>
              <w:bottom w:val="single" w:sz="4" w:space="0" w:color="auto"/>
              <w:right w:val="single" w:sz="4" w:space="0" w:color="auto"/>
            </w:tcBorders>
            <w:shd w:val="clear" w:color="auto" w:fill="auto"/>
            <w:vAlign w:val="center"/>
          </w:tcPr>
          <w:p w:rsidR="004B2A1F" w:rsidRPr="00823381" w:rsidP="004B2A1F">
            <w:pPr>
              <w:widowControl/>
              <w:jc w:val="center"/>
              <w:rPr>
                <w:rFonts w:ascii="宋体" w:hAnsi="宋体" w:cs="宋体"/>
                <w:kern w:val="0"/>
                <w:sz w:val="20"/>
                <w:szCs w:val="20"/>
              </w:rPr>
            </w:pPr>
            <w:r w:rsidRPr="00823381">
              <w:rPr>
                <w:rFonts w:ascii="宋体" w:hAnsi="宋体" w:cs="宋体" w:hint="eastAsia"/>
                <w:kern w:val="0"/>
                <w:sz w:val="20"/>
                <w:szCs w:val="20"/>
              </w:rPr>
              <w:t>1*220*32</w:t>
            </w:r>
          </w:p>
        </w:tc>
        <w:tc>
          <w:tcPr>
            <w:tcW w:w="4380" w:type="dxa"/>
            <w:tcBorders>
              <w:top w:val="nil"/>
              <w:left w:val="nil"/>
              <w:bottom w:val="single" w:sz="4" w:space="0" w:color="auto"/>
              <w:right w:val="single" w:sz="4" w:space="0" w:color="auto"/>
            </w:tcBorders>
            <w:shd w:val="clear" w:color="auto" w:fill="auto"/>
            <w:vAlign w:val="center"/>
          </w:tcPr>
          <w:p w:rsidR="004B2A1F" w:rsidRPr="00823381" w:rsidP="004B2A1F">
            <w:pPr>
              <w:widowControl/>
              <w:jc w:val="center"/>
              <w:rPr>
                <w:rFonts w:ascii="宋体" w:hAnsi="宋体" w:cs="宋体"/>
                <w:kern w:val="0"/>
                <w:sz w:val="20"/>
                <w:szCs w:val="20"/>
              </w:rPr>
            </w:pPr>
            <w:r w:rsidRPr="00823381">
              <w:rPr>
                <w:rFonts w:ascii="宋体" w:hAnsi="宋体" w:cs="宋体" w:hint="eastAsia"/>
                <w:kern w:val="0"/>
                <w:sz w:val="20"/>
                <w:szCs w:val="20"/>
              </w:rPr>
              <w:t>香葱味 葱姜味</w:t>
            </w:r>
          </w:p>
        </w:tc>
      </w:tr>
      <w:tr>
        <w:tblPrEx>
          <w:tblW w:w="9735" w:type="dxa"/>
          <w:tblInd w:w="93" w:type="dxa"/>
          <w:tblLook w:val="0000"/>
        </w:tblPrEx>
        <w:trPr>
          <w:trHeight w:val="284"/>
        </w:trPr>
        <w:tc>
          <w:tcPr>
            <w:tcW w:w="2779" w:type="dxa"/>
            <w:vMerge/>
            <w:tcBorders>
              <w:top w:val="nil"/>
              <w:left w:val="single" w:sz="4" w:space="0" w:color="auto"/>
              <w:bottom w:val="single" w:sz="4" w:space="0" w:color="auto"/>
              <w:right w:val="single" w:sz="4" w:space="0" w:color="auto"/>
            </w:tcBorders>
            <w:shd w:val="clear" w:color="auto" w:fill="auto"/>
            <w:vAlign w:val="center"/>
          </w:tcPr>
          <w:p w:rsidR="004B2A1F" w:rsidRPr="00823381" w:rsidP="004B2A1F">
            <w:pPr>
              <w:widowControl/>
              <w:jc w:val="left"/>
              <w:rPr>
                <w:rFonts w:ascii="宋体" w:hAnsi="宋体" w:cs="宋体"/>
                <w:kern w:val="0"/>
                <w:sz w:val="20"/>
                <w:szCs w:val="20"/>
              </w:rPr>
            </w:pPr>
          </w:p>
        </w:tc>
        <w:tc>
          <w:tcPr>
            <w:tcW w:w="2576" w:type="dxa"/>
            <w:tcBorders>
              <w:top w:val="nil"/>
              <w:left w:val="nil"/>
              <w:bottom w:val="single" w:sz="4" w:space="0" w:color="auto"/>
              <w:right w:val="single" w:sz="4" w:space="0" w:color="auto"/>
            </w:tcBorders>
            <w:shd w:val="clear" w:color="auto" w:fill="auto"/>
            <w:vAlign w:val="center"/>
          </w:tcPr>
          <w:p w:rsidR="004B2A1F" w:rsidRPr="00823381" w:rsidP="004B2A1F">
            <w:pPr>
              <w:widowControl/>
              <w:jc w:val="center"/>
              <w:rPr>
                <w:rFonts w:ascii="宋体" w:hAnsi="宋体" w:cs="宋体"/>
                <w:kern w:val="0"/>
                <w:sz w:val="20"/>
                <w:szCs w:val="20"/>
              </w:rPr>
            </w:pPr>
            <w:r w:rsidRPr="00823381">
              <w:rPr>
                <w:rFonts w:ascii="宋体" w:hAnsi="宋体" w:cs="宋体" w:hint="eastAsia"/>
                <w:kern w:val="0"/>
                <w:sz w:val="20"/>
                <w:szCs w:val="20"/>
              </w:rPr>
              <w:t>1*210*24</w:t>
            </w:r>
          </w:p>
        </w:tc>
        <w:tc>
          <w:tcPr>
            <w:tcW w:w="4380" w:type="dxa"/>
            <w:tcBorders>
              <w:top w:val="nil"/>
              <w:left w:val="nil"/>
              <w:bottom w:val="single" w:sz="4" w:space="0" w:color="auto"/>
              <w:right w:val="single" w:sz="4" w:space="0" w:color="auto"/>
            </w:tcBorders>
            <w:shd w:val="clear" w:color="auto" w:fill="auto"/>
            <w:vAlign w:val="center"/>
          </w:tcPr>
          <w:p w:rsidR="004B2A1F" w:rsidRPr="00823381" w:rsidP="004B2A1F">
            <w:pPr>
              <w:widowControl/>
              <w:jc w:val="center"/>
              <w:rPr>
                <w:rFonts w:ascii="宋体" w:hAnsi="宋体" w:cs="宋体"/>
                <w:kern w:val="0"/>
                <w:sz w:val="20"/>
                <w:szCs w:val="20"/>
              </w:rPr>
            </w:pPr>
            <w:r w:rsidRPr="00823381">
              <w:rPr>
                <w:rFonts w:ascii="宋体" w:hAnsi="宋体" w:cs="宋体" w:hint="eastAsia"/>
                <w:kern w:val="0"/>
                <w:sz w:val="20"/>
                <w:szCs w:val="20"/>
              </w:rPr>
              <w:t>香葱味 葱姜味</w:t>
            </w:r>
          </w:p>
        </w:tc>
      </w:tr>
      <w:tr>
        <w:tblPrEx>
          <w:tblW w:w="9735" w:type="dxa"/>
          <w:tblInd w:w="93" w:type="dxa"/>
          <w:tblLook w:val="0000"/>
        </w:tblPrEx>
        <w:trPr>
          <w:trHeight w:val="284"/>
        </w:trPr>
        <w:tc>
          <w:tcPr>
            <w:tcW w:w="2779" w:type="dxa"/>
            <w:vMerge/>
            <w:tcBorders>
              <w:top w:val="nil"/>
              <w:left w:val="single" w:sz="4" w:space="0" w:color="auto"/>
              <w:bottom w:val="single" w:sz="4" w:space="0" w:color="auto"/>
              <w:right w:val="single" w:sz="4" w:space="0" w:color="auto"/>
            </w:tcBorders>
            <w:shd w:val="clear" w:color="auto" w:fill="auto"/>
            <w:vAlign w:val="center"/>
          </w:tcPr>
          <w:p w:rsidR="004B2A1F" w:rsidRPr="00823381" w:rsidP="004B2A1F">
            <w:pPr>
              <w:widowControl/>
              <w:jc w:val="left"/>
              <w:rPr>
                <w:rFonts w:ascii="宋体" w:hAnsi="宋体" w:cs="宋体"/>
                <w:kern w:val="0"/>
                <w:sz w:val="20"/>
                <w:szCs w:val="20"/>
              </w:rPr>
            </w:pPr>
          </w:p>
        </w:tc>
        <w:tc>
          <w:tcPr>
            <w:tcW w:w="2576" w:type="dxa"/>
            <w:tcBorders>
              <w:top w:val="nil"/>
              <w:left w:val="nil"/>
              <w:bottom w:val="single" w:sz="4" w:space="0" w:color="auto"/>
              <w:right w:val="single" w:sz="4" w:space="0" w:color="auto"/>
            </w:tcBorders>
            <w:shd w:val="clear" w:color="auto" w:fill="auto"/>
            <w:vAlign w:val="center"/>
          </w:tcPr>
          <w:p w:rsidR="004B2A1F" w:rsidRPr="00823381" w:rsidP="004B2A1F">
            <w:pPr>
              <w:widowControl/>
              <w:jc w:val="center"/>
              <w:rPr>
                <w:rFonts w:ascii="宋体" w:hAnsi="宋体" w:cs="宋体"/>
                <w:kern w:val="0"/>
                <w:sz w:val="20"/>
                <w:szCs w:val="20"/>
              </w:rPr>
            </w:pPr>
            <w:r w:rsidRPr="00823381">
              <w:rPr>
                <w:rFonts w:ascii="宋体" w:hAnsi="宋体" w:cs="宋体" w:hint="eastAsia"/>
                <w:kern w:val="0"/>
                <w:sz w:val="20"/>
                <w:szCs w:val="20"/>
              </w:rPr>
              <w:t>1*100*30</w:t>
            </w:r>
          </w:p>
        </w:tc>
        <w:tc>
          <w:tcPr>
            <w:tcW w:w="4380" w:type="dxa"/>
            <w:tcBorders>
              <w:top w:val="nil"/>
              <w:left w:val="nil"/>
              <w:bottom w:val="single" w:sz="4" w:space="0" w:color="auto"/>
              <w:right w:val="single" w:sz="4" w:space="0" w:color="auto"/>
            </w:tcBorders>
            <w:shd w:val="clear" w:color="auto" w:fill="auto"/>
            <w:vAlign w:val="center"/>
          </w:tcPr>
          <w:p w:rsidR="004B2A1F" w:rsidRPr="00823381" w:rsidP="004B2A1F">
            <w:pPr>
              <w:widowControl/>
              <w:jc w:val="center"/>
              <w:rPr>
                <w:rFonts w:ascii="宋体" w:hAnsi="宋体" w:cs="宋体"/>
                <w:kern w:val="0"/>
                <w:sz w:val="20"/>
                <w:szCs w:val="20"/>
              </w:rPr>
            </w:pPr>
            <w:r w:rsidRPr="00823381">
              <w:rPr>
                <w:rFonts w:ascii="宋体" w:hAnsi="宋体" w:cs="宋体" w:hint="eastAsia"/>
                <w:kern w:val="0"/>
                <w:sz w:val="20"/>
                <w:szCs w:val="20"/>
              </w:rPr>
              <w:t>香葱味 葱姜味</w:t>
            </w:r>
          </w:p>
        </w:tc>
      </w:tr>
      <w:tr>
        <w:tblPrEx>
          <w:tblW w:w="9735" w:type="dxa"/>
          <w:tblInd w:w="93" w:type="dxa"/>
          <w:tblLook w:val="0000"/>
        </w:tblPrEx>
        <w:trPr>
          <w:trHeight w:val="284"/>
        </w:trPr>
        <w:tc>
          <w:tcPr>
            <w:tcW w:w="2779" w:type="dxa"/>
            <w:vMerge/>
            <w:tcBorders>
              <w:top w:val="nil"/>
              <w:left w:val="single" w:sz="4" w:space="0" w:color="auto"/>
              <w:bottom w:val="single" w:sz="4" w:space="0" w:color="auto"/>
              <w:right w:val="single" w:sz="4" w:space="0" w:color="auto"/>
            </w:tcBorders>
            <w:shd w:val="clear" w:color="auto" w:fill="auto"/>
            <w:vAlign w:val="center"/>
          </w:tcPr>
          <w:p w:rsidR="004B2A1F" w:rsidRPr="00823381" w:rsidP="004B2A1F">
            <w:pPr>
              <w:widowControl/>
              <w:jc w:val="left"/>
              <w:rPr>
                <w:rFonts w:ascii="宋体" w:hAnsi="宋体" w:cs="宋体"/>
                <w:kern w:val="0"/>
                <w:sz w:val="20"/>
                <w:szCs w:val="20"/>
              </w:rPr>
            </w:pPr>
          </w:p>
        </w:tc>
        <w:tc>
          <w:tcPr>
            <w:tcW w:w="2576" w:type="dxa"/>
            <w:tcBorders>
              <w:top w:val="nil"/>
              <w:left w:val="nil"/>
              <w:bottom w:val="single" w:sz="4" w:space="0" w:color="auto"/>
              <w:right w:val="single" w:sz="4" w:space="0" w:color="auto"/>
            </w:tcBorders>
            <w:shd w:val="clear" w:color="auto" w:fill="auto"/>
            <w:vAlign w:val="center"/>
          </w:tcPr>
          <w:p w:rsidR="004B2A1F" w:rsidRPr="00823381" w:rsidP="004B2A1F">
            <w:pPr>
              <w:widowControl/>
              <w:jc w:val="center"/>
              <w:rPr>
                <w:rFonts w:ascii="宋体" w:hAnsi="宋体" w:cs="宋体"/>
                <w:kern w:val="0"/>
                <w:sz w:val="20"/>
                <w:szCs w:val="20"/>
              </w:rPr>
            </w:pPr>
            <w:r w:rsidRPr="00823381">
              <w:rPr>
                <w:rFonts w:ascii="宋体" w:hAnsi="宋体" w:cs="宋体" w:hint="eastAsia"/>
                <w:kern w:val="0"/>
                <w:sz w:val="20"/>
                <w:szCs w:val="20"/>
              </w:rPr>
              <w:t>1*5000</w:t>
            </w:r>
          </w:p>
        </w:tc>
        <w:tc>
          <w:tcPr>
            <w:tcW w:w="4380" w:type="dxa"/>
            <w:tcBorders>
              <w:top w:val="nil"/>
              <w:left w:val="nil"/>
              <w:bottom w:val="single" w:sz="4" w:space="0" w:color="auto"/>
              <w:right w:val="single" w:sz="4" w:space="0" w:color="auto"/>
            </w:tcBorders>
            <w:shd w:val="clear" w:color="auto" w:fill="auto"/>
            <w:vAlign w:val="center"/>
          </w:tcPr>
          <w:p w:rsidR="004B2A1F" w:rsidRPr="00823381" w:rsidP="004B2A1F">
            <w:pPr>
              <w:widowControl/>
              <w:jc w:val="center"/>
              <w:rPr>
                <w:rFonts w:ascii="宋体" w:hAnsi="宋体" w:cs="宋体"/>
                <w:kern w:val="0"/>
                <w:sz w:val="20"/>
                <w:szCs w:val="20"/>
              </w:rPr>
            </w:pPr>
            <w:r w:rsidRPr="00823381">
              <w:rPr>
                <w:rFonts w:ascii="宋体" w:hAnsi="宋体" w:cs="宋体" w:hint="eastAsia"/>
                <w:kern w:val="0"/>
                <w:sz w:val="20"/>
                <w:szCs w:val="20"/>
              </w:rPr>
              <w:t>香葱味 葱姜味</w:t>
            </w:r>
          </w:p>
        </w:tc>
      </w:tr>
    </w:tbl>
    <w:p>
      <w:pPr>
        <w:sectPr w:rsidSect="00735D80">
          <w:type w:val="nextPage"/>
          <w:pgSz w:w="11906" w:h="16838"/>
          <w:pgMar w:top="1440" w:right="1134" w:bottom="1440" w:left="1134" w:header="851" w:footer="992" w:gutter="0"/>
          <w:pgNumType w:start="12"/>
          <w:cols w:space="425"/>
          <w:titlePg w:val="0"/>
          <w:docGrid w:type="lines" w:linePitch="312"/>
        </w:sectPr>
      </w:pPr>
    </w:p>
    <w:tbl>
      <w:tblPr>
        <w:tblStyle w:val="TableNormal"/>
        <w:tblW w:w="9735" w:type="dxa"/>
        <w:tblInd w:w="93" w:type="dxa"/>
        <w:tblLook w:val="0000"/>
      </w:tblPr>
      <w:tblGrid>
        <w:gridCol w:w="2779"/>
        <w:gridCol w:w="2576"/>
        <w:gridCol w:w="4380"/>
      </w:tblGrid>
      <w:tr>
        <w:tblPrEx>
          <w:tblW w:w="9735" w:type="dxa"/>
          <w:tblInd w:w="93" w:type="dxa"/>
          <w:tblLook w:val="0000"/>
        </w:tblPrEx>
        <w:trPr>
          <w:trHeight w:val="284"/>
        </w:trPr>
        <w:tc>
          <w:tcPr>
            <w:tcW w:w="2779" w:type="dxa"/>
            <w:vMerge w:val="restart"/>
            <w:tcBorders>
              <w:top w:val="nil"/>
              <w:left w:val="single" w:sz="4" w:space="0" w:color="auto"/>
              <w:bottom w:val="single" w:sz="4" w:space="0" w:color="auto"/>
              <w:right w:val="single" w:sz="4" w:space="0" w:color="auto"/>
            </w:tcBorders>
            <w:shd w:val="clear" w:color="auto" w:fill="auto"/>
            <w:vAlign w:val="center"/>
          </w:tcPr>
          <w:p w:rsidR="004B2A1F" w:rsidRPr="00823381" w:rsidP="004B2A1F">
            <w:pPr>
              <w:widowControl/>
              <w:jc w:val="left"/>
              <w:rPr>
                <w:rFonts w:ascii="宋体" w:hAnsi="宋体" w:cs="宋体"/>
                <w:kern w:val="0"/>
                <w:sz w:val="20"/>
                <w:szCs w:val="20"/>
              </w:rPr>
            </w:pPr>
          </w:p>
        </w:tc>
        <w:tc>
          <w:tcPr>
            <w:tcW w:w="2576" w:type="dxa"/>
            <w:tcBorders>
              <w:top w:val="nil"/>
              <w:left w:val="nil"/>
              <w:bottom w:val="single" w:sz="4" w:space="0" w:color="auto"/>
              <w:right w:val="single" w:sz="4" w:space="0" w:color="auto"/>
            </w:tcBorders>
            <w:shd w:val="clear" w:color="auto" w:fill="auto"/>
            <w:vAlign w:val="center"/>
          </w:tcPr>
          <w:p w:rsidR="004B2A1F" w:rsidRPr="00823381" w:rsidP="004B2A1F">
            <w:pPr>
              <w:widowControl/>
              <w:jc w:val="center"/>
              <w:rPr>
                <w:rFonts w:ascii="宋体" w:hAnsi="宋体" w:cs="宋体"/>
                <w:kern w:val="0"/>
                <w:sz w:val="20"/>
                <w:szCs w:val="20"/>
              </w:rPr>
            </w:pPr>
            <w:r w:rsidRPr="00823381">
              <w:rPr>
                <w:rFonts w:ascii="宋体" w:hAnsi="宋体" w:cs="宋体" w:hint="eastAsia"/>
                <w:kern w:val="0"/>
                <w:sz w:val="20"/>
                <w:szCs w:val="20"/>
              </w:rPr>
              <w:t>1*3000</w:t>
            </w:r>
          </w:p>
        </w:tc>
        <w:tc>
          <w:tcPr>
            <w:tcW w:w="4380" w:type="dxa"/>
            <w:tcBorders>
              <w:top w:val="nil"/>
              <w:left w:val="nil"/>
              <w:bottom w:val="single" w:sz="4" w:space="0" w:color="auto"/>
              <w:right w:val="single" w:sz="4" w:space="0" w:color="auto"/>
            </w:tcBorders>
            <w:shd w:val="clear" w:color="auto" w:fill="auto"/>
            <w:vAlign w:val="center"/>
          </w:tcPr>
          <w:p w:rsidR="004B2A1F" w:rsidRPr="00823381" w:rsidP="004B2A1F">
            <w:pPr>
              <w:widowControl/>
              <w:jc w:val="center"/>
              <w:rPr>
                <w:rFonts w:ascii="宋体" w:hAnsi="宋体" w:cs="宋体"/>
                <w:kern w:val="0"/>
                <w:sz w:val="20"/>
                <w:szCs w:val="20"/>
              </w:rPr>
            </w:pPr>
            <w:r w:rsidRPr="00823381">
              <w:rPr>
                <w:rFonts w:ascii="宋体" w:hAnsi="宋体" w:cs="宋体" w:hint="eastAsia"/>
                <w:kern w:val="0"/>
                <w:sz w:val="20"/>
                <w:szCs w:val="20"/>
              </w:rPr>
              <w:t>香葱味 葱姜味</w:t>
            </w:r>
          </w:p>
        </w:tc>
      </w:tr>
      <w:tr>
        <w:tblPrEx>
          <w:tblW w:w="9735" w:type="dxa"/>
          <w:tblInd w:w="93" w:type="dxa"/>
          <w:tblLook w:val="0000"/>
        </w:tblPrEx>
        <w:trPr>
          <w:trHeight w:val="284"/>
        </w:trPr>
        <w:tc>
          <w:tcPr>
            <w:tcW w:w="2779" w:type="dxa"/>
            <w:vMerge w:val="restart"/>
            <w:tcBorders>
              <w:top w:val="nil"/>
              <w:left w:val="single" w:sz="4" w:space="0" w:color="auto"/>
              <w:bottom w:val="single" w:sz="4" w:space="0" w:color="auto"/>
              <w:right w:val="single" w:sz="4" w:space="0" w:color="auto"/>
            </w:tcBorders>
            <w:shd w:val="clear" w:color="auto" w:fill="auto"/>
            <w:vAlign w:val="center"/>
          </w:tcPr>
          <w:p w:rsidR="004B2A1F" w:rsidRPr="00823381" w:rsidP="004B2A1F">
            <w:pPr>
              <w:widowControl/>
              <w:jc w:val="center"/>
              <w:rPr>
                <w:rFonts w:ascii="宋体" w:hAnsi="宋体" w:cs="宋体"/>
                <w:kern w:val="0"/>
                <w:sz w:val="20"/>
                <w:szCs w:val="20"/>
              </w:rPr>
            </w:pPr>
            <w:r w:rsidRPr="00823381">
              <w:rPr>
                <w:rFonts w:ascii="宋体" w:hAnsi="宋体" w:cs="宋体" w:hint="eastAsia"/>
                <w:kern w:val="0"/>
                <w:sz w:val="20"/>
                <w:szCs w:val="20"/>
              </w:rPr>
              <w:t>荷兰蛋奶</w:t>
            </w:r>
          </w:p>
        </w:tc>
        <w:tc>
          <w:tcPr>
            <w:tcW w:w="2576" w:type="dxa"/>
            <w:tcBorders>
              <w:top w:val="nil"/>
              <w:left w:val="nil"/>
              <w:bottom w:val="single" w:sz="4" w:space="0" w:color="auto"/>
              <w:right w:val="single" w:sz="4" w:space="0" w:color="auto"/>
            </w:tcBorders>
            <w:shd w:val="clear" w:color="auto" w:fill="auto"/>
            <w:vAlign w:val="center"/>
          </w:tcPr>
          <w:p w:rsidR="004B2A1F" w:rsidRPr="00823381" w:rsidP="004B2A1F">
            <w:pPr>
              <w:widowControl/>
              <w:jc w:val="center"/>
              <w:rPr>
                <w:rFonts w:ascii="宋体" w:hAnsi="宋体" w:cs="宋体"/>
                <w:kern w:val="0"/>
                <w:sz w:val="20"/>
                <w:szCs w:val="20"/>
              </w:rPr>
            </w:pPr>
            <w:r w:rsidRPr="00823381">
              <w:rPr>
                <w:rFonts w:ascii="宋体" w:hAnsi="宋体" w:cs="宋体" w:hint="eastAsia"/>
                <w:kern w:val="0"/>
                <w:sz w:val="20"/>
                <w:szCs w:val="20"/>
              </w:rPr>
              <w:t>1*245*30</w:t>
            </w:r>
          </w:p>
        </w:tc>
        <w:tc>
          <w:tcPr>
            <w:tcW w:w="4380" w:type="dxa"/>
            <w:tcBorders>
              <w:top w:val="nil"/>
              <w:left w:val="nil"/>
              <w:bottom w:val="single" w:sz="4" w:space="0" w:color="auto"/>
              <w:right w:val="single" w:sz="4" w:space="0" w:color="auto"/>
            </w:tcBorders>
            <w:shd w:val="clear" w:color="auto" w:fill="auto"/>
            <w:vAlign w:val="center"/>
          </w:tcPr>
          <w:p w:rsidR="004B2A1F" w:rsidRPr="00823381" w:rsidP="004B2A1F">
            <w:pPr>
              <w:widowControl/>
              <w:jc w:val="center"/>
              <w:rPr>
                <w:rFonts w:ascii="宋体" w:hAnsi="宋体" w:cs="宋体"/>
                <w:kern w:val="0"/>
                <w:sz w:val="20"/>
                <w:szCs w:val="20"/>
              </w:rPr>
            </w:pPr>
            <w:r w:rsidRPr="00823381">
              <w:rPr>
                <w:rFonts w:ascii="宋体" w:hAnsi="宋体" w:cs="宋体" w:hint="eastAsia"/>
                <w:kern w:val="0"/>
                <w:sz w:val="20"/>
                <w:szCs w:val="20"/>
              </w:rPr>
              <w:t>鲜蛋味 鲜奶味</w:t>
            </w:r>
          </w:p>
        </w:tc>
      </w:tr>
      <w:tr>
        <w:tblPrEx>
          <w:tblW w:w="9735" w:type="dxa"/>
          <w:tblInd w:w="93" w:type="dxa"/>
          <w:tblLook w:val="0000"/>
        </w:tblPrEx>
        <w:trPr>
          <w:trHeight w:val="284"/>
        </w:trPr>
        <w:tc>
          <w:tcPr>
            <w:tcW w:w="2779" w:type="dxa"/>
            <w:vMerge/>
            <w:tcBorders>
              <w:top w:val="nil"/>
              <w:left w:val="single" w:sz="4" w:space="0" w:color="auto"/>
              <w:bottom w:val="single" w:sz="4" w:space="0" w:color="auto"/>
              <w:right w:val="single" w:sz="4" w:space="0" w:color="auto"/>
            </w:tcBorders>
            <w:shd w:val="clear" w:color="auto" w:fill="auto"/>
            <w:vAlign w:val="center"/>
          </w:tcPr>
          <w:p w:rsidR="004B2A1F" w:rsidRPr="00823381" w:rsidP="004B2A1F">
            <w:pPr>
              <w:widowControl/>
              <w:jc w:val="left"/>
              <w:rPr>
                <w:rFonts w:ascii="宋体" w:hAnsi="宋体" w:cs="宋体"/>
                <w:kern w:val="0"/>
                <w:sz w:val="20"/>
                <w:szCs w:val="20"/>
              </w:rPr>
            </w:pPr>
          </w:p>
        </w:tc>
        <w:tc>
          <w:tcPr>
            <w:tcW w:w="2576" w:type="dxa"/>
            <w:tcBorders>
              <w:top w:val="nil"/>
              <w:left w:val="nil"/>
              <w:bottom w:val="single" w:sz="4" w:space="0" w:color="auto"/>
              <w:right w:val="single" w:sz="4" w:space="0" w:color="auto"/>
            </w:tcBorders>
            <w:shd w:val="clear" w:color="auto" w:fill="auto"/>
            <w:vAlign w:val="center"/>
          </w:tcPr>
          <w:p w:rsidR="004B2A1F" w:rsidRPr="00823381" w:rsidP="004B2A1F">
            <w:pPr>
              <w:widowControl/>
              <w:jc w:val="center"/>
              <w:rPr>
                <w:rFonts w:ascii="宋体" w:hAnsi="宋体" w:cs="宋体"/>
                <w:kern w:val="0"/>
                <w:sz w:val="20"/>
                <w:szCs w:val="20"/>
              </w:rPr>
            </w:pPr>
            <w:r w:rsidRPr="00823381">
              <w:rPr>
                <w:rFonts w:ascii="宋体" w:hAnsi="宋体" w:cs="宋体" w:hint="eastAsia"/>
                <w:kern w:val="0"/>
                <w:sz w:val="20"/>
                <w:szCs w:val="20"/>
              </w:rPr>
              <w:t>1*220*32</w:t>
            </w:r>
          </w:p>
        </w:tc>
        <w:tc>
          <w:tcPr>
            <w:tcW w:w="4380" w:type="dxa"/>
            <w:tcBorders>
              <w:top w:val="nil"/>
              <w:left w:val="nil"/>
              <w:bottom w:val="single" w:sz="4" w:space="0" w:color="auto"/>
              <w:right w:val="single" w:sz="4" w:space="0" w:color="auto"/>
            </w:tcBorders>
            <w:shd w:val="clear" w:color="auto" w:fill="auto"/>
            <w:vAlign w:val="center"/>
          </w:tcPr>
          <w:p w:rsidR="004B2A1F" w:rsidRPr="00823381" w:rsidP="004B2A1F">
            <w:pPr>
              <w:widowControl/>
              <w:jc w:val="center"/>
              <w:rPr>
                <w:rFonts w:ascii="宋体" w:hAnsi="宋体" w:cs="宋体"/>
                <w:kern w:val="0"/>
                <w:sz w:val="20"/>
                <w:szCs w:val="20"/>
              </w:rPr>
            </w:pPr>
            <w:r w:rsidRPr="00823381">
              <w:rPr>
                <w:rFonts w:ascii="宋体" w:hAnsi="宋体" w:cs="宋体" w:hint="eastAsia"/>
                <w:kern w:val="0"/>
                <w:sz w:val="20"/>
                <w:szCs w:val="20"/>
              </w:rPr>
              <w:t>鲜蛋味 鲜奶味</w:t>
            </w:r>
          </w:p>
        </w:tc>
      </w:tr>
      <w:tr>
        <w:tblPrEx>
          <w:tblW w:w="9735" w:type="dxa"/>
          <w:tblInd w:w="93" w:type="dxa"/>
          <w:tblLook w:val="0000"/>
        </w:tblPrEx>
        <w:trPr>
          <w:trHeight w:val="284"/>
        </w:trPr>
        <w:tc>
          <w:tcPr>
            <w:tcW w:w="2779" w:type="dxa"/>
            <w:vMerge/>
            <w:tcBorders>
              <w:top w:val="nil"/>
              <w:left w:val="single" w:sz="4" w:space="0" w:color="auto"/>
              <w:bottom w:val="single" w:sz="4" w:space="0" w:color="auto"/>
              <w:right w:val="single" w:sz="4" w:space="0" w:color="auto"/>
            </w:tcBorders>
            <w:shd w:val="clear" w:color="auto" w:fill="auto"/>
            <w:vAlign w:val="center"/>
          </w:tcPr>
          <w:p w:rsidR="004B2A1F" w:rsidRPr="00823381" w:rsidP="004B2A1F">
            <w:pPr>
              <w:widowControl/>
              <w:jc w:val="left"/>
              <w:rPr>
                <w:rFonts w:ascii="宋体" w:hAnsi="宋体" w:cs="宋体"/>
                <w:kern w:val="0"/>
                <w:sz w:val="20"/>
                <w:szCs w:val="20"/>
              </w:rPr>
            </w:pPr>
          </w:p>
        </w:tc>
        <w:tc>
          <w:tcPr>
            <w:tcW w:w="2576" w:type="dxa"/>
            <w:tcBorders>
              <w:top w:val="nil"/>
              <w:left w:val="nil"/>
              <w:bottom w:val="single" w:sz="4" w:space="0" w:color="auto"/>
              <w:right w:val="single" w:sz="4" w:space="0" w:color="auto"/>
            </w:tcBorders>
            <w:shd w:val="clear" w:color="auto" w:fill="auto"/>
            <w:vAlign w:val="center"/>
          </w:tcPr>
          <w:p w:rsidR="004B2A1F" w:rsidRPr="00823381" w:rsidP="004B2A1F">
            <w:pPr>
              <w:widowControl/>
              <w:jc w:val="center"/>
              <w:rPr>
                <w:rFonts w:ascii="宋体" w:hAnsi="宋体" w:cs="宋体"/>
                <w:kern w:val="0"/>
                <w:sz w:val="20"/>
                <w:szCs w:val="20"/>
              </w:rPr>
            </w:pPr>
            <w:r w:rsidRPr="00823381">
              <w:rPr>
                <w:rFonts w:ascii="宋体" w:hAnsi="宋体" w:cs="宋体" w:hint="eastAsia"/>
                <w:kern w:val="0"/>
                <w:sz w:val="20"/>
                <w:szCs w:val="20"/>
              </w:rPr>
              <w:t>1*220*24</w:t>
            </w:r>
          </w:p>
        </w:tc>
        <w:tc>
          <w:tcPr>
            <w:tcW w:w="4380" w:type="dxa"/>
            <w:tcBorders>
              <w:top w:val="nil"/>
              <w:left w:val="nil"/>
              <w:bottom w:val="single" w:sz="4" w:space="0" w:color="auto"/>
              <w:right w:val="single" w:sz="4" w:space="0" w:color="auto"/>
            </w:tcBorders>
            <w:shd w:val="clear" w:color="auto" w:fill="auto"/>
            <w:vAlign w:val="center"/>
          </w:tcPr>
          <w:p w:rsidR="004B2A1F" w:rsidRPr="00823381" w:rsidP="004B2A1F">
            <w:pPr>
              <w:widowControl/>
              <w:jc w:val="center"/>
              <w:rPr>
                <w:rFonts w:ascii="宋体" w:hAnsi="宋体" w:cs="宋体"/>
                <w:kern w:val="0"/>
                <w:sz w:val="20"/>
                <w:szCs w:val="20"/>
              </w:rPr>
            </w:pPr>
            <w:r w:rsidRPr="00823381">
              <w:rPr>
                <w:rFonts w:ascii="宋体" w:hAnsi="宋体" w:cs="宋体" w:hint="eastAsia"/>
                <w:kern w:val="0"/>
                <w:sz w:val="20"/>
                <w:szCs w:val="20"/>
              </w:rPr>
              <w:t>鲜蛋味 鲜奶味</w:t>
            </w:r>
          </w:p>
        </w:tc>
      </w:tr>
      <w:tr>
        <w:tblPrEx>
          <w:tblW w:w="9735" w:type="dxa"/>
          <w:tblInd w:w="93" w:type="dxa"/>
          <w:tblLook w:val="0000"/>
        </w:tblPrEx>
        <w:trPr>
          <w:trHeight w:val="284"/>
        </w:trPr>
        <w:tc>
          <w:tcPr>
            <w:tcW w:w="2779" w:type="dxa"/>
            <w:vMerge/>
            <w:tcBorders>
              <w:top w:val="nil"/>
              <w:left w:val="single" w:sz="4" w:space="0" w:color="auto"/>
              <w:bottom w:val="single" w:sz="4" w:space="0" w:color="auto"/>
              <w:right w:val="single" w:sz="4" w:space="0" w:color="auto"/>
            </w:tcBorders>
            <w:shd w:val="clear" w:color="auto" w:fill="auto"/>
            <w:vAlign w:val="center"/>
          </w:tcPr>
          <w:p w:rsidR="004B2A1F" w:rsidRPr="00823381" w:rsidP="004B2A1F">
            <w:pPr>
              <w:widowControl/>
              <w:jc w:val="left"/>
              <w:rPr>
                <w:rFonts w:ascii="宋体" w:hAnsi="宋体" w:cs="宋体"/>
                <w:kern w:val="0"/>
                <w:sz w:val="20"/>
                <w:szCs w:val="20"/>
              </w:rPr>
            </w:pPr>
          </w:p>
        </w:tc>
        <w:tc>
          <w:tcPr>
            <w:tcW w:w="2576" w:type="dxa"/>
            <w:tcBorders>
              <w:top w:val="nil"/>
              <w:left w:val="nil"/>
              <w:bottom w:val="single" w:sz="4" w:space="0" w:color="auto"/>
              <w:right w:val="single" w:sz="4" w:space="0" w:color="auto"/>
            </w:tcBorders>
            <w:shd w:val="clear" w:color="auto" w:fill="auto"/>
            <w:vAlign w:val="center"/>
          </w:tcPr>
          <w:p w:rsidR="004B2A1F" w:rsidRPr="00823381" w:rsidP="004B2A1F">
            <w:pPr>
              <w:widowControl/>
              <w:jc w:val="center"/>
              <w:rPr>
                <w:rFonts w:ascii="宋体" w:hAnsi="宋体" w:cs="宋体"/>
                <w:kern w:val="0"/>
                <w:sz w:val="20"/>
                <w:szCs w:val="20"/>
              </w:rPr>
            </w:pPr>
            <w:r w:rsidRPr="00823381">
              <w:rPr>
                <w:rFonts w:ascii="宋体" w:hAnsi="宋体" w:cs="宋体" w:hint="eastAsia"/>
                <w:kern w:val="0"/>
                <w:sz w:val="20"/>
                <w:szCs w:val="20"/>
              </w:rPr>
              <w:t>1*108*30</w:t>
            </w:r>
          </w:p>
        </w:tc>
        <w:tc>
          <w:tcPr>
            <w:tcW w:w="4380" w:type="dxa"/>
            <w:tcBorders>
              <w:top w:val="nil"/>
              <w:left w:val="nil"/>
              <w:bottom w:val="single" w:sz="4" w:space="0" w:color="auto"/>
              <w:right w:val="single" w:sz="4" w:space="0" w:color="auto"/>
            </w:tcBorders>
            <w:shd w:val="clear" w:color="auto" w:fill="auto"/>
            <w:vAlign w:val="center"/>
          </w:tcPr>
          <w:p w:rsidR="004B2A1F" w:rsidRPr="00823381" w:rsidP="004B2A1F">
            <w:pPr>
              <w:widowControl/>
              <w:jc w:val="center"/>
              <w:rPr>
                <w:rFonts w:ascii="宋体" w:hAnsi="宋体" w:cs="宋体"/>
                <w:kern w:val="0"/>
                <w:sz w:val="20"/>
                <w:szCs w:val="20"/>
              </w:rPr>
            </w:pPr>
            <w:r w:rsidRPr="00823381">
              <w:rPr>
                <w:rFonts w:ascii="宋体" w:hAnsi="宋体" w:cs="宋体" w:hint="eastAsia"/>
                <w:kern w:val="0"/>
                <w:sz w:val="20"/>
                <w:szCs w:val="20"/>
              </w:rPr>
              <w:t>鲜蛋味 鲜奶味</w:t>
            </w:r>
          </w:p>
        </w:tc>
      </w:tr>
      <w:tr>
        <w:tblPrEx>
          <w:tblW w:w="9735" w:type="dxa"/>
          <w:tblInd w:w="93" w:type="dxa"/>
          <w:tblLook w:val="0000"/>
        </w:tblPrEx>
        <w:trPr>
          <w:trHeight w:val="284"/>
        </w:trPr>
        <w:tc>
          <w:tcPr>
            <w:tcW w:w="2779" w:type="dxa"/>
            <w:vMerge/>
            <w:tcBorders>
              <w:top w:val="nil"/>
              <w:left w:val="single" w:sz="4" w:space="0" w:color="auto"/>
              <w:bottom w:val="single" w:sz="4" w:space="0" w:color="auto"/>
              <w:right w:val="single" w:sz="4" w:space="0" w:color="auto"/>
            </w:tcBorders>
            <w:shd w:val="clear" w:color="auto" w:fill="auto"/>
            <w:vAlign w:val="center"/>
          </w:tcPr>
          <w:p w:rsidR="004B2A1F" w:rsidRPr="00823381" w:rsidP="004B2A1F">
            <w:pPr>
              <w:widowControl/>
              <w:jc w:val="left"/>
              <w:rPr>
                <w:rFonts w:ascii="宋体" w:hAnsi="宋体" w:cs="宋体"/>
                <w:kern w:val="0"/>
                <w:sz w:val="20"/>
                <w:szCs w:val="20"/>
              </w:rPr>
            </w:pPr>
          </w:p>
        </w:tc>
        <w:tc>
          <w:tcPr>
            <w:tcW w:w="2576" w:type="dxa"/>
            <w:tcBorders>
              <w:top w:val="nil"/>
              <w:left w:val="nil"/>
              <w:bottom w:val="single" w:sz="4" w:space="0" w:color="auto"/>
              <w:right w:val="single" w:sz="4" w:space="0" w:color="auto"/>
            </w:tcBorders>
            <w:shd w:val="clear" w:color="auto" w:fill="auto"/>
            <w:vAlign w:val="center"/>
          </w:tcPr>
          <w:p w:rsidR="004B2A1F" w:rsidRPr="00823381" w:rsidP="004B2A1F">
            <w:pPr>
              <w:widowControl/>
              <w:jc w:val="center"/>
              <w:rPr>
                <w:rFonts w:ascii="宋体" w:hAnsi="宋体" w:cs="宋体"/>
                <w:kern w:val="0"/>
                <w:sz w:val="20"/>
                <w:szCs w:val="20"/>
              </w:rPr>
            </w:pPr>
            <w:r w:rsidRPr="00823381">
              <w:rPr>
                <w:rFonts w:ascii="宋体" w:hAnsi="宋体" w:cs="宋体" w:hint="eastAsia"/>
                <w:kern w:val="0"/>
                <w:sz w:val="20"/>
                <w:szCs w:val="20"/>
              </w:rPr>
              <w:t>1*5000</w:t>
            </w:r>
          </w:p>
        </w:tc>
        <w:tc>
          <w:tcPr>
            <w:tcW w:w="4380" w:type="dxa"/>
            <w:tcBorders>
              <w:top w:val="nil"/>
              <w:left w:val="nil"/>
              <w:bottom w:val="single" w:sz="4" w:space="0" w:color="auto"/>
              <w:right w:val="single" w:sz="4" w:space="0" w:color="auto"/>
            </w:tcBorders>
            <w:shd w:val="clear" w:color="auto" w:fill="auto"/>
            <w:vAlign w:val="center"/>
          </w:tcPr>
          <w:p w:rsidR="004B2A1F" w:rsidRPr="00823381" w:rsidP="004B2A1F">
            <w:pPr>
              <w:widowControl/>
              <w:jc w:val="center"/>
              <w:rPr>
                <w:rFonts w:ascii="宋体" w:hAnsi="宋体" w:cs="宋体"/>
                <w:kern w:val="0"/>
                <w:sz w:val="20"/>
                <w:szCs w:val="20"/>
              </w:rPr>
            </w:pPr>
            <w:r w:rsidRPr="00823381">
              <w:rPr>
                <w:rFonts w:ascii="宋体" w:hAnsi="宋体" w:cs="宋体" w:hint="eastAsia"/>
                <w:kern w:val="0"/>
                <w:sz w:val="20"/>
                <w:szCs w:val="20"/>
              </w:rPr>
              <w:t>鲜蛋味 鲜奶味</w:t>
            </w:r>
          </w:p>
        </w:tc>
      </w:tr>
      <w:tr>
        <w:tblPrEx>
          <w:tblW w:w="9735" w:type="dxa"/>
          <w:tblInd w:w="93" w:type="dxa"/>
          <w:tblLook w:val="0000"/>
        </w:tblPrEx>
        <w:trPr>
          <w:trHeight w:val="284"/>
        </w:trPr>
        <w:tc>
          <w:tcPr>
            <w:tcW w:w="2779" w:type="dxa"/>
            <w:vMerge/>
            <w:tcBorders>
              <w:top w:val="nil"/>
              <w:left w:val="single" w:sz="4" w:space="0" w:color="auto"/>
              <w:bottom w:val="single" w:sz="4" w:space="0" w:color="auto"/>
              <w:right w:val="single" w:sz="4" w:space="0" w:color="auto"/>
            </w:tcBorders>
            <w:shd w:val="clear" w:color="auto" w:fill="auto"/>
            <w:vAlign w:val="center"/>
          </w:tcPr>
          <w:p w:rsidR="004B2A1F" w:rsidRPr="00823381" w:rsidP="004B2A1F">
            <w:pPr>
              <w:widowControl/>
              <w:jc w:val="left"/>
              <w:rPr>
                <w:rFonts w:ascii="宋体" w:hAnsi="宋体" w:cs="宋体"/>
                <w:kern w:val="0"/>
                <w:sz w:val="20"/>
                <w:szCs w:val="20"/>
              </w:rPr>
            </w:pPr>
          </w:p>
        </w:tc>
        <w:tc>
          <w:tcPr>
            <w:tcW w:w="2576" w:type="dxa"/>
            <w:tcBorders>
              <w:top w:val="nil"/>
              <w:left w:val="nil"/>
              <w:bottom w:val="single" w:sz="4" w:space="0" w:color="auto"/>
              <w:right w:val="single" w:sz="4" w:space="0" w:color="auto"/>
            </w:tcBorders>
            <w:shd w:val="clear" w:color="auto" w:fill="auto"/>
            <w:vAlign w:val="center"/>
          </w:tcPr>
          <w:p w:rsidR="004B2A1F" w:rsidRPr="00823381" w:rsidP="004B2A1F">
            <w:pPr>
              <w:widowControl/>
              <w:jc w:val="center"/>
              <w:rPr>
                <w:rFonts w:ascii="宋体" w:hAnsi="宋体" w:cs="宋体"/>
                <w:kern w:val="0"/>
                <w:sz w:val="20"/>
                <w:szCs w:val="20"/>
              </w:rPr>
            </w:pPr>
            <w:r w:rsidRPr="00823381">
              <w:rPr>
                <w:rFonts w:ascii="宋体" w:hAnsi="宋体" w:cs="宋体" w:hint="eastAsia"/>
                <w:kern w:val="0"/>
                <w:sz w:val="20"/>
                <w:szCs w:val="20"/>
              </w:rPr>
              <w:t>1*3000</w:t>
            </w:r>
          </w:p>
        </w:tc>
        <w:tc>
          <w:tcPr>
            <w:tcW w:w="4380" w:type="dxa"/>
            <w:tcBorders>
              <w:top w:val="nil"/>
              <w:left w:val="nil"/>
              <w:bottom w:val="single" w:sz="4" w:space="0" w:color="auto"/>
              <w:right w:val="single" w:sz="4" w:space="0" w:color="auto"/>
            </w:tcBorders>
            <w:shd w:val="clear" w:color="auto" w:fill="auto"/>
            <w:vAlign w:val="center"/>
          </w:tcPr>
          <w:p w:rsidR="004B2A1F" w:rsidRPr="00823381" w:rsidP="004B2A1F">
            <w:pPr>
              <w:widowControl/>
              <w:jc w:val="center"/>
              <w:rPr>
                <w:rFonts w:ascii="宋体" w:hAnsi="宋体" w:cs="宋体"/>
                <w:kern w:val="0"/>
                <w:sz w:val="20"/>
                <w:szCs w:val="20"/>
              </w:rPr>
            </w:pPr>
            <w:r w:rsidRPr="00823381">
              <w:rPr>
                <w:rFonts w:ascii="宋体" w:hAnsi="宋体" w:cs="宋体" w:hint="eastAsia"/>
                <w:kern w:val="0"/>
                <w:sz w:val="20"/>
                <w:szCs w:val="20"/>
              </w:rPr>
              <w:t>鲜蛋味 鲜奶味</w:t>
            </w:r>
          </w:p>
        </w:tc>
      </w:tr>
      <w:tr>
        <w:tblPrEx>
          <w:tblW w:w="9735" w:type="dxa"/>
          <w:tblInd w:w="93" w:type="dxa"/>
          <w:tblLook w:val="0000"/>
        </w:tblPrEx>
        <w:trPr>
          <w:trHeight w:val="284"/>
        </w:trPr>
        <w:tc>
          <w:tcPr>
            <w:tcW w:w="2779" w:type="dxa"/>
            <w:vMerge w:val="restart"/>
            <w:tcBorders>
              <w:top w:val="nil"/>
              <w:left w:val="single" w:sz="4" w:space="0" w:color="auto"/>
              <w:bottom w:val="single" w:sz="4" w:space="0" w:color="auto"/>
              <w:right w:val="single" w:sz="4" w:space="0" w:color="auto"/>
            </w:tcBorders>
            <w:shd w:val="clear" w:color="auto" w:fill="auto"/>
            <w:vAlign w:val="center"/>
          </w:tcPr>
          <w:p w:rsidR="004B2A1F" w:rsidRPr="00823381" w:rsidP="004B2A1F">
            <w:pPr>
              <w:widowControl/>
              <w:jc w:val="center"/>
              <w:rPr>
                <w:rFonts w:ascii="宋体" w:hAnsi="宋体" w:cs="宋体"/>
                <w:kern w:val="0"/>
                <w:sz w:val="20"/>
                <w:szCs w:val="20"/>
              </w:rPr>
            </w:pPr>
            <w:r w:rsidRPr="00823381">
              <w:rPr>
                <w:rFonts w:ascii="宋体" w:hAnsi="宋体" w:cs="宋体" w:hint="eastAsia"/>
                <w:kern w:val="0"/>
                <w:sz w:val="20"/>
                <w:szCs w:val="20"/>
              </w:rPr>
              <w:t>老馋嘴</w:t>
            </w:r>
          </w:p>
        </w:tc>
        <w:tc>
          <w:tcPr>
            <w:tcW w:w="2576" w:type="dxa"/>
            <w:tcBorders>
              <w:top w:val="nil"/>
              <w:left w:val="nil"/>
              <w:bottom w:val="single" w:sz="4" w:space="0" w:color="auto"/>
              <w:right w:val="single" w:sz="4" w:space="0" w:color="auto"/>
            </w:tcBorders>
            <w:shd w:val="clear" w:color="auto" w:fill="auto"/>
            <w:vAlign w:val="center"/>
          </w:tcPr>
          <w:p w:rsidR="004B2A1F" w:rsidRPr="00823381" w:rsidP="004B2A1F">
            <w:pPr>
              <w:widowControl/>
              <w:jc w:val="center"/>
              <w:rPr>
                <w:rFonts w:ascii="宋体" w:hAnsi="宋体" w:cs="宋体"/>
                <w:kern w:val="0"/>
                <w:sz w:val="20"/>
                <w:szCs w:val="20"/>
              </w:rPr>
            </w:pPr>
            <w:r w:rsidRPr="00823381">
              <w:rPr>
                <w:rFonts w:ascii="宋体" w:hAnsi="宋体" w:cs="宋体" w:hint="eastAsia"/>
                <w:kern w:val="0"/>
                <w:sz w:val="20"/>
                <w:szCs w:val="20"/>
              </w:rPr>
              <w:t>1*5000</w:t>
            </w:r>
          </w:p>
        </w:tc>
        <w:tc>
          <w:tcPr>
            <w:tcW w:w="4380" w:type="dxa"/>
            <w:vMerge w:val="restart"/>
            <w:tcBorders>
              <w:top w:val="nil"/>
              <w:left w:val="single" w:sz="4" w:space="0" w:color="auto"/>
              <w:bottom w:val="single" w:sz="4" w:space="0" w:color="auto"/>
              <w:right w:val="single" w:sz="4" w:space="0" w:color="auto"/>
            </w:tcBorders>
            <w:shd w:val="clear" w:color="auto" w:fill="auto"/>
            <w:vAlign w:val="center"/>
          </w:tcPr>
          <w:p w:rsidR="004B2A1F" w:rsidRPr="00823381" w:rsidP="004B2A1F">
            <w:pPr>
              <w:widowControl/>
              <w:jc w:val="center"/>
              <w:rPr>
                <w:rFonts w:ascii="宋体" w:hAnsi="宋体" w:cs="宋体"/>
                <w:kern w:val="0"/>
                <w:sz w:val="20"/>
                <w:szCs w:val="20"/>
              </w:rPr>
            </w:pPr>
            <w:r w:rsidRPr="00823381">
              <w:rPr>
                <w:rFonts w:ascii="宋体" w:hAnsi="宋体" w:cs="宋体" w:hint="eastAsia"/>
                <w:kern w:val="0"/>
                <w:sz w:val="20"/>
                <w:szCs w:val="20"/>
              </w:rPr>
              <w:t>　</w:t>
            </w:r>
          </w:p>
        </w:tc>
      </w:tr>
      <w:tr>
        <w:tblPrEx>
          <w:tblW w:w="9735" w:type="dxa"/>
          <w:tblInd w:w="93" w:type="dxa"/>
          <w:tblLook w:val="0000"/>
        </w:tblPrEx>
        <w:trPr>
          <w:trHeight w:val="284"/>
        </w:trPr>
        <w:tc>
          <w:tcPr>
            <w:tcW w:w="2779" w:type="dxa"/>
            <w:vMerge/>
            <w:tcBorders>
              <w:top w:val="nil"/>
              <w:left w:val="single" w:sz="4" w:space="0" w:color="auto"/>
              <w:bottom w:val="single" w:sz="4" w:space="0" w:color="auto"/>
              <w:right w:val="single" w:sz="4" w:space="0" w:color="auto"/>
            </w:tcBorders>
            <w:shd w:val="clear" w:color="auto" w:fill="auto"/>
            <w:vAlign w:val="center"/>
          </w:tcPr>
          <w:p w:rsidR="004B2A1F" w:rsidRPr="00823381" w:rsidP="004B2A1F">
            <w:pPr>
              <w:widowControl/>
              <w:jc w:val="left"/>
              <w:rPr>
                <w:rFonts w:ascii="宋体" w:hAnsi="宋体" w:cs="宋体"/>
                <w:kern w:val="0"/>
                <w:sz w:val="20"/>
                <w:szCs w:val="20"/>
              </w:rPr>
            </w:pPr>
          </w:p>
        </w:tc>
        <w:tc>
          <w:tcPr>
            <w:tcW w:w="2576" w:type="dxa"/>
            <w:tcBorders>
              <w:top w:val="nil"/>
              <w:left w:val="nil"/>
              <w:bottom w:val="single" w:sz="4" w:space="0" w:color="auto"/>
              <w:right w:val="single" w:sz="4" w:space="0" w:color="auto"/>
            </w:tcBorders>
            <w:shd w:val="clear" w:color="auto" w:fill="auto"/>
            <w:vAlign w:val="center"/>
          </w:tcPr>
          <w:p w:rsidR="004B2A1F" w:rsidRPr="00823381" w:rsidP="004B2A1F">
            <w:pPr>
              <w:widowControl/>
              <w:jc w:val="center"/>
              <w:rPr>
                <w:rFonts w:ascii="宋体" w:hAnsi="宋体" w:cs="宋体"/>
                <w:kern w:val="0"/>
                <w:sz w:val="20"/>
                <w:szCs w:val="20"/>
              </w:rPr>
            </w:pPr>
            <w:r w:rsidRPr="00823381">
              <w:rPr>
                <w:rFonts w:ascii="宋体" w:hAnsi="宋体" w:cs="宋体" w:hint="eastAsia"/>
                <w:kern w:val="0"/>
                <w:sz w:val="20"/>
                <w:szCs w:val="20"/>
              </w:rPr>
              <w:t>1*3000</w:t>
            </w:r>
          </w:p>
        </w:tc>
        <w:tc>
          <w:tcPr>
            <w:tcW w:w="4380" w:type="dxa"/>
            <w:vMerge/>
            <w:tcBorders>
              <w:top w:val="nil"/>
              <w:left w:val="single" w:sz="4" w:space="0" w:color="auto"/>
              <w:bottom w:val="single" w:sz="4" w:space="0" w:color="auto"/>
              <w:right w:val="single" w:sz="4" w:space="0" w:color="auto"/>
            </w:tcBorders>
            <w:shd w:val="clear" w:color="auto" w:fill="auto"/>
            <w:vAlign w:val="center"/>
          </w:tcPr>
          <w:p w:rsidR="004B2A1F" w:rsidRPr="00823381" w:rsidP="004B2A1F">
            <w:pPr>
              <w:widowControl/>
              <w:jc w:val="left"/>
              <w:rPr>
                <w:rFonts w:ascii="宋体" w:hAnsi="宋体" w:cs="宋体"/>
                <w:kern w:val="0"/>
                <w:sz w:val="20"/>
                <w:szCs w:val="20"/>
              </w:rPr>
            </w:pPr>
          </w:p>
        </w:tc>
      </w:tr>
      <w:tr>
        <w:tblPrEx>
          <w:tblW w:w="9735" w:type="dxa"/>
          <w:tblInd w:w="93" w:type="dxa"/>
          <w:tblLook w:val="0000"/>
        </w:tblPrEx>
        <w:trPr>
          <w:trHeight w:val="284"/>
        </w:trPr>
        <w:tc>
          <w:tcPr>
            <w:tcW w:w="2779" w:type="dxa"/>
            <w:vMerge w:val="restart"/>
            <w:tcBorders>
              <w:top w:val="nil"/>
              <w:left w:val="single" w:sz="4" w:space="0" w:color="auto"/>
              <w:bottom w:val="single" w:sz="4" w:space="0" w:color="auto"/>
              <w:right w:val="single" w:sz="4" w:space="0" w:color="auto"/>
            </w:tcBorders>
            <w:shd w:val="clear" w:color="auto" w:fill="auto"/>
            <w:vAlign w:val="center"/>
          </w:tcPr>
          <w:p w:rsidR="004B2A1F" w:rsidRPr="00823381" w:rsidP="004B2A1F">
            <w:pPr>
              <w:widowControl/>
              <w:jc w:val="center"/>
              <w:rPr>
                <w:rFonts w:ascii="宋体" w:hAnsi="宋体" w:cs="宋体"/>
                <w:kern w:val="0"/>
                <w:sz w:val="20"/>
                <w:szCs w:val="20"/>
              </w:rPr>
            </w:pPr>
            <w:r w:rsidRPr="00823381">
              <w:rPr>
                <w:rFonts w:ascii="宋体" w:hAnsi="宋体" w:cs="宋体" w:hint="eastAsia"/>
                <w:kern w:val="0"/>
                <w:sz w:val="20"/>
                <w:szCs w:val="20"/>
              </w:rPr>
              <w:t>妄图薄脆</w:t>
            </w:r>
          </w:p>
        </w:tc>
        <w:tc>
          <w:tcPr>
            <w:tcW w:w="2576" w:type="dxa"/>
            <w:tcBorders>
              <w:top w:val="nil"/>
              <w:left w:val="nil"/>
              <w:bottom w:val="single" w:sz="4" w:space="0" w:color="auto"/>
              <w:right w:val="single" w:sz="4" w:space="0" w:color="auto"/>
            </w:tcBorders>
            <w:shd w:val="clear" w:color="auto" w:fill="auto"/>
            <w:vAlign w:val="center"/>
          </w:tcPr>
          <w:p w:rsidR="004B2A1F" w:rsidRPr="00823381" w:rsidP="004B2A1F">
            <w:pPr>
              <w:widowControl/>
              <w:jc w:val="center"/>
              <w:rPr>
                <w:rFonts w:ascii="宋体" w:hAnsi="宋体" w:cs="宋体"/>
                <w:kern w:val="0"/>
                <w:sz w:val="20"/>
                <w:szCs w:val="20"/>
              </w:rPr>
            </w:pPr>
            <w:r w:rsidRPr="00823381">
              <w:rPr>
                <w:rFonts w:ascii="宋体" w:hAnsi="宋体" w:cs="宋体" w:hint="eastAsia"/>
                <w:kern w:val="0"/>
                <w:sz w:val="20"/>
                <w:szCs w:val="20"/>
              </w:rPr>
              <w:t>1*130*30</w:t>
            </w:r>
          </w:p>
        </w:tc>
        <w:tc>
          <w:tcPr>
            <w:tcW w:w="4380" w:type="dxa"/>
            <w:tcBorders>
              <w:top w:val="nil"/>
              <w:left w:val="nil"/>
              <w:bottom w:val="single" w:sz="4" w:space="0" w:color="auto"/>
              <w:right w:val="single" w:sz="4" w:space="0" w:color="auto"/>
            </w:tcBorders>
            <w:shd w:val="clear" w:color="auto" w:fill="auto"/>
            <w:vAlign w:val="center"/>
          </w:tcPr>
          <w:p w:rsidR="004B2A1F" w:rsidRPr="00823381" w:rsidP="004B2A1F">
            <w:pPr>
              <w:widowControl/>
              <w:jc w:val="center"/>
              <w:rPr>
                <w:rFonts w:ascii="宋体" w:hAnsi="宋体" w:cs="宋体"/>
                <w:kern w:val="0"/>
                <w:sz w:val="20"/>
                <w:szCs w:val="20"/>
              </w:rPr>
            </w:pPr>
            <w:r w:rsidRPr="00823381">
              <w:rPr>
                <w:rFonts w:ascii="宋体" w:hAnsi="宋体" w:cs="宋体" w:hint="eastAsia"/>
                <w:kern w:val="0"/>
                <w:sz w:val="20"/>
                <w:szCs w:val="20"/>
              </w:rPr>
              <w:t>香辣味 鲜虾味      野菜味 巧克力</w:t>
            </w:r>
          </w:p>
        </w:tc>
      </w:tr>
      <w:tr>
        <w:tblPrEx>
          <w:tblW w:w="9735" w:type="dxa"/>
          <w:tblInd w:w="93" w:type="dxa"/>
          <w:tblLook w:val="0000"/>
        </w:tblPrEx>
        <w:trPr>
          <w:trHeight w:val="284"/>
        </w:trPr>
        <w:tc>
          <w:tcPr>
            <w:tcW w:w="2779" w:type="dxa"/>
            <w:vMerge/>
            <w:tcBorders>
              <w:top w:val="nil"/>
              <w:left w:val="single" w:sz="4" w:space="0" w:color="auto"/>
              <w:bottom w:val="single" w:sz="4" w:space="0" w:color="auto"/>
              <w:right w:val="single" w:sz="4" w:space="0" w:color="auto"/>
            </w:tcBorders>
            <w:shd w:val="clear" w:color="auto" w:fill="auto"/>
            <w:vAlign w:val="center"/>
          </w:tcPr>
          <w:p w:rsidR="004B2A1F" w:rsidRPr="00823381" w:rsidP="004B2A1F">
            <w:pPr>
              <w:widowControl/>
              <w:jc w:val="left"/>
              <w:rPr>
                <w:rFonts w:ascii="宋体" w:hAnsi="宋体" w:cs="宋体"/>
                <w:kern w:val="0"/>
                <w:sz w:val="20"/>
                <w:szCs w:val="20"/>
              </w:rPr>
            </w:pPr>
          </w:p>
        </w:tc>
        <w:tc>
          <w:tcPr>
            <w:tcW w:w="2576" w:type="dxa"/>
            <w:tcBorders>
              <w:top w:val="nil"/>
              <w:left w:val="nil"/>
              <w:bottom w:val="single" w:sz="4" w:space="0" w:color="auto"/>
              <w:right w:val="single" w:sz="4" w:space="0" w:color="auto"/>
            </w:tcBorders>
            <w:shd w:val="clear" w:color="auto" w:fill="auto"/>
            <w:vAlign w:val="center"/>
          </w:tcPr>
          <w:p w:rsidR="004B2A1F" w:rsidRPr="00823381" w:rsidP="004B2A1F">
            <w:pPr>
              <w:widowControl/>
              <w:jc w:val="center"/>
              <w:rPr>
                <w:rFonts w:ascii="宋体" w:hAnsi="宋体" w:cs="宋体"/>
                <w:kern w:val="0"/>
                <w:sz w:val="20"/>
                <w:szCs w:val="20"/>
              </w:rPr>
            </w:pPr>
            <w:r w:rsidRPr="00823381">
              <w:rPr>
                <w:rFonts w:ascii="宋体" w:hAnsi="宋体" w:cs="宋体" w:hint="eastAsia"/>
                <w:kern w:val="0"/>
                <w:sz w:val="20"/>
                <w:szCs w:val="20"/>
              </w:rPr>
              <w:t>1*120*50</w:t>
            </w:r>
          </w:p>
        </w:tc>
        <w:tc>
          <w:tcPr>
            <w:tcW w:w="4380" w:type="dxa"/>
            <w:tcBorders>
              <w:top w:val="nil"/>
              <w:left w:val="nil"/>
              <w:bottom w:val="single" w:sz="4" w:space="0" w:color="auto"/>
              <w:right w:val="single" w:sz="4" w:space="0" w:color="auto"/>
            </w:tcBorders>
            <w:shd w:val="clear" w:color="auto" w:fill="auto"/>
            <w:vAlign w:val="center"/>
          </w:tcPr>
          <w:p w:rsidR="004B2A1F" w:rsidRPr="00823381" w:rsidP="004B2A1F">
            <w:pPr>
              <w:widowControl/>
              <w:jc w:val="center"/>
              <w:rPr>
                <w:rFonts w:ascii="宋体" w:hAnsi="宋体" w:cs="宋体"/>
                <w:kern w:val="0"/>
                <w:sz w:val="20"/>
                <w:szCs w:val="20"/>
              </w:rPr>
            </w:pPr>
            <w:r w:rsidRPr="00823381">
              <w:rPr>
                <w:rFonts w:ascii="宋体" w:hAnsi="宋体" w:cs="宋体" w:hint="eastAsia"/>
                <w:kern w:val="0"/>
                <w:sz w:val="20"/>
                <w:szCs w:val="20"/>
              </w:rPr>
              <w:t>奶油味 香辣味      香葱味 巧克力味</w:t>
            </w:r>
          </w:p>
        </w:tc>
      </w:tr>
      <w:tr>
        <w:tblPrEx>
          <w:tblW w:w="9735" w:type="dxa"/>
          <w:tblInd w:w="93" w:type="dxa"/>
          <w:tblLook w:val="0000"/>
        </w:tblPrEx>
        <w:trPr>
          <w:trHeight w:val="284"/>
        </w:trPr>
        <w:tc>
          <w:tcPr>
            <w:tcW w:w="2779" w:type="dxa"/>
            <w:vMerge/>
            <w:tcBorders>
              <w:top w:val="nil"/>
              <w:left w:val="single" w:sz="4" w:space="0" w:color="auto"/>
              <w:bottom w:val="single" w:sz="4" w:space="0" w:color="auto"/>
              <w:right w:val="single" w:sz="4" w:space="0" w:color="auto"/>
            </w:tcBorders>
            <w:shd w:val="clear" w:color="auto" w:fill="auto"/>
            <w:vAlign w:val="center"/>
          </w:tcPr>
          <w:p w:rsidR="004B2A1F" w:rsidRPr="00823381" w:rsidP="004B2A1F">
            <w:pPr>
              <w:widowControl/>
              <w:jc w:val="left"/>
              <w:rPr>
                <w:rFonts w:ascii="宋体" w:hAnsi="宋体" w:cs="宋体"/>
                <w:kern w:val="0"/>
                <w:sz w:val="20"/>
                <w:szCs w:val="20"/>
              </w:rPr>
            </w:pPr>
          </w:p>
        </w:tc>
        <w:tc>
          <w:tcPr>
            <w:tcW w:w="2576" w:type="dxa"/>
            <w:tcBorders>
              <w:top w:val="nil"/>
              <w:left w:val="nil"/>
              <w:bottom w:val="single" w:sz="4" w:space="0" w:color="auto"/>
              <w:right w:val="single" w:sz="4" w:space="0" w:color="auto"/>
            </w:tcBorders>
            <w:shd w:val="clear" w:color="auto" w:fill="auto"/>
            <w:vAlign w:val="center"/>
          </w:tcPr>
          <w:p w:rsidR="004B2A1F" w:rsidRPr="00823381" w:rsidP="004B2A1F">
            <w:pPr>
              <w:widowControl/>
              <w:jc w:val="center"/>
              <w:rPr>
                <w:rFonts w:ascii="宋体" w:hAnsi="宋体" w:cs="宋体"/>
                <w:kern w:val="0"/>
                <w:sz w:val="20"/>
                <w:szCs w:val="20"/>
              </w:rPr>
            </w:pPr>
            <w:r w:rsidRPr="00823381">
              <w:rPr>
                <w:rFonts w:ascii="宋体" w:hAnsi="宋体" w:cs="宋体" w:hint="eastAsia"/>
                <w:kern w:val="0"/>
                <w:sz w:val="20"/>
                <w:szCs w:val="20"/>
              </w:rPr>
              <w:t>1*100*50</w:t>
            </w:r>
          </w:p>
        </w:tc>
        <w:tc>
          <w:tcPr>
            <w:tcW w:w="4380" w:type="dxa"/>
            <w:tcBorders>
              <w:top w:val="nil"/>
              <w:left w:val="nil"/>
              <w:bottom w:val="single" w:sz="4" w:space="0" w:color="auto"/>
              <w:right w:val="single" w:sz="4" w:space="0" w:color="auto"/>
            </w:tcBorders>
            <w:shd w:val="clear" w:color="auto" w:fill="auto"/>
            <w:vAlign w:val="center"/>
          </w:tcPr>
          <w:p w:rsidR="004B2A1F" w:rsidRPr="00823381" w:rsidP="004B2A1F">
            <w:pPr>
              <w:widowControl/>
              <w:jc w:val="center"/>
              <w:rPr>
                <w:rFonts w:ascii="宋体" w:hAnsi="宋体" w:cs="宋体"/>
                <w:kern w:val="0"/>
                <w:sz w:val="20"/>
                <w:szCs w:val="20"/>
              </w:rPr>
            </w:pPr>
            <w:r w:rsidRPr="00823381">
              <w:rPr>
                <w:rFonts w:ascii="宋体" w:hAnsi="宋体" w:cs="宋体" w:hint="eastAsia"/>
                <w:kern w:val="0"/>
                <w:sz w:val="20"/>
                <w:szCs w:val="20"/>
              </w:rPr>
              <w:t>香葱牛肉 芝麻味     番茄味 马铃薯味</w:t>
            </w:r>
          </w:p>
        </w:tc>
      </w:tr>
      <w:tr>
        <w:tblPrEx>
          <w:tblW w:w="9735" w:type="dxa"/>
          <w:tblInd w:w="93" w:type="dxa"/>
          <w:tblLook w:val="0000"/>
        </w:tblPrEx>
        <w:trPr>
          <w:trHeight w:val="284"/>
        </w:trPr>
        <w:tc>
          <w:tcPr>
            <w:tcW w:w="2779" w:type="dxa"/>
            <w:tcBorders>
              <w:top w:val="nil"/>
              <w:left w:val="single" w:sz="4" w:space="0" w:color="auto"/>
              <w:bottom w:val="single" w:sz="4" w:space="0" w:color="auto"/>
              <w:right w:val="single" w:sz="4" w:space="0" w:color="auto"/>
            </w:tcBorders>
            <w:shd w:val="clear" w:color="auto" w:fill="auto"/>
            <w:vAlign w:val="center"/>
          </w:tcPr>
          <w:p w:rsidR="004B2A1F" w:rsidRPr="00823381" w:rsidP="004B2A1F">
            <w:pPr>
              <w:widowControl/>
              <w:jc w:val="center"/>
              <w:rPr>
                <w:rFonts w:ascii="宋体" w:hAnsi="宋体" w:cs="宋体"/>
                <w:kern w:val="0"/>
                <w:sz w:val="20"/>
                <w:szCs w:val="20"/>
              </w:rPr>
            </w:pPr>
            <w:r w:rsidRPr="00823381">
              <w:rPr>
                <w:rFonts w:ascii="宋体" w:hAnsi="宋体" w:cs="宋体" w:hint="eastAsia"/>
                <w:kern w:val="0"/>
                <w:sz w:val="20"/>
                <w:szCs w:val="20"/>
              </w:rPr>
              <w:t>杂粮消化</w:t>
            </w:r>
          </w:p>
        </w:tc>
        <w:tc>
          <w:tcPr>
            <w:tcW w:w="2576" w:type="dxa"/>
            <w:tcBorders>
              <w:top w:val="nil"/>
              <w:left w:val="nil"/>
              <w:bottom w:val="single" w:sz="4" w:space="0" w:color="auto"/>
              <w:right w:val="single" w:sz="4" w:space="0" w:color="auto"/>
            </w:tcBorders>
            <w:shd w:val="clear" w:color="auto" w:fill="auto"/>
            <w:vAlign w:val="center"/>
          </w:tcPr>
          <w:p w:rsidR="004B2A1F" w:rsidRPr="00823381" w:rsidP="004B2A1F">
            <w:pPr>
              <w:widowControl/>
              <w:jc w:val="center"/>
              <w:rPr>
                <w:rFonts w:ascii="宋体" w:hAnsi="宋体" w:cs="宋体"/>
                <w:kern w:val="0"/>
                <w:sz w:val="20"/>
                <w:szCs w:val="20"/>
              </w:rPr>
            </w:pPr>
            <w:r w:rsidRPr="00823381">
              <w:rPr>
                <w:rFonts w:ascii="宋体" w:hAnsi="宋体" w:cs="宋体" w:hint="eastAsia"/>
                <w:kern w:val="0"/>
                <w:sz w:val="20"/>
                <w:szCs w:val="20"/>
              </w:rPr>
              <w:t>1*150*30</w:t>
            </w:r>
          </w:p>
        </w:tc>
        <w:tc>
          <w:tcPr>
            <w:tcW w:w="4380" w:type="dxa"/>
            <w:tcBorders>
              <w:top w:val="nil"/>
              <w:left w:val="nil"/>
              <w:bottom w:val="single" w:sz="4" w:space="0" w:color="auto"/>
              <w:right w:val="single" w:sz="4" w:space="0" w:color="auto"/>
            </w:tcBorders>
            <w:shd w:val="clear" w:color="auto" w:fill="auto"/>
            <w:vAlign w:val="center"/>
          </w:tcPr>
          <w:p w:rsidR="004B2A1F" w:rsidRPr="00823381" w:rsidP="004B2A1F">
            <w:pPr>
              <w:widowControl/>
              <w:jc w:val="center"/>
              <w:rPr>
                <w:rFonts w:ascii="宋体" w:hAnsi="宋体" w:cs="宋体"/>
                <w:kern w:val="0"/>
                <w:sz w:val="20"/>
                <w:szCs w:val="20"/>
              </w:rPr>
            </w:pPr>
            <w:r w:rsidRPr="00823381">
              <w:rPr>
                <w:rFonts w:ascii="宋体" w:hAnsi="宋体" w:cs="宋体" w:hint="eastAsia"/>
                <w:kern w:val="0"/>
                <w:sz w:val="20"/>
                <w:szCs w:val="20"/>
              </w:rPr>
              <w:t xml:space="preserve">高粱味 绿豆味      燕麦  荞麦       </w:t>
            </w:r>
          </w:p>
        </w:tc>
      </w:tr>
      <w:tr>
        <w:tblPrEx>
          <w:tblW w:w="9735" w:type="dxa"/>
          <w:tblInd w:w="93" w:type="dxa"/>
          <w:tblLook w:val="0000"/>
        </w:tblPrEx>
        <w:trPr>
          <w:trHeight w:val="284"/>
        </w:trPr>
        <w:tc>
          <w:tcPr>
            <w:tcW w:w="2779" w:type="dxa"/>
            <w:tcBorders>
              <w:top w:val="nil"/>
              <w:left w:val="single" w:sz="4" w:space="0" w:color="auto"/>
              <w:bottom w:val="single" w:sz="4" w:space="0" w:color="auto"/>
              <w:right w:val="single" w:sz="4" w:space="0" w:color="auto"/>
            </w:tcBorders>
            <w:shd w:val="clear" w:color="auto" w:fill="auto"/>
            <w:vAlign w:val="center"/>
          </w:tcPr>
          <w:p w:rsidR="004B2A1F" w:rsidRPr="00823381" w:rsidP="004B2A1F">
            <w:pPr>
              <w:widowControl/>
              <w:jc w:val="center"/>
              <w:rPr>
                <w:rFonts w:ascii="宋体" w:hAnsi="宋体" w:cs="宋体"/>
                <w:kern w:val="0"/>
                <w:sz w:val="20"/>
                <w:szCs w:val="20"/>
              </w:rPr>
            </w:pPr>
            <w:r w:rsidRPr="00823381">
              <w:rPr>
                <w:rFonts w:ascii="宋体" w:hAnsi="宋体" w:cs="宋体" w:hint="eastAsia"/>
                <w:kern w:val="0"/>
                <w:sz w:val="20"/>
                <w:szCs w:val="20"/>
              </w:rPr>
              <w:t>法式奶酥</w:t>
            </w:r>
          </w:p>
        </w:tc>
        <w:tc>
          <w:tcPr>
            <w:tcW w:w="2576" w:type="dxa"/>
            <w:tcBorders>
              <w:top w:val="nil"/>
              <w:left w:val="nil"/>
              <w:bottom w:val="single" w:sz="4" w:space="0" w:color="auto"/>
              <w:right w:val="single" w:sz="4" w:space="0" w:color="auto"/>
            </w:tcBorders>
            <w:shd w:val="clear" w:color="auto" w:fill="auto"/>
            <w:vAlign w:val="center"/>
          </w:tcPr>
          <w:p w:rsidR="004B2A1F" w:rsidRPr="00823381" w:rsidP="004B2A1F">
            <w:pPr>
              <w:widowControl/>
              <w:jc w:val="center"/>
              <w:rPr>
                <w:rFonts w:ascii="宋体" w:hAnsi="宋体" w:cs="宋体"/>
                <w:kern w:val="0"/>
                <w:sz w:val="20"/>
                <w:szCs w:val="20"/>
              </w:rPr>
            </w:pPr>
            <w:r w:rsidRPr="00823381">
              <w:rPr>
                <w:rFonts w:ascii="宋体" w:hAnsi="宋体" w:cs="宋体" w:hint="eastAsia"/>
                <w:kern w:val="0"/>
                <w:sz w:val="20"/>
                <w:szCs w:val="20"/>
              </w:rPr>
              <w:t>1*180*30</w:t>
            </w:r>
          </w:p>
        </w:tc>
        <w:tc>
          <w:tcPr>
            <w:tcW w:w="4380" w:type="dxa"/>
            <w:tcBorders>
              <w:top w:val="nil"/>
              <w:left w:val="nil"/>
              <w:bottom w:val="single" w:sz="4" w:space="0" w:color="auto"/>
              <w:right w:val="single" w:sz="4" w:space="0" w:color="auto"/>
            </w:tcBorders>
            <w:shd w:val="clear" w:color="auto" w:fill="auto"/>
            <w:vAlign w:val="center"/>
          </w:tcPr>
          <w:p w:rsidR="004B2A1F" w:rsidRPr="00823381" w:rsidP="004B2A1F">
            <w:pPr>
              <w:widowControl/>
              <w:jc w:val="center"/>
              <w:rPr>
                <w:rFonts w:ascii="宋体" w:hAnsi="宋体" w:cs="宋体"/>
                <w:kern w:val="0"/>
                <w:sz w:val="20"/>
                <w:szCs w:val="20"/>
              </w:rPr>
            </w:pPr>
            <w:r w:rsidRPr="00823381">
              <w:rPr>
                <w:rFonts w:ascii="宋体" w:hAnsi="宋体" w:cs="宋体" w:hint="eastAsia"/>
                <w:kern w:val="0"/>
                <w:sz w:val="20"/>
                <w:szCs w:val="20"/>
              </w:rPr>
              <w:t>鸡蛋味 花生味</w:t>
            </w:r>
          </w:p>
        </w:tc>
      </w:tr>
      <w:tr>
        <w:tblPrEx>
          <w:tblW w:w="9735" w:type="dxa"/>
          <w:tblInd w:w="93" w:type="dxa"/>
          <w:tblLook w:val="0000"/>
        </w:tblPrEx>
        <w:trPr>
          <w:trHeight w:val="284"/>
        </w:trPr>
        <w:tc>
          <w:tcPr>
            <w:tcW w:w="2779" w:type="dxa"/>
            <w:tcBorders>
              <w:top w:val="nil"/>
              <w:left w:val="single" w:sz="4" w:space="0" w:color="auto"/>
              <w:bottom w:val="single" w:sz="4" w:space="0" w:color="auto"/>
              <w:right w:val="single" w:sz="4" w:space="0" w:color="auto"/>
            </w:tcBorders>
            <w:shd w:val="clear" w:color="auto" w:fill="auto"/>
            <w:vAlign w:val="center"/>
          </w:tcPr>
          <w:p w:rsidR="004B2A1F" w:rsidRPr="00823381" w:rsidP="004B2A1F">
            <w:pPr>
              <w:widowControl/>
              <w:jc w:val="center"/>
              <w:rPr>
                <w:rFonts w:ascii="宋体" w:hAnsi="宋体" w:cs="宋体"/>
                <w:kern w:val="0"/>
                <w:sz w:val="20"/>
                <w:szCs w:val="20"/>
              </w:rPr>
            </w:pPr>
            <w:r w:rsidRPr="00823381">
              <w:rPr>
                <w:rFonts w:ascii="宋体" w:hAnsi="宋体" w:cs="宋体" w:hint="eastAsia"/>
                <w:kern w:val="0"/>
                <w:sz w:val="20"/>
                <w:szCs w:val="20"/>
              </w:rPr>
              <w:t>跳皮熊</w:t>
            </w:r>
          </w:p>
        </w:tc>
        <w:tc>
          <w:tcPr>
            <w:tcW w:w="2576" w:type="dxa"/>
            <w:tcBorders>
              <w:top w:val="nil"/>
              <w:left w:val="nil"/>
              <w:bottom w:val="single" w:sz="4" w:space="0" w:color="auto"/>
              <w:right w:val="single" w:sz="4" w:space="0" w:color="auto"/>
            </w:tcBorders>
            <w:shd w:val="clear" w:color="auto" w:fill="auto"/>
            <w:vAlign w:val="center"/>
          </w:tcPr>
          <w:p w:rsidR="004B2A1F" w:rsidRPr="00823381" w:rsidP="004B2A1F">
            <w:pPr>
              <w:widowControl/>
              <w:jc w:val="center"/>
              <w:rPr>
                <w:rFonts w:ascii="宋体" w:hAnsi="宋体" w:cs="宋体"/>
                <w:kern w:val="0"/>
                <w:sz w:val="20"/>
                <w:szCs w:val="20"/>
              </w:rPr>
            </w:pPr>
            <w:r w:rsidRPr="00823381">
              <w:rPr>
                <w:rFonts w:ascii="宋体" w:hAnsi="宋体" w:cs="宋体" w:hint="eastAsia"/>
                <w:kern w:val="0"/>
                <w:sz w:val="20"/>
                <w:szCs w:val="20"/>
              </w:rPr>
              <w:t>1*70*50</w:t>
            </w:r>
          </w:p>
        </w:tc>
        <w:tc>
          <w:tcPr>
            <w:tcW w:w="4380" w:type="dxa"/>
            <w:tcBorders>
              <w:top w:val="nil"/>
              <w:left w:val="nil"/>
              <w:bottom w:val="single" w:sz="4" w:space="0" w:color="auto"/>
              <w:right w:val="single" w:sz="4" w:space="0" w:color="auto"/>
            </w:tcBorders>
            <w:shd w:val="clear" w:color="auto" w:fill="auto"/>
            <w:vAlign w:val="center"/>
          </w:tcPr>
          <w:p w:rsidR="004B2A1F" w:rsidRPr="00823381" w:rsidP="004B2A1F">
            <w:pPr>
              <w:widowControl/>
              <w:jc w:val="center"/>
              <w:rPr>
                <w:rFonts w:ascii="宋体" w:hAnsi="宋体" w:cs="宋体"/>
                <w:kern w:val="0"/>
                <w:sz w:val="20"/>
                <w:szCs w:val="20"/>
              </w:rPr>
            </w:pPr>
            <w:r w:rsidRPr="00823381">
              <w:rPr>
                <w:rFonts w:ascii="宋体" w:hAnsi="宋体" w:cs="宋体" w:hint="eastAsia"/>
                <w:kern w:val="0"/>
                <w:sz w:val="20"/>
                <w:szCs w:val="20"/>
              </w:rPr>
              <w:t>蛋奶味 钙奶味</w:t>
            </w:r>
          </w:p>
        </w:tc>
      </w:tr>
      <w:tr>
        <w:tblPrEx>
          <w:tblW w:w="9735" w:type="dxa"/>
          <w:tblInd w:w="93" w:type="dxa"/>
          <w:tblLook w:val="0000"/>
        </w:tblPrEx>
        <w:trPr>
          <w:trHeight w:val="284"/>
        </w:trPr>
        <w:tc>
          <w:tcPr>
            <w:tcW w:w="2779" w:type="dxa"/>
            <w:tcBorders>
              <w:top w:val="nil"/>
              <w:left w:val="single" w:sz="4" w:space="0" w:color="auto"/>
              <w:bottom w:val="single" w:sz="4" w:space="0" w:color="auto"/>
              <w:right w:val="single" w:sz="4" w:space="0" w:color="auto"/>
            </w:tcBorders>
            <w:shd w:val="clear" w:color="auto" w:fill="auto"/>
            <w:vAlign w:val="center"/>
          </w:tcPr>
          <w:p w:rsidR="004B2A1F" w:rsidRPr="00823381" w:rsidP="004B2A1F">
            <w:pPr>
              <w:widowControl/>
              <w:jc w:val="center"/>
              <w:rPr>
                <w:rFonts w:ascii="宋体" w:hAnsi="宋体" w:cs="宋体"/>
                <w:kern w:val="0"/>
                <w:sz w:val="20"/>
                <w:szCs w:val="20"/>
              </w:rPr>
            </w:pPr>
            <w:r w:rsidRPr="00823381">
              <w:rPr>
                <w:rFonts w:ascii="宋体" w:hAnsi="宋体" w:cs="宋体" w:hint="eastAsia"/>
                <w:kern w:val="0"/>
                <w:sz w:val="20"/>
                <w:szCs w:val="20"/>
              </w:rPr>
              <w:t>广东早茶</w:t>
            </w:r>
          </w:p>
        </w:tc>
        <w:tc>
          <w:tcPr>
            <w:tcW w:w="2576" w:type="dxa"/>
            <w:tcBorders>
              <w:top w:val="nil"/>
              <w:left w:val="nil"/>
              <w:bottom w:val="single" w:sz="4" w:space="0" w:color="auto"/>
              <w:right w:val="single" w:sz="4" w:space="0" w:color="auto"/>
            </w:tcBorders>
            <w:shd w:val="clear" w:color="auto" w:fill="auto"/>
            <w:vAlign w:val="center"/>
          </w:tcPr>
          <w:p w:rsidR="004B2A1F" w:rsidRPr="00823381" w:rsidP="004B2A1F">
            <w:pPr>
              <w:widowControl/>
              <w:jc w:val="center"/>
              <w:rPr>
                <w:rFonts w:ascii="宋体" w:hAnsi="宋体" w:cs="宋体"/>
                <w:kern w:val="0"/>
                <w:sz w:val="20"/>
                <w:szCs w:val="20"/>
              </w:rPr>
            </w:pPr>
            <w:r w:rsidRPr="00823381">
              <w:rPr>
                <w:rFonts w:ascii="宋体" w:hAnsi="宋体" w:cs="宋体" w:hint="eastAsia"/>
                <w:kern w:val="0"/>
                <w:sz w:val="20"/>
                <w:szCs w:val="20"/>
              </w:rPr>
              <w:t>1*150*40</w:t>
            </w:r>
          </w:p>
        </w:tc>
        <w:tc>
          <w:tcPr>
            <w:tcW w:w="4380" w:type="dxa"/>
            <w:tcBorders>
              <w:top w:val="nil"/>
              <w:left w:val="nil"/>
              <w:bottom w:val="single" w:sz="4" w:space="0" w:color="auto"/>
              <w:right w:val="single" w:sz="4" w:space="0" w:color="auto"/>
            </w:tcBorders>
            <w:shd w:val="clear" w:color="auto" w:fill="auto"/>
            <w:vAlign w:val="center"/>
          </w:tcPr>
          <w:p w:rsidR="004B2A1F" w:rsidRPr="00823381" w:rsidP="004B2A1F">
            <w:pPr>
              <w:widowControl/>
              <w:jc w:val="center"/>
              <w:rPr>
                <w:rFonts w:ascii="宋体" w:hAnsi="宋体" w:cs="宋体"/>
                <w:kern w:val="0"/>
                <w:sz w:val="20"/>
                <w:szCs w:val="20"/>
              </w:rPr>
            </w:pPr>
            <w:r w:rsidRPr="00823381">
              <w:rPr>
                <w:rFonts w:ascii="宋体" w:hAnsi="宋体" w:cs="宋体" w:hint="eastAsia"/>
                <w:kern w:val="0"/>
                <w:sz w:val="20"/>
                <w:szCs w:val="20"/>
              </w:rPr>
              <w:t>蛋奶味 鲜奶味</w:t>
            </w:r>
          </w:p>
        </w:tc>
      </w:tr>
      <w:tr>
        <w:tblPrEx>
          <w:tblW w:w="9735" w:type="dxa"/>
          <w:tblInd w:w="93" w:type="dxa"/>
          <w:tblLook w:val="0000"/>
        </w:tblPrEx>
        <w:trPr>
          <w:trHeight w:val="284"/>
        </w:trPr>
        <w:tc>
          <w:tcPr>
            <w:tcW w:w="2779" w:type="dxa"/>
            <w:tcBorders>
              <w:top w:val="nil"/>
              <w:left w:val="single" w:sz="4" w:space="0" w:color="auto"/>
              <w:bottom w:val="single" w:sz="4" w:space="0" w:color="auto"/>
              <w:right w:val="single" w:sz="4" w:space="0" w:color="auto"/>
            </w:tcBorders>
            <w:shd w:val="clear" w:color="auto" w:fill="auto"/>
            <w:vAlign w:val="center"/>
          </w:tcPr>
          <w:p w:rsidR="004B2A1F" w:rsidRPr="00823381" w:rsidP="004B2A1F">
            <w:pPr>
              <w:widowControl/>
              <w:jc w:val="center"/>
              <w:rPr>
                <w:rFonts w:ascii="宋体" w:hAnsi="宋体" w:cs="宋体"/>
                <w:kern w:val="0"/>
                <w:sz w:val="20"/>
                <w:szCs w:val="20"/>
              </w:rPr>
            </w:pPr>
            <w:r w:rsidRPr="00823381">
              <w:rPr>
                <w:rFonts w:ascii="宋体" w:hAnsi="宋体" w:cs="宋体" w:hint="eastAsia"/>
                <w:kern w:val="0"/>
                <w:sz w:val="20"/>
                <w:szCs w:val="20"/>
              </w:rPr>
              <w:t>欧洲奶酥</w:t>
            </w:r>
          </w:p>
        </w:tc>
        <w:tc>
          <w:tcPr>
            <w:tcW w:w="2576" w:type="dxa"/>
            <w:tcBorders>
              <w:top w:val="nil"/>
              <w:left w:val="nil"/>
              <w:bottom w:val="single" w:sz="4" w:space="0" w:color="auto"/>
              <w:right w:val="single" w:sz="4" w:space="0" w:color="auto"/>
            </w:tcBorders>
            <w:shd w:val="clear" w:color="auto" w:fill="auto"/>
            <w:vAlign w:val="center"/>
          </w:tcPr>
          <w:p w:rsidR="004B2A1F" w:rsidRPr="00823381" w:rsidP="004B2A1F">
            <w:pPr>
              <w:widowControl/>
              <w:jc w:val="center"/>
              <w:rPr>
                <w:rFonts w:ascii="宋体" w:hAnsi="宋体" w:cs="宋体"/>
                <w:kern w:val="0"/>
                <w:sz w:val="20"/>
                <w:szCs w:val="20"/>
              </w:rPr>
            </w:pPr>
            <w:r w:rsidRPr="00823381">
              <w:rPr>
                <w:rFonts w:ascii="宋体" w:hAnsi="宋体" w:cs="宋体" w:hint="eastAsia"/>
                <w:kern w:val="0"/>
                <w:sz w:val="20"/>
                <w:szCs w:val="20"/>
              </w:rPr>
              <w:t>1*150*40</w:t>
            </w:r>
          </w:p>
        </w:tc>
        <w:tc>
          <w:tcPr>
            <w:tcW w:w="4380" w:type="dxa"/>
            <w:tcBorders>
              <w:top w:val="nil"/>
              <w:left w:val="nil"/>
              <w:bottom w:val="single" w:sz="4" w:space="0" w:color="auto"/>
              <w:right w:val="single" w:sz="4" w:space="0" w:color="auto"/>
            </w:tcBorders>
            <w:shd w:val="clear" w:color="auto" w:fill="auto"/>
            <w:vAlign w:val="center"/>
          </w:tcPr>
          <w:p w:rsidR="004B2A1F" w:rsidRPr="00823381" w:rsidP="004B2A1F">
            <w:pPr>
              <w:widowControl/>
              <w:jc w:val="center"/>
              <w:rPr>
                <w:rFonts w:ascii="宋体" w:hAnsi="宋体" w:cs="宋体"/>
                <w:kern w:val="0"/>
                <w:sz w:val="20"/>
                <w:szCs w:val="20"/>
              </w:rPr>
            </w:pPr>
            <w:r w:rsidRPr="00823381">
              <w:rPr>
                <w:rFonts w:ascii="宋体" w:hAnsi="宋体" w:cs="宋体" w:hint="eastAsia"/>
                <w:kern w:val="0"/>
                <w:sz w:val="20"/>
                <w:szCs w:val="20"/>
              </w:rPr>
              <w:t>蛋奶味 鲜奶味</w:t>
            </w:r>
          </w:p>
        </w:tc>
      </w:tr>
      <w:tr>
        <w:tblPrEx>
          <w:tblW w:w="9735" w:type="dxa"/>
          <w:tblInd w:w="93" w:type="dxa"/>
          <w:tblLook w:val="0000"/>
        </w:tblPrEx>
        <w:trPr>
          <w:trHeight w:val="284"/>
        </w:trPr>
        <w:tc>
          <w:tcPr>
            <w:tcW w:w="2779" w:type="dxa"/>
            <w:tcBorders>
              <w:top w:val="nil"/>
              <w:left w:val="single" w:sz="4" w:space="0" w:color="auto"/>
              <w:bottom w:val="single" w:sz="4" w:space="0" w:color="auto"/>
              <w:right w:val="single" w:sz="4" w:space="0" w:color="auto"/>
            </w:tcBorders>
            <w:shd w:val="clear" w:color="auto" w:fill="auto"/>
            <w:vAlign w:val="center"/>
          </w:tcPr>
          <w:p w:rsidR="004B2A1F" w:rsidRPr="00823381" w:rsidP="004B2A1F">
            <w:pPr>
              <w:widowControl/>
              <w:jc w:val="center"/>
              <w:rPr>
                <w:rFonts w:ascii="宋体" w:hAnsi="宋体" w:cs="宋体"/>
                <w:kern w:val="0"/>
                <w:sz w:val="20"/>
                <w:szCs w:val="20"/>
              </w:rPr>
            </w:pPr>
            <w:r w:rsidRPr="00823381">
              <w:rPr>
                <w:rFonts w:ascii="宋体" w:hAnsi="宋体" w:cs="宋体" w:hint="eastAsia"/>
                <w:kern w:val="0"/>
                <w:sz w:val="20"/>
                <w:szCs w:val="20"/>
              </w:rPr>
              <w:t>四通果酥</w:t>
            </w:r>
          </w:p>
        </w:tc>
        <w:tc>
          <w:tcPr>
            <w:tcW w:w="2576" w:type="dxa"/>
            <w:vMerge w:val="restart"/>
            <w:tcBorders>
              <w:top w:val="nil"/>
              <w:left w:val="single" w:sz="4" w:space="0" w:color="auto"/>
              <w:bottom w:val="single" w:sz="4" w:space="0" w:color="auto"/>
              <w:right w:val="single" w:sz="4" w:space="0" w:color="auto"/>
            </w:tcBorders>
            <w:shd w:val="clear" w:color="auto" w:fill="auto"/>
            <w:vAlign w:val="center"/>
          </w:tcPr>
          <w:p w:rsidR="004B2A1F" w:rsidRPr="00823381" w:rsidP="004B2A1F">
            <w:pPr>
              <w:widowControl/>
              <w:jc w:val="center"/>
              <w:rPr>
                <w:rFonts w:ascii="宋体" w:hAnsi="宋体" w:cs="宋体"/>
                <w:kern w:val="0"/>
                <w:sz w:val="20"/>
                <w:szCs w:val="20"/>
              </w:rPr>
            </w:pPr>
            <w:r w:rsidRPr="00823381">
              <w:rPr>
                <w:rFonts w:ascii="宋体" w:hAnsi="宋体" w:cs="宋体" w:hint="eastAsia"/>
                <w:kern w:val="0"/>
                <w:sz w:val="20"/>
                <w:szCs w:val="20"/>
              </w:rPr>
              <w:t>1*150*40</w:t>
            </w:r>
          </w:p>
        </w:tc>
        <w:tc>
          <w:tcPr>
            <w:tcW w:w="4380" w:type="dxa"/>
            <w:vMerge w:val="restart"/>
            <w:tcBorders>
              <w:top w:val="nil"/>
              <w:left w:val="single" w:sz="4" w:space="0" w:color="auto"/>
              <w:bottom w:val="single" w:sz="4" w:space="0" w:color="auto"/>
              <w:right w:val="single" w:sz="4" w:space="0" w:color="auto"/>
            </w:tcBorders>
            <w:shd w:val="clear" w:color="auto" w:fill="auto"/>
            <w:vAlign w:val="center"/>
          </w:tcPr>
          <w:p w:rsidR="004B2A1F" w:rsidRPr="00823381" w:rsidP="004B2A1F">
            <w:pPr>
              <w:widowControl/>
              <w:jc w:val="center"/>
              <w:rPr>
                <w:rFonts w:ascii="宋体" w:hAnsi="宋体" w:cs="宋体"/>
                <w:kern w:val="0"/>
                <w:sz w:val="20"/>
                <w:szCs w:val="20"/>
              </w:rPr>
            </w:pPr>
            <w:r w:rsidRPr="00823381">
              <w:rPr>
                <w:rFonts w:ascii="宋体" w:hAnsi="宋体" w:cs="宋体" w:hint="eastAsia"/>
                <w:kern w:val="0"/>
                <w:sz w:val="20"/>
                <w:szCs w:val="20"/>
              </w:rPr>
              <w:t>白+白 1+1 3+3</w:t>
            </w:r>
          </w:p>
        </w:tc>
      </w:tr>
      <w:tr>
        <w:tblPrEx>
          <w:tblW w:w="9735" w:type="dxa"/>
          <w:tblInd w:w="93" w:type="dxa"/>
          <w:tblLook w:val="0000"/>
        </w:tblPrEx>
        <w:trPr>
          <w:trHeight w:val="284"/>
        </w:trPr>
        <w:tc>
          <w:tcPr>
            <w:tcW w:w="2779" w:type="dxa"/>
            <w:tcBorders>
              <w:top w:val="nil"/>
              <w:left w:val="single" w:sz="4" w:space="0" w:color="auto"/>
              <w:bottom w:val="single" w:sz="4" w:space="0" w:color="auto"/>
              <w:right w:val="single" w:sz="4" w:space="0" w:color="auto"/>
            </w:tcBorders>
            <w:shd w:val="clear" w:color="auto" w:fill="auto"/>
            <w:vAlign w:val="center"/>
          </w:tcPr>
          <w:p w:rsidR="004B2A1F" w:rsidRPr="00823381" w:rsidP="004B2A1F">
            <w:pPr>
              <w:widowControl/>
              <w:jc w:val="center"/>
              <w:rPr>
                <w:rFonts w:ascii="宋体" w:hAnsi="宋体" w:cs="宋体"/>
                <w:kern w:val="0"/>
                <w:sz w:val="20"/>
                <w:szCs w:val="20"/>
              </w:rPr>
            </w:pPr>
            <w:r w:rsidRPr="00823381">
              <w:rPr>
                <w:rFonts w:ascii="宋体" w:hAnsi="宋体" w:cs="宋体" w:hint="eastAsia"/>
                <w:kern w:val="0"/>
                <w:sz w:val="20"/>
                <w:szCs w:val="20"/>
              </w:rPr>
              <w:t>心心相通</w:t>
            </w:r>
          </w:p>
        </w:tc>
        <w:tc>
          <w:tcPr>
            <w:tcW w:w="2576" w:type="dxa"/>
            <w:vMerge/>
            <w:tcBorders>
              <w:top w:val="nil"/>
              <w:left w:val="single" w:sz="4" w:space="0" w:color="auto"/>
              <w:bottom w:val="single" w:sz="4" w:space="0" w:color="auto"/>
              <w:right w:val="single" w:sz="4" w:space="0" w:color="auto"/>
            </w:tcBorders>
            <w:shd w:val="clear" w:color="auto" w:fill="auto"/>
            <w:vAlign w:val="center"/>
          </w:tcPr>
          <w:p w:rsidR="004B2A1F" w:rsidRPr="00823381" w:rsidP="004B2A1F">
            <w:pPr>
              <w:widowControl/>
              <w:jc w:val="left"/>
              <w:rPr>
                <w:rFonts w:ascii="宋体" w:hAnsi="宋体" w:cs="宋体"/>
                <w:kern w:val="0"/>
                <w:sz w:val="20"/>
                <w:szCs w:val="20"/>
              </w:rPr>
            </w:pPr>
          </w:p>
        </w:tc>
        <w:tc>
          <w:tcPr>
            <w:tcW w:w="4380" w:type="dxa"/>
            <w:vMerge/>
            <w:tcBorders>
              <w:top w:val="nil"/>
              <w:left w:val="single" w:sz="4" w:space="0" w:color="auto"/>
              <w:bottom w:val="single" w:sz="4" w:space="0" w:color="auto"/>
              <w:right w:val="single" w:sz="4" w:space="0" w:color="auto"/>
            </w:tcBorders>
            <w:shd w:val="clear" w:color="auto" w:fill="auto"/>
            <w:vAlign w:val="center"/>
          </w:tcPr>
          <w:p w:rsidR="004B2A1F" w:rsidRPr="00823381" w:rsidP="004B2A1F">
            <w:pPr>
              <w:widowControl/>
              <w:jc w:val="left"/>
              <w:rPr>
                <w:rFonts w:ascii="宋体" w:hAnsi="宋体" w:cs="宋体"/>
                <w:kern w:val="0"/>
                <w:sz w:val="20"/>
                <w:szCs w:val="20"/>
              </w:rPr>
            </w:pPr>
          </w:p>
        </w:tc>
      </w:tr>
      <w:tr>
        <w:tblPrEx>
          <w:tblW w:w="9735" w:type="dxa"/>
          <w:tblInd w:w="93" w:type="dxa"/>
          <w:tblLook w:val="0000"/>
        </w:tblPrEx>
        <w:trPr>
          <w:trHeight w:val="284"/>
        </w:trPr>
        <w:tc>
          <w:tcPr>
            <w:tcW w:w="2779" w:type="dxa"/>
            <w:tcBorders>
              <w:top w:val="nil"/>
              <w:left w:val="single" w:sz="4" w:space="0" w:color="auto"/>
              <w:bottom w:val="single" w:sz="4" w:space="0" w:color="auto"/>
              <w:right w:val="single" w:sz="4" w:space="0" w:color="auto"/>
            </w:tcBorders>
            <w:shd w:val="clear" w:color="auto" w:fill="auto"/>
            <w:vAlign w:val="center"/>
          </w:tcPr>
          <w:p w:rsidR="004B2A1F" w:rsidRPr="00823381" w:rsidP="004B2A1F">
            <w:pPr>
              <w:widowControl/>
              <w:jc w:val="center"/>
              <w:rPr>
                <w:rFonts w:ascii="宋体" w:hAnsi="宋体" w:cs="宋体"/>
                <w:kern w:val="0"/>
                <w:sz w:val="20"/>
                <w:szCs w:val="20"/>
              </w:rPr>
            </w:pPr>
            <w:r w:rsidRPr="00823381">
              <w:rPr>
                <w:rFonts w:ascii="宋体" w:hAnsi="宋体" w:cs="宋体" w:hint="eastAsia"/>
                <w:kern w:val="0"/>
                <w:sz w:val="20"/>
                <w:szCs w:val="20"/>
              </w:rPr>
              <w:t>同心酥</w:t>
            </w:r>
          </w:p>
        </w:tc>
        <w:tc>
          <w:tcPr>
            <w:tcW w:w="2576" w:type="dxa"/>
            <w:tcBorders>
              <w:top w:val="nil"/>
              <w:left w:val="nil"/>
              <w:bottom w:val="single" w:sz="4" w:space="0" w:color="auto"/>
              <w:right w:val="single" w:sz="4" w:space="0" w:color="auto"/>
            </w:tcBorders>
            <w:shd w:val="clear" w:color="auto" w:fill="auto"/>
            <w:vAlign w:val="center"/>
          </w:tcPr>
          <w:p w:rsidR="004B2A1F" w:rsidRPr="00823381" w:rsidP="004B2A1F">
            <w:pPr>
              <w:widowControl/>
              <w:jc w:val="center"/>
              <w:rPr>
                <w:rFonts w:ascii="宋体" w:hAnsi="宋体" w:cs="宋体"/>
                <w:kern w:val="0"/>
                <w:sz w:val="20"/>
                <w:szCs w:val="20"/>
              </w:rPr>
            </w:pPr>
            <w:r w:rsidRPr="00823381">
              <w:rPr>
                <w:rFonts w:ascii="宋体" w:hAnsi="宋体" w:cs="宋体" w:hint="eastAsia"/>
                <w:kern w:val="0"/>
                <w:sz w:val="20"/>
                <w:szCs w:val="20"/>
              </w:rPr>
              <w:t>1*200*40</w:t>
            </w:r>
          </w:p>
        </w:tc>
        <w:tc>
          <w:tcPr>
            <w:tcW w:w="4380" w:type="dxa"/>
            <w:tcBorders>
              <w:top w:val="nil"/>
              <w:left w:val="nil"/>
              <w:bottom w:val="single" w:sz="4" w:space="0" w:color="auto"/>
              <w:right w:val="single" w:sz="4" w:space="0" w:color="auto"/>
            </w:tcBorders>
            <w:shd w:val="clear" w:color="auto" w:fill="auto"/>
            <w:vAlign w:val="center"/>
          </w:tcPr>
          <w:p w:rsidR="004B2A1F" w:rsidRPr="00823381" w:rsidP="004B2A1F">
            <w:pPr>
              <w:widowControl/>
              <w:jc w:val="center"/>
              <w:rPr>
                <w:rFonts w:ascii="宋体" w:hAnsi="宋体" w:cs="宋体"/>
                <w:kern w:val="0"/>
                <w:sz w:val="20"/>
                <w:szCs w:val="20"/>
              </w:rPr>
            </w:pPr>
            <w:r w:rsidRPr="00823381">
              <w:rPr>
                <w:rFonts w:ascii="宋体" w:hAnsi="宋体" w:cs="宋体" w:hint="eastAsia"/>
                <w:kern w:val="0"/>
                <w:sz w:val="20"/>
                <w:szCs w:val="20"/>
              </w:rPr>
              <w:t>　</w:t>
            </w:r>
          </w:p>
        </w:tc>
      </w:tr>
      <w:tr>
        <w:tblPrEx>
          <w:tblW w:w="9735" w:type="dxa"/>
          <w:tblInd w:w="93" w:type="dxa"/>
          <w:tblLook w:val="0000"/>
        </w:tblPrEx>
        <w:trPr>
          <w:trHeight w:val="284"/>
        </w:trPr>
        <w:tc>
          <w:tcPr>
            <w:tcW w:w="2779" w:type="dxa"/>
            <w:vMerge w:val="restart"/>
            <w:tcBorders>
              <w:top w:val="nil"/>
              <w:left w:val="single" w:sz="4" w:space="0" w:color="auto"/>
              <w:bottom w:val="single" w:sz="4" w:space="0" w:color="auto"/>
              <w:right w:val="single" w:sz="4" w:space="0" w:color="auto"/>
            </w:tcBorders>
            <w:shd w:val="clear" w:color="auto" w:fill="auto"/>
            <w:vAlign w:val="center"/>
          </w:tcPr>
          <w:p w:rsidR="004B2A1F" w:rsidRPr="00823381" w:rsidP="004B2A1F">
            <w:pPr>
              <w:widowControl/>
              <w:jc w:val="center"/>
              <w:rPr>
                <w:rFonts w:ascii="宋体" w:hAnsi="宋体" w:cs="宋体"/>
                <w:kern w:val="0"/>
                <w:sz w:val="20"/>
                <w:szCs w:val="20"/>
              </w:rPr>
            </w:pPr>
            <w:r w:rsidRPr="00823381">
              <w:rPr>
                <w:rFonts w:ascii="宋体" w:hAnsi="宋体" w:cs="宋体" w:hint="eastAsia"/>
                <w:kern w:val="0"/>
                <w:sz w:val="20"/>
                <w:szCs w:val="20"/>
              </w:rPr>
              <w:t>蛋卷</w:t>
            </w:r>
          </w:p>
        </w:tc>
        <w:tc>
          <w:tcPr>
            <w:tcW w:w="2576" w:type="dxa"/>
            <w:tcBorders>
              <w:top w:val="nil"/>
              <w:left w:val="nil"/>
              <w:bottom w:val="single" w:sz="4" w:space="0" w:color="auto"/>
              <w:right w:val="single" w:sz="4" w:space="0" w:color="auto"/>
            </w:tcBorders>
            <w:shd w:val="clear" w:color="auto" w:fill="auto"/>
            <w:vAlign w:val="center"/>
          </w:tcPr>
          <w:p w:rsidR="004B2A1F" w:rsidRPr="00823381" w:rsidP="004B2A1F">
            <w:pPr>
              <w:widowControl/>
              <w:jc w:val="center"/>
              <w:rPr>
                <w:rFonts w:ascii="宋体" w:hAnsi="宋体" w:cs="宋体"/>
                <w:kern w:val="0"/>
                <w:sz w:val="20"/>
                <w:szCs w:val="20"/>
              </w:rPr>
            </w:pPr>
            <w:r w:rsidRPr="00823381">
              <w:rPr>
                <w:rFonts w:ascii="宋体" w:hAnsi="宋体" w:cs="宋体" w:hint="eastAsia"/>
                <w:kern w:val="0"/>
                <w:sz w:val="20"/>
                <w:szCs w:val="20"/>
              </w:rPr>
              <w:t>1*48*40</w:t>
            </w:r>
          </w:p>
        </w:tc>
        <w:tc>
          <w:tcPr>
            <w:tcW w:w="4380" w:type="dxa"/>
            <w:vMerge w:val="restart"/>
            <w:tcBorders>
              <w:top w:val="nil"/>
              <w:left w:val="single" w:sz="4" w:space="0" w:color="auto"/>
              <w:bottom w:val="single" w:sz="4" w:space="0" w:color="auto"/>
              <w:right w:val="single" w:sz="4" w:space="0" w:color="auto"/>
            </w:tcBorders>
            <w:shd w:val="clear" w:color="auto" w:fill="auto"/>
            <w:vAlign w:val="center"/>
          </w:tcPr>
          <w:p w:rsidR="004B2A1F" w:rsidRPr="00823381" w:rsidP="004B2A1F">
            <w:pPr>
              <w:widowControl/>
              <w:jc w:val="center"/>
              <w:rPr>
                <w:rFonts w:ascii="宋体" w:hAnsi="宋体" w:cs="宋体"/>
                <w:kern w:val="0"/>
                <w:sz w:val="20"/>
                <w:szCs w:val="20"/>
              </w:rPr>
            </w:pPr>
            <w:r w:rsidRPr="00823381">
              <w:rPr>
                <w:rFonts w:ascii="宋体" w:hAnsi="宋体" w:cs="宋体" w:hint="eastAsia"/>
                <w:kern w:val="0"/>
                <w:sz w:val="20"/>
                <w:szCs w:val="20"/>
              </w:rPr>
              <w:t>牛奶味 甜橙味</w:t>
            </w:r>
          </w:p>
        </w:tc>
      </w:tr>
      <w:tr>
        <w:tblPrEx>
          <w:tblW w:w="9735" w:type="dxa"/>
          <w:tblInd w:w="93" w:type="dxa"/>
          <w:tblLook w:val="0000"/>
        </w:tblPrEx>
        <w:trPr>
          <w:trHeight w:val="284"/>
        </w:trPr>
        <w:tc>
          <w:tcPr>
            <w:tcW w:w="2779" w:type="dxa"/>
            <w:vMerge/>
            <w:tcBorders>
              <w:top w:val="nil"/>
              <w:left w:val="single" w:sz="4" w:space="0" w:color="auto"/>
              <w:bottom w:val="single" w:sz="4" w:space="0" w:color="auto"/>
              <w:right w:val="single" w:sz="4" w:space="0" w:color="auto"/>
            </w:tcBorders>
            <w:shd w:val="clear" w:color="auto" w:fill="auto"/>
            <w:vAlign w:val="center"/>
          </w:tcPr>
          <w:p w:rsidR="004B2A1F" w:rsidRPr="00823381" w:rsidP="004B2A1F">
            <w:pPr>
              <w:widowControl/>
              <w:jc w:val="left"/>
              <w:rPr>
                <w:rFonts w:ascii="宋体" w:hAnsi="宋体" w:cs="宋体"/>
                <w:kern w:val="0"/>
                <w:sz w:val="20"/>
                <w:szCs w:val="20"/>
              </w:rPr>
            </w:pPr>
          </w:p>
        </w:tc>
        <w:tc>
          <w:tcPr>
            <w:tcW w:w="2576" w:type="dxa"/>
            <w:tcBorders>
              <w:top w:val="nil"/>
              <w:left w:val="nil"/>
              <w:bottom w:val="single" w:sz="4" w:space="0" w:color="auto"/>
              <w:right w:val="single" w:sz="4" w:space="0" w:color="auto"/>
            </w:tcBorders>
            <w:shd w:val="clear" w:color="auto" w:fill="auto"/>
            <w:vAlign w:val="center"/>
          </w:tcPr>
          <w:p w:rsidR="004B2A1F" w:rsidRPr="00823381" w:rsidP="004B2A1F">
            <w:pPr>
              <w:widowControl/>
              <w:jc w:val="center"/>
              <w:rPr>
                <w:rFonts w:ascii="宋体" w:hAnsi="宋体" w:cs="宋体"/>
                <w:kern w:val="0"/>
                <w:sz w:val="20"/>
                <w:szCs w:val="20"/>
              </w:rPr>
            </w:pPr>
            <w:r w:rsidRPr="00823381">
              <w:rPr>
                <w:rFonts w:ascii="宋体" w:hAnsi="宋体" w:cs="宋体" w:hint="eastAsia"/>
                <w:kern w:val="0"/>
                <w:sz w:val="20"/>
                <w:szCs w:val="20"/>
              </w:rPr>
              <w:t>1*112*30</w:t>
            </w:r>
          </w:p>
        </w:tc>
        <w:tc>
          <w:tcPr>
            <w:tcW w:w="4380" w:type="dxa"/>
            <w:vMerge/>
            <w:tcBorders>
              <w:top w:val="nil"/>
              <w:left w:val="single" w:sz="4" w:space="0" w:color="auto"/>
              <w:bottom w:val="single" w:sz="4" w:space="0" w:color="auto"/>
              <w:right w:val="single" w:sz="4" w:space="0" w:color="auto"/>
            </w:tcBorders>
            <w:shd w:val="clear" w:color="auto" w:fill="auto"/>
            <w:vAlign w:val="center"/>
          </w:tcPr>
          <w:p w:rsidR="004B2A1F" w:rsidRPr="00823381" w:rsidP="004B2A1F">
            <w:pPr>
              <w:widowControl/>
              <w:jc w:val="left"/>
              <w:rPr>
                <w:rFonts w:ascii="宋体" w:hAnsi="宋体" w:cs="宋体"/>
                <w:kern w:val="0"/>
                <w:sz w:val="20"/>
                <w:szCs w:val="20"/>
              </w:rPr>
            </w:pPr>
          </w:p>
        </w:tc>
      </w:tr>
      <w:tr>
        <w:tblPrEx>
          <w:tblW w:w="9735" w:type="dxa"/>
          <w:tblInd w:w="93" w:type="dxa"/>
          <w:tblLook w:val="0000"/>
        </w:tblPrEx>
        <w:trPr>
          <w:trHeight w:val="284"/>
        </w:trPr>
        <w:tc>
          <w:tcPr>
            <w:tcW w:w="2779" w:type="dxa"/>
            <w:vMerge/>
            <w:tcBorders>
              <w:top w:val="nil"/>
              <w:left w:val="single" w:sz="4" w:space="0" w:color="auto"/>
              <w:bottom w:val="single" w:sz="4" w:space="0" w:color="000000"/>
              <w:right w:val="single" w:sz="4" w:space="0" w:color="auto"/>
            </w:tcBorders>
            <w:shd w:val="clear" w:color="auto" w:fill="auto"/>
            <w:vAlign w:val="center"/>
          </w:tcPr>
          <w:p w:rsidR="004B2A1F" w:rsidRPr="00823381" w:rsidP="004B2A1F">
            <w:pPr>
              <w:widowControl/>
              <w:jc w:val="left"/>
              <w:rPr>
                <w:rFonts w:ascii="宋体" w:hAnsi="宋体" w:cs="宋体"/>
                <w:kern w:val="0"/>
                <w:sz w:val="20"/>
                <w:szCs w:val="20"/>
              </w:rPr>
            </w:pPr>
          </w:p>
        </w:tc>
        <w:tc>
          <w:tcPr>
            <w:tcW w:w="2576" w:type="dxa"/>
            <w:tcBorders>
              <w:top w:val="nil"/>
              <w:left w:val="nil"/>
              <w:bottom w:val="single" w:sz="4" w:space="0" w:color="auto"/>
              <w:right w:val="single" w:sz="4" w:space="0" w:color="auto"/>
            </w:tcBorders>
            <w:shd w:val="clear" w:color="auto" w:fill="auto"/>
            <w:vAlign w:val="center"/>
          </w:tcPr>
          <w:p w:rsidR="004B2A1F" w:rsidRPr="00823381" w:rsidP="004B2A1F">
            <w:pPr>
              <w:widowControl/>
              <w:jc w:val="center"/>
              <w:rPr>
                <w:rFonts w:ascii="宋体" w:hAnsi="宋体" w:cs="宋体"/>
                <w:kern w:val="0"/>
                <w:sz w:val="20"/>
                <w:szCs w:val="20"/>
              </w:rPr>
            </w:pPr>
            <w:r w:rsidRPr="00823381">
              <w:rPr>
                <w:rFonts w:ascii="宋体" w:hAnsi="宋体" w:cs="宋体" w:hint="eastAsia"/>
                <w:kern w:val="0"/>
                <w:sz w:val="20"/>
                <w:szCs w:val="20"/>
              </w:rPr>
              <w:t>1*116*32</w:t>
            </w:r>
          </w:p>
        </w:tc>
        <w:tc>
          <w:tcPr>
            <w:tcW w:w="4380" w:type="dxa"/>
            <w:tcBorders>
              <w:top w:val="nil"/>
              <w:left w:val="nil"/>
              <w:bottom w:val="single" w:sz="4" w:space="0" w:color="auto"/>
              <w:right w:val="single" w:sz="4" w:space="0" w:color="auto"/>
            </w:tcBorders>
            <w:shd w:val="clear" w:color="auto" w:fill="auto"/>
            <w:vAlign w:val="center"/>
          </w:tcPr>
          <w:p w:rsidR="004B2A1F" w:rsidRPr="00823381" w:rsidP="004B2A1F">
            <w:pPr>
              <w:widowControl/>
              <w:jc w:val="center"/>
              <w:rPr>
                <w:rFonts w:ascii="宋体" w:hAnsi="宋体" w:cs="宋体"/>
                <w:kern w:val="0"/>
                <w:sz w:val="20"/>
                <w:szCs w:val="20"/>
              </w:rPr>
            </w:pPr>
            <w:r w:rsidRPr="00823381">
              <w:rPr>
                <w:rFonts w:ascii="宋体" w:hAnsi="宋体" w:cs="宋体" w:hint="eastAsia"/>
                <w:kern w:val="0"/>
                <w:sz w:val="20"/>
                <w:szCs w:val="20"/>
              </w:rPr>
              <w:t xml:space="preserve">香橙味 花生味       </w:t>
            </w:r>
          </w:p>
        </w:tc>
      </w:tr>
      <w:tr>
        <w:tblPrEx>
          <w:tblW w:w="9735" w:type="dxa"/>
          <w:tblInd w:w="93" w:type="dxa"/>
          <w:tblLook w:val="0000"/>
        </w:tblPrEx>
        <w:trPr>
          <w:trHeight w:val="284"/>
        </w:trPr>
        <w:tc>
          <w:tcPr>
            <w:tcW w:w="2779" w:type="dxa"/>
            <w:vMerge w:val="restart"/>
            <w:tcBorders>
              <w:top w:val="nil"/>
              <w:left w:val="single" w:sz="4" w:space="0" w:color="auto"/>
              <w:bottom w:val="single" w:sz="4" w:space="0" w:color="000000"/>
              <w:right w:val="single" w:sz="4" w:space="0" w:color="auto"/>
            </w:tcBorders>
            <w:shd w:val="clear" w:color="auto" w:fill="auto"/>
            <w:noWrap/>
            <w:vAlign w:val="center"/>
          </w:tcPr>
          <w:p w:rsidR="004B2A1F" w:rsidRPr="00823381" w:rsidP="004B2A1F">
            <w:pPr>
              <w:widowControl/>
              <w:jc w:val="center"/>
              <w:rPr>
                <w:rFonts w:ascii="宋体" w:hAnsi="宋体" w:cs="宋体"/>
                <w:kern w:val="0"/>
                <w:sz w:val="20"/>
                <w:szCs w:val="20"/>
              </w:rPr>
            </w:pPr>
            <w:r w:rsidRPr="00823381">
              <w:rPr>
                <w:rFonts w:ascii="宋体" w:hAnsi="宋体" w:cs="宋体" w:hint="eastAsia"/>
                <w:kern w:val="0"/>
                <w:sz w:val="20"/>
                <w:szCs w:val="20"/>
              </w:rPr>
              <w:t>恰巧威化</w:t>
            </w:r>
          </w:p>
        </w:tc>
        <w:tc>
          <w:tcPr>
            <w:tcW w:w="2576" w:type="dxa"/>
            <w:tcBorders>
              <w:top w:val="nil"/>
              <w:left w:val="nil"/>
              <w:bottom w:val="single" w:sz="4" w:space="0" w:color="auto"/>
              <w:right w:val="single" w:sz="4" w:space="0" w:color="auto"/>
            </w:tcBorders>
            <w:shd w:val="clear" w:color="auto" w:fill="auto"/>
            <w:vAlign w:val="center"/>
          </w:tcPr>
          <w:p w:rsidR="004B2A1F" w:rsidRPr="00823381" w:rsidP="004B2A1F">
            <w:pPr>
              <w:widowControl/>
              <w:jc w:val="center"/>
              <w:rPr>
                <w:rFonts w:ascii="宋体" w:hAnsi="宋体" w:cs="宋体"/>
                <w:kern w:val="0"/>
                <w:sz w:val="20"/>
                <w:szCs w:val="20"/>
              </w:rPr>
            </w:pPr>
            <w:r w:rsidRPr="00823381">
              <w:rPr>
                <w:rFonts w:ascii="宋体" w:hAnsi="宋体" w:cs="宋体" w:hint="eastAsia"/>
                <w:kern w:val="0"/>
                <w:sz w:val="20"/>
                <w:szCs w:val="20"/>
              </w:rPr>
              <w:t>1*48*48</w:t>
            </w:r>
          </w:p>
        </w:tc>
        <w:tc>
          <w:tcPr>
            <w:tcW w:w="4380" w:type="dxa"/>
            <w:tcBorders>
              <w:top w:val="nil"/>
              <w:left w:val="nil"/>
              <w:bottom w:val="single" w:sz="4" w:space="0" w:color="auto"/>
              <w:right w:val="single" w:sz="4" w:space="0" w:color="auto"/>
            </w:tcBorders>
            <w:shd w:val="clear" w:color="auto" w:fill="auto"/>
            <w:vAlign w:val="center"/>
          </w:tcPr>
          <w:p w:rsidR="004B2A1F" w:rsidRPr="00823381" w:rsidP="004B2A1F">
            <w:pPr>
              <w:widowControl/>
              <w:jc w:val="center"/>
              <w:rPr>
                <w:rFonts w:ascii="宋体" w:hAnsi="宋体" w:cs="宋体"/>
                <w:kern w:val="0"/>
                <w:sz w:val="20"/>
                <w:szCs w:val="20"/>
              </w:rPr>
            </w:pPr>
            <w:r w:rsidRPr="00823381">
              <w:rPr>
                <w:rFonts w:ascii="宋体" w:hAnsi="宋体" w:cs="宋体" w:hint="eastAsia"/>
                <w:kern w:val="0"/>
                <w:sz w:val="20"/>
                <w:szCs w:val="20"/>
              </w:rPr>
              <w:t>牛奶 柠檬          草莓 巧克力</w:t>
            </w:r>
          </w:p>
        </w:tc>
      </w:tr>
      <w:tr>
        <w:tblPrEx>
          <w:tblW w:w="9735" w:type="dxa"/>
          <w:tblInd w:w="93" w:type="dxa"/>
          <w:tblLook w:val="0000"/>
        </w:tblPrEx>
        <w:trPr>
          <w:trHeight w:val="284"/>
        </w:trPr>
        <w:tc>
          <w:tcPr>
            <w:tcW w:w="2779" w:type="dxa"/>
            <w:vMerge/>
            <w:tcBorders>
              <w:top w:val="nil"/>
              <w:left w:val="single" w:sz="4" w:space="0" w:color="auto"/>
              <w:bottom w:val="single" w:sz="4" w:space="0" w:color="000000"/>
              <w:right w:val="single" w:sz="4" w:space="0" w:color="auto"/>
            </w:tcBorders>
            <w:shd w:val="clear" w:color="auto" w:fill="auto"/>
            <w:vAlign w:val="center"/>
          </w:tcPr>
          <w:p w:rsidR="004B2A1F" w:rsidRPr="00823381" w:rsidP="004B2A1F">
            <w:pPr>
              <w:widowControl/>
              <w:jc w:val="left"/>
              <w:rPr>
                <w:rFonts w:ascii="宋体" w:hAnsi="宋体" w:cs="宋体"/>
                <w:kern w:val="0"/>
                <w:sz w:val="20"/>
                <w:szCs w:val="20"/>
              </w:rPr>
            </w:pPr>
          </w:p>
        </w:tc>
        <w:tc>
          <w:tcPr>
            <w:tcW w:w="2576" w:type="dxa"/>
            <w:tcBorders>
              <w:top w:val="nil"/>
              <w:left w:val="nil"/>
              <w:bottom w:val="single" w:sz="4" w:space="0" w:color="auto"/>
              <w:right w:val="single" w:sz="4" w:space="0" w:color="auto"/>
            </w:tcBorders>
            <w:shd w:val="clear" w:color="auto" w:fill="auto"/>
            <w:vAlign w:val="center"/>
          </w:tcPr>
          <w:p w:rsidR="004B2A1F" w:rsidRPr="00823381" w:rsidP="004B2A1F">
            <w:pPr>
              <w:widowControl/>
              <w:jc w:val="center"/>
              <w:rPr>
                <w:rFonts w:ascii="宋体" w:hAnsi="宋体" w:cs="宋体"/>
                <w:kern w:val="0"/>
                <w:sz w:val="20"/>
                <w:szCs w:val="20"/>
              </w:rPr>
            </w:pPr>
            <w:r w:rsidRPr="00823381">
              <w:rPr>
                <w:rFonts w:ascii="宋体" w:hAnsi="宋体" w:cs="宋体" w:hint="eastAsia"/>
                <w:kern w:val="0"/>
                <w:sz w:val="20"/>
                <w:szCs w:val="20"/>
              </w:rPr>
              <w:t>1*95*30</w:t>
            </w:r>
          </w:p>
        </w:tc>
        <w:tc>
          <w:tcPr>
            <w:tcW w:w="4380" w:type="dxa"/>
            <w:tcBorders>
              <w:top w:val="nil"/>
              <w:left w:val="nil"/>
              <w:bottom w:val="single" w:sz="4" w:space="0" w:color="auto"/>
              <w:right w:val="single" w:sz="4" w:space="0" w:color="auto"/>
            </w:tcBorders>
            <w:shd w:val="clear" w:color="auto" w:fill="auto"/>
            <w:vAlign w:val="center"/>
          </w:tcPr>
          <w:p w:rsidR="004B2A1F" w:rsidRPr="00823381" w:rsidP="004B2A1F">
            <w:pPr>
              <w:widowControl/>
              <w:jc w:val="center"/>
              <w:rPr>
                <w:rFonts w:ascii="宋体" w:hAnsi="宋体" w:cs="宋体"/>
                <w:kern w:val="0"/>
                <w:sz w:val="20"/>
                <w:szCs w:val="20"/>
              </w:rPr>
            </w:pPr>
            <w:r w:rsidRPr="00823381">
              <w:rPr>
                <w:rFonts w:ascii="宋体" w:hAnsi="宋体" w:cs="宋体" w:hint="eastAsia"/>
                <w:kern w:val="0"/>
                <w:sz w:val="20"/>
                <w:szCs w:val="20"/>
              </w:rPr>
              <w:t>牛奶 柠檬            草莓 巧克力</w:t>
            </w:r>
          </w:p>
        </w:tc>
      </w:tr>
      <w:tr>
        <w:tblPrEx>
          <w:tblW w:w="9735" w:type="dxa"/>
          <w:tblInd w:w="93" w:type="dxa"/>
          <w:tblLook w:val="0000"/>
        </w:tblPrEx>
        <w:trPr>
          <w:trHeight w:val="284"/>
        </w:trPr>
        <w:tc>
          <w:tcPr>
            <w:tcW w:w="2779" w:type="dxa"/>
            <w:vMerge/>
            <w:tcBorders>
              <w:top w:val="nil"/>
              <w:left w:val="single" w:sz="4" w:space="0" w:color="auto"/>
              <w:bottom w:val="single" w:sz="4" w:space="0" w:color="000000"/>
              <w:right w:val="single" w:sz="4" w:space="0" w:color="auto"/>
            </w:tcBorders>
            <w:shd w:val="clear" w:color="auto" w:fill="auto"/>
            <w:vAlign w:val="center"/>
          </w:tcPr>
          <w:p w:rsidR="004B2A1F" w:rsidRPr="00823381" w:rsidP="004B2A1F">
            <w:pPr>
              <w:widowControl/>
              <w:jc w:val="left"/>
              <w:rPr>
                <w:rFonts w:ascii="宋体" w:hAnsi="宋体" w:cs="宋体"/>
                <w:kern w:val="0"/>
                <w:sz w:val="20"/>
                <w:szCs w:val="20"/>
              </w:rPr>
            </w:pPr>
          </w:p>
        </w:tc>
        <w:tc>
          <w:tcPr>
            <w:tcW w:w="2576" w:type="dxa"/>
            <w:tcBorders>
              <w:top w:val="nil"/>
              <w:left w:val="nil"/>
              <w:bottom w:val="single" w:sz="4" w:space="0" w:color="auto"/>
              <w:right w:val="single" w:sz="4" w:space="0" w:color="auto"/>
            </w:tcBorders>
            <w:shd w:val="clear" w:color="auto" w:fill="auto"/>
            <w:vAlign w:val="center"/>
          </w:tcPr>
          <w:p w:rsidR="004B2A1F" w:rsidRPr="00823381" w:rsidP="004B2A1F">
            <w:pPr>
              <w:widowControl/>
              <w:jc w:val="center"/>
              <w:rPr>
                <w:rFonts w:ascii="宋体" w:hAnsi="宋体" w:cs="宋体"/>
                <w:kern w:val="0"/>
                <w:sz w:val="20"/>
                <w:szCs w:val="20"/>
              </w:rPr>
            </w:pPr>
            <w:r w:rsidRPr="00823381">
              <w:rPr>
                <w:rFonts w:ascii="宋体" w:hAnsi="宋体" w:cs="宋体" w:hint="eastAsia"/>
                <w:kern w:val="0"/>
                <w:sz w:val="20"/>
                <w:szCs w:val="20"/>
              </w:rPr>
              <w:t>1*220*20</w:t>
            </w:r>
          </w:p>
        </w:tc>
        <w:tc>
          <w:tcPr>
            <w:tcW w:w="4380" w:type="dxa"/>
            <w:tcBorders>
              <w:top w:val="nil"/>
              <w:left w:val="nil"/>
              <w:bottom w:val="single" w:sz="4" w:space="0" w:color="auto"/>
              <w:right w:val="single" w:sz="4" w:space="0" w:color="auto"/>
            </w:tcBorders>
            <w:shd w:val="clear" w:color="auto" w:fill="auto"/>
            <w:vAlign w:val="center"/>
          </w:tcPr>
          <w:p w:rsidR="004B2A1F" w:rsidRPr="00823381" w:rsidP="004B2A1F">
            <w:pPr>
              <w:widowControl/>
              <w:jc w:val="center"/>
              <w:rPr>
                <w:rFonts w:ascii="宋体" w:hAnsi="宋体" w:cs="宋体"/>
                <w:kern w:val="0"/>
                <w:sz w:val="20"/>
                <w:szCs w:val="20"/>
              </w:rPr>
            </w:pPr>
            <w:r w:rsidRPr="00823381">
              <w:rPr>
                <w:rFonts w:ascii="宋体" w:hAnsi="宋体" w:cs="宋体" w:hint="eastAsia"/>
                <w:kern w:val="0"/>
                <w:sz w:val="20"/>
                <w:szCs w:val="20"/>
              </w:rPr>
              <w:t>牛奶 柠檬            草莓 巧克力</w:t>
            </w:r>
          </w:p>
        </w:tc>
      </w:tr>
      <w:tr>
        <w:tblPrEx>
          <w:tblW w:w="9735" w:type="dxa"/>
          <w:tblInd w:w="93" w:type="dxa"/>
          <w:tblLook w:val="0000"/>
        </w:tblPrEx>
        <w:trPr>
          <w:trHeight w:val="284"/>
        </w:trPr>
        <w:tc>
          <w:tcPr>
            <w:tcW w:w="2779" w:type="dxa"/>
            <w:vMerge w:val="restart"/>
            <w:tcBorders>
              <w:top w:val="nil"/>
              <w:left w:val="single" w:sz="4" w:space="0" w:color="auto"/>
              <w:bottom w:val="single" w:sz="4" w:space="0" w:color="auto"/>
              <w:right w:val="single" w:sz="4" w:space="0" w:color="auto"/>
            </w:tcBorders>
            <w:shd w:val="clear" w:color="auto" w:fill="auto"/>
            <w:vAlign w:val="center"/>
          </w:tcPr>
          <w:p w:rsidR="004B2A1F" w:rsidRPr="00823381" w:rsidP="004B2A1F">
            <w:pPr>
              <w:widowControl/>
              <w:jc w:val="center"/>
              <w:rPr>
                <w:rFonts w:ascii="宋体" w:hAnsi="宋体" w:cs="宋体"/>
                <w:kern w:val="0"/>
                <w:sz w:val="20"/>
                <w:szCs w:val="20"/>
              </w:rPr>
            </w:pPr>
            <w:r w:rsidRPr="00823381">
              <w:rPr>
                <w:rFonts w:ascii="宋体" w:hAnsi="宋体" w:cs="宋体" w:hint="eastAsia"/>
                <w:kern w:val="0"/>
                <w:sz w:val="20"/>
                <w:szCs w:val="20"/>
              </w:rPr>
              <w:t>威化涂层</w:t>
            </w:r>
          </w:p>
        </w:tc>
        <w:tc>
          <w:tcPr>
            <w:tcW w:w="2576" w:type="dxa"/>
            <w:tcBorders>
              <w:top w:val="nil"/>
              <w:left w:val="nil"/>
              <w:bottom w:val="single" w:sz="4" w:space="0" w:color="auto"/>
              <w:right w:val="single" w:sz="4" w:space="0" w:color="auto"/>
            </w:tcBorders>
            <w:shd w:val="clear" w:color="auto" w:fill="auto"/>
            <w:vAlign w:val="center"/>
          </w:tcPr>
          <w:p w:rsidR="004B2A1F" w:rsidRPr="00823381" w:rsidP="004B2A1F">
            <w:pPr>
              <w:widowControl/>
              <w:jc w:val="center"/>
              <w:rPr>
                <w:rFonts w:ascii="宋体" w:hAnsi="宋体" w:cs="宋体"/>
                <w:kern w:val="0"/>
                <w:sz w:val="20"/>
                <w:szCs w:val="20"/>
              </w:rPr>
            </w:pPr>
            <w:r w:rsidRPr="00823381">
              <w:rPr>
                <w:rFonts w:ascii="宋体" w:hAnsi="宋体" w:cs="宋体" w:hint="eastAsia"/>
                <w:kern w:val="0"/>
                <w:sz w:val="20"/>
                <w:szCs w:val="20"/>
              </w:rPr>
              <w:t>1*40*200</w:t>
            </w:r>
          </w:p>
        </w:tc>
        <w:tc>
          <w:tcPr>
            <w:tcW w:w="4380" w:type="dxa"/>
            <w:vMerge w:val="restart"/>
            <w:tcBorders>
              <w:top w:val="nil"/>
              <w:left w:val="single" w:sz="4" w:space="0" w:color="auto"/>
              <w:bottom w:val="single" w:sz="4" w:space="0" w:color="auto"/>
              <w:right w:val="single" w:sz="4" w:space="0" w:color="auto"/>
            </w:tcBorders>
            <w:shd w:val="clear" w:color="auto" w:fill="auto"/>
            <w:vAlign w:val="center"/>
          </w:tcPr>
          <w:p w:rsidR="004B2A1F" w:rsidRPr="00823381" w:rsidP="004B2A1F">
            <w:pPr>
              <w:widowControl/>
              <w:jc w:val="center"/>
              <w:rPr>
                <w:rFonts w:ascii="宋体" w:hAnsi="宋体" w:cs="宋体"/>
                <w:kern w:val="0"/>
                <w:sz w:val="20"/>
                <w:szCs w:val="20"/>
              </w:rPr>
            </w:pPr>
            <w:r w:rsidRPr="00823381">
              <w:rPr>
                <w:rFonts w:ascii="宋体" w:hAnsi="宋体" w:cs="宋体" w:hint="eastAsia"/>
                <w:kern w:val="0"/>
                <w:sz w:val="20"/>
                <w:szCs w:val="20"/>
              </w:rPr>
              <w:t>奶油味 香橙味</w:t>
            </w:r>
          </w:p>
        </w:tc>
      </w:tr>
      <w:tr>
        <w:tblPrEx>
          <w:tblW w:w="9735" w:type="dxa"/>
          <w:tblInd w:w="93" w:type="dxa"/>
          <w:tblLook w:val="0000"/>
        </w:tblPrEx>
        <w:trPr>
          <w:trHeight w:val="284"/>
        </w:trPr>
        <w:tc>
          <w:tcPr>
            <w:tcW w:w="2779" w:type="dxa"/>
            <w:vMerge/>
            <w:tcBorders>
              <w:top w:val="nil"/>
              <w:left w:val="single" w:sz="4" w:space="0" w:color="auto"/>
              <w:bottom w:val="single" w:sz="4" w:space="0" w:color="auto"/>
              <w:right w:val="single" w:sz="4" w:space="0" w:color="auto"/>
            </w:tcBorders>
            <w:shd w:val="clear" w:color="auto" w:fill="auto"/>
            <w:vAlign w:val="center"/>
          </w:tcPr>
          <w:p w:rsidR="004B2A1F" w:rsidRPr="00823381" w:rsidP="004B2A1F">
            <w:pPr>
              <w:widowControl/>
              <w:jc w:val="left"/>
              <w:rPr>
                <w:rFonts w:ascii="宋体" w:hAnsi="宋体" w:cs="宋体"/>
                <w:kern w:val="0"/>
                <w:sz w:val="20"/>
                <w:szCs w:val="20"/>
              </w:rPr>
            </w:pPr>
          </w:p>
        </w:tc>
        <w:tc>
          <w:tcPr>
            <w:tcW w:w="2576" w:type="dxa"/>
            <w:tcBorders>
              <w:top w:val="nil"/>
              <w:left w:val="nil"/>
              <w:bottom w:val="single" w:sz="4" w:space="0" w:color="auto"/>
              <w:right w:val="single" w:sz="4" w:space="0" w:color="auto"/>
            </w:tcBorders>
            <w:shd w:val="clear" w:color="auto" w:fill="auto"/>
            <w:vAlign w:val="center"/>
          </w:tcPr>
          <w:p w:rsidR="004B2A1F" w:rsidRPr="00823381" w:rsidP="004B2A1F">
            <w:pPr>
              <w:widowControl/>
              <w:jc w:val="center"/>
              <w:rPr>
                <w:rFonts w:ascii="宋体" w:hAnsi="宋体" w:cs="宋体"/>
                <w:kern w:val="0"/>
                <w:sz w:val="20"/>
                <w:szCs w:val="20"/>
              </w:rPr>
            </w:pPr>
            <w:r w:rsidRPr="00823381">
              <w:rPr>
                <w:rFonts w:ascii="宋体" w:hAnsi="宋体" w:cs="宋体" w:hint="eastAsia"/>
                <w:kern w:val="0"/>
                <w:sz w:val="20"/>
                <w:szCs w:val="20"/>
              </w:rPr>
              <w:t>1*120*40</w:t>
            </w:r>
          </w:p>
        </w:tc>
        <w:tc>
          <w:tcPr>
            <w:tcW w:w="4380" w:type="dxa"/>
            <w:vMerge/>
            <w:tcBorders>
              <w:top w:val="nil"/>
              <w:left w:val="single" w:sz="4" w:space="0" w:color="auto"/>
              <w:bottom w:val="single" w:sz="4" w:space="0" w:color="auto"/>
              <w:right w:val="single" w:sz="4" w:space="0" w:color="auto"/>
            </w:tcBorders>
            <w:shd w:val="clear" w:color="auto" w:fill="auto"/>
            <w:vAlign w:val="center"/>
          </w:tcPr>
          <w:p w:rsidR="004B2A1F" w:rsidRPr="00823381" w:rsidP="004B2A1F">
            <w:pPr>
              <w:widowControl/>
              <w:jc w:val="left"/>
              <w:rPr>
                <w:rFonts w:ascii="宋体" w:hAnsi="宋体" w:cs="宋体"/>
                <w:kern w:val="0"/>
                <w:sz w:val="20"/>
                <w:szCs w:val="20"/>
              </w:rPr>
            </w:pPr>
          </w:p>
        </w:tc>
      </w:tr>
      <w:tr>
        <w:tblPrEx>
          <w:tblW w:w="9735" w:type="dxa"/>
          <w:tblInd w:w="93" w:type="dxa"/>
          <w:tblLook w:val="0000"/>
        </w:tblPrEx>
        <w:trPr>
          <w:trHeight w:val="284"/>
        </w:trPr>
        <w:tc>
          <w:tcPr>
            <w:tcW w:w="2779" w:type="dxa"/>
            <w:vMerge/>
            <w:tcBorders>
              <w:top w:val="nil"/>
              <w:left w:val="single" w:sz="4" w:space="0" w:color="auto"/>
              <w:bottom w:val="single" w:sz="4" w:space="0" w:color="auto"/>
              <w:right w:val="single" w:sz="4" w:space="0" w:color="auto"/>
            </w:tcBorders>
            <w:shd w:val="clear" w:color="auto" w:fill="auto"/>
            <w:vAlign w:val="center"/>
          </w:tcPr>
          <w:p w:rsidR="004B2A1F" w:rsidRPr="00823381" w:rsidP="004B2A1F">
            <w:pPr>
              <w:widowControl/>
              <w:jc w:val="left"/>
              <w:rPr>
                <w:rFonts w:ascii="宋体" w:hAnsi="宋体" w:cs="宋体"/>
                <w:kern w:val="0"/>
                <w:sz w:val="20"/>
                <w:szCs w:val="20"/>
              </w:rPr>
            </w:pPr>
          </w:p>
        </w:tc>
        <w:tc>
          <w:tcPr>
            <w:tcW w:w="2576" w:type="dxa"/>
            <w:tcBorders>
              <w:top w:val="nil"/>
              <w:left w:val="nil"/>
              <w:bottom w:val="single" w:sz="4" w:space="0" w:color="auto"/>
              <w:right w:val="single" w:sz="4" w:space="0" w:color="auto"/>
            </w:tcBorders>
            <w:shd w:val="clear" w:color="auto" w:fill="auto"/>
            <w:vAlign w:val="center"/>
          </w:tcPr>
          <w:p w:rsidR="004B2A1F" w:rsidRPr="00823381" w:rsidP="004B2A1F">
            <w:pPr>
              <w:widowControl/>
              <w:jc w:val="center"/>
              <w:rPr>
                <w:rFonts w:ascii="宋体" w:hAnsi="宋体" w:cs="宋体"/>
                <w:kern w:val="0"/>
                <w:sz w:val="20"/>
                <w:szCs w:val="20"/>
              </w:rPr>
            </w:pPr>
            <w:r w:rsidRPr="00823381">
              <w:rPr>
                <w:rFonts w:ascii="宋体" w:hAnsi="宋体" w:cs="宋体" w:hint="eastAsia"/>
                <w:kern w:val="0"/>
                <w:sz w:val="20"/>
                <w:szCs w:val="20"/>
              </w:rPr>
              <w:t>1*256*21</w:t>
            </w:r>
          </w:p>
        </w:tc>
        <w:tc>
          <w:tcPr>
            <w:tcW w:w="4380" w:type="dxa"/>
            <w:vMerge/>
            <w:tcBorders>
              <w:top w:val="nil"/>
              <w:left w:val="single" w:sz="4" w:space="0" w:color="auto"/>
              <w:bottom w:val="single" w:sz="4" w:space="0" w:color="auto"/>
              <w:right w:val="single" w:sz="4" w:space="0" w:color="auto"/>
            </w:tcBorders>
            <w:shd w:val="clear" w:color="auto" w:fill="auto"/>
            <w:vAlign w:val="center"/>
          </w:tcPr>
          <w:p w:rsidR="004B2A1F" w:rsidRPr="00823381" w:rsidP="004B2A1F">
            <w:pPr>
              <w:widowControl/>
              <w:jc w:val="left"/>
              <w:rPr>
                <w:rFonts w:ascii="宋体" w:hAnsi="宋体" w:cs="宋体"/>
                <w:kern w:val="0"/>
                <w:sz w:val="20"/>
                <w:szCs w:val="20"/>
              </w:rPr>
            </w:pPr>
          </w:p>
        </w:tc>
      </w:tr>
      <w:tr>
        <w:tblPrEx>
          <w:tblW w:w="9735" w:type="dxa"/>
          <w:tblInd w:w="93" w:type="dxa"/>
          <w:tblLook w:val="0000"/>
        </w:tblPrEx>
        <w:trPr>
          <w:trHeight w:val="284"/>
        </w:trPr>
        <w:tc>
          <w:tcPr>
            <w:tcW w:w="2779" w:type="dxa"/>
            <w:vMerge/>
            <w:tcBorders>
              <w:top w:val="nil"/>
              <w:left w:val="single" w:sz="4" w:space="0" w:color="auto"/>
              <w:bottom w:val="single" w:sz="4" w:space="0" w:color="auto"/>
              <w:right w:val="single" w:sz="4" w:space="0" w:color="auto"/>
            </w:tcBorders>
            <w:shd w:val="clear" w:color="auto" w:fill="auto"/>
            <w:vAlign w:val="center"/>
          </w:tcPr>
          <w:p w:rsidR="004B2A1F" w:rsidRPr="00823381" w:rsidP="004B2A1F">
            <w:pPr>
              <w:widowControl/>
              <w:jc w:val="left"/>
              <w:rPr>
                <w:rFonts w:ascii="宋体" w:hAnsi="宋体" w:cs="宋体"/>
                <w:kern w:val="0"/>
                <w:sz w:val="20"/>
                <w:szCs w:val="20"/>
              </w:rPr>
            </w:pPr>
          </w:p>
        </w:tc>
        <w:tc>
          <w:tcPr>
            <w:tcW w:w="2576" w:type="dxa"/>
            <w:tcBorders>
              <w:top w:val="nil"/>
              <w:left w:val="nil"/>
              <w:bottom w:val="single" w:sz="4" w:space="0" w:color="auto"/>
              <w:right w:val="single" w:sz="4" w:space="0" w:color="auto"/>
            </w:tcBorders>
            <w:shd w:val="clear" w:color="auto" w:fill="auto"/>
            <w:vAlign w:val="center"/>
          </w:tcPr>
          <w:p w:rsidR="004B2A1F" w:rsidRPr="00823381" w:rsidP="004B2A1F">
            <w:pPr>
              <w:widowControl/>
              <w:jc w:val="center"/>
              <w:rPr>
                <w:rFonts w:ascii="宋体" w:hAnsi="宋体" w:cs="宋体"/>
                <w:kern w:val="0"/>
                <w:sz w:val="20"/>
                <w:szCs w:val="20"/>
              </w:rPr>
            </w:pPr>
            <w:r w:rsidRPr="00823381">
              <w:rPr>
                <w:rFonts w:ascii="宋体" w:hAnsi="宋体" w:cs="宋体" w:hint="eastAsia"/>
                <w:kern w:val="0"/>
                <w:sz w:val="20"/>
                <w:szCs w:val="20"/>
              </w:rPr>
              <w:t>1*512*12</w:t>
            </w:r>
          </w:p>
        </w:tc>
        <w:tc>
          <w:tcPr>
            <w:tcW w:w="4380" w:type="dxa"/>
            <w:vMerge/>
            <w:tcBorders>
              <w:top w:val="nil"/>
              <w:left w:val="single" w:sz="4" w:space="0" w:color="auto"/>
              <w:bottom w:val="single" w:sz="4" w:space="0" w:color="auto"/>
              <w:right w:val="single" w:sz="4" w:space="0" w:color="auto"/>
            </w:tcBorders>
            <w:shd w:val="clear" w:color="auto" w:fill="auto"/>
            <w:vAlign w:val="center"/>
          </w:tcPr>
          <w:p w:rsidR="004B2A1F" w:rsidRPr="00823381" w:rsidP="004B2A1F">
            <w:pPr>
              <w:widowControl/>
              <w:jc w:val="left"/>
              <w:rPr>
                <w:rFonts w:ascii="宋体" w:hAnsi="宋体" w:cs="宋体"/>
                <w:kern w:val="0"/>
                <w:sz w:val="20"/>
                <w:szCs w:val="20"/>
              </w:rPr>
            </w:pPr>
          </w:p>
        </w:tc>
      </w:tr>
      <w:tr>
        <w:tblPrEx>
          <w:tblW w:w="9735" w:type="dxa"/>
          <w:tblInd w:w="93" w:type="dxa"/>
          <w:tblLook w:val="0000"/>
        </w:tblPrEx>
        <w:trPr>
          <w:trHeight w:val="284"/>
        </w:trPr>
        <w:tc>
          <w:tcPr>
            <w:tcW w:w="2779" w:type="dxa"/>
            <w:vMerge/>
            <w:tcBorders>
              <w:top w:val="nil"/>
              <w:left w:val="single" w:sz="4" w:space="0" w:color="auto"/>
              <w:bottom w:val="single" w:sz="4" w:space="0" w:color="auto"/>
              <w:right w:val="single" w:sz="4" w:space="0" w:color="auto"/>
            </w:tcBorders>
            <w:shd w:val="clear" w:color="auto" w:fill="auto"/>
            <w:vAlign w:val="center"/>
          </w:tcPr>
          <w:p w:rsidR="004B2A1F" w:rsidRPr="00823381" w:rsidP="004B2A1F">
            <w:pPr>
              <w:widowControl/>
              <w:jc w:val="left"/>
              <w:rPr>
                <w:rFonts w:ascii="宋体" w:hAnsi="宋体" w:cs="宋体"/>
                <w:kern w:val="0"/>
                <w:sz w:val="20"/>
                <w:szCs w:val="20"/>
              </w:rPr>
            </w:pPr>
          </w:p>
        </w:tc>
        <w:tc>
          <w:tcPr>
            <w:tcW w:w="2576" w:type="dxa"/>
            <w:tcBorders>
              <w:top w:val="nil"/>
              <w:left w:val="nil"/>
              <w:bottom w:val="single" w:sz="4" w:space="0" w:color="auto"/>
              <w:right w:val="single" w:sz="4" w:space="0" w:color="auto"/>
            </w:tcBorders>
            <w:shd w:val="clear" w:color="auto" w:fill="auto"/>
            <w:vAlign w:val="center"/>
          </w:tcPr>
          <w:p w:rsidR="004B2A1F" w:rsidRPr="00823381" w:rsidP="004B2A1F">
            <w:pPr>
              <w:widowControl/>
              <w:jc w:val="center"/>
              <w:rPr>
                <w:rFonts w:ascii="宋体" w:hAnsi="宋体" w:cs="宋体"/>
                <w:kern w:val="0"/>
                <w:sz w:val="20"/>
                <w:szCs w:val="20"/>
              </w:rPr>
            </w:pPr>
            <w:r w:rsidRPr="00823381">
              <w:rPr>
                <w:rFonts w:ascii="宋体" w:hAnsi="宋体" w:cs="宋体" w:hint="eastAsia"/>
                <w:kern w:val="0"/>
                <w:sz w:val="20"/>
                <w:szCs w:val="20"/>
              </w:rPr>
              <w:t>1*600*15</w:t>
            </w:r>
          </w:p>
        </w:tc>
        <w:tc>
          <w:tcPr>
            <w:tcW w:w="4380" w:type="dxa"/>
            <w:vMerge/>
            <w:tcBorders>
              <w:top w:val="nil"/>
              <w:left w:val="single" w:sz="4" w:space="0" w:color="auto"/>
              <w:bottom w:val="single" w:sz="4" w:space="0" w:color="auto"/>
              <w:right w:val="single" w:sz="4" w:space="0" w:color="auto"/>
            </w:tcBorders>
            <w:shd w:val="clear" w:color="auto" w:fill="auto"/>
            <w:vAlign w:val="center"/>
          </w:tcPr>
          <w:p w:rsidR="004B2A1F" w:rsidRPr="00823381" w:rsidP="004B2A1F">
            <w:pPr>
              <w:widowControl/>
              <w:jc w:val="left"/>
              <w:rPr>
                <w:rFonts w:ascii="宋体" w:hAnsi="宋体" w:cs="宋体"/>
                <w:kern w:val="0"/>
                <w:sz w:val="20"/>
                <w:szCs w:val="20"/>
              </w:rPr>
            </w:pPr>
          </w:p>
        </w:tc>
      </w:tr>
      <w:tr>
        <w:tblPrEx>
          <w:tblW w:w="9735" w:type="dxa"/>
          <w:tblInd w:w="93" w:type="dxa"/>
          <w:tblLook w:val="0000"/>
        </w:tblPrEx>
        <w:trPr>
          <w:trHeight w:val="284"/>
        </w:trPr>
        <w:tc>
          <w:tcPr>
            <w:tcW w:w="2779" w:type="dxa"/>
            <w:vMerge w:val="restart"/>
            <w:tcBorders>
              <w:top w:val="nil"/>
              <w:left w:val="single" w:sz="4" w:space="0" w:color="auto"/>
              <w:bottom w:val="single" w:sz="4" w:space="0" w:color="auto"/>
              <w:right w:val="single" w:sz="4" w:space="0" w:color="auto"/>
            </w:tcBorders>
            <w:shd w:val="clear" w:color="auto" w:fill="auto"/>
            <w:vAlign w:val="center"/>
          </w:tcPr>
          <w:p w:rsidR="004B2A1F" w:rsidRPr="00823381" w:rsidP="004B2A1F">
            <w:pPr>
              <w:widowControl/>
              <w:jc w:val="center"/>
              <w:rPr>
                <w:rFonts w:ascii="宋体" w:hAnsi="宋体" w:cs="宋体"/>
                <w:kern w:val="0"/>
                <w:sz w:val="20"/>
                <w:szCs w:val="20"/>
              </w:rPr>
            </w:pPr>
            <w:r w:rsidRPr="00823381">
              <w:rPr>
                <w:rFonts w:ascii="宋体" w:hAnsi="宋体" w:cs="宋体" w:hint="eastAsia"/>
                <w:kern w:val="0"/>
                <w:sz w:val="20"/>
                <w:szCs w:val="20"/>
              </w:rPr>
              <w:t>巧克力蛋奶</w:t>
            </w:r>
          </w:p>
        </w:tc>
        <w:tc>
          <w:tcPr>
            <w:tcW w:w="2576" w:type="dxa"/>
            <w:tcBorders>
              <w:top w:val="nil"/>
              <w:left w:val="nil"/>
              <w:bottom w:val="single" w:sz="4" w:space="0" w:color="auto"/>
              <w:right w:val="single" w:sz="4" w:space="0" w:color="auto"/>
            </w:tcBorders>
            <w:shd w:val="clear" w:color="auto" w:fill="auto"/>
            <w:vAlign w:val="center"/>
          </w:tcPr>
          <w:p w:rsidR="004B2A1F" w:rsidRPr="00823381" w:rsidP="004B2A1F">
            <w:pPr>
              <w:widowControl/>
              <w:jc w:val="center"/>
              <w:rPr>
                <w:rFonts w:ascii="宋体" w:hAnsi="宋体" w:cs="宋体"/>
                <w:kern w:val="0"/>
                <w:sz w:val="20"/>
                <w:szCs w:val="20"/>
              </w:rPr>
            </w:pPr>
            <w:r w:rsidRPr="00823381">
              <w:rPr>
                <w:rFonts w:ascii="宋体" w:hAnsi="宋体" w:cs="宋体" w:hint="eastAsia"/>
                <w:kern w:val="0"/>
                <w:sz w:val="20"/>
                <w:szCs w:val="20"/>
              </w:rPr>
              <w:t>1*98*30</w:t>
            </w:r>
          </w:p>
        </w:tc>
        <w:tc>
          <w:tcPr>
            <w:tcW w:w="4380" w:type="dxa"/>
            <w:vMerge w:val="restart"/>
            <w:tcBorders>
              <w:top w:val="nil"/>
              <w:left w:val="single" w:sz="4" w:space="0" w:color="auto"/>
              <w:bottom w:val="single" w:sz="4" w:space="0" w:color="auto"/>
              <w:right w:val="single" w:sz="4" w:space="0" w:color="auto"/>
            </w:tcBorders>
            <w:shd w:val="clear" w:color="auto" w:fill="auto"/>
            <w:vAlign w:val="center"/>
          </w:tcPr>
          <w:p w:rsidR="004B2A1F" w:rsidRPr="00823381" w:rsidP="004B2A1F">
            <w:pPr>
              <w:widowControl/>
              <w:jc w:val="center"/>
              <w:rPr>
                <w:rFonts w:ascii="宋体" w:hAnsi="宋体" w:cs="宋体"/>
                <w:kern w:val="0"/>
                <w:sz w:val="20"/>
                <w:szCs w:val="20"/>
              </w:rPr>
            </w:pPr>
            <w:r w:rsidRPr="00823381">
              <w:rPr>
                <w:rFonts w:ascii="宋体" w:hAnsi="宋体" w:cs="宋体" w:hint="eastAsia"/>
                <w:kern w:val="0"/>
                <w:sz w:val="20"/>
                <w:szCs w:val="20"/>
              </w:rPr>
              <w:t>原味 奶油味 草莓味</w:t>
            </w:r>
          </w:p>
        </w:tc>
      </w:tr>
      <w:tr>
        <w:tblPrEx>
          <w:tblW w:w="9735" w:type="dxa"/>
          <w:tblInd w:w="93" w:type="dxa"/>
          <w:tblLook w:val="0000"/>
        </w:tblPrEx>
        <w:trPr>
          <w:trHeight w:val="284"/>
        </w:trPr>
        <w:tc>
          <w:tcPr>
            <w:tcW w:w="2779" w:type="dxa"/>
            <w:vMerge/>
            <w:tcBorders>
              <w:top w:val="nil"/>
              <w:left w:val="single" w:sz="4" w:space="0" w:color="auto"/>
              <w:bottom w:val="single" w:sz="4" w:space="0" w:color="auto"/>
              <w:right w:val="single" w:sz="4" w:space="0" w:color="auto"/>
            </w:tcBorders>
            <w:shd w:val="clear" w:color="auto" w:fill="auto"/>
            <w:vAlign w:val="center"/>
          </w:tcPr>
          <w:p w:rsidR="004B2A1F" w:rsidRPr="00823381" w:rsidP="004B2A1F">
            <w:pPr>
              <w:widowControl/>
              <w:jc w:val="left"/>
              <w:rPr>
                <w:rFonts w:ascii="宋体" w:hAnsi="宋体" w:cs="宋体"/>
                <w:kern w:val="0"/>
                <w:sz w:val="20"/>
                <w:szCs w:val="20"/>
              </w:rPr>
            </w:pPr>
          </w:p>
        </w:tc>
        <w:tc>
          <w:tcPr>
            <w:tcW w:w="2576" w:type="dxa"/>
            <w:tcBorders>
              <w:top w:val="nil"/>
              <w:left w:val="nil"/>
              <w:bottom w:val="single" w:sz="4" w:space="0" w:color="auto"/>
              <w:right w:val="single" w:sz="4" w:space="0" w:color="auto"/>
            </w:tcBorders>
            <w:shd w:val="clear" w:color="auto" w:fill="auto"/>
            <w:vAlign w:val="center"/>
          </w:tcPr>
          <w:p w:rsidR="004B2A1F" w:rsidRPr="00823381" w:rsidP="004B2A1F">
            <w:pPr>
              <w:widowControl/>
              <w:jc w:val="center"/>
              <w:rPr>
                <w:rFonts w:ascii="宋体" w:hAnsi="宋体" w:cs="宋体"/>
                <w:kern w:val="0"/>
                <w:sz w:val="20"/>
                <w:szCs w:val="20"/>
              </w:rPr>
            </w:pPr>
            <w:r w:rsidRPr="00823381">
              <w:rPr>
                <w:rFonts w:ascii="宋体" w:hAnsi="宋体" w:cs="宋体" w:hint="eastAsia"/>
                <w:kern w:val="0"/>
                <w:sz w:val="20"/>
                <w:szCs w:val="20"/>
              </w:rPr>
              <w:t>1*180*24</w:t>
            </w:r>
          </w:p>
        </w:tc>
        <w:tc>
          <w:tcPr>
            <w:tcW w:w="4380" w:type="dxa"/>
            <w:vMerge/>
            <w:tcBorders>
              <w:top w:val="nil"/>
              <w:left w:val="single" w:sz="4" w:space="0" w:color="auto"/>
              <w:bottom w:val="single" w:sz="4" w:space="0" w:color="auto"/>
              <w:right w:val="single" w:sz="4" w:space="0" w:color="auto"/>
            </w:tcBorders>
            <w:shd w:val="clear" w:color="auto" w:fill="auto"/>
            <w:vAlign w:val="center"/>
          </w:tcPr>
          <w:p w:rsidR="004B2A1F" w:rsidRPr="00823381" w:rsidP="004B2A1F">
            <w:pPr>
              <w:widowControl/>
              <w:jc w:val="left"/>
              <w:rPr>
                <w:rFonts w:ascii="宋体" w:hAnsi="宋体" w:cs="宋体"/>
                <w:kern w:val="0"/>
                <w:sz w:val="20"/>
                <w:szCs w:val="20"/>
              </w:rPr>
            </w:pPr>
          </w:p>
        </w:tc>
      </w:tr>
      <w:tr>
        <w:tblPrEx>
          <w:tblW w:w="9735" w:type="dxa"/>
          <w:tblInd w:w="93" w:type="dxa"/>
          <w:tblLook w:val="0000"/>
        </w:tblPrEx>
        <w:trPr>
          <w:trHeight w:val="284"/>
        </w:trPr>
        <w:tc>
          <w:tcPr>
            <w:tcW w:w="2779" w:type="dxa"/>
            <w:vMerge w:val="restart"/>
            <w:tcBorders>
              <w:top w:val="nil"/>
              <w:left w:val="single" w:sz="4" w:space="0" w:color="auto"/>
              <w:bottom w:val="single" w:sz="4" w:space="0" w:color="auto"/>
              <w:right w:val="single" w:sz="4" w:space="0" w:color="auto"/>
            </w:tcBorders>
            <w:shd w:val="clear" w:color="auto" w:fill="auto"/>
            <w:vAlign w:val="center"/>
          </w:tcPr>
          <w:p w:rsidR="004B2A1F" w:rsidRPr="00823381" w:rsidP="004B2A1F">
            <w:pPr>
              <w:widowControl/>
              <w:jc w:val="center"/>
              <w:rPr>
                <w:rFonts w:ascii="宋体" w:hAnsi="宋体" w:cs="宋体"/>
                <w:kern w:val="0"/>
                <w:sz w:val="20"/>
                <w:szCs w:val="20"/>
              </w:rPr>
            </w:pPr>
            <w:r w:rsidRPr="00823381">
              <w:rPr>
                <w:rFonts w:ascii="宋体" w:hAnsi="宋体" w:cs="宋体" w:hint="eastAsia"/>
                <w:kern w:val="0"/>
                <w:sz w:val="20"/>
                <w:szCs w:val="20"/>
              </w:rPr>
              <w:t>手指涂层</w:t>
            </w:r>
          </w:p>
        </w:tc>
        <w:tc>
          <w:tcPr>
            <w:tcW w:w="2576" w:type="dxa"/>
            <w:tcBorders>
              <w:top w:val="nil"/>
              <w:left w:val="nil"/>
              <w:bottom w:val="single" w:sz="4" w:space="0" w:color="auto"/>
              <w:right w:val="single" w:sz="4" w:space="0" w:color="auto"/>
            </w:tcBorders>
            <w:shd w:val="clear" w:color="auto" w:fill="auto"/>
            <w:vAlign w:val="center"/>
          </w:tcPr>
          <w:p w:rsidR="004B2A1F" w:rsidRPr="00823381" w:rsidP="004B2A1F">
            <w:pPr>
              <w:widowControl/>
              <w:jc w:val="center"/>
              <w:rPr>
                <w:rFonts w:ascii="宋体" w:hAnsi="宋体" w:cs="宋体"/>
                <w:kern w:val="0"/>
                <w:sz w:val="20"/>
                <w:szCs w:val="20"/>
              </w:rPr>
            </w:pPr>
            <w:r w:rsidRPr="00823381">
              <w:rPr>
                <w:rFonts w:ascii="宋体" w:hAnsi="宋体" w:cs="宋体" w:hint="eastAsia"/>
                <w:kern w:val="0"/>
                <w:sz w:val="20"/>
                <w:szCs w:val="20"/>
              </w:rPr>
              <w:t>1*168*24</w:t>
            </w:r>
          </w:p>
        </w:tc>
        <w:tc>
          <w:tcPr>
            <w:tcW w:w="4380" w:type="dxa"/>
            <w:vMerge w:val="restart"/>
            <w:tcBorders>
              <w:top w:val="nil"/>
              <w:left w:val="single" w:sz="4" w:space="0" w:color="auto"/>
              <w:bottom w:val="single" w:sz="4" w:space="0" w:color="auto"/>
              <w:right w:val="single" w:sz="4" w:space="0" w:color="auto"/>
            </w:tcBorders>
            <w:shd w:val="clear" w:color="auto" w:fill="auto"/>
            <w:vAlign w:val="center"/>
          </w:tcPr>
          <w:p w:rsidR="004B2A1F" w:rsidRPr="00823381" w:rsidP="004B2A1F">
            <w:pPr>
              <w:widowControl/>
              <w:jc w:val="center"/>
              <w:rPr>
                <w:rFonts w:ascii="宋体" w:hAnsi="宋体" w:cs="宋体"/>
                <w:kern w:val="0"/>
                <w:sz w:val="20"/>
                <w:szCs w:val="20"/>
              </w:rPr>
            </w:pPr>
            <w:r w:rsidRPr="00823381">
              <w:rPr>
                <w:rFonts w:ascii="宋体" w:hAnsi="宋体" w:cs="宋体" w:hint="eastAsia"/>
                <w:kern w:val="0"/>
                <w:sz w:val="20"/>
                <w:szCs w:val="20"/>
              </w:rPr>
              <w:t>　</w:t>
            </w:r>
          </w:p>
        </w:tc>
      </w:tr>
      <w:tr>
        <w:tblPrEx>
          <w:tblW w:w="9735" w:type="dxa"/>
          <w:tblInd w:w="93" w:type="dxa"/>
          <w:tblLook w:val="0000"/>
        </w:tblPrEx>
        <w:trPr>
          <w:trHeight w:val="284"/>
        </w:trPr>
        <w:tc>
          <w:tcPr>
            <w:tcW w:w="2779" w:type="dxa"/>
            <w:vMerge/>
            <w:tcBorders>
              <w:top w:val="nil"/>
              <w:left w:val="single" w:sz="4" w:space="0" w:color="auto"/>
              <w:bottom w:val="single" w:sz="4" w:space="0" w:color="auto"/>
              <w:right w:val="single" w:sz="4" w:space="0" w:color="auto"/>
            </w:tcBorders>
            <w:shd w:val="clear" w:color="auto" w:fill="auto"/>
            <w:vAlign w:val="center"/>
          </w:tcPr>
          <w:p w:rsidR="004B2A1F" w:rsidRPr="00823381" w:rsidP="004B2A1F">
            <w:pPr>
              <w:widowControl/>
              <w:jc w:val="left"/>
              <w:rPr>
                <w:rFonts w:ascii="宋体" w:hAnsi="宋体" w:cs="宋体"/>
                <w:kern w:val="0"/>
                <w:sz w:val="20"/>
                <w:szCs w:val="20"/>
              </w:rPr>
            </w:pPr>
          </w:p>
        </w:tc>
        <w:tc>
          <w:tcPr>
            <w:tcW w:w="2576" w:type="dxa"/>
            <w:tcBorders>
              <w:top w:val="nil"/>
              <w:left w:val="nil"/>
              <w:bottom w:val="single" w:sz="4" w:space="0" w:color="auto"/>
              <w:right w:val="single" w:sz="4" w:space="0" w:color="auto"/>
            </w:tcBorders>
            <w:shd w:val="clear" w:color="auto" w:fill="auto"/>
            <w:vAlign w:val="center"/>
          </w:tcPr>
          <w:p w:rsidR="004B2A1F" w:rsidRPr="00823381" w:rsidP="004B2A1F">
            <w:pPr>
              <w:widowControl/>
              <w:jc w:val="center"/>
              <w:rPr>
                <w:rFonts w:ascii="宋体" w:hAnsi="宋体" w:cs="宋体"/>
                <w:kern w:val="0"/>
                <w:sz w:val="20"/>
                <w:szCs w:val="20"/>
              </w:rPr>
            </w:pPr>
            <w:r w:rsidRPr="00823381">
              <w:rPr>
                <w:rFonts w:ascii="宋体" w:hAnsi="宋体" w:cs="宋体" w:hint="eastAsia"/>
                <w:kern w:val="0"/>
                <w:sz w:val="20"/>
                <w:szCs w:val="20"/>
              </w:rPr>
              <w:t>1*125*24</w:t>
            </w:r>
          </w:p>
        </w:tc>
        <w:tc>
          <w:tcPr>
            <w:tcW w:w="4380" w:type="dxa"/>
            <w:vMerge/>
            <w:tcBorders>
              <w:top w:val="nil"/>
              <w:left w:val="single" w:sz="4" w:space="0" w:color="auto"/>
              <w:bottom w:val="single" w:sz="4" w:space="0" w:color="auto"/>
              <w:right w:val="single" w:sz="4" w:space="0" w:color="auto"/>
            </w:tcBorders>
            <w:shd w:val="clear" w:color="auto" w:fill="auto"/>
            <w:vAlign w:val="center"/>
          </w:tcPr>
          <w:p w:rsidR="004B2A1F" w:rsidRPr="00823381" w:rsidP="004B2A1F">
            <w:pPr>
              <w:widowControl/>
              <w:jc w:val="left"/>
              <w:rPr>
                <w:rFonts w:ascii="宋体" w:hAnsi="宋体" w:cs="宋体"/>
                <w:kern w:val="0"/>
                <w:sz w:val="20"/>
                <w:szCs w:val="20"/>
              </w:rPr>
            </w:pPr>
          </w:p>
        </w:tc>
      </w:tr>
      <w:tr>
        <w:tblPrEx>
          <w:tblW w:w="9735" w:type="dxa"/>
          <w:tblInd w:w="93" w:type="dxa"/>
          <w:tblLook w:val="0000"/>
        </w:tblPrEx>
        <w:trPr>
          <w:trHeight w:val="284"/>
        </w:trPr>
        <w:tc>
          <w:tcPr>
            <w:tcW w:w="2779" w:type="dxa"/>
            <w:vMerge w:val="restart"/>
            <w:tcBorders>
              <w:top w:val="nil"/>
              <w:left w:val="single" w:sz="4" w:space="0" w:color="auto"/>
              <w:bottom w:val="single" w:sz="4" w:space="0" w:color="auto"/>
              <w:right w:val="single" w:sz="4" w:space="0" w:color="auto"/>
            </w:tcBorders>
            <w:shd w:val="clear" w:color="auto" w:fill="auto"/>
            <w:vAlign w:val="center"/>
          </w:tcPr>
          <w:p w:rsidR="004B2A1F" w:rsidRPr="00823381" w:rsidP="004B2A1F">
            <w:pPr>
              <w:widowControl/>
              <w:jc w:val="center"/>
              <w:rPr>
                <w:rFonts w:ascii="宋体" w:hAnsi="宋体" w:cs="宋体"/>
                <w:kern w:val="0"/>
                <w:sz w:val="20"/>
                <w:szCs w:val="20"/>
              </w:rPr>
            </w:pPr>
            <w:r w:rsidRPr="00823381">
              <w:rPr>
                <w:rFonts w:ascii="宋体" w:hAnsi="宋体" w:cs="宋体" w:hint="eastAsia"/>
                <w:kern w:val="0"/>
                <w:sz w:val="20"/>
                <w:szCs w:val="20"/>
              </w:rPr>
              <w:t>味觉艺术</w:t>
            </w:r>
          </w:p>
        </w:tc>
        <w:tc>
          <w:tcPr>
            <w:tcW w:w="2576" w:type="dxa"/>
            <w:vMerge w:val="restart"/>
            <w:tcBorders>
              <w:top w:val="nil"/>
              <w:left w:val="single" w:sz="4" w:space="0" w:color="auto"/>
              <w:bottom w:val="single" w:sz="4" w:space="0" w:color="auto"/>
              <w:right w:val="single" w:sz="4" w:space="0" w:color="auto"/>
            </w:tcBorders>
            <w:shd w:val="clear" w:color="auto" w:fill="auto"/>
            <w:vAlign w:val="center"/>
          </w:tcPr>
          <w:p w:rsidR="004B2A1F" w:rsidRPr="00823381" w:rsidP="004B2A1F">
            <w:pPr>
              <w:widowControl/>
              <w:jc w:val="center"/>
              <w:rPr>
                <w:rFonts w:ascii="宋体" w:hAnsi="宋体" w:cs="宋体"/>
                <w:kern w:val="0"/>
                <w:sz w:val="20"/>
                <w:szCs w:val="20"/>
              </w:rPr>
            </w:pPr>
            <w:r w:rsidRPr="00823381">
              <w:rPr>
                <w:rFonts w:ascii="宋体" w:hAnsi="宋体" w:cs="宋体" w:hint="eastAsia"/>
                <w:kern w:val="0"/>
                <w:sz w:val="20"/>
                <w:szCs w:val="20"/>
              </w:rPr>
              <w:t>1*108*24</w:t>
            </w:r>
          </w:p>
        </w:tc>
        <w:tc>
          <w:tcPr>
            <w:tcW w:w="4380" w:type="dxa"/>
            <w:tcBorders>
              <w:top w:val="nil"/>
              <w:left w:val="nil"/>
              <w:bottom w:val="single" w:sz="4" w:space="0" w:color="auto"/>
              <w:right w:val="single" w:sz="4" w:space="0" w:color="auto"/>
            </w:tcBorders>
            <w:shd w:val="clear" w:color="auto" w:fill="auto"/>
            <w:vAlign w:val="center"/>
          </w:tcPr>
          <w:p w:rsidR="004B2A1F" w:rsidRPr="00823381" w:rsidP="004B2A1F">
            <w:pPr>
              <w:widowControl/>
              <w:jc w:val="center"/>
              <w:rPr>
                <w:rFonts w:ascii="宋体" w:hAnsi="宋体" w:cs="宋体"/>
                <w:kern w:val="0"/>
                <w:sz w:val="20"/>
                <w:szCs w:val="20"/>
              </w:rPr>
            </w:pPr>
            <w:r w:rsidRPr="00823381">
              <w:rPr>
                <w:rFonts w:ascii="宋体" w:hAnsi="宋体" w:cs="宋体" w:hint="eastAsia"/>
                <w:kern w:val="0"/>
                <w:sz w:val="20"/>
                <w:szCs w:val="20"/>
              </w:rPr>
              <w:t>红枣味 太妃味      花生味 卡布奇诺</w:t>
            </w:r>
          </w:p>
        </w:tc>
      </w:tr>
      <w:tr>
        <w:tblPrEx>
          <w:tblW w:w="9735" w:type="dxa"/>
          <w:tblInd w:w="93" w:type="dxa"/>
          <w:tblLook w:val="0000"/>
        </w:tblPrEx>
        <w:trPr>
          <w:trHeight w:val="284"/>
        </w:trPr>
        <w:tc>
          <w:tcPr>
            <w:tcW w:w="2779" w:type="dxa"/>
            <w:vMerge/>
            <w:tcBorders>
              <w:top w:val="nil"/>
              <w:left w:val="single" w:sz="4" w:space="0" w:color="auto"/>
              <w:bottom w:val="single" w:sz="4" w:space="0" w:color="auto"/>
              <w:right w:val="single" w:sz="4" w:space="0" w:color="auto"/>
            </w:tcBorders>
            <w:shd w:val="clear" w:color="auto" w:fill="auto"/>
            <w:vAlign w:val="center"/>
          </w:tcPr>
          <w:p w:rsidR="004B2A1F" w:rsidRPr="00823381" w:rsidP="004B2A1F">
            <w:pPr>
              <w:widowControl/>
              <w:jc w:val="left"/>
              <w:rPr>
                <w:rFonts w:ascii="宋体" w:hAnsi="宋体" w:cs="宋体"/>
                <w:kern w:val="0"/>
                <w:sz w:val="20"/>
                <w:szCs w:val="20"/>
              </w:rPr>
            </w:pPr>
          </w:p>
        </w:tc>
        <w:tc>
          <w:tcPr>
            <w:tcW w:w="2576" w:type="dxa"/>
            <w:vMerge/>
            <w:tcBorders>
              <w:top w:val="nil"/>
              <w:left w:val="single" w:sz="4" w:space="0" w:color="auto"/>
              <w:bottom w:val="single" w:sz="4" w:space="0" w:color="auto"/>
              <w:right w:val="single" w:sz="4" w:space="0" w:color="auto"/>
            </w:tcBorders>
            <w:shd w:val="clear" w:color="auto" w:fill="auto"/>
            <w:vAlign w:val="center"/>
          </w:tcPr>
          <w:p w:rsidR="004B2A1F" w:rsidRPr="00823381" w:rsidP="004B2A1F">
            <w:pPr>
              <w:widowControl/>
              <w:jc w:val="left"/>
              <w:rPr>
                <w:rFonts w:ascii="宋体" w:hAnsi="宋体" w:cs="宋体"/>
                <w:kern w:val="0"/>
                <w:sz w:val="20"/>
                <w:szCs w:val="20"/>
              </w:rPr>
            </w:pPr>
          </w:p>
        </w:tc>
        <w:tc>
          <w:tcPr>
            <w:tcW w:w="4380" w:type="dxa"/>
            <w:tcBorders>
              <w:top w:val="nil"/>
              <w:left w:val="nil"/>
              <w:bottom w:val="single" w:sz="4" w:space="0" w:color="auto"/>
              <w:right w:val="single" w:sz="4" w:space="0" w:color="auto"/>
            </w:tcBorders>
            <w:shd w:val="clear" w:color="auto" w:fill="auto"/>
            <w:vAlign w:val="center"/>
          </w:tcPr>
          <w:p w:rsidR="004B2A1F" w:rsidRPr="00823381" w:rsidP="004B2A1F">
            <w:pPr>
              <w:widowControl/>
              <w:jc w:val="center"/>
              <w:rPr>
                <w:rFonts w:ascii="宋体" w:hAnsi="宋体" w:cs="宋体"/>
                <w:kern w:val="0"/>
                <w:sz w:val="20"/>
                <w:szCs w:val="20"/>
              </w:rPr>
            </w:pPr>
            <w:r w:rsidRPr="00823381">
              <w:rPr>
                <w:rFonts w:ascii="宋体" w:hAnsi="宋体" w:cs="宋体" w:hint="eastAsia"/>
                <w:kern w:val="0"/>
                <w:sz w:val="20"/>
                <w:szCs w:val="20"/>
              </w:rPr>
              <w:t>杏仁味</w:t>
            </w:r>
          </w:p>
        </w:tc>
      </w:tr>
      <w:tr>
        <w:tblPrEx>
          <w:tblW w:w="9735" w:type="dxa"/>
          <w:tblInd w:w="93" w:type="dxa"/>
          <w:tblLook w:val="0000"/>
        </w:tblPrEx>
        <w:trPr>
          <w:trHeight w:val="284"/>
        </w:trPr>
        <w:tc>
          <w:tcPr>
            <w:tcW w:w="2779" w:type="dxa"/>
            <w:vMerge w:val="restart"/>
            <w:tcBorders>
              <w:top w:val="nil"/>
              <w:left w:val="single" w:sz="4" w:space="0" w:color="auto"/>
              <w:bottom w:val="single" w:sz="4" w:space="0" w:color="auto"/>
              <w:right w:val="single" w:sz="4" w:space="0" w:color="auto"/>
            </w:tcBorders>
            <w:shd w:val="clear" w:color="auto" w:fill="auto"/>
            <w:vAlign w:val="center"/>
          </w:tcPr>
          <w:p w:rsidR="004B2A1F" w:rsidRPr="00823381" w:rsidP="004B2A1F">
            <w:pPr>
              <w:widowControl/>
              <w:jc w:val="center"/>
              <w:rPr>
                <w:rFonts w:ascii="宋体" w:hAnsi="宋体" w:cs="宋体"/>
                <w:kern w:val="0"/>
                <w:sz w:val="20"/>
                <w:szCs w:val="20"/>
              </w:rPr>
            </w:pPr>
            <w:r w:rsidRPr="00823381">
              <w:rPr>
                <w:rFonts w:ascii="宋体" w:hAnsi="宋体" w:cs="宋体" w:hint="eastAsia"/>
                <w:kern w:val="0"/>
                <w:sz w:val="20"/>
                <w:szCs w:val="20"/>
              </w:rPr>
              <w:t>素养生活</w:t>
            </w:r>
          </w:p>
        </w:tc>
        <w:tc>
          <w:tcPr>
            <w:tcW w:w="2576" w:type="dxa"/>
            <w:tcBorders>
              <w:top w:val="nil"/>
              <w:left w:val="nil"/>
              <w:bottom w:val="single" w:sz="4" w:space="0" w:color="auto"/>
              <w:right w:val="single" w:sz="4" w:space="0" w:color="auto"/>
            </w:tcBorders>
            <w:shd w:val="clear" w:color="auto" w:fill="auto"/>
            <w:vAlign w:val="center"/>
          </w:tcPr>
          <w:p w:rsidR="004B2A1F" w:rsidRPr="00823381" w:rsidP="004B2A1F">
            <w:pPr>
              <w:widowControl/>
              <w:jc w:val="center"/>
              <w:rPr>
                <w:rFonts w:ascii="宋体" w:hAnsi="宋体" w:cs="宋体"/>
                <w:kern w:val="0"/>
                <w:sz w:val="20"/>
                <w:szCs w:val="20"/>
              </w:rPr>
            </w:pPr>
            <w:r w:rsidRPr="00823381">
              <w:rPr>
                <w:rFonts w:ascii="宋体" w:hAnsi="宋体" w:cs="宋体" w:hint="eastAsia"/>
                <w:kern w:val="0"/>
                <w:sz w:val="20"/>
                <w:szCs w:val="20"/>
              </w:rPr>
              <w:t>1*100*24</w:t>
            </w:r>
          </w:p>
        </w:tc>
        <w:tc>
          <w:tcPr>
            <w:tcW w:w="4380" w:type="dxa"/>
            <w:tcBorders>
              <w:top w:val="nil"/>
              <w:left w:val="nil"/>
              <w:bottom w:val="single" w:sz="4" w:space="0" w:color="auto"/>
              <w:right w:val="single" w:sz="4" w:space="0" w:color="auto"/>
            </w:tcBorders>
            <w:shd w:val="clear" w:color="auto" w:fill="auto"/>
            <w:vAlign w:val="center"/>
          </w:tcPr>
          <w:p w:rsidR="004B2A1F" w:rsidRPr="00823381" w:rsidP="004B2A1F">
            <w:pPr>
              <w:widowControl/>
              <w:jc w:val="center"/>
              <w:rPr>
                <w:rFonts w:ascii="宋体" w:hAnsi="宋体" w:cs="宋体"/>
                <w:kern w:val="0"/>
                <w:sz w:val="20"/>
                <w:szCs w:val="20"/>
              </w:rPr>
            </w:pPr>
            <w:r w:rsidRPr="00823381">
              <w:rPr>
                <w:rFonts w:ascii="宋体" w:hAnsi="宋体" w:cs="宋体" w:hint="eastAsia"/>
                <w:kern w:val="0"/>
                <w:sz w:val="20"/>
                <w:szCs w:val="20"/>
              </w:rPr>
              <w:t>奶盐比萨 香葱芝麻   红枣味 海苔味</w:t>
            </w:r>
          </w:p>
        </w:tc>
      </w:tr>
      <w:tr>
        <w:tblPrEx>
          <w:tblW w:w="9735" w:type="dxa"/>
          <w:tblInd w:w="93" w:type="dxa"/>
          <w:tblLook w:val="0000"/>
        </w:tblPrEx>
        <w:trPr>
          <w:trHeight w:val="284"/>
        </w:trPr>
        <w:tc>
          <w:tcPr>
            <w:tcW w:w="2779" w:type="dxa"/>
            <w:vMerge/>
            <w:tcBorders>
              <w:top w:val="nil"/>
              <w:left w:val="single" w:sz="4" w:space="0" w:color="auto"/>
              <w:bottom w:val="single" w:sz="4" w:space="0" w:color="auto"/>
              <w:right w:val="single" w:sz="4" w:space="0" w:color="auto"/>
            </w:tcBorders>
            <w:shd w:val="clear" w:color="auto" w:fill="auto"/>
            <w:vAlign w:val="center"/>
          </w:tcPr>
          <w:p w:rsidR="004B2A1F" w:rsidRPr="00823381" w:rsidP="004B2A1F">
            <w:pPr>
              <w:widowControl/>
              <w:jc w:val="left"/>
              <w:rPr>
                <w:rFonts w:ascii="宋体" w:hAnsi="宋体" w:cs="宋体"/>
                <w:kern w:val="0"/>
                <w:sz w:val="20"/>
                <w:szCs w:val="20"/>
              </w:rPr>
            </w:pPr>
          </w:p>
        </w:tc>
        <w:tc>
          <w:tcPr>
            <w:tcW w:w="2576" w:type="dxa"/>
            <w:tcBorders>
              <w:top w:val="nil"/>
              <w:left w:val="nil"/>
              <w:bottom w:val="single" w:sz="4" w:space="0" w:color="auto"/>
              <w:right w:val="single" w:sz="4" w:space="0" w:color="auto"/>
            </w:tcBorders>
            <w:shd w:val="clear" w:color="auto" w:fill="auto"/>
            <w:vAlign w:val="center"/>
          </w:tcPr>
          <w:p w:rsidR="004B2A1F" w:rsidRPr="00823381" w:rsidP="004B2A1F">
            <w:pPr>
              <w:widowControl/>
              <w:jc w:val="center"/>
              <w:rPr>
                <w:rFonts w:ascii="宋体" w:hAnsi="宋体" w:cs="宋体"/>
                <w:kern w:val="0"/>
                <w:sz w:val="20"/>
                <w:szCs w:val="20"/>
              </w:rPr>
            </w:pPr>
            <w:r w:rsidRPr="00823381">
              <w:rPr>
                <w:rFonts w:ascii="宋体" w:hAnsi="宋体" w:cs="宋体" w:hint="eastAsia"/>
                <w:kern w:val="0"/>
                <w:sz w:val="20"/>
                <w:szCs w:val="20"/>
              </w:rPr>
              <w:t>1*150*24</w:t>
            </w:r>
          </w:p>
        </w:tc>
        <w:tc>
          <w:tcPr>
            <w:tcW w:w="4380" w:type="dxa"/>
            <w:tcBorders>
              <w:top w:val="nil"/>
              <w:left w:val="nil"/>
              <w:bottom w:val="single" w:sz="4" w:space="0" w:color="auto"/>
              <w:right w:val="single" w:sz="4" w:space="0" w:color="auto"/>
            </w:tcBorders>
            <w:shd w:val="clear" w:color="auto" w:fill="auto"/>
            <w:vAlign w:val="center"/>
          </w:tcPr>
          <w:p w:rsidR="004B2A1F" w:rsidRPr="00823381" w:rsidP="004B2A1F">
            <w:pPr>
              <w:widowControl/>
              <w:jc w:val="center"/>
              <w:rPr>
                <w:rFonts w:ascii="宋体" w:hAnsi="宋体" w:cs="宋体"/>
                <w:kern w:val="0"/>
                <w:sz w:val="20"/>
                <w:szCs w:val="20"/>
              </w:rPr>
            </w:pPr>
            <w:r w:rsidRPr="00823381">
              <w:rPr>
                <w:rFonts w:ascii="宋体" w:hAnsi="宋体" w:cs="宋体" w:hint="eastAsia"/>
                <w:kern w:val="0"/>
                <w:sz w:val="20"/>
                <w:szCs w:val="20"/>
              </w:rPr>
              <w:t>奶盐比萨 香葱芝麻   红枣味 海苔味</w:t>
            </w:r>
          </w:p>
        </w:tc>
      </w:tr>
      <w:tr>
        <w:tblPrEx>
          <w:tblW w:w="9735" w:type="dxa"/>
          <w:tblInd w:w="93" w:type="dxa"/>
          <w:tblLook w:val="0000"/>
        </w:tblPrEx>
        <w:trPr>
          <w:trHeight w:val="284"/>
        </w:trPr>
        <w:tc>
          <w:tcPr>
            <w:tcW w:w="2779" w:type="dxa"/>
            <w:vMerge/>
            <w:tcBorders>
              <w:top w:val="nil"/>
              <w:left w:val="single" w:sz="4" w:space="0" w:color="auto"/>
              <w:bottom w:val="single" w:sz="4" w:space="0" w:color="auto"/>
              <w:right w:val="single" w:sz="4" w:space="0" w:color="auto"/>
            </w:tcBorders>
            <w:shd w:val="clear" w:color="auto" w:fill="auto"/>
            <w:vAlign w:val="center"/>
          </w:tcPr>
          <w:p w:rsidR="004B2A1F" w:rsidRPr="00823381" w:rsidP="004B2A1F">
            <w:pPr>
              <w:widowControl/>
              <w:jc w:val="left"/>
              <w:rPr>
                <w:rFonts w:ascii="宋体" w:hAnsi="宋体" w:cs="宋体"/>
                <w:kern w:val="0"/>
                <w:sz w:val="20"/>
                <w:szCs w:val="20"/>
              </w:rPr>
            </w:pPr>
          </w:p>
        </w:tc>
        <w:tc>
          <w:tcPr>
            <w:tcW w:w="2576" w:type="dxa"/>
            <w:tcBorders>
              <w:top w:val="nil"/>
              <w:left w:val="nil"/>
              <w:bottom w:val="single" w:sz="4" w:space="0" w:color="auto"/>
              <w:right w:val="single" w:sz="4" w:space="0" w:color="auto"/>
            </w:tcBorders>
            <w:shd w:val="clear" w:color="auto" w:fill="auto"/>
            <w:vAlign w:val="center"/>
          </w:tcPr>
          <w:p w:rsidR="004B2A1F" w:rsidRPr="00823381" w:rsidP="004B2A1F">
            <w:pPr>
              <w:widowControl/>
              <w:jc w:val="center"/>
              <w:rPr>
                <w:rFonts w:ascii="宋体" w:hAnsi="宋体" w:cs="宋体"/>
                <w:kern w:val="0"/>
                <w:sz w:val="20"/>
                <w:szCs w:val="20"/>
              </w:rPr>
            </w:pPr>
            <w:r w:rsidRPr="00823381">
              <w:rPr>
                <w:rFonts w:ascii="宋体" w:hAnsi="宋体" w:cs="宋体" w:hint="eastAsia"/>
                <w:kern w:val="0"/>
                <w:sz w:val="20"/>
                <w:szCs w:val="20"/>
              </w:rPr>
              <w:t>1*200*24</w:t>
            </w:r>
          </w:p>
        </w:tc>
        <w:tc>
          <w:tcPr>
            <w:tcW w:w="4380" w:type="dxa"/>
            <w:tcBorders>
              <w:top w:val="nil"/>
              <w:left w:val="nil"/>
              <w:bottom w:val="single" w:sz="4" w:space="0" w:color="auto"/>
              <w:right w:val="single" w:sz="4" w:space="0" w:color="auto"/>
            </w:tcBorders>
            <w:shd w:val="clear" w:color="auto" w:fill="auto"/>
            <w:vAlign w:val="center"/>
          </w:tcPr>
          <w:p w:rsidR="004B2A1F" w:rsidRPr="00823381" w:rsidP="004B2A1F">
            <w:pPr>
              <w:widowControl/>
              <w:jc w:val="center"/>
              <w:rPr>
                <w:rFonts w:ascii="宋体" w:hAnsi="宋体" w:cs="宋体"/>
                <w:kern w:val="0"/>
                <w:sz w:val="20"/>
                <w:szCs w:val="20"/>
              </w:rPr>
            </w:pPr>
            <w:r w:rsidRPr="00823381">
              <w:rPr>
                <w:rFonts w:ascii="宋体" w:hAnsi="宋体" w:cs="宋体" w:hint="eastAsia"/>
                <w:kern w:val="0"/>
                <w:sz w:val="20"/>
                <w:szCs w:val="20"/>
              </w:rPr>
              <w:t>奶盐比萨 香葱芝麻   红枣味 海苔味</w:t>
            </w:r>
          </w:p>
        </w:tc>
      </w:tr>
      <w:tr>
        <w:tblPrEx>
          <w:tblW w:w="9735" w:type="dxa"/>
          <w:tblInd w:w="93" w:type="dxa"/>
          <w:tblLook w:val="0000"/>
        </w:tblPrEx>
        <w:trPr>
          <w:trHeight w:val="284"/>
        </w:trPr>
        <w:tc>
          <w:tcPr>
            <w:tcW w:w="2779" w:type="dxa"/>
            <w:vMerge w:val="restart"/>
            <w:tcBorders>
              <w:top w:val="nil"/>
              <w:left w:val="single" w:sz="4" w:space="0" w:color="auto"/>
              <w:bottom w:val="single" w:sz="4" w:space="0" w:color="auto"/>
              <w:right w:val="single" w:sz="4" w:space="0" w:color="auto"/>
            </w:tcBorders>
            <w:shd w:val="clear" w:color="auto" w:fill="auto"/>
            <w:vAlign w:val="center"/>
          </w:tcPr>
          <w:p w:rsidR="004B2A1F" w:rsidRPr="00823381" w:rsidP="004B2A1F">
            <w:pPr>
              <w:widowControl/>
              <w:jc w:val="center"/>
              <w:rPr>
                <w:rFonts w:ascii="宋体" w:hAnsi="宋体" w:cs="宋体"/>
                <w:kern w:val="0"/>
                <w:sz w:val="20"/>
                <w:szCs w:val="20"/>
              </w:rPr>
            </w:pPr>
            <w:r w:rsidRPr="00823381">
              <w:rPr>
                <w:rFonts w:ascii="宋体" w:hAnsi="宋体" w:cs="宋体" w:hint="eastAsia"/>
                <w:kern w:val="0"/>
                <w:sz w:val="20"/>
                <w:szCs w:val="20"/>
              </w:rPr>
              <w:t>内心有数</w:t>
            </w:r>
          </w:p>
        </w:tc>
        <w:tc>
          <w:tcPr>
            <w:tcW w:w="2576" w:type="dxa"/>
            <w:tcBorders>
              <w:top w:val="nil"/>
              <w:left w:val="nil"/>
              <w:bottom w:val="single" w:sz="4" w:space="0" w:color="auto"/>
              <w:right w:val="single" w:sz="4" w:space="0" w:color="auto"/>
            </w:tcBorders>
            <w:shd w:val="clear" w:color="auto" w:fill="auto"/>
            <w:vAlign w:val="center"/>
          </w:tcPr>
          <w:p w:rsidR="004B2A1F" w:rsidRPr="00823381" w:rsidP="004B2A1F">
            <w:pPr>
              <w:widowControl/>
              <w:jc w:val="center"/>
              <w:rPr>
                <w:rFonts w:ascii="宋体" w:hAnsi="宋体" w:cs="宋体"/>
                <w:kern w:val="0"/>
                <w:sz w:val="20"/>
                <w:szCs w:val="20"/>
              </w:rPr>
            </w:pPr>
            <w:r w:rsidRPr="00823381">
              <w:rPr>
                <w:rFonts w:ascii="宋体" w:hAnsi="宋体" w:cs="宋体" w:hint="eastAsia"/>
                <w:kern w:val="0"/>
                <w:sz w:val="20"/>
                <w:szCs w:val="20"/>
              </w:rPr>
              <w:t>1*90*24</w:t>
            </w:r>
          </w:p>
        </w:tc>
        <w:tc>
          <w:tcPr>
            <w:tcW w:w="4380" w:type="dxa"/>
            <w:vMerge w:val="restart"/>
            <w:tcBorders>
              <w:top w:val="nil"/>
              <w:left w:val="single" w:sz="4" w:space="0" w:color="auto"/>
              <w:bottom w:val="single" w:sz="4" w:space="0" w:color="auto"/>
              <w:right w:val="single" w:sz="4" w:space="0" w:color="auto"/>
            </w:tcBorders>
            <w:shd w:val="clear" w:color="auto" w:fill="auto"/>
            <w:vAlign w:val="center"/>
          </w:tcPr>
          <w:p w:rsidR="004B2A1F" w:rsidRPr="00823381" w:rsidP="004B2A1F">
            <w:pPr>
              <w:widowControl/>
              <w:jc w:val="center"/>
              <w:rPr>
                <w:rFonts w:ascii="宋体" w:hAnsi="宋体" w:cs="宋体"/>
                <w:kern w:val="0"/>
                <w:sz w:val="20"/>
                <w:szCs w:val="20"/>
              </w:rPr>
            </w:pPr>
            <w:r w:rsidRPr="00823381">
              <w:rPr>
                <w:rFonts w:ascii="宋体" w:hAnsi="宋体" w:cs="宋体" w:hint="eastAsia"/>
                <w:kern w:val="0"/>
                <w:sz w:val="20"/>
                <w:szCs w:val="20"/>
              </w:rPr>
              <w:t>牛奶加钙 巧克力味   香芋味 菠萝味</w:t>
            </w:r>
          </w:p>
        </w:tc>
      </w:tr>
      <w:tr>
        <w:tblPrEx>
          <w:tblW w:w="9735" w:type="dxa"/>
          <w:tblInd w:w="93" w:type="dxa"/>
          <w:tblLook w:val="0000"/>
        </w:tblPrEx>
        <w:trPr>
          <w:trHeight w:val="284"/>
        </w:trPr>
        <w:tc>
          <w:tcPr>
            <w:tcW w:w="2779" w:type="dxa"/>
            <w:vMerge/>
            <w:tcBorders>
              <w:top w:val="nil"/>
              <w:left w:val="single" w:sz="4" w:space="0" w:color="auto"/>
              <w:bottom w:val="single" w:sz="4" w:space="0" w:color="auto"/>
              <w:right w:val="single" w:sz="4" w:space="0" w:color="auto"/>
            </w:tcBorders>
            <w:shd w:val="clear" w:color="auto" w:fill="auto"/>
            <w:vAlign w:val="center"/>
          </w:tcPr>
          <w:p w:rsidR="004B2A1F" w:rsidRPr="00823381" w:rsidP="004B2A1F">
            <w:pPr>
              <w:widowControl/>
              <w:jc w:val="left"/>
              <w:rPr>
                <w:rFonts w:ascii="宋体" w:hAnsi="宋体" w:cs="宋体"/>
                <w:kern w:val="0"/>
                <w:sz w:val="20"/>
                <w:szCs w:val="20"/>
              </w:rPr>
            </w:pPr>
          </w:p>
        </w:tc>
        <w:tc>
          <w:tcPr>
            <w:tcW w:w="2576" w:type="dxa"/>
            <w:tcBorders>
              <w:top w:val="nil"/>
              <w:left w:val="nil"/>
              <w:bottom w:val="single" w:sz="4" w:space="0" w:color="auto"/>
              <w:right w:val="single" w:sz="4" w:space="0" w:color="auto"/>
            </w:tcBorders>
            <w:shd w:val="clear" w:color="auto" w:fill="auto"/>
            <w:vAlign w:val="center"/>
          </w:tcPr>
          <w:p w:rsidR="004B2A1F" w:rsidRPr="00823381" w:rsidP="004B2A1F">
            <w:pPr>
              <w:widowControl/>
              <w:jc w:val="center"/>
              <w:rPr>
                <w:rFonts w:ascii="宋体" w:hAnsi="宋体" w:cs="宋体"/>
                <w:kern w:val="0"/>
                <w:sz w:val="20"/>
                <w:szCs w:val="20"/>
              </w:rPr>
            </w:pPr>
            <w:r w:rsidRPr="00823381">
              <w:rPr>
                <w:rFonts w:ascii="宋体" w:hAnsi="宋体" w:cs="宋体" w:hint="eastAsia"/>
                <w:kern w:val="0"/>
                <w:sz w:val="20"/>
                <w:szCs w:val="20"/>
              </w:rPr>
              <w:t>1*130*30</w:t>
            </w:r>
          </w:p>
        </w:tc>
        <w:tc>
          <w:tcPr>
            <w:tcW w:w="4380" w:type="dxa"/>
            <w:vMerge/>
            <w:tcBorders>
              <w:top w:val="nil"/>
              <w:left w:val="single" w:sz="4" w:space="0" w:color="auto"/>
              <w:bottom w:val="single" w:sz="4" w:space="0" w:color="auto"/>
              <w:right w:val="single" w:sz="4" w:space="0" w:color="auto"/>
            </w:tcBorders>
            <w:shd w:val="clear" w:color="auto" w:fill="auto"/>
            <w:vAlign w:val="center"/>
          </w:tcPr>
          <w:p w:rsidR="004B2A1F" w:rsidRPr="00823381" w:rsidP="004B2A1F">
            <w:pPr>
              <w:widowControl/>
              <w:jc w:val="left"/>
              <w:rPr>
                <w:rFonts w:ascii="宋体" w:hAnsi="宋体" w:cs="宋体"/>
                <w:kern w:val="0"/>
                <w:sz w:val="20"/>
                <w:szCs w:val="20"/>
              </w:rPr>
            </w:pPr>
          </w:p>
        </w:tc>
      </w:tr>
      <w:tr>
        <w:tblPrEx>
          <w:tblW w:w="9735" w:type="dxa"/>
          <w:tblInd w:w="93" w:type="dxa"/>
          <w:tblLook w:val="0000"/>
        </w:tblPrEx>
        <w:trPr>
          <w:trHeight w:val="284"/>
        </w:trPr>
        <w:tc>
          <w:tcPr>
            <w:tcW w:w="2779" w:type="dxa"/>
            <w:vMerge/>
            <w:tcBorders>
              <w:top w:val="nil"/>
              <w:left w:val="single" w:sz="4" w:space="0" w:color="auto"/>
              <w:bottom w:val="single" w:sz="4" w:space="0" w:color="auto"/>
              <w:right w:val="single" w:sz="4" w:space="0" w:color="auto"/>
            </w:tcBorders>
            <w:shd w:val="clear" w:color="auto" w:fill="auto"/>
            <w:vAlign w:val="center"/>
          </w:tcPr>
          <w:p w:rsidR="004B2A1F" w:rsidRPr="00823381" w:rsidP="004B2A1F">
            <w:pPr>
              <w:widowControl/>
              <w:jc w:val="left"/>
              <w:rPr>
                <w:rFonts w:ascii="宋体" w:hAnsi="宋体" w:cs="宋体"/>
                <w:kern w:val="0"/>
                <w:sz w:val="20"/>
                <w:szCs w:val="20"/>
              </w:rPr>
            </w:pPr>
          </w:p>
        </w:tc>
        <w:tc>
          <w:tcPr>
            <w:tcW w:w="2576" w:type="dxa"/>
            <w:tcBorders>
              <w:top w:val="nil"/>
              <w:left w:val="nil"/>
              <w:bottom w:val="single" w:sz="4" w:space="0" w:color="auto"/>
              <w:right w:val="single" w:sz="4" w:space="0" w:color="auto"/>
            </w:tcBorders>
            <w:shd w:val="clear" w:color="auto" w:fill="auto"/>
            <w:vAlign w:val="center"/>
          </w:tcPr>
          <w:p w:rsidR="004B2A1F" w:rsidRPr="00823381" w:rsidP="004B2A1F">
            <w:pPr>
              <w:widowControl/>
              <w:jc w:val="center"/>
              <w:rPr>
                <w:rFonts w:ascii="宋体" w:hAnsi="宋体" w:cs="宋体"/>
                <w:kern w:val="0"/>
                <w:sz w:val="20"/>
                <w:szCs w:val="20"/>
              </w:rPr>
            </w:pPr>
            <w:r w:rsidRPr="00823381">
              <w:rPr>
                <w:rFonts w:ascii="宋体" w:hAnsi="宋体" w:cs="宋体" w:hint="eastAsia"/>
                <w:kern w:val="0"/>
                <w:sz w:val="20"/>
                <w:szCs w:val="20"/>
              </w:rPr>
              <w:t>1*138*30</w:t>
            </w:r>
          </w:p>
        </w:tc>
        <w:tc>
          <w:tcPr>
            <w:tcW w:w="4380" w:type="dxa"/>
            <w:vMerge/>
            <w:tcBorders>
              <w:top w:val="nil"/>
              <w:left w:val="single" w:sz="4" w:space="0" w:color="auto"/>
              <w:bottom w:val="single" w:sz="4" w:space="0" w:color="auto"/>
              <w:right w:val="single" w:sz="4" w:space="0" w:color="auto"/>
            </w:tcBorders>
            <w:shd w:val="clear" w:color="auto" w:fill="auto"/>
            <w:vAlign w:val="center"/>
          </w:tcPr>
          <w:p w:rsidR="004B2A1F" w:rsidRPr="00823381" w:rsidP="004B2A1F">
            <w:pPr>
              <w:widowControl/>
              <w:jc w:val="left"/>
              <w:rPr>
                <w:rFonts w:ascii="宋体" w:hAnsi="宋体" w:cs="宋体"/>
                <w:kern w:val="0"/>
                <w:sz w:val="20"/>
                <w:szCs w:val="20"/>
              </w:rPr>
            </w:pPr>
          </w:p>
        </w:tc>
      </w:tr>
    </w:tbl>
    <w:p>
      <w:pPr>
        <w:sectPr w:rsidSect="00735D80">
          <w:type w:val="nextPage"/>
          <w:pgSz w:w="11906" w:h="16838"/>
          <w:pgMar w:top="1440" w:right="1134" w:bottom="1440" w:left="1134" w:header="851" w:footer="992" w:gutter="0"/>
          <w:pgNumType w:start="13"/>
          <w:cols w:space="425"/>
          <w:titlePg w:val="0"/>
          <w:docGrid w:type="lines" w:linePitch="312"/>
        </w:sectPr>
      </w:pPr>
    </w:p>
    <w:tbl>
      <w:tblPr>
        <w:tblStyle w:val="TableNormal"/>
        <w:tblW w:w="9735" w:type="dxa"/>
        <w:tblInd w:w="93" w:type="dxa"/>
        <w:tblLook w:val="0000"/>
      </w:tblPr>
      <w:tblGrid>
        <w:gridCol w:w="2779"/>
        <w:gridCol w:w="2576"/>
        <w:gridCol w:w="4380"/>
      </w:tblGrid>
      <w:tr>
        <w:tblPrEx>
          <w:tblW w:w="9735" w:type="dxa"/>
          <w:tblInd w:w="93" w:type="dxa"/>
          <w:tblLook w:val="0000"/>
        </w:tblPrEx>
        <w:trPr>
          <w:trHeight w:val="284"/>
        </w:trPr>
        <w:tc>
          <w:tcPr>
            <w:tcW w:w="2779" w:type="dxa"/>
            <w:vMerge w:val="restart"/>
            <w:tcBorders>
              <w:top w:val="nil"/>
              <w:left w:val="single" w:sz="4" w:space="0" w:color="auto"/>
              <w:bottom w:val="single" w:sz="4" w:space="0" w:color="auto"/>
              <w:right w:val="single" w:sz="4" w:space="0" w:color="auto"/>
            </w:tcBorders>
            <w:shd w:val="clear" w:color="auto" w:fill="auto"/>
            <w:vAlign w:val="center"/>
          </w:tcPr>
          <w:p w:rsidR="004B2A1F" w:rsidRPr="00823381" w:rsidP="004B2A1F">
            <w:pPr>
              <w:widowControl/>
              <w:jc w:val="left"/>
              <w:rPr>
                <w:rFonts w:ascii="宋体" w:hAnsi="宋体" w:cs="宋体"/>
                <w:kern w:val="0"/>
                <w:sz w:val="20"/>
                <w:szCs w:val="20"/>
              </w:rPr>
            </w:pPr>
          </w:p>
        </w:tc>
        <w:tc>
          <w:tcPr>
            <w:tcW w:w="2576" w:type="dxa"/>
            <w:tcBorders>
              <w:top w:val="nil"/>
              <w:left w:val="nil"/>
              <w:bottom w:val="single" w:sz="4" w:space="0" w:color="auto"/>
              <w:right w:val="single" w:sz="4" w:space="0" w:color="auto"/>
            </w:tcBorders>
            <w:shd w:val="clear" w:color="auto" w:fill="auto"/>
            <w:vAlign w:val="center"/>
          </w:tcPr>
          <w:p w:rsidR="004B2A1F" w:rsidRPr="00823381" w:rsidP="004B2A1F">
            <w:pPr>
              <w:widowControl/>
              <w:jc w:val="center"/>
              <w:rPr>
                <w:rFonts w:ascii="宋体" w:hAnsi="宋体" w:cs="宋体"/>
                <w:kern w:val="0"/>
                <w:sz w:val="20"/>
                <w:szCs w:val="20"/>
              </w:rPr>
            </w:pPr>
            <w:r w:rsidRPr="00823381">
              <w:rPr>
                <w:rFonts w:ascii="宋体" w:hAnsi="宋体" w:cs="宋体" w:hint="eastAsia"/>
                <w:kern w:val="0"/>
                <w:sz w:val="20"/>
                <w:szCs w:val="20"/>
              </w:rPr>
              <w:t>1*140*24</w:t>
            </w:r>
          </w:p>
        </w:tc>
        <w:tc>
          <w:tcPr>
            <w:tcW w:w="4380" w:type="dxa"/>
            <w:vMerge w:val="restart"/>
            <w:tcBorders>
              <w:top w:val="nil"/>
              <w:left w:val="single" w:sz="4" w:space="0" w:color="auto"/>
              <w:bottom w:val="single" w:sz="4" w:space="0" w:color="auto"/>
              <w:right w:val="single" w:sz="4" w:space="0" w:color="auto"/>
            </w:tcBorders>
            <w:shd w:val="clear" w:color="auto" w:fill="auto"/>
            <w:vAlign w:val="center"/>
          </w:tcPr>
          <w:p w:rsidR="004B2A1F" w:rsidRPr="00823381" w:rsidP="004B2A1F">
            <w:pPr>
              <w:widowControl/>
              <w:jc w:val="left"/>
              <w:rPr>
                <w:rFonts w:ascii="宋体" w:hAnsi="宋体" w:cs="宋体"/>
                <w:kern w:val="0"/>
                <w:sz w:val="20"/>
                <w:szCs w:val="20"/>
              </w:rPr>
            </w:pPr>
          </w:p>
        </w:tc>
      </w:tr>
      <w:tr>
        <w:tblPrEx>
          <w:tblW w:w="9735" w:type="dxa"/>
          <w:tblInd w:w="93" w:type="dxa"/>
          <w:tblLook w:val="0000"/>
        </w:tblPrEx>
        <w:trPr>
          <w:trHeight w:val="284"/>
        </w:trPr>
        <w:tc>
          <w:tcPr>
            <w:tcW w:w="2779" w:type="dxa"/>
            <w:vMerge w:val="restart"/>
            <w:tcBorders>
              <w:top w:val="nil"/>
              <w:left w:val="single" w:sz="4" w:space="0" w:color="auto"/>
              <w:bottom w:val="single" w:sz="4" w:space="0" w:color="auto"/>
              <w:right w:val="single" w:sz="4" w:space="0" w:color="auto"/>
            </w:tcBorders>
            <w:shd w:val="clear" w:color="auto" w:fill="auto"/>
            <w:vAlign w:val="center"/>
          </w:tcPr>
          <w:p w:rsidR="004B2A1F" w:rsidRPr="00823381" w:rsidP="004B2A1F">
            <w:pPr>
              <w:widowControl/>
              <w:jc w:val="center"/>
              <w:rPr>
                <w:rFonts w:ascii="宋体" w:hAnsi="宋体" w:cs="宋体"/>
                <w:kern w:val="0"/>
                <w:sz w:val="20"/>
                <w:szCs w:val="20"/>
              </w:rPr>
            </w:pPr>
            <w:r w:rsidRPr="00823381">
              <w:rPr>
                <w:rFonts w:ascii="宋体" w:hAnsi="宋体" w:cs="宋体" w:hint="eastAsia"/>
                <w:kern w:val="0"/>
                <w:sz w:val="20"/>
                <w:szCs w:val="20"/>
              </w:rPr>
              <w:t>纤动能量</w:t>
            </w:r>
          </w:p>
        </w:tc>
        <w:tc>
          <w:tcPr>
            <w:tcW w:w="2576" w:type="dxa"/>
            <w:tcBorders>
              <w:top w:val="nil"/>
              <w:left w:val="nil"/>
              <w:bottom w:val="single" w:sz="4" w:space="0" w:color="auto"/>
              <w:right w:val="single" w:sz="4" w:space="0" w:color="auto"/>
            </w:tcBorders>
            <w:shd w:val="clear" w:color="auto" w:fill="auto"/>
            <w:vAlign w:val="center"/>
          </w:tcPr>
          <w:p w:rsidR="004B2A1F" w:rsidRPr="00823381" w:rsidP="004B2A1F">
            <w:pPr>
              <w:widowControl/>
              <w:jc w:val="center"/>
              <w:rPr>
                <w:rFonts w:ascii="宋体" w:hAnsi="宋体" w:cs="宋体"/>
                <w:kern w:val="0"/>
                <w:sz w:val="20"/>
                <w:szCs w:val="20"/>
              </w:rPr>
            </w:pPr>
            <w:r w:rsidRPr="00823381">
              <w:rPr>
                <w:rFonts w:ascii="宋体" w:hAnsi="宋体" w:cs="宋体" w:hint="eastAsia"/>
                <w:kern w:val="0"/>
                <w:sz w:val="20"/>
                <w:szCs w:val="20"/>
              </w:rPr>
              <w:t>1*75*25</w:t>
            </w:r>
          </w:p>
        </w:tc>
        <w:tc>
          <w:tcPr>
            <w:tcW w:w="4380" w:type="dxa"/>
            <w:vMerge w:val="restart"/>
            <w:tcBorders>
              <w:top w:val="nil"/>
              <w:left w:val="single" w:sz="4" w:space="0" w:color="auto"/>
              <w:bottom w:val="single" w:sz="4" w:space="0" w:color="auto"/>
              <w:right w:val="single" w:sz="4" w:space="0" w:color="auto"/>
            </w:tcBorders>
            <w:shd w:val="clear" w:color="auto" w:fill="auto"/>
            <w:vAlign w:val="center"/>
          </w:tcPr>
          <w:p w:rsidR="004B2A1F" w:rsidRPr="00823381" w:rsidP="004B2A1F">
            <w:pPr>
              <w:widowControl/>
              <w:jc w:val="center"/>
              <w:rPr>
                <w:rFonts w:ascii="宋体" w:hAnsi="宋体" w:cs="宋体"/>
                <w:kern w:val="0"/>
                <w:sz w:val="20"/>
                <w:szCs w:val="20"/>
              </w:rPr>
            </w:pPr>
            <w:r w:rsidRPr="00823381">
              <w:rPr>
                <w:rFonts w:ascii="宋体" w:hAnsi="宋体" w:cs="宋体" w:hint="eastAsia"/>
                <w:kern w:val="0"/>
                <w:sz w:val="20"/>
                <w:szCs w:val="20"/>
              </w:rPr>
              <w:t>南瓜味 胡萝卜味     红薯味 马铃薯味</w:t>
            </w:r>
          </w:p>
        </w:tc>
      </w:tr>
      <w:tr>
        <w:tblPrEx>
          <w:tblW w:w="9735" w:type="dxa"/>
          <w:tblInd w:w="93" w:type="dxa"/>
          <w:tblLook w:val="0000"/>
        </w:tblPrEx>
        <w:trPr>
          <w:trHeight w:val="284"/>
        </w:trPr>
        <w:tc>
          <w:tcPr>
            <w:tcW w:w="2779" w:type="dxa"/>
            <w:vMerge/>
            <w:tcBorders>
              <w:top w:val="nil"/>
              <w:left w:val="single" w:sz="4" w:space="0" w:color="auto"/>
              <w:bottom w:val="single" w:sz="4" w:space="0" w:color="auto"/>
              <w:right w:val="single" w:sz="4" w:space="0" w:color="auto"/>
            </w:tcBorders>
            <w:shd w:val="clear" w:color="auto" w:fill="auto"/>
            <w:vAlign w:val="center"/>
          </w:tcPr>
          <w:p w:rsidR="004B2A1F" w:rsidRPr="00823381" w:rsidP="004B2A1F">
            <w:pPr>
              <w:widowControl/>
              <w:jc w:val="left"/>
              <w:rPr>
                <w:rFonts w:ascii="宋体" w:hAnsi="宋体" w:cs="宋体"/>
                <w:kern w:val="0"/>
                <w:sz w:val="20"/>
                <w:szCs w:val="20"/>
              </w:rPr>
            </w:pPr>
          </w:p>
        </w:tc>
        <w:tc>
          <w:tcPr>
            <w:tcW w:w="2576" w:type="dxa"/>
            <w:tcBorders>
              <w:top w:val="nil"/>
              <w:left w:val="nil"/>
              <w:bottom w:val="single" w:sz="4" w:space="0" w:color="auto"/>
              <w:right w:val="single" w:sz="4" w:space="0" w:color="auto"/>
            </w:tcBorders>
            <w:shd w:val="clear" w:color="auto" w:fill="auto"/>
            <w:vAlign w:val="center"/>
          </w:tcPr>
          <w:p w:rsidR="004B2A1F" w:rsidRPr="00823381" w:rsidP="004B2A1F">
            <w:pPr>
              <w:widowControl/>
              <w:jc w:val="center"/>
              <w:rPr>
                <w:rFonts w:ascii="宋体" w:hAnsi="宋体" w:cs="宋体"/>
                <w:kern w:val="0"/>
                <w:sz w:val="20"/>
                <w:szCs w:val="20"/>
              </w:rPr>
            </w:pPr>
            <w:r w:rsidRPr="00823381">
              <w:rPr>
                <w:rFonts w:ascii="宋体" w:hAnsi="宋体" w:cs="宋体" w:hint="eastAsia"/>
                <w:kern w:val="0"/>
                <w:sz w:val="20"/>
                <w:szCs w:val="20"/>
              </w:rPr>
              <w:t>1*100*30</w:t>
            </w:r>
          </w:p>
        </w:tc>
        <w:tc>
          <w:tcPr>
            <w:tcW w:w="4380" w:type="dxa"/>
            <w:vMerge/>
            <w:tcBorders>
              <w:top w:val="nil"/>
              <w:left w:val="single" w:sz="4" w:space="0" w:color="auto"/>
              <w:bottom w:val="single" w:sz="4" w:space="0" w:color="auto"/>
              <w:right w:val="single" w:sz="4" w:space="0" w:color="auto"/>
            </w:tcBorders>
            <w:shd w:val="clear" w:color="auto" w:fill="auto"/>
            <w:vAlign w:val="center"/>
          </w:tcPr>
          <w:p w:rsidR="004B2A1F" w:rsidRPr="00823381" w:rsidP="004B2A1F">
            <w:pPr>
              <w:widowControl/>
              <w:jc w:val="left"/>
              <w:rPr>
                <w:rFonts w:ascii="宋体" w:hAnsi="宋体" w:cs="宋体"/>
                <w:kern w:val="0"/>
                <w:sz w:val="20"/>
                <w:szCs w:val="20"/>
              </w:rPr>
            </w:pPr>
          </w:p>
        </w:tc>
      </w:tr>
      <w:tr>
        <w:tblPrEx>
          <w:tblW w:w="9735" w:type="dxa"/>
          <w:tblInd w:w="93" w:type="dxa"/>
          <w:tblLook w:val="0000"/>
        </w:tblPrEx>
        <w:trPr>
          <w:trHeight w:val="284"/>
        </w:trPr>
        <w:tc>
          <w:tcPr>
            <w:tcW w:w="2779" w:type="dxa"/>
            <w:vMerge/>
            <w:tcBorders>
              <w:top w:val="nil"/>
              <w:left w:val="single" w:sz="4" w:space="0" w:color="auto"/>
              <w:bottom w:val="single" w:sz="4" w:space="0" w:color="auto"/>
              <w:right w:val="single" w:sz="4" w:space="0" w:color="auto"/>
            </w:tcBorders>
            <w:shd w:val="clear" w:color="auto" w:fill="auto"/>
            <w:vAlign w:val="center"/>
          </w:tcPr>
          <w:p w:rsidR="004B2A1F" w:rsidRPr="00823381" w:rsidP="004B2A1F">
            <w:pPr>
              <w:widowControl/>
              <w:jc w:val="left"/>
              <w:rPr>
                <w:rFonts w:ascii="宋体" w:hAnsi="宋体" w:cs="宋体"/>
                <w:kern w:val="0"/>
                <w:sz w:val="20"/>
                <w:szCs w:val="20"/>
              </w:rPr>
            </w:pPr>
          </w:p>
        </w:tc>
        <w:tc>
          <w:tcPr>
            <w:tcW w:w="2576" w:type="dxa"/>
            <w:tcBorders>
              <w:top w:val="nil"/>
              <w:left w:val="nil"/>
              <w:bottom w:val="single" w:sz="4" w:space="0" w:color="auto"/>
              <w:right w:val="single" w:sz="4" w:space="0" w:color="auto"/>
            </w:tcBorders>
            <w:shd w:val="clear" w:color="auto" w:fill="auto"/>
            <w:vAlign w:val="center"/>
          </w:tcPr>
          <w:p w:rsidR="004B2A1F" w:rsidRPr="00823381" w:rsidP="004B2A1F">
            <w:pPr>
              <w:widowControl/>
              <w:jc w:val="center"/>
              <w:rPr>
                <w:rFonts w:ascii="宋体" w:hAnsi="宋体" w:cs="宋体"/>
                <w:kern w:val="0"/>
                <w:sz w:val="20"/>
                <w:szCs w:val="20"/>
              </w:rPr>
            </w:pPr>
            <w:r w:rsidRPr="00823381">
              <w:rPr>
                <w:rFonts w:ascii="宋体" w:hAnsi="宋体" w:cs="宋体" w:hint="eastAsia"/>
                <w:kern w:val="0"/>
                <w:sz w:val="20"/>
                <w:szCs w:val="20"/>
              </w:rPr>
              <w:t>1*150*24</w:t>
            </w:r>
          </w:p>
        </w:tc>
        <w:tc>
          <w:tcPr>
            <w:tcW w:w="4380" w:type="dxa"/>
            <w:vMerge/>
            <w:tcBorders>
              <w:top w:val="nil"/>
              <w:left w:val="single" w:sz="4" w:space="0" w:color="auto"/>
              <w:bottom w:val="single" w:sz="4" w:space="0" w:color="auto"/>
              <w:right w:val="single" w:sz="4" w:space="0" w:color="auto"/>
            </w:tcBorders>
            <w:shd w:val="clear" w:color="auto" w:fill="auto"/>
            <w:vAlign w:val="center"/>
          </w:tcPr>
          <w:p w:rsidR="004B2A1F" w:rsidRPr="00823381" w:rsidP="004B2A1F">
            <w:pPr>
              <w:widowControl/>
              <w:jc w:val="left"/>
              <w:rPr>
                <w:rFonts w:ascii="宋体" w:hAnsi="宋体" w:cs="宋体"/>
                <w:kern w:val="0"/>
                <w:sz w:val="20"/>
                <w:szCs w:val="20"/>
              </w:rPr>
            </w:pPr>
          </w:p>
        </w:tc>
      </w:tr>
      <w:tr>
        <w:tblPrEx>
          <w:tblW w:w="9735" w:type="dxa"/>
          <w:tblInd w:w="93" w:type="dxa"/>
          <w:tblLook w:val="0000"/>
        </w:tblPrEx>
        <w:trPr>
          <w:trHeight w:val="284"/>
        </w:trPr>
        <w:tc>
          <w:tcPr>
            <w:tcW w:w="2779" w:type="dxa"/>
            <w:vMerge w:val="restart"/>
            <w:tcBorders>
              <w:top w:val="nil"/>
              <w:left w:val="single" w:sz="4" w:space="0" w:color="auto"/>
              <w:bottom w:val="single" w:sz="4" w:space="0" w:color="auto"/>
              <w:right w:val="single" w:sz="4" w:space="0" w:color="auto"/>
            </w:tcBorders>
            <w:shd w:val="clear" w:color="auto" w:fill="auto"/>
            <w:vAlign w:val="center"/>
          </w:tcPr>
          <w:p w:rsidR="004B2A1F" w:rsidRPr="00823381" w:rsidP="004B2A1F">
            <w:pPr>
              <w:widowControl/>
              <w:jc w:val="center"/>
              <w:rPr>
                <w:rFonts w:ascii="宋体" w:hAnsi="宋体" w:cs="宋体"/>
                <w:kern w:val="0"/>
                <w:sz w:val="20"/>
                <w:szCs w:val="20"/>
              </w:rPr>
            </w:pPr>
            <w:r w:rsidRPr="00823381">
              <w:rPr>
                <w:rFonts w:ascii="宋体" w:hAnsi="宋体" w:cs="宋体" w:hint="eastAsia"/>
                <w:kern w:val="0"/>
                <w:sz w:val="20"/>
                <w:szCs w:val="20"/>
              </w:rPr>
              <w:t>欧味原创    曲奇饼</w:t>
            </w:r>
          </w:p>
        </w:tc>
        <w:tc>
          <w:tcPr>
            <w:tcW w:w="2576" w:type="dxa"/>
            <w:tcBorders>
              <w:top w:val="nil"/>
              <w:left w:val="nil"/>
              <w:bottom w:val="single" w:sz="4" w:space="0" w:color="auto"/>
              <w:right w:val="single" w:sz="4" w:space="0" w:color="auto"/>
            </w:tcBorders>
            <w:shd w:val="clear" w:color="auto" w:fill="auto"/>
            <w:vAlign w:val="center"/>
          </w:tcPr>
          <w:p w:rsidR="004B2A1F" w:rsidRPr="00823381" w:rsidP="004B2A1F">
            <w:pPr>
              <w:widowControl/>
              <w:jc w:val="center"/>
              <w:rPr>
                <w:rFonts w:ascii="宋体" w:hAnsi="宋体" w:cs="宋体"/>
                <w:kern w:val="0"/>
                <w:sz w:val="20"/>
                <w:szCs w:val="20"/>
              </w:rPr>
            </w:pPr>
            <w:r w:rsidRPr="00823381">
              <w:rPr>
                <w:rFonts w:ascii="宋体" w:hAnsi="宋体" w:cs="宋体" w:hint="eastAsia"/>
                <w:kern w:val="0"/>
                <w:sz w:val="20"/>
                <w:szCs w:val="20"/>
              </w:rPr>
              <w:t>1*80*40</w:t>
            </w:r>
          </w:p>
        </w:tc>
        <w:tc>
          <w:tcPr>
            <w:tcW w:w="4380" w:type="dxa"/>
            <w:vMerge w:val="restart"/>
            <w:tcBorders>
              <w:top w:val="nil"/>
              <w:left w:val="single" w:sz="4" w:space="0" w:color="auto"/>
              <w:bottom w:val="single" w:sz="4" w:space="0" w:color="auto"/>
              <w:right w:val="single" w:sz="4" w:space="0" w:color="auto"/>
            </w:tcBorders>
            <w:shd w:val="clear" w:color="auto" w:fill="auto"/>
            <w:vAlign w:val="center"/>
          </w:tcPr>
          <w:p w:rsidR="004B2A1F" w:rsidRPr="00823381" w:rsidP="004B2A1F">
            <w:pPr>
              <w:widowControl/>
              <w:jc w:val="center"/>
              <w:rPr>
                <w:rFonts w:ascii="宋体" w:hAnsi="宋体" w:cs="宋体"/>
                <w:kern w:val="0"/>
                <w:sz w:val="20"/>
                <w:szCs w:val="20"/>
              </w:rPr>
            </w:pPr>
            <w:r w:rsidRPr="00823381">
              <w:rPr>
                <w:rFonts w:ascii="宋体" w:hAnsi="宋体" w:cs="宋体" w:hint="eastAsia"/>
                <w:kern w:val="0"/>
                <w:sz w:val="20"/>
                <w:szCs w:val="20"/>
              </w:rPr>
              <w:t>红枣味 鸡蛋味 椰子味</w:t>
            </w:r>
          </w:p>
        </w:tc>
      </w:tr>
      <w:tr>
        <w:tblPrEx>
          <w:tblW w:w="9735" w:type="dxa"/>
          <w:tblInd w:w="93" w:type="dxa"/>
          <w:tblLook w:val="0000"/>
        </w:tblPrEx>
        <w:trPr>
          <w:trHeight w:val="284"/>
        </w:trPr>
        <w:tc>
          <w:tcPr>
            <w:tcW w:w="2779" w:type="dxa"/>
            <w:vMerge/>
            <w:tcBorders>
              <w:top w:val="nil"/>
              <w:left w:val="single" w:sz="4" w:space="0" w:color="auto"/>
              <w:bottom w:val="single" w:sz="4" w:space="0" w:color="auto"/>
              <w:right w:val="single" w:sz="4" w:space="0" w:color="auto"/>
            </w:tcBorders>
            <w:shd w:val="clear" w:color="auto" w:fill="auto"/>
            <w:vAlign w:val="center"/>
          </w:tcPr>
          <w:p w:rsidR="004B2A1F" w:rsidRPr="00823381" w:rsidP="004B2A1F">
            <w:pPr>
              <w:widowControl/>
              <w:jc w:val="left"/>
              <w:rPr>
                <w:rFonts w:ascii="宋体" w:hAnsi="宋体" w:cs="宋体"/>
                <w:kern w:val="0"/>
                <w:sz w:val="20"/>
                <w:szCs w:val="20"/>
              </w:rPr>
            </w:pPr>
          </w:p>
        </w:tc>
        <w:tc>
          <w:tcPr>
            <w:tcW w:w="2576" w:type="dxa"/>
            <w:tcBorders>
              <w:top w:val="nil"/>
              <w:left w:val="nil"/>
              <w:bottom w:val="single" w:sz="4" w:space="0" w:color="auto"/>
              <w:right w:val="single" w:sz="4" w:space="0" w:color="auto"/>
            </w:tcBorders>
            <w:shd w:val="clear" w:color="auto" w:fill="auto"/>
            <w:vAlign w:val="center"/>
          </w:tcPr>
          <w:p w:rsidR="004B2A1F" w:rsidRPr="00823381" w:rsidP="004B2A1F">
            <w:pPr>
              <w:widowControl/>
              <w:jc w:val="center"/>
              <w:rPr>
                <w:rFonts w:ascii="宋体" w:hAnsi="宋体" w:cs="宋体"/>
                <w:kern w:val="0"/>
                <w:sz w:val="20"/>
                <w:szCs w:val="20"/>
              </w:rPr>
            </w:pPr>
            <w:r w:rsidRPr="00823381">
              <w:rPr>
                <w:rFonts w:ascii="宋体" w:hAnsi="宋体" w:cs="宋体" w:hint="eastAsia"/>
                <w:kern w:val="0"/>
                <w:sz w:val="20"/>
                <w:szCs w:val="20"/>
              </w:rPr>
              <w:t>1*160*24</w:t>
            </w:r>
          </w:p>
        </w:tc>
        <w:tc>
          <w:tcPr>
            <w:tcW w:w="4380" w:type="dxa"/>
            <w:vMerge/>
            <w:tcBorders>
              <w:top w:val="nil"/>
              <w:left w:val="single" w:sz="4" w:space="0" w:color="auto"/>
              <w:bottom w:val="single" w:sz="4" w:space="0" w:color="auto"/>
              <w:right w:val="single" w:sz="4" w:space="0" w:color="auto"/>
            </w:tcBorders>
            <w:shd w:val="clear" w:color="auto" w:fill="auto"/>
            <w:vAlign w:val="center"/>
          </w:tcPr>
          <w:p w:rsidR="004B2A1F" w:rsidRPr="00823381" w:rsidP="004B2A1F">
            <w:pPr>
              <w:widowControl/>
              <w:jc w:val="left"/>
              <w:rPr>
                <w:rFonts w:ascii="宋体" w:hAnsi="宋体" w:cs="宋体"/>
                <w:kern w:val="0"/>
                <w:sz w:val="20"/>
                <w:szCs w:val="20"/>
              </w:rPr>
            </w:pPr>
          </w:p>
        </w:tc>
      </w:tr>
      <w:tr>
        <w:tblPrEx>
          <w:tblW w:w="9735" w:type="dxa"/>
          <w:tblInd w:w="93" w:type="dxa"/>
          <w:tblLook w:val="0000"/>
        </w:tblPrEx>
        <w:trPr>
          <w:trHeight w:val="284"/>
        </w:trPr>
        <w:tc>
          <w:tcPr>
            <w:tcW w:w="2779" w:type="dxa"/>
            <w:vMerge/>
            <w:tcBorders>
              <w:top w:val="nil"/>
              <w:left w:val="single" w:sz="4" w:space="0" w:color="auto"/>
              <w:bottom w:val="single" w:sz="4" w:space="0" w:color="auto"/>
              <w:right w:val="single" w:sz="4" w:space="0" w:color="auto"/>
            </w:tcBorders>
            <w:shd w:val="clear" w:color="auto" w:fill="auto"/>
            <w:vAlign w:val="center"/>
          </w:tcPr>
          <w:p w:rsidR="004B2A1F" w:rsidRPr="00823381" w:rsidP="004B2A1F">
            <w:pPr>
              <w:widowControl/>
              <w:jc w:val="left"/>
              <w:rPr>
                <w:rFonts w:ascii="宋体" w:hAnsi="宋体" w:cs="宋体"/>
                <w:kern w:val="0"/>
                <w:sz w:val="20"/>
                <w:szCs w:val="20"/>
              </w:rPr>
            </w:pPr>
          </w:p>
        </w:tc>
        <w:tc>
          <w:tcPr>
            <w:tcW w:w="2576" w:type="dxa"/>
            <w:tcBorders>
              <w:top w:val="nil"/>
              <w:left w:val="nil"/>
              <w:bottom w:val="single" w:sz="4" w:space="0" w:color="auto"/>
              <w:right w:val="single" w:sz="4" w:space="0" w:color="auto"/>
            </w:tcBorders>
            <w:shd w:val="clear" w:color="auto" w:fill="auto"/>
            <w:vAlign w:val="center"/>
          </w:tcPr>
          <w:p w:rsidR="004B2A1F" w:rsidRPr="00823381" w:rsidP="004B2A1F">
            <w:pPr>
              <w:widowControl/>
              <w:jc w:val="center"/>
              <w:rPr>
                <w:rFonts w:ascii="宋体" w:hAnsi="宋体" w:cs="宋体"/>
                <w:kern w:val="0"/>
                <w:sz w:val="20"/>
                <w:szCs w:val="20"/>
              </w:rPr>
            </w:pPr>
            <w:r w:rsidRPr="00823381">
              <w:rPr>
                <w:rFonts w:ascii="宋体" w:hAnsi="宋体" w:cs="宋体" w:hint="eastAsia"/>
                <w:kern w:val="0"/>
                <w:sz w:val="20"/>
                <w:szCs w:val="20"/>
              </w:rPr>
              <w:t>1*260*24</w:t>
            </w:r>
          </w:p>
        </w:tc>
        <w:tc>
          <w:tcPr>
            <w:tcW w:w="4380" w:type="dxa"/>
            <w:vMerge/>
            <w:tcBorders>
              <w:top w:val="nil"/>
              <w:left w:val="single" w:sz="4" w:space="0" w:color="auto"/>
              <w:bottom w:val="single" w:sz="4" w:space="0" w:color="auto"/>
              <w:right w:val="single" w:sz="4" w:space="0" w:color="auto"/>
            </w:tcBorders>
            <w:shd w:val="clear" w:color="auto" w:fill="auto"/>
            <w:vAlign w:val="center"/>
          </w:tcPr>
          <w:p w:rsidR="004B2A1F" w:rsidRPr="00823381" w:rsidP="004B2A1F">
            <w:pPr>
              <w:widowControl/>
              <w:jc w:val="left"/>
              <w:rPr>
                <w:rFonts w:ascii="宋体" w:hAnsi="宋体" w:cs="宋体"/>
                <w:kern w:val="0"/>
                <w:sz w:val="20"/>
                <w:szCs w:val="20"/>
              </w:rPr>
            </w:pPr>
          </w:p>
        </w:tc>
      </w:tr>
      <w:tr>
        <w:tblPrEx>
          <w:tblW w:w="9735" w:type="dxa"/>
          <w:tblInd w:w="93" w:type="dxa"/>
          <w:tblLook w:val="0000"/>
        </w:tblPrEx>
        <w:trPr>
          <w:trHeight w:val="284"/>
        </w:trPr>
        <w:tc>
          <w:tcPr>
            <w:tcW w:w="2779" w:type="dxa"/>
            <w:vMerge/>
            <w:tcBorders>
              <w:top w:val="nil"/>
              <w:left w:val="single" w:sz="4" w:space="0" w:color="auto"/>
              <w:bottom w:val="single" w:sz="4" w:space="0" w:color="auto"/>
              <w:right w:val="single" w:sz="4" w:space="0" w:color="auto"/>
            </w:tcBorders>
            <w:shd w:val="clear" w:color="auto" w:fill="auto"/>
            <w:vAlign w:val="center"/>
          </w:tcPr>
          <w:p w:rsidR="004B2A1F" w:rsidRPr="00823381" w:rsidP="004B2A1F">
            <w:pPr>
              <w:widowControl/>
              <w:jc w:val="left"/>
              <w:rPr>
                <w:rFonts w:ascii="宋体" w:hAnsi="宋体" w:cs="宋体"/>
                <w:kern w:val="0"/>
                <w:sz w:val="20"/>
                <w:szCs w:val="20"/>
              </w:rPr>
            </w:pPr>
          </w:p>
        </w:tc>
        <w:tc>
          <w:tcPr>
            <w:tcW w:w="2576" w:type="dxa"/>
            <w:tcBorders>
              <w:top w:val="nil"/>
              <w:left w:val="nil"/>
              <w:bottom w:val="single" w:sz="4" w:space="0" w:color="auto"/>
              <w:right w:val="single" w:sz="4" w:space="0" w:color="auto"/>
            </w:tcBorders>
            <w:shd w:val="clear" w:color="auto" w:fill="auto"/>
            <w:vAlign w:val="center"/>
          </w:tcPr>
          <w:p w:rsidR="004B2A1F" w:rsidRPr="00823381" w:rsidP="004B2A1F">
            <w:pPr>
              <w:widowControl/>
              <w:jc w:val="center"/>
              <w:rPr>
                <w:rFonts w:ascii="宋体" w:hAnsi="宋体" w:cs="宋体"/>
                <w:kern w:val="0"/>
                <w:sz w:val="20"/>
                <w:szCs w:val="20"/>
              </w:rPr>
            </w:pPr>
            <w:r w:rsidRPr="00823381">
              <w:rPr>
                <w:rFonts w:ascii="宋体" w:hAnsi="宋体" w:cs="宋体" w:hint="eastAsia"/>
                <w:kern w:val="0"/>
                <w:sz w:val="20"/>
                <w:szCs w:val="20"/>
              </w:rPr>
              <w:t>1*400*18</w:t>
            </w:r>
          </w:p>
        </w:tc>
        <w:tc>
          <w:tcPr>
            <w:tcW w:w="4380" w:type="dxa"/>
            <w:vMerge/>
            <w:tcBorders>
              <w:top w:val="nil"/>
              <w:left w:val="single" w:sz="4" w:space="0" w:color="auto"/>
              <w:bottom w:val="single" w:sz="4" w:space="0" w:color="auto"/>
              <w:right w:val="single" w:sz="4" w:space="0" w:color="auto"/>
            </w:tcBorders>
            <w:shd w:val="clear" w:color="auto" w:fill="auto"/>
            <w:vAlign w:val="center"/>
          </w:tcPr>
          <w:p w:rsidR="004B2A1F" w:rsidRPr="00823381" w:rsidP="004B2A1F">
            <w:pPr>
              <w:widowControl/>
              <w:jc w:val="left"/>
              <w:rPr>
                <w:rFonts w:ascii="宋体" w:hAnsi="宋体" w:cs="宋体"/>
                <w:kern w:val="0"/>
                <w:sz w:val="20"/>
                <w:szCs w:val="20"/>
              </w:rPr>
            </w:pPr>
          </w:p>
        </w:tc>
      </w:tr>
      <w:tr>
        <w:tblPrEx>
          <w:tblW w:w="9735" w:type="dxa"/>
          <w:tblInd w:w="93" w:type="dxa"/>
          <w:tblLook w:val="0000"/>
        </w:tblPrEx>
        <w:trPr>
          <w:trHeight w:val="284"/>
        </w:trPr>
        <w:tc>
          <w:tcPr>
            <w:tcW w:w="2779" w:type="dxa"/>
            <w:vMerge w:val="restart"/>
            <w:tcBorders>
              <w:top w:val="nil"/>
              <w:left w:val="single" w:sz="4" w:space="0" w:color="auto"/>
              <w:bottom w:val="single" w:sz="4" w:space="0" w:color="auto"/>
              <w:right w:val="single" w:sz="4" w:space="0" w:color="auto"/>
            </w:tcBorders>
            <w:shd w:val="clear" w:color="auto" w:fill="auto"/>
            <w:vAlign w:val="center"/>
          </w:tcPr>
          <w:p w:rsidR="004B2A1F" w:rsidRPr="00823381" w:rsidP="004B2A1F">
            <w:pPr>
              <w:widowControl/>
              <w:jc w:val="center"/>
              <w:rPr>
                <w:rFonts w:ascii="宋体" w:hAnsi="宋体" w:cs="宋体"/>
                <w:kern w:val="0"/>
                <w:sz w:val="20"/>
                <w:szCs w:val="20"/>
              </w:rPr>
            </w:pPr>
            <w:r w:rsidRPr="00823381">
              <w:rPr>
                <w:rFonts w:ascii="宋体" w:hAnsi="宋体" w:cs="宋体" w:hint="eastAsia"/>
                <w:kern w:val="0"/>
                <w:sz w:val="20"/>
                <w:szCs w:val="20"/>
              </w:rPr>
              <w:t>喜颜曲奇饼</w:t>
            </w:r>
          </w:p>
        </w:tc>
        <w:tc>
          <w:tcPr>
            <w:tcW w:w="2576" w:type="dxa"/>
            <w:tcBorders>
              <w:top w:val="nil"/>
              <w:left w:val="nil"/>
              <w:bottom w:val="single" w:sz="4" w:space="0" w:color="auto"/>
              <w:right w:val="single" w:sz="4" w:space="0" w:color="auto"/>
            </w:tcBorders>
            <w:shd w:val="clear" w:color="auto" w:fill="auto"/>
            <w:vAlign w:val="center"/>
          </w:tcPr>
          <w:p w:rsidR="004B2A1F" w:rsidRPr="00823381" w:rsidP="004B2A1F">
            <w:pPr>
              <w:widowControl/>
              <w:jc w:val="center"/>
              <w:rPr>
                <w:rFonts w:ascii="宋体" w:hAnsi="宋体" w:cs="宋体"/>
                <w:kern w:val="0"/>
                <w:sz w:val="20"/>
                <w:szCs w:val="20"/>
              </w:rPr>
            </w:pPr>
            <w:r w:rsidRPr="00823381">
              <w:rPr>
                <w:rFonts w:ascii="宋体" w:hAnsi="宋体" w:cs="宋体" w:hint="eastAsia"/>
                <w:kern w:val="0"/>
                <w:sz w:val="20"/>
                <w:szCs w:val="20"/>
              </w:rPr>
              <w:t>1*280*24</w:t>
            </w:r>
          </w:p>
        </w:tc>
        <w:tc>
          <w:tcPr>
            <w:tcW w:w="4380" w:type="dxa"/>
            <w:vMerge w:val="restart"/>
            <w:tcBorders>
              <w:top w:val="nil"/>
              <w:left w:val="single" w:sz="4" w:space="0" w:color="auto"/>
              <w:bottom w:val="single" w:sz="4" w:space="0" w:color="auto"/>
              <w:right w:val="single" w:sz="4" w:space="0" w:color="auto"/>
            </w:tcBorders>
            <w:shd w:val="clear" w:color="auto" w:fill="auto"/>
            <w:vAlign w:val="center"/>
          </w:tcPr>
          <w:p w:rsidR="004B2A1F" w:rsidRPr="00823381" w:rsidP="004B2A1F">
            <w:pPr>
              <w:widowControl/>
              <w:jc w:val="center"/>
              <w:rPr>
                <w:rFonts w:ascii="宋体" w:hAnsi="宋体" w:cs="宋体"/>
                <w:kern w:val="0"/>
                <w:sz w:val="20"/>
                <w:szCs w:val="20"/>
              </w:rPr>
            </w:pPr>
            <w:r w:rsidRPr="00823381">
              <w:rPr>
                <w:rFonts w:ascii="宋体" w:hAnsi="宋体" w:cs="宋体" w:hint="eastAsia"/>
                <w:kern w:val="0"/>
                <w:sz w:val="20"/>
                <w:szCs w:val="20"/>
              </w:rPr>
              <w:t>红枣味 鸡蛋味 椰子味</w:t>
            </w:r>
          </w:p>
        </w:tc>
      </w:tr>
      <w:tr>
        <w:tblPrEx>
          <w:tblW w:w="9735" w:type="dxa"/>
          <w:tblInd w:w="93" w:type="dxa"/>
          <w:tblLook w:val="0000"/>
        </w:tblPrEx>
        <w:trPr>
          <w:trHeight w:val="284"/>
        </w:trPr>
        <w:tc>
          <w:tcPr>
            <w:tcW w:w="2779" w:type="dxa"/>
            <w:vMerge/>
            <w:tcBorders>
              <w:top w:val="nil"/>
              <w:left w:val="single" w:sz="4" w:space="0" w:color="auto"/>
              <w:bottom w:val="single" w:sz="4" w:space="0" w:color="auto"/>
              <w:right w:val="single" w:sz="4" w:space="0" w:color="auto"/>
            </w:tcBorders>
            <w:shd w:val="clear" w:color="auto" w:fill="auto"/>
            <w:vAlign w:val="center"/>
          </w:tcPr>
          <w:p w:rsidR="004B2A1F" w:rsidRPr="00823381" w:rsidP="004B2A1F">
            <w:pPr>
              <w:widowControl/>
              <w:jc w:val="left"/>
              <w:rPr>
                <w:rFonts w:ascii="宋体" w:hAnsi="宋体" w:cs="宋体"/>
                <w:kern w:val="0"/>
                <w:sz w:val="20"/>
                <w:szCs w:val="20"/>
              </w:rPr>
            </w:pPr>
          </w:p>
        </w:tc>
        <w:tc>
          <w:tcPr>
            <w:tcW w:w="2576" w:type="dxa"/>
            <w:tcBorders>
              <w:top w:val="nil"/>
              <w:left w:val="nil"/>
              <w:bottom w:val="single" w:sz="4" w:space="0" w:color="auto"/>
              <w:right w:val="single" w:sz="4" w:space="0" w:color="auto"/>
            </w:tcBorders>
            <w:shd w:val="clear" w:color="auto" w:fill="auto"/>
            <w:vAlign w:val="center"/>
          </w:tcPr>
          <w:p w:rsidR="004B2A1F" w:rsidRPr="00823381" w:rsidP="004B2A1F">
            <w:pPr>
              <w:widowControl/>
              <w:jc w:val="center"/>
              <w:rPr>
                <w:rFonts w:ascii="宋体" w:hAnsi="宋体" w:cs="宋体"/>
                <w:kern w:val="0"/>
                <w:sz w:val="20"/>
                <w:szCs w:val="20"/>
              </w:rPr>
            </w:pPr>
            <w:r w:rsidRPr="00823381">
              <w:rPr>
                <w:rFonts w:ascii="宋体" w:hAnsi="宋体" w:cs="宋体" w:hint="eastAsia"/>
                <w:kern w:val="0"/>
                <w:sz w:val="20"/>
                <w:szCs w:val="20"/>
              </w:rPr>
              <w:t>1*430*20</w:t>
            </w:r>
          </w:p>
        </w:tc>
        <w:tc>
          <w:tcPr>
            <w:tcW w:w="4380" w:type="dxa"/>
            <w:vMerge/>
            <w:tcBorders>
              <w:top w:val="nil"/>
              <w:left w:val="single" w:sz="4" w:space="0" w:color="auto"/>
              <w:bottom w:val="single" w:sz="4" w:space="0" w:color="auto"/>
              <w:right w:val="single" w:sz="4" w:space="0" w:color="auto"/>
            </w:tcBorders>
            <w:shd w:val="clear" w:color="auto" w:fill="auto"/>
            <w:vAlign w:val="center"/>
          </w:tcPr>
          <w:p w:rsidR="004B2A1F" w:rsidRPr="00823381" w:rsidP="004B2A1F">
            <w:pPr>
              <w:widowControl/>
              <w:jc w:val="left"/>
              <w:rPr>
                <w:rFonts w:ascii="宋体" w:hAnsi="宋体" w:cs="宋体"/>
                <w:kern w:val="0"/>
                <w:sz w:val="20"/>
                <w:szCs w:val="20"/>
              </w:rPr>
            </w:pPr>
          </w:p>
        </w:tc>
      </w:tr>
      <w:tr>
        <w:tblPrEx>
          <w:tblW w:w="9735" w:type="dxa"/>
          <w:tblInd w:w="93" w:type="dxa"/>
          <w:tblLook w:val="0000"/>
        </w:tblPrEx>
        <w:trPr>
          <w:trHeight w:val="284"/>
        </w:trPr>
        <w:tc>
          <w:tcPr>
            <w:tcW w:w="2779" w:type="dxa"/>
            <w:tcBorders>
              <w:top w:val="nil"/>
              <w:left w:val="single" w:sz="4" w:space="0" w:color="auto"/>
              <w:bottom w:val="single" w:sz="4" w:space="0" w:color="auto"/>
              <w:right w:val="single" w:sz="4" w:space="0" w:color="auto"/>
            </w:tcBorders>
            <w:shd w:val="clear" w:color="auto" w:fill="auto"/>
            <w:vAlign w:val="center"/>
          </w:tcPr>
          <w:p w:rsidR="004B2A1F" w:rsidRPr="00823381" w:rsidP="004B2A1F">
            <w:pPr>
              <w:widowControl/>
              <w:jc w:val="center"/>
              <w:rPr>
                <w:rFonts w:ascii="宋体" w:hAnsi="宋体" w:cs="宋体"/>
                <w:kern w:val="0"/>
                <w:sz w:val="20"/>
                <w:szCs w:val="20"/>
              </w:rPr>
            </w:pPr>
            <w:r w:rsidRPr="00823381">
              <w:rPr>
                <w:rFonts w:ascii="宋体" w:hAnsi="宋体" w:cs="宋体" w:hint="eastAsia"/>
                <w:kern w:val="0"/>
                <w:sz w:val="20"/>
                <w:szCs w:val="20"/>
              </w:rPr>
              <w:t>奶油酥性饼</w:t>
            </w:r>
          </w:p>
        </w:tc>
        <w:tc>
          <w:tcPr>
            <w:tcW w:w="2576" w:type="dxa"/>
            <w:tcBorders>
              <w:top w:val="nil"/>
              <w:left w:val="nil"/>
              <w:bottom w:val="single" w:sz="4" w:space="0" w:color="auto"/>
              <w:right w:val="single" w:sz="4" w:space="0" w:color="auto"/>
            </w:tcBorders>
            <w:shd w:val="clear" w:color="auto" w:fill="auto"/>
            <w:vAlign w:val="center"/>
          </w:tcPr>
          <w:p w:rsidR="004B2A1F" w:rsidRPr="00823381" w:rsidP="004B2A1F">
            <w:pPr>
              <w:widowControl/>
              <w:jc w:val="center"/>
              <w:rPr>
                <w:rFonts w:ascii="宋体" w:hAnsi="宋体" w:cs="宋体"/>
                <w:kern w:val="0"/>
                <w:sz w:val="20"/>
                <w:szCs w:val="20"/>
              </w:rPr>
            </w:pPr>
            <w:r w:rsidRPr="00823381">
              <w:rPr>
                <w:rFonts w:ascii="宋体" w:hAnsi="宋体" w:cs="宋体" w:hint="eastAsia"/>
                <w:kern w:val="0"/>
                <w:sz w:val="20"/>
                <w:szCs w:val="20"/>
              </w:rPr>
              <w:t>1*80*48</w:t>
            </w:r>
          </w:p>
        </w:tc>
        <w:tc>
          <w:tcPr>
            <w:tcW w:w="4380" w:type="dxa"/>
            <w:tcBorders>
              <w:top w:val="nil"/>
              <w:left w:val="nil"/>
              <w:bottom w:val="single" w:sz="4" w:space="0" w:color="auto"/>
              <w:right w:val="single" w:sz="4" w:space="0" w:color="auto"/>
            </w:tcBorders>
            <w:shd w:val="clear" w:color="auto" w:fill="auto"/>
            <w:vAlign w:val="center"/>
          </w:tcPr>
          <w:p w:rsidR="004B2A1F" w:rsidRPr="00823381" w:rsidP="004B2A1F">
            <w:pPr>
              <w:widowControl/>
              <w:jc w:val="center"/>
              <w:rPr>
                <w:rFonts w:ascii="宋体" w:hAnsi="宋体" w:cs="宋体"/>
                <w:kern w:val="0"/>
                <w:sz w:val="20"/>
                <w:szCs w:val="20"/>
              </w:rPr>
            </w:pPr>
            <w:r w:rsidRPr="00823381">
              <w:rPr>
                <w:rFonts w:ascii="宋体" w:hAnsi="宋体" w:cs="宋体" w:hint="eastAsia"/>
                <w:kern w:val="0"/>
                <w:sz w:val="20"/>
                <w:szCs w:val="20"/>
              </w:rPr>
              <w:t>奶油味</w:t>
            </w:r>
          </w:p>
        </w:tc>
      </w:tr>
    </w:tbl>
    <w:p w:rsidR="001763BC" w:rsidRPr="00823381" w:rsidP="0089329A">
      <w:pPr>
        <w:spacing w:line="600" w:lineRule="auto"/>
        <w:rPr>
          <w:rFonts w:ascii="宋体" w:hAnsi="宋体" w:hint="eastAsia"/>
          <w:b/>
          <w:szCs w:val="21"/>
        </w:rPr>
      </w:pPr>
      <w:r w:rsidRPr="00823381" w:rsidR="004F51ED">
        <w:rPr>
          <w:rFonts w:ascii="宋体" w:hAnsi="宋体" w:hint="eastAsia"/>
          <w:b/>
          <w:szCs w:val="21"/>
        </w:rPr>
        <w:t>十九</w:t>
      </w:r>
      <w:r w:rsidRPr="00823381" w:rsidR="00267C27">
        <w:rPr>
          <w:rFonts w:ascii="宋体" w:hAnsi="宋体" w:hint="eastAsia"/>
          <w:b/>
          <w:szCs w:val="21"/>
        </w:rPr>
        <w:t>、</w:t>
      </w:r>
      <w:r w:rsidRPr="00823381">
        <w:rPr>
          <w:rFonts w:ascii="宋体" w:hAnsi="宋体" w:hint="eastAsia"/>
          <w:b/>
          <w:szCs w:val="21"/>
        </w:rPr>
        <w:t>价格体系的操纵</w:t>
      </w:r>
    </w:p>
    <w:p w:rsidR="001763BC" w:rsidRPr="00823381" w:rsidP="001763BC">
      <w:pPr>
        <w:pStyle w:val="BodyText"/>
        <w:spacing w:line="480" w:lineRule="exact"/>
        <w:ind w:firstLine="420" w:firstLineChars="200"/>
        <w:rPr>
          <w:rFonts w:ascii="宋体" w:hAnsi="宋体" w:hint="eastAsia"/>
          <w:szCs w:val="21"/>
        </w:rPr>
      </w:pPr>
      <w:r w:rsidRPr="00823381">
        <w:rPr>
          <w:rFonts w:ascii="宋体" w:hAnsi="宋体" w:hint="eastAsia"/>
          <w:szCs w:val="21"/>
        </w:rPr>
        <w:t>价格体系是利润的再分配体系，公司建立适用公司销售渠道和市场的价格指导体系，以保证各环节获得合理利润，有利于爱护市场价格体系的稳固，</w:t>
      </w:r>
      <w:r w:rsidRPr="00823381" w:rsidR="0089329A">
        <w:rPr>
          <w:rFonts w:ascii="宋体" w:hAnsi="宋体" w:hint="eastAsia"/>
          <w:szCs w:val="21"/>
        </w:rPr>
        <w:t>加强</w:t>
      </w:r>
      <w:r w:rsidRPr="00823381">
        <w:rPr>
          <w:rFonts w:ascii="宋体" w:hAnsi="宋体" w:hint="eastAsia"/>
          <w:szCs w:val="21"/>
        </w:rPr>
        <w:t>区域经销商的</w:t>
      </w:r>
      <w:r w:rsidRPr="00823381" w:rsidR="0089329A">
        <w:rPr>
          <w:rFonts w:ascii="宋体" w:hAnsi="宋体" w:hint="eastAsia"/>
          <w:szCs w:val="21"/>
        </w:rPr>
        <w:t>价格</w:t>
      </w:r>
      <w:r w:rsidRPr="00823381">
        <w:rPr>
          <w:rFonts w:ascii="宋体" w:hAnsi="宋体" w:hint="eastAsia"/>
          <w:szCs w:val="21"/>
        </w:rPr>
        <w:t>治理，</w:t>
      </w:r>
      <w:r w:rsidRPr="00823381" w:rsidR="0089329A">
        <w:rPr>
          <w:rFonts w:ascii="宋体" w:hAnsi="宋体" w:hint="eastAsia"/>
          <w:szCs w:val="21"/>
        </w:rPr>
        <w:t>以</w:t>
      </w:r>
      <w:r w:rsidRPr="00823381">
        <w:rPr>
          <w:rFonts w:ascii="宋体" w:hAnsi="宋体" w:hint="eastAsia"/>
          <w:szCs w:val="21"/>
        </w:rPr>
        <w:t>幸免发生冲货、窜货。</w:t>
      </w:r>
    </w:p>
    <w:p w:rsidR="001763BC" w:rsidRPr="00823381" w:rsidP="001763BC">
      <w:pPr>
        <w:spacing w:line="480" w:lineRule="exact"/>
        <w:ind w:firstLine="412" w:firstLineChars="196"/>
        <w:rPr>
          <w:rFonts w:ascii="宋体" w:hAnsi="宋体" w:hint="eastAsia"/>
          <w:b/>
          <w:szCs w:val="21"/>
        </w:rPr>
      </w:pPr>
      <w:r w:rsidRPr="00823381">
        <w:rPr>
          <w:rFonts w:ascii="宋体" w:hAnsi="宋体" w:hint="eastAsia"/>
          <w:szCs w:val="21"/>
        </w:rPr>
        <w:t>（一）公司已制定了严格的价格体系，任何人</w:t>
      </w:r>
      <w:r w:rsidRPr="00823381" w:rsidR="00897407">
        <w:rPr>
          <w:rFonts w:ascii="宋体" w:hAnsi="宋体" w:hint="eastAsia"/>
          <w:szCs w:val="21"/>
        </w:rPr>
        <w:t>、</w:t>
      </w:r>
      <w:r w:rsidRPr="00823381">
        <w:rPr>
          <w:rFonts w:ascii="宋体" w:hAnsi="宋体" w:hint="eastAsia"/>
          <w:szCs w:val="21"/>
        </w:rPr>
        <w:t>任何部门都没有权益更换。</w:t>
      </w:r>
    </w:p>
    <w:p w:rsidR="001763BC" w:rsidRPr="00823381" w:rsidP="001763BC">
      <w:pPr>
        <w:spacing w:line="480" w:lineRule="exact"/>
        <w:ind w:firstLine="420" w:firstLineChars="200"/>
        <w:rPr>
          <w:rFonts w:ascii="宋体" w:hAnsi="宋体" w:hint="eastAsia"/>
          <w:szCs w:val="21"/>
        </w:rPr>
      </w:pPr>
      <w:r w:rsidRPr="00823381">
        <w:rPr>
          <w:rFonts w:ascii="宋体" w:hAnsi="宋体" w:hint="eastAsia"/>
          <w:szCs w:val="21"/>
        </w:rPr>
        <w:t>（二）价格体系的浮动，各销售单位一定以公司财务通知为准。</w:t>
      </w:r>
    </w:p>
    <w:p w:rsidR="001763BC" w:rsidRPr="00823381" w:rsidP="001763BC">
      <w:pPr>
        <w:spacing w:line="480" w:lineRule="exact"/>
        <w:ind w:firstLine="420" w:firstLineChars="200"/>
        <w:rPr>
          <w:rFonts w:ascii="宋体" w:hAnsi="宋体" w:hint="eastAsia"/>
          <w:szCs w:val="21"/>
        </w:rPr>
      </w:pPr>
      <w:r w:rsidRPr="00823381">
        <w:rPr>
          <w:rFonts w:ascii="宋体" w:hAnsi="宋体" w:hint="eastAsia"/>
          <w:szCs w:val="21"/>
        </w:rPr>
        <w:t>（三）各销售单位一定要加强对价格单的治理，防止外漏。</w:t>
      </w:r>
    </w:p>
    <w:p w:rsidR="001763BC" w:rsidRPr="00823381" w:rsidP="001763BC">
      <w:pPr>
        <w:spacing w:line="480" w:lineRule="exact"/>
        <w:ind w:firstLine="420" w:firstLineChars="200"/>
        <w:rPr>
          <w:rFonts w:ascii="宋体" w:hAnsi="宋体" w:hint="eastAsia"/>
          <w:szCs w:val="21"/>
        </w:rPr>
      </w:pPr>
      <w:r w:rsidRPr="00823381">
        <w:rPr>
          <w:rFonts w:ascii="宋体" w:hAnsi="宋体" w:hint="eastAsia"/>
          <w:szCs w:val="21"/>
        </w:rPr>
        <w:t>（四）价格单以盖公司章为准，凡未盖公司章的一律无效。</w:t>
      </w:r>
    </w:p>
    <w:p w:rsidR="001763BC" w:rsidRPr="00823381" w:rsidP="00823813">
      <w:pPr>
        <w:spacing w:line="480" w:lineRule="exact"/>
        <w:ind w:firstLine="420" w:firstLineChars="200"/>
        <w:rPr>
          <w:rFonts w:ascii="宋体" w:hAnsi="宋体" w:hint="eastAsia"/>
          <w:szCs w:val="21"/>
        </w:rPr>
      </w:pPr>
      <w:r w:rsidRPr="00823381">
        <w:rPr>
          <w:rFonts w:ascii="宋体" w:hAnsi="宋体" w:hint="eastAsia"/>
          <w:szCs w:val="21"/>
        </w:rPr>
        <w:t>（五）</w:t>
      </w:r>
      <w:r w:rsidRPr="00823381" w:rsidR="00AA7061">
        <w:rPr>
          <w:rFonts w:ascii="宋体" w:hAnsi="宋体" w:hint="eastAsia"/>
          <w:szCs w:val="21"/>
        </w:rPr>
        <w:t>直营终端</w:t>
      </w:r>
      <w:r w:rsidRPr="00823381">
        <w:rPr>
          <w:rFonts w:ascii="宋体" w:hAnsi="宋体" w:hint="eastAsia"/>
          <w:szCs w:val="21"/>
        </w:rPr>
        <w:t>店的价格体系，各大区可依照本区域的竟品价格及公司经销商的出库价格，凡高于公司规定地</w:t>
      </w:r>
      <w:r w:rsidRPr="00823381" w:rsidR="00AA7061">
        <w:rPr>
          <w:rFonts w:ascii="宋体" w:hAnsi="宋体" w:hint="eastAsia"/>
          <w:szCs w:val="21"/>
        </w:rPr>
        <w:t>直营终端</w:t>
      </w:r>
      <w:r w:rsidRPr="00823381">
        <w:rPr>
          <w:rFonts w:ascii="宋体" w:hAnsi="宋体" w:hint="eastAsia"/>
          <w:szCs w:val="21"/>
        </w:rPr>
        <w:t>价格，公司承诺调高出库价，但决不能调低出库价。</w:t>
      </w:r>
    </w:p>
    <w:p w:rsidR="001763BC" w:rsidRPr="00823381" w:rsidP="001763BC">
      <w:pPr>
        <w:spacing w:line="480" w:lineRule="exact"/>
        <w:ind w:firstLine="420" w:firstLineChars="200"/>
        <w:rPr>
          <w:rFonts w:ascii="宋体" w:hAnsi="宋体" w:hint="eastAsia"/>
          <w:szCs w:val="21"/>
        </w:rPr>
      </w:pPr>
      <w:r w:rsidRPr="00823381">
        <w:rPr>
          <w:rFonts w:ascii="宋体" w:hAnsi="宋体" w:hint="eastAsia"/>
          <w:szCs w:val="21"/>
        </w:rPr>
        <w:t>（六）进入</w:t>
      </w:r>
      <w:r w:rsidRPr="00823381" w:rsidR="00AA7061">
        <w:rPr>
          <w:rFonts w:ascii="宋体" w:hAnsi="宋体" w:hint="eastAsia"/>
          <w:szCs w:val="21"/>
        </w:rPr>
        <w:t>直营终端</w:t>
      </w:r>
      <w:r w:rsidRPr="00823381">
        <w:rPr>
          <w:rFonts w:ascii="宋体" w:hAnsi="宋体" w:hint="eastAsia"/>
          <w:szCs w:val="21"/>
        </w:rPr>
        <w:t>店的品规尽可能区不现有经销商出库量大的品规，</w:t>
      </w:r>
      <w:r w:rsidRPr="00823381" w:rsidR="00AA7061">
        <w:rPr>
          <w:rFonts w:ascii="宋体" w:hAnsi="宋体" w:hint="eastAsia"/>
          <w:szCs w:val="21"/>
        </w:rPr>
        <w:t>直营终端</w:t>
      </w:r>
      <w:r w:rsidRPr="00823381">
        <w:rPr>
          <w:rFonts w:ascii="宋体" w:hAnsi="宋体" w:hint="eastAsia"/>
          <w:szCs w:val="21"/>
        </w:rPr>
        <w:t>店商场的加价率要严格操纵在18%，</w:t>
      </w:r>
      <w:r w:rsidRPr="00823381" w:rsidR="00FE6CDC">
        <w:rPr>
          <w:rFonts w:ascii="宋体" w:hAnsi="宋体" w:hint="eastAsia"/>
          <w:szCs w:val="21"/>
        </w:rPr>
        <w:t>遵</w:t>
      </w:r>
      <w:r w:rsidRPr="00823381" w:rsidR="009C2E52">
        <w:rPr>
          <w:rFonts w:ascii="宋体" w:hAnsi="宋体" w:hint="eastAsia"/>
          <w:szCs w:val="21"/>
        </w:rPr>
        <w:t>守公司的市场零售建议</w:t>
      </w:r>
      <w:r w:rsidRPr="00823381" w:rsidR="00FE6CDC">
        <w:rPr>
          <w:rFonts w:ascii="宋体" w:hAnsi="宋体" w:hint="eastAsia"/>
          <w:szCs w:val="21"/>
        </w:rPr>
        <w:t>价</w:t>
      </w:r>
      <w:r w:rsidRPr="00823381" w:rsidR="009C2E52">
        <w:rPr>
          <w:rFonts w:ascii="宋体" w:hAnsi="宋体" w:hint="eastAsia"/>
          <w:szCs w:val="21"/>
        </w:rPr>
        <w:t>，</w:t>
      </w:r>
      <w:r w:rsidRPr="00823381">
        <w:rPr>
          <w:rFonts w:ascii="宋体" w:hAnsi="宋体" w:hint="eastAsia"/>
          <w:szCs w:val="21"/>
        </w:rPr>
        <w:t>以防价格偏高，阻碍销量。</w:t>
      </w:r>
    </w:p>
    <w:p w:rsidR="001763BC" w:rsidRPr="00823381" w:rsidP="001763BC">
      <w:pPr>
        <w:spacing w:line="480" w:lineRule="exact"/>
        <w:ind w:firstLine="420" w:firstLineChars="200"/>
        <w:rPr>
          <w:rFonts w:ascii="宋体" w:hAnsi="宋体" w:hint="eastAsia"/>
          <w:szCs w:val="21"/>
        </w:rPr>
      </w:pPr>
      <w:r w:rsidRPr="00823381">
        <w:rPr>
          <w:rFonts w:ascii="宋体" w:hAnsi="宋体" w:hint="eastAsia"/>
          <w:szCs w:val="21"/>
        </w:rPr>
        <w:t>（七）通路加价率要严格操纵在</w:t>
      </w:r>
      <w:r w:rsidRPr="00823381" w:rsidR="00556BEA">
        <w:rPr>
          <w:rFonts w:ascii="宋体" w:hAnsi="宋体" w:hint="eastAsia"/>
          <w:szCs w:val="21"/>
        </w:rPr>
        <w:t>40-</w:t>
      </w:r>
      <w:r w:rsidRPr="00823381">
        <w:rPr>
          <w:rFonts w:ascii="宋体" w:hAnsi="宋体" w:hint="eastAsia"/>
          <w:szCs w:val="21"/>
        </w:rPr>
        <w:t>5</w:t>
      </w:r>
      <w:r w:rsidRPr="00823381" w:rsidR="00556BEA">
        <w:rPr>
          <w:rFonts w:ascii="宋体" w:hAnsi="宋体" w:hint="eastAsia"/>
          <w:szCs w:val="21"/>
        </w:rPr>
        <w:t>0</w:t>
      </w:r>
      <w:r w:rsidRPr="00823381">
        <w:rPr>
          <w:rFonts w:ascii="宋体" w:hAnsi="宋体" w:hint="eastAsia"/>
          <w:szCs w:val="21"/>
        </w:rPr>
        <w:t>%，一批加价率要严格操纵在15-20%，二批加价率要严格操纵在10-15%，零售店利润加价率要严格操纵在15-20%内。</w:t>
      </w:r>
    </w:p>
    <w:p w:rsidR="00311B32" w:rsidRPr="00823381" w:rsidP="00311B32">
      <w:pPr>
        <w:tabs>
          <w:tab w:val="left" w:pos="1272"/>
        </w:tabs>
        <w:spacing w:line="480" w:lineRule="exact"/>
        <w:ind w:left="420" w:leftChars="200"/>
        <w:rPr>
          <w:rFonts w:ascii="宋体" w:hAnsi="宋体" w:hint="eastAsia"/>
          <w:szCs w:val="21"/>
        </w:rPr>
      </w:pPr>
      <w:r w:rsidRPr="00823381" w:rsidR="008B6909">
        <w:rPr>
          <w:rFonts w:ascii="宋体" w:hAnsi="宋体" w:hint="eastAsia"/>
          <w:szCs w:val="21"/>
        </w:rPr>
        <w:t>（八）</w:t>
      </w:r>
      <w:r w:rsidRPr="00823381" w:rsidR="00302AFD">
        <w:rPr>
          <w:rFonts w:ascii="宋体" w:hAnsi="宋体" w:hint="eastAsia"/>
          <w:szCs w:val="21"/>
        </w:rPr>
        <w:t>公司</w:t>
      </w:r>
      <w:r w:rsidRPr="00823381" w:rsidR="00026B43">
        <w:rPr>
          <w:rFonts w:ascii="宋体" w:hAnsi="宋体" w:hint="eastAsia"/>
          <w:szCs w:val="21"/>
        </w:rPr>
        <w:t>对发往各地的经销产品，一律在产品外包装箱上标明</w:t>
      </w:r>
      <w:r w:rsidRPr="00823381" w:rsidR="00026B43">
        <w:rPr>
          <w:rFonts w:ascii="宋体" w:hAnsi="宋体" w:hint="eastAsia"/>
          <w:szCs w:val="21"/>
        </w:rPr>
        <w:t>“××</w:t>
      </w:r>
      <w:r w:rsidRPr="00823381" w:rsidR="00026B43">
        <w:rPr>
          <w:rFonts w:ascii="宋体" w:hAnsi="宋体" w:hint="eastAsia"/>
          <w:szCs w:val="21"/>
        </w:rPr>
        <w:t>客户专卖</w:t>
      </w:r>
      <w:r w:rsidRPr="00823381" w:rsidR="00026B43">
        <w:rPr>
          <w:rFonts w:ascii="宋体" w:hAnsi="宋体" w:hint="eastAsia"/>
          <w:szCs w:val="21"/>
        </w:rPr>
        <w:t>”</w:t>
      </w:r>
      <w:r w:rsidRPr="00823381" w:rsidR="00026B43">
        <w:rPr>
          <w:rFonts w:ascii="宋体" w:hAnsi="宋体" w:hint="eastAsia"/>
          <w:szCs w:val="21"/>
        </w:rPr>
        <w:t>字样，以界定各地</w:t>
      </w:r>
    </w:p>
    <w:p w:rsidR="00026B43" w:rsidRPr="00823381" w:rsidP="00311B32">
      <w:pPr>
        <w:tabs>
          <w:tab w:val="left" w:pos="1272"/>
        </w:tabs>
        <w:spacing w:line="480" w:lineRule="exact"/>
        <w:rPr>
          <w:rFonts w:ascii="宋体" w:hAnsi="宋体" w:hint="eastAsia"/>
          <w:szCs w:val="21"/>
        </w:rPr>
      </w:pPr>
      <w:r w:rsidRPr="00823381">
        <w:rPr>
          <w:rFonts w:ascii="宋体" w:hAnsi="宋体" w:hint="eastAsia"/>
          <w:szCs w:val="21"/>
        </w:rPr>
        <w:t>经销产品的区域范畴。</w:t>
      </w:r>
    </w:p>
    <w:p w:rsidR="00311B32" w:rsidRPr="00823381" w:rsidP="00311B32">
      <w:pPr>
        <w:tabs>
          <w:tab w:val="left" w:pos="612"/>
        </w:tabs>
        <w:spacing w:line="480" w:lineRule="exact"/>
        <w:ind w:left="479" w:leftChars="228"/>
        <w:rPr>
          <w:rFonts w:ascii="宋体" w:hAnsi="宋体" w:hint="eastAsia"/>
          <w:szCs w:val="21"/>
        </w:rPr>
      </w:pPr>
      <w:r w:rsidRPr="00823381" w:rsidR="00026B43">
        <w:rPr>
          <w:rFonts w:ascii="宋体" w:hAnsi="宋体" w:hint="eastAsia"/>
          <w:szCs w:val="21"/>
        </w:rPr>
        <w:t>（九）</w:t>
      </w:r>
      <w:r w:rsidRPr="00823381" w:rsidR="00302AFD">
        <w:rPr>
          <w:rFonts w:ascii="宋体" w:hAnsi="宋体" w:hint="eastAsia"/>
          <w:szCs w:val="21"/>
        </w:rPr>
        <w:t>客户</w:t>
      </w:r>
      <w:r w:rsidRPr="00823381" w:rsidR="00026B43">
        <w:rPr>
          <w:rFonts w:ascii="宋体" w:hAnsi="宋体" w:hint="eastAsia"/>
          <w:szCs w:val="21"/>
        </w:rPr>
        <w:t>有权阻止其他</w:t>
      </w:r>
      <w:r w:rsidRPr="00823381" w:rsidR="00302AFD">
        <w:rPr>
          <w:rFonts w:ascii="宋体" w:hAnsi="宋体" w:hint="eastAsia"/>
          <w:szCs w:val="21"/>
        </w:rPr>
        <w:t>公司</w:t>
      </w:r>
      <w:r w:rsidRPr="00823381" w:rsidR="00026B43">
        <w:rPr>
          <w:rFonts w:ascii="宋体" w:hAnsi="宋体" w:hint="eastAsia"/>
          <w:szCs w:val="21"/>
        </w:rPr>
        <w:t>同类产品窜入自己区域范畴销售。如有发觉，</w:t>
      </w:r>
      <w:r w:rsidRPr="00823381" w:rsidR="00302AFD">
        <w:rPr>
          <w:rFonts w:ascii="宋体" w:hAnsi="宋体" w:hint="eastAsia"/>
          <w:szCs w:val="21"/>
        </w:rPr>
        <w:t>客户</w:t>
      </w:r>
      <w:r w:rsidRPr="00823381" w:rsidR="00026B43">
        <w:rPr>
          <w:rFonts w:ascii="宋体" w:hAnsi="宋体" w:hint="eastAsia"/>
          <w:szCs w:val="21"/>
        </w:rPr>
        <w:t>应赶忙向</w:t>
      </w:r>
      <w:r w:rsidRPr="00823381" w:rsidR="00302AFD">
        <w:rPr>
          <w:rFonts w:ascii="宋体" w:hAnsi="宋体" w:hint="eastAsia"/>
          <w:szCs w:val="21"/>
        </w:rPr>
        <w:t>公司</w:t>
      </w:r>
      <w:r w:rsidRPr="00823381" w:rsidR="00026B43">
        <w:rPr>
          <w:rFonts w:ascii="宋体" w:hAnsi="宋体" w:hint="eastAsia"/>
          <w:szCs w:val="21"/>
        </w:rPr>
        <w:t>举报，</w:t>
      </w:r>
    </w:p>
    <w:p w:rsidR="00026B43" w:rsidRPr="00823381" w:rsidP="00311B32">
      <w:pPr>
        <w:tabs>
          <w:tab w:val="left" w:pos="612"/>
        </w:tabs>
        <w:spacing w:line="480" w:lineRule="exact"/>
        <w:rPr>
          <w:rFonts w:ascii="宋体" w:hAnsi="宋体" w:hint="eastAsia"/>
          <w:szCs w:val="21"/>
        </w:rPr>
      </w:pPr>
      <w:r w:rsidRPr="00823381">
        <w:rPr>
          <w:rFonts w:ascii="宋体" w:hAnsi="宋体" w:hint="eastAsia"/>
          <w:szCs w:val="21"/>
        </w:rPr>
        <w:t>举报热线为：0371-68260990。</w:t>
      </w:r>
      <w:r w:rsidRPr="00823381" w:rsidR="00302AFD">
        <w:rPr>
          <w:rFonts w:ascii="宋体" w:hAnsi="宋体" w:hint="eastAsia"/>
          <w:szCs w:val="21"/>
        </w:rPr>
        <w:t>公司</w:t>
      </w:r>
      <w:r w:rsidRPr="00823381">
        <w:rPr>
          <w:rFonts w:ascii="宋体" w:hAnsi="宋体" w:hint="eastAsia"/>
          <w:szCs w:val="21"/>
        </w:rPr>
        <w:t>接到</w:t>
      </w:r>
      <w:r w:rsidRPr="00823381" w:rsidR="00302AFD">
        <w:rPr>
          <w:rFonts w:ascii="宋体" w:hAnsi="宋体" w:hint="eastAsia"/>
          <w:szCs w:val="21"/>
        </w:rPr>
        <w:t>客户</w:t>
      </w:r>
      <w:r w:rsidRPr="00823381">
        <w:rPr>
          <w:rFonts w:ascii="宋体" w:hAnsi="宋体" w:hint="eastAsia"/>
          <w:szCs w:val="21"/>
        </w:rPr>
        <w:t>举报，将于48小时内派员赶赴现场查实、处理。</w:t>
      </w:r>
    </w:p>
    <w:p w:rsidR="00026B43" w:rsidRPr="00823381" w:rsidP="00026B43">
      <w:pPr>
        <w:tabs>
          <w:tab w:val="left" w:pos="479"/>
        </w:tabs>
        <w:spacing w:line="480" w:lineRule="exact"/>
        <w:ind w:firstLine="420" w:firstLineChars="200"/>
        <w:rPr>
          <w:rFonts w:ascii="宋体" w:hAnsi="宋体" w:hint="eastAsia"/>
          <w:szCs w:val="21"/>
        </w:rPr>
      </w:pPr>
      <w:r w:rsidRPr="00823381">
        <w:rPr>
          <w:rFonts w:ascii="宋体" w:hAnsi="宋体" w:hint="eastAsia"/>
          <w:szCs w:val="21"/>
        </w:rPr>
        <w:t>（十）</w:t>
      </w:r>
      <w:r w:rsidRPr="00823381" w:rsidR="00302AFD">
        <w:rPr>
          <w:rFonts w:ascii="宋体" w:hAnsi="宋体" w:hint="eastAsia"/>
          <w:szCs w:val="21"/>
        </w:rPr>
        <w:t>客户</w:t>
      </w:r>
      <w:r w:rsidRPr="00823381">
        <w:rPr>
          <w:rFonts w:ascii="宋体" w:hAnsi="宋体" w:hint="eastAsia"/>
          <w:szCs w:val="21"/>
        </w:rPr>
        <w:t>所经销的</w:t>
      </w:r>
      <w:r w:rsidRPr="00823381" w:rsidR="00302AFD">
        <w:rPr>
          <w:rFonts w:ascii="宋体" w:hAnsi="宋体" w:hint="eastAsia"/>
          <w:szCs w:val="21"/>
        </w:rPr>
        <w:t>公司</w:t>
      </w:r>
      <w:r w:rsidRPr="00823381">
        <w:rPr>
          <w:rFonts w:ascii="宋体" w:hAnsi="宋体" w:hint="eastAsia"/>
          <w:szCs w:val="21"/>
        </w:rPr>
        <w:t>产品，不得超越合同约定的市场区域窜货销售。如有发生，将作出以下处理：</w:t>
      </w:r>
    </w:p>
    <w:p w:rsidR="000D0FC0" w:rsidRPr="00823381" w:rsidP="000D0FC0">
      <w:pPr>
        <w:spacing w:line="480" w:lineRule="exact"/>
        <w:ind w:firstLine="525" w:firstLineChars="250"/>
        <w:rPr>
          <w:rFonts w:ascii="宋体" w:hAnsi="宋体" w:hint="eastAsia"/>
          <w:szCs w:val="21"/>
        </w:rPr>
      </w:pPr>
      <w:r w:rsidRPr="00823381" w:rsidR="00B33D21">
        <w:rPr>
          <w:rFonts w:ascii="宋体" w:hAnsi="宋体" w:hint="eastAsia"/>
          <w:szCs w:val="21"/>
        </w:rPr>
        <w:t>1．</w:t>
      </w:r>
      <w:r w:rsidRPr="00823381" w:rsidR="00302AFD">
        <w:rPr>
          <w:rFonts w:ascii="宋体" w:hAnsi="宋体" w:hint="eastAsia"/>
          <w:szCs w:val="21"/>
        </w:rPr>
        <w:t>公司</w:t>
      </w:r>
      <w:r w:rsidRPr="00823381" w:rsidR="00026B43">
        <w:rPr>
          <w:rFonts w:ascii="宋体" w:hAnsi="宋体" w:hint="eastAsia"/>
          <w:szCs w:val="21"/>
        </w:rPr>
        <w:t>协助被窜货销售所属地经销商，以窜货产品售价收购全部窜货产品， 窜货产品售价与到</w:t>
      </w:r>
    </w:p>
    <w:p w:rsidR="00026B43" w:rsidRPr="00823381" w:rsidP="000D0FC0">
      <w:pPr>
        <w:spacing w:line="480" w:lineRule="exact"/>
        <w:rPr>
          <w:rFonts w:ascii="宋体" w:hAnsi="宋体" w:hint="eastAsia"/>
          <w:szCs w:val="21"/>
        </w:rPr>
        <w:sectPr w:rsidSect="00735D80">
          <w:type w:val="nextPage"/>
          <w:pgSz w:w="11906" w:h="16838"/>
          <w:pgMar w:top="1440" w:right="1134" w:bottom="1440" w:left="1134" w:header="851" w:footer="992" w:gutter="0"/>
          <w:pgNumType w:start="14"/>
          <w:cols w:space="425"/>
          <w:titlePg w:val="0"/>
          <w:docGrid w:type="lines" w:linePitch="312"/>
        </w:sectPr>
      </w:pPr>
      <w:r w:rsidRPr="00823381">
        <w:rPr>
          <w:rFonts w:ascii="宋体" w:hAnsi="宋体" w:hint="eastAsia"/>
          <w:szCs w:val="21"/>
        </w:rPr>
        <w:t>岸价的差额部分，由</w:t>
      </w:r>
      <w:r w:rsidRPr="00823381" w:rsidR="00302AFD">
        <w:rPr>
          <w:rFonts w:ascii="宋体" w:hAnsi="宋体" w:hint="eastAsia"/>
          <w:szCs w:val="21"/>
        </w:rPr>
        <w:t>公司</w:t>
      </w:r>
      <w:r w:rsidRPr="00823381">
        <w:rPr>
          <w:rFonts w:ascii="宋体" w:hAnsi="宋体" w:hint="eastAsia"/>
          <w:szCs w:val="21"/>
        </w:rPr>
        <w:t>向</w:t>
      </w:r>
      <w:r w:rsidRPr="00823381" w:rsidR="00302AFD">
        <w:rPr>
          <w:rFonts w:ascii="宋体" w:hAnsi="宋体" w:hint="eastAsia"/>
          <w:szCs w:val="21"/>
        </w:rPr>
        <w:t>客户</w:t>
      </w:r>
      <w:r w:rsidRPr="00823381">
        <w:rPr>
          <w:rFonts w:ascii="宋体" w:hAnsi="宋体" w:hint="eastAsia"/>
          <w:szCs w:val="21"/>
        </w:rPr>
        <w:t>收取后补</w:t>
      </w:r>
      <w:r w:rsidRPr="00823381">
        <w:rPr>
          <w:rFonts w:ascii="宋体" w:hAnsi="宋体" w:cs="宋体" w:hint="eastAsia"/>
          <w:szCs w:val="21"/>
        </w:rPr>
        <w:t>給</w:t>
      </w:r>
      <w:r w:rsidRPr="00823381">
        <w:rPr>
          <w:rFonts w:ascii="宋体" w:hAnsi="宋体" w:hint="eastAsia"/>
          <w:szCs w:val="21"/>
        </w:rPr>
        <w:t>被窜货销售所属地经销商</w:t>
      </w:r>
      <w:r w:rsidRPr="00823381" w:rsidR="003C2A24">
        <w:rPr>
          <w:rFonts w:ascii="宋体" w:hAnsi="宋体" w:hint="eastAsia"/>
          <w:szCs w:val="21"/>
        </w:rPr>
        <w:t>。</w:t>
      </w:r>
    </w:p>
    <w:p w:rsidR="000D0FC0" w:rsidRPr="00823381" w:rsidP="000D0FC0">
      <w:pPr>
        <w:spacing w:line="480" w:lineRule="exact"/>
        <w:ind w:firstLine="420" w:firstLineChars="200"/>
        <w:rPr>
          <w:rFonts w:ascii="宋体" w:hAnsi="宋体" w:hint="eastAsia"/>
          <w:szCs w:val="21"/>
        </w:rPr>
      </w:pPr>
      <w:r w:rsidRPr="00823381" w:rsidR="00B33D21">
        <w:rPr>
          <w:rFonts w:ascii="宋体" w:hAnsi="宋体" w:hint="eastAsia"/>
          <w:szCs w:val="21"/>
        </w:rPr>
        <w:t>2．</w:t>
      </w:r>
      <w:r w:rsidRPr="00823381" w:rsidR="00302AFD">
        <w:rPr>
          <w:rFonts w:ascii="宋体" w:hAnsi="宋体" w:hint="eastAsia"/>
          <w:szCs w:val="21"/>
        </w:rPr>
        <w:t>公司</w:t>
      </w:r>
      <w:r w:rsidRPr="00823381" w:rsidR="00026B43">
        <w:rPr>
          <w:rFonts w:ascii="宋体" w:hAnsi="宋体" w:hint="eastAsia"/>
          <w:szCs w:val="21"/>
        </w:rPr>
        <w:t>在收购窜货产品的当日，将收购窜货产品的品名、规格、数量、价格、金额通知</w:t>
      </w:r>
      <w:r w:rsidRPr="00823381" w:rsidR="00302AFD">
        <w:rPr>
          <w:rFonts w:ascii="宋体" w:hAnsi="宋体" w:hint="eastAsia"/>
          <w:szCs w:val="21"/>
        </w:rPr>
        <w:t>客户</w:t>
      </w:r>
      <w:r w:rsidRPr="00823381" w:rsidR="00026B43">
        <w:rPr>
          <w:rFonts w:ascii="宋体" w:hAnsi="宋体" w:hint="eastAsia"/>
          <w:szCs w:val="21"/>
        </w:rPr>
        <w:t>，</w:t>
      </w:r>
    </w:p>
    <w:p w:rsidR="00026B43" w:rsidRPr="00823381" w:rsidP="000D0FC0">
      <w:pPr>
        <w:spacing w:line="480" w:lineRule="exact"/>
        <w:rPr>
          <w:rFonts w:ascii="宋体" w:hAnsi="宋体" w:hint="eastAsia"/>
          <w:szCs w:val="21"/>
        </w:rPr>
      </w:pPr>
      <w:r w:rsidRPr="00823381" w:rsidR="00302AFD">
        <w:rPr>
          <w:rFonts w:ascii="宋体" w:hAnsi="宋体" w:hint="eastAsia"/>
          <w:szCs w:val="21"/>
        </w:rPr>
        <w:t>客户</w:t>
      </w:r>
      <w:r w:rsidRPr="00823381">
        <w:rPr>
          <w:rFonts w:ascii="宋体" w:hAnsi="宋体" w:hint="eastAsia"/>
          <w:szCs w:val="21"/>
        </w:rPr>
        <w:t>在两日内必须将窜货产品售价与到岸价的差额部分汇往</w:t>
      </w:r>
      <w:r w:rsidRPr="00823381" w:rsidR="00302AFD">
        <w:rPr>
          <w:rFonts w:ascii="宋体" w:hAnsi="宋体" w:hint="eastAsia"/>
          <w:szCs w:val="21"/>
        </w:rPr>
        <w:t>公司</w:t>
      </w:r>
      <w:r w:rsidRPr="00823381">
        <w:rPr>
          <w:rFonts w:ascii="宋体" w:hAnsi="宋体" w:hint="eastAsia"/>
          <w:szCs w:val="21"/>
        </w:rPr>
        <w:t>指定账户</w:t>
      </w:r>
      <w:r w:rsidRPr="00823381" w:rsidR="003C2A24">
        <w:rPr>
          <w:rFonts w:ascii="宋体" w:hAnsi="宋体" w:hint="eastAsia"/>
          <w:szCs w:val="21"/>
        </w:rPr>
        <w:t>。</w:t>
      </w:r>
    </w:p>
    <w:p w:rsidR="00026B43" w:rsidRPr="00823381" w:rsidP="000D0FC0">
      <w:pPr>
        <w:spacing w:line="480" w:lineRule="exact"/>
        <w:ind w:firstLine="420" w:firstLineChars="200"/>
        <w:rPr>
          <w:rFonts w:ascii="宋体" w:hAnsi="宋体" w:hint="eastAsia"/>
          <w:szCs w:val="21"/>
        </w:rPr>
      </w:pPr>
      <w:r w:rsidRPr="00823381" w:rsidR="00B33D21">
        <w:rPr>
          <w:rFonts w:ascii="宋体" w:hAnsi="宋体" w:hint="eastAsia"/>
          <w:szCs w:val="21"/>
        </w:rPr>
        <w:t>3．</w:t>
      </w:r>
      <w:r w:rsidRPr="00823381" w:rsidR="00302AFD">
        <w:rPr>
          <w:rFonts w:ascii="宋体" w:hAnsi="宋体" w:hint="eastAsia"/>
          <w:szCs w:val="21"/>
        </w:rPr>
        <w:t>客户</w:t>
      </w:r>
      <w:r w:rsidRPr="00823381">
        <w:rPr>
          <w:rFonts w:ascii="宋体" w:hAnsi="宋体" w:hint="eastAsia"/>
          <w:szCs w:val="21"/>
        </w:rPr>
        <w:t>未按时将窜货产品售价与到岸价的差额部分汇往</w:t>
      </w:r>
      <w:r w:rsidRPr="00823381" w:rsidR="00302AFD">
        <w:rPr>
          <w:rFonts w:ascii="宋体" w:hAnsi="宋体" w:hint="eastAsia"/>
          <w:szCs w:val="21"/>
        </w:rPr>
        <w:t>公司</w:t>
      </w:r>
      <w:r w:rsidRPr="00823381">
        <w:rPr>
          <w:rFonts w:ascii="宋体" w:hAnsi="宋体" w:hint="eastAsia"/>
          <w:szCs w:val="21"/>
        </w:rPr>
        <w:t>指定账户前，</w:t>
      </w:r>
      <w:r w:rsidRPr="00823381" w:rsidR="00302AFD">
        <w:rPr>
          <w:rFonts w:ascii="宋体" w:hAnsi="宋体" w:hint="eastAsia"/>
          <w:szCs w:val="21"/>
        </w:rPr>
        <w:t>公司</w:t>
      </w:r>
      <w:r w:rsidRPr="00823381">
        <w:rPr>
          <w:rFonts w:ascii="宋体" w:hAnsi="宋体" w:hint="eastAsia"/>
          <w:szCs w:val="21"/>
        </w:rPr>
        <w:t>对窜货品项停止发货</w:t>
      </w:r>
      <w:r w:rsidRPr="00823381" w:rsidR="003C2A24">
        <w:rPr>
          <w:rFonts w:ascii="宋体" w:hAnsi="宋体" w:hint="eastAsia"/>
          <w:szCs w:val="21"/>
        </w:rPr>
        <w:t>。</w:t>
      </w:r>
    </w:p>
    <w:p w:rsidR="001B2051" w:rsidRPr="00823381" w:rsidP="000D0FC0">
      <w:pPr>
        <w:spacing w:line="480" w:lineRule="exact"/>
        <w:ind w:firstLine="420" w:firstLineChars="200"/>
        <w:rPr>
          <w:rFonts w:ascii="宋体" w:hAnsi="宋体" w:hint="eastAsia"/>
          <w:szCs w:val="21"/>
        </w:rPr>
      </w:pPr>
      <w:r w:rsidRPr="00823381" w:rsidR="00B33D21">
        <w:rPr>
          <w:rFonts w:ascii="宋体" w:hAnsi="宋体" w:hint="eastAsia"/>
          <w:szCs w:val="21"/>
        </w:rPr>
        <w:t>4．</w:t>
      </w:r>
      <w:r w:rsidRPr="00823381" w:rsidR="00302AFD">
        <w:rPr>
          <w:rFonts w:ascii="宋体" w:hAnsi="宋体" w:hint="eastAsia"/>
          <w:szCs w:val="21"/>
        </w:rPr>
        <w:t>客户</w:t>
      </w:r>
      <w:r w:rsidRPr="00823381" w:rsidR="00026B43">
        <w:rPr>
          <w:rFonts w:ascii="宋体" w:hAnsi="宋体" w:hint="eastAsia"/>
          <w:szCs w:val="21"/>
        </w:rPr>
        <w:t>按时汇出窜货产品售价与到岸价的差额部分，并出具不再窜货的保证书后，</w:t>
      </w:r>
      <w:r w:rsidRPr="00823381" w:rsidR="00302AFD">
        <w:rPr>
          <w:rFonts w:ascii="宋体" w:hAnsi="宋体" w:hint="eastAsia"/>
          <w:szCs w:val="21"/>
        </w:rPr>
        <w:t>公司</w:t>
      </w:r>
      <w:r w:rsidRPr="00823381" w:rsidR="00026B43">
        <w:rPr>
          <w:rFonts w:ascii="宋体" w:hAnsi="宋体" w:hint="eastAsia"/>
          <w:szCs w:val="21"/>
        </w:rPr>
        <w:t>可对窜货品项连续发货</w:t>
      </w:r>
      <w:r w:rsidRPr="00823381" w:rsidR="003C2A24">
        <w:rPr>
          <w:rFonts w:ascii="宋体" w:hAnsi="宋体" w:hint="eastAsia"/>
          <w:szCs w:val="21"/>
        </w:rPr>
        <w:t>。</w:t>
      </w:r>
    </w:p>
    <w:p w:rsidR="00026B43" w:rsidRPr="00823381" w:rsidP="000D0FC0">
      <w:pPr>
        <w:spacing w:line="480" w:lineRule="exact"/>
        <w:ind w:firstLine="420" w:firstLineChars="200"/>
        <w:rPr>
          <w:rFonts w:ascii="宋体" w:hAnsi="宋体" w:hint="eastAsia"/>
          <w:szCs w:val="21"/>
        </w:rPr>
      </w:pPr>
      <w:r w:rsidRPr="00823381" w:rsidR="00B33D21">
        <w:rPr>
          <w:rFonts w:ascii="宋体" w:hAnsi="宋体" w:hint="eastAsia"/>
          <w:szCs w:val="21"/>
        </w:rPr>
        <w:t>5．</w:t>
      </w:r>
      <w:r w:rsidRPr="00823381" w:rsidR="00302AFD">
        <w:rPr>
          <w:rFonts w:ascii="宋体" w:hAnsi="宋体" w:hint="eastAsia"/>
          <w:szCs w:val="21"/>
        </w:rPr>
        <w:t>客户</w:t>
      </w:r>
      <w:r w:rsidRPr="00823381">
        <w:rPr>
          <w:rFonts w:ascii="宋体" w:hAnsi="宋体" w:hint="eastAsia"/>
          <w:szCs w:val="21"/>
        </w:rPr>
        <w:t>再次发生同一市场窜货行为，</w:t>
      </w:r>
      <w:r w:rsidRPr="00823381" w:rsidR="00302AFD">
        <w:rPr>
          <w:rFonts w:ascii="宋体" w:hAnsi="宋体" w:hint="eastAsia"/>
          <w:szCs w:val="21"/>
        </w:rPr>
        <w:t>公司</w:t>
      </w:r>
      <w:r w:rsidRPr="00823381">
        <w:rPr>
          <w:rFonts w:ascii="宋体" w:hAnsi="宋体" w:hint="eastAsia"/>
          <w:szCs w:val="21"/>
        </w:rPr>
        <w:t>可停止全线产品发货，终止合作并取消各项返利。</w:t>
      </w:r>
    </w:p>
    <w:p w:rsidR="00311B32" w:rsidRPr="00823381" w:rsidP="000D0FC0">
      <w:pPr>
        <w:spacing w:line="480" w:lineRule="exact"/>
        <w:ind w:firstLine="420" w:firstLineChars="200"/>
        <w:rPr>
          <w:rFonts w:ascii="宋体" w:hAnsi="宋体" w:hint="eastAsia"/>
          <w:szCs w:val="21"/>
        </w:rPr>
      </w:pPr>
      <w:r w:rsidRPr="00823381" w:rsidR="00B33D21">
        <w:rPr>
          <w:rFonts w:ascii="宋体" w:hAnsi="宋体" w:cs="宋体" w:hint="eastAsia"/>
          <w:kern w:val="0"/>
          <w:szCs w:val="21"/>
        </w:rPr>
        <w:t>6．</w:t>
      </w:r>
      <w:r w:rsidRPr="00823381" w:rsidR="00302AFD">
        <w:rPr>
          <w:rFonts w:ascii="宋体" w:hAnsi="宋体" w:cs="宋体" w:hint="eastAsia"/>
          <w:kern w:val="0"/>
          <w:szCs w:val="21"/>
        </w:rPr>
        <w:t>客户</w:t>
      </w:r>
      <w:r w:rsidRPr="00823381" w:rsidR="00026B43">
        <w:rPr>
          <w:rFonts w:ascii="宋体" w:hAnsi="宋体" w:cs="宋体" w:hint="eastAsia"/>
          <w:kern w:val="0"/>
          <w:szCs w:val="21"/>
        </w:rPr>
        <w:t>在经营过程中如显现低于甲乙双方约定</w:t>
      </w:r>
      <w:r w:rsidRPr="00823381" w:rsidR="00026B43">
        <w:rPr>
          <w:rFonts w:ascii="宋体" w:hAnsi="宋体" w:hint="eastAsia"/>
          <w:szCs w:val="21"/>
        </w:rPr>
        <w:t>的</w:t>
      </w:r>
      <w:r w:rsidRPr="00823381" w:rsidR="00026B43">
        <w:rPr>
          <w:rFonts w:ascii="宋体" w:hAnsi="宋体" w:cs="宋体" w:hint="eastAsia"/>
          <w:kern w:val="0"/>
          <w:szCs w:val="21"/>
        </w:rPr>
        <w:t>出货价格进行倾销、冲货现象，</w:t>
      </w:r>
      <w:r w:rsidRPr="00823381" w:rsidR="00302AFD">
        <w:rPr>
          <w:rFonts w:ascii="宋体" w:hAnsi="宋体" w:cs="宋体" w:hint="eastAsia"/>
          <w:kern w:val="0"/>
          <w:szCs w:val="21"/>
        </w:rPr>
        <w:t>公司</w:t>
      </w:r>
      <w:r w:rsidRPr="00823381" w:rsidR="00026B43">
        <w:rPr>
          <w:rFonts w:ascii="宋体" w:hAnsi="宋体" w:cs="宋体" w:hint="eastAsia"/>
          <w:kern w:val="0"/>
          <w:szCs w:val="21"/>
        </w:rPr>
        <w:t>有权停止</w:t>
      </w:r>
    </w:p>
    <w:p w:rsidR="008B6909" w:rsidRPr="00823381" w:rsidP="000D0FC0">
      <w:pPr>
        <w:spacing w:line="480" w:lineRule="exact"/>
        <w:rPr>
          <w:rFonts w:ascii="宋体" w:hAnsi="宋体" w:hint="eastAsia"/>
          <w:szCs w:val="21"/>
        </w:rPr>
      </w:pPr>
      <w:r w:rsidRPr="00823381" w:rsidR="00026B43">
        <w:rPr>
          <w:rFonts w:ascii="宋体" w:hAnsi="宋体" w:cs="宋体" w:hint="eastAsia"/>
          <w:kern w:val="0"/>
          <w:szCs w:val="21"/>
        </w:rPr>
        <w:t>供货、取消所有优待及奖励，直至解除本经销合同，如给</w:t>
      </w:r>
      <w:r w:rsidRPr="00823381" w:rsidR="00302AFD">
        <w:rPr>
          <w:rFonts w:ascii="宋体" w:hAnsi="宋体" w:cs="宋体" w:hint="eastAsia"/>
          <w:kern w:val="0"/>
          <w:szCs w:val="21"/>
        </w:rPr>
        <w:t>公司</w:t>
      </w:r>
      <w:r w:rsidRPr="00823381" w:rsidR="00026B43">
        <w:rPr>
          <w:rFonts w:ascii="宋体" w:hAnsi="宋体" w:cs="宋体" w:hint="eastAsia"/>
          <w:kern w:val="0"/>
          <w:szCs w:val="21"/>
        </w:rPr>
        <w:t>造成缺失的，</w:t>
      </w:r>
      <w:r w:rsidRPr="00823381" w:rsidR="00302AFD">
        <w:rPr>
          <w:rFonts w:ascii="宋体" w:hAnsi="宋体" w:cs="宋体" w:hint="eastAsia"/>
          <w:kern w:val="0"/>
          <w:szCs w:val="21"/>
        </w:rPr>
        <w:t>公司</w:t>
      </w:r>
      <w:r w:rsidRPr="00823381" w:rsidR="00026B43">
        <w:rPr>
          <w:rFonts w:ascii="宋体" w:hAnsi="宋体" w:cs="宋体" w:hint="eastAsia"/>
          <w:kern w:val="0"/>
          <w:szCs w:val="21"/>
        </w:rPr>
        <w:t>有权追究</w:t>
      </w:r>
      <w:r w:rsidRPr="00823381" w:rsidR="00302AFD">
        <w:rPr>
          <w:rFonts w:ascii="宋体" w:hAnsi="宋体" w:cs="宋体" w:hint="eastAsia"/>
          <w:kern w:val="0"/>
          <w:szCs w:val="21"/>
        </w:rPr>
        <w:t>客户</w:t>
      </w:r>
      <w:r w:rsidRPr="00823381" w:rsidR="00026B43">
        <w:rPr>
          <w:rFonts w:ascii="宋体" w:hAnsi="宋体" w:cs="宋体" w:hint="eastAsia"/>
          <w:kern w:val="0"/>
          <w:szCs w:val="21"/>
        </w:rPr>
        <w:t>的法律责任。</w:t>
      </w:r>
    </w:p>
    <w:p w:rsidR="001763BC" w:rsidRPr="00823381" w:rsidP="00C45BB5">
      <w:pPr>
        <w:spacing w:before="312" w:beforeLines="100" w:after="312" w:afterLines="100" w:line="220" w:lineRule="exact"/>
        <w:rPr>
          <w:rFonts w:ascii="宋体" w:hAnsi="宋体" w:hint="eastAsia"/>
          <w:b/>
          <w:szCs w:val="21"/>
        </w:rPr>
      </w:pPr>
      <w:r w:rsidRPr="00823381" w:rsidR="00267C27">
        <w:rPr>
          <w:rFonts w:ascii="宋体" w:hAnsi="宋体" w:hint="eastAsia"/>
          <w:b/>
          <w:szCs w:val="21"/>
        </w:rPr>
        <w:t>二十、</w:t>
      </w:r>
      <w:r w:rsidRPr="00823381">
        <w:rPr>
          <w:rFonts w:ascii="宋体" w:hAnsi="宋体" w:hint="eastAsia"/>
          <w:b/>
          <w:szCs w:val="21"/>
        </w:rPr>
        <w:t>市场推广、促销的治理</w:t>
      </w:r>
    </w:p>
    <w:p w:rsidR="001763BC" w:rsidRPr="00823381" w:rsidP="008E7AC6">
      <w:pPr>
        <w:spacing w:line="360" w:lineRule="auto"/>
        <w:ind w:firstLine="315" w:firstLineChars="150"/>
        <w:rPr>
          <w:rFonts w:ascii="宋体" w:hAnsi="宋体" w:hint="eastAsia"/>
          <w:szCs w:val="21"/>
        </w:rPr>
      </w:pPr>
      <w:r w:rsidRPr="00823381">
        <w:rPr>
          <w:rFonts w:ascii="宋体" w:hAnsi="宋体" w:hint="eastAsia"/>
          <w:szCs w:val="21"/>
        </w:rPr>
        <w:t>（一）市场部加强对公司品牌的运作，2007年销售工作重点以推广新产品和树立公司品牌为重点推广工作。依靠电视广告成效在多频道、高频次，照管到不同的群体、不同的受众。采取重点的地级样板都市可采取直截了当投放当地电视台的策略，或采纳其他媒体广告形式，如公交车的车体广告。</w:t>
      </w:r>
    </w:p>
    <w:p w:rsidR="00073305" w:rsidRPr="00823381" w:rsidP="00FE6CDC">
      <w:pPr>
        <w:spacing w:line="480" w:lineRule="exact"/>
        <w:ind w:left="181" w:firstLine="105" w:leftChars="86" w:firstLineChars="50"/>
        <w:rPr>
          <w:rFonts w:ascii="宋体" w:hAnsi="宋体" w:hint="eastAsia"/>
          <w:szCs w:val="21"/>
        </w:rPr>
      </w:pPr>
      <w:r w:rsidRPr="00823381" w:rsidR="00325428">
        <w:rPr>
          <w:rFonts w:ascii="宋体" w:hAnsi="宋体" w:hint="eastAsia"/>
          <w:szCs w:val="21"/>
        </w:rPr>
        <w:t>（二）终端生动化的促销由市场部分时期</w:t>
      </w:r>
      <w:r w:rsidRPr="00823381" w:rsidR="001763BC">
        <w:rPr>
          <w:rFonts w:ascii="宋体" w:hAnsi="宋体" w:hint="eastAsia"/>
          <w:szCs w:val="21"/>
        </w:rPr>
        <w:t>统筹规划，各销售大区执行。</w:t>
      </w:r>
      <w:r w:rsidRPr="00823381" w:rsidR="00AA7061">
        <w:rPr>
          <w:rFonts w:ascii="宋体" w:hAnsi="宋体" w:hint="eastAsia"/>
          <w:szCs w:val="21"/>
        </w:rPr>
        <w:t>直营终端</w:t>
      </w:r>
      <w:r w:rsidRPr="00823381" w:rsidR="001763BC">
        <w:rPr>
          <w:rFonts w:ascii="宋体" w:hAnsi="宋体" w:hint="eastAsia"/>
          <w:szCs w:val="21"/>
        </w:rPr>
        <w:t>店产品推广、促销，各</w:t>
      </w:r>
    </w:p>
    <w:p w:rsidR="00FE6CDC" w:rsidRPr="00823381" w:rsidP="00073305">
      <w:pPr>
        <w:spacing w:line="480" w:lineRule="exact"/>
        <w:rPr>
          <w:rFonts w:ascii="宋体" w:hAnsi="宋体" w:hint="eastAsia"/>
          <w:szCs w:val="21"/>
        </w:rPr>
      </w:pPr>
      <w:r w:rsidRPr="00823381" w:rsidR="001763BC">
        <w:rPr>
          <w:rFonts w:ascii="宋体" w:hAnsi="宋体" w:hint="eastAsia"/>
          <w:szCs w:val="21"/>
        </w:rPr>
        <w:t>大区、省级经理要有1-2个方案供</w:t>
      </w:r>
      <w:r w:rsidRPr="00823381" w:rsidR="00AA7061">
        <w:rPr>
          <w:rFonts w:ascii="宋体" w:hAnsi="宋体" w:hint="eastAsia"/>
          <w:szCs w:val="21"/>
        </w:rPr>
        <w:t>直营终端</w:t>
      </w:r>
      <w:r w:rsidRPr="00823381" w:rsidR="001763BC">
        <w:rPr>
          <w:rFonts w:ascii="宋体" w:hAnsi="宋体" w:hint="eastAsia"/>
          <w:szCs w:val="21"/>
        </w:rPr>
        <w:t>店选择，以满足不同的消费者需求。</w:t>
      </w:r>
    </w:p>
    <w:p w:rsidR="00324F97" w:rsidRPr="00823381" w:rsidP="00073305">
      <w:pPr>
        <w:spacing w:line="500" w:lineRule="exact"/>
        <w:jc w:val="center"/>
        <w:rPr>
          <w:rFonts w:ascii="宋体" w:hAnsi="宋体" w:hint="eastAsia"/>
          <w:bCs/>
          <w:szCs w:val="21"/>
        </w:rPr>
      </w:pPr>
      <w:r w:rsidRPr="00823381" w:rsidR="00073305">
        <w:rPr>
          <w:rFonts w:ascii="宋体" w:hAnsi="宋体" w:hint="eastAsia"/>
          <w:szCs w:val="21"/>
        </w:rPr>
        <w:t xml:space="preserve">    1、凡是差不多进店的办事处，在谈合同时一定要和促销活动一起谈</w:t>
      </w:r>
      <w:r w:rsidRPr="00823381">
        <w:rPr>
          <w:rFonts w:ascii="宋体" w:hAnsi="宋体" w:hint="eastAsia"/>
          <w:szCs w:val="21"/>
        </w:rPr>
        <w:t>。</w:t>
      </w:r>
      <w:r w:rsidRPr="00823381" w:rsidR="00073305">
        <w:rPr>
          <w:rFonts w:ascii="宋体" w:hAnsi="宋体" w:hint="eastAsia"/>
          <w:szCs w:val="21"/>
        </w:rPr>
        <w:t>第一考虑产品</w:t>
      </w:r>
      <w:r w:rsidRPr="00823381" w:rsidR="00073305">
        <w:rPr>
          <w:rFonts w:ascii="宋体" w:hAnsi="宋体" w:hint="eastAsia"/>
          <w:bCs/>
          <w:szCs w:val="21"/>
        </w:rPr>
        <w:t>生动化陈设，</w:t>
      </w:r>
      <w:r w:rsidRPr="00823381">
        <w:rPr>
          <w:rFonts w:ascii="宋体" w:hAnsi="宋体" w:hint="eastAsia"/>
          <w:bCs/>
          <w:szCs w:val="21"/>
        </w:rPr>
        <w:t>争取</w:t>
      </w:r>
    </w:p>
    <w:p w:rsidR="00073305" w:rsidRPr="00823381" w:rsidP="003C4E6B">
      <w:pPr>
        <w:spacing w:line="500" w:lineRule="exact"/>
        <w:ind w:firstLine="525" w:firstLineChars="250"/>
        <w:rPr>
          <w:rFonts w:ascii="宋体" w:hAnsi="宋体" w:hint="eastAsia"/>
          <w:bCs/>
          <w:szCs w:val="21"/>
        </w:rPr>
      </w:pPr>
      <w:r w:rsidRPr="00823381">
        <w:rPr>
          <w:rFonts w:ascii="宋体" w:hAnsi="宋体" w:hint="eastAsia"/>
          <w:bCs/>
          <w:szCs w:val="21"/>
        </w:rPr>
        <w:t>2、生动化陈设将是全年终端活动的主题，也是提升销售额的要紧途经</w:t>
      </w:r>
      <w:r w:rsidRPr="00823381" w:rsidR="00324F97">
        <w:rPr>
          <w:rFonts w:ascii="宋体" w:hAnsi="宋体" w:hint="eastAsia"/>
          <w:bCs/>
          <w:szCs w:val="21"/>
        </w:rPr>
        <w:t>。</w:t>
      </w:r>
      <w:r w:rsidRPr="00823381">
        <w:rPr>
          <w:rFonts w:ascii="宋体" w:hAnsi="宋体" w:hint="eastAsia"/>
          <w:bCs/>
          <w:szCs w:val="21"/>
        </w:rPr>
        <w:t>因此办事处在第二个月应紧紧围绕消费者促销为要紧内容，可采取</w:t>
      </w:r>
      <w:r w:rsidRPr="00823381">
        <w:rPr>
          <w:rFonts w:ascii="宋体" w:hAnsi="宋体" w:hint="eastAsia"/>
          <w:szCs w:val="21"/>
        </w:rPr>
        <w:t>特价、买赠等活动，第三个月以主题促销、软文促销活动加强与</w:t>
      </w:r>
      <w:r w:rsidRPr="00823381" w:rsidR="003C4E6B">
        <w:rPr>
          <w:rFonts w:ascii="宋体" w:hAnsi="宋体" w:hint="eastAsia"/>
          <w:szCs w:val="21"/>
        </w:rPr>
        <w:t>销售者的亲和度。</w:t>
      </w:r>
      <w:r w:rsidRPr="00823381" w:rsidR="00324F97">
        <w:rPr>
          <w:rFonts w:ascii="宋体" w:hAnsi="宋体" w:hint="eastAsia"/>
          <w:szCs w:val="21"/>
        </w:rPr>
        <w:t>三个月后各大区、各办事处对销售市场进行全面的评估，调整第二个季度促销规划。</w:t>
      </w:r>
    </w:p>
    <w:p w:rsidR="00073305" w:rsidP="002A761B">
      <w:pPr>
        <w:spacing w:line="500" w:lineRule="exact"/>
        <w:ind w:firstLine="420" w:firstLineChars="200"/>
        <w:rPr>
          <w:rFonts w:ascii="宋体" w:hAnsi="宋体" w:hint="eastAsia"/>
          <w:bCs/>
          <w:szCs w:val="21"/>
        </w:rPr>
      </w:pPr>
      <w:r w:rsidRPr="00823381" w:rsidR="003C4E6B">
        <w:rPr>
          <w:rFonts w:ascii="宋体" w:hAnsi="宋体" w:hint="eastAsia"/>
          <w:bCs/>
          <w:szCs w:val="21"/>
        </w:rPr>
        <w:t>3、为了强化销售市场整体促销统一性，各办事处可依据市场部对全年市场推广所做出</w:t>
      </w:r>
      <w:r w:rsidRPr="00823381" w:rsidR="00F61D38">
        <w:rPr>
          <w:rFonts w:ascii="宋体" w:hAnsi="宋体" w:hint="eastAsia"/>
          <w:bCs/>
          <w:szCs w:val="21"/>
        </w:rPr>
        <w:t>的</w:t>
      </w:r>
      <w:r w:rsidRPr="00823381" w:rsidR="00324F97">
        <w:rPr>
          <w:rFonts w:ascii="宋体" w:hAnsi="宋体" w:hint="eastAsia"/>
          <w:bCs/>
          <w:szCs w:val="21"/>
        </w:rPr>
        <w:t>相应</w:t>
      </w:r>
      <w:r w:rsidRPr="00823381" w:rsidR="00F61D38">
        <w:rPr>
          <w:rFonts w:ascii="宋体" w:hAnsi="宋体" w:hint="eastAsia"/>
          <w:bCs/>
          <w:szCs w:val="21"/>
        </w:rPr>
        <w:t>推广、促销</w:t>
      </w:r>
      <w:r w:rsidRPr="00823381" w:rsidR="003C4E6B">
        <w:rPr>
          <w:rFonts w:ascii="宋体" w:hAnsi="宋体" w:hint="eastAsia"/>
          <w:bCs/>
          <w:szCs w:val="21"/>
        </w:rPr>
        <w:t>打算</w:t>
      </w:r>
      <w:r w:rsidRPr="00823381" w:rsidR="00324F97">
        <w:rPr>
          <w:rFonts w:ascii="宋体" w:hAnsi="宋体" w:hint="eastAsia"/>
          <w:bCs/>
          <w:szCs w:val="21"/>
        </w:rPr>
        <w:t>，</w:t>
      </w:r>
      <w:r w:rsidRPr="00823381" w:rsidR="003C4E6B">
        <w:rPr>
          <w:rFonts w:ascii="宋体" w:hAnsi="宋体" w:hint="eastAsia"/>
          <w:bCs/>
          <w:szCs w:val="21"/>
        </w:rPr>
        <w:t>有目的</w:t>
      </w:r>
      <w:r w:rsidRPr="00823381" w:rsidR="00324F97">
        <w:rPr>
          <w:rFonts w:ascii="宋体" w:hAnsi="宋体" w:hint="eastAsia"/>
          <w:bCs/>
          <w:szCs w:val="21"/>
        </w:rPr>
        <w:t>操纵、</w:t>
      </w:r>
      <w:r w:rsidRPr="00823381" w:rsidR="003C4E6B">
        <w:rPr>
          <w:rFonts w:ascii="宋体" w:hAnsi="宋体" w:hint="eastAsia"/>
          <w:bCs/>
          <w:szCs w:val="21"/>
        </w:rPr>
        <w:t>实施，可依据下列市场部对市场时期性推广的打算参照执行</w:t>
      </w:r>
      <w:r w:rsidRPr="00823381" w:rsidR="002A761B">
        <w:rPr>
          <w:rFonts w:ascii="宋体" w:hAnsi="宋体" w:hint="eastAsia"/>
          <w:bCs/>
          <w:szCs w:val="21"/>
        </w:rPr>
        <w:t>。</w:t>
      </w:r>
    </w:p>
    <w:tbl>
      <w:tblPr>
        <w:tblStyle w:val="2"/>
        <w:tblW w:w="0" w:type="auto"/>
        <w:tblLook w:val="01E0"/>
      </w:tblPr>
      <w:tblGrid>
        <w:gridCol w:w="983"/>
        <w:gridCol w:w="2095"/>
        <w:gridCol w:w="1923"/>
        <w:gridCol w:w="2099"/>
        <w:gridCol w:w="2736"/>
      </w:tblGrid>
      <w:tr>
        <w:tblPrEx>
          <w:tblW w:w="0" w:type="auto"/>
          <w:tblLook w:val="01E0"/>
        </w:tblPrEx>
        <w:trPr>
          <w:trHeight w:val="387"/>
        </w:trPr>
        <w:tc>
          <w:tcPr>
            <w:tcW w:w="983" w:type="dxa"/>
            <w:vAlign w:val="center"/>
          </w:tcPr>
          <w:p w:rsidR="001763BC" w:rsidRPr="00823381" w:rsidP="00C45BB5">
            <w:pPr>
              <w:spacing w:line="320" w:lineRule="exact"/>
              <w:jc w:val="center"/>
              <w:rPr>
                <w:rFonts w:ascii="宋体" w:hAnsi="宋体" w:hint="eastAsia"/>
                <w:b/>
                <w:szCs w:val="21"/>
              </w:rPr>
            </w:pPr>
            <w:r w:rsidRPr="00823381">
              <w:rPr>
                <w:rFonts w:ascii="宋体" w:hAnsi="宋体" w:hint="eastAsia"/>
                <w:b/>
                <w:szCs w:val="21"/>
              </w:rPr>
              <w:t>时刻</w:t>
            </w:r>
          </w:p>
        </w:tc>
        <w:tc>
          <w:tcPr>
            <w:tcW w:w="2095" w:type="dxa"/>
            <w:vAlign w:val="center"/>
          </w:tcPr>
          <w:p w:rsidR="001763BC" w:rsidRPr="00823381" w:rsidP="00C45BB5">
            <w:pPr>
              <w:spacing w:line="320" w:lineRule="exact"/>
              <w:jc w:val="center"/>
              <w:rPr>
                <w:rFonts w:ascii="宋体" w:hAnsi="宋体" w:hint="eastAsia"/>
                <w:b/>
                <w:szCs w:val="21"/>
              </w:rPr>
            </w:pPr>
            <w:r w:rsidRPr="00823381">
              <w:rPr>
                <w:rFonts w:ascii="宋体" w:hAnsi="宋体" w:hint="eastAsia"/>
                <w:b/>
                <w:szCs w:val="21"/>
              </w:rPr>
              <w:t>3月---5月</w:t>
            </w:r>
          </w:p>
          <w:p w:rsidR="001763BC" w:rsidRPr="00823381" w:rsidP="00C45BB5">
            <w:pPr>
              <w:spacing w:line="320" w:lineRule="exact"/>
              <w:jc w:val="center"/>
              <w:rPr>
                <w:rFonts w:ascii="宋体" w:hAnsi="宋体" w:hint="eastAsia"/>
                <w:b/>
                <w:szCs w:val="21"/>
              </w:rPr>
            </w:pPr>
            <w:r w:rsidRPr="00823381">
              <w:rPr>
                <w:rFonts w:ascii="宋体" w:hAnsi="宋体" w:hint="eastAsia"/>
                <w:szCs w:val="21"/>
              </w:rPr>
              <w:t>启动时期</w:t>
            </w:r>
          </w:p>
        </w:tc>
        <w:tc>
          <w:tcPr>
            <w:tcW w:w="1923" w:type="dxa"/>
            <w:vAlign w:val="center"/>
          </w:tcPr>
          <w:p w:rsidR="001763BC" w:rsidRPr="00823381" w:rsidP="00C45BB5">
            <w:pPr>
              <w:spacing w:line="320" w:lineRule="exact"/>
              <w:jc w:val="center"/>
              <w:rPr>
                <w:rFonts w:ascii="宋体" w:hAnsi="宋体" w:hint="eastAsia"/>
                <w:b/>
                <w:szCs w:val="21"/>
              </w:rPr>
            </w:pPr>
            <w:r w:rsidRPr="00823381">
              <w:rPr>
                <w:rFonts w:ascii="宋体" w:hAnsi="宋体" w:hint="eastAsia"/>
                <w:b/>
                <w:szCs w:val="21"/>
              </w:rPr>
              <w:t>6月---8月</w:t>
            </w:r>
          </w:p>
          <w:p w:rsidR="001763BC" w:rsidRPr="00823381" w:rsidP="00C45BB5">
            <w:pPr>
              <w:spacing w:line="320" w:lineRule="exact"/>
              <w:jc w:val="center"/>
              <w:rPr>
                <w:rFonts w:ascii="宋体" w:hAnsi="宋体" w:hint="eastAsia"/>
                <w:b/>
                <w:szCs w:val="21"/>
              </w:rPr>
            </w:pPr>
            <w:r w:rsidRPr="00823381">
              <w:rPr>
                <w:rFonts w:ascii="宋体" w:hAnsi="宋体" w:hint="eastAsia"/>
                <w:szCs w:val="21"/>
              </w:rPr>
              <w:t>进展时期</w:t>
            </w:r>
          </w:p>
        </w:tc>
        <w:tc>
          <w:tcPr>
            <w:tcW w:w="2099" w:type="dxa"/>
            <w:vAlign w:val="center"/>
          </w:tcPr>
          <w:p w:rsidR="001763BC" w:rsidRPr="00823381" w:rsidP="00C45BB5">
            <w:pPr>
              <w:spacing w:line="320" w:lineRule="exact"/>
              <w:jc w:val="center"/>
              <w:rPr>
                <w:rFonts w:ascii="宋体" w:hAnsi="宋体" w:hint="eastAsia"/>
                <w:b/>
                <w:szCs w:val="21"/>
              </w:rPr>
            </w:pPr>
            <w:r w:rsidRPr="00823381">
              <w:rPr>
                <w:rFonts w:ascii="宋体" w:hAnsi="宋体" w:hint="eastAsia"/>
                <w:b/>
                <w:szCs w:val="21"/>
              </w:rPr>
              <w:t>9月---11月</w:t>
            </w:r>
          </w:p>
        </w:tc>
        <w:tc>
          <w:tcPr>
            <w:tcW w:w="2736" w:type="dxa"/>
            <w:vAlign w:val="center"/>
          </w:tcPr>
          <w:p w:rsidR="001763BC" w:rsidRPr="00823381" w:rsidP="00C45BB5">
            <w:pPr>
              <w:spacing w:line="320" w:lineRule="exact"/>
              <w:jc w:val="center"/>
              <w:rPr>
                <w:rFonts w:ascii="宋体" w:hAnsi="宋体" w:hint="eastAsia"/>
                <w:b/>
                <w:szCs w:val="21"/>
              </w:rPr>
            </w:pPr>
            <w:r w:rsidRPr="00823381">
              <w:rPr>
                <w:rFonts w:ascii="宋体" w:hAnsi="宋体" w:hint="eastAsia"/>
                <w:b/>
                <w:szCs w:val="21"/>
              </w:rPr>
              <w:t>12月---2月</w:t>
            </w:r>
          </w:p>
          <w:p w:rsidR="001763BC" w:rsidRPr="00823381" w:rsidP="00C45BB5">
            <w:pPr>
              <w:spacing w:line="320" w:lineRule="exact"/>
              <w:jc w:val="center"/>
              <w:rPr>
                <w:rFonts w:ascii="宋体" w:hAnsi="宋体" w:hint="eastAsia"/>
                <w:b/>
                <w:szCs w:val="21"/>
              </w:rPr>
            </w:pPr>
            <w:r w:rsidRPr="00823381">
              <w:rPr>
                <w:rFonts w:ascii="宋体" w:hAnsi="宋体" w:hint="eastAsia"/>
                <w:szCs w:val="21"/>
              </w:rPr>
              <w:t>销售第二高潮期</w:t>
            </w:r>
          </w:p>
        </w:tc>
      </w:tr>
      <w:tr>
        <w:tblPrEx>
          <w:tblW w:w="0" w:type="auto"/>
          <w:tblLook w:val="01E0"/>
        </w:tblPrEx>
        <w:trPr>
          <w:trHeight w:val="772"/>
        </w:trPr>
        <w:tc>
          <w:tcPr>
            <w:tcW w:w="983" w:type="dxa"/>
            <w:vAlign w:val="center"/>
          </w:tcPr>
          <w:p w:rsidR="001763BC" w:rsidRPr="00823381" w:rsidP="00C45BB5">
            <w:pPr>
              <w:spacing w:line="320" w:lineRule="exact"/>
              <w:jc w:val="center"/>
              <w:rPr>
                <w:rFonts w:ascii="宋体" w:hAnsi="宋体" w:hint="eastAsia"/>
                <w:szCs w:val="21"/>
              </w:rPr>
            </w:pPr>
            <w:r w:rsidRPr="00823381">
              <w:rPr>
                <w:rFonts w:ascii="宋体" w:hAnsi="宋体" w:hint="eastAsia"/>
                <w:szCs w:val="21"/>
              </w:rPr>
              <w:t>内容</w:t>
            </w:r>
          </w:p>
        </w:tc>
        <w:tc>
          <w:tcPr>
            <w:tcW w:w="2095" w:type="dxa"/>
            <w:vAlign w:val="center"/>
          </w:tcPr>
          <w:p w:rsidR="001763BC" w:rsidRPr="00823381" w:rsidP="00C45BB5">
            <w:pPr>
              <w:spacing w:line="320" w:lineRule="exact"/>
              <w:jc w:val="center"/>
              <w:rPr>
                <w:rFonts w:ascii="宋体" w:hAnsi="宋体" w:hint="eastAsia"/>
                <w:bCs/>
                <w:szCs w:val="21"/>
              </w:rPr>
            </w:pPr>
            <w:r w:rsidRPr="00823381">
              <w:rPr>
                <w:rFonts w:ascii="宋体" w:hAnsi="宋体" w:hint="eastAsia"/>
                <w:bCs/>
                <w:szCs w:val="21"/>
              </w:rPr>
              <w:t>样品派发</w:t>
            </w:r>
          </w:p>
          <w:p w:rsidR="001763BC" w:rsidRPr="00823381" w:rsidP="00C45BB5">
            <w:pPr>
              <w:spacing w:line="320" w:lineRule="exact"/>
              <w:jc w:val="center"/>
              <w:rPr>
                <w:rFonts w:ascii="宋体" w:hAnsi="宋体" w:hint="eastAsia"/>
                <w:szCs w:val="21"/>
              </w:rPr>
            </w:pPr>
            <w:r w:rsidRPr="00823381">
              <w:rPr>
                <w:rFonts w:ascii="宋体" w:hAnsi="宋体" w:hint="eastAsia"/>
                <w:bCs/>
                <w:szCs w:val="21"/>
              </w:rPr>
              <w:t>免费品尝</w:t>
            </w:r>
          </w:p>
        </w:tc>
        <w:tc>
          <w:tcPr>
            <w:tcW w:w="1923" w:type="dxa"/>
            <w:vAlign w:val="center"/>
          </w:tcPr>
          <w:p w:rsidR="001763BC" w:rsidRPr="00823381" w:rsidP="00BB2FB3">
            <w:pPr>
              <w:spacing w:line="320" w:lineRule="exact"/>
              <w:jc w:val="center"/>
              <w:rPr>
                <w:rFonts w:ascii="宋体" w:hAnsi="宋体" w:hint="eastAsia"/>
                <w:szCs w:val="21"/>
              </w:rPr>
            </w:pPr>
            <w:r w:rsidRPr="00823381">
              <w:rPr>
                <w:rFonts w:ascii="宋体" w:hAnsi="宋体" w:hint="eastAsia"/>
                <w:szCs w:val="21"/>
              </w:rPr>
              <w:t>特价、买赠、主题促销</w:t>
            </w:r>
            <w:r w:rsidRPr="00823381" w:rsidR="00BB2FB3">
              <w:rPr>
                <w:rFonts w:ascii="宋体" w:hAnsi="宋体" w:hint="eastAsia"/>
                <w:szCs w:val="21"/>
              </w:rPr>
              <w:t>、</w:t>
            </w:r>
            <w:r w:rsidRPr="00823381">
              <w:rPr>
                <w:rFonts w:ascii="宋体" w:hAnsi="宋体" w:hint="eastAsia"/>
                <w:szCs w:val="21"/>
              </w:rPr>
              <w:t>软文</w:t>
            </w:r>
          </w:p>
        </w:tc>
        <w:tc>
          <w:tcPr>
            <w:tcW w:w="2099" w:type="dxa"/>
            <w:vAlign w:val="center"/>
          </w:tcPr>
          <w:p w:rsidR="001763BC" w:rsidRPr="00823381" w:rsidP="00C45BB5">
            <w:pPr>
              <w:spacing w:line="320" w:lineRule="exact"/>
              <w:jc w:val="center"/>
              <w:rPr>
                <w:rFonts w:ascii="宋体" w:hAnsi="宋体" w:hint="eastAsia"/>
                <w:bCs/>
                <w:szCs w:val="21"/>
              </w:rPr>
            </w:pPr>
            <w:r w:rsidRPr="00823381">
              <w:rPr>
                <w:rFonts w:ascii="宋体" w:hAnsi="宋体" w:hint="eastAsia"/>
                <w:bCs/>
                <w:szCs w:val="21"/>
              </w:rPr>
              <w:t>生动化陈设</w:t>
            </w:r>
          </w:p>
          <w:p w:rsidR="001763BC" w:rsidRPr="00823381" w:rsidP="00C45BB5">
            <w:pPr>
              <w:spacing w:line="320" w:lineRule="exact"/>
              <w:jc w:val="center"/>
              <w:rPr>
                <w:rFonts w:ascii="宋体" w:hAnsi="宋体" w:hint="eastAsia"/>
                <w:szCs w:val="21"/>
              </w:rPr>
            </w:pPr>
            <w:r w:rsidRPr="00823381">
              <w:rPr>
                <w:rFonts w:ascii="宋体" w:hAnsi="宋体" w:hint="eastAsia"/>
                <w:bCs/>
                <w:szCs w:val="21"/>
              </w:rPr>
              <w:t>多点陈设</w:t>
            </w:r>
          </w:p>
        </w:tc>
        <w:tc>
          <w:tcPr>
            <w:tcW w:w="2736" w:type="dxa"/>
            <w:vAlign w:val="center"/>
          </w:tcPr>
          <w:p w:rsidR="001763BC" w:rsidRPr="00823381" w:rsidP="00C45BB5">
            <w:pPr>
              <w:spacing w:line="320" w:lineRule="exact"/>
              <w:jc w:val="center"/>
              <w:rPr>
                <w:rFonts w:ascii="宋体" w:hAnsi="宋体" w:hint="eastAsia"/>
                <w:bCs/>
                <w:szCs w:val="21"/>
              </w:rPr>
            </w:pPr>
            <w:r w:rsidRPr="00823381">
              <w:rPr>
                <w:rFonts w:ascii="宋体" w:hAnsi="宋体" w:hint="eastAsia"/>
                <w:bCs/>
                <w:szCs w:val="21"/>
              </w:rPr>
              <w:t>赠品、折价券、</w:t>
            </w:r>
          </w:p>
          <w:p w:rsidR="001763BC" w:rsidRPr="00823381" w:rsidP="00C45BB5">
            <w:pPr>
              <w:spacing w:line="320" w:lineRule="exact"/>
              <w:jc w:val="center"/>
              <w:rPr>
                <w:rFonts w:ascii="宋体" w:hAnsi="宋体" w:hint="eastAsia"/>
                <w:szCs w:val="21"/>
              </w:rPr>
            </w:pPr>
            <w:r w:rsidRPr="00823381">
              <w:rPr>
                <w:rFonts w:ascii="宋体" w:hAnsi="宋体" w:hint="eastAsia"/>
                <w:bCs/>
                <w:szCs w:val="21"/>
              </w:rPr>
              <w:t>减价优待、特价包</w:t>
            </w:r>
          </w:p>
        </w:tc>
      </w:tr>
      <w:tr>
        <w:tblPrEx>
          <w:tblW w:w="0" w:type="auto"/>
          <w:tblLook w:val="01E0"/>
        </w:tblPrEx>
        <w:trPr>
          <w:trHeight w:val="477"/>
        </w:trPr>
        <w:tc>
          <w:tcPr>
            <w:tcW w:w="983" w:type="dxa"/>
            <w:vAlign w:val="center"/>
          </w:tcPr>
          <w:p w:rsidR="001763BC" w:rsidRPr="00823381" w:rsidP="00C45BB5">
            <w:pPr>
              <w:spacing w:line="320" w:lineRule="exact"/>
              <w:rPr>
                <w:rFonts w:ascii="宋体" w:hAnsi="宋体" w:hint="eastAsia"/>
                <w:szCs w:val="21"/>
              </w:rPr>
            </w:pPr>
            <w:r w:rsidRPr="00823381">
              <w:rPr>
                <w:rFonts w:ascii="宋体" w:hAnsi="宋体" w:hint="eastAsia"/>
                <w:szCs w:val="21"/>
              </w:rPr>
              <w:t>目的</w:t>
            </w:r>
          </w:p>
        </w:tc>
        <w:tc>
          <w:tcPr>
            <w:tcW w:w="2095" w:type="dxa"/>
          </w:tcPr>
          <w:p w:rsidR="001763BC" w:rsidRPr="00823381" w:rsidP="00C45BB5">
            <w:pPr>
              <w:spacing w:line="320" w:lineRule="exact"/>
              <w:ind w:left="315" w:hanging="315" w:hangingChars="150"/>
              <w:rPr>
                <w:rFonts w:ascii="宋体" w:hAnsi="宋体" w:hint="eastAsia"/>
                <w:bCs/>
                <w:szCs w:val="21"/>
              </w:rPr>
            </w:pPr>
            <w:r w:rsidRPr="00823381">
              <w:rPr>
                <w:rFonts w:ascii="宋体" w:hAnsi="宋体" w:hint="eastAsia"/>
                <w:bCs/>
                <w:szCs w:val="21"/>
              </w:rPr>
              <w:t>1、给渠道成员以</w:t>
            </w:r>
          </w:p>
          <w:p w:rsidR="001763BC" w:rsidRPr="00823381" w:rsidP="00C45BB5">
            <w:pPr>
              <w:spacing w:line="320" w:lineRule="exact"/>
              <w:ind w:left="315" w:hanging="315" w:hangingChars="150"/>
              <w:rPr>
                <w:rFonts w:ascii="宋体" w:hAnsi="宋体" w:hint="eastAsia"/>
                <w:bCs/>
                <w:szCs w:val="21"/>
              </w:rPr>
            </w:pPr>
            <w:r w:rsidRPr="00823381">
              <w:rPr>
                <w:rFonts w:ascii="宋体" w:hAnsi="宋体" w:hint="eastAsia"/>
                <w:bCs/>
                <w:szCs w:val="21"/>
              </w:rPr>
              <w:t>信心保证。</w:t>
            </w:r>
          </w:p>
          <w:p w:rsidR="001763BC" w:rsidRPr="00823381" w:rsidP="00C45BB5">
            <w:pPr>
              <w:spacing w:line="320" w:lineRule="exact"/>
              <w:ind w:left="315" w:hanging="315" w:hangingChars="150"/>
              <w:rPr>
                <w:rFonts w:ascii="宋体" w:hAnsi="宋体" w:hint="eastAsia"/>
                <w:bCs/>
                <w:szCs w:val="21"/>
              </w:rPr>
            </w:pPr>
            <w:r w:rsidRPr="00823381">
              <w:rPr>
                <w:rFonts w:ascii="宋体" w:hAnsi="宋体" w:hint="eastAsia"/>
                <w:bCs/>
                <w:szCs w:val="21"/>
              </w:rPr>
              <w:t>2、带动渠道的后</w:t>
            </w:r>
          </w:p>
          <w:p w:rsidR="001763BC" w:rsidRPr="00823381" w:rsidP="00C45BB5">
            <w:pPr>
              <w:spacing w:line="320" w:lineRule="exact"/>
              <w:ind w:left="315" w:hanging="315" w:hangingChars="150"/>
              <w:rPr>
                <w:rFonts w:ascii="宋体" w:hAnsi="宋体" w:hint="eastAsia"/>
                <w:bCs/>
                <w:szCs w:val="21"/>
              </w:rPr>
            </w:pPr>
            <w:r w:rsidRPr="00823381">
              <w:rPr>
                <w:rFonts w:ascii="宋体" w:hAnsi="宋体" w:hint="eastAsia"/>
                <w:bCs/>
                <w:szCs w:val="21"/>
              </w:rPr>
              <w:t>续进货，以形成良</w:t>
            </w:r>
          </w:p>
        </w:tc>
        <w:tc>
          <w:tcPr>
            <w:tcW w:w="1923" w:type="dxa"/>
          </w:tcPr>
          <w:p w:rsidR="001763BC" w:rsidRPr="00823381" w:rsidP="00C45BB5">
            <w:pPr>
              <w:spacing w:line="320" w:lineRule="exact"/>
              <w:rPr>
                <w:rFonts w:ascii="宋体" w:hAnsi="宋体" w:hint="eastAsia"/>
                <w:szCs w:val="21"/>
              </w:rPr>
            </w:pPr>
            <w:r w:rsidRPr="00823381">
              <w:rPr>
                <w:rFonts w:ascii="宋体" w:hAnsi="宋体" w:hint="eastAsia"/>
                <w:szCs w:val="21"/>
              </w:rPr>
              <w:t>1、提升销量。</w:t>
            </w:r>
          </w:p>
          <w:p w:rsidR="001763BC" w:rsidRPr="00823381" w:rsidP="00C45BB5">
            <w:pPr>
              <w:spacing w:line="320" w:lineRule="exact"/>
              <w:ind w:left="315" w:hanging="315" w:hangingChars="150"/>
              <w:rPr>
                <w:rFonts w:ascii="宋体" w:hAnsi="宋体" w:hint="eastAsia"/>
                <w:szCs w:val="21"/>
              </w:rPr>
            </w:pPr>
            <w:r w:rsidRPr="00823381">
              <w:rPr>
                <w:rFonts w:ascii="宋体" w:hAnsi="宋体" w:hint="eastAsia"/>
                <w:szCs w:val="21"/>
              </w:rPr>
              <w:t>2、提升产品经营</w:t>
            </w:r>
          </w:p>
          <w:p w:rsidR="001763BC" w:rsidRPr="00823381" w:rsidP="00C45BB5">
            <w:pPr>
              <w:spacing w:line="320" w:lineRule="exact"/>
              <w:ind w:left="315" w:hanging="315" w:hangingChars="150"/>
              <w:rPr>
                <w:rFonts w:ascii="宋体" w:hAnsi="宋体" w:hint="eastAsia"/>
                <w:szCs w:val="21"/>
              </w:rPr>
            </w:pPr>
            <w:r w:rsidRPr="00823381">
              <w:rPr>
                <w:rFonts w:ascii="宋体" w:hAnsi="宋体" w:hint="eastAsia"/>
                <w:szCs w:val="21"/>
              </w:rPr>
              <w:t>盈利水平。</w:t>
            </w:r>
          </w:p>
        </w:tc>
        <w:tc>
          <w:tcPr>
            <w:tcW w:w="2099" w:type="dxa"/>
          </w:tcPr>
          <w:p w:rsidR="001763BC" w:rsidRPr="00823381" w:rsidP="00C45BB5">
            <w:pPr>
              <w:spacing w:line="320" w:lineRule="exact"/>
              <w:rPr>
                <w:rFonts w:ascii="宋体" w:hAnsi="宋体" w:hint="eastAsia"/>
                <w:szCs w:val="21"/>
              </w:rPr>
            </w:pPr>
            <w:r w:rsidRPr="00823381">
              <w:rPr>
                <w:rFonts w:ascii="宋体" w:hAnsi="宋体" w:hint="eastAsia"/>
                <w:szCs w:val="21"/>
              </w:rPr>
              <w:t>1、巩固区域市场领先地位，提升品牌形象。</w:t>
            </w:r>
          </w:p>
          <w:p w:rsidR="001763BC" w:rsidRPr="00823381" w:rsidP="00C45BB5">
            <w:pPr>
              <w:spacing w:after="0" w:line="320" w:lineRule="exact"/>
              <w:rPr>
                <w:rFonts w:ascii="宋体" w:hAnsi="宋体" w:hint="eastAsia"/>
                <w:szCs w:val="21"/>
              </w:rPr>
            </w:pPr>
          </w:p>
        </w:tc>
        <w:tc>
          <w:tcPr>
            <w:tcW w:w="2736" w:type="dxa"/>
            <w:vAlign w:val="center"/>
          </w:tcPr>
          <w:p w:rsidR="001763BC" w:rsidRPr="00823381" w:rsidP="00C45BB5">
            <w:pPr>
              <w:spacing w:line="320" w:lineRule="exact"/>
              <w:rPr>
                <w:rFonts w:ascii="宋体" w:hAnsi="宋体" w:hint="eastAsia"/>
                <w:szCs w:val="21"/>
              </w:rPr>
            </w:pPr>
            <w:r w:rsidRPr="00823381">
              <w:rPr>
                <w:rFonts w:ascii="宋体" w:hAnsi="宋体" w:hint="eastAsia"/>
                <w:szCs w:val="21"/>
              </w:rPr>
              <w:t>1、刺激消费，扩大区域市场容量，设立市场竞争门槛。</w:t>
            </w:r>
          </w:p>
          <w:p w:rsidR="001763BC" w:rsidRPr="00823381" w:rsidP="00C45BB5">
            <w:pPr>
              <w:spacing w:line="320" w:lineRule="exact"/>
              <w:ind w:left="315" w:hanging="315" w:hangingChars="150"/>
              <w:rPr>
                <w:rFonts w:ascii="宋体" w:hAnsi="宋体" w:hint="eastAsia"/>
                <w:szCs w:val="21"/>
              </w:rPr>
            </w:pPr>
            <w:r w:rsidRPr="00823381">
              <w:rPr>
                <w:rFonts w:ascii="宋体" w:hAnsi="宋体" w:hint="eastAsia"/>
                <w:szCs w:val="21"/>
              </w:rPr>
              <w:t>2、加大品牌推广和阻碍力，</w:t>
            </w:r>
          </w:p>
          <w:p w:rsidR="001763BC" w:rsidRPr="00823381" w:rsidP="00C45BB5">
            <w:pPr>
              <w:spacing w:line="320" w:lineRule="exact"/>
              <w:rPr>
                <w:rFonts w:ascii="宋体" w:hAnsi="宋体" w:hint="eastAsia"/>
                <w:szCs w:val="21"/>
              </w:rPr>
            </w:pPr>
            <w:r w:rsidRPr="00823381">
              <w:rPr>
                <w:rFonts w:ascii="宋体" w:hAnsi="宋体" w:hint="eastAsia"/>
                <w:szCs w:val="21"/>
              </w:rPr>
              <w:t>形成忠诚消费群体。</w:t>
            </w:r>
          </w:p>
        </w:tc>
      </w:tr>
    </w:tbl>
    <w:p>
      <w:pPr>
        <w:sectPr w:rsidSect="00735D80">
          <w:type w:val="nextPage"/>
          <w:pgSz w:w="11906" w:h="16838"/>
          <w:pgMar w:top="1440" w:right="1134" w:bottom="1440" w:left="1134" w:header="851" w:footer="992" w:gutter="0"/>
          <w:pgNumType w:start="15"/>
          <w:cols w:space="425"/>
          <w:titlePg w:val="0"/>
          <w:docGrid w:type="lines" w:linePitch="312"/>
        </w:sectPr>
      </w:pPr>
    </w:p>
    <w:tbl>
      <w:tblPr>
        <w:tblStyle w:val="3"/>
        <w:tblW w:w="0" w:type="auto"/>
        <w:tblLook w:val="01E0"/>
      </w:tblPr>
      <w:tblGrid>
        <w:gridCol w:w="983"/>
        <w:gridCol w:w="2095"/>
        <w:gridCol w:w="1923"/>
        <w:gridCol w:w="2099"/>
        <w:gridCol w:w="2736"/>
      </w:tblGrid>
      <w:tr>
        <w:tblPrEx>
          <w:tblW w:w="0" w:type="auto"/>
          <w:tblLook w:val="01E0"/>
        </w:tblPrEx>
        <w:trPr>
          <w:trHeight w:val="477"/>
        </w:trPr>
        <w:tc>
          <w:tcPr>
            <w:tcW w:w="983" w:type="dxa"/>
            <w:vAlign w:val="center"/>
          </w:tcPr>
          <w:p/>
        </w:tc>
        <w:tc>
          <w:tcPr>
            <w:tcW w:w="2095" w:type="dxa"/>
          </w:tcPr>
          <w:p w:rsidR="001763BC" w:rsidRPr="00823381" w:rsidP="00C45BB5">
            <w:pPr>
              <w:spacing w:line="320" w:lineRule="exact"/>
              <w:ind w:left="315" w:hanging="315" w:hangingChars="150"/>
              <w:rPr>
                <w:rFonts w:ascii="宋体" w:hAnsi="宋体" w:hint="eastAsia"/>
                <w:szCs w:val="21"/>
              </w:rPr>
            </w:pPr>
            <w:r w:rsidRPr="00823381">
              <w:rPr>
                <w:rFonts w:ascii="宋体" w:hAnsi="宋体" w:hint="eastAsia"/>
                <w:bCs/>
                <w:szCs w:val="21"/>
              </w:rPr>
              <w:t>性销售循环。</w:t>
            </w:r>
          </w:p>
        </w:tc>
        <w:tc>
          <w:tcPr>
            <w:tcW w:w="1923" w:type="dxa"/>
          </w:tcPr>
          <w:p/>
        </w:tc>
        <w:tc>
          <w:tcPr>
            <w:tcW w:w="2099" w:type="dxa"/>
          </w:tcPr>
          <w:p w:rsidR="001763BC" w:rsidRPr="00823381" w:rsidP="00C45BB5">
            <w:pPr>
              <w:spacing w:before="0" w:line="320" w:lineRule="exact"/>
              <w:rPr>
                <w:rFonts w:ascii="宋体" w:hAnsi="宋体" w:hint="eastAsia"/>
                <w:szCs w:val="21"/>
              </w:rPr>
            </w:pPr>
            <w:r w:rsidRPr="00823381">
              <w:rPr>
                <w:rFonts w:ascii="宋体" w:hAnsi="宋体" w:hint="eastAsia"/>
                <w:szCs w:val="21"/>
              </w:rPr>
              <w:t>2、加大对周边区域的辐射能力。</w:t>
            </w:r>
          </w:p>
        </w:tc>
        <w:tc>
          <w:tcPr>
            <w:tcW w:w="2736" w:type="dxa"/>
            <w:vAlign w:val="center"/>
          </w:tcPr>
          <w:p/>
        </w:tc>
      </w:tr>
    </w:tbl>
    <w:p w:rsidR="00B244AB" w:rsidP="007F4C84">
      <w:pPr>
        <w:spacing w:line="480" w:lineRule="exact"/>
        <w:ind w:firstLine="315" w:firstLineChars="150"/>
        <w:rPr>
          <w:rFonts w:ascii="宋体" w:hAnsi="宋体" w:hint="eastAsia"/>
          <w:szCs w:val="21"/>
        </w:rPr>
      </w:pPr>
    </w:p>
    <w:p w:rsidR="001763BC" w:rsidRPr="00823381" w:rsidP="007F4C84">
      <w:pPr>
        <w:spacing w:line="480" w:lineRule="exact"/>
        <w:ind w:firstLine="315" w:firstLineChars="150"/>
        <w:rPr>
          <w:rFonts w:ascii="宋体" w:hAnsi="宋体" w:hint="eastAsia"/>
          <w:szCs w:val="21"/>
        </w:rPr>
      </w:pPr>
      <w:r w:rsidRPr="00823381" w:rsidR="00A33A2C">
        <w:rPr>
          <w:rFonts w:ascii="宋体" w:hAnsi="宋体" w:hint="eastAsia"/>
          <w:szCs w:val="21"/>
        </w:rPr>
        <w:t>（三）各大区每月统筹规划本区域的促销，是针对要紧</w:t>
      </w:r>
      <w:r w:rsidRPr="00823381">
        <w:rPr>
          <w:rFonts w:ascii="宋体" w:hAnsi="宋体" w:hint="eastAsia"/>
          <w:szCs w:val="21"/>
        </w:rPr>
        <w:t>竞争对手进行有</w:t>
      </w:r>
      <w:r w:rsidRPr="00823381" w:rsidR="00A33A2C">
        <w:rPr>
          <w:rFonts w:ascii="宋体" w:hAnsi="宋体" w:hint="eastAsia"/>
          <w:szCs w:val="21"/>
        </w:rPr>
        <w:t>效</w:t>
      </w:r>
      <w:r w:rsidRPr="00823381">
        <w:rPr>
          <w:rFonts w:ascii="宋体" w:hAnsi="宋体" w:hint="eastAsia"/>
          <w:szCs w:val="21"/>
        </w:rPr>
        <w:t>的推广活动，加大品牌在价格和产品层面的竞争优势。市场的推广以各销售单位为重点，制定出符合本区域销售的月、季、年度推广方案，尽可能和谐所管辖区域的办事处一同推广。</w:t>
      </w:r>
    </w:p>
    <w:p w:rsidR="001763BC" w:rsidRPr="00823381" w:rsidP="001763BC">
      <w:pPr>
        <w:spacing w:line="480" w:lineRule="exact"/>
        <w:ind w:firstLine="315" w:firstLineChars="150"/>
        <w:rPr>
          <w:rFonts w:ascii="宋体" w:hAnsi="宋体" w:hint="eastAsia"/>
          <w:b/>
          <w:bCs/>
          <w:szCs w:val="21"/>
        </w:rPr>
      </w:pPr>
      <w:r w:rsidRPr="00823381">
        <w:rPr>
          <w:rFonts w:ascii="宋体" w:hAnsi="宋体" w:hint="eastAsia"/>
          <w:szCs w:val="21"/>
        </w:rPr>
        <w:t>（四）各办事处在区域的统筹规划下，加强与经销商、店方的合作力度，利用促销活动刺激消费，提升销售业绩。同时在提高自身销售业绩的基础上，扩大经销和单店的整体品类销售。通路的政策将现有的搭赠政策变为对经销商的奖励，以减少经销商的库存，幸免造成通路的堵塞。</w:t>
      </w:r>
    </w:p>
    <w:p w:rsidR="001763BC" w:rsidRPr="00823381" w:rsidP="001763BC">
      <w:pPr>
        <w:pStyle w:val="PlainText"/>
        <w:spacing w:line="480" w:lineRule="exact"/>
        <w:ind w:firstLine="315" w:firstLineChars="150"/>
        <w:rPr>
          <w:rFonts w:hAnsi="宋体" w:hint="eastAsia"/>
        </w:rPr>
      </w:pPr>
      <w:r w:rsidRPr="00823381">
        <w:rPr>
          <w:rFonts w:hAnsi="宋体" w:hint="eastAsia"/>
        </w:rPr>
        <w:t>（五）市场部安排专人做促销打算并对促销过程的每个环节实施监控，了解促销时机、区域是否合理，方式是否得当、估算成效是否值得。</w:t>
      </w:r>
    </w:p>
    <w:p w:rsidR="001763BC" w:rsidRPr="00823381" w:rsidP="001763BC">
      <w:pPr>
        <w:spacing w:line="480" w:lineRule="exact"/>
        <w:ind w:firstLine="315" w:firstLineChars="150"/>
        <w:rPr>
          <w:rFonts w:ascii="宋体" w:hAnsi="宋体" w:hint="eastAsia"/>
          <w:szCs w:val="21"/>
        </w:rPr>
      </w:pPr>
      <w:r w:rsidRPr="00823381">
        <w:rPr>
          <w:rFonts w:ascii="宋体" w:hAnsi="宋体" w:hint="eastAsia"/>
          <w:szCs w:val="21"/>
        </w:rPr>
        <w:t>（六）所有促销政策要通过终端实现，因此要加强终端的预告和公告显的极其重要。依照公司推广的需求与市场的现时环境，选择适当的时机组织适宜的促销活动，务求投入最小化，产出最大化。因全国各地市场不同，报批只能严格按照营销总部拟制的流程要求进行。</w:t>
      </w:r>
    </w:p>
    <w:p w:rsidR="001763BC" w:rsidRPr="00823381" w:rsidP="001763BC">
      <w:pPr>
        <w:spacing w:line="480" w:lineRule="exact"/>
        <w:ind w:firstLine="315" w:firstLineChars="150"/>
        <w:rPr>
          <w:rFonts w:ascii="宋体" w:hAnsi="宋体" w:hint="eastAsia"/>
          <w:szCs w:val="21"/>
        </w:rPr>
      </w:pPr>
      <w:r w:rsidRPr="00823381">
        <w:rPr>
          <w:rFonts w:ascii="宋体" w:hAnsi="宋体" w:hint="eastAsia"/>
          <w:szCs w:val="21"/>
        </w:rPr>
        <w:t>（七）做促销时，要考虑合同扣点，配送费，公司利润，以及临期产品的消化。</w:t>
      </w:r>
    </w:p>
    <w:p w:rsidR="005A0035" w:rsidRPr="00823381" w:rsidP="00026B43">
      <w:pPr>
        <w:spacing w:line="480" w:lineRule="exact"/>
        <w:ind w:firstLine="315" w:firstLineChars="150"/>
        <w:rPr>
          <w:rFonts w:ascii="宋体" w:hAnsi="宋体" w:hint="eastAsia"/>
          <w:szCs w:val="21"/>
        </w:rPr>
      </w:pPr>
      <w:r w:rsidRPr="00823381" w:rsidR="001763BC">
        <w:rPr>
          <w:rFonts w:ascii="宋体" w:hAnsi="宋体" w:hint="eastAsia"/>
          <w:szCs w:val="21"/>
        </w:rPr>
        <w:t>（八）促销人员的培训将由市场部出台促销人员的手册</w:t>
      </w:r>
      <w:r w:rsidRPr="00823381" w:rsidR="00026B43">
        <w:rPr>
          <w:rFonts w:ascii="宋体" w:hAnsi="宋体" w:hint="eastAsia"/>
          <w:szCs w:val="21"/>
        </w:rPr>
        <w:t>。</w:t>
      </w:r>
    </w:p>
    <w:p w:rsidR="005A0035" w:rsidRPr="00823381" w:rsidP="007847A5">
      <w:pPr>
        <w:spacing w:before="312" w:beforeLines="100" w:after="312" w:afterLines="100" w:line="320" w:lineRule="exact"/>
        <w:rPr>
          <w:rFonts w:ascii="宋体" w:hAnsi="宋体" w:hint="eastAsia"/>
          <w:b/>
          <w:szCs w:val="21"/>
        </w:rPr>
      </w:pPr>
      <w:r w:rsidRPr="00823381" w:rsidR="00267C27">
        <w:rPr>
          <w:rFonts w:ascii="宋体" w:hAnsi="宋体" w:hint="eastAsia"/>
          <w:b/>
          <w:szCs w:val="21"/>
        </w:rPr>
        <w:t>二十</w:t>
      </w:r>
      <w:r w:rsidRPr="00823381" w:rsidR="00EF1F16">
        <w:rPr>
          <w:rFonts w:ascii="宋体" w:hAnsi="宋体" w:hint="eastAsia"/>
          <w:b/>
          <w:szCs w:val="21"/>
        </w:rPr>
        <w:t>一</w:t>
      </w:r>
      <w:r w:rsidRPr="00823381" w:rsidR="00267C27">
        <w:rPr>
          <w:rFonts w:ascii="宋体" w:hAnsi="宋体" w:hint="eastAsia"/>
          <w:b/>
          <w:szCs w:val="21"/>
        </w:rPr>
        <w:t>、</w:t>
      </w:r>
      <w:r w:rsidRPr="00823381">
        <w:rPr>
          <w:rFonts w:ascii="宋体" w:hAnsi="宋体" w:hint="eastAsia"/>
          <w:b/>
          <w:szCs w:val="21"/>
        </w:rPr>
        <w:t>售后服务</w:t>
      </w:r>
    </w:p>
    <w:p w:rsidR="00311B32" w:rsidRPr="00823381" w:rsidP="008E7AC6">
      <w:pPr>
        <w:spacing w:line="480" w:lineRule="exact"/>
        <w:ind w:firstLine="412" w:firstLineChars="196"/>
        <w:rPr>
          <w:rFonts w:ascii="宋体" w:hAnsi="宋体" w:hint="eastAsia"/>
          <w:szCs w:val="21"/>
        </w:rPr>
      </w:pPr>
      <w:r w:rsidRPr="00823381" w:rsidR="005A0035">
        <w:rPr>
          <w:rFonts w:ascii="宋体" w:hAnsi="宋体" w:hint="eastAsia"/>
          <w:szCs w:val="21"/>
        </w:rPr>
        <w:t>建立营销中心</w:t>
      </w:r>
      <w:r w:rsidRPr="00823381" w:rsidR="00D67759">
        <w:rPr>
          <w:rFonts w:ascii="宋体" w:hAnsi="宋体" w:hint="eastAsia"/>
          <w:szCs w:val="21"/>
        </w:rPr>
        <w:t>、销售大区、销售办事处</w:t>
      </w:r>
      <w:r w:rsidRPr="00823381" w:rsidR="005A0035">
        <w:rPr>
          <w:rFonts w:ascii="宋体" w:hAnsi="宋体" w:hint="eastAsia"/>
          <w:szCs w:val="21"/>
        </w:rPr>
        <w:t>售后服务治理制度，明确售后服务责任人及奖惩方法。</w:t>
      </w:r>
    </w:p>
    <w:p w:rsidR="005A0035" w:rsidRPr="00823381" w:rsidP="00482A5D">
      <w:pPr>
        <w:spacing w:line="480" w:lineRule="exact"/>
        <w:ind w:firstLine="315" w:firstLineChars="150"/>
        <w:rPr>
          <w:rFonts w:ascii="宋体" w:hAnsi="宋体" w:hint="eastAsia"/>
          <w:szCs w:val="21"/>
        </w:rPr>
      </w:pPr>
      <w:r w:rsidRPr="00823381" w:rsidR="00311B32">
        <w:rPr>
          <w:rFonts w:ascii="宋体" w:hAnsi="宋体" w:hint="eastAsia"/>
          <w:szCs w:val="21"/>
        </w:rPr>
        <w:t>（一）</w:t>
      </w:r>
      <w:r w:rsidRPr="00823381">
        <w:rPr>
          <w:rFonts w:ascii="宋体" w:hAnsi="宋体" w:hint="eastAsia"/>
          <w:szCs w:val="21"/>
        </w:rPr>
        <w:t>客户订单方面，实施售后服务跟单制。售后服务从客户订单开始，每一个环节都要有书面的服务跟单记录，并依此对售后服务责任人进行考核。</w:t>
      </w:r>
    </w:p>
    <w:p w:rsidR="00355077" w:rsidRPr="00823381" w:rsidP="00482A5D">
      <w:pPr>
        <w:spacing w:line="480" w:lineRule="exact"/>
        <w:ind w:firstLine="315" w:firstLineChars="150"/>
        <w:rPr>
          <w:rFonts w:ascii="宋体" w:hAnsi="宋体" w:hint="eastAsia"/>
          <w:szCs w:val="21"/>
        </w:rPr>
      </w:pPr>
      <w:r w:rsidRPr="00823381">
        <w:rPr>
          <w:rFonts w:ascii="宋体" w:hAnsi="宋体" w:hint="eastAsia"/>
          <w:szCs w:val="21"/>
        </w:rPr>
        <w:t>经销商订单流程：</w:t>
      </w:r>
    </w:p>
    <w:p w:rsidR="00355077" w:rsidRPr="00823381" w:rsidP="00482A5D">
      <w:pPr>
        <w:spacing w:line="480" w:lineRule="exact"/>
        <w:ind w:firstLine="315" w:firstLineChars="150"/>
        <w:rPr>
          <w:rFonts w:ascii="宋体" w:hAnsi="宋体" w:hint="eastAsia"/>
          <w:szCs w:val="21"/>
        </w:rPr>
      </w:pPr>
      <w:r>
        <w:rPr>
          <w:rFonts w:ascii="宋体" w:hAnsi="宋体" w:hint="eastAsia"/>
          <w:noProof/>
          <w:szCs w:val="21"/>
        </w:rPr>
        <w:pict>
          <v:rect id="_x0000_s1025" style="width:261pt;height:23.4pt;margin-top:12.8pt;margin-left:207pt;position:absolute;z-index:251660288">
            <v:textbox>
              <w:txbxContent>
                <w:p w:rsidR="006E5AE5" w:rsidRPr="00962658" w:rsidP="00355077">
                  <w:pPr>
                    <w:rPr>
                      <w:rFonts w:hint="eastAsia"/>
                      <w:szCs w:val="21"/>
                    </w:rPr>
                  </w:pPr>
                  <w:r w:rsidRPr="00962658">
                    <w:rPr>
                      <w:rFonts w:hint="eastAsia"/>
                      <w:szCs w:val="21"/>
                    </w:rPr>
                    <w:t>客服部接单员审核制单</w:t>
                  </w:r>
                  <w:r>
                    <w:rPr>
                      <w:rFonts w:hint="eastAsia"/>
                      <w:szCs w:val="21"/>
                    </w:rPr>
                    <w:t>、与</w:t>
                  </w:r>
                  <w:r w:rsidRPr="00962658">
                    <w:rPr>
                      <w:rFonts w:hint="eastAsia"/>
                      <w:szCs w:val="21"/>
                    </w:rPr>
                    <w:t>财务</w:t>
                  </w:r>
                  <w:r>
                    <w:rPr>
                      <w:rFonts w:hint="eastAsia"/>
                      <w:szCs w:val="21"/>
                    </w:rPr>
                    <w:t>确定</w:t>
                  </w:r>
                  <w:r w:rsidRPr="00962658">
                    <w:rPr>
                      <w:rFonts w:hint="eastAsia"/>
                      <w:szCs w:val="21"/>
                    </w:rPr>
                    <w:t>客户挂帐余额</w:t>
                  </w:r>
                </w:p>
              </w:txbxContent>
            </v:textbox>
          </v:rect>
        </w:pict>
      </w:r>
      <w:r>
        <w:rPr>
          <w:rFonts w:ascii="宋体" w:hAnsi="宋体" w:hint="eastAsia"/>
          <w:noProof/>
          <w:szCs w:val="21"/>
        </w:rPr>
        <w:pict>
          <v:rect id="_x0000_s1026" style="width:117pt;height:23.4pt;margin-top:12.8pt;margin-left:18pt;position:absolute;z-index:251658240">
            <v:textbox>
              <w:txbxContent>
                <w:p w:rsidR="006E5AE5">
                  <w:pPr>
                    <w:rPr>
                      <w:rFonts w:hint="eastAsia"/>
                    </w:rPr>
                  </w:pPr>
                  <w:r>
                    <w:rPr>
                      <w:rFonts w:hint="eastAsia"/>
                    </w:rPr>
                    <w:t>客户订单FAX客服部</w:t>
                  </w:r>
                </w:p>
              </w:txbxContent>
            </v:textbox>
          </v:rect>
        </w:pict>
      </w:r>
    </w:p>
    <w:p w:rsidR="00355077" w:rsidRPr="00823381" w:rsidP="00482A5D">
      <w:pPr>
        <w:spacing w:line="480" w:lineRule="exact"/>
        <w:ind w:firstLine="315" w:firstLineChars="150"/>
        <w:rPr>
          <w:rFonts w:ascii="宋体" w:hAnsi="宋体" w:hint="eastAsia"/>
          <w:szCs w:val="21"/>
        </w:rPr>
      </w:pPr>
      <w:r>
        <w:rPr>
          <w:rFonts w:ascii="宋体" w:hAnsi="宋体" w:hint="eastAsia"/>
          <w:noProof/>
          <w:szCs w:val="21"/>
        </w:rPr>
        <w:pict>
          <v:line id="_x0000_s1027" style="position:absolute;z-index:251659264" from="135pt,4.4pt" to="207pt,4.4pt">
            <v:stroke endarrow="block"/>
          </v:line>
        </w:pict>
      </w:r>
      <w:r>
        <w:rPr>
          <w:rFonts w:ascii="宋体" w:hAnsi="宋体" w:hint="eastAsia"/>
          <w:noProof/>
          <w:szCs w:val="21"/>
        </w:rPr>
        <w:pict>
          <v:line id="_x0000_s1028" style="position:absolute;z-index:251662336" from="396pt,12.2pt" to="396pt,43.4pt">
            <v:stroke endarrow="block"/>
          </v:line>
        </w:pict>
      </w:r>
    </w:p>
    <w:p w:rsidR="00355077" w:rsidRPr="00823381" w:rsidP="00482A5D">
      <w:pPr>
        <w:spacing w:line="480" w:lineRule="exact"/>
        <w:ind w:firstLine="315" w:firstLineChars="150"/>
        <w:rPr>
          <w:rFonts w:ascii="宋体" w:hAnsi="宋体" w:hint="eastAsia"/>
          <w:szCs w:val="21"/>
        </w:rPr>
      </w:pPr>
      <w:r>
        <w:rPr>
          <w:rFonts w:ascii="宋体" w:hAnsi="宋体" w:hint="eastAsia"/>
          <w:noProof/>
          <w:szCs w:val="21"/>
        </w:rPr>
        <w:pict>
          <v:rect id="_x0000_s1029" style="width:198pt;height:23.4pt;margin-top:19.4pt;margin-left:63pt;position:absolute;z-index:251663360">
            <v:textbox>
              <w:txbxContent>
                <w:p w:rsidR="006E5AE5" w:rsidP="00355077">
                  <w:pPr>
                    <w:rPr>
                      <w:rFonts w:hint="eastAsia"/>
                    </w:rPr>
                  </w:pPr>
                  <w:r w:rsidRPr="00355077">
                    <w:rPr>
                      <w:rFonts w:hint="eastAsia"/>
                      <w:szCs w:val="21"/>
                    </w:rPr>
                    <w:t>客服部接单员与客户沟通确定</w:t>
                  </w:r>
                  <w:r>
                    <w:rPr>
                      <w:rFonts w:hint="eastAsia"/>
                      <w:szCs w:val="21"/>
                    </w:rPr>
                    <w:t>汇</w:t>
                  </w:r>
                  <w:r>
                    <w:rPr>
                      <w:rFonts w:hint="eastAsia"/>
                    </w:rPr>
                    <w:t>款数额</w:t>
                  </w:r>
                </w:p>
              </w:txbxContent>
            </v:textbox>
          </v:rect>
        </w:pict>
      </w:r>
      <w:r>
        <w:rPr>
          <w:rFonts w:ascii="宋体" w:hAnsi="宋体" w:hint="eastAsia"/>
          <w:noProof/>
          <w:szCs w:val="21"/>
        </w:rPr>
        <w:pict>
          <v:rect id="_x0000_s1030" style="width:171pt;height:23.4pt;margin-top:19.4pt;margin-left:306pt;position:absolute;z-index:251661312">
            <v:textbox>
              <w:txbxContent>
                <w:p w:rsidR="006E5AE5" w:rsidP="00355077">
                  <w:pPr>
                    <w:rPr>
                      <w:rFonts w:hint="eastAsia"/>
                    </w:rPr>
                  </w:pPr>
                  <w:r>
                    <w:rPr>
                      <w:rFonts w:hint="eastAsia"/>
                    </w:rPr>
                    <w:t>客服部打算员核对库存确定订单</w:t>
                  </w:r>
                </w:p>
              </w:txbxContent>
            </v:textbox>
          </v:rect>
        </w:pict>
      </w:r>
    </w:p>
    <w:p w:rsidR="00355077" w:rsidRPr="00823381" w:rsidP="00482A5D">
      <w:pPr>
        <w:spacing w:line="480" w:lineRule="exact"/>
        <w:ind w:firstLine="315" w:firstLineChars="150"/>
        <w:rPr>
          <w:rFonts w:ascii="宋体" w:hAnsi="宋体" w:hint="eastAsia"/>
          <w:szCs w:val="21"/>
        </w:rPr>
      </w:pPr>
      <w:r>
        <w:rPr>
          <w:rFonts w:ascii="宋体" w:hAnsi="宋体" w:hint="eastAsia"/>
          <w:noProof/>
          <w:szCs w:val="21"/>
        </w:rPr>
        <w:pict>
          <v:line id="_x0000_s1031" style="position:absolute;z-index:251668480" from="108pt,18.8pt" to="108pt,57.8pt">
            <v:stroke endarrow="block"/>
          </v:line>
        </w:pict>
      </w:r>
      <w:r>
        <w:rPr>
          <w:rFonts w:ascii="宋体" w:hAnsi="宋体" w:hint="eastAsia"/>
          <w:noProof/>
          <w:szCs w:val="21"/>
        </w:rPr>
        <w:pict>
          <v:line id="_x0000_s1032" style="flip:x;position:absolute;z-index:251664384" from="261pt,11pt" to="306pt,11pt">
            <v:stroke endarrow="block"/>
          </v:line>
        </w:pict>
      </w:r>
    </w:p>
    <w:p w:rsidR="00962658" w:rsidRPr="00823381" w:rsidP="00482A5D">
      <w:pPr>
        <w:spacing w:line="480" w:lineRule="exact"/>
        <w:ind w:firstLine="315" w:firstLineChars="150"/>
        <w:rPr>
          <w:rFonts w:ascii="宋体" w:hAnsi="宋体" w:hint="eastAsia"/>
          <w:szCs w:val="21"/>
        </w:rPr>
      </w:pPr>
    </w:p>
    <w:p w:rsidR="00962658" w:rsidRPr="00823381" w:rsidP="00E75595">
      <w:pPr>
        <w:spacing w:line="480" w:lineRule="exact"/>
        <w:ind w:firstLine="315" w:firstLineChars="150"/>
        <w:rPr>
          <w:rFonts w:ascii="宋体" w:hAnsi="宋体" w:hint="eastAsia"/>
          <w:szCs w:val="21"/>
        </w:rPr>
      </w:pPr>
      <w:r>
        <w:rPr>
          <w:rFonts w:ascii="宋体" w:hAnsi="宋体" w:hint="eastAsia"/>
          <w:noProof/>
          <w:szCs w:val="21"/>
        </w:rPr>
        <w:pict>
          <v:rect id="_x0000_s1033" style="width:162pt;height:23.4pt;margin-top:10.2pt;margin-left:342pt;position:absolute;z-index:251666432">
            <v:textbox>
              <w:txbxContent>
                <w:p w:rsidR="006E5AE5" w:rsidP="00962658">
                  <w:pPr>
                    <w:rPr>
                      <w:rFonts w:hint="eastAsia"/>
                    </w:rPr>
                  </w:pPr>
                  <w:r w:rsidRPr="00BB0A75">
                    <w:rPr>
                      <w:rFonts w:hint="eastAsia"/>
                    </w:rPr>
                    <w:t>公司财务部</w:t>
                  </w:r>
                  <w:r>
                    <w:rPr>
                      <w:rFonts w:hint="eastAsia"/>
                    </w:rPr>
                    <w:t>审核货品价格、金额</w:t>
                  </w:r>
                </w:p>
              </w:txbxContent>
            </v:textbox>
          </v:rect>
        </w:pict>
      </w:r>
      <w:r>
        <w:rPr>
          <w:rFonts w:ascii="宋体" w:hAnsi="宋体" w:hint="eastAsia"/>
          <w:noProof/>
          <w:szCs w:val="21"/>
        </w:rPr>
        <w:pict>
          <v:rect id="_x0000_s1034" style="width:198pt;height:23.4pt;margin-top:10.2pt;margin-left:9pt;position:absolute;z-index:251665408">
            <v:textbox>
              <w:txbxContent>
                <w:p w:rsidR="006E5AE5" w:rsidP="00355077">
                  <w:pPr>
                    <w:rPr>
                      <w:rFonts w:hint="eastAsia"/>
                    </w:rPr>
                  </w:pPr>
                  <w:r>
                    <w:rPr>
                      <w:rFonts w:hint="eastAsia"/>
                    </w:rPr>
                    <w:t>客服部物流员确定物流费用和发货时刻</w:t>
                  </w:r>
                </w:p>
              </w:txbxContent>
            </v:textbox>
          </v:rect>
        </w:pict>
      </w:r>
      <w:r>
        <w:rPr>
          <w:rFonts w:ascii="宋体" w:hAnsi="宋体" w:hint="eastAsia"/>
          <w:noProof/>
          <w:szCs w:val="21"/>
        </w:rPr>
        <w:pict>
          <v:rect id="_x0000_s1035" style="width:81pt;height:23.4pt;margin-top:10.2pt;margin-left:234pt;position:absolute;z-index:251667456">
            <v:textbox>
              <w:txbxContent>
                <w:p w:rsidR="006E5AE5" w:rsidP="00962658">
                  <w:pPr>
                    <w:rPr>
                      <w:rFonts w:hint="eastAsia"/>
                    </w:rPr>
                  </w:pPr>
                  <w:r>
                    <w:rPr>
                      <w:rFonts w:hint="eastAsia"/>
                    </w:rPr>
                    <w:t>销售副总批准</w:t>
                  </w:r>
                </w:p>
                <w:p w:rsidR="006E5AE5" w:rsidP="00962658">
                  <w:pPr>
                    <w:rPr>
                      <w:rFonts w:hint="eastAsia"/>
                    </w:rPr>
                  </w:pPr>
                  <w:r>
                    <w:rPr>
                      <w:rFonts w:hint="eastAsia"/>
                    </w:rPr>
                    <w:t>定物流</w:t>
                  </w:r>
                </w:p>
              </w:txbxContent>
            </v:textbox>
          </v:rect>
        </w:pict>
      </w:r>
    </w:p>
    <w:p w:rsidR="00962658" w:rsidRPr="00823381" w:rsidP="00482A5D">
      <w:pPr>
        <w:spacing w:line="480" w:lineRule="exact"/>
        <w:ind w:firstLine="315" w:firstLineChars="150"/>
        <w:rPr>
          <w:rFonts w:ascii="宋体" w:hAnsi="宋体" w:hint="eastAsia"/>
          <w:szCs w:val="21"/>
        </w:rPr>
      </w:pPr>
      <w:r>
        <w:rPr>
          <w:rFonts w:ascii="宋体" w:hAnsi="宋体" w:hint="eastAsia"/>
          <w:noProof/>
          <w:szCs w:val="21"/>
        </w:rPr>
        <w:pict>
          <v:line id="_x0000_s1036" style="position:absolute;z-index:251670528" from="441pt,9.6pt" to="441pt,37.4pt">
            <v:stroke endarrow="block"/>
          </v:line>
        </w:pict>
      </w:r>
      <w:r>
        <w:rPr>
          <w:rFonts w:ascii="宋体" w:hAnsi="宋体" w:hint="eastAsia"/>
          <w:noProof/>
          <w:szCs w:val="21"/>
        </w:rPr>
        <w:pict>
          <v:line id="_x0000_s1037" style="flip:x;position:absolute;z-index:251673600" from="207pt,1.8pt" to="234pt,1.8pt">
            <v:stroke endarrow="block"/>
          </v:line>
        </w:pict>
      </w:r>
      <w:r>
        <w:rPr>
          <w:rFonts w:ascii="宋体" w:hAnsi="宋体" w:hint="eastAsia"/>
          <w:noProof/>
          <w:szCs w:val="21"/>
        </w:rPr>
        <w:pict>
          <v:line id="_x0000_s1038" style="flip:x;position:absolute;z-index:251672576" from="315pt,1.8pt" to="342pt,1.8pt">
            <v:stroke endarrow="block"/>
          </v:line>
        </w:pict>
      </w:r>
    </w:p>
    <w:p w:rsidR="00E75595" w:rsidRPr="00823381" w:rsidP="00E75595">
      <w:pPr>
        <w:spacing w:line="480" w:lineRule="exact"/>
        <w:ind w:firstLine="315" w:firstLineChars="150"/>
        <w:rPr>
          <w:rFonts w:ascii="宋体" w:hAnsi="宋体" w:hint="eastAsia"/>
          <w:szCs w:val="21"/>
        </w:rPr>
      </w:pPr>
      <w:r>
        <w:rPr>
          <w:rFonts w:ascii="宋体" w:hAnsi="宋体" w:hint="eastAsia"/>
          <w:noProof/>
          <w:szCs w:val="21"/>
        </w:rPr>
        <w:pict>
          <v:rect id="_x0000_s1039" style="width:153pt;height:23.4pt;margin-top:13.4pt;margin-left:153pt;position:absolute;z-index:251671552">
            <v:textbox>
              <w:txbxContent>
                <w:p w:rsidR="006E5AE5" w:rsidP="00E75595">
                  <w:pPr>
                    <w:rPr>
                      <w:rFonts w:hint="eastAsia"/>
                    </w:rPr>
                  </w:pPr>
                  <w:r>
                    <w:rPr>
                      <w:rFonts w:hint="eastAsia"/>
                    </w:rPr>
                    <w:t>客户收货信息单反馈及处理</w:t>
                  </w:r>
                </w:p>
              </w:txbxContent>
            </v:textbox>
          </v:rect>
        </w:pict>
      </w:r>
      <w:r>
        <w:rPr>
          <w:rFonts w:ascii="宋体" w:hAnsi="宋体" w:hint="eastAsia"/>
          <w:b/>
          <w:noProof/>
          <w:szCs w:val="21"/>
        </w:rPr>
        <w:pict>
          <v:rect id="_x0000_s1040" style="width:117pt;height:23.4pt;margin-top:13.4pt;margin-left:5in;position:absolute;z-index:251669504">
            <v:textbox>
              <w:txbxContent>
                <w:p w:rsidR="006E5AE5" w:rsidP="00E75595">
                  <w:pPr>
                    <w:rPr>
                      <w:rFonts w:hint="eastAsia"/>
                    </w:rPr>
                  </w:pPr>
                  <w:r>
                    <w:rPr>
                      <w:rFonts w:hint="eastAsia"/>
                    </w:rPr>
                    <w:t>物流员跟踪发货过程制单</w:t>
                  </w:r>
                  <w:r>
                    <w:rPr>
                      <w:rFonts w:hint="eastAsia"/>
                    </w:rPr>
                    <w:br/>
                  </w:r>
                  <w:r>
                    <w:rPr>
                      <w:rFonts w:hint="eastAsia"/>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https://d.book118.com/257002122062006054</w:t>
                    </w:r>
                  </w:hyperlink>
                </w:p>
                <w:p w:rsidR="006E5AE5" w:rsidP="00E75595">
                  <w:pPr>
                    <w:rPr>
                      <w:rFonts w:hint="eastAsia"/>
                    </w:rPr>
                  </w:pPr>
                </w:p>
              </w:txbxContent>
            </v:textbox>
          </v:rect>
        </w:pict>
      </w:r>
    </w:p>
    <w:sectPr w:rsidSect="00735D80">
      <w:type w:val="nextPage"/>
      <w:pgSz w:w="11906" w:h="16838"/>
      <w:pgMar w:top="1440" w:right="1134" w:bottom="1440" w:left="1134" w:header="851" w:footer="992" w:gutter="0"/>
      <w:pgNumType w:start="16"/>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仿宋_GB2312">
    <w:panose1 w:val="02010609030101010101"/>
    <w:charset w:val="86"/>
    <w:family w:val="modern"/>
    <w:pitch w:val="fixed"/>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Courier New">
    <w:panose1 w:val="02070309020205020404"/>
    <w:charset w:val="00"/>
    <w:family w:val="modern"/>
    <w:pitch w:val="fixed"/>
    <w:sig w:usb0="20007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EE6C934"/>
    <w:lvl w:ilvl="0">
      <w:start w:val="1"/>
      <w:numFmt w:val="decimal"/>
      <w:lvlText w:val="%1."/>
      <w:lvlJc w:val="left"/>
      <w:pPr>
        <w:tabs>
          <w:tab w:val="num" w:pos="2040"/>
        </w:tabs>
        <w:ind w:left="2040" w:hanging="360" w:leftChars="800" w:hangingChars="200"/>
      </w:pPr>
    </w:lvl>
  </w:abstractNum>
  <w:abstractNum w:abstractNumId="1">
    <w:nsid w:val="FFFFFF7D"/>
    <w:multiLevelType w:val="singleLevel"/>
    <w:tmpl w:val="8A0EDF0C"/>
    <w:lvl w:ilvl="0">
      <w:start w:val="1"/>
      <w:numFmt w:val="decimal"/>
      <w:lvlText w:val="%1."/>
      <w:lvlJc w:val="left"/>
      <w:pPr>
        <w:tabs>
          <w:tab w:val="num" w:pos="1620"/>
        </w:tabs>
        <w:ind w:left="1620" w:hanging="360" w:leftChars="600" w:hangingChars="200"/>
      </w:pPr>
    </w:lvl>
  </w:abstractNum>
  <w:abstractNum w:abstractNumId="2">
    <w:nsid w:val="FFFFFF7E"/>
    <w:multiLevelType w:val="singleLevel"/>
    <w:tmpl w:val="40462C82"/>
    <w:lvl w:ilvl="0">
      <w:start w:val="1"/>
      <w:numFmt w:val="decimal"/>
      <w:lvlText w:val="%1."/>
      <w:lvlJc w:val="left"/>
      <w:pPr>
        <w:tabs>
          <w:tab w:val="num" w:pos="1200"/>
        </w:tabs>
        <w:ind w:left="1200" w:hanging="360" w:leftChars="400" w:hangingChars="200"/>
      </w:pPr>
    </w:lvl>
  </w:abstractNum>
  <w:abstractNum w:abstractNumId="3">
    <w:nsid w:val="FFFFFF7F"/>
    <w:multiLevelType w:val="singleLevel"/>
    <w:tmpl w:val="9D7065DA"/>
    <w:lvl w:ilvl="0">
      <w:start w:val="1"/>
      <w:numFmt w:val="decimal"/>
      <w:lvlText w:val="%1."/>
      <w:lvlJc w:val="left"/>
      <w:pPr>
        <w:tabs>
          <w:tab w:val="num" w:pos="780"/>
        </w:tabs>
        <w:ind w:left="780" w:hanging="360" w:leftChars="200" w:hangingChars="200"/>
      </w:pPr>
    </w:lvl>
  </w:abstractNum>
  <w:abstractNum w:abstractNumId="4">
    <w:nsid w:val="FFFFFF80"/>
    <w:multiLevelType w:val="singleLevel"/>
    <w:tmpl w:val="C1D23EAE"/>
    <w:lvl w:ilvl="0">
      <w:start w:val="1"/>
      <w:numFmt w:val="bullet"/>
      <w:lvlText w:val=""/>
      <w:lvlJc w:val="left"/>
      <w:pPr>
        <w:tabs>
          <w:tab w:val="num" w:pos="2040"/>
        </w:tabs>
        <w:ind w:left="2040" w:hanging="360" w:leftChars="800" w:hangingChars="200"/>
      </w:pPr>
      <w:rPr>
        <w:rFonts w:ascii="Wingdings" w:hAnsi="Wingdings" w:hint="default"/>
      </w:rPr>
    </w:lvl>
  </w:abstractNum>
  <w:abstractNum w:abstractNumId="5">
    <w:nsid w:val="FFFFFF81"/>
    <w:multiLevelType w:val="singleLevel"/>
    <w:tmpl w:val="836AF478"/>
    <w:lvl w:ilvl="0">
      <w:start w:val="1"/>
      <w:numFmt w:val="bullet"/>
      <w:lvlText w:val=""/>
      <w:lvlJc w:val="left"/>
      <w:pPr>
        <w:tabs>
          <w:tab w:val="num" w:pos="1620"/>
        </w:tabs>
        <w:ind w:left="1620" w:hanging="360" w:leftChars="600" w:hangingChars="200"/>
      </w:pPr>
      <w:rPr>
        <w:rFonts w:ascii="Wingdings" w:hAnsi="Wingdings" w:hint="default"/>
      </w:rPr>
    </w:lvl>
  </w:abstractNum>
  <w:abstractNum w:abstractNumId="6">
    <w:nsid w:val="FFFFFF82"/>
    <w:multiLevelType w:val="singleLevel"/>
    <w:tmpl w:val="D5361B24"/>
    <w:lvl w:ilvl="0">
      <w:start w:val="1"/>
      <w:numFmt w:val="bullet"/>
      <w:lvlText w:val=""/>
      <w:lvlJc w:val="left"/>
      <w:pPr>
        <w:tabs>
          <w:tab w:val="num" w:pos="1200"/>
        </w:tabs>
        <w:ind w:left="1200" w:hanging="360" w:leftChars="400" w:hangingChars="200"/>
      </w:pPr>
      <w:rPr>
        <w:rFonts w:ascii="Wingdings" w:hAnsi="Wingdings" w:hint="default"/>
      </w:rPr>
    </w:lvl>
  </w:abstractNum>
  <w:abstractNum w:abstractNumId="7">
    <w:nsid w:val="FFFFFF83"/>
    <w:multiLevelType w:val="singleLevel"/>
    <w:tmpl w:val="A166548E"/>
    <w:lvl w:ilvl="0">
      <w:start w:val="1"/>
      <w:numFmt w:val="bullet"/>
      <w:lvlText w:val=""/>
      <w:lvlJc w:val="left"/>
      <w:pPr>
        <w:tabs>
          <w:tab w:val="num" w:pos="780"/>
        </w:tabs>
        <w:ind w:left="780" w:hanging="360" w:leftChars="200" w:hangingChars="200"/>
      </w:pPr>
      <w:rPr>
        <w:rFonts w:ascii="Wingdings" w:hAnsi="Wingdings" w:hint="default"/>
      </w:rPr>
    </w:lvl>
  </w:abstractNum>
  <w:abstractNum w:abstractNumId="8">
    <w:nsid w:val="FFFFFF88"/>
    <w:multiLevelType w:val="singleLevel"/>
    <w:tmpl w:val="662E59BC"/>
    <w:lvl w:ilvl="0">
      <w:start w:val="1"/>
      <w:numFmt w:val="decimal"/>
      <w:lvlText w:val="%1."/>
      <w:lvlJc w:val="left"/>
      <w:pPr>
        <w:tabs>
          <w:tab w:val="num" w:pos="360"/>
        </w:tabs>
        <w:ind w:left="360" w:hanging="360" w:hangingChars="200"/>
      </w:pPr>
    </w:lvl>
  </w:abstractNum>
  <w:abstractNum w:abstractNumId="9">
    <w:nsid w:val="FFFFFF89"/>
    <w:multiLevelType w:val="singleLevel"/>
    <w:tmpl w:val="1152F23C"/>
    <w:lvl w:ilvl="0">
      <w:start w:val="1"/>
      <w:numFmt w:val="bullet"/>
      <w:lvlText w:val=""/>
      <w:lvlJc w:val="left"/>
      <w:pPr>
        <w:tabs>
          <w:tab w:val="num" w:pos="360"/>
        </w:tabs>
        <w:ind w:left="360" w:hanging="360" w:hangingChars="200"/>
      </w:pPr>
      <w:rPr>
        <w:rFonts w:ascii="Wingdings" w:hAnsi="Wingdings" w:hint="default"/>
      </w:rPr>
    </w:lvl>
  </w:abstractNum>
  <w:abstractNum w:abstractNumId="10">
    <w:nsid w:val="01AB247C"/>
    <w:multiLevelType w:val="hybridMultilevel"/>
    <w:tmpl w:val="A08E0D80"/>
    <w:lvl w:ilvl="0">
      <w:start w:val="4"/>
      <w:numFmt w:val="decimal"/>
      <w:lvlText w:val="%1．"/>
      <w:lvlJc w:val="left"/>
      <w:pPr>
        <w:tabs>
          <w:tab w:val="num" w:pos="1118"/>
        </w:tabs>
        <w:ind w:left="1118" w:hanging="360"/>
      </w:pPr>
      <w:rPr>
        <w:rFonts w:hint="default"/>
      </w:rPr>
    </w:lvl>
    <w:lvl w:ilvl="1" w:tentative="1">
      <w:start w:val="1"/>
      <w:numFmt w:val="lowerLetter"/>
      <w:lvlText w:val="%2)"/>
      <w:lvlJc w:val="left"/>
      <w:pPr>
        <w:tabs>
          <w:tab w:val="num" w:pos="1598"/>
        </w:tabs>
        <w:ind w:left="1598" w:hanging="420"/>
      </w:pPr>
    </w:lvl>
    <w:lvl w:ilvl="2" w:tentative="1">
      <w:start w:val="1"/>
      <w:numFmt w:val="lowerRoman"/>
      <w:lvlText w:val="%3."/>
      <w:lvlJc w:val="right"/>
      <w:pPr>
        <w:tabs>
          <w:tab w:val="num" w:pos="2018"/>
        </w:tabs>
        <w:ind w:left="2018" w:hanging="420"/>
      </w:pPr>
    </w:lvl>
    <w:lvl w:ilvl="3" w:tentative="1">
      <w:start w:val="1"/>
      <w:numFmt w:val="decimal"/>
      <w:lvlText w:val="%4."/>
      <w:lvlJc w:val="left"/>
      <w:pPr>
        <w:tabs>
          <w:tab w:val="num" w:pos="2438"/>
        </w:tabs>
        <w:ind w:left="2438" w:hanging="420"/>
      </w:pPr>
    </w:lvl>
    <w:lvl w:ilvl="4" w:tentative="1">
      <w:start w:val="1"/>
      <w:numFmt w:val="lowerLetter"/>
      <w:lvlText w:val="%5)"/>
      <w:lvlJc w:val="left"/>
      <w:pPr>
        <w:tabs>
          <w:tab w:val="num" w:pos="2858"/>
        </w:tabs>
        <w:ind w:left="2858" w:hanging="420"/>
      </w:pPr>
    </w:lvl>
    <w:lvl w:ilvl="5" w:tentative="1">
      <w:start w:val="1"/>
      <w:numFmt w:val="lowerRoman"/>
      <w:lvlText w:val="%6."/>
      <w:lvlJc w:val="right"/>
      <w:pPr>
        <w:tabs>
          <w:tab w:val="num" w:pos="3278"/>
        </w:tabs>
        <w:ind w:left="3278" w:hanging="420"/>
      </w:pPr>
    </w:lvl>
    <w:lvl w:ilvl="6" w:tentative="1">
      <w:start w:val="1"/>
      <w:numFmt w:val="decimal"/>
      <w:lvlText w:val="%7."/>
      <w:lvlJc w:val="left"/>
      <w:pPr>
        <w:tabs>
          <w:tab w:val="num" w:pos="3698"/>
        </w:tabs>
        <w:ind w:left="3698" w:hanging="420"/>
      </w:pPr>
    </w:lvl>
    <w:lvl w:ilvl="7" w:tentative="1">
      <w:start w:val="1"/>
      <w:numFmt w:val="lowerLetter"/>
      <w:lvlText w:val="%8)"/>
      <w:lvlJc w:val="left"/>
      <w:pPr>
        <w:tabs>
          <w:tab w:val="num" w:pos="4118"/>
        </w:tabs>
        <w:ind w:left="4118" w:hanging="420"/>
      </w:pPr>
    </w:lvl>
    <w:lvl w:ilvl="8" w:tentative="1">
      <w:start w:val="1"/>
      <w:numFmt w:val="lowerRoman"/>
      <w:lvlText w:val="%9."/>
      <w:lvlJc w:val="right"/>
      <w:pPr>
        <w:tabs>
          <w:tab w:val="num" w:pos="4538"/>
        </w:tabs>
        <w:ind w:left="4538" w:hanging="420"/>
      </w:pPr>
    </w:lvl>
  </w:abstractNum>
  <w:abstractNum w:abstractNumId="11">
    <w:nsid w:val="01E3188E"/>
    <w:multiLevelType w:val="multilevel"/>
    <w:tmpl w:val="6BAE5E8A"/>
    <w:lvl w:ilvl="0">
      <w:start w:val="2"/>
      <w:numFmt w:val="decimal"/>
      <w:lvlText w:val="%1．"/>
      <w:lvlJc w:val="left"/>
      <w:pPr>
        <w:tabs>
          <w:tab w:val="num" w:pos="1199"/>
        </w:tabs>
        <w:ind w:left="1199" w:hanging="360"/>
      </w:pPr>
      <w:rPr>
        <w:rFonts w:hint="default"/>
      </w:rPr>
    </w:lvl>
    <w:lvl w:ilvl="1">
      <w:start w:val="1"/>
      <w:numFmt w:val="lowerLetter"/>
      <w:lvlText w:val="%2)"/>
      <w:lvlJc w:val="left"/>
      <w:pPr>
        <w:tabs>
          <w:tab w:val="num" w:pos="1679"/>
        </w:tabs>
        <w:ind w:left="1679" w:hanging="420"/>
      </w:pPr>
    </w:lvl>
    <w:lvl w:ilvl="2">
      <w:start w:val="1"/>
      <w:numFmt w:val="lowerRoman"/>
      <w:lvlText w:val="%3."/>
      <w:lvlJc w:val="right"/>
      <w:pPr>
        <w:tabs>
          <w:tab w:val="num" w:pos="2099"/>
        </w:tabs>
        <w:ind w:left="2099" w:hanging="420"/>
      </w:pPr>
    </w:lvl>
    <w:lvl w:ilvl="3">
      <w:start w:val="1"/>
      <w:numFmt w:val="decimal"/>
      <w:lvlText w:val="%4."/>
      <w:lvlJc w:val="left"/>
      <w:pPr>
        <w:tabs>
          <w:tab w:val="num" w:pos="2519"/>
        </w:tabs>
        <w:ind w:left="2519" w:hanging="420"/>
      </w:pPr>
    </w:lvl>
    <w:lvl w:ilvl="4">
      <w:start w:val="1"/>
      <w:numFmt w:val="lowerLetter"/>
      <w:lvlText w:val="%5)"/>
      <w:lvlJc w:val="left"/>
      <w:pPr>
        <w:tabs>
          <w:tab w:val="num" w:pos="2939"/>
        </w:tabs>
        <w:ind w:left="2939" w:hanging="420"/>
      </w:pPr>
    </w:lvl>
    <w:lvl w:ilvl="5">
      <w:start w:val="1"/>
      <w:numFmt w:val="lowerRoman"/>
      <w:lvlText w:val="%6."/>
      <w:lvlJc w:val="right"/>
      <w:pPr>
        <w:tabs>
          <w:tab w:val="num" w:pos="3359"/>
        </w:tabs>
        <w:ind w:left="3359" w:hanging="420"/>
      </w:pPr>
    </w:lvl>
    <w:lvl w:ilvl="6">
      <w:start w:val="1"/>
      <w:numFmt w:val="decimal"/>
      <w:lvlText w:val="%7."/>
      <w:lvlJc w:val="left"/>
      <w:pPr>
        <w:tabs>
          <w:tab w:val="num" w:pos="3779"/>
        </w:tabs>
        <w:ind w:left="3779" w:hanging="420"/>
      </w:pPr>
    </w:lvl>
    <w:lvl w:ilvl="7">
      <w:start w:val="1"/>
      <w:numFmt w:val="lowerLetter"/>
      <w:lvlText w:val="%8)"/>
      <w:lvlJc w:val="left"/>
      <w:pPr>
        <w:tabs>
          <w:tab w:val="num" w:pos="4199"/>
        </w:tabs>
        <w:ind w:left="4199" w:hanging="420"/>
      </w:pPr>
    </w:lvl>
    <w:lvl w:ilvl="8">
      <w:start w:val="1"/>
      <w:numFmt w:val="lowerRoman"/>
      <w:lvlText w:val="%9."/>
      <w:lvlJc w:val="right"/>
      <w:pPr>
        <w:tabs>
          <w:tab w:val="num" w:pos="4619"/>
        </w:tabs>
        <w:ind w:left="4619" w:hanging="420"/>
      </w:pPr>
    </w:lvl>
  </w:abstractNum>
  <w:abstractNum w:abstractNumId="12">
    <w:nsid w:val="03BF62FE"/>
    <w:multiLevelType w:val="hybridMultilevel"/>
    <w:tmpl w:val="8A9886B4"/>
    <w:lvl w:ilvl="0">
      <w:start w:val="1"/>
      <w:numFmt w:val="japaneseCounting"/>
      <w:lvlText w:val="（%1）"/>
      <w:lvlJc w:val="left"/>
      <w:pPr>
        <w:tabs>
          <w:tab w:val="num" w:pos="960"/>
        </w:tabs>
        <w:ind w:left="960" w:hanging="720"/>
      </w:pPr>
      <w:rPr>
        <w:rFonts w:hint="default"/>
      </w:rPr>
    </w:lvl>
    <w:lvl w:ilvl="1" w:tentative="1">
      <w:start w:val="1"/>
      <w:numFmt w:val="lowerLetter"/>
      <w:lvlText w:val="%2)"/>
      <w:lvlJc w:val="left"/>
      <w:pPr>
        <w:tabs>
          <w:tab w:val="num" w:pos="1080"/>
        </w:tabs>
        <w:ind w:left="1080" w:hanging="420"/>
      </w:pPr>
    </w:lvl>
    <w:lvl w:ilvl="2" w:tentative="1">
      <w:start w:val="1"/>
      <w:numFmt w:val="lowerRoman"/>
      <w:lvlText w:val="%3."/>
      <w:lvlJc w:val="right"/>
      <w:pPr>
        <w:tabs>
          <w:tab w:val="num" w:pos="1500"/>
        </w:tabs>
        <w:ind w:left="1500" w:hanging="420"/>
      </w:pPr>
    </w:lvl>
    <w:lvl w:ilvl="3" w:tentative="1">
      <w:start w:val="1"/>
      <w:numFmt w:val="decimal"/>
      <w:lvlText w:val="%4."/>
      <w:lvlJc w:val="left"/>
      <w:pPr>
        <w:tabs>
          <w:tab w:val="num" w:pos="1920"/>
        </w:tabs>
        <w:ind w:left="1920" w:hanging="420"/>
      </w:pPr>
    </w:lvl>
    <w:lvl w:ilvl="4" w:tentative="1">
      <w:start w:val="1"/>
      <w:numFmt w:val="lowerLetter"/>
      <w:lvlText w:val="%5)"/>
      <w:lvlJc w:val="left"/>
      <w:pPr>
        <w:tabs>
          <w:tab w:val="num" w:pos="2340"/>
        </w:tabs>
        <w:ind w:left="2340" w:hanging="420"/>
      </w:pPr>
    </w:lvl>
    <w:lvl w:ilvl="5" w:tentative="1">
      <w:start w:val="1"/>
      <w:numFmt w:val="lowerRoman"/>
      <w:lvlText w:val="%6."/>
      <w:lvlJc w:val="right"/>
      <w:pPr>
        <w:tabs>
          <w:tab w:val="num" w:pos="2760"/>
        </w:tabs>
        <w:ind w:left="2760" w:hanging="420"/>
      </w:pPr>
    </w:lvl>
    <w:lvl w:ilvl="6" w:tentative="1">
      <w:start w:val="1"/>
      <w:numFmt w:val="decimal"/>
      <w:lvlText w:val="%7."/>
      <w:lvlJc w:val="left"/>
      <w:pPr>
        <w:tabs>
          <w:tab w:val="num" w:pos="3180"/>
        </w:tabs>
        <w:ind w:left="3180" w:hanging="420"/>
      </w:pPr>
    </w:lvl>
    <w:lvl w:ilvl="7" w:tentative="1">
      <w:start w:val="1"/>
      <w:numFmt w:val="lowerLetter"/>
      <w:lvlText w:val="%8)"/>
      <w:lvlJc w:val="left"/>
      <w:pPr>
        <w:tabs>
          <w:tab w:val="num" w:pos="3600"/>
        </w:tabs>
        <w:ind w:left="3600" w:hanging="420"/>
      </w:pPr>
    </w:lvl>
    <w:lvl w:ilvl="8" w:tentative="1">
      <w:start w:val="1"/>
      <w:numFmt w:val="lowerRoman"/>
      <w:lvlText w:val="%9."/>
      <w:lvlJc w:val="right"/>
      <w:pPr>
        <w:tabs>
          <w:tab w:val="num" w:pos="4020"/>
        </w:tabs>
        <w:ind w:left="4020" w:hanging="420"/>
      </w:pPr>
    </w:lvl>
  </w:abstractNum>
  <w:abstractNum w:abstractNumId="13">
    <w:nsid w:val="0B2A03C8"/>
    <w:multiLevelType w:val="hybridMultilevel"/>
    <w:tmpl w:val="7A40688A"/>
    <w:lvl w:ilvl="0">
      <w:start w:val="1"/>
      <w:numFmt w:val="decimalEnclosedCircle"/>
      <w:lvlText w:val="%1"/>
      <w:lvlJc w:val="left"/>
      <w:pPr>
        <w:tabs>
          <w:tab w:val="num" w:pos="840"/>
        </w:tabs>
        <w:ind w:left="840" w:hanging="360"/>
      </w:pPr>
      <w:rPr>
        <w:rFonts w:hint="default"/>
      </w:rPr>
    </w:lvl>
    <w:lvl w:ilvl="1" w:tentative="1">
      <w:start w:val="1"/>
      <w:numFmt w:val="lowerLetter"/>
      <w:lvlText w:val="%2)"/>
      <w:lvlJc w:val="left"/>
      <w:pPr>
        <w:tabs>
          <w:tab w:val="num" w:pos="1320"/>
        </w:tabs>
        <w:ind w:left="1320" w:hanging="420"/>
      </w:pPr>
    </w:lvl>
    <w:lvl w:ilvl="2" w:tentative="1">
      <w:start w:val="1"/>
      <w:numFmt w:val="lowerRoman"/>
      <w:lvlText w:val="%3."/>
      <w:lvlJc w:val="right"/>
      <w:pPr>
        <w:tabs>
          <w:tab w:val="num" w:pos="1740"/>
        </w:tabs>
        <w:ind w:left="1740" w:hanging="420"/>
      </w:pPr>
    </w:lvl>
    <w:lvl w:ilvl="3" w:tentative="1">
      <w:start w:val="1"/>
      <w:numFmt w:val="decimal"/>
      <w:lvlText w:val="%4."/>
      <w:lvlJc w:val="left"/>
      <w:pPr>
        <w:tabs>
          <w:tab w:val="num" w:pos="2160"/>
        </w:tabs>
        <w:ind w:left="2160" w:hanging="420"/>
      </w:pPr>
    </w:lvl>
    <w:lvl w:ilvl="4" w:tentative="1">
      <w:start w:val="1"/>
      <w:numFmt w:val="lowerLetter"/>
      <w:lvlText w:val="%5)"/>
      <w:lvlJc w:val="left"/>
      <w:pPr>
        <w:tabs>
          <w:tab w:val="num" w:pos="2580"/>
        </w:tabs>
        <w:ind w:left="2580" w:hanging="420"/>
      </w:pPr>
    </w:lvl>
    <w:lvl w:ilvl="5" w:tentative="1">
      <w:start w:val="1"/>
      <w:numFmt w:val="lowerRoman"/>
      <w:lvlText w:val="%6."/>
      <w:lvlJc w:val="right"/>
      <w:pPr>
        <w:tabs>
          <w:tab w:val="num" w:pos="3000"/>
        </w:tabs>
        <w:ind w:left="3000" w:hanging="420"/>
      </w:pPr>
    </w:lvl>
    <w:lvl w:ilvl="6" w:tentative="1">
      <w:start w:val="1"/>
      <w:numFmt w:val="decimal"/>
      <w:lvlText w:val="%7."/>
      <w:lvlJc w:val="left"/>
      <w:pPr>
        <w:tabs>
          <w:tab w:val="num" w:pos="3420"/>
        </w:tabs>
        <w:ind w:left="3420" w:hanging="420"/>
      </w:pPr>
    </w:lvl>
    <w:lvl w:ilvl="7" w:tentative="1">
      <w:start w:val="1"/>
      <w:numFmt w:val="lowerLetter"/>
      <w:lvlText w:val="%8)"/>
      <w:lvlJc w:val="left"/>
      <w:pPr>
        <w:tabs>
          <w:tab w:val="num" w:pos="3840"/>
        </w:tabs>
        <w:ind w:left="3840" w:hanging="420"/>
      </w:pPr>
    </w:lvl>
    <w:lvl w:ilvl="8" w:tentative="1">
      <w:start w:val="1"/>
      <w:numFmt w:val="lowerRoman"/>
      <w:lvlText w:val="%9."/>
      <w:lvlJc w:val="right"/>
      <w:pPr>
        <w:tabs>
          <w:tab w:val="num" w:pos="4260"/>
        </w:tabs>
        <w:ind w:left="4260" w:hanging="420"/>
      </w:pPr>
    </w:lvl>
  </w:abstractNum>
  <w:abstractNum w:abstractNumId="14">
    <w:nsid w:val="0FF97215"/>
    <w:multiLevelType w:val="multilevel"/>
    <w:tmpl w:val="E7EAC1CA"/>
    <w:lvl w:ilvl="0">
      <w:start w:val="1"/>
      <w:numFmt w:val="japaneseCounting"/>
      <w:lvlText w:val="（%1）"/>
      <w:lvlJc w:val="left"/>
      <w:pPr>
        <w:tabs>
          <w:tab w:val="num" w:pos="1080"/>
        </w:tabs>
        <w:ind w:left="1080" w:hanging="720"/>
      </w:pPr>
      <w:rPr>
        <w:rFonts w:hint="default"/>
      </w:rPr>
    </w:lvl>
    <w:lvl w:ilvl="1">
      <w:start w:val="1"/>
      <w:numFmt w:val="lowerLetter"/>
      <w:lvlText w:val="%2)"/>
      <w:lvlJc w:val="left"/>
      <w:pPr>
        <w:tabs>
          <w:tab w:val="num" w:pos="1200"/>
        </w:tabs>
        <w:ind w:left="1200" w:hanging="420"/>
      </w:pPr>
    </w:lvl>
    <w:lvl w:ilvl="2">
      <w:start w:val="1"/>
      <w:numFmt w:val="lowerRoman"/>
      <w:lvlText w:val="%3."/>
      <w:lvlJc w:val="right"/>
      <w:pPr>
        <w:tabs>
          <w:tab w:val="num" w:pos="1620"/>
        </w:tabs>
        <w:ind w:left="1620" w:hanging="420"/>
      </w:pPr>
    </w:lvl>
    <w:lvl w:ilvl="3">
      <w:start w:val="1"/>
      <w:numFmt w:val="decimal"/>
      <w:lvlText w:val="%4."/>
      <w:lvlJc w:val="left"/>
      <w:pPr>
        <w:tabs>
          <w:tab w:val="num" w:pos="2040"/>
        </w:tabs>
        <w:ind w:left="2040" w:hanging="420"/>
      </w:pPr>
    </w:lvl>
    <w:lvl w:ilvl="4">
      <w:start w:val="1"/>
      <w:numFmt w:val="lowerLetter"/>
      <w:lvlText w:val="%5)"/>
      <w:lvlJc w:val="left"/>
      <w:pPr>
        <w:tabs>
          <w:tab w:val="num" w:pos="2460"/>
        </w:tabs>
        <w:ind w:left="2460" w:hanging="420"/>
      </w:pPr>
    </w:lvl>
    <w:lvl w:ilvl="5">
      <w:start w:val="1"/>
      <w:numFmt w:val="lowerRoman"/>
      <w:lvlText w:val="%6."/>
      <w:lvlJc w:val="right"/>
      <w:pPr>
        <w:tabs>
          <w:tab w:val="num" w:pos="2880"/>
        </w:tabs>
        <w:ind w:left="2880" w:hanging="420"/>
      </w:pPr>
    </w:lvl>
    <w:lvl w:ilvl="6">
      <w:start w:val="1"/>
      <w:numFmt w:val="decimal"/>
      <w:lvlText w:val="%7."/>
      <w:lvlJc w:val="left"/>
      <w:pPr>
        <w:tabs>
          <w:tab w:val="num" w:pos="3300"/>
        </w:tabs>
        <w:ind w:left="3300" w:hanging="420"/>
      </w:pPr>
    </w:lvl>
    <w:lvl w:ilvl="7">
      <w:start w:val="1"/>
      <w:numFmt w:val="lowerLetter"/>
      <w:lvlText w:val="%8)"/>
      <w:lvlJc w:val="left"/>
      <w:pPr>
        <w:tabs>
          <w:tab w:val="num" w:pos="3720"/>
        </w:tabs>
        <w:ind w:left="3720" w:hanging="420"/>
      </w:pPr>
    </w:lvl>
    <w:lvl w:ilvl="8">
      <w:start w:val="1"/>
      <w:numFmt w:val="lowerRoman"/>
      <w:lvlText w:val="%9."/>
      <w:lvlJc w:val="right"/>
      <w:pPr>
        <w:tabs>
          <w:tab w:val="num" w:pos="4140"/>
        </w:tabs>
        <w:ind w:left="4140" w:hanging="420"/>
      </w:pPr>
    </w:lvl>
  </w:abstractNum>
  <w:abstractNum w:abstractNumId="15">
    <w:nsid w:val="13710B95"/>
    <w:multiLevelType w:val="hybridMultilevel"/>
    <w:tmpl w:val="7E2E3046"/>
    <w:lvl w:ilvl="0">
      <w:start w:val="1"/>
      <w:numFmt w:val="decimal"/>
      <w:lvlText w:val="（%1）"/>
      <w:lvlJc w:val="left"/>
      <w:pPr>
        <w:tabs>
          <w:tab w:val="num" w:pos="720"/>
        </w:tabs>
        <w:ind w:left="720" w:hanging="7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6">
    <w:nsid w:val="152B487F"/>
    <w:multiLevelType w:val="multilevel"/>
    <w:tmpl w:val="6BAE5E8A"/>
    <w:lvl w:ilvl="0">
      <w:start w:val="2"/>
      <w:numFmt w:val="decimal"/>
      <w:lvlText w:val="%1．"/>
      <w:lvlJc w:val="left"/>
      <w:pPr>
        <w:tabs>
          <w:tab w:val="num" w:pos="1199"/>
        </w:tabs>
        <w:ind w:left="1199" w:hanging="360"/>
      </w:pPr>
      <w:rPr>
        <w:rFonts w:hint="default"/>
      </w:rPr>
    </w:lvl>
    <w:lvl w:ilvl="1">
      <w:start w:val="1"/>
      <w:numFmt w:val="lowerLetter"/>
      <w:lvlText w:val="%2)"/>
      <w:lvlJc w:val="left"/>
      <w:pPr>
        <w:tabs>
          <w:tab w:val="num" w:pos="1679"/>
        </w:tabs>
        <w:ind w:left="1679" w:hanging="420"/>
      </w:pPr>
    </w:lvl>
    <w:lvl w:ilvl="2">
      <w:start w:val="1"/>
      <w:numFmt w:val="lowerRoman"/>
      <w:lvlText w:val="%3."/>
      <w:lvlJc w:val="right"/>
      <w:pPr>
        <w:tabs>
          <w:tab w:val="num" w:pos="2099"/>
        </w:tabs>
        <w:ind w:left="2099" w:hanging="420"/>
      </w:pPr>
    </w:lvl>
    <w:lvl w:ilvl="3">
      <w:start w:val="1"/>
      <w:numFmt w:val="decimal"/>
      <w:lvlText w:val="%4."/>
      <w:lvlJc w:val="left"/>
      <w:pPr>
        <w:tabs>
          <w:tab w:val="num" w:pos="2519"/>
        </w:tabs>
        <w:ind w:left="2519" w:hanging="420"/>
      </w:pPr>
    </w:lvl>
    <w:lvl w:ilvl="4">
      <w:start w:val="1"/>
      <w:numFmt w:val="lowerLetter"/>
      <w:lvlText w:val="%5)"/>
      <w:lvlJc w:val="left"/>
      <w:pPr>
        <w:tabs>
          <w:tab w:val="num" w:pos="2939"/>
        </w:tabs>
        <w:ind w:left="2939" w:hanging="420"/>
      </w:pPr>
    </w:lvl>
    <w:lvl w:ilvl="5">
      <w:start w:val="1"/>
      <w:numFmt w:val="lowerRoman"/>
      <w:lvlText w:val="%6."/>
      <w:lvlJc w:val="right"/>
      <w:pPr>
        <w:tabs>
          <w:tab w:val="num" w:pos="3359"/>
        </w:tabs>
        <w:ind w:left="3359" w:hanging="420"/>
      </w:pPr>
    </w:lvl>
    <w:lvl w:ilvl="6">
      <w:start w:val="1"/>
      <w:numFmt w:val="decimal"/>
      <w:lvlText w:val="%7."/>
      <w:lvlJc w:val="left"/>
      <w:pPr>
        <w:tabs>
          <w:tab w:val="num" w:pos="3779"/>
        </w:tabs>
        <w:ind w:left="3779" w:hanging="420"/>
      </w:pPr>
    </w:lvl>
    <w:lvl w:ilvl="7">
      <w:start w:val="1"/>
      <w:numFmt w:val="lowerLetter"/>
      <w:lvlText w:val="%8)"/>
      <w:lvlJc w:val="left"/>
      <w:pPr>
        <w:tabs>
          <w:tab w:val="num" w:pos="4199"/>
        </w:tabs>
        <w:ind w:left="4199" w:hanging="420"/>
      </w:pPr>
    </w:lvl>
    <w:lvl w:ilvl="8">
      <w:start w:val="1"/>
      <w:numFmt w:val="lowerRoman"/>
      <w:lvlText w:val="%9."/>
      <w:lvlJc w:val="right"/>
      <w:pPr>
        <w:tabs>
          <w:tab w:val="num" w:pos="4619"/>
        </w:tabs>
        <w:ind w:left="4619" w:hanging="420"/>
      </w:pPr>
    </w:lvl>
  </w:abstractNum>
  <w:abstractNum w:abstractNumId="17">
    <w:nsid w:val="168351AB"/>
    <w:multiLevelType w:val="multilevel"/>
    <w:tmpl w:val="6BAE5E8A"/>
    <w:lvl w:ilvl="0">
      <w:start w:val="2"/>
      <w:numFmt w:val="decimal"/>
      <w:lvlText w:val="%1．"/>
      <w:lvlJc w:val="left"/>
      <w:pPr>
        <w:tabs>
          <w:tab w:val="num" w:pos="1080"/>
        </w:tabs>
        <w:ind w:left="1080" w:hanging="360"/>
      </w:pPr>
      <w:rPr>
        <w:rFonts w:hint="default"/>
      </w:rPr>
    </w:lvl>
    <w:lvl w:ilvl="1">
      <w:start w:val="1"/>
      <w:numFmt w:val="lowerLetter"/>
      <w:lvlText w:val="%2)"/>
      <w:lvlJc w:val="left"/>
      <w:pPr>
        <w:tabs>
          <w:tab w:val="num" w:pos="1560"/>
        </w:tabs>
        <w:ind w:left="1560" w:hanging="420"/>
      </w:pPr>
    </w:lvl>
    <w:lvl w:ilvl="2">
      <w:start w:val="1"/>
      <w:numFmt w:val="lowerRoman"/>
      <w:lvlText w:val="%3."/>
      <w:lvlJc w:val="right"/>
      <w:pPr>
        <w:tabs>
          <w:tab w:val="num" w:pos="1980"/>
        </w:tabs>
        <w:ind w:left="1980" w:hanging="420"/>
      </w:pPr>
    </w:lvl>
    <w:lvl w:ilvl="3">
      <w:start w:val="1"/>
      <w:numFmt w:val="decimal"/>
      <w:lvlText w:val="%4."/>
      <w:lvlJc w:val="left"/>
      <w:pPr>
        <w:tabs>
          <w:tab w:val="num" w:pos="2400"/>
        </w:tabs>
        <w:ind w:left="2400" w:hanging="420"/>
      </w:pPr>
    </w:lvl>
    <w:lvl w:ilvl="4">
      <w:start w:val="1"/>
      <w:numFmt w:val="lowerLetter"/>
      <w:lvlText w:val="%5)"/>
      <w:lvlJc w:val="left"/>
      <w:pPr>
        <w:tabs>
          <w:tab w:val="num" w:pos="2820"/>
        </w:tabs>
        <w:ind w:left="2820" w:hanging="420"/>
      </w:pPr>
    </w:lvl>
    <w:lvl w:ilvl="5">
      <w:start w:val="1"/>
      <w:numFmt w:val="lowerRoman"/>
      <w:lvlText w:val="%6."/>
      <w:lvlJc w:val="right"/>
      <w:pPr>
        <w:tabs>
          <w:tab w:val="num" w:pos="3240"/>
        </w:tabs>
        <w:ind w:left="3240" w:hanging="420"/>
      </w:pPr>
    </w:lvl>
    <w:lvl w:ilvl="6">
      <w:start w:val="1"/>
      <w:numFmt w:val="decimal"/>
      <w:lvlText w:val="%7."/>
      <w:lvlJc w:val="left"/>
      <w:pPr>
        <w:tabs>
          <w:tab w:val="num" w:pos="3660"/>
        </w:tabs>
        <w:ind w:left="3660" w:hanging="420"/>
      </w:pPr>
    </w:lvl>
    <w:lvl w:ilvl="7">
      <w:start w:val="1"/>
      <w:numFmt w:val="lowerLetter"/>
      <w:lvlText w:val="%8)"/>
      <w:lvlJc w:val="left"/>
      <w:pPr>
        <w:tabs>
          <w:tab w:val="num" w:pos="4080"/>
        </w:tabs>
        <w:ind w:left="4080" w:hanging="420"/>
      </w:pPr>
    </w:lvl>
    <w:lvl w:ilvl="8">
      <w:start w:val="1"/>
      <w:numFmt w:val="lowerRoman"/>
      <w:lvlText w:val="%9."/>
      <w:lvlJc w:val="right"/>
      <w:pPr>
        <w:tabs>
          <w:tab w:val="num" w:pos="4500"/>
        </w:tabs>
        <w:ind w:left="4500" w:hanging="420"/>
      </w:pPr>
    </w:lvl>
  </w:abstractNum>
  <w:abstractNum w:abstractNumId="18">
    <w:nsid w:val="25991EAB"/>
    <w:multiLevelType w:val="multilevel"/>
    <w:tmpl w:val="F246F6C6"/>
    <w:lvl w:ilvl="0">
      <w:start w:val="1"/>
      <w:numFmt w:val="japaneseCounting"/>
      <w:lvlText w:val="（%1）"/>
      <w:lvlJc w:val="left"/>
      <w:pPr>
        <w:tabs>
          <w:tab w:val="num" w:pos="1320"/>
        </w:tabs>
        <w:ind w:left="1320" w:hanging="720"/>
      </w:pPr>
      <w:rPr>
        <w:rFonts w:hint="default"/>
      </w:rPr>
    </w:lvl>
    <w:lvl w:ilvl="1">
      <w:start w:val="1"/>
      <w:numFmt w:val="lowerLetter"/>
      <w:lvlText w:val="%2)"/>
      <w:lvlJc w:val="left"/>
      <w:pPr>
        <w:tabs>
          <w:tab w:val="num" w:pos="1440"/>
        </w:tabs>
        <w:ind w:left="1440" w:hanging="420"/>
      </w:pPr>
    </w:lvl>
    <w:lvl w:ilvl="2">
      <w:start w:val="1"/>
      <w:numFmt w:val="lowerRoman"/>
      <w:lvlText w:val="%3."/>
      <w:lvlJc w:val="right"/>
      <w:pPr>
        <w:tabs>
          <w:tab w:val="num" w:pos="1860"/>
        </w:tabs>
        <w:ind w:left="1860" w:hanging="420"/>
      </w:pPr>
    </w:lvl>
    <w:lvl w:ilvl="3">
      <w:start w:val="1"/>
      <w:numFmt w:val="decimal"/>
      <w:lvlText w:val="%4."/>
      <w:lvlJc w:val="left"/>
      <w:pPr>
        <w:tabs>
          <w:tab w:val="num" w:pos="2280"/>
        </w:tabs>
        <w:ind w:left="2280" w:hanging="420"/>
      </w:pPr>
    </w:lvl>
    <w:lvl w:ilvl="4">
      <w:start w:val="1"/>
      <w:numFmt w:val="lowerLetter"/>
      <w:lvlText w:val="%5)"/>
      <w:lvlJc w:val="left"/>
      <w:pPr>
        <w:tabs>
          <w:tab w:val="num" w:pos="2700"/>
        </w:tabs>
        <w:ind w:left="2700" w:hanging="420"/>
      </w:pPr>
    </w:lvl>
    <w:lvl w:ilvl="5">
      <w:start w:val="1"/>
      <w:numFmt w:val="lowerRoman"/>
      <w:lvlText w:val="%6."/>
      <w:lvlJc w:val="right"/>
      <w:pPr>
        <w:tabs>
          <w:tab w:val="num" w:pos="3120"/>
        </w:tabs>
        <w:ind w:left="3120" w:hanging="420"/>
      </w:pPr>
    </w:lvl>
    <w:lvl w:ilvl="6">
      <w:start w:val="1"/>
      <w:numFmt w:val="decimal"/>
      <w:lvlText w:val="%7."/>
      <w:lvlJc w:val="left"/>
      <w:pPr>
        <w:tabs>
          <w:tab w:val="num" w:pos="3540"/>
        </w:tabs>
        <w:ind w:left="3540" w:hanging="420"/>
      </w:pPr>
    </w:lvl>
    <w:lvl w:ilvl="7">
      <w:start w:val="1"/>
      <w:numFmt w:val="lowerLetter"/>
      <w:lvlText w:val="%8)"/>
      <w:lvlJc w:val="left"/>
      <w:pPr>
        <w:tabs>
          <w:tab w:val="num" w:pos="3960"/>
        </w:tabs>
        <w:ind w:left="3960" w:hanging="420"/>
      </w:pPr>
    </w:lvl>
    <w:lvl w:ilvl="8">
      <w:start w:val="1"/>
      <w:numFmt w:val="lowerRoman"/>
      <w:lvlText w:val="%9."/>
      <w:lvlJc w:val="right"/>
      <w:pPr>
        <w:tabs>
          <w:tab w:val="num" w:pos="4380"/>
        </w:tabs>
        <w:ind w:left="4380" w:hanging="420"/>
      </w:pPr>
    </w:lvl>
  </w:abstractNum>
  <w:abstractNum w:abstractNumId="19">
    <w:nsid w:val="2AAF2EF5"/>
    <w:multiLevelType w:val="multilevel"/>
    <w:tmpl w:val="8A9886B4"/>
    <w:lvl w:ilvl="0">
      <w:start w:val="1"/>
      <w:numFmt w:val="japaneseCounting"/>
      <w:lvlText w:val="（%1）"/>
      <w:lvlJc w:val="left"/>
      <w:pPr>
        <w:tabs>
          <w:tab w:val="num" w:pos="960"/>
        </w:tabs>
        <w:ind w:left="960" w:hanging="720"/>
      </w:pPr>
      <w:rPr>
        <w:rFonts w:hint="default"/>
      </w:rPr>
    </w:lvl>
    <w:lvl w:ilvl="1">
      <w:start w:val="1"/>
      <w:numFmt w:val="lowerLetter"/>
      <w:lvlText w:val="%2)"/>
      <w:lvlJc w:val="left"/>
      <w:pPr>
        <w:tabs>
          <w:tab w:val="num" w:pos="1080"/>
        </w:tabs>
        <w:ind w:left="1080" w:hanging="420"/>
      </w:pPr>
    </w:lvl>
    <w:lvl w:ilvl="2">
      <w:start w:val="1"/>
      <w:numFmt w:val="lowerRoman"/>
      <w:lvlText w:val="%3."/>
      <w:lvlJc w:val="right"/>
      <w:pPr>
        <w:tabs>
          <w:tab w:val="num" w:pos="1500"/>
        </w:tabs>
        <w:ind w:left="1500" w:hanging="420"/>
      </w:pPr>
    </w:lvl>
    <w:lvl w:ilvl="3">
      <w:start w:val="1"/>
      <w:numFmt w:val="decimal"/>
      <w:lvlText w:val="%4."/>
      <w:lvlJc w:val="left"/>
      <w:pPr>
        <w:tabs>
          <w:tab w:val="num" w:pos="1920"/>
        </w:tabs>
        <w:ind w:left="1920" w:hanging="420"/>
      </w:pPr>
    </w:lvl>
    <w:lvl w:ilvl="4">
      <w:start w:val="1"/>
      <w:numFmt w:val="lowerLetter"/>
      <w:lvlText w:val="%5)"/>
      <w:lvlJc w:val="left"/>
      <w:pPr>
        <w:tabs>
          <w:tab w:val="num" w:pos="2340"/>
        </w:tabs>
        <w:ind w:left="2340" w:hanging="420"/>
      </w:pPr>
    </w:lvl>
    <w:lvl w:ilvl="5">
      <w:start w:val="1"/>
      <w:numFmt w:val="lowerRoman"/>
      <w:lvlText w:val="%6."/>
      <w:lvlJc w:val="right"/>
      <w:pPr>
        <w:tabs>
          <w:tab w:val="num" w:pos="2760"/>
        </w:tabs>
        <w:ind w:left="2760" w:hanging="420"/>
      </w:pPr>
    </w:lvl>
    <w:lvl w:ilvl="6">
      <w:start w:val="1"/>
      <w:numFmt w:val="decimal"/>
      <w:lvlText w:val="%7."/>
      <w:lvlJc w:val="left"/>
      <w:pPr>
        <w:tabs>
          <w:tab w:val="num" w:pos="3180"/>
        </w:tabs>
        <w:ind w:left="3180" w:hanging="420"/>
      </w:pPr>
    </w:lvl>
    <w:lvl w:ilvl="7">
      <w:start w:val="1"/>
      <w:numFmt w:val="lowerLetter"/>
      <w:lvlText w:val="%8)"/>
      <w:lvlJc w:val="left"/>
      <w:pPr>
        <w:tabs>
          <w:tab w:val="num" w:pos="3600"/>
        </w:tabs>
        <w:ind w:left="3600" w:hanging="420"/>
      </w:pPr>
    </w:lvl>
    <w:lvl w:ilvl="8">
      <w:start w:val="1"/>
      <w:numFmt w:val="lowerRoman"/>
      <w:lvlText w:val="%9."/>
      <w:lvlJc w:val="right"/>
      <w:pPr>
        <w:tabs>
          <w:tab w:val="num" w:pos="4020"/>
        </w:tabs>
        <w:ind w:left="4020" w:hanging="420"/>
      </w:pPr>
    </w:lvl>
  </w:abstractNum>
  <w:abstractNum w:abstractNumId="20">
    <w:nsid w:val="2C6C6B48"/>
    <w:multiLevelType w:val="multilevel"/>
    <w:tmpl w:val="6BAE5E8A"/>
    <w:lvl w:ilvl="0">
      <w:start w:val="2"/>
      <w:numFmt w:val="decimal"/>
      <w:lvlText w:val="%1．"/>
      <w:lvlJc w:val="left"/>
      <w:pPr>
        <w:tabs>
          <w:tab w:val="num" w:pos="1199"/>
        </w:tabs>
        <w:ind w:left="1199" w:hanging="360"/>
      </w:pPr>
      <w:rPr>
        <w:rFonts w:hint="default"/>
      </w:rPr>
    </w:lvl>
    <w:lvl w:ilvl="1">
      <w:start w:val="1"/>
      <w:numFmt w:val="lowerLetter"/>
      <w:lvlText w:val="%2)"/>
      <w:lvlJc w:val="left"/>
      <w:pPr>
        <w:tabs>
          <w:tab w:val="num" w:pos="1679"/>
        </w:tabs>
        <w:ind w:left="1679" w:hanging="420"/>
      </w:pPr>
    </w:lvl>
    <w:lvl w:ilvl="2">
      <w:start w:val="1"/>
      <w:numFmt w:val="lowerRoman"/>
      <w:lvlText w:val="%3."/>
      <w:lvlJc w:val="right"/>
      <w:pPr>
        <w:tabs>
          <w:tab w:val="num" w:pos="2099"/>
        </w:tabs>
        <w:ind w:left="2099" w:hanging="420"/>
      </w:pPr>
    </w:lvl>
    <w:lvl w:ilvl="3">
      <w:start w:val="1"/>
      <w:numFmt w:val="decimal"/>
      <w:lvlText w:val="%4."/>
      <w:lvlJc w:val="left"/>
      <w:pPr>
        <w:tabs>
          <w:tab w:val="num" w:pos="2519"/>
        </w:tabs>
        <w:ind w:left="2519" w:hanging="420"/>
      </w:pPr>
    </w:lvl>
    <w:lvl w:ilvl="4">
      <w:start w:val="1"/>
      <w:numFmt w:val="lowerLetter"/>
      <w:lvlText w:val="%5)"/>
      <w:lvlJc w:val="left"/>
      <w:pPr>
        <w:tabs>
          <w:tab w:val="num" w:pos="2939"/>
        </w:tabs>
        <w:ind w:left="2939" w:hanging="420"/>
      </w:pPr>
    </w:lvl>
    <w:lvl w:ilvl="5">
      <w:start w:val="1"/>
      <w:numFmt w:val="lowerRoman"/>
      <w:lvlText w:val="%6."/>
      <w:lvlJc w:val="right"/>
      <w:pPr>
        <w:tabs>
          <w:tab w:val="num" w:pos="3359"/>
        </w:tabs>
        <w:ind w:left="3359" w:hanging="420"/>
      </w:pPr>
    </w:lvl>
    <w:lvl w:ilvl="6">
      <w:start w:val="1"/>
      <w:numFmt w:val="decimal"/>
      <w:lvlText w:val="%7."/>
      <w:lvlJc w:val="left"/>
      <w:pPr>
        <w:tabs>
          <w:tab w:val="num" w:pos="3779"/>
        </w:tabs>
        <w:ind w:left="3779" w:hanging="420"/>
      </w:pPr>
    </w:lvl>
    <w:lvl w:ilvl="7">
      <w:start w:val="1"/>
      <w:numFmt w:val="lowerLetter"/>
      <w:lvlText w:val="%8)"/>
      <w:lvlJc w:val="left"/>
      <w:pPr>
        <w:tabs>
          <w:tab w:val="num" w:pos="4199"/>
        </w:tabs>
        <w:ind w:left="4199" w:hanging="420"/>
      </w:pPr>
    </w:lvl>
    <w:lvl w:ilvl="8">
      <w:start w:val="1"/>
      <w:numFmt w:val="lowerRoman"/>
      <w:lvlText w:val="%9."/>
      <w:lvlJc w:val="right"/>
      <w:pPr>
        <w:tabs>
          <w:tab w:val="num" w:pos="4619"/>
        </w:tabs>
        <w:ind w:left="4619" w:hanging="420"/>
      </w:pPr>
    </w:lvl>
  </w:abstractNum>
  <w:abstractNum w:abstractNumId="21">
    <w:nsid w:val="2E0B18FF"/>
    <w:multiLevelType w:val="multilevel"/>
    <w:tmpl w:val="455A1162"/>
    <w:lvl w:ilvl="0">
      <w:start w:val="1"/>
      <w:numFmt w:val="decimal"/>
      <w:lvlText w:val="%1．"/>
      <w:lvlJc w:val="left"/>
      <w:pPr>
        <w:tabs>
          <w:tab w:val="num" w:pos="1200"/>
        </w:tabs>
        <w:ind w:left="1200" w:hanging="360"/>
      </w:pPr>
      <w:rPr>
        <w:rFonts w:hint="default"/>
      </w:rPr>
    </w:lvl>
    <w:lvl w:ilvl="1">
      <w:start w:val="1"/>
      <w:numFmt w:val="lowerLetter"/>
      <w:lvlText w:val="%2)"/>
      <w:lvlJc w:val="left"/>
      <w:pPr>
        <w:tabs>
          <w:tab w:val="num" w:pos="1680"/>
        </w:tabs>
        <w:ind w:left="1680" w:hanging="420"/>
      </w:pPr>
    </w:lvl>
    <w:lvl w:ilvl="2">
      <w:start w:val="1"/>
      <w:numFmt w:val="lowerRoman"/>
      <w:lvlText w:val="%3."/>
      <w:lvlJc w:val="right"/>
      <w:pPr>
        <w:tabs>
          <w:tab w:val="num" w:pos="2100"/>
        </w:tabs>
        <w:ind w:left="2100" w:hanging="420"/>
      </w:pPr>
    </w:lvl>
    <w:lvl w:ilvl="3">
      <w:start w:val="1"/>
      <w:numFmt w:val="decimal"/>
      <w:lvlText w:val="%4."/>
      <w:lvlJc w:val="left"/>
      <w:pPr>
        <w:tabs>
          <w:tab w:val="num" w:pos="2520"/>
        </w:tabs>
        <w:ind w:left="2520" w:hanging="420"/>
      </w:pPr>
    </w:lvl>
    <w:lvl w:ilvl="4">
      <w:start w:val="1"/>
      <w:numFmt w:val="lowerLetter"/>
      <w:lvlText w:val="%5)"/>
      <w:lvlJc w:val="left"/>
      <w:pPr>
        <w:tabs>
          <w:tab w:val="num" w:pos="2940"/>
        </w:tabs>
        <w:ind w:left="2940" w:hanging="420"/>
      </w:pPr>
    </w:lvl>
    <w:lvl w:ilvl="5">
      <w:start w:val="1"/>
      <w:numFmt w:val="lowerRoman"/>
      <w:lvlText w:val="%6."/>
      <w:lvlJc w:val="right"/>
      <w:pPr>
        <w:tabs>
          <w:tab w:val="num" w:pos="3360"/>
        </w:tabs>
        <w:ind w:left="3360" w:hanging="420"/>
      </w:pPr>
    </w:lvl>
    <w:lvl w:ilvl="6">
      <w:start w:val="1"/>
      <w:numFmt w:val="decimal"/>
      <w:lvlText w:val="%7."/>
      <w:lvlJc w:val="left"/>
      <w:pPr>
        <w:tabs>
          <w:tab w:val="num" w:pos="3780"/>
        </w:tabs>
        <w:ind w:left="3780" w:hanging="420"/>
      </w:pPr>
    </w:lvl>
    <w:lvl w:ilvl="7">
      <w:start w:val="1"/>
      <w:numFmt w:val="lowerLetter"/>
      <w:lvlText w:val="%8)"/>
      <w:lvlJc w:val="left"/>
      <w:pPr>
        <w:tabs>
          <w:tab w:val="num" w:pos="4200"/>
        </w:tabs>
        <w:ind w:left="4200" w:hanging="420"/>
      </w:pPr>
    </w:lvl>
    <w:lvl w:ilvl="8">
      <w:start w:val="1"/>
      <w:numFmt w:val="lowerRoman"/>
      <w:lvlText w:val="%9."/>
      <w:lvlJc w:val="right"/>
      <w:pPr>
        <w:tabs>
          <w:tab w:val="num" w:pos="4620"/>
        </w:tabs>
        <w:ind w:left="4620" w:hanging="420"/>
      </w:pPr>
    </w:lvl>
  </w:abstractNum>
  <w:abstractNum w:abstractNumId="22">
    <w:nsid w:val="2F5A477E"/>
    <w:multiLevelType w:val="hybridMultilevel"/>
    <w:tmpl w:val="C65C6EEC"/>
    <w:lvl w:ilvl="0">
      <w:start w:val="1"/>
      <w:numFmt w:val="japaneseCounting"/>
      <w:lvlText w:val="（%1）"/>
      <w:lvlJc w:val="left"/>
      <w:pPr>
        <w:tabs>
          <w:tab w:val="num" w:pos="542"/>
        </w:tabs>
        <w:ind w:left="542" w:hanging="720"/>
      </w:pPr>
      <w:rPr>
        <w:rFonts w:hint="default"/>
      </w:rPr>
    </w:lvl>
    <w:lvl w:ilvl="1" w:tentative="1">
      <w:start w:val="1"/>
      <w:numFmt w:val="lowerLetter"/>
      <w:lvlText w:val="%2)"/>
      <w:lvlJc w:val="left"/>
      <w:pPr>
        <w:tabs>
          <w:tab w:val="num" w:pos="662"/>
        </w:tabs>
        <w:ind w:left="662" w:hanging="420"/>
      </w:pPr>
    </w:lvl>
    <w:lvl w:ilvl="2" w:tentative="1">
      <w:start w:val="1"/>
      <w:numFmt w:val="lowerRoman"/>
      <w:lvlText w:val="%3."/>
      <w:lvlJc w:val="right"/>
      <w:pPr>
        <w:tabs>
          <w:tab w:val="num" w:pos="1082"/>
        </w:tabs>
        <w:ind w:left="1082" w:hanging="420"/>
      </w:pPr>
    </w:lvl>
    <w:lvl w:ilvl="3" w:tentative="1">
      <w:start w:val="1"/>
      <w:numFmt w:val="decimal"/>
      <w:lvlText w:val="%4."/>
      <w:lvlJc w:val="left"/>
      <w:pPr>
        <w:tabs>
          <w:tab w:val="num" w:pos="1502"/>
        </w:tabs>
        <w:ind w:left="1502" w:hanging="420"/>
      </w:pPr>
    </w:lvl>
    <w:lvl w:ilvl="4" w:tentative="1">
      <w:start w:val="1"/>
      <w:numFmt w:val="lowerLetter"/>
      <w:lvlText w:val="%5)"/>
      <w:lvlJc w:val="left"/>
      <w:pPr>
        <w:tabs>
          <w:tab w:val="num" w:pos="1922"/>
        </w:tabs>
        <w:ind w:left="1922" w:hanging="420"/>
      </w:pPr>
    </w:lvl>
    <w:lvl w:ilvl="5" w:tentative="1">
      <w:start w:val="1"/>
      <w:numFmt w:val="lowerRoman"/>
      <w:lvlText w:val="%6."/>
      <w:lvlJc w:val="right"/>
      <w:pPr>
        <w:tabs>
          <w:tab w:val="num" w:pos="2342"/>
        </w:tabs>
        <w:ind w:left="2342" w:hanging="420"/>
      </w:pPr>
    </w:lvl>
    <w:lvl w:ilvl="6" w:tentative="1">
      <w:start w:val="1"/>
      <w:numFmt w:val="decimal"/>
      <w:lvlText w:val="%7."/>
      <w:lvlJc w:val="left"/>
      <w:pPr>
        <w:tabs>
          <w:tab w:val="num" w:pos="2762"/>
        </w:tabs>
        <w:ind w:left="2762" w:hanging="420"/>
      </w:pPr>
    </w:lvl>
    <w:lvl w:ilvl="7" w:tentative="1">
      <w:start w:val="1"/>
      <w:numFmt w:val="lowerLetter"/>
      <w:lvlText w:val="%8)"/>
      <w:lvlJc w:val="left"/>
      <w:pPr>
        <w:tabs>
          <w:tab w:val="num" w:pos="3182"/>
        </w:tabs>
        <w:ind w:left="3182" w:hanging="420"/>
      </w:pPr>
    </w:lvl>
    <w:lvl w:ilvl="8" w:tentative="1">
      <w:start w:val="1"/>
      <w:numFmt w:val="lowerRoman"/>
      <w:lvlText w:val="%9."/>
      <w:lvlJc w:val="right"/>
      <w:pPr>
        <w:tabs>
          <w:tab w:val="num" w:pos="3602"/>
        </w:tabs>
        <w:ind w:left="3602" w:hanging="420"/>
      </w:pPr>
    </w:lvl>
  </w:abstractNum>
  <w:abstractNum w:abstractNumId="23">
    <w:nsid w:val="300E4215"/>
    <w:multiLevelType w:val="hybridMultilevel"/>
    <w:tmpl w:val="77D82F4A"/>
    <w:lvl w:ilvl="0">
      <w:start w:val="1"/>
      <w:numFmt w:val="japaneseCounting"/>
      <w:lvlText w:val="（%1）"/>
      <w:lvlJc w:val="left"/>
      <w:pPr>
        <w:tabs>
          <w:tab w:val="num" w:pos="1320"/>
        </w:tabs>
        <w:ind w:left="1320" w:hanging="720"/>
      </w:pPr>
      <w:rPr>
        <w:rFonts w:hint="default"/>
        <w:lang w:val="en-US"/>
      </w:rPr>
    </w:lvl>
    <w:lvl w:ilvl="1" w:tentative="1">
      <w:start w:val="1"/>
      <w:numFmt w:val="lowerLetter"/>
      <w:lvlText w:val="%2)"/>
      <w:lvlJc w:val="left"/>
      <w:pPr>
        <w:tabs>
          <w:tab w:val="num" w:pos="1440"/>
        </w:tabs>
        <w:ind w:left="1440" w:hanging="420"/>
      </w:pPr>
    </w:lvl>
    <w:lvl w:ilvl="2" w:tentative="1">
      <w:start w:val="1"/>
      <w:numFmt w:val="lowerRoman"/>
      <w:lvlText w:val="%3."/>
      <w:lvlJc w:val="right"/>
      <w:pPr>
        <w:tabs>
          <w:tab w:val="num" w:pos="1860"/>
        </w:tabs>
        <w:ind w:left="1860" w:hanging="420"/>
      </w:pPr>
    </w:lvl>
    <w:lvl w:ilvl="3" w:tentative="1">
      <w:start w:val="1"/>
      <w:numFmt w:val="decimal"/>
      <w:lvlText w:val="%4."/>
      <w:lvlJc w:val="left"/>
      <w:pPr>
        <w:tabs>
          <w:tab w:val="num" w:pos="2280"/>
        </w:tabs>
        <w:ind w:left="2280" w:hanging="420"/>
      </w:pPr>
    </w:lvl>
    <w:lvl w:ilvl="4" w:tentative="1">
      <w:start w:val="1"/>
      <w:numFmt w:val="lowerLetter"/>
      <w:lvlText w:val="%5)"/>
      <w:lvlJc w:val="left"/>
      <w:pPr>
        <w:tabs>
          <w:tab w:val="num" w:pos="2700"/>
        </w:tabs>
        <w:ind w:left="2700" w:hanging="420"/>
      </w:pPr>
    </w:lvl>
    <w:lvl w:ilvl="5" w:tentative="1">
      <w:start w:val="1"/>
      <w:numFmt w:val="lowerRoman"/>
      <w:lvlText w:val="%6."/>
      <w:lvlJc w:val="right"/>
      <w:pPr>
        <w:tabs>
          <w:tab w:val="num" w:pos="3120"/>
        </w:tabs>
        <w:ind w:left="3120" w:hanging="420"/>
      </w:pPr>
    </w:lvl>
    <w:lvl w:ilvl="6" w:tentative="1">
      <w:start w:val="1"/>
      <w:numFmt w:val="decimal"/>
      <w:lvlText w:val="%7."/>
      <w:lvlJc w:val="left"/>
      <w:pPr>
        <w:tabs>
          <w:tab w:val="num" w:pos="3540"/>
        </w:tabs>
        <w:ind w:left="3540" w:hanging="420"/>
      </w:pPr>
    </w:lvl>
    <w:lvl w:ilvl="7" w:tentative="1">
      <w:start w:val="1"/>
      <w:numFmt w:val="lowerLetter"/>
      <w:lvlText w:val="%8)"/>
      <w:lvlJc w:val="left"/>
      <w:pPr>
        <w:tabs>
          <w:tab w:val="num" w:pos="3960"/>
        </w:tabs>
        <w:ind w:left="3960" w:hanging="420"/>
      </w:pPr>
    </w:lvl>
    <w:lvl w:ilvl="8" w:tentative="1">
      <w:start w:val="1"/>
      <w:numFmt w:val="lowerRoman"/>
      <w:lvlText w:val="%9."/>
      <w:lvlJc w:val="right"/>
      <w:pPr>
        <w:tabs>
          <w:tab w:val="num" w:pos="4380"/>
        </w:tabs>
        <w:ind w:left="4380" w:hanging="420"/>
      </w:pPr>
    </w:lvl>
  </w:abstractNum>
  <w:abstractNum w:abstractNumId="24">
    <w:nsid w:val="307B2CD3"/>
    <w:multiLevelType w:val="multilevel"/>
    <w:tmpl w:val="77D82F4A"/>
    <w:lvl w:ilvl="0">
      <w:start w:val="1"/>
      <w:numFmt w:val="japaneseCounting"/>
      <w:lvlText w:val="（%1）"/>
      <w:lvlJc w:val="left"/>
      <w:pPr>
        <w:tabs>
          <w:tab w:val="num" w:pos="1320"/>
        </w:tabs>
        <w:ind w:left="1320" w:hanging="720"/>
      </w:pPr>
      <w:rPr>
        <w:rFonts w:hint="default"/>
        <w:lang w:val="en-US"/>
      </w:rPr>
    </w:lvl>
    <w:lvl w:ilvl="1">
      <w:start w:val="1"/>
      <w:numFmt w:val="lowerLetter"/>
      <w:lvlText w:val="%2)"/>
      <w:lvlJc w:val="left"/>
      <w:pPr>
        <w:tabs>
          <w:tab w:val="num" w:pos="1440"/>
        </w:tabs>
        <w:ind w:left="1440" w:hanging="420"/>
      </w:pPr>
    </w:lvl>
    <w:lvl w:ilvl="2">
      <w:start w:val="1"/>
      <w:numFmt w:val="lowerRoman"/>
      <w:lvlText w:val="%3."/>
      <w:lvlJc w:val="right"/>
      <w:pPr>
        <w:tabs>
          <w:tab w:val="num" w:pos="1860"/>
        </w:tabs>
        <w:ind w:left="1860" w:hanging="420"/>
      </w:pPr>
    </w:lvl>
    <w:lvl w:ilvl="3">
      <w:start w:val="1"/>
      <w:numFmt w:val="decimal"/>
      <w:lvlText w:val="%4."/>
      <w:lvlJc w:val="left"/>
      <w:pPr>
        <w:tabs>
          <w:tab w:val="num" w:pos="2280"/>
        </w:tabs>
        <w:ind w:left="2280" w:hanging="420"/>
      </w:pPr>
    </w:lvl>
    <w:lvl w:ilvl="4">
      <w:start w:val="1"/>
      <w:numFmt w:val="lowerLetter"/>
      <w:lvlText w:val="%5)"/>
      <w:lvlJc w:val="left"/>
      <w:pPr>
        <w:tabs>
          <w:tab w:val="num" w:pos="2700"/>
        </w:tabs>
        <w:ind w:left="2700" w:hanging="420"/>
      </w:pPr>
    </w:lvl>
    <w:lvl w:ilvl="5">
      <w:start w:val="1"/>
      <w:numFmt w:val="lowerRoman"/>
      <w:lvlText w:val="%6."/>
      <w:lvlJc w:val="right"/>
      <w:pPr>
        <w:tabs>
          <w:tab w:val="num" w:pos="3120"/>
        </w:tabs>
        <w:ind w:left="3120" w:hanging="420"/>
      </w:pPr>
    </w:lvl>
    <w:lvl w:ilvl="6">
      <w:start w:val="1"/>
      <w:numFmt w:val="decimal"/>
      <w:lvlText w:val="%7."/>
      <w:lvlJc w:val="left"/>
      <w:pPr>
        <w:tabs>
          <w:tab w:val="num" w:pos="3540"/>
        </w:tabs>
        <w:ind w:left="3540" w:hanging="420"/>
      </w:pPr>
    </w:lvl>
    <w:lvl w:ilvl="7">
      <w:start w:val="1"/>
      <w:numFmt w:val="lowerLetter"/>
      <w:lvlText w:val="%8)"/>
      <w:lvlJc w:val="left"/>
      <w:pPr>
        <w:tabs>
          <w:tab w:val="num" w:pos="3960"/>
        </w:tabs>
        <w:ind w:left="3960" w:hanging="420"/>
      </w:pPr>
    </w:lvl>
    <w:lvl w:ilvl="8">
      <w:start w:val="1"/>
      <w:numFmt w:val="lowerRoman"/>
      <w:lvlText w:val="%9."/>
      <w:lvlJc w:val="right"/>
      <w:pPr>
        <w:tabs>
          <w:tab w:val="num" w:pos="4380"/>
        </w:tabs>
        <w:ind w:left="4380" w:hanging="420"/>
      </w:pPr>
    </w:lvl>
  </w:abstractNum>
  <w:abstractNum w:abstractNumId="25">
    <w:nsid w:val="35A402A7"/>
    <w:multiLevelType w:val="hybridMultilevel"/>
    <w:tmpl w:val="DA6E518A"/>
    <w:lvl w:ilvl="0">
      <w:start w:val="1"/>
      <w:numFmt w:val="japaneseCounting"/>
      <w:lvlText w:val="%1、"/>
      <w:lvlJc w:val="left"/>
      <w:pPr>
        <w:tabs>
          <w:tab w:val="num" w:pos="480"/>
        </w:tabs>
        <w:ind w:left="480" w:hanging="48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6">
    <w:nsid w:val="37C66E1E"/>
    <w:multiLevelType w:val="hybridMultilevel"/>
    <w:tmpl w:val="179AE79C"/>
    <w:lvl w:ilvl="0">
      <w:start w:val="1"/>
      <w:numFmt w:val="japaneseCounting"/>
      <w:lvlText w:val="（%1）"/>
      <w:lvlJc w:val="left"/>
      <w:pPr>
        <w:tabs>
          <w:tab w:val="num" w:pos="1140"/>
        </w:tabs>
        <w:ind w:left="1140" w:hanging="720"/>
      </w:pPr>
      <w:rPr>
        <w:rFonts w:hint="default"/>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27">
    <w:nsid w:val="3BCD687D"/>
    <w:multiLevelType w:val="hybridMultilevel"/>
    <w:tmpl w:val="E7EAC1CA"/>
    <w:lvl w:ilvl="0">
      <w:start w:val="1"/>
      <w:numFmt w:val="japaneseCounting"/>
      <w:lvlText w:val="（%1）"/>
      <w:lvlJc w:val="left"/>
      <w:pPr>
        <w:tabs>
          <w:tab w:val="num" w:pos="1080"/>
        </w:tabs>
        <w:ind w:left="1080" w:hanging="720"/>
      </w:pPr>
      <w:rPr>
        <w:rFonts w:hint="default"/>
      </w:rPr>
    </w:lvl>
    <w:lvl w:ilvl="1" w:tentative="1">
      <w:start w:val="1"/>
      <w:numFmt w:val="lowerLetter"/>
      <w:lvlText w:val="%2)"/>
      <w:lvlJc w:val="left"/>
      <w:pPr>
        <w:tabs>
          <w:tab w:val="num" w:pos="1200"/>
        </w:tabs>
        <w:ind w:left="1200" w:hanging="420"/>
      </w:pPr>
    </w:lvl>
    <w:lvl w:ilvl="2" w:tentative="1">
      <w:start w:val="1"/>
      <w:numFmt w:val="lowerRoman"/>
      <w:lvlText w:val="%3."/>
      <w:lvlJc w:val="right"/>
      <w:pPr>
        <w:tabs>
          <w:tab w:val="num" w:pos="1620"/>
        </w:tabs>
        <w:ind w:left="1620" w:hanging="420"/>
      </w:pPr>
    </w:lvl>
    <w:lvl w:ilvl="3" w:tentative="1">
      <w:start w:val="1"/>
      <w:numFmt w:val="decimal"/>
      <w:lvlText w:val="%4."/>
      <w:lvlJc w:val="left"/>
      <w:pPr>
        <w:tabs>
          <w:tab w:val="num" w:pos="2040"/>
        </w:tabs>
        <w:ind w:left="2040" w:hanging="420"/>
      </w:pPr>
    </w:lvl>
    <w:lvl w:ilvl="4" w:tentative="1">
      <w:start w:val="1"/>
      <w:numFmt w:val="lowerLetter"/>
      <w:lvlText w:val="%5)"/>
      <w:lvlJc w:val="left"/>
      <w:pPr>
        <w:tabs>
          <w:tab w:val="num" w:pos="2460"/>
        </w:tabs>
        <w:ind w:left="2460" w:hanging="420"/>
      </w:pPr>
    </w:lvl>
    <w:lvl w:ilvl="5" w:tentative="1">
      <w:start w:val="1"/>
      <w:numFmt w:val="lowerRoman"/>
      <w:lvlText w:val="%6."/>
      <w:lvlJc w:val="right"/>
      <w:pPr>
        <w:tabs>
          <w:tab w:val="num" w:pos="2880"/>
        </w:tabs>
        <w:ind w:left="2880" w:hanging="420"/>
      </w:pPr>
    </w:lvl>
    <w:lvl w:ilvl="6" w:tentative="1">
      <w:start w:val="1"/>
      <w:numFmt w:val="decimal"/>
      <w:lvlText w:val="%7."/>
      <w:lvlJc w:val="left"/>
      <w:pPr>
        <w:tabs>
          <w:tab w:val="num" w:pos="3300"/>
        </w:tabs>
        <w:ind w:left="3300" w:hanging="420"/>
      </w:pPr>
    </w:lvl>
    <w:lvl w:ilvl="7" w:tentative="1">
      <w:start w:val="1"/>
      <w:numFmt w:val="lowerLetter"/>
      <w:lvlText w:val="%8)"/>
      <w:lvlJc w:val="left"/>
      <w:pPr>
        <w:tabs>
          <w:tab w:val="num" w:pos="3720"/>
        </w:tabs>
        <w:ind w:left="3720" w:hanging="420"/>
      </w:pPr>
    </w:lvl>
    <w:lvl w:ilvl="8" w:tentative="1">
      <w:start w:val="1"/>
      <w:numFmt w:val="lowerRoman"/>
      <w:lvlText w:val="%9."/>
      <w:lvlJc w:val="right"/>
      <w:pPr>
        <w:tabs>
          <w:tab w:val="num" w:pos="4140"/>
        </w:tabs>
        <w:ind w:left="4140" w:hanging="420"/>
      </w:pPr>
    </w:lvl>
  </w:abstractNum>
  <w:abstractNum w:abstractNumId="28">
    <w:nsid w:val="3BE74A90"/>
    <w:multiLevelType w:val="hybridMultilevel"/>
    <w:tmpl w:val="B88A0CC4"/>
    <w:lvl w:ilvl="0">
      <w:start w:val="1"/>
      <w:numFmt w:val="japaneseCounting"/>
      <w:lvlText w:val="（%1）"/>
      <w:lvlJc w:val="left"/>
      <w:pPr>
        <w:tabs>
          <w:tab w:val="num" w:pos="841"/>
        </w:tabs>
        <w:ind w:left="841" w:hanging="720"/>
      </w:pPr>
      <w:rPr>
        <w:rFonts w:hint="default"/>
        <w:lang w:val="en-US"/>
      </w:rPr>
    </w:lvl>
    <w:lvl w:ilvl="1" w:tentative="1">
      <w:start w:val="1"/>
      <w:numFmt w:val="lowerLetter"/>
      <w:lvlText w:val="%2)"/>
      <w:lvlJc w:val="left"/>
      <w:pPr>
        <w:tabs>
          <w:tab w:val="num" w:pos="961"/>
        </w:tabs>
        <w:ind w:left="961" w:hanging="420"/>
      </w:pPr>
    </w:lvl>
    <w:lvl w:ilvl="2" w:tentative="1">
      <w:start w:val="1"/>
      <w:numFmt w:val="lowerRoman"/>
      <w:lvlText w:val="%3."/>
      <w:lvlJc w:val="right"/>
      <w:pPr>
        <w:tabs>
          <w:tab w:val="num" w:pos="1381"/>
        </w:tabs>
        <w:ind w:left="1381" w:hanging="420"/>
      </w:pPr>
    </w:lvl>
    <w:lvl w:ilvl="3" w:tentative="1">
      <w:start w:val="1"/>
      <w:numFmt w:val="decimal"/>
      <w:lvlText w:val="%4."/>
      <w:lvlJc w:val="left"/>
      <w:pPr>
        <w:tabs>
          <w:tab w:val="num" w:pos="1801"/>
        </w:tabs>
        <w:ind w:left="1801" w:hanging="420"/>
      </w:pPr>
    </w:lvl>
    <w:lvl w:ilvl="4" w:tentative="1">
      <w:start w:val="1"/>
      <w:numFmt w:val="lowerLetter"/>
      <w:lvlText w:val="%5)"/>
      <w:lvlJc w:val="left"/>
      <w:pPr>
        <w:tabs>
          <w:tab w:val="num" w:pos="2221"/>
        </w:tabs>
        <w:ind w:left="2221" w:hanging="420"/>
      </w:pPr>
    </w:lvl>
    <w:lvl w:ilvl="5" w:tentative="1">
      <w:start w:val="1"/>
      <w:numFmt w:val="lowerRoman"/>
      <w:lvlText w:val="%6."/>
      <w:lvlJc w:val="right"/>
      <w:pPr>
        <w:tabs>
          <w:tab w:val="num" w:pos="2641"/>
        </w:tabs>
        <w:ind w:left="2641" w:hanging="420"/>
      </w:pPr>
    </w:lvl>
    <w:lvl w:ilvl="6" w:tentative="1">
      <w:start w:val="1"/>
      <w:numFmt w:val="decimal"/>
      <w:lvlText w:val="%7."/>
      <w:lvlJc w:val="left"/>
      <w:pPr>
        <w:tabs>
          <w:tab w:val="num" w:pos="3061"/>
        </w:tabs>
        <w:ind w:left="3061" w:hanging="420"/>
      </w:pPr>
    </w:lvl>
    <w:lvl w:ilvl="7" w:tentative="1">
      <w:start w:val="1"/>
      <w:numFmt w:val="lowerLetter"/>
      <w:lvlText w:val="%8)"/>
      <w:lvlJc w:val="left"/>
      <w:pPr>
        <w:tabs>
          <w:tab w:val="num" w:pos="3481"/>
        </w:tabs>
        <w:ind w:left="3481" w:hanging="420"/>
      </w:pPr>
    </w:lvl>
    <w:lvl w:ilvl="8" w:tentative="1">
      <w:start w:val="1"/>
      <w:numFmt w:val="lowerRoman"/>
      <w:lvlText w:val="%9."/>
      <w:lvlJc w:val="right"/>
      <w:pPr>
        <w:tabs>
          <w:tab w:val="num" w:pos="3901"/>
        </w:tabs>
        <w:ind w:left="3901" w:hanging="420"/>
      </w:pPr>
    </w:lvl>
  </w:abstractNum>
  <w:abstractNum w:abstractNumId="29">
    <w:nsid w:val="3EC37B0C"/>
    <w:multiLevelType w:val="multilevel"/>
    <w:tmpl w:val="8A9886B4"/>
    <w:lvl w:ilvl="0">
      <w:start w:val="1"/>
      <w:numFmt w:val="japaneseCounting"/>
      <w:lvlText w:val="（%1）"/>
      <w:lvlJc w:val="left"/>
      <w:pPr>
        <w:tabs>
          <w:tab w:val="num" w:pos="960"/>
        </w:tabs>
        <w:ind w:left="960" w:hanging="720"/>
      </w:pPr>
      <w:rPr>
        <w:rFonts w:hint="default"/>
      </w:rPr>
    </w:lvl>
    <w:lvl w:ilvl="1">
      <w:start w:val="1"/>
      <w:numFmt w:val="lowerLetter"/>
      <w:lvlText w:val="%2)"/>
      <w:lvlJc w:val="left"/>
      <w:pPr>
        <w:tabs>
          <w:tab w:val="num" w:pos="1080"/>
        </w:tabs>
        <w:ind w:left="1080" w:hanging="420"/>
      </w:pPr>
    </w:lvl>
    <w:lvl w:ilvl="2">
      <w:start w:val="1"/>
      <w:numFmt w:val="lowerRoman"/>
      <w:lvlText w:val="%3."/>
      <w:lvlJc w:val="right"/>
      <w:pPr>
        <w:tabs>
          <w:tab w:val="num" w:pos="1500"/>
        </w:tabs>
        <w:ind w:left="1500" w:hanging="420"/>
      </w:pPr>
    </w:lvl>
    <w:lvl w:ilvl="3">
      <w:start w:val="1"/>
      <w:numFmt w:val="decimal"/>
      <w:lvlText w:val="%4."/>
      <w:lvlJc w:val="left"/>
      <w:pPr>
        <w:tabs>
          <w:tab w:val="num" w:pos="1920"/>
        </w:tabs>
        <w:ind w:left="1920" w:hanging="420"/>
      </w:pPr>
    </w:lvl>
    <w:lvl w:ilvl="4">
      <w:start w:val="1"/>
      <w:numFmt w:val="lowerLetter"/>
      <w:lvlText w:val="%5)"/>
      <w:lvlJc w:val="left"/>
      <w:pPr>
        <w:tabs>
          <w:tab w:val="num" w:pos="2340"/>
        </w:tabs>
        <w:ind w:left="2340" w:hanging="420"/>
      </w:pPr>
    </w:lvl>
    <w:lvl w:ilvl="5">
      <w:start w:val="1"/>
      <w:numFmt w:val="lowerRoman"/>
      <w:lvlText w:val="%6."/>
      <w:lvlJc w:val="right"/>
      <w:pPr>
        <w:tabs>
          <w:tab w:val="num" w:pos="2760"/>
        </w:tabs>
        <w:ind w:left="2760" w:hanging="420"/>
      </w:pPr>
    </w:lvl>
    <w:lvl w:ilvl="6">
      <w:start w:val="1"/>
      <w:numFmt w:val="decimal"/>
      <w:lvlText w:val="%7."/>
      <w:lvlJc w:val="left"/>
      <w:pPr>
        <w:tabs>
          <w:tab w:val="num" w:pos="3180"/>
        </w:tabs>
        <w:ind w:left="3180" w:hanging="420"/>
      </w:pPr>
    </w:lvl>
    <w:lvl w:ilvl="7">
      <w:start w:val="1"/>
      <w:numFmt w:val="lowerLetter"/>
      <w:lvlText w:val="%8)"/>
      <w:lvlJc w:val="left"/>
      <w:pPr>
        <w:tabs>
          <w:tab w:val="num" w:pos="3600"/>
        </w:tabs>
        <w:ind w:left="3600" w:hanging="420"/>
      </w:pPr>
    </w:lvl>
    <w:lvl w:ilvl="8">
      <w:start w:val="1"/>
      <w:numFmt w:val="lowerRoman"/>
      <w:lvlText w:val="%9."/>
      <w:lvlJc w:val="right"/>
      <w:pPr>
        <w:tabs>
          <w:tab w:val="num" w:pos="4020"/>
        </w:tabs>
        <w:ind w:left="4020" w:hanging="420"/>
      </w:pPr>
    </w:lvl>
  </w:abstractNum>
  <w:abstractNum w:abstractNumId="30">
    <w:nsid w:val="3EED3E5B"/>
    <w:multiLevelType w:val="hybridMultilevel"/>
    <w:tmpl w:val="AE184114"/>
    <w:lvl w:ilvl="0">
      <w:start w:val="1"/>
      <w:numFmt w:val="japaneseCounting"/>
      <w:lvlText w:val="%1、"/>
      <w:lvlJc w:val="left"/>
      <w:pPr>
        <w:tabs>
          <w:tab w:val="num" w:pos="420"/>
        </w:tabs>
        <w:ind w:left="420" w:hanging="4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1">
    <w:nsid w:val="400D6535"/>
    <w:multiLevelType w:val="hybridMultilevel"/>
    <w:tmpl w:val="6BAE5E8A"/>
    <w:lvl w:ilvl="0">
      <w:start w:val="2"/>
      <w:numFmt w:val="decimal"/>
      <w:lvlText w:val="%1．"/>
      <w:lvlJc w:val="left"/>
      <w:pPr>
        <w:tabs>
          <w:tab w:val="num" w:pos="1080"/>
        </w:tabs>
        <w:ind w:left="1080" w:hanging="360"/>
      </w:pPr>
      <w:rPr>
        <w:rFonts w:hint="default"/>
      </w:rPr>
    </w:lvl>
    <w:lvl w:ilvl="1" w:tentative="1">
      <w:start w:val="1"/>
      <w:numFmt w:val="lowerLetter"/>
      <w:lvlText w:val="%2)"/>
      <w:lvlJc w:val="left"/>
      <w:pPr>
        <w:tabs>
          <w:tab w:val="num" w:pos="1560"/>
        </w:tabs>
        <w:ind w:left="1560" w:hanging="420"/>
      </w:pPr>
    </w:lvl>
    <w:lvl w:ilvl="2" w:tentative="1">
      <w:start w:val="1"/>
      <w:numFmt w:val="lowerRoman"/>
      <w:lvlText w:val="%3."/>
      <w:lvlJc w:val="right"/>
      <w:pPr>
        <w:tabs>
          <w:tab w:val="num" w:pos="1980"/>
        </w:tabs>
        <w:ind w:left="1980" w:hanging="420"/>
      </w:pPr>
    </w:lvl>
    <w:lvl w:ilvl="3" w:tentative="1">
      <w:start w:val="1"/>
      <w:numFmt w:val="decimal"/>
      <w:lvlText w:val="%4."/>
      <w:lvlJc w:val="left"/>
      <w:pPr>
        <w:tabs>
          <w:tab w:val="num" w:pos="2400"/>
        </w:tabs>
        <w:ind w:left="2400" w:hanging="420"/>
      </w:pPr>
    </w:lvl>
    <w:lvl w:ilvl="4" w:tentative="1">
      <w:start w:val="1"/>
      <w:numFmt w:val="lowerLetter"/>
      <w:lvlText w:val="%5)"/>
      <w:lvlJc w:val="left"/>
      <w:pPr>
        <w:tabs>
          <w:tab w:val="num" w:pos="2820"/>
        </w:tabs>
        <w:ind w:left="2820" w:hanging="420"/>
      </w:pPr>
    </w:lvl>
    <w:lvl w:ilvl="5" w:tentative="1">
      <w:start w:val="1"/>
      <w:numFmt w:val="lowerRoman"/>
      <w:lvlText w:val="%6."/>
      <w:lvlJc w:val="right"/>
      <w:pPr>
        <w:tabs>
          <w:tab w:val="num" w:pos="3240"/>
        </w:tabs>
        <w:ind w:left="3240" w:hanging="420"/>
      </w:pPr>
    </w:lvl>
    <w:lvl w:ilvl="6" w:tentative="1">
      <w:start w:val="1"/>
      <w:numFmt w:val="decimal"/>
      <w:lvlText w:val="%7."/>
      <w:lvlJc w:val="left"/>
      <w:pPr>
        <w:tabs>
          <w:tab w:val="num" w:pos="3660"/>
        </w:tabs>
        <w:ind w:left="3660" w:hanging="420"/>
      </w:pPr>
    </w:lvl>
    <w:lvl w:ilvl="7" w:tentative="1">
      <w:start w:val="1"/>
      <w:numFmt w:val="lowerLetter"/>
      <w:lvlText w:val="%8)"/>
      <w:lvlJc w:val="left"/>
      <w:pPr>
        <w:tabs>
          <w:tab w:val="num" w:pos="4080"/>
        </w:tabs>
        <w:ind w:left="4080" w:hanging="420"/>
      </w:pPr>
    </w:lvl>
    <w:lvl w:ilvl="8" w:tentative="1">
      <w:start w:val="1"/>
      <w:numFmt w:val="lowerRoman"/>
      <w:lvlText w:val="%9."/>
      <w:lvlJc w:val="right"/>
      <w:pPr>
        <w:tabs>
          <w:tab w:val="num" w:pos="4500"/>
        </w:tabs>
        <w:ind w:left="4500" w:hanging="420"/>
      </w:pPr>
    </w:lvl>
  </w:abstractNum>
  <w:abstractNum w:abstractNumId="32">
    <w:nsid w:val="401478EF"/>
    <w:multiLevelType w:val="hybridMultilevel"/>
    <w:tmpl w:val="DF6CE4CC"/>
    <w:lvl w:ilvl="0">
      <w:start w:val="1"/>
      <w:numFmt w:val="decimal"/>
      <w:lvlText w:val="%1、"/>
      <w:lvlJc w:val="left"/>
      <w:pPr>
        <w:tabs>
          <w:tab w:val="num" w:pos="1280"/>
        </w:tabs>
        <w:ind w:left="1280" w:hanging="720"/>
      </w:pPr>
      <w:rPr>
        <w:rFonts w:hint="default"/>
      </w:rPr>
    </w:lvl>
    <w:lvl w:ilvl="1" w:tentative="1">
      <w:start w:val="1"/>
      <w:numFmt w:val="lowerLetter"/>
      <w:lvlText w:val="%2)"/>
      <w:lvlJc w:val="left"/>
      <w:pPr>
        <w:tabs>
          <w:tab w:val="num" w:pos="1400"/>
        </w:tabs>
        <w:ind w:left="1400" w:hanging="420"/>
      </w:pPr>
    </w:lvl>
    <w:lvl w:ilvl="2" w:tentative="1">
      <w:start w:val="1"/>
      <w:numFmt w:val="lowerRoman"/>
      <w:lvlText w:val="%3."/>
      <w:lvlJc w:val="right"/>
      <w:pPr>
        <w:tabs>
          <w:tab w:val="num" w:pos="1820"/>
        </w:tabs>
        <w:ind w:left="1820" w:hanging="420"/>
      </w:pPr>
    </w:lvl>
    <w:lvl w:ilvl="3" w:tentative="1">
      <w:start w:val="1"/>
      <w:numFmt w:val="decimal"/>
      <w:lvlText w:val="%4."/>
      <w:lvlJc w:val="left"/>
      <w:pPr>
        <w:tabs>
          <w:tab w:val="num" w:pos="2240"/>
        </w:tabs>
        <w:ind w:left="2240" w:hanging="420"/>
      </w:pPr>
    </w:lvl>
    <w:lvl w:ilvl="4" w:tentative="1">
      <w:start w:val="1"/>
      <w:numFmt w:val="lowerLetter"/>
      <w:lvlText w:val="%5)"/>
      <w:lvlJc w:val="left"/>
      <w:pPr>
        <w:tabs>
          <w:tab w:val="num" w:pos="2660"/>
        </w:tabs>
        <w:ind w:left="2660" w:hanging="420"/>
      </w:pPr>
    </w:lvl>
    <w:lvl w:ilvl="5" w:tentative="1">
      <w:start w:val="1"/>
      <w:numFmt w:val="lowerRoman"/>
      <w:lvlText w:val="%6."/>
      <w:lvlJc w:val="right"/>
      <w:pPr>
        <w:tabs>
          <w:tab w:val="num" w:pos="3080"/>
        </w:tabs>
        <w:ind w:left="3080" w:hanging="420"/>
      </w:pPr>
    </w:lvl>
    <w:lvl w:ilvl="6" w:tentative="1">
      <w:start w:val="1"/>
      <w:numFmt w:val="decimal"/>
      <w:lvlText w:val="%7."/>
      <w:lvlJc w:val="left"/>
      <w:pPr>
        <w:tabs>
          <w:tab w:val="num" w:pos="3500"/>
        </w:tabs>
        <w:ind w:left="3500" w:hanging="420"/>
      </w:pPr>
    </w:lvl>
    <w:lvl w:ilvl="7" w:tentative="1">
      <w:start w:val="1"/>
      <w:numFmt w:val="lowerLetter"/>
      <w:lvlText w:val="%8)"/>
      <w:lvlJc w:val="left"/>
      <w:pPr>
        <w:tabs>
          <w:tab w:val="num" w:pos="3920"/>
        </w:tabs>
        <w:ind w:left="3920" w:hanging="420"/>
      </w:pPr>
    </w:lvl>
    <w:lvl w:ilvl="8" w:tentative="1">
      <w:start w:val="1"/>
      <w:numFmt w:val="lowerRoman"/>
      <w:lvlText w:val="%9."/>
      <w:lvlJc w:val="right"/>
      <w:pPr>
        <w:tabs>
          <w:tab w:val="num" w:pos="4340"/>
        </w:tabs>
        <w:ind w:left="4340" w:hanging="420"/>
      </w:pPr>
    </w:lvl>
  </w:abstractNum>
  <w:abstractNum w:abstractNumId="33">
    <w:nsid w:val="43525520"/>
    <w:multiLevelType w:val="hybridMultilevel"/>
    <w:tmpl w:val="E7C4FD70"/>
    <w:lvl w:ilvl="0">
      <w:start w:val="1"/>
      <w:numFmt w:val="decimal"/>
      <w:lvlText w:val="%1."/>
      <w:lvlJc w:val="left"/>
      <w:pPr>
        <w:tabs>
          <w:tab w:val="num" w:pos="420"/>
        </w:tabs>
        <w:ind w:left="420" w:hanging="4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4">
    <w:nsid w:val="45C963E0"/>
    <w:multiLevelType w:val="multilevel"/>
    <w:tmpl w:val="A08E0D80"/>
    <w:lvl w:ilvl="0">
      <w:start w:val="4"/>
      <w:numFmt w:val="decimal"/>
      <w:lvlText w:val="%1．"/>
      <w:lvlJc w:val="left"/>
      <w:pPr>
        <w:tabs>
          <w:tab w:val="num" w:pos="1118"/>
        </w:tabs>
        <w:ind w:left="1118" w:hanging="360"/>
      </w:pPr>
      <w:rPr>
        <w:rFonts w:hint="default"/>
      </w:rPr>
    </w:lvl>
    <w:lvl w:ilvl="1">
      <w:start w:val="1"/>
      <w:numFmt w:val="lowerLetter"/>
      <w:lvlText w:val="%2)"/>
      <w:lvlJc w:val="left"/>
      <w:pPr>
        <w:tabs>
          <w:tab w:val="num" w:pos="1598"/>
        </w:tabs>
        <w:ind w:left="1598" w:hanging="420"/>
      </w:pPr>
    </w:lvl>
    <w:lvl w:ilvl="2">
      <w:start w:val="1"/>
      <w:numFmt w:val="lowerRoman"/>
      <w:lvlText w:val="%3."/>
      <w:lvlJc w:val="right"/>
      <w:pPr>
        <w:tabs>
          <w:tab w:val="num" w:pos="2018"/>
        </w:tabs>
        <w:ind w:left="2018" w:hanging="420"/>
      </w:pPr>
    </w:lvl>
    <w:lvl w:ilvl="3">
      <w:start w:val="1"/>
      <w:numFmt w:val="decimal"/>
      <w:lvlText w:val="%4."/>
      <w:lvlJc w:val="left"/>
      <w:pPr>
        <w:tabs>
          <w:tab w:val="num" w:pos="2438"/>
        </w:tabs>
        <w:ind w:left="2438" w:hanging="420"/>
      </w:pPr>
    </w:lvl>
    <w:lvl w:ilvl="4">
      <w:start w:val="1"/>
      <w:numFmt w:val="lowerLetter"/>
      <w:lvlText w:val="%5)"/>
      <w:lvlJc w:val="left"/>
      <w:pPr>
        <w:tabs>
          <w:tab w:val="num" w:pos="2858"/>
        </w:tabs>
        <w:ind w:left="2858" w:hanging="420"/>
      </w:pPr>
    </w:lvl>
    <w:lvl w:ilvl="5">
      <w:start w:val="1"/>
      <w:numFmt w:val="lowerRoman"/>
      <w:lvlText w:val="%6."/>
      <w:lvlJc w:val="right"/>
      <w:pPr>
        <w:tabs>
          <w:tab w:val="num" w:pos="3278"/>
        </w:tabs>
        <w:ind w:left="3278" w:hanging="420"/>
      </w:pPr>
    </w:lvl>
    <w:lvl w:ilvl="6">
      <w:start w:val="1"/>
      <w:numFmt w:val="decimal"/>
      <w:lvlText w:val="%7."/>
      <w:lvlJc w:val="left"/>
      <w:pPr>
        <w:tabs>
          <w:tab w:val="num" w:pos="3698"/>
        </w:tabs>
        <w:ind w:left="3698" w:hanging="420"/>
      </w:pPr>
    </w:lvl>
    <w:lvl w:ilvl="7">
      <w:start w:val="1"/>
      <w:numFmt w:val="lowerLetter"/>
      <w:lvlText w:val="%8)"/>
      <w:lvlJc w:val="left"/>
      <w:pPr>
        <w:tabs>
          <w:tab w:val="num" w:pos="4118"/>
        </w:tabs>
        <w:ind w:left="4118" w:hanging="420"/>
      </w:pPr>
    </w:lvl>
    <w:lvl w:ilvl="8">
      <w:start w:val="1"/>
      <w:numFmt w:val="lowerRoman"/>
      <w:lvlText w:val="%9."/>
      <w:lvlJc w:val="right"/>
      <w:pPr>
        <w:tabs>
          <w:tab w:val="num" w:pos="4538"/>
        </w:tabs>
        <w:ind w:left="4538" w:hanging="420"/>
      </w:pPr>
    </w:lvl>
  </w:abstractNum>
  <w:abstractNum w:abstractNumId="35">
    <w:nsid w:val="4A7659A7"/>
    <w:multiLevelType w:val="multilevel"/>
    <w:tmpl w:val="B88A0CC4"/>
    <w:lvl w:ilvl="0">
      <w:start w:val="1"/>
      <w:numFmt w:val="japaneseCounting"/>
      <w:lvlText w:val="（%1）"/>
      <w:lvlJc w:val="left"/>
      <w:pPr>
        <w:tabs>
          <w:tab w:val="num" w:pos="841"/>
        </w:tabs>
        <w:ind w:left="841" w:hanging="720"/>
      </w:pPr>
      <w:rPr>
        <w:rFonts w:hint="default"/>
        <w:lang w:val="en-US"/>
      </w:rPr>
    </w:lvl>
    <w:lvl w:ilvl="1">
      <w:start w:val="1"/>
      <w:numFmt w:val="lowerLetter"/>
      <w:lvlText w:val="%2)"/>
      <w:lvlJc w:val="left"/>
      <w:pPr>
        <w:tabs>
          <w:tab w:val="num" w:pos="961"/>
        </w:tabs>
        <w:ind w:left="961" w:hanging="420"/>
      </w:pPr>
    </w:lvl>
    <w:lvl w:ilvl="2">
      <w:start w:val="1"/>
      <w:numFmt w:val="lowerRoman"/>
      <w:lvlText w:val="%3."/>
      <w:lvlJc w:val="right"/>
      <w:pPr>
        <w:tabs>
          <w:tab w:val="num" w:pos="1381"/>
        </w:tabs>
        <w:ind w:left="1381" w:hanging="420"/>
      </w:pPr>
    </w:lvl>
    <w:lvl w:ilvl="3">
      <w:start w:val="1"/>
      <w:numFmt w:val="decimal"/>
      <w:lvlText w:val="%4."/>
      <w:lvlJc w:val="left"/>
      <w:pPr>
        <w:tabs>
          <w:tab w:val="num" w:pos="1801"/>
        </w:tabs>
        <w:ind w:left="1801" w:hanging="420"/>
      </w:pPr>
    </w:lvl>
    <w:lvl w:ilvl="4">
      <w:start w:val="1"/>
      <w:numFmt w:val="lowerLetter"/>
      <w:lvlText w:val="%5)"/>
      <w:lvlJc w:val="left"/>
      <w:pPr>
        <w:tabs>
          <w:tab w:val="num" w:pos="2221"/>
        </w:tabs>
        <w:ind w:left="2221" w:hanging="420"/>
      </w:pPr>
    </w:lvl>
    <w:lvl w:ilvl="5">
      <w:start w:val="1"/>
      <w:numFmt w:val="lowerRoman"/>
      <w:lvlText w:val="%6."/>
      <w:lvlJc w:val="right"/>
      <w:pPr>
        <w:tabs>
          <w:tab w:val="num" w:pos="2641"/>
        </w:tabs>
        <w:ind w:left="2641" w:hanging="420"/>
      </w:pPr>
    </w:lvl>
    <w:lvl w:ilvl="6">
      <w:start w:val="1"/>
      <w:numFmt w:val="decimal"/>
      <w:lvlText w:val="%7."/>
      <w:lvlJc w:val="left"/>
      <w:pPr>
        <w:tabs>
          <w:tab w:val="num" w:pos="3061"/>
        </w:tabs>
        <w:ind w:left="3061" w:hanging="420"/>
      </w:pPr>
    </w:lvl>
    <w:lvl w:ilvl="7">
      <w:start w:val="1"/>
      <w:numFmt w:val="lowerLetter"/>
      <w:lvlText w:val="%8)"/>
      <w:lvlJc w:val="left"/>
      <w:pPr>
        <w:tabs>
          <w:tab w:val="num" w:pos="3481"/>
        </w:tabs>
        <w:ind w:left="3481" w:hanging="420"/>
      </w:pPr>
    </w:lvl>
    <w:lvl w:ilvl="8">
      <w:start w:val="1"/>
      <w:numFmt w:val="lowerRoman"/>
      <w:lvlText w:val="%9."/>
      <w:lvlJc w:val="right"/>
      <w:pPr>
        <w:tabs>
          <w:tab w:val="num" w:pos="3901"/>
        </w:tabs>
        <w:ind w:left="3901" w:hanging="420"/>
      </w:pPr>
    </w:lvl>
  </w:abstractNum>
  <w:abstractNum w:abstractNumId="36">
    <w:nsid w:val="4BD73F7E"/>
    <w:multiLevelType w:val="hybridMultilevel"/>
    <w:tmpl w:val="F0D2390C"/>
    <w:lvl w:ilvl="0">
      <w:start w:val="1"/>
      <w:numFmt w:val="japaneseCounting"/>
      <w:lvlText w:val="%1、"/>
      <w:lvlJc w:val="left"/>
      <w:pPr>
        <w:tabs>
          <w:tab w:val="num" w:pos="420"/>
        </w:tabs>
        <w:ind w:left="420" w:hanging="420"/>
      </w:pPr>
      <w:rPr>
        <w:rFonts w:hint="default"/>
      </w:rPr>
    </w:lvl>
    <w:lvl w:ilvl="1" w:tentative="1">
      <w:start w:val="1"/>
      <w:numFmt w:val="lowerLetter"/>
      <w:lvlText w:val="%2)"/>
      <w:lvlJc w:val="left"/>
      <w:pPr>
        <w:tabs>
          <w:tab w:val="num" w:pos="1020"/>
        </w:tabs>
        <w:ind w:left="1020" w:hanging="420"/>
      </w:pPr>
    </w:lvl>
    <w:lvl w:ilvl="2" w:tentative="1">
      <w:start w:val="1"/>
      <w:numFmt w:val="lowerRoman"/>
      <w:lvlText w:val="%3."/>
      <w:lvlJc w:val="right"/>
      <w:pPr>
        <w:tabs>
          <w:tab w:val="num" w:pos="1440"/>
        </w:tabs>
        <w:ind w:left="1440" w:hanging="420"/>
      </w:pPr>
    </w:lvl>
    <w:lvl w:ilvl="3" w:tentative="1">
      <w:start w:val="1"/>
      <w:numFmt w:val="decimal"/>
      <w:lvlText w:val="%4."/>
      <w:lvlJc w:val="left"/>
      <w:pPr>
        <w:tabs>
          <w:tab w:val="num" w:pos="1860"/>
        </w:tabs>
        <w:ind w:left="1860" w:hanging="420"/>
      </w:pPr>
    </w:lvl>
    <w:lvl w:ilvl="4" w:tentative="1">
      <w:start w:val="1"/>
      <w:numFmt w:val="lowerLetter"/>
      <w:lvlText w:val="%5)"/>
      <w:lvlJc w:val="left"/>
      <w:pPr>
        <w:tabs>
          <w:tab w:val="num" w:pos="2280"/>
        </w:tabs>
        <w:ind w:left="2280" w:hanging="420"/>
      </w:pPr>
    </w:lvl>
    <w:lvl w:ilvl="5" w:tentative="1">
      <w:start w:val="1"/>
      <w:numFmt w:val="lowerRoman"/>
      <w:lvlText w:val="%6."/>
      <w:lvlJc w:val="right"/>
      <w:pPr>
        <w:tabs>
          <w:tab w:val="num" w:pos="2700"/>
        </w:tabs>
        <w:ind w:left="2700" w:hanging="420"/>
      </w:pPr>
    </w:lvl>
    <w:lvl w:ilvl="6" w:tentative="1">
      <w:start w:val="1"/>
      <w:numFmt w:val="decimal"/>
      <w:lvlText w:val="%7."/>
      <w:lvlJc w:val="left"/>
      <w:pPr>
        <w:tabs>
          <w:tab w:val="num" w:pos="3120"/>
        </w:tabs>
        <w:ind w:left="3120" w:hanging="420"/>
      </w:pPr>
    </w:lvl>
    <w:lvl w:ilvl="7" w:tentative="1">
      <w:start w:val="1"/>
      <w:numFmt w:val="lowerLetter"/>
      <w:lvlText w:val="%8)"/>
      <w:lvlJc w:val="left"/>
      <w:pPr>
        <w:tabs>
          <w:tab w:val="num" w:pos="3540"/>
        </w:tabs>
        <w:ind w:left="3540" w:hanging="420"/>
      </w:pPr>
    </w:lvl>
    <w:lvl w:ilvl="8" w:tentative="1">
      <w:start w:val="1"/>
      <w:numFmt w:val="lowerRoman"/>
      <w:lvlText w:val="%9."/>
      <w:lvlJc w:val="right"/>
      <w:pPr>
        <w:tabs>
          <w:tab w:val="num" w:pos="3960"/>
        </w:tabs>
        <w:ind w:left="3960" w:hanging="420"/>
      </w:pPr>
    </w:lvl>
  </w:abstractNum>
  <w:abstractNum w:abstractNumId="37">
    <w:nsid w:val="4E3A430F"/>
    <w:multiLevelType w:val="hybridMultilevel"/>
    <w:tmpl w:val="A6D84B9A"/>
    <w:lvl w:ilvl="0">
      <w:start w:val="1"/>
      <w:numFmt w:val="decimal"/>
      <w:lvlText w:val="%1."/>
      <w:lvlJc w:val="left"/>
      <w:pPr>
        <w:tabs>
          <w:tab w:val="num" w:pos="420"/>
        </w:tabs>
        <w:ind w:left="420" w:hanging="4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8">
    <w:nsid w:val="56B63EEA"/>
    <w:multiLevelType w:val="multilevel"/>
    <w:tmpl w:val="87289124"/>
    <w:lvl w:ilvl="0">
      <w:start w:val="1"/>
      <w:numFmt w:val="japaneseCounting"/>
      <w:lvlText w:val="（%1）"/>
      <w:lvlJc w:val="left"/>
      <w:pPr>
        <w:tabs>
          <w:tab w:val="num" w:pos="841"/>
        </w:tabs>
        <w:ind w:left="841" w:hanging="720"/>
      </w:pPr>
      <w:rPr>
        <w:rFonts w:hint="default"/>
      </w:rPr>
    </w:lvl>
    <w:lvl w:ilvl="1">
      <w:start w:val="1"/>
      <w:numFmt w:val="lowerLetter"/>
      <w:lvlText w:val="%2)"/>
      <w:lvlJc w:val="left"/>
      <w:pPr>
        <w:tabs>
          <w:tab w:val="num" w:pos="961"/>
        </w:tabs>
        <w:ind w:left="961" w:hanging="420"/>
      </w:pPr>
    </w:lvl>
    <w:lvl w:ilvl="2">
      <w:start w:val="1"/>
      <w:numFmt w:val="lowerRoman"/>
      <w:lvlText w:val="%3."/>
      <w:lvlJc w:val="right"/>
      <w:pPr>
        <w:tabs>
          <w:tab w:val="num" w:pos="1381"/>
        </w:tabs>
        <w:ind w:left="1381" w:hanging="420"/>
      </w:pPr>
    </w:lvl>
    <w:lvl w:ilvl="3">
      <w:start w:val="1"/>
      <w:numFmt w:val="decimal"/>
      <w:lvlText w:val="%4."/>
      <w:lvlJc w:val="left"/>
      <w:pPr>
        <w:tabs>
          <w:tab w:val="num" w:pos="1801"/>
        </w:tabs>
        <w:ind w:left="1801" w:hanging="420"/>
      </w:pPr>
    </w:lvl>
    <w:lvl w:ilvl="4">
      <w:start w:val="1"/>
      <w:numFmt w:val="lowerLetter"/>
      <w:lvlText w:val="%5)"/>
      <w:lvlJc w:val="left"/>
      <w:pPr>
        <w:tabs>
          <w:tab w:val="num" w:pos="2221"/>
        </w:tabs>
        <w:ind w:left="2221" w:hanging="420"/>
      </w:pPr>
    </w:lvl>
    <w:lvl w:ilvl="5">
      <w:start w:val="1"/>
      <w:numFmt w:val="lowerRoman"/>
      <w:lvlText w:val="%6."/>
      <w:lvlJc w:val="right"/>
      <w:pPr>
        <w:tabs>
          <w:tab w:val="num" w:pos="2641"/>
        </w:tabs>
        <w:ind w:left="2641" w:hanging="420"/>
      </w:pPr>
    </w:lvl>
    <w:lvl w:ilvl="6">
      <w:start w:val="1"/>
      <w:numFmt w:val="decimal"/>
      <w:lvlText w:val="%7."/>
      <w:lvlJc w:val="left"/>
      <w:pPr>
        <w:tabs>
          <w:tab w:val="num" w:pos="3061"/>
        </w:tabs>
        <w:ind w:left="3061" w:hanging="420"/>
      </w:pPr>
    </w:lvl>
    <w:lvl w:ilvl="7">
      <w:start w:val="1"/>
      <w:numFmt w:val="lowerLetter"/>
      <w:lvlText w:val="%8)"/>
      <w:lvlJc w:val="left"/>
      <w:pPr>
        <w:tabs>
          <w:tab w:val="num" w:pos="3481"/>
        </w:tabs>
        <w:ind w:left="3481" w:hanging="420"/>
      </w:pPr>
    </w:lvl>
    <w:lvl w:ilvl="8">
      <w:start w:val="1"/>
      <w:numFmt w:val="lowerRoman"/>
      <w:lvlText w:val="%9."/>
      <w:lvlJc w:val="right"/>
      <w:pPr>
        <w:tabs>
          <w:tab w:val="num" w:pos="3901"/>
        </w:tabs>
        <w:ind w:left="3901" w:hanging="420"/>
      </w:pPr>
    </w:lvl>
  </w:abstractNum>
  <w:abstractNum w:abstractNumId="39">
    <w:nsid w:val="649E3CE8"/>
    <w:multiLevelType w:val="multilevel"/>
    <w:tmpl w:val="DA6E518A"/>
    <w:lvl w:ilvl="0">
      <w:start w:val="1"/>
      <w:numFmt w:val="japaneseCounting"/>
      <w:lvlText w:val="%1、"/>
      <w:lvlJc w:val="left"/>
      <w:pPr>
        <w:tabs>
          <w:tab w:val="num" w:pos="480"/>
        </w:tabs>
        <w:ind w:left="480" w:hanging="48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40">
    <w:nsid w:val="69EB39A0"/>
    <w:multiLevelType w:val="hybridMultilevel"/>
    <w:tmpl w:val="BDFAAD6C"/>
    <w:lvl w:ilvl="0">
      <w:start w:val="1"/>
      <w:numFmt w:val="decimal"/>
      <w:lvlText w:val="%1、"/>
      <w:lvlJc w:val="left"/>
      <w:pPr>
        <w:tabs>
          <w:tab w:val="num" w:pos="1280"/>
        </w:tabs>
        <w:ind w:left="1280" w:hanging="720"/>
      </w:pPr>
      <w:rPr>
        <w:rFonts w:hint="default"/>
      </w:rPr>
    </w:lvl>
    <w:lvl w:ilvl="1" w:tentative="1">
      <w:start w:val="1"/>
      <w:numFmt w:val="lowerLetter"/>
      <w:lvlText w:val="%2)"/>
      <w:lvlJc w:val="left"/>
      <w:pPr>
        <w:tabs>
          <w:tab w:val="num" w:pos="1400"/>
        </w:tabs>
        <w:ind w:left="1400" w:hanging="420"/>
      </w:pPr>
    </w:lvl>
    <w:lvl w:ilvl="2" w:tentative="1">
      <w:start w:val="1"/>
      <w:numFmt w:val="lowerRoman"/>
      <w:lvlText w:val="%3."/>
      <w:lvlJc w:val="right"/>
      <w:pPr>
        <w:tabs>
          <w:tab w:val="num" w:pos="1820"/>
        </w:tabs>
        <w:ind w:left="1820" w:hanging="420"/>
      </w:pPr>
    </w:lvl>
    <w:lvl w:ilvl="3" w:tentative="1">
      <w:start w:val="1"/>
      <w:numFmt w:val="decimal"/>
      <w:lvlText w:val="%4."/>
      <w:lvlJc w:val="left"/>
      <w:pPr>
        <w:tabs>
          <w:tab w:val="num" w:pos="2240"/>
        </w:tabs>
        <w:ind w:left="2240" w:hanging="420"/>
      </w:pPr>
    </w:lvl>
    <w:lvl w:ilvl="4" w:tentative="1">
      <w:start w:val="1"/>
      <w:numFmt w:val="lowerLetter"/>
      <w:lvlText w:val="%5)"/>
      <w:lvlJc w:val="left"/>
      <w:pPr>
        <w:tabs>
          <w:tab w:val="num" w:pos="2660"/>
        </w:tabs>
        <w:ind w:left="2660" w:hanging="420"/>
      </w:pPr>
    </w:lvl>
    <w:lvl w:ilvl="5" w:tentative="1">
      <w:start w:val="1"/>
      <w:numFmt w:val="lowerRoman"/>
      <w:lvlText w:val="%6."/>
      <w:lvlJc w:val="right"/>
      <w:pPr>
        <w:tabs>
          <w:tab w:val="num" w:pos="3080"/>
        </w:tabs>
        <w:ind w:left="3080" w:hanging="420"/>
      </w:pPr>
    </w:lvl>
    <w:lvl w:ilvl="6" w:tentative="1">
      <w:start w:val="1"/>
      <w:numFmt w:val="decimal"/>
      <w:lvlText w:val="%7."/>
      <w:lvlJc w:val="left"/>
      <w:pPr>
        <w:tabs>
          <w:tab w:val="num" w:pos="3500"/>
        </w:tabs>
        <w:ind w:left="3500" w:hanging="420"/>
      </w:pPr>
    </w:lvl>
    <w:lvl w:ilvl="7" w:tentative="1">
      <w:start w:val="1"/>
      <w:numFmt w:val="lowerLetter"/>
      <w:lvlText w:val="%8)"/>
      <w:lvlJc w:val="left"/>
      <w:pPr>
        <w:tabs>
          <w:tab w:val="num" w:pos="3920"/>
        </w:tabs>
        <w:ind w:left="3920" w:hanging="420"/>
      </w:pPr>
    </w:lvl>
    <w:lvl w:ilvl="8" w:tentative="1">
      <w:start w:val="1"/>
      <w:numFmt w:val="lowerRoman"/>
      <w:lvlText w:val="%9."/>
      <w:lvlJc w:val="right"/>
      <w:pPr>
        <w:tabs>
          <w:tab w:val="num" w:pos="4340"/>
        </w:tabs>
        <w:ind w:left="4340" w:hanging="420"/>
      </w:pPr>
    </w:lvl>
  </w:abstractNum>
  <w:abstractNum w:abstractNumId="41">
    <w:nsid w:val="6AF62F79"/>
    <w:multiLevelType w:val="hybridMultilevel"/>
    <w:tmpl w:val="455A1162"/>
    <w:lvl w:ilvl="0">
      <w:start w:val="1"/>
      <w:numFmt w:val="decimal"/>
      <w:lvlText w:val="%1．"/>
      <w:lvlJc w:val="left"/>
      <w:pPr>
        <w:tabs>
          <w:tab w:val="num" w:pos="1200"/>
        </w:tabs>
        <w:ind w:left="1200" w:hanging="360"/>
      </w:pPr>
      <w:rPr>
        <w:rFonts w:hint="default"/>
      </w:rPr>
    </w:lvl>
    <w:lvl w:ilvl="1" w:tentative="1">
      <w:start w:val="1"/>
      <w:numFmt w:val="lowerLetter"/>
      <w:lvlText w:val="%2)"/>
      <w:lvlJc w:val="left"/>
      <w:pPr>
        <w:tabs>
          <w:tab w:val="num" w:pos="1680"/>
        </w:tabs>
        <w:ind w:left="1680" w:hanging="420"/>
      </w:pPr>
    </w:lvl>
    <w:lvl w:ilvl="2" w:tentative="1">
      <w:start w:val="1"/>
      <w:numFmt w:val="lowerRoman"/>
      <w:lvlText w:val="%3."/>
      <w:lvlJc w:val="right"/>
      <w:pPr>
        <w:tabs>
          <w:tab w:val="num" w:pos="2100"/>
        </w:tabs>
        <w:ind w:left="2100" w:hanging="420"/>
      </w:pPr>
    </w:lvl>
    <w:lvl w:ilvl="3" w:tentative="1">
      <w:start w:val="1"/>
      <w:numFmt w:val="decimal"/>
      <w:lvlText w:val="%4."/>
      <w:lvlJc w:val="left"/>
      <w:pPr>
        <w:tabs>
          <w:tab w:val="num" w:pos="2520"/>
        </w:tabs>
        <w:ind w:left="2520" w:hanging="420"/>
      </w:pPr>
    </w:lvl>
    <w:lvl w:ilvl="4" w:tentative="1">
      <w:start w:val="1"/>
      <w:numFmt w:val="lowerLetter"/>
      <w:lvlText w:val="%5)"/>
      <w:lvlJc w:val="left"/>
      <w:pPr>
        <w:tabs>
          <w:tab w:val="num" w:pos="2940"/>
        </w:tabs>
        <w:ind w:left="2940" w:hanging="420"/>
      </w:pPr>
    </w:lvl>
    <w:lvl w:ilvl="5" w:tentative="1">
      <w:start w:val="1"/>
      <w:numFmt w:val="lowerRoman"/>
      <w:lvlText w:val="%6."/>
      <w:lvlJc w:val="right"/>
      <w:pPr>
        <w:tabs>
          <w:tab w:val="num" w:pos="3360"/>
        </w:tabs>
        <w:ind w:left="3360" w:hanging="420"/>
      </w:pPr>
    </w:lvl>
    <w:lvl w:ilvl="6" w:tentative="1">
      <w:start w:val="1"/>
      <w:numFmt w:val="decimal"/>
      <w:lvlText w:val="%7."/>
      <w:lvlJc w:val="left"/>
      <w:pPr>
        <w:tabs>
          <w:tab w:val="num" w:pos="3780"/>
        </w:tabs>
        <w:ind w:left="3780" w:hanging="420"/>
      </w:pPr>
    </w:lvl>
    <w:lvl w:ilvl="7" w:tentative="1">
      <w:start w:val="1"/>
      <w:numFmt w:val="lowerLetter"/>
      <w:lvlText w:val="%8)"/>
      <w:lvlJc w:val="left"/>
      <w:pPr>
        <w:tabs>
          <w:tab w:val="num" w:pos="4200"/>
        </w:tabs>
        <w:ind w:left="4200" w:hanging="420"/>
      </w:pPr>
    </w:lvl>
    <w:lvl w:ilvl="8" w:tentative="1">
      <w:start w:val="1"/>
      <w:numFmt w:val="lowerRoman"/>
      <w:lvlText w:val="%9."/>
      <w:lvlJc w:val="right"/>
      <w:pPr>
        <w:tabs>
          <w:tab w:val="num" w:pos="4620"/>
        </w:tabs>
        <w:ind w:left="4620" w:hanging="420"/>
      </w:pPr>
    </w:lvl>
  </w:abstractNum>
  <w:abstractNum w:abstractNumId="42">
    <w:nsid w:val="741A6390"/>
    <w:multiLevelType w:val="hybridMultilevel"/>
    <w:tmpl w:val="16FACCEC"/>
    <w:lvl w:ilvl="0">
      <w:start w:val="1"/>
      <w:numFmt w:val="japaneseCounting"/>
      <w:lvlText w:val="（%1）"/>
      <w:lvlJc w:val="left"/>
      <w:pPr>
        <w:tabs>
          <w:tab w:val="num" w:pos="1485"/>
        </w:tabs>
        <w:ind w:left="1485" w:hanging="855"/>
      </w:pPr>
      <w:rPr>
        <w:rFonts w:hint="default"/>
      </w:rPr>
    </w:lvl>
    <w:lvl w:ilvl="1" w:tentative="1">
      <w:start w:val="1"/>
      <w:numFmt w:val="lowerLetter"/>
      <w:lvlText w:val="%2)"/>
      <w:lvlJc w:val="left"/>
      <w:pPr>
        <w:tabs>
          <w:tab w:val="num" w:pos="1470"/>
        </w:tabs>
        <w:ind w:left="1470" w:hanging="420"/>
      </w:pPr>
    </w:lvl>
    <w:lvl w:ilvl="2" w:tentative="1">
      <w:start w:val="1"/>
      <w:numFmt w:val="lowerRoman"/>
      <w:lvlText w:val="%3."/>
      <w:lvlJc w:val="right"/>
      <w:pPr>
        <w:tabs>
          <w:tab w:val="num" w:pos="1890"/>
        </w:tabs>
        <w:ind w:left="1890" w:hanging="420"/>
      </w:pPr>
    </w:lvl>
    <w:lvl w:ilvl="3" w:tentative="1">
      <w:start w:val="1"/>
      <w:numFmt w:val="decimal"/>
      <w:lvlText w:val="%4."/>
      <w:lvlJc w:val="left"/>
      <w:pPr>
        <w:tabs>
          <w:tab w:val="num" w:pos="2310"/>
        </w:tabs>
        <w:ind w:left="2310" w:hanging="420"/>
      </w:pPr>
    </w:lvl>
    <w:lvl w:ilvl="4" w:tentative="1">
      <w:start w:val="1"/>
      <w:numFmt w:val="lowerLetter"/>
      <w:lvlText w:val="%5)"/>
      <w:lvlJc w:val="left"/>
      <w:pPr>
        <w:tabs>
          <w:tab w:val="num" w:pos="2730"/>
        </w:tabs>
        <w:ind w:left="2730" w:hanging="420"/>
      </w:pPr>
    </w:lvl>
    <w:lvl w:ilvl="5" w:tentative="1">
      <w:start w:val="1"/>
      <w:numFmt w:val="lowerRoman"/>
      <w:lvlText w:val="%6."/>
      <w:lvlJc w:val="right"/>
      <w:pPr>
        <w:tabs>
          <w:tab w:val="num" w:pos="3150"/>
        </w:tabs>
        <w:ind w:left="3150" w:hanging="420"/>
      </w:pPr>
    </w:lvl>
    <w:lvl w:ilvl="6" w:tentative="1">
      <w:start w:val="1"/>
      <w:numFmt w:val="decimal"/>
      <w:lvlText w:val="%7."/>
      <w:lvlJc w:val="left"/>
      <w:pPr>
        <w:tabs>
          <w:tab w:val="num" w:pos="3570"/>
        </w:tabs>
        <w:ind w:left="3570" w:hanging="420"/>
      </w:pPr>
    </w:lvl>
    <w:lvl w:ilvl="7" w:tentative="1">
      <w:start w:val="1"/>
      <w:numFmt w:val="lowerLetter"/>
      <w:lvlText w:val="%8)"/>
      <w:lvlJc w:val="left"/>
      <w:pPr>
        <w:tabs>
          <w:tab w:val="num" w:pos="3990"/>
        </w:tabs>
        <w:ind w:left="3990" w:hanging="420"/>
      </w:pPr>
    </w:lvl>
    <w:lvl w:ilvl="8" w:tentative="1">
      <w:start w:val="1"/>
      <w:numFmt w:val="lowerRoman"/>
      <w:lvlText w:val="%9."/>
      <w:lvlJc w:val="right"/>
      <w:pPr>
        <w:tabs>
          <w:tab w:val="num" w:pos="4410"/>
        </w:tabs>
        <w:ind w:left="4410" w:hanging="420"/>
      </w:pPr>
    </w:lvl>
  </w:abstractNum>
  <w:abstractNum w:abstractNumId="43">
    <w:nsid w:val="781475EE"/>
    <w:multiLevelType w:val="hybridMultilevel"/>
    <w:tmpl w:val="19A064C8"/>
    <w:lvl w:ilvl="0">
      <w:start w:val="1"/>
      <w:numFmt w:val="decimal"/>
      <w:lvlText w:val="%1."/>
      <w:lvlJc w:val="left"/>
      <w:pPr>
        <w:tabs>
          <w:tab w:val="num" w:pos="360"/>
        </w:tabs>
        <w:ind w:left="360" w:hanging="360"/>
      </w:pPr>
      <w:rPr>
        <w:rFonts w:ascii="宋体" w:eastAsia="宋体" w:hAnsi="宋体" w:cs="Times New Roman"/>
      </w:rPr>
    </w:lvl>
    <w:lvl w:ilvl="1">
      <w:start w:val="1"/>
      <w:numFmt w:val="japaneseCounting"/>
      <w:lvlText w:val="%2、"/>
      <w:lvlJc w:val="left"/>
      <w:pPr>
        <w:tabs>
          <w:tab w:val="num" w:pos="840"/>
        </w:tabs>
        <w:ind w:left="840" w:hanging="420"/>
      </w:pPr>
      <w:rPr>
        <w:rFonts w:hint="default"/>
      </w:rPr>
    </w:lvl>
    <w:lvl w:ilvl="2">
      <w:start w:val="1"/>
      <w:numFmt w:val="decimal"/>
      <w:lvlText w:val="%3."/>
      <w:lvlJc w:val="left"/>
      <w:pPr>
        <w:tabs>
          <w:tab w:val="num" w:pos="1200"/>
        </w:tabs>
        <w:ind w:left="1200" w:hanging="360"/>
      </w:pPr>
      <w:rPr>
        <w:rFonts w:hint="default"/>
      </w:r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num w:numId="1">
    <w:abstractNumId w:val="30"/>
  </w:num>
  <w:num w:numId="2">
    <w:abstractNumId w:val="25"/>
  </w:num>
  <w:num w:numId="3">
    <w:abstractNumId w:val="39"/>
  </w:num>
  <w:num w:numId="4">
    <w:abstractNumId w:val="27"/>
  </w:num>
  <w:num w:numId="5">
    <w:abstractNumId w:val="14"/>
  </w:num>
  <w:num w:numId="6">
    <w:abstractNumId w:val="41"/>
  </w:num>
  <w:num w:numId="7">
    <w:abstractNumId w:val="21"/>
  </w:num>
  <w:num w:numId="8">
    <w:abstractNumId w:val="12"/>
  </w:num>
  <w:num w:numId="9">
    <w:abstractNumId w:val="19"/>
  </w:num>
  <w:num w:numId="10">
    <w:abstractNumId w:val="29"/>
  </w:num>
  <w:num w:numId="11">
    <w:abstractNumId w:val="23"/>
  </w:num>
  <w:num w:numId="12">
    <w:abstractNumId w:val="18"/>
  </w:num>
  <w:num w:numId="13">
    <w:abstractNumId w:val="24"/>
  </w:num>
  <w:num w:numId="14">
    <w:abstractNumId w:val="28"/>
  </w:num>
  <w:num w:numId="15">
    <w:abstractNumId w:val="38"/>
  </w:num>
  <w:num w:numId="16">
    <w:abstractNumId w:val="35"/>
  </w:num>
  <w:num w:numId="17">
    <w:abstractNumId w:val="32"/>
  </w:num>
  <w:num w:numId="18">
    <w:abstractNumId w:val="33"/>
  </w:num>
  <w:num w:numId="19">
    <w:abstractNumId w:val="37"/>
  </w:num>
  <w:num w:numId="20">
    <w:abstractNumId w:val="13"/>
  </w:num>
  <w:num w:numId="21">
    <w:abstractNumId w:val="36"/>
  </w:num>
  <w:num w:numId="22">
    <w:abstractNumId w:val="43"/>
  </w:num>
  <w:num w:numId="23">
    <w:abstractNumId w:val="42"/>
  </w:num>
  <w:num w:numId="24">
    <w:abstractNumId w:val="40"/>
  </w:num>
  <w:num w:numId="25">
    <w:abstractNumId w:val="26"/>
  </w:num>
  <w:num w:numId="26">
    <w:abstractNumId w:val="22"/>
  </w:num>
  <w:num w:numId="27">
    <w:abstractNumId w:val="31"/>
  </w:num>
  <w:num w:numId="28">
    <w:abstractNumId w:val="11"/>
  </w:num>
  <w:num w:numId="29">
    <w:abstractNumId w:val="16"/>
  </w:num>
  <w:num w:numId="30">
    <w:abstractNumId w:val="20"/>
  </w:num>
  <w:num w:numId="31">
    <w:abstractNumId w:val="10"/>
  </w:num>
  <w:num w:numId="32">
    <w:abstractNumId w:val="34"/>
  </w:num>
  <w:num w:numId="33">
    <w:abstractNumId w:val="17"/>
  </w:num>
  <w:num w:numId="34">
    <w:abstractNumId w:val="8"/>
  </w:num>
  <w:num w:numId="35">
    <w:abstractNumId w:val="3"/>
  </w:num>
  <w:num w:numId="36">
    <w:abstractNumId w:val="2"/>
  </w:num>
  <w:num w:numId="37">
    <w:abstractNumId w:val="1"/>
  </w:num>
  <w:num w:numId="38">
    <w:abstractNumId w:val="0"/>
  </w:num>
  <w:num w:numId="39">
    <w:abstractNumId w:val="9"/>
  </w:num>
  <w:num w:numId="40">
    <w:abstractNumId w:val="7"/>
  </w:num>
  <w:num w:numId="41">
    <w:abstractNumId w:val="6"/>
  </w:num>
  <w:num w:numId="42">
    <w:abstractNumId w:val="5"/>
  </w:num>
  <w:num w:numId="43">
    <w:abstractNumId w:val="4"/>
  </w:num>
  <w:num w:numId="44">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hideSpellingErrors/>
  <w:zoom w:percent="10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2769F"/>
    <w:rsid w:val="00002D85"/>
    <w:rsid w:val="000124A1"/>
    <w:rsid w:val="00015FBB"/>
    <w:rsid w:val="00026B43"/>
    <w:rsid w:val="0003651E"/>
    <w:rsid w:val="000405D7"/>
    <w:rsid w:val="00043447"/>
    <w:rsid w:val="00046ED6"/>
    <w:rsid w:val="00047EE0"/>
    <w:rsid w:val="00060A48"/>
    <w:rsid w:val="00073305"/>
    <w:rsid w:val="000800EE"/>
    <w:rsid w:val="00092DA5"/>
    <w:rsid w:val="000A3BA9"/>
    <w:rsid w:val="000B069D"/>
    <w:rsid w:val="000C3979"/>
    <w:rsid w:val="000C6F2D"/>
    <w:rsid w:val="000C7B33"/>
    <w:rsid w:val="000D0FC0"/>
    <w:rsid w:val="000E2F56"/>
    <w:rsid w:val="000F7644"/>
    <w:rsid w:val="001050AF"/>
    <w:rsid w:val="00114DD8"/>
    <w:rsid w:val="0012379F"/>
    <w:rsid w:val="0013235E"/>
    <w:rsid w:val="00132F6B"/>
    <w:rsid w:val="001474C7"/>
    <w:rsid w:val="00155C5E"/>
    <w:rsid w:val="00162DBB"/>
    <w:rsid w:val="00166340"/>
    <w:rsid w:val="00171351"/>
    <w:rsid w:val="001763BC"/>
    <w:rsid w:val="001766BB"/>
    <w:rsid w:val="00183E87"/>
    <w:rsid w:val="001910EA"/>
    <w:rsid w:val="001A3A07"/>
    <w:rsid w:val="001B03BC"/>
    <w:rsid w:val="001B2051"/>
    <w:rsid w:val="001F232C"/>
    <w:rsid w:val="001F3459"/>
    <w:rsid w:val="001F3950"/>
    <w:rsid w:val="002004B5"/>
    <w:rsid w:val="002047D4"/>
    <w:rsid w:val="002151A0"/>
    <w:rsid w:val="00216A40"/>
    <w:rsid w:val="00217730"/>
    <w:rsid w:val="002304A2"/>
    <w:rsid w:val="0025132B"/>
    <w:rsid w:val="00253ECD"/>
    <w:rsid w:val="00263B2B"/>
    <w:rsid w:val="002641AB"/>
    <w:rsid w:val="00267C27"/>
    <w:rsid w:val="002745D2"/>
    <w:rsid w:val="00290F80"/>
    <w:rsid w:val="00295895"/>
    <w:rsid w:val="002A3BC1"/>
    <w:rsid w:val="002A761B"/>
    <w:rsid w:val="002B3859"/>
    <w:rsid w:val="002B4F25"/>
    <w:rsid w:val="002C20D8"/>
    <w:rsid w:val="002C2E3B"/>
    <w:rsid w:val="002E3C17"/>
    <w:rsid w:val="002E514D"/>
    <w:rsid w:val="002F0246"/>
    <w:rsid w:val="002F3F0E"/>
    <w:rsid w:val="002F7454"/>
    <w:rsid w:val="00300C91"/>
    <w:rsid w:val="00302AFD"/>
    <w:rsid w:val="00311433"/>
    <w:rsid w:val="00311B32"/>
    <w:rsid w:val="00312C3F"/>
    <w:rsid w:val="003172CF"/>
    <w:rsid w:val="00322EFD"/>
    <w:rsid w:val="00324F97"/>
    <w:rsid w:val="00325428"/>
    <w:rsid w:val="00337772"/>
    <w:rsid w:val="0035038D"/>
    <w:rsid w:val="00355077"/>
    <w:rsid w:val="00365421"/>
    <w:rsid w:val="00366F38"/>
    <w:rsid w:val="00373AEA"/>
    <w:rsid w:val="00381662"/>
    <w:rsid w:val="00392B00"/>
    <w:rsid w:val="003963E8"/>
    <w:rsid w:val="003A5431"/>
    <w:rsid w:val="003A5725"/>
    <w:rsid w:val="003C28AE"/>
    <w:rsid w:val="003C2A24"/>
    <w:rsid w:val="003C4B1C"/>
    <w:rsid w:val="003C4E6B"/>
    <w:rsid w:val="003E0071"/>
    <w:rsid w:val="003E39B2"/>
    <w:rsid w:val="003E4BBD"/>
    <w:rsid w:val="003E4F10"/>
    <w:rsid w:val="003F0D5C"/>
    <w:rsid w:val="003F1D58"/>
    <w:rsid w:val="003F50AE"/>
    <w:rsid w:val="003F5BD2"/>
    <w:rsid w:val="00410E50"/>
    <w:rsid w:val="004228DE"/>
    <w:rsid w:val="00440104"/>
    <w:rsid w:val="00454305"/>
    <w:rsid w:val="00455C50"/>
    <w:rsid w:val="00463854"/>
    <w:rsid w:val="00463E32"/>
    <w:rsid w:val="004655B2"/>
    <w:rsid w:val="00465738"/>
    <w:rsid w:val="004740E8"/>
    <w:rsid w:val="00476DC9"/>
    <w:rsid w:val="00477202"/>
    <w:rsid w:val="00482602"/>
    <w:rsid w:val="00482A5D"/>
    <w:rsid w:val="0048415C"/>
    <w:rsid w:val="00484DA6"/>
    <w:rsid w:val="00485EA3"/>
    <w:rsid w:val="004A5D03"/>
    <w:rsid w:val="004B2A1F"/>
    <w:rsid w:val="004C4D32"/>
    <w:rsid w:val="004D4438"/>
    <w:rsid w:val="004D564B"/>
    <w:rsid w:val="004E3A1B"/>
    <w:rsid w:val="004F51ED"/>
    <w:rsid w:val="004F6BA8"/>
    <w:rsid w:val="00500A82"/>
    <w:rsid w:val="00530735"/>
    <w:rsid w:val="005422C4"/>
    <w:rsid w:val="00556BEA"/>
    <w:rsid w:val="00557A34"/>
    <w:rsid w:val="00563859"/>
    <w:rsid w:val="00593441"/>
    <w:rsid w:val="0059684C"/>
    <w:rsid w:val="005A0035"/>
    <w:rsid w:val="005A5834"/>
    <w:rsid w:val="005B0732"/>
    <w:rsid w:val="005D69F0"/>
    <w:rsid w:val="005E6336"/>
    <w:rsid w:val="00604D14"/>
    <w:rsid w:val="006074EE"/>
    <w:rsid w:val="00622D1D"/>
    <w:rsid w:val="00626B7E"/>
    <w:rsid w:val="006444A4"/>
    <w:rsid w:val="0065030E"/>
    <w:rsid w:val="00652344"/>
    <w:rsid w:val="00661B19"/>
    <w:rsid w:val="006655E6"/>
    <w:rsid w:val="0067037D"/>
    <w:rsid w:val="006708D4"/>
    <w:rsid w:val="0067274B"/>
    <w:rsid w:val="00676531"/>
    <w:rsid w:val="00680852"/>
    <w:rsid w:val="0069007F"/>
    <w:rsid w:val="00690DE5"/>
    <w:rsid w:val="006945FF"/>
    <w:rsid w:val="006B3A77"/>
    <w:rsid w:val="006B7A45"/>
    <w:rsid w:val="006C5809"/>
    <w:rsid w:val="006D2A26"/>
    <w:rsid w:val="006D4E44"/>
    <w:rsid w:val="006E3AE9"/>
    <w:rsid w:val="006E5AE5"/>
    <w:rsid w:val="006F0188"/>
    <w:rsid w:val="006F5F2C"/>
    <w:rsid w:val="00705A2A"/>
    <w:rsid w:val="00710DF2"/>
    <w:rsid w:val="007112DA"/>
    <w:rsid w:val="007148A5"/>
    <w:rsid w:val="0071686C"/>
    <w:rsid w:val="00725DBB"/>
    <w:rsid w:val="0072769F"/>
    <w:rsid w:val="007300B6"/>
    <w:rsid w:val="007365AD"/>
    <w:rsid w:val="00740882"/>
    <w:rsid w:val="0074530B"/>
    <w:rsid w:val="007547A5"/>
    <w:rsid w:val="00754BD2"/>
    <w:rsid w:val="00755911"/>
    <w:rsid w:val="00776733"/>
    <w:rsid w:val="007770BB"/>
    <w:rsid w:val="007847A5"/>
    <w:rsid w:val="007A26FF"/>
    <w:rsid w:val="007A33CF"/>
    <w:rsid w:val="007B6D5C"/>
    <w:rsid w:val="007C4796"/>
    <w:rsid w:val="007E597F"/>
    <w:rsid w:val="007E77FF"/>
    <w:rsid w:val="007F4C84"/>
    <w:rsid w:val="007F4DFF"/>
    <w:rsid w:val="007F5180"/>
    <w:rsid w:val="007F700A"/>
    <w:rsid w:val="00816F60"/>
    <w:rsid w:val="00823381"/>
    <w:rsid w:val="00823813"/>
    <w:rsid w:val="00826899"/>
    <w:rsid w:val="008333D6"/>
    <w:rsid w:val="008350D6"/>
    <w:rsid w:val="00864FEC"/>
    <w:rsid w:val="0089328B"/>
    <w:rsid w:val="0089329A"/>
    <w:rsid w:val="00893A46"/>
    <w:rsid w:val="00894A9C"/>
    <w:rsid w:val="00897033"/>
    <w:rsid w:val="00897407"/>
    <w:rsid w:val="008A0968"/>
    <w:rsid w:val="008A7825"/>
    <w:rsid w:val="008B6909"/>
    <w:rsid w:val="008C0952"/>
    <w:rsid w:val="008D3AA8"/>
    <w:rsid w:val="008E210D"/>
    <w:rsid w:val="008E7AC6"/>
    <w:rsid w:val="00900EA9"/>
    <w:rsid w:val="0090693B"/>
    <w:rsid w:val="00914955"/>
    <w:rsid w:val="00921CF8"/>
    <w:rsid w:val="00922BE5"/>
    <w:rsid w:val="00930E7F"/>
    <w:rsid w:val="00962658"/>
    <w:rsid w:val="009674E8"/>
    <w:rsid w:val="00972546"/>
    <w:rsid w:val="0097547B"/>
    <w:rsid w:val="0098628D"/>
    <w:rsid w:val="009A055D"/>
    <w:rsid w:val="009A3904"/>
    <w:rsid w:val="009B4DE4"/>
    <w:rsid w:val="009C2E52"/>
    <w:rsid w:val="009D3555"/>
    <w:rsid w:val="00A14F2D"/>
    <w:rsid w:val="00A1528C"/>
    <w:rsid w:val="00A155D6"/>
    <w:rsid w:val="00A25A0A"/>
    <w:rsid w:val="00A31207"/>
    <w:rsid w:val="00A33A2C"/>
    <w:rsid w:val="00A612B4"/>
    <w:rsid w:val="00A614D5"/>
    <w:rsid w:val="00A65A03"/>
    <w:rsid w:val="00A65DD4"/>
    <w:rsid w:val="00A760E8"/>
    <w:rsid w:val="00A917C4"/>
    <w:rsid w:val="00A95834"/>
    <w:rsid w:val="00AA7061"/>
    <w:rsid w:val="00AB6303"/>
    <w:rsid w:val="00AB6ED4"/>
    <w:rsid w:val="00AB6F5E"/>
    <w:rsid w:val="00AC48A0"/>
    <w:rsid w:val="00AF1C03"/>
    <w:rsid w:val="00AF29FF"/>
    <w:rsid w:val="00AF4D96"/>
    <w:rsid w:val="00B01CEC"/>
    <w:rsid w:val="00B0544D"/>
    <w:rsid w:val="00B103EF"/>
    <w:rsid w:val="00B11197"/>
    <w:rsid w:val="00B1225D"/>
    <w:rsid w:val="00B17C8D"/>
    <w:rsid w:val="00B244AB"/>
    <w:rsid w:val="00B254FE"/>
    <w:rsid w:val="00B27721"/>
    <w:rsid w:val="00B27A3C"/>
    <w:rsid w:val="00B33D21"/>
    <w:rsid w:val="00B4120F"/>
    <w:rsid w:val="00B45AEB"/>
    <w:rsid w:val="00B46225"/>
    <w:rsid w:val="00B71F97"/>
    <w:rsid w:val="00B75958"/>
    <w:rsid w:val="00B763A5"/>
    <w:rsid w:val="00B76488"/>
    <w:rsid w:val="00B81BA0"/>
    <w:rsid w:val="00B91392"/>
    <w:rsid w:val="00B9520D"/>
    <w:rsid w:val="00B96D5D"/>
    <w:rsid w:val="00BA3E45"/>
    <w:rsid w:val="00BA6FCB"/>
    <w:rsid w:val="00BB0A75"/>
    <w:rsid w:val="00BB2FB3"/>
    <w:rsid w:val="00BC002C"/>
    <w:rsid w:val="00BC32DD"/>
    <w:rsid w:val="00BD2572"/>
    <w:rsid w:val="00BE717B"/>
    <w:rsid w:val="00BF16AC"/>
    <w:rsid w:val="00C00B80"/>
    <w:rsid w:val="00C0171E"/>
    <w:rsid w:val="00C073BA"/>
    <w:rsid w:val="00C17C92"/>
    <w:rsid w:val="00C45912"/>
    <w:rsid w:val="00C45BB5"/>
    <w:rsid w:val="00C53CEE"/>
    <w:rsid w:val="00C62673"/>
    <w:rsid w:val="00C66769"/>
    <w:rsid w:val="00C71F32"/>
    <w:rsid w:val="00C7708E"/>
    <w:rsid w:val="00C7750B"/>
    <w:rsid w:val="00C77E4E"/>
    <w:rsid w:val="00C84C3B"/>
    <w:rsid w:val="00C904C1"/>
    <w:rsid w:val="00C93C6B"/>
    <w:rsid w:val="00C96B28"/>
    <w:rsid w:val="00C9747B"/>
    <w:rsid w:val="00CA0A76"/>
    <w:rsid w:val="00CA176B"/>
    <w:rsid w:val="00CA180E"/>
    <w:rsid w:val="00CA64AA"/>
    <w:rsid w:val="00CA6726"/>
    <w:rsid w:val="00CB1E68"/>
    <w:rsid w:val="00CB24E8"/>
    <w:rsid w:val="00CB62A5"/>
    <w:rsid w:val="00CC449C"/>
    <w:rsid w:val="00CC5FCF"/>
    <w:rsid w:val="00CE477C"/>
    <w:rsid w:val="00CF79DF"/>
    <w:rsid w:val="00D03401"/>
    <w:rsid w:val="00D069FF"/>
    <w:rsid w:val="00D07091"/>
    <w:rsid w:val="00D111B6"/>
    <w:rsid w:val="00D119D1"/>
    <w:rsid w:val="00D42FB4"/>
    <w:rsid w:val="00D43C96"/>
    <w:rsid w:val="00D53407"/>
    <w:rsid w:val="00D53BF9"/>
    <w:rsid w:val="00D6127F"/>
    <w:rsid w:val="00D66395"/>
    <w:rsid w:val="00D66F05"/>
    <w:rsid w:val="00D67103"/>
    <w:rsid w:val="00D67759"/>
    <w:rsid w:val="00D72F88"/>
    <w:rsid w:val="00D80FEA"/>
    <w:rsid w:val="00D955C3"/>
    <w:rsid w:val="00D97DBA"/>
    <w:rsid w:val="00DA614F"/>
    <w:rsid w:val="00DC506E"/>
    <w:rsid w:val="00DC6FB8"/>
    <w:rsid w:val="00DC7602"/>
    <w:rsid w:val="00DD2075"/>
    <w:rsid w:val="00DD29A2"/>
    <w:rsid w:val="00DD3E02"/>
    <w:rsid w:val="00DE0B11"/>
    <w:rsid w:val="00DF077F"/>
    <w:rsid w:val="00DF622C"/>
    <w:rsid w:val="00E008D0"/>
    <w:rsid w:val="00E12A6A"/>
    <w:rsid w:val="00E12E98"/>
    <w:rsid w:val="00E30731"/>
    <w:rsid w:val="00E34331"/>
    <w:rsid w:val="00E44384"/>
    <w:rsid w:val="00E516D8"/>
    <w:rsid w:val="00E57ADE"/>
    <w:rsid w:val="00E651CD"/>
    <w:rsid w:val="00E67CE2"/>
    <w:rsid w:val="00E75595"/>
    <w:rsid w:val="00E7680E"/>
    <w:rsid w:val="00E82096"/>
    <w:rsid w:val="00E82C9A"/>
    <w:rsid w:val="00E92504"/>
    <w:rsid w:val="00E966DC"/>
    <w:rsid w:val="00EB501D"/>
    <w:rsid w:val="00EB687B"/>
    <w:rsid w:val="00EE08A9"/>
    <w:rsid w:val="00EE1825"/>
    <w:rsid w:val="00EF0371"/>
    <w:rsid w:val="00EF1F16"/>
    <w:rsid w:val="00F0326D"/>
    <w:rsid w:val="00F07D7B"/>
    <w:rsid w:val="00F135CB"/>
    <w:rsid w:val="00F25C2E"/>
    <w:rsid w:val="00F26252"/>
    <w:rsid w:val="00F271B1"/>
    <w:rsid w:val="00F37EF9"/>
    <w:rsid w:val="00F435DF"/>
    <w:rsid w:val="00F53714"/>
    <w:rsid w:val="00F61D38"/>
    <w:rsid w:val="00F67E92"/>
    <w:rsid w:val="00F80389"/>
    <w:rsid w:val="00F85A62"/>
    <w:rsid w:val="00F8664F"/>
    <w:rsid w:val="00FA1520"/>
    <w:rsid w:val="00FA178D"/>
    <w:rsid w:val="00FC32D8"/>
    <w:rsid w:val="00FE69CA"/>
    <w:rsid w:val="00FE6CDC"/>
    <w:rsid w:val="00FF049B"/>
    <w:rsid w:val="00FF069F"/>
    <w:rsid w:val="00FF393F"/>
    <w:rsid w:val="00FF5D35"/>
    <w:rsid w:val="00FF6235"/>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rFonts w:eastAsia="宋体"/>
      <w:kern w:val="2"/>
      <w:sz w:val="21"/>
      <w:szCs w:val="24"/>
      <w:lang w:val="en-US" w:eastAsia="zh-CN" w:bidi="ar-SA"/>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TOC1">
    <w:name w:val="toc 1"/>
    <w:basedOn w:val="Normal"/>
    <w:next w:val="Normal"/>
    <w:autoRedefine/>
    <w:semiHidden/>
    <w:rsid w:val="00E008D0"/>
    <w:pPr>
      <w:tabs>
        <w:tab w:val="right" w:pos="9350"/>
      </w:tabs>
      <w:spacing w:before="240" w:after="120" w:line="360" w:lineRule="auto"/>
    </w:pPr>
    <w:rPr>
      <w:rFonts w:ascii="仿宋_GB2312" w:eastAsia="仿宋_GB2312" w:hAnsi="宋体"/>
      <w:b/>
      <w:bCs/>
      <w:noProof/>
      <w:sz w:val="24"/>
    </w:rPr>
  </w:style>
  <w:style w:type="paragraph" w:styleId="BodyTextIndent2">
    <w:name w:val="Body Text Indent 2"/>
    <w:basedOn w:val="Normal"/>
    <w:rsid w:val="0025132B"/>
    <w:pPr>
      <w:spacing w:after="120" w:line="480" w:lineRule="auto"/>
      <w:ind w:left="420" w:leftChars="200"/>
    </w:pPr>
  </w:style>
  <w:style w:type="table" w:styleId="TableGrid">
    <w:name w:val="Table Grid"/>
    <w:basedOn w:val="TableNormal"/>
    <w:rsid w:val="00463854"/>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inText">
    <w:name w:val="Plain Text"/>
    <w:basedOn w:val="Normal"/>
    <w:rsid w:val="001763BC"/>
    <w:rPr>
      <w:rFonts w:ascii="宋体" w:hAnsi="Courier New" w:cs="Courier New"/>
      <w:szCs w:val="21"/>
    </w:rPr>
  </w:style>
  <w:style w:type="paragraph" w:styleId="BodyText">
    <w:name w:val="Body Text"/>
    <w:basedOn w:val="Normal"/>
    <w:rsid w:val="001763BC"/>
    <w:pPr>
      <w:spacing w:after="120"/>
    </w:pPr>
  </w:style>
  <w:style w:type="paragraph" w:styleId="Date">
    <w:name w:val="Date"/>
    <w:basedOn w:val="Normal"/>
    <w:next w:val="Normal"/>
    <w:rsid w:val="00AC48A0"/>
    <w:rPr>
      <w:sz w:val="24"/>
      <w:szCs w:val="20"/>
    </w:rPr>
  </w:style>
  <w:style w:type="character" w:styleId="CommentReference">
    <w:name w:val="annotation reference"/>
    <w:basedOn w:val="DefaultParagraphFont"/>
    <w:semiHidden/>
    <w:rsid w:val="0031696D"/>
    <w:rPr>
      <w:sz w:val="21"/>
      <w:szCs w:val="21"/>
    </w:rPr>
  </w:style>
  <w:style w:type="paragraph" w:styleId="CommentText">
    <w:name w:val="annotation text"/>
    <w:basedOn w:val="Normal"/>
    <w:semiHidden/>
    <w:rsid w:val="0031696D"/>
    <w:pPr>
      <w:jc w:val="left"/>
    </w:pPr>
  </w:style>
  <w:style w:type="paragraph" w:styleId="CommentSubject">
    <w:name w:val="annotation subject"/>
    <w:basedOn w:val="CommentText"/>
    <w:next w:val="CommentText"/>
    <w:semiHidden/>
    <w:rsid w:val="0031696D"/>
    <w:rPr>
      <w:b/>
      <w:bCs/>
    </w:rPr>
  </w:style>
  <w:style w:type="paragraph" w:styleId="BalloonText">
    <w:name w:val="Balloon Text"/>
    <w:basedOn w:val="Normal"/>
    <w:semiHidden/>
    <w:rsid w:val="0031696D"/>
    <w:rPr>
      <w:sz w:val="18"/>
      <w:szCs w:val="18"/>
    </w:rPr>
  </w:style>
  <w:style w:type="table" w:customStyle="1" w:styleId="0">
    <w:name w:val="网格型_0"/>
    <w:basedOn w:val="TableNormal"/>
    <w:rsid w:val="00463854"/>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网格型_1"/>
    <w:basedOn w:val="TableNormal"/>
    <w:rsid w:val="00463854"/>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网格型_2"/>
    <w:basedOn w:val="TableNormal"/>
    <w:rsid w:val="00463854"/>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网格型_3"/>
    <w:basedOn w:val="TableNormal"/>
    <w:rsid w:val="00463854"/>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257002122062006054"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17</Pages>
  <Words>4146</Words>
  <Characters>23637</Characters>
  <Application>Microsoft Office Word</Application>
  <DocSecurity>0</DocSecurity>
  <Lines>196</Lines>
  <Paragraphs>55</Paragraphs>
  <ScaleCrop>false</ScaleCrop>
  <Company/>
  <LinksUpToDate>false</LinksUpToDate>
  <CharactersWithSpaces>27728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7</cp:revision>
  <cp:lastPrinted>2007-01-05T02:29:00Z</cp:lastPrinted>
  <dcterms:created xsi:type="dcterms:W3CDTF">2007-01-22T02:14:00Z</dcterms:created>
  <dcterms:modified xsi:type="dcterms:W3CDTF">2007-01-22T08:22:00Z</dcterms:modified>
</cp:coreProperties>
</file>