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EFB816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1A16A2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0D2866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77BBF3F" w14:textId="77777777">
                          <w:pPr>
                            <w:pStyle w:val="NoSpacing"/>
                            <w:jc w:val="right"/>
                            <w:rPr>
                              <w:color w:val="595959" w:themeColor="text1" w:themeTint="A6"/>
                              <w:sz w:val="32"/>
                              <w:szCs w:val="32"/>
                            </w:rPr>
                          </w:pPr>
                          <w:sdt>
                            <w:sdtPr>
                              <w:rPr>
                                <w:color w:val="595959" w:themeColor="text1" w:themeTint="A6"/>
                                <w:sz w:val="32"/>
                                <w:szCs w:val="32"/>
                              </w:rPr>
                              <w:alias w:val="摘要"/>
                              <w:id w:val="119526875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0567164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64867D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2C5CD1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8645395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ACDC24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872F4B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D2335C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D2BB6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16B58F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410F1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0EDB06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94BE0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A4B4F7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633524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9E9534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72C959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472E6A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70805C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9D2DDC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936C3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AA7D8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9E62D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42677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B87EAC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84727D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CCF599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38617498"/>
        <w:docPartObj>
          <w:docPartGallery w:val="Table of Contents"/>
          <w:docPartUnique/>
        </w:docPartObj>
      </w:sdtPr>
      <w:sdtEndPr>
        <w:rPr>
          <w:b/>
          <w:bCs/>
        </w:rPr>
      </w:sdtEndPr>
      <w:sdtContent>
        <w:p w:rsidR="00483551" w:rsidRPr="00913CD1" w:rsidP="00457322" w14:paraId="79ADA9F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65E189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2E2F53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7E5D89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7B390C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C6977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AD49E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FA14E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A012C9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A18D06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4FF218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AB647C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DEB9FC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5DD8B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24F66C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B27B88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DDE64F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7D4165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E6B0EA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C1E1C4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A2F69B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7F78BD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71568120"/>
        <w:docPartObj>
          <w:docPartGallery w:val="Table of Contents"/>
          <w:docPartUnique/>
        </w:docPartObj>
      </w:sdtPr>
      <w:sdtEndPr>
        <w:rPr>
          <w:b/>
          <w:bCs/>
        </w:rPr>
      </w:sdtEndPr>
      <w:sdtContent>
        <w:p w:rsidR="00483551" w:rsidRPr="00913CD1" w:rsidP="00457322" w14:paraId="3EBC8269"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0E3BEA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16C61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0BA58F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7F4CCA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55D293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20231E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941B42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8A9F7D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B95D69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E5700E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ACA7CD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524966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7ABCEA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522DA1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514A76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465E89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499A79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5BF8D3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09A7C9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1AB348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00B004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65135844"/>
        <w:docPartObj>
          <w:docPartGallery w:val="Table of Contents"/>
          <w:docPartUnique/>
        </w:docPartObj>
      </w:sdtPr>
      <w:sdtEndPr>
        <w:rPr>
          <w:b/>
          <w:bCs/>
        </w:rPr>
      </w:sdtEndPr>
      <w:sdtContent>
        <w:p w:rsidR="00483551" w:rsidRPr="00913CD1" w:rsidP="00457322" w14:paraId="21176670"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9C18FB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B2F55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97BA5C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792ED6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AAB424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71B0CF7"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3CD31C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1FB752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6CA85E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27ED65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6F28E8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524AF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13174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9721E4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A001E7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19DE6E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1AF97F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866929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B65B8" w14:paraId="02135260" w14:textId="1726591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武器支架项目可行性分析报告编制的目的是为了对拟建项目进行全面、系统的分析和评估，以确定该项目在技术、经济、社会和环境等方面的可行性和合理性。通过编制该报告，可以为国家或组织决策者提供科学依据，确保项目投资的有效性和成功率，避免盲目投资和资源浪费。</w:t>
      </w:r>
      <w:r>
        <w:rPr>
          <w:rFonts w:ascii="仿宋" w:eastAsia="仿宋" w:hAnsi="仿宋"/>
          <w:sz w:val="28"/>
        </w:rPr>
        <w:br/>
      </w:r>
      <w:r>
        <w:rPr>
          <w:rFonts w:ascii="仿宋" w:eastAsia="仿宋" w:hAnsi="仿宋"/>
          <w:sz w:val="28"/>
        </w:rPr>
        <w:t>具体来说，编制武器支架项目可行性分析报告的意义包括：</w:t>
      </w:r>
      <w:r>
        <w:rPr>
          <w:rFonts w:ascii="仿宋" w:eastAsia="仿宋" w:hAnsi="仿宋"/>
          <w:sz w:val="28"/>
        </w:rPr>
        <w:br/>
        <w:t xml:space="preserve">    1.</w:t>
      </w:r>
      <w:r>
        <w:rPr>
          <w:rFonts w:ascii="仿宋" w:eastAsia="仿宋" w:hAnsi="仿宋"/>
          <w:sz w:val="28"/>
        </w:rPr>
        <w:t>指导决策：为项目立项、融资、实施和运营提供科学指导，确保项目按照既定目标和计划推进。</w:t>
      </w:r>
      <w:r>
        <w:rPr>
          <w:rFonts w:ascii="仿宋" w:eastAsia="仿宋" w:hAnsi="仿宋"/>
          <w:sz w:val="28"/>
        </w:rPr>
        <w:br/>
        <w:t xml:space="preserve">    2.</w:t>
      </w:r>
      <w:r>
        <w:rPr>
          <w:rFonts w:ascii="仿宋" w:eastAsia="仿宋" w:hAnsi="仿宋"/>
          <w:sz w:val="28"/>
        </w:rPr>
        <w:t>风险评估：识别和评估项目可能面临的各种风险，并提出相应的应对措施，降低项目的不确定性。</w:t>
      </w:r>
      <w:r>
        <w:rPr>
          <w:rFonts w:ascii="仿宋" w:eastAsia="仿宋" w:hAnsi="仿宋"/>
          <w:sz w:val="28"/>
        </w:rPr>
        <w:br/>
        <w:t xml:space="preserve">    3.</w:t>
      </w:r>
      <w:r>
        <w:rPr>
          <w:rFonts w:ascii="仿宋" w:eastAsia="仿宋" w:hAnsi="仿宋"/>
          <w:sz w:val="28"/>
        </w:rPr>
        <w:t>资源优化：优化项目资源配置，确保项目在有限的资源条件下实现最佳效益。</w:t>
      </w:r>
      <w:r>
        <w:rPr>
          <w:rFonts w:ascii="仿宋" w:eastAsia="仿宋" w:hAnsi="仿宋"/>
          <w:sz w:val="28"/>
        </w:rPr>
        <w:br/>
        <w:t xml:space="preserve">    4.</w:t>
      </w:r>
      <w:r>
        <w:rPr>
          <w:rFonts w:ascii="仿宋" w:eastAsia="仿宋" w:hAnsi="仿宋"/>
          <w:sz w:val="28"/>
        </w:rPr>
        <w:t>环境保护：评估项目对环境的影响，提出环境保护措施，确保项目符合可持续发展的要求。</w:t>
      </w:r>
      <w:r>
        <w:rPr>
          <w:rFonts w:ascii="仿宋" w:eastAsia="仿宋" w:hAnsi="仿宋"/>
          <w:sz w:val="28"/>
        </w:rPr>
        <w:br/>
        <w:t xml:space="preserve">    5.</w:t>
      </w:r>
      <w:r>
        <w:rPr>
          <w:rFonts w:ascii="仿宋" w:eastAsia="仿宋" w:hAnsi="仿宋"/>
          <w:sz w:val="28"/>
        </w:rPr>
        <w:t>经济效益：对项目的经济效益进行评估，确保项目能够带来预期的经济效益和社会效益。</w:t>
      </w:r>
      <w:r>
        <w:rPr>
          <w:rFonts w:ascii="仿宋" w:eastAsia="仿宋" w:hAnsi="仿宋"/>
          <w:sz w:val="28"/>
        </w:rPr>
        <w:br/>
        <w:t xml:space="preserve">    6.</w:t>
      </w:r>
    </w:p>
    <w:p w:rsidR="009B65B8" w14:textId="17265912">
      <w:pPr>
        <w:ind w:firstLine="561"/>
      </w:pPr>
      <w:r>
        <w:rPr>
          <w:rFonts w:ascii="仿宋" w:eastAsia="仿宋" w:hAnsi="仿宋"/>
          <w:sz w:val="28"/>
        </w:rPr>
        <w:t>技术可行：分析项目的技术可行性，确保项目在技术上是可实现的，且能够达到预期的技术指标。</w:t>
      </w:r>
      <w:r>
        <w:rPr>
          <w:rFonts w:ascii="仿宋" w:eastAsia="仿宋" w:hAnsi="仿宋"/>
          <w:sz w:val="28"/>
        </w:rPr>
        <w:br/>
        <w:t xml:space="preserve">    7.</w:t>
      </w:r>
      <w:r>
        <w:rPr>
          <w:rFonts w:ascii="仿宋" w:eastAsia="仿宋" w:hAnsi="仿宋"/>
          <w:sz w:val="28"/>
        </w:rPr>
        <w:t>政策合规：确保项目符合国家和地方的政策法规，避免政策风险。</w:t>
      </w:r>
      <w:r>
        <w:rPr>
          <w:rFonts w:ascii="仿宋" w:eastAsia="仿宋" w:hAnsi="仿宋"/>
          <w:sz w:val="28"/>
        </w:rPr>
        <w:br/>
        <w:t xml:space="preserve">    8.</w:t>
      </w:r>
      <w:r>
        <w:rPr>
          <w:rFonts w:ascii="仿宋" w:eastAsia="仿宋" w:hAnsi="仿宋"/>
          <w:sz w:val="28"/>
        </w:rPr>
        <w:t>社会影响：评估项目对周边社会环境的影响，确保项目得到当地社区的支持和接受。</w:t>
      </w:r>
      <w:r>
        <w:rPr>
          <w:rFonts w:ascii="仿宋" w:eastAsia="仿宋" w:hAnsi="仿宋"/>
          <w:sz w:val="28"/>
        </w:rPr>
        <w:br/>
      </w:r>
      <w:r>
        <w:rPr>
          <w:rFonts w:ascii="仿宋" w:eastAsia="仿宋" w:hAnsi="仿宋"/>
          <w:sz w:val="28"/>
        </w:rPr>
        <w:t>通过上述分析，武器支架项目可行性分析报告编制可以为决策者提供一个全面的决策支持工具，提高项目投资的成功率，并为项目的长期稳定运营奠定坚实基础。</w:t>
      </w:r>
    </w:p>
    <w:p w:rsidR="009D1637" w:rsidRPr="00913CD1" w:rsidP="00457322" w14:paraId="3A4BEF5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E29948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C32F6A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A2E0E3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3E3E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9F413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3A8B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BD969C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EBBEB9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A4989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227DD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E7B78F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1DD728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77F7F2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13EF5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753ADE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0428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33B3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0C76FD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E1B0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ECC0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44DD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95AA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65C3F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BFF15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E05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1899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w:t>
      </w:r>
    </w:p>
    <w:p w:rsidR="009D1637" w:rsidRPr="00913CD1" w:rsidP="00457322" w14:paraId="3586F7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w:t>
      </w:r>
    </w:p>
    <w:p w:rsidR="009D1637" w:rsidRPr="00913CD1" w:rsidP="00457322" w14:paraId="15CC1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0A9E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130E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C802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BB37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FE1E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948C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8EA76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武器支架产品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5D6438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武器支架</w:t>
      </w:r>
      <w:r w:rsidRPr="00913CD1">
        <w:rPr>
          <w:rFonts w:ascii="仿宋" w:eastAsia="仿宋" w:hAnsi="仿宋"/>
        </w:rPr>
        <w:t>项目绪论</w:t>
      </w:r>
      <w:bookmarkEnd w:id="4"/>
    </w:p>
    <w:p w:rsidR="009D1637" w:rsidRPr="00913CD1" w:rsidP="00457322" w14:paraId="37EA471F"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武器支架</w:t>
      </w:r>
      <w:r w:rsidRPr="00913CD1">
        <w:rPr>
          <w:rFonts w:ascii="仿宋" w:eastAsia="仿宋" w:hAnsi="仿宋"/>
        </w:rPr>
        <w:t>项目名称及建设性质</w:t>
      </w:r>
      <w:bookmarkEnd w:id="5"/>
    </w:p>
    <w:p w:rsidR="009D1637" w:rsidRPr="00913CD1" w:rsidP="00457322" w14:paraId="31B754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项目名称</w:t>
      </w:r>
    </w:p>
    <w:p w:rsidR="009D1637" w:rsidRPr="00913CD1" w:rsidP="00457322" w14:paraId="612F4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w:t>
      </w:r>
    </w:p>
    <w:p w:rsidR="009D1637" w:rsidRPr="00913CD1" w:rsidP="00457322" w14:paraId="6DCE0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项目建设性质</w:t>
      </w:r>
    </w:p>
    <w:p w:rsidR="009D1637" w:rsidRPr="00913CD1" w:rsidP="00457322" w14:paraId="13373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武器支架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8BC5CF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武器支架</w:t>
      </w:r>
      <w:r w:rsidRPr="00913CD1">
        <w:rPr>
          <w:rFonts w:ascii="仿宋" w:eastAsia="仿宋" w:hAnsi="仿宋"/>
        </w:rPr>
        <w:t>项目承办单位</w:t>
      </w:r>
      <w:bookmarkEnd w:id="6"/>
    </w:p>
    <w:p w:rsidR="009D1637" w:rsidRPr="00913CD1" w:rsidP="00457322" w14:paraId="7D487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项目实施主体</w:t>
      </w:r>
    </w:p>
    <w:p w:rsidR="009D1637" w:rsidRPr="00913CD1" w:rsidP="00457322" w14:paraId="602CC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1E31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138B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项目信息。</w:t>
      </w:r>
    </w:p>
    <w:p w:rsidR="009D1637" w:rsidRPr="00913CD1" w:rsidP="00457322" w14:paraId="28CA1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CBB28E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31E3DF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A3C820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E560B9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6072B5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武器支架</w:t>
      </w:r>
      <w:r w:rsidRPr="00913CD1">
        <w:rPr>
          <w:rFonts w:ascii="仿宋" w:eastAsia="仿宋" w:hAnsi="仿宋"/>
        </w:rPr>
        <w:t>项目定位及建设理由</w:t>
      </w:r>
      <w:bookmarkEnd w:id="7"/>
    </w:p>
    <w:p w:rsidR="009B65B8" w14:paraId="3C15BA9C" w14:textId="538A702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武器支架项目可行性分析报告中的项目定位及建设理由应清晰明确，重点突出项目的战略价值和市场机遇。以下是从专业角度对该项目进行简述的内容：</w:t>
      </w:r>
      <w:r>
        <w:rPr>
          <w:rFonts w:ascii="仿宋" w:eastAsia="仿宋" w:hAnsi="仿宋"/>
          <w:sz w:val="28"/>
        </w:rPr>
        <w:br/>
      </w:r>
      <w:r>
        <w:rPr>
          <w:rFonts w:ascii="仿宋" w:eastAsia="仿宋" w:hAnsi="仿宋"/>
          <w:sz w:val="28"/>
        </w:rPr>
        <w:t>一、项目定位</w:t>
      </w:r>
      <w:r>
        <w:rPr>
          <w:rFonts w:ascii="仿宋" w:eastAsia="仿宋" w:hAnsi="仿宋"/>
          <w:sz w:val="28"/>
        </w:rPr>
        <w:br/>
        <w:t xml:space="preserve">    1.</w:t>
      </w:r>
      <w:r>
        <w:rPr>
          <w:rFonts w:ascii="仿宋" w:eastAsia="仿宋" w:hAnsi="仿宋"/>
          <w:sz w:val="28"/>
        </w:rPr>
        <w:t>技术领先性：该项目应致力于研发和生产具有国际领先水平的武器支架系统，为国防现代化提供关键技术支持。</w:t>
      </w:r>
      <w:r>
        <w:rPr>
          <w:rFonts w:ascii="仿宋" w:eastAsia="仿宋" w:hAnsi="仿宋"/>
          <w:sz w:val="28"/>
        </w:rPr>
        <w:br/>
        <w:t xml:space="preserve">    2.</w:t>
      </w:r>
      <w:r>
        <w:rPr>
          <w:rFonts w:ascii="仿宋" w:eastAsia="仿宋" w:hAnsi="仿宋"/>
          <w:sz w:val="28"/>
        </w:rPr>
        <w:t>市场导向：通过对国内外市场的深入分析，确定产品定位，满足特定客户群体的需求，如特种作战部队、常规军事力量等。</w:t>
      </w:r>
      <w:r>
        <w:rPr>
          <w:rFonts w:ascii="仿宋" w:eastAsia="仿宋" w:hAnsi="仿宋"/>
          <w:sz w:val="28"/>
        </w:rPr>
        <w:br/>
        <w:t xml:space="preserve">    3.</w:t>
      </w:r>
      <w:r>
        <w:rPr>
          <w:rFonts w:ascii="仿宋" w:eastAsia="仿宋" w:hAnsi="仿宋"/>
          <w:sz w:val="28"/>
        </w:rPr>
        <w:t>政策契合度：项目应符合国家国防科技工业发展规划，享受相关政策支持，确保政策环境的稳定性和长期性。</w:t>
      </w:r>
      <w:r>
        <w:rPr>
          <w:rFonts w:ascii="仿宋" w:eastAsia="仿宋" w:hAnsi="仿宋"/>
          <w:sz w:val="28"/>
        </w:rPr>
        <w:br/>
      </w:r>
      <w:r>
        <w:rPr>
          <w:rFonts w:ascii="仿宋" w:eastAsia="仿宋" w:hAnsi="仿宋"/>
          <w:sz w:val="28"/>
        </w:rPr>
        <w:t>二、建设理由</w:t>
      </w:r>
    </w:p>
    <w:p w:rsidR="009B65B8" w14:textId="538A702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技术必要性：武器支架技术的创新和升级对于提高武器系统的机动性、稳定性和射击精度至关重要，是现代战争中提高作战效能的关键。</w:t>
      </w:r>
      <w:r>
        <w:rPr>
          <w:rFonts w:ascii="仿宋" w:eastAsia="仿宋" w:hAnsi="仿宋"/>
          <w:sz w:val="28"/>
        </w:rPr>
        <w:br/>
        <w:t xml:space="preserve">    2.</w:t>
      </w:r>
      <w:r>
        <w:rPr>
          <w:rFonts w:ascii="仿宋" w:eastAsia="仿宋" w:hAnsi="仿宋"/>
          <w:sz w:val="28"/>
        </w:rPr>
        <w:t>市场潜力：随着国际安全形势的变化和各国对于国防投入的增加，武器支架市场呈现出增长态势，特别是对于高性能、智能化产品的需求日益增长。</w:t>
      </w:r>
      <w:r>
        <w:rPr>
          <w:rFonts w:ascii="仿宋" w:eastAsia="仿宋" w:hAnsi="仿宋"/>
          <w:sz w:val="28"/>
        </w:rPr>
        <w:br/>
        <w:t xml:space="preserve">    3.</w:t>
      </w:r>
      <w:r>
        <w:rPr>
          <w:rFonts w:ascii="仿宋" w:eastAsia="仿宋" w:hAnsi="仿宋"/>
          <w:sz w:val="28"/>
        </w:rPr>
        <w:t>经济效益：项目的实施将带动相关产业链的发展，创造就业机会，提高地方经济水平，并有望实现可观的盈利能力。</w:t>
      </w:r>
      <w:r>
        <w:rPr>
          <w:rFonts w:ascii="仿宋" w:eastAsia="仿宋" w:hAnsi="仿宋"/>
          <w:sz w:val="28"/>
        </w:rPr>
        <w:br/>
        <w:t xml:space="preserve">    4.</w:t>
      </w:r>
      <w:r>
        <w:rPr>
          <w:rFonts w:ascii="仿宋" w:eastAsia="仿宋" w:hAnsi="仿宋"/>
          <w:sz w:val="28"/>
        </w:rPr>
        <w:t>社会效益：通过提供先进的武器支架系统，项目将有助于提升国家的国防能力，保障国家安全和社会稳定。</w:t>
      </w:r>
      <w:r>
        <w:rPr>
          <w:rFonts w:ascii="仿宋" w:eastAsia="仿宋" w:hAnsi="仿宋"/>
          <w:sz w:val="28"/>
        </w:rPr>
        <w:br/>
        <w:t xml:space="preserve">    5.</w:t>
      </w:r>
      <w:r>
        <w:rPr>
          <w:rFonts w:ascii="仿宋" w:eastAsia="仿宋" w:hAnsi="仿宋"/>
          <w:sz w:val="28"/>
        </w:rPr>
        <w:t>风险可控性：通过对项目实施过程中可能遇到的技术、市场、财务等风险进行全面评估，并制定相应的风险管理策略，确保项目风险在可控范围内。</w:t>
      </w:r>
      <w:r>
        <w:rPr>
          <w:rFonts w:ascii="仿宋" w:eastAsia="仿宋" w:hAnsi="仿宋"/>
          <w:sz w:val="28"/>
        </w:rPr>
        <w:br/>
      </w:r>
      <w:r>
        <w:rPr>
          <w:rFonts w:ascii="仿宋" w:eastAsia="仿宋" w:hAnsi="仿宋"/>
          <w:sz w:val="28"/>
        </w:rPr>
        <w:t>综上所述，武器支架项目的建设既符合国家战略需求，又能有效利用市场机遇，具有显著的技术、经济和社会效益，且风险可控，是值得推进和投资的重要项目。</w:t>
      </w:r>
    </w:p>
    <w:p w:rsidR="009D1637" w:rsidRPr="00913CD1" w:rsidP="00457322" w14:paraId="28A4DA0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74BF7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8754B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6CCF6A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01F691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武器支架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00E897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武器支架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8BB8C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武器支架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E16F75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21A7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D70B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93E1A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E921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项目功能、盈利性等</w:t>
      </w:r>
    </w:p>
    <w:p w:rsidR="007D3AEE" w:rsidRPr="00913CD1" w:rsidP="00457322" w14:paraId="45C18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B87221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A331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659A5B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武器支架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项目建设的可行性和效益的合理性。</w:t>
      </w:r>
    </w:p>
    <w:p w:rsidR="009D1637" w:rsidRPr="00913CD1" w:rsidP="00457322" w14:paraId="08374E4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武器支架</w:t>
      </w:r>
      <w:r w:rsidRPr="00913CD1">
        <w:rPr>
          <w:rFonts w:ascii="仿宋" w:eastAsia="仿宋" w:hAnsi="仿宋"/>
        </w:rPr>
        <w:t>项目建设选址</w:t>
      </w:r>
      <w:bookmarkEnd w:id="9"/>
    </w:p>
    <w:p w:rsidR="009D1637" w:rsidRPr="00913CD1" w:rsidP="00457322" w14:paraId="4CC1A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项目选址及规划</w:t>
      </w:r>
    </w:p>
    <w:p w:rsidR="009D1637" w:rsidRPr="00913CD1" w:rsidP="00457322" w14:paraId="3D5F18C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项目的建设。</w:t>
      </w:r>
    </w:p>
    <w:p w:rsidR="009D1637" w:rsidRPr="00913CD1" w:rsidP="00457322" w14:paraId="04473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项目背景及选址理由</w:t>
      </w:r>
    </w:p>
    <w:p w:rsidR="009D1637" w:rsidRPr="00913CD1" w:rsidP="00457322" w14:paraId="3C2BE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项目背景</w:t>
      </w:r>
    </w:p>
    <w:p w:rsidR="009B65B8" w14:paraId="7B125D49" w14:textId="7398524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武器支架项目背景分析</w:t>
      </w:r>
      <w:r>
        <w:rPr>
          <w:rFonts w:ascii="仿宋" w:eastAsia="仿宋" w:hAnsi="仿宋"/>
          <w:sz w:val="28"/>
        </w:rPr>
        <w:br/>
      </w:r>
      <w:r>
        <w:rPr>
          <w:rFonts w:ascii="仿宋" w:eastAsia="仿宋" w:hAnsi="仿宋"/>
          <w:sz w:val="28"/>
        </w:rPr>
        <w:t>随着现代战争的不断演变和科技的快速发展，武器装备的多样化和高精度化对武器支架提出了更高的要求。武器支架作为连接武器与载体的关键部件，其性能直接影响到武器的射击精度和作战效能。因此，研发一款集稳定性、适应性、便携性于一体的先进武器支架具有重要的战略意义和市场价值。</w:t>
      </w:r>
      <w:r>
        <w:rPr>
          <w:rFonts w:ascii="仿宋" w:eastAsia="仿宋" w:hAnsi="仿宋"/>
          <w:sz w:val="28"/>
        </w:rPr>
        <w:br/>
      </w:r>
      <w:r>
        <w:rPr>
          <w:rFonts w:ascii="仿宋" w:eastAsia="仿宋" w:hAnsi="仿宋"/>
          <w:sz w:val="28"/>
        </w:rPr>
        <w:t>本项目旨在研发一款创新型武器支架，以满足现代军事和执法部门对于提高作战效率和保护人员安全的迫切需求。该项目将融合先进的材料科学、机械设计和制造技术，以确保武器支架在各种复杂环境和战术条件下都能保持稳定性和可靠性。</w:t>
      </w:r>
      <w:r>
        <w:rPr>
          <w:rFonts w:ascii="仿宋" w:eastAsia="仿宋" w:hAnsi="仿宋"/>
          <w:sz w:val="28"/>
        </w:rPr>
        <w:br/>
      </w:r>
      <w:r>
        <w:rPr>
          <w:rFonts w:ascii="仿宋" w:eastAsia="仿宋" w:hAnsi="仿宋"/>
          <w:sz w:val="28"/>
        </w:rPr>
        <w:t>在项目背景分析中，我们注意到现有武器支架产品存在以下不足：</w:t>
      </w:r>
    </w:p>
    <w:p w:rsidR="009B65B8" w14:textId="7398524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设计单一：目前市场上的武器支架大多是为特定武器设计的，缺乏通用性和适应性。</w:t>
      </w:r>
      <w:r>
        <w:rPr>
          <w:rFonts w:ascii="仿宋" w:eastAsia="仿宋" w:hAnsi="仿宋"/>
          <w:sz w:val="28"/>
        </w:rPr>
        <w:br/>
        <w:t xml:space="preserve">    2.</w:t>
      </w:r>
      <w:r>
        <w:rPr>
          <w:rFonts w:ascii="仿宋" w:eastAsia="仿宋" w:hAnsi="仿宋"/>
          <w:sz w:val="28"/>
        </w:rPr>
        <w:t>重量大：过重的支架不仅增加了士兵的负担，还影响了他们的机动性和反应速度。</w:t>
      </w:r>
      <w:r>
        <w:rPr>
          <w:rFonts w:ascii="仿宋" w:eastAsia="仿宋" w:hAnsi="仿宋"/>
          <w:sz w:val="28"/>
        </w:rPr>
        <w:br/>
        <w:t xml:space="preserve">    3.</w:t>
      </w:r>
      <w:r>
        <w:rPr>
          <w:rFonts w:ascii="仿宋" w:eastAsia="仿宋" w:hAnsi="仿宋"/>
          <w:sz w:val="28"/>
        </w:rPr>
        <w:t>精度不足：一些支架在长时间使用或恶劣环境下容易出现精度下降的问题。</w:t>
      </w:r>
      <w:r>
        <w:rPr>
          <w:rFonts w:ascii="仿宋" w:eastAsia="仿宋" w:hAnsi="仿宋"/>
          <w:sz w:val="28"/>
        </w:rPr>
        <w:br/>
        <w:t xml:space="preserve">    4.</w:t>
      </w:r>
      <w:r>
        <w:rPr>
          <w:rFonts w:ascii="仿宋" w:eastAsia="仿宋" w:hAnsi="仿宋"/>
          <w:sz w:val="28"/>
        </w:rPr>
        <w:t>维护困难：部分支架结构复杂，不易拆卸和维护，增加了后勤保障的难度。</w:t>
      </w:r>
      <w:r>
        <w:rPr>
          <w:rFonts w:ascii="仿宋" w:eastAsia="仿宋" w:hAnsi="仿宋"/>
          <w:sz w:val="28"/>
        </w:rPr>
        <w:br/>
      </w:r>
      <w:r>
        <w:rPr>
          <w:rFonts w:ascii="仿宋" w:eastAsia="仿宋" w:hAnsi="仿宋"/>
          <w:sz w:val="28"/>
        </w:rPr>
        <w:t>针对上述问题，我们的项目将重点研发一款轻量化、高精度、易于维护的武器支架，以填补现有市场的空白，并提升用户的作战能力。</w:t>
      </w:r>
      <w:r>
        <w:rPr>
          <w:rFonts w:ascii="仿宋" w:eastAsia="仿宋" w:hAnsi="仿宋"/>
          <w:sz w:val="28"/>
        </w:rPr>
        <w:br/>
      </w:r>
      <w:r>
        <w:rPr>
          <w:rFonts w:ascii="仿宋" w:eastAsia="仿宋" w:hAnsi="仿宋"/>
          <w:sz w:val="28"/>
        </w:rPr>
        <w:t>通过深入的市场调研和需求分析，我们发现以下市场机遇：</w:t>
      </w:r>
      <w:r>
        <w:rPr>
          <w:rFonts w:ascii="仿宋" w:eastAsia="仿宋" w:hAnsi="仿宋"/>
          <w:sz w:val="28"/>
        </w:rPr>
        <w:br/>
        <w:t xml:space="preserve">    △</w:t>
      </w:r>
      <w:r>
        <w:rPr>
          <w:rFonts w:ascii="仿宋" w:eastAsia="仿宋" w:hAnsi="仿宋"/>
          <w:sz w:val="28"/>
        </w:rPr>
        <w:t>军事现代化进程加快，各国军队对于提高武器装备性能的需求日益增长。</w:t>
      </w:r>
      <w:r>
        <w:rPr>
          <w:rFonts w:ascii="仿宋" w:eastAsia="仿宋" w:hAnsi="仿宋"/>
          <w:sz w:val="28"/>
        </w:rPr>
        <w:br/>
        <w:t xml:space="preserve">    △</w:t>
      </w:r>
      <w:r>
        <w:rPr>
          <w:rFonts w:ascii="仿宋" w:eastAsia="仿宋" w:hAnsi="仿宋"/>
          <w:sz w:val="28"/>
        </w:rPr>
        <w:t>执法部门对于安全性和效率的追求，推动了对高性能武器支架的需求。</w:t>
      </w:r>
      <w:r>
        <w:rPr>
          <w:rFonts w:ascii="仿宋" w:eastAsia="仿宋" w:hAnsi="仿宋"/>
          <w:sz w:val="28"/>
        </w:rPr>
        <w:br/>
        <w:t xml:space="preserve">    △</w:t>
      </w:r>
      <w:r>
        <w:rPr>
          <w:rFonts w:ascii="仿宋" w:eastAsia="仿宋" w:hAnsi="仿宋"/>
          <w:sz w:val="28"/>
        </w:rPr>
        <w:t>民用市场对于狩猎和射击运动用支架的需求也在逐渐增加。</w:t>
      </w:r>
      <w:r>
        <w:rPr>
          <w:rFonts w:ascii="仿宋" w:eastAsia="仿宋" w:hAnsi="仿宋"/>
          <w:sz w:val="28"/>
        </w:rPr>
        <w:br/>
      </w:r>
      <w:r>
        <w:rPr>
          <w:rFonts w:ascii="仿宋" w:eastAsia="仿宋" w:hAnsi="仿宋"/>
          <w:sz w:val="28"/>
        </w:rPr>
        <w:t>综上所述，本项目具有广阔的市场前景和技术创新空间，有望为军事、执法和民用市场提供一款革命性的武器支架产品。</w:t>
      </w:r>
    </w:p>
    <w:p w:rsidR="009D1637" w:rsidRPr="00913CD1" w:rsidP="00457322" w14:paraId="0A91B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446B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8014C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项目的发展和扩张。</w:t>
      </w:r>
    </w:p>
    <w:p w:rsidR="009D1637" w:rsidRPr="00913CD1" w:rsidP="00457322" w14:paraId="64F3D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项目的可迗性。</w:t>
      </w:r>
    </w:p>
    <w:p w:rsidR="009D1637" w:rsidRPr="00913CD1" w:rsidP="00457322" w14:paraId="7A288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项目建设提供了良好基础条件。</w:t>
      </w:r>
    </w:p>
    <w:p w:rsidR="009D1637" w:rsidRPr="00913CD1" w:rsidP="00457322" w14:paraId="7F9B3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项目规模和扩展的需要。</w:t>
      </w:r>
    </w:p>
    <w:p w:rsidR="009D1637" w:rsidRPr="00913CD1" w:rsidP="00457322" w14:paraId="7FEE31F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武器支架</w:t>
      </w:r>
      <w:r w:rsidRPr="00913CD1">
        <w:rPr>
          <w:rFonts w:ascii="仿宋" w:eastAsia="仿宋" w:hAnsi="仿宋"/>
        </w:rPr>
        <w:t>项目生产规模</w:t>
      </w:r>
      <w:bookmarkEnd w:id="10"/>
    </w:p>
    <w:p w:rsidR="009D1637" w:rsidRPr="00913CD1" w:rsidP="00457322" w14:paraId="7000C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9A2811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A3E6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7E779B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634C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项目实施过程中，对环境的影响降到最低。</w:t>
      </w:r>
    </w:p>
    <w:p w:rsidR="009D1637" w:rsidRPr="00913CD1" w:rsidP="00457322" w14:paraId="20FB1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C76BF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武器支架</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2A14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0D32A2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武器支架</w:t>
      </w:r>
      <w:r w:rsidRPr="00913CD1">
        <w:rPr>
          <w:rFonts w:ascii="仿宋" w:eastAsia="仿宋" w:hAnsi="仿宋"/>
        </w:rPr>
        <w:t>项目总投资及资金构成</w:t>
      </w:r>
      <w:bookmarkEnd w:id="13"/>
    </w:p>
    <w:p w:rsidR="009D1637" w:rsidRPr="00913CD1" w:rsidP="00457322" w14:paraId="10042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的生产能力。</w:t>
      </w:r>
    </w:p>
    <w:p w:rsidR="009D1637" w:rsidRPr="00913CD1" w:rsidP="00457322" w14:paraId="0B58F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项目总投资</w:t>
      </w:r>
    </w:p>
    <w:p w:rsidR="009D1637" w:rsidRPr="00913CD1" w:rsidP="00457322" w14:paraId="6F4AB7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07C4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AB97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246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A520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8DC2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FD0A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3B7A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项目的顺利建设奠定了财务基础。</w:t>
      </w:r>
    </w:p>
    <w:p w:rsidR="009D1637" w:rsidRPr="00913CD1" w:rsidP="00457322" w14:paraId="18A0B68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8883B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D69309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武器支架</w:t>
      </w:r>
      <w:r w:rsidRPr="00913CD1">
        <w:rPr>
          <w:rFonts w:ascii="仿宋" w:eastAsia="仿宋" w:hAnsi="仿宋"/>
        </w:rPr>
        <w:t>项目预期经济效益规划目标</w:t>
      </w:r>
      <w:bookmarkEnd w:id="15"/>
    </w:p>
    <w:p w:rsidR="009D1637" w:rsidRPr="00913CD1" w:rsidP="00457322" w14:paraId="577A8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项目的盈利能力和市场竞争力。</w:t>
      </w:r>
    </w:p>
    <w:p w:rsidR="009D1637" w:rsidRPr="00913CD1" w:rsidP="00457322" w14:paraId="139F4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项目具有较高的投资价值和发展潜力。</w:t>
      </w:r>
    </w:p>
    <w:p w:rsidR="009D1637" w:rsidRPr="00913CD1" w:rsidP="00457322" w14:paraId="606BB89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F95EA8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武器支架</w:t>
      </w:r>
      <w:r w:rsidRPr="00913CD1">
        <w:rPr>
          <w:rFonts w:ascii="仿宋" w:eastAsia="仿宋" w:hAnsi="仿宋"/>
        </w:rPr>
        <w:t>项目建设进度规划</w:t>
      </w:r>
      <w:bookmarkEnd w:id="16"/>
    </w:p>
    <w:p w:rsidR="009D1637" w:rsidRPr="00913CD1" w:rsidP="00457322" w14:paraId="55520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项目的顺利进行和按时完成。</w:t>
      </w:r>
    </w:p>
    <w:p w:rsidR="009D1637" w:rsidRPr="00913CD1" w:rsidP="00457322" w14:paraId="462FE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项目的质量和进度。</w:t>
      </w:r>
    </w:p>
    <w:p w:rsidR="009D1637" w:rsidRPr="00913CD1" w:rsidP="00457322" w14:paraId="375BA3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1AAE19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武器支架</w:t>
      </w:r>
      <w:r w:rsidRPr="00913CD1">
        <w:rPr>
          <w:rFonts w:ascii="仿宋" w:eastAsia="仿宋" w:hAnsi="仿宋"/>
        </w:rPr>
        <w:t>项目综合评价</w:t>
      </w:r>
      <w:bookmarkEnd w:id="17"/>
    </w:p>
    <w:p w:rsidR="00BF6395" w:rsidRPr="00913CD1" w:rsidP="00457322" w14:paraId="239DB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武器支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54B748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武器支架项目的投资回报率稳定且可观。根据市场调查和预测，武器支架市场需求持续增长，具有良好的市场前景和发展空间。我们的投资方向紧密结合国家产业政策和市场需求，为投资者创造可观的投资收益。</w:t>
      </w:r>
    </w:p>
    <w:p w:rsidR="00BF6395" w:rsidRPr="00913CD1" w:rsidP="00457322" w14:paraId="6AC36A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武器支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5CE98E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在技术方案设计方面，我们注重方案的优化和效益的提升。通过科学合理的设计，实现武器支架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生产流程的高效化和产品的优质化。我们将采用先进的生产工艺和技术，提高生产效率，降低生产成本。同时，我们还将加强产品研发和创新，不断推出具有竞争力的新产品，满足武器支架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1CD608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此外，武器支架项目的建设将带来显著的就业机会和社会效益。项目的实施将促进当地经济的发展，提升当地民众的生活水平。我们将积极履行社会责任，关注环境保护和可持续发展，为社会做出积极贡献。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EFC661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综上所述，本期武器支架项目具备技术和经济的可行性，具有良好的市场前景和发展空间。我们将充分发挥自身优势，抓住市场机遇，为投资者创造丰厚的投资回报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3E48A4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19948B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0877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71BA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B9E7E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A69EBE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C8C8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6AD6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60C1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A05E4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F09C6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75177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14C1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EA3D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D8FB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EA2C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4B74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5EF341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4AD8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16E9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武器支架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A514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武器支架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BEA2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武器支架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163BD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A5B7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25892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AF0A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E588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武器支架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45C6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86E9DF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6AF1B7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6BDA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项目的顺利进行和迗成目标。</w:t>
      </w:r>
    </w:p>
    <w:p w:rsidR="009D1637" w:rsidRPr="00913CD1" w:rsidP="00457322" w14:paraId="147F66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684F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6B53C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1DB2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F54F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9F17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ED50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CFC5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7EE2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7195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34EF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6B7B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01D2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9BE10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B7B9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F392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E0D3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B3E0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69D8B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4EAF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4BCD4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B36CF3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0B8C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B855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588B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8328E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6879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AC40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EA5F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90E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53526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32378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2E18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06D0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2265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3F8BD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8912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42A9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190E0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DFAA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2DCD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D57F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1E76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BC1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DC3F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2F37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1F34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CFB5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049C8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98BC8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29E7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3A18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7FD388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86DCAA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武器支架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704A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80B5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749A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F4CBF5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武器支架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E54E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A003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6076F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64A8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40D6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238B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60D422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5AEC3F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CA061E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FD98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6DDE0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8EB4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46E8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F62F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1F3C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09A4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A984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DF37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F7C33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AC1326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武器支架</w:t>
      </w:r>
      <w:r w:rsidRPr="00913CD1">
        <w:rPr>
          <w:rFonts w:ascii="仿宋" w:eastAsia="仿宋" w:hAnsi="仿宋"/>
        </w:rPr>
        <w:t>项目技术工艺分析</w:t>
      </w:r>
      <w:bookmarkEnd w:id="28"/>
    </w:p>
    <w:p w:rsidR="009D1637" w:rsidRPr="00913CD1" w:rsidP="00457322" w14:paraId="20B87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F0C04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B089D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4871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EAA6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9460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F4E4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9B55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BD70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29DCC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ACCEA2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武器支架项目</w:t>
      </w:r>
      <w:r w:rsidRPr="00913CD1">
        <w:rPr>
          <w:rFonts w:ascii="仿宋" w:eastAsia="仿宋" w:hAnsi="仿宋"/>
        </w:rPr>
        <w:t>质量管理</w:t>
      </w:r>
      <w:bookmarkEnd w:id="29"/>
    </w:p>
    <w:p w:rsidR="009D1637" w:rsidRPr="00913CD1" w:rsidP="00457322" w14:paraId="723F0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64A1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315A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FEB5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3A1A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C582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C14B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18F1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9C55A1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武器支架项目</w:t>
      </w:r>
      <w:r w:rsidRPr="00913CD1">
        <w:rPr>
          <w:rFonts w:ascii="仿宋" w:eastAsia="仿宋" w:hAnsi="仿宋"/>
        </w:rPr>
        <w:t>设备选型方案</w:t>
      </w:r>
      <w:bookmarkEnd w:id="30"/>
    </w:p>
    <w:p w:rsidR="009D1637" w:rsidRPr="00913CD1" w:rsidP="00457322" w14:paraId="231E0B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2AD3E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B528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8E67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B790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C845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D1759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3D27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项目的高效运行和产品质量的稳定提升。</w:t>
      </w:r>
    </w:p>
    <w:p w:rsidR="009D1637" w:rsidRPr="00913CD1" w:rsidP="00457322" w14:paraId="7B6B46C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D88358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D79B2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0D46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FF09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BDE60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2D1D6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BE50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B4C0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FF41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25DA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E48884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FA1A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8D62D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B8DC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武器支架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9524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武器支架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4EE6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https://d.book118.com/257002134025006040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3D2EF87" w14:textId="77777777">
    <w:pPr>
      <w:pStyle w:val="Footer"/>
      <w:jc w:val="center"/>
    </w:pPr>
  </w:p>
  <w:p w:rsidR="008D6901" w14:paraId="5E3BF3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38A1B0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43BD8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3394069"/>
      <w:docPartObj>
        <w:docPartGallery w:val="Page Numbers (Bottom of Page)"/>
        <w:docPartUnique/>
      </w:docPartObj>
    </w:sdtPr>
    <w:sdtContent>
      <w:sdt>
        <w:sdtPr>
          <w:id w:val="111866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522462"/>
      <w:docPartObj>
        <w:docPartGallery w:val="Page Numbers (Bottom of Page)"/>
        <w:docPartUnique/>
      </w:docPartObj>
    </w:sdtPr>
    <w:sdtContent>
      <w:sdt>
        <w:sdtPr>
          <w:id w:val="1230249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554986"/>
      <w:docPartObj>
        <w:docPartGallery w:val="Page Numbers (Bottom of Page)"/>
        <w:docPartUnique/>
      </w:docPartObj>
    </w:sdtPr>
    <w:sdtContent>
      <w:sdt>
        <w:sdtPr>
          <w:id w:val="478453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7702748"/>
      <w:docPartObj>
        <w:docPartGallery w:val="Page Numbers (Bottom of Page)"/>
        <w:docPartUnique/>
      </w:docPartObj>
    </w:sdtPr>
    <w:sdtContent>
      <w:sdt>
        <w:sdtPr>
          <w:id w:val="1053414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5311429"/>
      <w:docPartObj>
        <w:docPartGallery w:val="Page Numbers (Bottom of Page)"/>
        <w:docPartUnique/>
      </w:docPartObj>
    </w:sdtPr>
    <w:sdtContent>
      <w:sdt>
        <w:sdtPr>
          <w:id w:val="1937997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7997072"/>
      <w:docPartObj>
        <w:docPartGallery w:val="Page Numbers (Bottom of Page)"/>
        <w:docPartUnique/>
      </w:docPartObj>
    </w:sdtPr>
    <w:sdtContent>
      <w:sdt>
        <w:sdtPr>
          <w:id w:val="16654481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6830575"/>
      <w:docPartObj>
        <w:docPartGallery w:val="Page Numbers (Bottom of Page)"/>
        <w:docPartUnique/>
      </w:docPartObj>
    </w:sdtPr>
    <w:sdtContent>
      <w:sdt>
        <w:sdtPr>
          <w:id w:val="5436700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9249832"/>
      <w:docPartObj>
        <w:docPartGallery w:val="Page Numbers (Bottom of Page)"/>
        <w:docPartUnique/>
      </w:docPartObj>
    </w:sdtPr>
    <w:sdtContent>
      <w:sdt>
        <w:sdtPr>
          <w:id w:val="11915447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6424"/>
      <w:docPartObj>
        <w:docPartGallery w:val="Page Numbers (Bottom of Page)"/>
        <w:docPartUnique/>
      </w:docPartObj>
    </w:sdtPr>
    <w:sdtContent>
      <w:sdt>
        <w:sdtPr>
          <w:id w:val="2468991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590007"/>
      <w:docPartObj>
        <w:docPartGallery w:val="Page Numbers (Bottom of Page)"/>
        <w:docPartUnique/>
      </w:docPartObj>
    </w:sdtPr>
    <w:sdtContent>
      <w:sdt>
        <w:sdtPr>
          <w:id w:val="1527103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0783708"/>
      <w:docPartObj>
        <w:docPartGallery w:val="Page Numbers (Bottom of Page)"/>
        <w:docPartUnique/>
      </w:docPartObj>
    </w:sdtPr>
    <w:sdtContent>
      <w:sdt>
        <w:sdtPr>
          <w:id w:val="885714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029597"/>
      <w:docPartObj>
        <w:docPartGallery w:val="Page Numbers (Bottom of Page)"/>
        <w:docPartUnique/>
      </w:docPartObj>
    </w:sdtPr>
    <w:sdtContent>
      <w:sdt>
        <w:sdtPr>
          <w:id w:val="7253554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8348224"/>
      <w:docPartObj>
        <w:docPartGallery w:val="Page Numbers (Bottom of Page)"/>
        <w:docPartUnique/>
      </w:docPartObj>
    </w:sdtPr>
    <w:sdtContent>
      <w:sdt>
        <w:sdtPr>
          <w:id w:val="17150944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517984"/>
      <w:docPartObj>
        <w:docPartGallery w:val="Page Numbers (Bottom of Page)"/>
        <w:docPartUnique/>
      </w:docPartObj>
    </w:sdtPr>
    <w:sdtContent>
      <w:sdt>
        <w:sdtPr>
          <w:id w:val="13410000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1081901"/>
      <w:docPartObj>
        <w:docPartGallery w:val="Page Numbers (Bottom of Page)"/>
        <w:docPartUnique/>
      </w:docPartObj>
    </w:sdtPr>
    <w:sdtContent>
      <w:sdt>
        <w:sdtPr>
          <w:id w:val="201296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4918638"/>
      <w:docPartObj>
        <w:docPartGallery w:val="Page Numbers (Bottom of Page)"/>
        <w:docPartUnique/>
      </w:docPartObj>
    </w:sdtPr>
    <w:sdtContent>
      <w:sdt>
        <w:sdtPr>
          <w:id w:val="241047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5516374"/>
      <w:docPartObj>
        <w:docPartGallery w:val="Page Numbers (Bottom of Page)"/>
        <w:docPartUnique/>
      </w:docPartObj>
    </w:sdtPr>
    <w:sdtContent>
      <w:sdt>
        <w:sdtPr>
          <w:id w:val="820123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7885794"/>
      <w:docPartObj>
        <w:docPartGallery w:val="Page Numbers (Bottom of Page)"/>
        <w:docPartUnique/>
      </w:docPartObj>
    </w:sdtPr>
    <w:sdtContent>
      <w:sdt>
        <w:sdtPr>
          <w:id w:val="3850521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916046"/>
      <w:docPartObj>
        <w:docPartGallery w:val="Page Numbers (Bottom of Page)"/>
        <w:docPartUnique/>
      </w:docPartObj>
    </w:sdtPr>
    <w:sdtContent>
      <w:sdt>
        <w:sdtPr>
          <w:id w:val="1865688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0708789"/>
      <w:docPartObj>
        <w:docPartGallery w:val="Page Numbers (Bottom of Page)"/>
        <w:docPartUnique/>
      </w:docPartObj>
    </w:sdtPr>
    <w:sdtContent>
      <w:sdt>
        <w:sdtPr>
          <w:id w:val="1283187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6950852"/>
      <w:docPartObj>
        <w:docPartGallery w:val="Page Numbers (Bottom of Page)"/>
        <w:docPartUnique/>
      </w:docPartObj>
    </w:sdtPr>
    <w:sdtContent>
      <w:sdt>
        <w:sdtPr>
          <w:id w:val="1065020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020313"/>
      <w:docPartObj>
        <w:docPartGallery w:val="Page Numbers (Bottom of Page)"/>
        <w:docPartUnique/>
      </w:docPartObj>
    </w:sdtPr>
    <w:sdtContent>
      <w:sdt>
        <w:sdtPr>
          <w:id w:val="1014950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9097445"/>
      <w:docPartObj>
        <w:docPartGallery w:val="Page Numbers (Bottom of Page)"/>
        <w:docPartUnique/>
      </w:docPartObj>
    </w:sdtPr>
    <w:sdtContent>
      <w:sdt>
        <w:sdtPr>
          <w:id w:val="13429230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6712011"/>
      <w:docPartObj>
        <w:docPartGallery w:val="Page Numbers (Bottom of Page)"/>
        <w:docPartUnique/>
      </w:docPartObj>
    </w:sdtPr>
    <w:sdtContent>
      <w:sdt>
        <w:sdtPr>
          <w:id w:val="1550993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9815004"/>
      <w:docPartObj>
        <w:docPartGallery w:val="Page Numbers (Bottom of Page)"/>
        <w:docPartUnique/>
      </w:docPartObj>
    </w:sdtPr>
    <w:sdtContent>
      <w:sdt>
        <w:sdtPr>
          <w:id w:val="10263534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0412130"/>
      <w:docPartObj>
        <w:docPartGallery w:val="Page Numbers (Bottom of Page)"/>
        <w:docPartUnique/>
      </w:docPartObj>
    </w:sdtPr>
    <w:sdtContent>
      <w:sdt>
        <w:sdtPr>
          <w:id w:val="478957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6398657"/>
      <w:docPartObj>
        <w:docPartGallery w:val="Page Numbers (Bottom of Page)"/>
        <w:docPartUnique/>
      </w:docPartObj>
    </w:sdtPr>
    <w:sdtContent>
      <w:sdt>
        <w:sdtPr>
          <w:id w:val="1091435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949946"/>
      <w:docPartObj>
        <w:docPartGallery w:val="Page Numbers (Bottom of Page)"/>
        <w:docPartUnique/>
      </w:docPartObj>
    </w:sdtPr>
    <w:sdtContent>
      <w:sdt>
        <w:sdtPr>
          <w:id w:val="1823607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2926673"/>
      <w:docPartObj>
        <w:docPartGallery w:val="Page Numbers (Bottom of Page)"/>
        <w:docPartUnique/>
      </w:docPartObj>
    </w:sdtPr>
    <w:sdtContent>
      <w:sdt>
        <w:sdtPr>
          <w:id w:val="9435875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4E54A6" w14:textId="77777777">
    <w:pPr>
      <w:pStyle w:val="Header"/>
      <w:pBdr>
        <w:bottom w:val="single" w:sz="4" w:space="1" w:color="auto"/>
      </w:pBdr>
      <w:jc w:val="right"/>
    </w:pPr>
    <w:r>
      <w:t>2024年武器支架项目可行性分析报告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2024年武器支架项目可行性分析报告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2024年武器支架项目可行性分析报告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2024年武器支架项目可行性分析报告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2024年武器支架项目可行性分析报告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F092A7B" w14:textId="77777777">
    <w:pPr>
      <w:pStyle w:val="Header"/>
      <w:pBdr>
        <w:bottom w:val="single" w:sz="4" w:space="1" w:color="auto"/>
      </w:pBdr>
      <w:jc w:val="right"/>
      <w:rPr>
        <w:sz w:val="24"/>
        <w:szCs w:val="24"/>
      </w:rPr>
    </w:pPr>
    <w:r>
      <w:t>2024年武器支架项目可行性分析报告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2024年武器支架项目可行性分析报告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65B8"/>
    <w:rsid w:val="009B770C"/>
    <w:rsid w:val="009C492D"/>
    <w:rsid w:val="009D1637"/>
    <w:rsid w:val="00A42E8B"/>
    <w:rsid w:val="00B1465E"/>
    <w:rsid w:val="00BD3430"/>
    <w:rsid w:val="00BF6395"/>
    <w:rsid w:val="00C5579D"/>
    <w:rsid w:val="00C77176"/>
    <w:rsid w:val="00D3788E"/>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476AA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57002134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7180</Words>
  <Characters>40930</Characters>
  <Application>Microsoft Office Word</Application>
  <DocSecurity>0</DocSecurity>
  <Lines>341</Lines>
  <Paragraphs>96</Paragraphs>
  <ScaleCrop>false</ScaleCrop>
  <Company/>
  <LinksUpToDate>false</LinksUpToDate>
  <CharactersWithSpaces>48014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2024-02-02T02:58:00Z</dcterms:modified>
</cp:coreProperties>
</file>