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1、采暖热水锅炉补水应使用(  )。</w:t>
        <w:br/>
        <w:t>A.硬水</w:t>
        <w:br/>
        <w:t>B.处理过的水</w:t>
        <w:br/>
        <w:t>C.不管水质情况如何都不需处理</w:t>
        <w:br/>
        <w:t>D.自来水</w:t>
        <w:br/>
        <w:br/>
        <w:t xml:space="preserve">【答案】：B </w:t>
      </w:r>
    </w:p>
    <w:p>
      <w:r>
        <w:t>2、为欧洲货币联盟制定了详细的时间表的条约是()。</w:t>
        <w:br/>
        <w:t>A.《马约》</w:t>
        <w:br/>
        <w:t>B.《罗马条约》</w:t>
        <w:br/>
        <w:t>C.《德洛尔报告》</w:t>
        <w:br/>
        <w:t>D.“牙买加协议”</w:t>
        <w:br/>
        <w:br/>
        <w:t xml:space="preserve">【答案】：A </w:t>
      </w:r>
    </w:p>
    <w:p>
      <w:r>
        <w:t>3、一般民用的单层锅炉房，当采用铸铁锅炉时，其房间的净高是(  )m。</w:t>
        <w:br/>
        <w:t>A.4.0～4.5</w:t>
        <w:br/>
        <w:t>B.4.5～5.0</w:t>
        <w:br/>
        <w:t>C.5.0～5.5</w:t>
        <w:br/>
        <w:t>D.6.5～7.5</w:t>
        <w:br/>
        <w:br/>
        <w:t xml:space="preserve">【答案】：A </w:t>
      </w:r>
    </w:p>
    <w:p>
      <w:pPr>
        <w:sectPr w:rsidSect="00034616">
          <w:pgSz w:w="12240" w:h="15840"/>
          <w:pgMar w:top="1440" w:right="1800" w:bottom="1440" w:left="1800" w:header="720" w:footer="720" w:gutter="0"/>
          <w:cols w:space="720"/>
          <w:docGrid w:linePitch="360"/>
        </w:sectPr>
      </w:pPr>
    </w:p>
    <w:p>
      <w:r>
        <w:t>4、寡头垄断和垄断竞争的主要区别是()。</w:t>
        <w:br/>
        <w:t>A.厂商之间相互影响的程度不同</w:t>
        <w:br/>
        <w:t>B.厂商的成本函数不同</w:t>
        <w:br/>
        <w:t>C.厂商非价格竞争的种类不同</w:t>
        <w:br/>
        <w:t>D.厂商生产的产品不同</w:t>
        <w:br/>
        <w:br/>
        <w:t>【答案】：A</w:t>
      </w:r>
      <w:r>
        <w:t xml:space="preserve"> </w:t>
      </w:r>
    </w:p>
    <w:p>
      <w:r>
        <w:t>5、一般来讲，国际储备的持有者是()。</w:t>
        <w:br/>
        <w:t>A.各国商业银行</w:t>
        <w:br/>
        <w:t>B.各国的金融机构</w:t>
        <w:br/>
        <w:t>C.各国货币当局</w:t>
        <w:br/>
        <w:t>D.各国的财政部</w:t>
        <w:br/>
        <w:br/>
        <w:t xml:space="preserve">【答案】：C </w:t>
      </w:r>
    </w:p>
    <w:p>
      <w:r>
        <w:t>6、()政策通常是在经济过热，需求过旺和通货膨胀压力下采取的对策，目的是调节经济，压缩需求。</w:t>
        <w:br/>
        <w:t>A.“双松”</w:t>
        <w:br/>
        <w:t>B.“双紧”</w:t>
        <w:br/>
        <w:t>C.“一松一紧”</w:t>
        <w:br/>
        <w:t>D.“一紧一松”</w:t>
        <w:br/>
        <w:br/>
        <w:t xml:space="preserve">【答案】：B </w:t>
      </w:r>
    </w:p>
    <w:p>
      <w:r>
        <w:t>7、广义的国际收支的定义以()为基础。</w:t>
        <w:br/>
        <w:t>A.货币支付</w:t>
        <w:br/>
        <w:t>B.经济交易</w:t>
        <w:br/>
        <w:t>C.易货贸易</w:t>
        <w:br/>
        <w:t>D.直接投资</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8、用来衡量外债总量是否适度的偿债率指标是()。</w:t>
        <w:br/>
        <w:t>A.(当年未清偿外债余额/当年国民生产总值)×100％</w:t>
        <w:br/>
        <w:t>B.(当年未清偿外债余额/当年货物服务出口总额)×100％</w:t>
        <w:br/>
        <w:t>C.(当年外债还本付息总额/当年货物服务出口总额)×100％</w:t>
        <w:br/>
        <w:t>D.(当年外债还本付息总额/当年国民生产总值)×100％</w:t>
        <w:br/>
        <w:br/>
        <w:t>【答案】：C</w:t>
      </w:r>
      <w:r>
        <w:t xml:space="preserve"> </w:t>
      </w:r>
    </w:p>
    <w:p>
      <w:r>
        <w:t>9、某国在某年的经济状况分别为：国际收支的经常项目逆差350亿美元，资本项目顺差280亿美元；年底的未清偿外债余额为460亿美元，其中短期外债占70％；国民生产总值3820亿美元。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r>
        <w:t>10、下列关于中央银行再贴现政策的缺点的说法中，正确的是()。</w:t>
        <w:br/>
        <w:t>A.作用猛烈，缺乏弹性</w:t>
        <w:br/>
        <w:t>B.政策效果很大程度受超额准备金的影响</w:t>
        <w:br/>
        <w:t>C.主动权在商业银行，而不在中央银行</w:t>
        <w:br/>
        <w:t>D.从政策实施到影响最终目标，时滞较长</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11、在下述四种建筑中，《建筑设计防火规范》不适用的建筑是哪一种？(  )</w:t>
        <w:br/>
        <w:t>A.9层以上的住宅</w:t>
        <w:br/>
        <w:t>B.单层和多层工业建筑</w:t>
        <w:br/>
        <w:t>C.高层工业建筑</w:t>
        <w:br/>
        <w:t>D.建筑高度不超过24m的其他民用建筑</w:t>
        <w:br/>
        <w:br/>
        <w:t xml:space="preserve">【答案】：A </w:t>
      </w:r>
    </w:p>
    <w:p>
      <w:r>
        <w:t>12、下列关于财政政策的说法，不正确的是()。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 xml:space="preserve">【答案】：C </w:t>
      </w:r>
    </w:p>
    <w:p>
      <w:r>
        <w:t>13、钢管、钢罐一旦被雷击穿，其介质对周围环境造成危险时，其壁厚不得小于多少毫米允许作为接闪器？(  )</w:t>
        <w:br/>
        <w:t>A.0.5mm</w:t>
        <w:br/>
        <w:t>B.2mm</w:t>
        <w:br/>
        <w:t>C.2.5mm</w:t>
        <w:br/>
        <w:t>D.4mm</w:t>
        <w:br/>
        <w:br/>
        <w:t xml:space="preserve">【答案】：D </w:t>
      </w:r>
    </w:p>
    <w:p>
      <w:r>
        <w:t>14、卤代烷1301灭火剂在我国禁用年限是(  )年。</w:t>
        <w:br/>
        <w:t>A.2000</w:t>
        <w:br/>
        <w:t>B.2005</w:t>
        <w:br/>
        <w:t>C.2010</w:t>
        <w:br/>
        <w:t>D.2015</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15、我国人民币汇率采取的标价方法是()。</w:t>
        <w:br/>
        <w:t>A.直接标价法</w:t>
        <w:br/>
        <w:t>B.间接标价法</w:t>
        <w:br/>
        <w:t>C.复合标价法</w:t>
        <w:br/>
        <w:t>D.双向标价法</w:t>
        <w:br/>
        <w:br/>
        <w:t xml:space="preserve">【答案】：A </w:t>
      </w:r>
    </w:p>
    <w:p>
      <w:r>
        <w:t>16、下列项目中可称为可变成本的是()。</w:t>
        <w:br/>
        <w:t>A.厂房的租金</w:t>
        <w:br/>
        <w:t>B.原料和燃料的支出</w:t>
        <w:br/>
        <w:t>C.机器设备的折旧</w:t>
        <w:br/>
        <w:t>D.高层管理者的薪资</w:t>
        <w:br/>
        <w:br/>
        <w:t xml:space="preserve">【答案】：B </w:t>
      </w:r>
    </w:p>
    <w:p>
      <w:r>
        <w:t>17、在Excel中，当计算公式中出现被零除的现象时，产生的错误值是()。</w:t>
        <w:br/>
        <w:t>A.#N/A!</w:t>
        <w:br/>
        <w:t>B.#DIV/0!</w:t>
        <w:br/>
        <w:t>C.#NUM!</w:t>
        <w:br/>
        <w:t>D.#NUM!</w:t>
        <w:br/>
        <w:br/>
        <w:t xml:space="preserve">【答案】：B </w:t>
      </w:r>
    </w:p>
    <w:p>
      <w:r>
        <w:t>18、下列管道中(  )不得从建筑物和大型构筑物的下面穿越。</w:t>
        <w:br/>
        <w:t>A.自来水管道</w:t>
        <w:br/>
        <w:t>B.燃气管道</w:t>
        <w:br/>
        <w:t>C.采暖供热管道</w:t>
        <w:br/>
        <w:t>D.下水管道</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r>
        <w:t>19、下列属于国际资本市场的是()。</w:t>
        <w:br/>
        <w:t>A.银行中长期信贷市场</w:t>
        <w:br/>
        <w:t>B.贴现市场</w:t>
        <w:br/>
        <w:t>C.短期证券市场</w:t>
        <w:br/>
        <w:t>D.国库券市场</w:t>
        <w:br/>
        <w:br/>
        <w:t xml:space="preserve">【答案】：A </w:t>
      </w:r>
    </w:p>
    <w:p>
      <w:r>
        <w:t>20、布雷顿森林货币体系的中心货币是()。</w:t>
        <w:br/>
        <w:t>A.美元</w:t>
        <w:br/>
        <w:t>B.英镑</w:t>
        <w:br/>
        <w:t>C.特别提款权</w:t>
        <w:br/>
        <w:t>D.头寸</w:t>
        <w:br/>
        <w:br/>
        <w:t xml:space="preserve">【答案】：A </w:t>
      </w:r>
    </w:p>
    <w:p>
      <w:r>
        <w:t xml:space="preserve">21、小张有一笔资金，如果投资股市能够盈利10万元，投资债市能够盈利5万元，存在银行能够盈利3万元。但是，小张对市场的分析失误，他的实际选择是将这笔资金存入了银行，不考虑其他因素，那么，他的机会成本、会计成本、经济利润、会计利润分别是()。  </w:t>
        <w:br/>
        <w:t>A.5万元，0万元，5万元，10万元</w:t>
        <w:br/>
        <w:t>B.10万元，0万元，-7万元，3万元</w:t>
        <w:br/>
        <w:t>C.3万元，5万元，7万元.3万元</w:t>
        <w:br/>
        <w:t>D.7万元，3万元，3万元，5万元</w:t>
        <w:br/>
        <w:br/>
        <w:t xml:space="preserve">【答案】：B </w:t>
      </w:r>
    </w:p>
    <w:p>
      <w:r>
        <w:t>22、公共建筑中所设的饮水器距离地面的高度(至上边缘)是(  )m。</w:t>
        <w:br/>
        <w:t>A.0.7</w:t>
        <w:br/>
        <w:t>B.0.8</w:t>
        <w:br/>
        <w:t>C.0.9</w:t>
        <w:br/>
        <w:t>D.1.0</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23、通常辨认债券估价是否发生偏离的依据是()。</w:t>
        <w:br/>
        <w:t>A.某一债券的收益率是否高于相应信用等级的债券</w:t>
        <w:br/>
        <w:t>B.某一债券的收益率是否低于相应信用等级的债券</w:t>
        <w:br/>
        <w:t>C.某一债券的预期收益率是否因债券的信用等级将得到改善从而将下降</w:t>
        <w:br/>
        <w:t>D.以上皆是</w:t>
        <w:br/>
        <w:br/>
        <w:t>【答案】：D</w:t>
      </w:r>
      <w:r>
        <w:t xml:space="preserve"> </w:t>
      </w:r>
    </w:p>
    <w:p>
      <w:r>
        <w:t>24、经济过热时期，政府采取紧缩性货币政策减少货币供给，使LM曲线左移，如果要使均衡收入的变动量接近LM曲线的移动量，则必须要()。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25、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26、增长极理论的基本思想是经济增长并非同时出现在所有地方和部门，而是首先集中在某些具有创新能力的行业和主导产业部门，而这些行业通常聚集在某些地区或者大城市中心等。根据这一理论可以得出的结论是()。</w:t>
        <w:br/>
        <w:t>A.增长极将会出现在大城市中心</w:t>
        <w:br/>
        <w:t>B.增长极会自然出现，不需要人工干预</w:t>
        <w:br/>
        <w:t>C.区域经济发展是经济力量在空间传导的过程</w:t>
        <w:br/>
        <w:t>D.区域经济发展是非均衡增长过程</w:t>
        <w:br/>
        <w:br/>
        <w:t>【答案】：D</w:t>
      </w:r>
      <w:r>
        <w:t xml:space="preserve"> </w:t>
      </w:r>
    </w:p>
    <w:p>
      <w:r>
        <w:t>27、帕累托最优意味着()。</w:t>
        <w:br/>
        <w:t>A.社会福利水平达到了最大</w:t>
        <w:br/>
        <w:t>B.相关主体不能在不减少他人福利的情形下增加自身福利水平</w:t>
        <w:br/>
        <w:t>C.社会分配最为公平</w:t>
        <w:br/>
        <w:t>D.生产效率最高</w:t>
        <w:br/>
        <w:br/>
        <w:t xml:space="preserve">【答案】：B </w:t>
      </w:r>
    </w:p>
    <w:p>
      <w:r>
        <w:t>28、物价稳定是指()。</w:t>
        <w:br/>
        <w:t>A.保持物价总水平的大体稳定</w:t>
        <w:br/>
        <w:t>B.零通货膨胀</w:t>
        <w:br/>
        <w:t>C.零通货紧缩</w:t>
        <w:br/>
        <w:t>D.保持基本生活资料价格不变</w:t>
        <w:br/>
        <w:br/>
        <w:t xml:space="preserve">【答案】：A </w:t>
      </w:r>
    </w:p>
    <w:p>
      <w:r>
        <w:t>29、下列说法正确的是()。</w:t>
        <w:br/>
        <w:t>A.非排他性是公共物品的主要特征，非竞争性是派生特征</w:t>
        <w:br/>
        <w:t>B.“增加一个人消费的边际供给成本为零”体现了公共物品的非排他性</w:t>
        <w:br/>
        <w:t>C.非排他性成为对自愿融资起阻碍作用的关键因素</w:t>
        <w:br/>
        <w:t>D.政府融资的缺点是可能导致公共物品供给数量不足和结构不平等</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30、双寡头模型是由哪位经济学家在1838年提出的？()</w:t>
        <w:br/>
        <w:t>A.凯恩斯</w:t>
        <w:br/>
        <w:t>B.卡恩</w:t>
        <w:br/>
        <w:t>C.古诺</w:t>
        <w:br/>
        <w:t>D.斯威齐</w:t>
        <w:br/>
        <w:br/>
        <w:t>【答案】：C</w:t>
      </w:r>
      <w:r>
        <w:t xml:space="preserve"> </w:t>
      </w:r>
    </w:p>
    <w:p>
      <w:r>
        <w:t>31、如果收入分配不均等，洛伦兹曲线会()。</w:t>
        <w:br/>
        <w:t>A.越直</w:t>
        <w:br/>
        <w:t>B.越弯曲</w:t>
        <w:br/>
        <w:t>C.越小</w:t>
        <w:br/>
        <w:t>D.越长</w:t>
        <w:br/>
        <w:br/>
        <w:t xml:space="preserve">【答案】：B </w:t>
      </w:r>
    </w:p>
    <w:p>
      <w:r>
        <w:t>32、以下选项中，不属于影响产品供给的因素的是()。</w:t>
        <w:br/>
        <w:t>A.产品价格</w:t>
        <w:br/>
        <w:t>B.生产成本</w:t>
        <w:br/>
        <w:t>C.消费者个人收入</w:t>
        <w:br/>
        <w:t>D.预期</w:t>
        <w:br/>
        <w:br/>
        <w:t xml:space="preserve">【答案】：C </w:t>
      </w:r>
    </w:p>
    <w:p>
      <w:r>
        <w:t>33、在体育场中，洗手盆的同时给水百分率为(  )。</w:t>
        <w:br/>
        <w:t>A.50%</w:t>
        <w:br/>
        <w:t>B.60%</w:t>
        <w:br/>
        <w:t>C.70%</w:t>
        <w:br/>
        <w:t>D.100%</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34、下列关于长期平均成本和短期平均成本关系的说法，正确的是()。</w:t>
        <w:br/>
        <w:t>A.长期平均成本线上的每一点都与短期平均成本线上的某一点相对应</w:t>
        <w:br/>
        <w:t>B.短期平均成本线上的每一点都在长期平均成本线上</w:t>
        <w:br/>
        <w:t>C.长期平均成本线上的每一点都对应着某一条短期平均成本线的最低点</w:t>
        <w:br/>
        <w:t>D.每一条短期平均成本的最低点都在长期平均成本曲线上</w:t>
        <w:br/>
        <w:br/>
        <w:t>【答案】：A</w:t>
      </w:r>
      <w:r>
        <w:t xml:space="preserve"> </w:t>
      </w:r>
    </w:p>
    <w:p>
      <w:r>
        <w:t>35、在浮动汇率制下的小国开放经济中，扩张性货币政策会使()。</w:t>
        <w:br/>
        <w:t>A.本国汇率上升</w:t>
        <w:br/>
        <w:t>B.本国汇率下降</w:t>
        <w:br/>
        <w:t>C.本国国民收入不变</w:t>
        <w:br/>
        <w:t>D.本国国民收入下降</w:t>
        <w:br/>
        <w:br/>
        <w:t xml:space="preserve">【答案】：B </w:t>
      </w:r>
    </w:p>
    <w:p>
      <w:r>
        <w:t>36、在其他条件不变的情况下，当咖啡价格急剧升高时，茶叶的需求量将()。</w:t>
        <w:br/>
        <w:t>A.减少</w:t>
        <w:br/>
        <w:t>B.不变</w:t>
        <w:br/>
        <w:t>C.增加</w:t>
        <w:br/>
        <w:t>D.难以确定</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37、厂商要素需求曲线向右下方倾斜的原因是()。</w:t>
        <w:br/>
        <w:t>A.边际成本递减</w:t>
        <w:br/>
        <w:t>B.边际效用递减</w:t>
        <w:br/>
        <w:t>C.边际生产力递减</w:t>
        <w:br/>
        <w:t>D.边际报酬递减</w:t>
        <w:br/>
        <w:br/>
        <w:t xml:space="preserve">【答案】：C </w:t>
      </w:r>
    </w:p>
    <w:p>
      <w:r>
        <w:t>38、下列各项中，能计入GDP的有()。</w:t>
        <w:br/>
        <w:t>A.家庭主妇的家务劳动折合价值</w:t>
        <w:br/>
        <w:t>B.出售股票的收入</w:t>
        <w:br/>
        <w:t>C.拍卖毕加索作品的收入</w:t>
        <w:br/>
        <w:t>D.为他人提供服务所得的收入</w:t>
        <w:br/>
        <w:br/>
        <w:t xml:space="preserve">【答案】：D </w:t>
      </w:r>
    </w:p>
    <w:p>
      <w:r>
        <w:t>39、债券价格波动的基本特征是()。</w:t>
        <w:br/>
        <w:t>A.债券的价格与它所要求的收益率呈反方向变动</w:t>
        <w:br/>
        <w:t>B.债券的价格与它所要求的收益率呈正方向变动</w:t>
        <w:br/>
        <w:t>C.利率上升，债券价格上涨</w:t>
        <w:br/>
        <w:t>D.利率下降，债券价格下跌</w:t>
        <w:br/>
        <w:br/>
        <w:t xml:space="preserve">【答案】：A </w:t>
      </w:r>
    </w:p>
    <w:p>
      <w:r>
        <w:t>40、市场失灵是指()。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r>
        <w:t>41、制冷机的水冷式冷凝器的冷凝温度宜比冷却水进出口平均温度高(</w:t>
      </w:r>
      <w:r>
        <w:t xml:space="preserve"> </w:t>
      </w:r>
    </w:p>
    <w:p>
      <w:r>
        <w:t xml:space="preserve"> )。</w:t>
        <w:br/>
        <w:t>A.3%～5%</w:t>
        <w:br/>
        <w:t>B.5%～7%</w:t>
        <w:br/>
        <w:t>C.7℃～9℃</w:t>
        <w:br/>
        <w:t>D.10%</w:t>
        <w:br/>
        <w:br/>
        <w:t>【答案】：B</w:t>
      </w:r>
      <w:r>
        <w:t xml:space="preserve"> </w:t>
      </w:r>
    </w:p>
    <w:p>
      <w:r>
        <w:t>42、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A.顺差2259</w:t>
        <w:br/>
        <w:t>B.顺差2213</w:t>
        <w:br/>
        <w:t>C.逆差221</w:t>
        <w:br/>
        <w:t>D.逆差597</w:t>
        <w:br/>
        <w:br/>
        <w:t xml:space="preserve">【答案】：A </w:t>
      </w:r>
    </w:p>
    <w:p>
      <w:r>
        <w:t>43、在完全竞争的市场上，已知某厂商的产量是500单位，总收益是500美元，总成本是800美元，固定成本是200美元，边际成本是1美元，按照利润极大化的原则，他应该()。</w:t>
        <w:br/>
        <w:t>A.增加产量</w:t>
        <w:br/>
        <w:t>B.停止生产</w:t>
        <w:br/>
        <w:t>C.减少产量</w:t>
        <w:br/>
        <w:t>D.以上三种做法都不对</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44、总效用最大化时边际效用()。</w:t>
        <w:br/>
        <w:t>A.等于0</w:t>
        <w:br/>
        <w:t>B.大于0</w:t>
        <w:br/>
        <w:t>C.小于0</w:t>
        <w:br/>
        <w:t>D.不等于0</w:t>
        <w:br/>
        <w:br/>
        <w:t>【答案】：A</w:t>
      </w:r>
      <w:r>
        <w:t xml:space="preserve"> </w:t>
      </w:r>
    </w:p>
    <w:p>
      <w:r>
        <w:t>45、饮用净水水嘴的最低工作压力为(  )MPa。</w:t>
        <w:br/>
        <w:t>A.0.02</w:t>
        <w:br/>
        <w:t>B.0.03</w:t>
        <w:br/>
        <w:t>C.0.05</w:t>
        <w:br/>
        <w:t>D.0.10</w:t>
        <w:br/>
        <w:br/>
        <w:t xml:space="preserve">【答案】：B </w:t>
      </w:r>
    </w:p>
    <w:p>
      <w:r>
        <w:t>46、车间工人的生活用水定额应根据(  )确定。</w:t>
        <w:br/>
        <w:t>A.工艺要求</w:t>
        <w:br/>
        <w:t>B.车间性质</w:t>
        <w:br/>
        <w:t>C.计划用水指标</w:t>
        <w:br/>
        <w:t>D.设备要求</w:t>
        <w:br/>
        <w:br/>
        <w:t xml:space="preserve">【答案】：B </w:t>
      </w:r>
    </w:p>
    <w:p>
      <w:r>
        <w:t>47、下列各项中，哪项不属于科斯定理的应用？()</w:t>
        <w:br/>
        <w:t>A.税收</w:t>
        <w:br/>
        <w:t>B.津贴</w:t>
        <w:br/>
        <w:t>C.企业合并</w:t>
        <w:br/>
        <w:t>D.规定财产权</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48、引起LM曲线向上方移动的原因是()。</w:t>
        <w:br/>
        <w:t>A.物价水平不变，中央银行在公开市场上购买政府债券</w:t>
        <w:br/>
        <w:t>B.物价水平不变，中央银行提高准备金率</w:t>
        <w:br/>
        <w:t>C.实际国民生产总值减少</w:t>
        <w:br/>
        <w:t>D.中央银行的货币供应没有任何变动，但物价水平下降了</w:t>
        <w:br/>
        <w:br/>
        <w:t>【答案】：B</w:t>
      </w:r>
      <w:r>
        <w:t xml:space="preserve"> </w:t>
      </w:r>
    </w:p>
    <w:p>
      <w:r>
        <w:t>49、在机械通风系统中，设计建筑室外进、排风口的位置时，下列(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50、政府在选择宏观调控的政策目标时，首先要考虑本国经济运行周期的阶段特征和社会所面临的紧迫任务。当经济运行处于过热状态时，政府应当把()作为宏观调控的主要政策目标，实行适度从紧的财政政策和货币政策。</w:t>
        <w:br/>
        <w:t>A.促进经济增长</w:t>
        <w:br/>
        <w:t>B.实现充分就业</w:t>
        <w:br/>
        <w:t>C.稳定物价水平</w:t>
        <w:br/>
        <w:t>D.实现社会公平</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51、如果你预期未来一年中，所有债券的收益率都将从目前的6%下降到5%，此时你最好买入新发行的()。</w:t>
        <w:br/>
        <w:t>A.5年期的零息债券</w:t>
        <w:br/>
        <w:t>B.5年期的附息债券</w:t>
        <w:br/>
        <w:t>C.10年期的零息债券</w:t>
        <w:br/>
        <w:t>D.10年期的附息债券</w:t>
        <w:br/>
        <w:t>E.以上都一样</w:t>
        <w:br/>
        <w:t xml:space="preserve">【答案】：D </w:t>
      </w:r>
    </w:p>
    <w:p>
      <w:r>
        <w:t>52、货币主义认为，扩张性的财政政策如果没有相应的货币政策配合，就会产生()。</w:t>
        <w:br/>
        <w:t>A.收缩效应</w:t>
        <w:br/>
        <w:t>B.挤出效应</w:t>
        <w:br/>
        <w:t>C.流动性陷阱</w:t>
        <w:br/>
        <w:t>D.货币幻觉</w:t>
        <w:br/>
        <w:br/>
        <w:t xml:space="preserve">【答案】：B </w:t>
      </w:r>
    </w:p>
    <w:p>
      <w:r>
        <w:t>53、室外新风进口下皮距室外绿化地坪不宜低于(  )。</w:t>
        <w:br/>
        <w:t>A.0.5m</w:t>
        <w:br/>
        <w:t>B.Ⅰm</w:t>
        <w:br/>
        <w:t>C.2m</w:t>
        <w:br/>
        <w:t>D.2.5m</w:t>
        <w:br/>
        <w:br/>
        <w:t xml:space="preserve">【答案】：B </w:t>
      </w:r>
    </w:p>
    <w:p>
      <w:r>
        <w:t>54、如果A国的利率高于B国，则A国货币相对于B国货币在远期将()。</w:t>
        <w:br/>
        <w:t>A.升值</w:t>
        <w:br/>
        <w:t>B.贬值</w:t>
        <w:br/>
        <w:t>C.不变</w:t>
        <w:br/>
        <w:t>D.无法判断</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55、对于市场投资组合，下列哪种说法不正确()</w:t>
        <w:br/>
        <w:t>A.它包括所有证券</w:t>
        <w:br/>
        <w:t>B.它在有效边界上</w:t>
        <w:br/>
        <w:t>C.市场投资组合中所有证券所占比重与它们的市值成正比</w:t>
        <w:br/>
        <w:t>D.它是资本市场线和无差异曲线的切点</w:t>
        <w:br/>
        <w:br/>
        <w:t>【答案】：D</w:t>
      </w:r>
      <w:r>
        <w:t xml:space="preserve"> </w:t>
      </w:r>
    </w:p>
    <w:p>
      <w:r>
        <w:t>56、新凯恩斯主义最重要的前提假设是()。</w:t>
        <w:br/>
        <w:t>A.非市场出清</w:t>
        <w:br/>
        <w:t>B.经济当事人的最大化原则</w:t>
        <w:br/>
        <w:t>C.价格弹性</w:t>
        <w:br/>
        <w:t>D.信息不完全</w:t>
        <w:br/>
        <w:br/>
        <w:t xml:space="preserve">【答案】：A </w:t>
      </w:r>
    </w:p>
    <w:p>
      <w:r>
        <w:t>57、在长期生产中，下列成本不存在的是()。</w:t>
        <w:br/>
        <w:t>A.显成本</w:t>
        <w:br/>
        <w:t>B.隐成本</w:t>
        <w:br/>
        <w:t>C.机会成本</w:t>
        <w:br/>
        <w:t>D.不变成本</w:t>
        <w:br/>
        <w:br/>
        <w:t xml:space="preserve">【答案】：D </w:t>
      </w:r>
    </w:p>
    <w:p>
      <w:r>
        <w:t>58、下列因素中属于可变成本的是()。</w:t>
        <w:br/>
        <w:t>A.机器折旧、租金</w:t>
        <w:br/>
        <w:t>B.可以无偿解雇的工人的工资</w:t>
        <w:br/>
        <w:t>C.高管的薪金</w:t>
        <w:br/>
        <w:t>D.即使产量为0也必定会发生的成本</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59、货币的购买力与一般物价水平呈反比，是一般物价水平的()。</w:t>
        <w:br/>
        <w:t>A.一倍</w:t>
        <w:br/>
        <w:t>B.相反数</w:t>
        <w:br/>
        <w:t>C.正数</w:t>
        <w:br/>
        <w:t>D.倒数</w:t>
        <w:br/>
        <w:br/>
        <w:t>【答案】：D</w:t>
      </w:r>
      <w:r>
        <w:t xml:space="preserve"> </w:t>
      </w:r>
    </w:p>
    <w:p>
      <w:r>
        <w:t>60、在纳什均衡中，()。</w:t>
        <w:br/>
        <w:t>A.每个人都选择自己的最优策略</w:t>
        <w:br/>
        <w:t>B.给定他人的选择，每个人都不会改变策略</w:t>
        <w:br/>
        <w:t>C.均衡的策略是可以自动实施的</w:t>
        <w:br/>
        <w:t>D.以三种说法上都对</w:t>
        <w:br/>
        <w:br/>
        <w:t xml:space="preserve">【答案】：B </w:t>
      </w:r>
    </w:p>
    <w:p>
      <w:r>
        <w:t>61、当垄断竞争行业达到长期均衡时，则()。</w:t>
        <w:br/>
        <w:t>A.企业没有垄断能力</w:t>
        <w:br/>
        <w:t>B.企业没有利润</w:t>
        <w:br/>
        <w:t>C.企业充分利用了生产能力</w:t>
        <w:br/>
        <w:t>D.以上均不对</w:t>
        <w:br/>
        <w:br/>
        <w:t xml:space="preserve">【答案】：B </w:t>
      </w:r>
    </w:p>
    <w:p>
      <w:r>
        <w:t>62、如果某种商品需求基本上处于平均形态或供需基本平衡状态，各个周期变化不大，则该商品需求呈现()。</w:t>
        <w:br/>
        <w:t>A.趋势形态</w:t>
        <w:br/>
        <w:t>B.稳定形态</w:t>
        <w:br/>
        <w:t>C.季节形态</w:t>
        <w:br/>
        <w:t>D.随机形态</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63、国际收支平衡状况分析，重点是分析()。</w:t>
        <w:br/>
        <w:t>A.国际收支总额</w:t>
        <w:br/>
        <w:t>B.国际收支差额</w:t>
        <w:br/>
        <w:t>C.国际收支结构</w:t>
        <w:br/>
        <w:t>D.国际收支项目</w:t>
        <w:br/>
        <w:br/>
        <w:t>【答案】：B</w:t>
      </w:r>
      <w:r>
        <w:t xml:space="preserve"> </w:t>
      </w:r>
    </w:p>
    <w:p>
      <w:r>
        <w:t>64、下列消防用电负荷中，(  )可以不在最末一级配电箱处设置电源自动切换装置。</w:t>
        <w:br/>
        <w:t>A.消防水泵</w:t>
        <w:br/>
        <w:t>B.消防电梯</w:t>
        <w:br/>
        <w:t>C.防烟排烟风机</w:t>
        <w:br/>
        <w:t>D.应急照明及防火卷帘电源</w:t>
        <w:br/>
        <w:br/>
        <w:t xml:space="preserve">【答案】：D </w:t>
      </w:r>
    </w:p>
    <w:p>
      <w:r>
        <w:t>65、相对购买力平价说明的是()上汇率的变动。</w:t>
        <w:br/>
        <w:t>A.某一时点</w:t>
        <w:br/>
        <w:t>B.某一时期</w:t>
        <w:br/>
        <w:t>C.某一位置</w:t>
        <w:br/>
        <w:t>D.某一动态</w:t>
        <w:br/>
        <w:br/>
        <w:t xml:space="preserve">【答案】：B </w:t>
      </w:r>
    </w:p>
    <w:p>
      <w:r>
        <w:t>66、实行严格外汇管制的国家，储备保有量可相对()。</w:t>
        <w:br/>
        <w:t>A.较多</w:t>
        <w:br/>
        <w:t>B.较少</w:t>
        <w:br/>
        <w:t>C.关系不大</w:t>
        <w:br/>
        <w:t>D.无法判断</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67、在完全竞争市场价格给定的条件下，厂商的长期生产中对全部生产要素的调整可以表现为以下方面，而不包括()。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【答案】：A</w:t>
      </w:r>
      <w:r>
        <w:t xml:space="preserve"> </w:t>
      </w:r>
    </w:p>
    <w:p>
      <w:r>
        <w:t xml:space="preserve">68、在一个三部门的经济中，已知消费函数为C=200+0.9Y，投资I=500亿元，政府购买G=300亿元，则该消费者的边际储蓄倾向和均衡国民收入分别是()。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r>
        <w:t>69、在建筑物内下列几种场所中，哪种场所允许敷设生活给水管道？(  )</w:t>
        <w:br/>
        <w:t>A.生产设备基础下面</w:t>
        <w:br/>
        <w:t>B.烟道、风道内</w:t>
        <w:br/>
        <w:t>C.排水沟内</w:t>
        <w:br/>
        <w:t>D.吊顶内</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70、（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r>
        <w:t>71、建筑物采用如下防雷措施，应作出的合理选择为(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 xml:space="preserve">【答案】：A </w:t>
      </w:r>
    </w:p>
    <w:p>
      <w:r>
        <w:t>72、作为供热系统的热媒，(  )是不对的。</w:t>
        <w:br/>
        <w:t>A.热水</w:t>
        <w:br/>
        <w:t>B.热风</w:t>
        <w:br/>
        <w:t>C.电热</w:t>
        <w:br/>
        <w:t>D.蒸汽</w:t>
        <w:br/>
        <w:br/>
        <w:t xml:space="preserve">【答案】：C </w:t>
      </w:r>
    </w:p>
    <w:p>
      <w:r>
        <w:t>73、IS-LM模型研究的是()。</w:t>
        <w:br/>
        <w:t>A.在利息率与投资不变的情况下，总需求对均衡的国内生产总值的决定</w:t>
        <w:br/>
        <w:t>B.在利息率与投资变动的情况下，总需求对均衡的国内生产总值的决定</w:t>
        <w:br/>
        <w:t>C.总需求与总供给对国民生产总值和物价水平的影响</w:t>
        <w:br/>
        <w:t>D.在总供给不变的情况下总需求对均衡的国内生产总值的决定</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74、从事国际间短期资金借贷的市场是()。</w:t>
        <w:br/>
        <w:t>A.货币市场</w:t>
        <w:br/>
        <w:t>B.黄金市场</w:t>
        <w:br/>
        <w:t>C.外汇市场</w:t>
        <w:br/>
        <w:t>D.资本市场</w:t>
        <w:br/>
        <w:br/>
        <w:t>【答案】：A</w:t>
      </w:r>
      <w:r>
        <w:t xml:space="preserve"> </w:t>
      </w:r>
    </w:p>
    <w:p>
      <w:r>
        <w:t>75、需求曲线斜率为正的充要条件是()。</w:t>
        <w:br/>
        <w:t>A.低档商品</w:t>
        <w:br/>
        <w:t>B.替代效应超过收入效应</w:t>
        <w:br/>
        <w:t>C.收入效应超过替代效应</w:t>
        <w:br/>
        <w:t>D.低档商品且收入效应超过替代效应</w:t>
        <w:br/>
        <w:br/>
        <w:t xml:space="preserve">【答案】：D </w:t>
      </w:r>
    </w:p>
    <w:p>
      <w:r>
        <w:t>76、根据序数效用理论，消费者均衡是()。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r>
        <w:t>77、政府发行公债后，其“挤出效应”使民间部门的投资()。</w:t>
        <w:br/>
        <w:t>A.规模扩大</w:t>
        <w:br/>
        <w:t>B.规模减小</w:t>
        <w:br/>
        <w:t>C.效益提高</w:t>
        <w:br/>
        <w:t>D.效益降低</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78、下列系统中为热水采暖机械循环上供下回单立管同程式系统的是(</w:t>
      </w:r>
      <w:r>
        <w:t xml:space="preserve"> </w:t>
      </w:r>
    </w:p>
    <w:p>
      <w:r>
        <w:t xml:space="preserve"> )。</w:t>
        <w:br/>
        <w:t>A.</w:t>
        <w:br/>
        <w:t>B.</w:t>
        <w:br/>
        <w:t>C.</w:t>
        <w:br/>
        <w:t>D.</w:t>
        <w:br/>
        <w:br/>
        <w:t>【答案】：A</w:t>
      </w:r>
      <w:r>
        <w:t xml:space="preserve"> </w:t>
      </w:r>
    </w:p>
    <w:p>
      <w:r>
        <w:t>79、CATⅤ系统设计，应满足(  )指标才是合理的。</w:t>
        <w:br/>
        <w:t>A.载噪比≤44dB，交扰调制比≤47dB，载波互调比＜58d</w:t>
        <w:br/>
        <w:t>B.载噪比≥44dB，交扰调制比≥47dB，载波互调比≥58dB</w:t>
        <w:br/>
        <w:t>C.载噪比≥44dB，交扰调制比＜47dB，载波互调比＜58dB</w:t>
        <w:br/>
        <w:t>D.载噪比＜44dB，交扰调制比＜47dB，载波互调比≥58dB</w:t>
        <w:br/>
        <w:br/>
        <w:t xml:space="preserve">【答案】：B </w:t>
      </w:r>
    </w:p>
    <w:p>
      <w:r>
        <w:t>80、欧洲中长期贷款的主要形式是()。</w:t>
        <w:br/>
        <w:t>A.双边贷款</w:t>
        <w:br/>
        <w:t>B.银团贷款</w:t>
        <w:br/>
        <w:t>C.独家银行贷款</w:t>
        <w:br/>
        <w:t>D.银行贷款</w:t>
        <w:br/>
        <w:br/>
        <w:t xml:space="preserve">【答案】：B </w:t>
      </w:r>
    </w:p>
    <w:p>
      <w:r>
        <w:t>81、某一经济活动存在负的外部经济效果是指该活动的()。</w:t>
        <w:br/>
        <w:t>A.私人收益高于社会收益</w:t>
        <w:br/>
        <w:t>B.私人成本高于社会成本</w:t>
        <w:br/>
        <w:t>C.私人收益小于社会收益</w:t>
        <w:br/>
        <w:t>D.私人成本小于社会成本</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82、供求定理，在其他条件下不变的情况下，需求变动分别引起均衡价格和均衡数量的()的变动，供给变动引起均衡价格的()的变动，引起均衡数量的()的变动。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【答案】：B</w:t>
      </w:r>
      <w:r>
        <w:t xml:space="preserve"> </w:t>
      </w:r>
    </w:p>
    <w:p>
      <w:r>
        <w:t>83、从国民生产总值减去()，得到国民生产净值。</w:t>
        <w:br/>
        <w:t>A.折旧</w:t>
        <w:br/>
        <w:t>B.原材料支出</w:t>
        <w:br/>
        <w:t>C.直接税</w:t>
        <w:br/>
        <w:t>D.政府津贴</w:t>
        <w:br/>
        <w:br/>
        <w:t xml:space="preserve">【答案】：A </w:t>
      </w:r>
    </w:p>
    <w:p>
      <w:r>
        <w:t>84、在经济增长中起着最大作用的因素是()。</w:t>
        <w:br/>
        <w:t>A.资本</w:t>
        <w:br/>
        <w:t>B.劳动</w:t>
        <w:br/>
        <w:t>C.技术</w:t>
        <w:br/>
        <w:t>D.制度</w:t>
        <w:br/>
        <w:br/>
        <w:t xml:space="preserve">【答案】：C </w:t>
      </w:r>
    </w:p>
    <w:p>
      <w:r>
        <w:t>85、关于宏观经济发展目标，下列说法中正确的是()。</w:t>
        <w:br/>
        <w:t>A.充分就业，指百分之百就业</w:t>
        <w:br/>
        <w:t>B.价格稳定，指商品价格固定不变</w:t>
        <w:br/>
        <w:t>C.国际收支平衡，指国际收支差额很小</w:t>
        <w:br/>
        <w:t>D.经济增长，指产出增长与居民收入增长</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86、某县级医院五层住院楼，只在顶层有两间手术室需设空调，空调采用(</w:t>
      </w:r>
      <w:r>
        <w:t xml:space="preserve"> </w:t>
      </w:r>
    </w:p>
    <w:p>
      <w:r>
        <w:t xml:space="preserve"> )方式为适宜。</w:t>
        <w:br/>
        <w:t>A.水冷整体式空调机组</w:t>
        <w:br/>
        <w:t>B.风机盘管加新风系统</w:t>
        <w:br/>
        <w:t>C.分体式空调机加新风系统</w:t>
        <w:br/>
        <w:t>D.风冷式空调机</w:t>
        <w:br/>
        <w:br/>
        <w:t>【答案】：C</w:t>
      </w:r>
      <w:r>
        <w:t xml:space="preserve"> </w:t>
      </w:r>
    </w:p>
    <w:p>
      <w:r>
        <w:t>87、下列各项中，不属于被称为拉动我国经济发展的“三驾马车”的是()。</w:t>
        <w:br/>
        <w:t>A.消费</w:t>
        <w:br/>
        <w:t>B.进口</w:t>
        <w:br/>
        <w:t>C.投资</w:t>
        <w:br/>
        <w:t>D.出口</w:t>
        <w:br/>
        <w:br/>
        <w:t xml:space="preserve">【答案】：B </w:t>
      </w:r>
    </w:p>
    <w:p>
      <w:r>
        <w:t>88、当一国的总需求增长快于总供给时，本币一般呈()趋势。</w:t>
        <w:br/>
        <w:t>A.贬值</w:t>
        <w:br/>
        <w:t>B.升值</w:t>
        <w:br/>
        <w:t>C.贴水</w:t>
        <w:br/>
        <w:t>D.升水</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89、规定了欧洲货币联盟四个趋同标准的条约是()。</w:t>
        <w:br/>
        <w:t>A.《马德里条约》</w:t>
        <w:br/>
        <w:t>B.《阿姆斯特丹条约》</w:t>
        <w:br/>
        <w:t>C.《稳定与增长公约》</w:t>
        <w:br/>
        <w:t>D.《马斯特里赫特条约》</w:t>
        <w:br/>
        <w:br/>
        <w:t xml:space="preserve">【答案】：D </w:t>
      </w:r>
    </w:p>
    <w:p>
      <w:r>
        <w:t>90、小王认为在无风险条件下持有一笔确定的货币财富量的效用等于风险条件下彩票的期望效用，通常称小王是()。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r>
        <w:t>91、对于一个小型开放经济，投资需求增加导致利率的变化为()。</w:t>
        <w:br/>
        <w:t>A.下降</w:t>
        <w:br/>
        <w:t>B.升高</w:t>
        <w:br/>
        <w:t>C.不变</w:t>
        <w:br/>
        <w:t>D.不确定</w:t>
        <w:br/>
        <w:br/>
        <w:t xml:space="preserve">【答案】：C </w:t>
      </w:r>
    </w:p>
    <w:p>
      <w:r>
        <w:t>92、室外消火栓布置距房屋外墙不宜小于(  )m。</w:t>
        <w:br/>
        <w:t>A.2</w:t>
        <w:br/>
        <w:t>B.4</w:t>
        <w:br/>
        <w:t>C.5</w:t>
        <w:br/>
        <w:t>D.10</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93、在其他条件不变的情况下，以下关于产品供给弹性表述正确的是()。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【答案】：C</w:t>
      </w:r>
      <w:r>
        <w:t xml:space="preserve"> </w:t>
      </w:r>
    </w:p>
    <w:p>
      <w:r>
        <w:t>94、下列关于两部门经济的IS曲线的说法，正确的是()。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95、对高层建筑消防给水系统称谓的正确认识是(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r>
        <w:t>96、在其他生产要素投入量不变的条件下，随着一种生产要素的不断增加，总产量会()。</w:t>
        <w:br/>
        <w:t>A.一直增加</w:t>
        <w:br/>
        <w:t>B.一直减少</w:t>
        <w:br/>
        <w:t>C.先增后减</w:t>
        <w:br/>
        <w:t>D.先减后增</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97、一般说来，企业经济利润与会计利润的数量关系是()。</w:t>
        <w:br/>
        <w:t>A.经济利润＞会计利润</w:t>
        <w:br/>
        <w:t>B.经济利润=会计利润</w:t>
        <w:br/>
        <w:t>C.经济利润＜会计利润</w:t>
        <w:br/>
        <w:t>D.无法判断</w:t>
        <w:br/>
        <w:br/>
        <w:t>【答案】：C</w:t>
      </w:r>
      <w:r>
        <w:t xml:space="preserve"> </w:t>
      </w:r>
    </w:p>
    <w:p>
      <w:r>
        <w:t>98、连接空调室内风机盘管的管道，(  )必须有不小于0.5%的坡度，且不许有积水部位。</w:t>
        <w:br/>
        <w:t>A.冷水供水管</w:t>
        <w:br/>
        <w:t>B.冷水回水管</w:t>
        <w:br/>
        <w:t>C.热水供水管</w:t>
        <w:br/>
        <w:t>D.冷凝水管</w:t>
        <w:br/>
        <w:br/>
        <w:t xml:space="preserve">【答案】：D </w:t>
      </w:r>
    </w:p>
    <w:p>
      <w:r>
        <w:t>99、在一个大型开放经济中，扩张性财政政策对投资的“挤出效应”相对于封闭经济的情形()。</w:t>
        <w:br/>
        <w:t>A.缩小</w:t>
        <w:br/>
        <w:t>B.放大</w:t>
        <w:br/>
        <w:t>C.不变</w:t>
        <w:br/>
        <w:t>D.不确定</w:t>
        <w:br/>
        <w:br/>
        <w:t xml:space="preserve">【答案】：A </w:t>
      </w:r>
    </w:p>
    <w:p>
      <w:r>
        <w:t>100、根据CAPM，一个充分分散化的资产组合的收益率和哪个因素相关()。</w:t>
        <w:br/>
        <w:t>A.市场风险</w:t>
        <w:br/>
        <w:t>B.非系统风险</w:t>
        <w:br/>
        <w:t>C.个别风险</w:t>
        <w:br/>
        <w:t>D.再投资风险</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r>
        <w:t>101、制冷机房的自然通风措施是(</w:t>
      </w:r>
      <w:r>
        <w:t xml:space="preserve"> </w:t>
      </w:r>
    </w:p>
    <w:p>
      <w:r>
        <w:t xml:space="preserve"> )。</w:t>
        <w:br/>
        <w:t>A.每小时不少于2次换气</w:t>
        <w:br/>
        <w:t>B.每小时不少于3次换气</w:t>
        <w:br/>
        <w:t>C.每小时不少于4次换气</w:t>
        <w:br/>
        <w:t>D.每小时不少于5次换气</w:t>
        <w:br/>
        <w:br/>
        <w:t>【答案】：B</w:t>
      </w:r>
      <w:r>
        <w:t xml:space="preserve"> </w:t>
      </w:r>
    </w:p>
    <w:p>
      <w:r>
        <w:t>102、有关游泳池水质标准，以下叙述错误的是(  )。</w:t>
        <w:br/>
        <w:t>A.一次充水和使用过程中补充水的水质标准应符合现行的《生活饮用水卫生标准》</w:t>
        <w:br/>
        <w:t>B.应符合《游泳比赛规则》要求</w:t>
        <w:br/>
        <w:t>C.应符合《工游泳池池水水质水卫生标准》</w:t>
        <w:br/>
        <w:t>D.应符合《游泳场所卫生标准》</w:t>
        <w:br/>
        <w:br/>
        <w:t xml:space="preserve">【答案】：B </w:t>
      </w:r>
    </w:p>
    <w:p>
      <w:r>
        <w:t>103、在下列应设有应急照明的条件中，(  )是错误的。</w:t>
        <w:br/>
        <w:t>A.面积大于200㎡的演播室</w:t>
        <w:br/>
        <w:t>B.面积大于300㎡的地下建筑</w:t>
        <w:br/>
        <w:t>C.面积大于400㎡的展厅</w:t>
        <w:br/>
        <w:t>D.面积大于500㎡的观众厅</w:t>
        <w:br/>
        <w:br/>
        <w:t xml:space="preserve">【答案】：D </w:t>
      </w:r>
    </w:p>
    <w:p>
      <w:r>
        <w:t>104、化粪池距离地下取水构筑物的距离为(  )m。</w:t>
        <w:br/>
        <w:t>A.不小于10</w:t>
        <w:br/>
        <w:t>B.不小于20</w:t>
        <w:br/>
        <w:t>C.不小于30</w:t>
        <w:br/>
        <w:t>D.不小于40</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105、美元等同于黄金，实行可调整的固定汇率制度，是()的特征。</w:t>
        <w:br/>
        <w:t>A.布雷顿森林体系</w:t>
        <w:br/>
        <w:t>B.国际金本位制</w:t>
        <w:br/>
        <w:t>C.牙买加体系</w:t>
        <w:br/>
        <w:t>D.国际金块－金汇兑本位制</w:t>
        <w:br/>
        <w:br/>
        <w:t>【答案】：A</w:t>
      </w:r>
      <w:r>
        <w:t xml:space="preserve"> </w:t>
      </w:r>
    </w:p>
    <w:p>
      <w:r>
        <w:t>106、每股股票所代表的实际资产的价值是股票的()</w:t>
        <w:br/>
        <w:t>A.票面价值</w:t>
        <w:br/>
        <w:t>B.帐面价值</w:t>
        <w:br/>
        <w:t>C.清算价值</w:t>
        <w:br/>
        <w:t>D.内在价值</w:t>
        <w:br/>
        <w:br/>
        <w:t xml:space="preserve">【答案】：D </w:t>
      </w:r>
    </w:p>
    <w:p>
      <w:r>
        <w:t>107、排水立管与排出管端部的连接方法是(  )。</w:t>
        <w:br/>
        <w:t>A.900弯头连接</w:t>
        <w:br/>
        <w:t>B.检查井连接</w:t>
        <w:br/>
        <w:t>C.2个450弯头连接</w:t>
        <w:br/>
        <w:t>D.斜插连接</w:t>
        <w:br/>
        <w:br/>
        <w:t xml:space="preserve">【答案】：C </w:t>
      </w:r>
    </w:p>
    <w:p>
      <w:r>
        <w:t>108、在黄金外汇储备与货币供应量的关系中，除黄金外汇储备量影响货币供应量外，对货币供应量有影响的因素还有()。</w:t>
        <w:br/>
        <w:t>A.金价、汇价的变动</w:t>
        <w:br/>
        <w:t>B.信贷收支状况</w:t>
        <w:br/>
        <w:t>C.财政收支状况</w:t>
        <w:br/>
        <w:t>D.进口与出口状况</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109、某工人在工资率为每小时2美元的时候每周挣80美元，每小时3美元的时候每周挣105美元，由此可以断定()。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【答案】：A</w:t>
      </w:r>
      <w:r>
        <w:t xml:space="preserve"> </w:t>
      </w:r>
    </w:p>
    <w:p>
      <w:r>
        <w:t>110、某低档商品的价格下降，在其他情况不变时，()。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r>
        <w:t>111、电话用户线路的配置数量可按照初装电话机容量的(  )考虑。</w:t>
        <w:br/>
        <w:t>A.80%</w:t>
        <w:br/>
        <w:t>B.100%</w:t>
        <w:br/>
        <w:t>C.150%</w:t>
        <w:br/>
        <w:t>D.200%</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112、假设某歌唱演员的年薪为10万元，但若她从事其他职业，最多只能得到3万元，那么该演员所获得的经济地租为()。</w:t>
        <w:br/>
        <w:t>A.10万元</w:t>
        <w:br/>
        <w:t>B.7万元</w:t>
        <w:br/>
        <w:t>C.3万元</w:t>
        <w:br/>
        <w:t>D.不确定</w:t>
        <w:br/>
        <w:br/>
        <w:t>【答案】：B</w:t>
      </w:r>
      <w:r>
        <w:t xml:space="preserve"> </w:t>
      </w:r>
    </w:p>
    <w:p>
      <w:r>
        <w:t xml:space="preserve">113、建立一个永久性国际货币基金组织属于()的内容。 </w:t>
        <w:br/>
        <w:t>A.国际金本位制</w:t>
        <w:br/>
        <w:t>B.国际金汇兑体系</w:t>
        <w:br/>
        <w:t>C.布雷顿森林体系</w:t>
        <w:br/>
        <w:t>D.牙买加体系</w:t>
        <w:br/>
        <w:br/>
        <w:t xml:space="preserve">【答案】：C </w:t>
      </w:r>
    </w:p>
    <w:p>
      <w:r>
        <w:t>114、寡头垄断厂商的产品是()。</w:t>
        <w:br/>
        <w:t>A.同质的</w:t>
        <w:br/>
        <w:t>B.有差异的</w:t>
        <w:br/>
        <w:t>C.既可以是同质的，也可以是有差异的</w:t>
        <w:br/>
        <w:t>D.以上都不对</w:t>
        <w:br/>
        <w:br/>
        <w:t xml:space="preserve">【答案】：C </w:t>
      </w:r>
    </w:p>
    <w:p>
      <w:r>
        <w:t>115、下列说法不正确的是()。</w:t>
        <w:br/>
        <w:t>A.金融全球化促进金融业提高效率</w:t>
        <w:br/>
        <w:t>B.金融全球化增强国家宏观经济政策的效率</w:t>
        <w:br/>
        <w:t>C.金融全球化会加大金融风险</w:t>
        <w:br/>
        <w:t>D.金融全球化会增加国际金融体系的脆弱性</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116、下列行业中哪一个最接近于完全竞争市场。()</w:t>
        <w:br/>
        <w:t>A.电力</w:t>
        <w:br/>
        <w:t>B.水稻</w:t>
        <w:br/>
        <w:t>C.铁路</w:t>
        <w:br/>
        <w:t>D.飞机</w:t>
        <w:br/>
        <w:br/>
        <w:t>【答案】：B</w:t>
      </w:r>
      <w:r>
        <w:t xml:space="preserve"> </w:t>
      </w:r>
    </w:p>
    <w:p>
      <w:r>
        <w:t>117、生活污水集水池应设坡向水泵吸水坑的坡度，其坡度为(  )。</w:t>
        <w:br/>
        <w:t>A.≮0，01</w:t>
        <w:br/>
        <w:t>B.≮0.02</w:t>
        <w:br/>
        <w:t>C.≮0.03</w:t>
        <w:br/>
        <w:t>D.≮0.05</w:t>
        <w:br/>
        <w:br/>
        <w:t xml:space="preserve">【答案】：D </w:t>
      </w:r>
    </w:p>
    <w:p>
      <w:r>
        <w:t>118、宏观经济学与微观经济学的关系是()。</w:t>
        <w:br/>
        <w:t>A.相互独立的</w:t>
        <w:br/>
        <w:t>B.两者无任何关系</w:t>
        <w:br/>
        <w:t>C.两者在理论上既有联系、又有区别</w:t>
        <w:br/>
        <w:t>D.随不同的宏观理论体系，两者的关系是截然不同的</w:t>
        <w:br/>
        <w:br/>
        <w:t xml:space="preserve">【答案】：C </w:t>
      </w:r>
    </w:p>
    <w:p>
      <w:r>
        <w:t>119、以下室内给水方式中，不适用于气压给水和微机控制变频调速给水的是(  )。</w:t>
        <w:br/>
        <w:t>A.直接供水</w:t>
        <w:br/>
        <w:t>B.水泵水箱联合供水</w:t>
        <w:br/>
        <w:t>C.水箱供水</w:t>
        <w:br/>
        <w:t>D.分区供水</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120、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【答案】：B</w:t>
      </w:r>
      <w:r>
        <w:t xml:space="preserve"> </w:t>
      </w:r>
    </w:p>
    <w:p>
      <w:r>
        <w:t>121、不变成本是()。</w:t>
        <w:br/>
        <w:t>A.购买原材料所支付的成本</w:t>
        <w:br/>
        <w:t>B.即使停止生产也必须支付的成本</w:t>
        <w:br/>
        <w:t>C.增加产量所要增加的成本</w:t>
        <w:br/>
        <w:t>D.所有的隐性成本</w:t>
        <w:br/>
        <w:br/>
        <w:t xml:space="preserve">【答案】：B </w:t>
      </w:r>
    </w:p>
    <w:p>
      <w:r>
        <w:t>122、如果收入是完全平均分配的，则基尼系数将等于()。</w:t>
        <w:br/>
        <w:t>A.0</w:t>
        <w:br/>
        <w:t>B.0.75</w:t>
        <w:br/>
        <w:t>C.0.5</w:t>
        <w:br/>
        <w:t>D.1.0</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123、下列对古典经济周期表述正确的是()。</w:t>
        <w:br/>
        <w:t>A.低谷时经济负增长，经济总量GDP绝对减少</w:t>
        <w:br/>
        <w:t>B.低谷时经济正增长，经济总量GDP绝对减少</w:t>
        <w:br/>
        <w:t>C.低谷时经济增长率为负值，即经济总量只是相对减少，而非绝对减少</w:t>
        <w:br/>
        <w:t>D.低谷时经济增长率为正值，即经济总量只是相对减少，而非绝对减少</w:t>
        <w:br/>
        <w:br/>
        <w:t xml:space="preserve">【答案】：A </w:t>
      </w:r>
    </w:p>
    <w:p>
      <w:r>
        <w:t>124、布雷顿森林货币体系内部存在着难以解决的矛盾，即()。</w:t>
        <w:br/>
        <w:t>A.J曲线效应</w:t>
        <w:br/>
        <w:t>B.里昂惕夫之谜</w:t>
        <w:br/>
        <w:t>C.米德冲突</w:t>
        <w:br/>
        <w:t>D.特里芬难题</w:t>
        <w:br/>
        <w:br/>
        <w:t xml:space="preserve">【答案】：D </w:t>
      </w:r>
    </w:p>
    <w:p>
      <w:r>
        <w:t>125、利率和收入的组合点出现在1S曲线右上方，LM曲线的左上方的区域中，则表示()。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 xml:space="preserve">【答案】：A </w:t>
      </w:r>
    </w:p>
    <w:p>
      <w:r>
        <w:t>126、。按照《民用建筑节能设计标准》，对采暖居住建筑供热系统，下面表述中不正确的为(  )。</w:t>
        <w:br/>
        <w:t>A.锅炉房总管、热力站和每个独立建筑物人口应设置供回水温度计、压力表和热水表</w:t>
        <w:br/>
        <w:t>B.热水供暖系统一、二次水的动力消耗应予以控制</w:t>
        <w:br/>
        <w:t>C.锅炉房动力用电、水泵用电和照明用电统一计量</w:t>
        <w:br/>
        <w:t>D.单台容量超过7.OMW的大型锅炉房应该设置计算机监控系统</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127、与一般均衡分析不同，局部均衡分析()。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【答案】：B</w:t>
      </w:r>
      <w:r>
        <w:t xml:space="preserve"> </w:t>
      </w:r>
    </w:p>
    <w:p>
      <w:r>
        <w:t>128、共用天线电视系统(CATⅤ)接收天线位置的选择原则不恰当的是(  )。</w:t>
        <w:br/>
        <w:t>A.宜设在电视信号场强较强，电磁波传输路径单一处</w:t>
        <w:br/>
        <w:t>B.应远离电气化铁路和高压电力线处</w:t>
        <w:br/>
        <w:t>C.必须接近大楼用户中心处</w:t>
        <w:br/>
        <w:t>D.尽量靠近CATⅤ的前端设备处</w:t>
        <w:br/>
        <w:br/>
        <w:t xml:space="preserve">【答案】：C </w:t>
      </w:r>
    </w:p>
    <w:p>
      <w:r>
        <w:t>129、装配式高压电容器组在室内安装时，下列说法错误的是(  )。</w:t>
        <w:br/>
        <w:t>A.下层电容器的底部距地面不应小于0：2m</w:t>
        <w:br/>
        <w:t>B.上层电容器的底部距地面不宜大于2.8m</w:t>
        <w:br/>
        <w:t>C.电容器装置顶部至屋顶净距不应小于Ⅰm</w:t>
        <w:br/>
        <w:t>D.电容器布置不宜超过三层</w:t>
        <w:br/>
        <w:br/>
        <w:t xml:space="preserve">【答案】：B </w:t>
      </w:r>
    </w:p>
    <w:p>
      <w:r>
        <w:t>130、如果A国的年利率为10%，B国的年利率为8%，则A国货币相对于B国货币远期的年贴水率应为()。</w:t>
        <w:br/>
        <w:t>A.0</w:t>
        <w:br/>
        <w:t>B.8%</w:t>
        <w:br/>
        <w:t>C.9%</w:t>
        <w:br/>
        <w:t>D.2%</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131、以下关于室内生活污水量确定的叙述正确的是(</w:t>
      </w:r>
      <w:r>
        <w:t xml:space="preserve"> </w:t>
      </w:r>
    </w:p>
    <w:p>
      <w:r>
        <w:t xml:space="preserve"> )。</w:t>
        <w:br/>
        <w:t>A.室内生活污水的最大小时流量与生活用水的最大小时流量相同</w:t>
        <w:br/>
        <w:t>B.室内生活污水的最大小时流量比生活用水的最大小时流量小</w:t>
        <w:br/>
        <w:t>C.室内生活污水的最大小时流量比生活用水的最大小时流量大</w:t>
        <w:br/>
        <w:t>D.室内生活污水的最大小时流量有时比生活用水的最大小时流量小，有时与生活用水的最大小时流量相同</w:t>
        <w:br/>
        <w:br/>
        <w:t>【答案】：D</w:t>
      </w:r>
      <w:r>
        <w:t xml:space="preserve"> </w:t>
      </w:r>
    </w:p>
    <w:p>
      <w:r>
        <w:t>132、关于价格水平、总供给和总需求之间的关系，下列说法错误的是()。</w:t>
        <w:br/>
        <w:t>A.总需求和总供给的比例关系决定价格总水平</w:t>
        <w:br/>
        <w:t>B.价格总水平上升时，总需求减少</w:t>
        <w:br/>
        <w:t>C.从长期来看，总供给变动与价格总水平无关</w:t>
        <w:br/>
        <w:t>D.从短期来看，价格总水平与总供给反方向变动</w:t>
        <w:br/>
        <w:br/>
        <w:t xml:space="preserve">【答案】：D </w:t>
      </w:r>
    </w:p>
    <w:p>
      <w:r>
        <w:t>133、采暖管道必须穿过防火墙时，应采取(  )措施。</w:t>
        <w:br/>
        <w:t>A.固定、封堵</w:t>
        <w:br/>
        <w:t>B.绝缘</w:t>
        <w:br/>
        <w:t>C.保温</w:t>
        <w:br/>
        <w:t>D.加套管</w:t>
        <w:br/>
        <w:br/>
        <w:t xml:space="preserve">【答案】：A </w:t>
      </w:r>
    </w:p>
    <w:p>
      <w:r>
        <w:t>134、以下选项中，不是摩擦性失业产生原因的是()。</w:t>
        <w:br/>
        <w:t>A.企业间的劳动需求变动</w:t>
        <w:br/>
        <w:t>B.不同行业或地区之间的需求构成变动</w:t>
        <w:br/>
        <w:t>C.最低工资法</w:t>
        <w:br/>
        <w:t>D.失业保障计划</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135、按《中华人民共和国外汇管理条例》规定，以下哪一选项不属于外汇范畴？()</w:t>
        <w:br/>
        <w:t>A.外币</w:t>
        <w:br/>
        <w:t>B.国外银行存款凭证</w:t>
        <w:br/>
        <w:t>C.国外房产</w:t>
        <w:br/>
        <w:t>D.国外股票</w:t>
        <w:br/>
        <w:br/>
        <w:t>【答案】：C</w:t>
      </w:r>
      <w:r>
        <w:t xml:space="preserve"> </w:t>
      </w:r>
    </w:p>
    <w:p>
      <w:r>
        <w:t>136、居民消费不取决于现期收入的绝对水平，也不取决于现期收入和以前最高收入的关系，而是取决于居民的持久收入，即在相当长时间里可以得到的收入，这种观点的提出者是()。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r>
        <w:t>137、下列关于企业成本曲线的表述中，不正确的是()。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p>
    <w:p>
      <w:r>
        <w:t>138、斯坦利？杰文斯提出的“太阳黑子理论”是()。</w:t>
        <w:br/>
        <w:t>A.关于经济周期形成的内部原因的一种解释</w:t>
        <w:br/>
        <w:t>B.关于经济周期形成的外部原因的一种解释</w:t>
        <w:br/>
        <w:t>C.关于经济增长的内部原因的一种解释</w:t>
        <w:br/>
        <w:t>D.关于经济增长的外部原因的一种解释</w:t>
        <w:br/>
        <w:br/>
        <w:t>【答案】：B</w:t>
      </w:r>
      <w:r>
        <w:t xml:space="preserve"> </w:t>
      </w:r>
    </w:p>
    <w:p>
      <w:r>
        <w:t>139、假设基期汇率为10，外汇年升水率为2％，则六个月远期汇率等于()。</w:t>
        <w:br/>
        <w:t>A.10.05</w:t>
        <w:br/>
        <w:t>B.10.1</w:t>
        <w:br/>
        <w:t>C.10.15</w:t>
        <w:br/>
        <w:t>D.10.2</w:t>
        <w:br/>
        <w:br/>
        <w:t xml:space="preserve">【答案】：B </w:t>
      </w:r>
    </w:p>
    <w:p>
      <w:r>
        <w:t>140、IS曲线与LM曲线相交时表示()。</w:t>
        <w:br/>
        <w:t>A.产品市场处于均衡状态，而货币市场处于非均衡状态</w:t>
        <w:br/>
        <w:t>B.产品市场处于非均衡状态，而货币市场处于均衡状态</w:t>
        <w:br/>
        <w:t>C.产品市场与货币市场都处于均衡状态</w:t>
        <w:br/>
        <w:t>D.产品市场与货币市场都处于非均衡状态</w:t>
        <w:br/>
        <w:br/>
        <w:t xml:space="preserve">【答案】：C </w:t>
      </w:r>
    </w:p>
    <w:p>
      <w:r>
        <w:t>141、集中送风采暖系统的吸风口底边至地面的距离宜采用(  )m。</w:t>
        <w:br/>
        <w:t>A.0.2-0.3</w:t>
        <w:br/>
        <w:t>B.0.25-0.35</w:t>
        <w:br/>
        <w:t>C.0.3-0.4</w:t>
        <w:br/>
        <w:t>D.0.4-0.50</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p>
    <w:p>
      <w:r>
        <w:t>142、下列不属于博弈中通常包括的内容的是()。</w:t>
        <w:br/>
        <w:t>A.局中人</w:t>
        <w:br/>
        <w:t>B.策略</w:t>
        <w:br/>
        <w:t>C.占优战略均衡</w:t>
        <w:br/>
        <w:t>D.支付</w:t>
        <w:br/>
        <w:br/>
        <w:t>【答案】：C</w:t>
      </w:r>
      <w:r>
        <w:t xml:space="preserve"> </w:t>
      </w:r>
    </w:p>
    <w:p>
      <w:r>
        <w:t>143、一般而言，下列商品中哪一种需求价格弹性最大。()</w:t>
        <w:br/>
        <w:t>A.蔬菜</w:t>
        <w:br/>
        <w:t>B.洗发水</w:t>
        <w:br/>
        <w:t>C.打印纸</w:t>
        <w:br/>
        <w:t>D.手机</w:t>
        <w:br/>
        <w:br/>
        <w:t xml:space="preserve">【答案】：D </w:t>
      </w:r>
    </w:p>
    <w:p>
      <w:r>
        <w:t>144、生产要素的需求是一种()。</w:t>
        <w:br/>
        <w:t>A.派生的需求</w:t>
        <w:br/>
        <w:t>B.联合的需求</w:t>
        <w:br/>
        <w:t>C.最终产品的需求</w:t>
        <w:br/>
        <w:t>D.A.B两者</w:t>
        <w:br/>
        <w:br/>
        <w:t xml:space="preserve">【答案】：D </w:t>
      </w:r>
    </w:p>
    <w:p>
      <w:r>
        <w:t>145、根据简单凯恩斯主义模型，引起国民收入减少的原因是()。</w:t>
        <w:br/>
        <w:t>A.消费减少</w:t>
        <w:br/>
        <w:t>B.储蓄减少</w:t>
        <w:br/>
        <w:t>C.消费增加</w:t>
        <w:br/>
        <w:t>D.总供给减少</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146、短期总供给曲线向右上方倾斜，该曲线变为一条垂线的条件是()。</w:t>
        <w:br/>
        <w:t>A.经济中实现了充分就业</w:t>
        <w:br/>
        <w:t>B.通货膨胀率为零</w:t>
        <w:br/>
        <w:t>C.物价水平保持稳定</w:t>
        <w:br/>
        <w:t>D.总供给受到了资源和其他因素的制约</w:t>
        <w:br/>
        <w:br/>
        <w:t>【答案】：D</w:t>
      </w:r>
      <w:r>
        <w:t xml:space="preserve"> </w:t>
      </w:r>
    </w:p>
    <w:p>
      <w:r>
        <w:t>147、运用IS-LM模型进行总需求曲线推导过程中，下列哪个说法是正确的。()</w:t>
        <w:br/>
        <w:t>A.价格下降，IS曲线右移</w:t>
        <w:br/>
        <w:t>B.价格下降，IS曲线左移</w:t>
        <w:br/>
        <w:t>C.价格下降，LM曲线右移</w:t>
        <w:br/>
        <w:t>D.价格下降，LM曲线左移</w:t>
        <w:br/>
        <w:br/>
        <w:t xml:space="preserve">【答案】：C </w:t>
      </w:r>
    </w:p>
    <w:p>
      <w:r>
        <w:t>148、在高层住宅的地下室中，设计制冷机房时，应考虑下列几条措施，其中不对的是(  )。</w:t>
        <w:br/>
        <w:t>A.机房内应有地面排水设施</w:t>
        <w:br/>
        <w:t>B.制冷机基础应有隔振设施</w:t>
        <w:br/>
        <w:t>C.机房墙壁和顶板应做吸声处理</w:t>
        <w:br/>
        <w:t>D.机房四周墙壁应做保温</w:t>
        <w:br/>
        <w:br/>
        <w:t xml:space="preserve">【答案】：D </w:t>
      </w:r>
    </w:p>
    <w:p>
      <w:r>
        <w:t>149、下列经济增长理论中，把技术进步作为内生变量的是()。</w:t>
        <w:br/>
        <w:t>A.传统增长理论</w:t>
        <w:br/>
        <w:t>B.新增长理论</w:t>
        <w:br/>
        <w:t>C.新古典增长理论</w:t>
        <w:br/>
        <w:t>D.新古典回潮理论</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r>
        <w:t>150、为了防止人身受到电击(触电)，一般应将电气设备的金属外壳进行保护接地。但在某些条件下，按照规范规定可不进行保护接地。下列(</w:t>
      </w:r>
      <w:r>
        <w:t xml:space="preserve"> </w:t>
      </w:r>
    </w:p>
    <w:p>
      <w:r>
        <w:t xml:space="preserve"> )可不进行保护接地。</w:t>
        <w:br/>
        <w:t>A.10/0.4kⅤ降压变压器</w:t>
        <w:br/>
        <w:t>B.500Ⅴ电缆的金属外皮</w:t>
        <w:br/>
        <w:t>C.220Ⅴ金属配电箱</w:t>
        <w:br/>
        <w:t>D.干燥场所50Ⅴ以下的电气设备</w:t>
        <w:br/>
        <w:br/>
        <w:t>【答案】：D</w:t>
      </w:r>
      <w:r>
        <w:t xml:space="preserve"> </w:t>
      </w:r>
    </w:p>
    <w:p>
      <w:r>
        <w:t>151、货币政策体现为()。</w:t>
        <w:br/>
        <w:t>A.IS曲线的移动</w:t>
        <w:br/>
        <w:t>B.LM曲线的移动</w:t>
        <w:br/>
        <w:t>C.IS、LM曲线同时移动</w:t>
        <w:br/>
        <w:t>D.IS、LM曲线都不移动</w:t>
        <w:br/>
        <w:br/>
        <w:t xml:space="preserve">【答案】：B </w:t>
      </w:r>
    </w:p>
    <w:p>
      <w:r>
        <w:t>152、某教学楼厕所内采用大便槽，大便槽末端排水的做法是(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r>
        <w:t>153、政府支出增加使IS曲线右移kg·△G，若要均衡收入变动接近于IS的移动量，则必须是()。</w:t>
        <w:br/>
        <w:t>A.LM平缓而IS陡峭</w:t>
        <w:br/>
        <w:t>B.LM垂直而IS陡峭</w:t>
        <w:br/>
        <w:t>C.LM和IS一样平缓</w:t>
        <w:br/>
        <w:t>D.LM陡峭而IS平缓</w:t>
        <w:br/>
        <w:br/>
        <w:t xml:space="preserve">【答案】：A </w:t>
      </w:r>
    </w:p>
    <w:p>
      <w:r>
        <w:t>154、下列关于绝对购买力平价和相对购买力平价关系的说法中，正确的是()。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 xml:space="preserve">【答案】：B </w:t>
      </w:r>
    </w:p>
    <w:p>
      <w:r>
        <w:t>155、说明某一时点上汇率决定的理论是()。</w:t>
        <w:br/>
        <w:t>A.利率平价理论</w:t>
        <w:br/>
        <w:t>B.货币主义理论</w:t>
        <w:br/>
        <w:t>C.绝对购买力平价理论</w:t>
        <w:br/>
        <w:t>D.相对购买力平价理论</w:t>
        <w:br/>
        <w:br/>
        <w:t xml:space="preserve">【答案】：C </w:t>
      </w:r>
    </w:p>
    <w:p>
      <w:r>
        <w:t>156、()主张对工业、农业、外贸、消费品生产、资本品生产和基础设施等国民经济各部门同时但按不同比例地进行大规模投资，使国民经济各部门按不同比例全面发展，一举实现工业化。</w:t>
        <w:br/>
        <w:t>A.温和的平衡增长理论</w:t>
        <w:br/>
        <w:t>B.完美的平衡增长理论</w:t>
        <w:br/>
        <w:t>C.极端的平衡增长理论</w:t>
        <w:br/>
        <w:t>D.不平衡增长理论</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https://d.book118.com/257004052005006051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57004052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