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功能性电刺激仪系列项目规划设计蓝图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5" w:history="1">
        <w:r>
          <w:rPr>
            <w:rFonts w:ascii="仿宋" w:eastAsia="仿宋" w:hAnsi="仿宋" w:cs="仿宋" w:hint="eastAsia"/>
            <w:lang w:eastAsia="zh-CN"/>
          </w:rPr>
          <w:t>序言</w:t>
        </w:r>
        <w:r>
          <w:tab/>
        </w:r>
        <w:r>
          <w:fldChar w:fldCharType="begin"/>
        </w:r>
        <w:r>
          <w:instrText xml:space="preserve"> PAGEREF _Toc4465 \h </w:instrText>
        </w:r>
        <w:r>
          <w:fldChar w:fldCharType="separate"/>
        </w:r>
        <w:r>
          <w:t>3</w:t>
        </w:r>
        <w:r>
          <w:fldChar w:fldCharType="end"/>
        </w:r>
      </w:hyperlink>
    </w:p>
    <w:p>
      <w:pPr>
        <w:pStyle w:val="TOC1"/>
        <w:tabs>
          <w:tab w:val="right" w:leader="dot" w:pos="8306"/>
        </w:tabs>
      </w:pPr>
      <w:hyperlink w:anchor="_Toc31543" w:history="1">
        <w:r>
          <w:rPr>
            <w:rFonts w:ascii="仿宋" w:eastAsia="仿宋" w:hAnsi="仿宋" w:cs="仿宋" w:hint="eastAsia"/>
            <w:lang w:eastAsia="zh-CN"/>
          </w:rPr>
          <w:t>一、功能性电刺激仪系列项目土建工程</w:t>
        </w:r>
        <w:r>
          <w:tab/>
        </w:r>
        <w:r>
          <w:fldChar w:fldCharType="begin"/>
        </w:r>
        <w:r>
          <w:instrText xml:space="preserve"> PAGEREF _Toc31543 \h </w:instrText>
        </w:r>
        <w:r>
          <w:fldChar w:fldCharType="separate"/>
        </w:r>
        <w:r>
          <w:t>3</w:t>
        </w:r>
        <w:r>
          <w:fldChar w:fldCharType="end"/>
        </w:r>
      </w:hyperlink>
    </w:p>
    <w:p>
      <w:pPr>
        <w:pStyle w:val="TOC2"/>
        <w:tabs>
          <w:tab w:val="right" w:leader="dot" w:pos="8306"/>
        </w:tabs>
      </w:pPr>
      <w:hyperlink w:anchor="_Toc16004" w:history="1">
        <w:r>
          <w:rPr>
            <w:rFonts w:ascii="仿宋" w:eastAsia="仿宋" w:hAnsi="仿宋" w:cs="仿宋" w:hint="eastAsia"/>
            <w:lang w:eastAsia="zh-CN"/>
          </w:rPr>
          <w:t>(一)、建筑工程设计原则</w:t>
        </w:r>
        <w:r>
          <w:tab/>
        </w:r>
        <w:r>
          <w:fldChar w:fldCharType="begin"/>
        </w:r>
        <w:r>
          <w:instrText xml:space="preserve"> PAGEREF _Toc16004 \h </w:instrText>
        </w:r>
        <w:r>
          <w:fldChar w:fldCharType="separate"/>
        </w:r>
        <w:r>
          <w:t>3</w:t>
        </w:r>
        <w:r>
          <w:fldChar w:fldCharType="end"/>
        </w:r>
      </w:hyperlink>
    </w:p>
    <w:p>
      <w:pPr>
        <w:pStyle w:val="TOC2"/>
        <w:tabs>
          <w:tab w:val="right" w:leader="dot" w:pos="8306"/>
        </w:tabs>
      </w:pPr>
      <w:hyperlink w:anchor="_Toc24043" w:history="1">
        <w:r>
          <w:rPr>
            <w:rFonts w:ascii="仿宋" w:eastAsia="仿宋" w:hAnsi="仿宋" w:cs="仿宋" w:hint="eastAsia"/>
            <w:lang w:eastAsia="zh-CN"/>
          </w:rPr>
          <w:t>(二)、土建工程设计年限及安全等级</w:t>
        </w:r>
        <w:r>
          <w:tab/>
        </w:r>
        <w:r>
          <w:fldChar w:fldCharType="begin"/>
        </w:r>
        <w:r>
          <w:instrText xml:space="preserve"> PAGEREF _Toc24043 \h </w:instrText>
        </w:r>
        <w:r>
          <w:fldChar w:fldCharType="separate"/>
        </w:r>
        <w:r>
          <w:t>4</w:t>
        </w:r>
        <w:r>
          <w:fldChar w:fldCharType="end"/>
        </w:r>
      </w:hyperlink>
    </w:p>
    <w:p>
      <w:pPr>
        <w:pStyle w:val="TOC2"/>
        <w:tabs>
          <w:tab w:val="right" w:leader="dot" w:pos="8306"/>
        </w:tabs>
      </w:pPr>
      <w:hyperlink w:anchor="_Toc16961" w:history="1">
        <w:r>
          <w:rPr>
            <w:rFonts w:ascii="仿宋" w:eastAsia="仿宋" w:hAnsi="仿宋" w:cs="仿宋" w:hint="eastAsia"/>
            <w:lang w:eastAsia="zh-CN"/>
          </w:rPr>
          <w:t>(三)、建筑工程设计总体要求</w:t>
        </w:r>
        <w:r>
          <w:tab/>
        </w:r>
        <w:r>
          <w:fldChar w:fldCharType="begin"/>
        </w:r>
        <w:r>
          <w:instrText xml:space="preserve"> PAGEREF _Toc16961 \h </w:instrText>
        </w:r>
        <w:r>
          <w:fldChar w:fldCharType="separate"/>
        </w:r>
        <w:r>
          <w:t>5</w:t>
        </w:r>
        <w:r>
          <w:fldChar w:fldCharType="end"/>
        </w:r>
      </w:hyperlink>
    </w:p>
    <w:p>
      <w:pPr>
        <w:pStyle w:val="TOC2"/>
        <w:tabs>
          <w:tab w:val="right" w:leader="dot" w:pos="8306"/>
        </w:tabs>
      </w:pPr>
      <w:hyperlink w:anchor="_Toc4690" w:history="1">
        <w:r>
          <w:rPr>
            <w:rFonts w:ascii="仿宋" w:eastAsia="仿宋" w:hAnsi="仿宋" w:cs="仿宋" w:hint="eastAsia"/>
            <w:lang w:eastAsia="zh-CN"/>
          </w:rPr>
          <w:t>(四)、土建工程建设指标</w:t>
        </w:r>
        <w:r>
          <w:tab/>
        </w:r>
        <w:r>
          <w:fldChar w:fldCharType="begin"/>
        </w:r>
        <w:r>
          <w:instrText xml:space="preserve"> PAGEREF _Toc4690 \h </w:instrText>
        </w:r>
        <w:r>
          <w:fldChar w:fldCharType="separate"/>
        </w:r>
        <w:r>
          <w:t>6</w:t>
        </w:r>
        <w:r>
          <w:fldChar w:fldCharType="end"/>
        </w:r>
      </w:hyperlink>
    </w:p>
    <w:p>
      <w:pPr>
        <w:pStyle w:val="TOC1"/>
        <w:tabs>
          <w:tab w:val="right" w:leader="dot" w:pos="8306"/>
        </w:tabs>
      </w:pPr>
      <w:hyperlink w:anchor="_Toc7380" w:history="1">
        <w:r>
          <w:rPr>
            <w:rFonts w:ascii="仿宋" w:eastAsia="仿宋" w:hAnsi="仿宋" w:cs="仿宋" w:hint="eastAsia"/>
            <w:lang w:eastAsia="zh-CN"/>
          </w:rPr>
          <w:t>二、工艺说明</w:t>
        </w:r>
        <w:r>
          <w:tab/>
        </w:r>
        <w:r>
          <w:fldChar w:fldCharType="begin"/>
        </w:r>
        <w:r>
          <w:instrText xml:space="preserve"> PAGEREF _Toc7380 \h </w:instrText>
        </w:r>
        <w:r>
          <w:fldChar w:fldCharType="separate"/>
        </w:r>
        <w:r>
          <w:t>6</w:t>
        </w:r>
        <w:r>
          <w:fldChar w:fldCharType="end"/>
        </w:r>
      </w:hyperlink>
    </w:p>
    <w:p>
      <w:pPr>
        <w:pStyle w:val="TOC2"/>
        <w:tabs>
          <w:tab w:val="right" w:leader="dot" w:pos="8306"/>
        </w:tabs>
      </w:pPr>
      <w:hyperlink w:anchor="_Toc30558" w:history="1">
        <w:r>
          <w:rPr>
            <w:rFonts w:ascii="仿宋" w:eastAsia="仿宋" w:hAnsi="仿宋" w:cs="仿宋" w:hint="eastAsia"/>
            <w:lang w:eastAsia="zh-CN"/>
          </w:rPr>
          <w:t>(一)、技术管理特点</w:t>
        </w:r>
        <w:r>
          <w:tab/>
        </w:r>
        <w:r>
          <w:fldChar w:fldCharType="begin"/>
        </w:r>
        <w:r>
          <w:instrText xml:space="preserve"> PAGEREF _Toc30558 \h </w:instrText>
        </w:r>
        <w:r>
          <w:fldChar w:fldCharType="separate"/>
        </w:r>
        <w:r>
          <w:t>6</w:t>
        </w:r>
        <w:r>
          <w:fldChar w:fldCharType="end"/>
        </w:r>
      </w:hyperlink>
    </w:p>
    <w:p>
      <w:pPr>
        <w:pStyle w:val="TOC2"/>
        <w:tabs>
          <w:tab w:val="right" w:leader="dot" w:pos="8306"/>
        </w:tabs>
      </w:pPr>
      <w:hyperlink w:anchor="_Toc31485" w:history="1">
        <w:r>
          <w:rPr>
            <w:rFonts w:ascii="仿宋" w:eastAsia="仿宋" w:hAnsi="仿宋" w:cs="仿宋" w:hint="eastAsia"/>
            <w:lang w:eastAsia="zh-CN"/>
          </w:rPr>
          <w:t>(二)、功能性电刺激仪系列项目工艺技术设计方案</w:t>
        </w:r>
        <w:r>
          <w:tab/>
        </w:r>
        <w:r>
          <w:fldChar w:fldCharType="begin"/>
        </w:r>
        <w:r>
          <w:instrText xml:space="preserve"> PAGEREF _Toc31485 \h </w:instrText>
        </w:r>
        <w:r>
          <w:fldChar w:fldCharType="separate"/>
        </w:r>
        <w:r>
          <w:t>7</w:t>
        </w:r>
        <w:r>
          <w:fldChar w:fldCharType="end"/>
        </w:r>
      </w:hyperlink>
    </w:p>
    <w:p>
      <w:pPr>
        <w:pStyle w:val="TOC2"/>
        <w:tabs>
          <w:tab w:val="right" w:leader="dot" w:pos="8306"/>
        </w:tabs>
      </w:pPr>
      <w:hyperlink w:anchor="_Toc29214" w:history="1">
        <w:r>
          <w:rPr>
            <w:rFonts w:ascii="仿宋" w:eastAsia="仿宋" w:hAnsi="仿宋" w:cs="仿宋" w:hint="eastAsia"/>
            <w:lang w:eastAsia="zh-CN"/>
          </w:rPr>
          <w:t>(三)、设备选型方案</w:t>
        </w:r>
        <w:r>
          <w:tab/>
        </w:r>
        <w:r>
          <w:fldChar w:fldCharType="begin"/>
        </w:r>
        <w:r>
          <w:instrText xml:space="preserve"> PAGEREF _Toc29214 \h </w:instrText>
        </w:r>
        <w:r>
          <w:fldChar w:fldCharType="separate"/>
        </w:r>
        <w:r>
          <w:t>9</w:t>
        </w:r>
        <w:r>
          <w:fldChar w:fldCharType="end"/>
        </w:r>
      </w:hyperlink>
    </w:p>
    <w:p>
      <w:pPr>
        <w:pStyle w:val="TOC1"/>
        <w:tabs>
          <w:tab w:val="right" w:leader="dot" w:pos="8306"/>
        </w:tabs>
      </w:pPr>
      <w:hyperlink w:anchor="_Toc5039" w:history="1">
        <w:r>
          <w:rPr>
            <w:rFonts w:ascii="仿宋" w:eastAsia="仿宋" w:hAnsi="仿宋" w:cs="仿宋" w:hint="eastAsia"/>
            <w:lang w:eastAsia="zh-CN"/>
          </w:rPr>
          <w:t>三、产品规划分析</w:t>
        </w:r>
        <w:r>
          <w:tab/>
        </w:r>
        <w:r>
          <w:fldChar w:fldCharType="begin"/>
        </w:r>
        <w:r>
          <w:instrText xml:space="preserve"> PAGEREF _Toc5039 \h </w:instrText>
        </w:r>
        <w:r>
          <w:fldChar w:fldCharType="separate"/>
        </w:r>
        <w:r>
          <w:t>10</w:t>
        </w:r>
        <w:r>
          <w:fldChar w:fldCharType="end"/>
        </w:r>
      </w:hyperlink>
    </w:p>
    <w:p>
      <w:pPr>
        <w:pStyle w:val="TOC2"/>
        <w:tabs>
          <w:tab w:val="right" w:leader="dot" w:pos="8306"/>
        </w:tabs>
      </w:pPr>
      <w:hyperlink w:anchor="_Toc13135" w:history="1">
        <w:r>
          <w:rPr>
            <w:rFonts w:ascii="仿宋" w:eastAsia="仿宋" w:hAnsi="仿宋" w:cs="仿宋" w:hint="eastAsia"/>
            <w:lang w:eastAsia="zh-CN"/>
          </w:rPr>
          <w:t>(一)、产品规划</w:t>
        </w:r>
        <w:r>
          <w:tab/>
        </w:r>
        <w:r>
          <w:fldChar w:fldCharType="begin"/>
        </w:r>
        <w:r>
          <w:instrText xml:space="preserve"> PAGEREF _Toc13135 \h </w:instrText>
        </w:r>
        <w:r>
          <w:fldChar w:fldCharType="separate"/>
        </w:r>
        <w:r>
          <w:t>10</w:t>
        </w:r>
        <w:r>
          <w:fldChar w:fldCharType="end"/>
        </w:r>
      </w:hyperlink>
    </w:p>
    <w:p>
      <w:pPr>
        <w:pStyle w:val="TOC2"/>
        <w:tabs>
          <w:tab w:val="right" w:leader="dot" w:pos="8306"/>
        </w:tabs>
      </w:pPr>
      <w:hyperlink w:anchor="_Toc15336" w:history="1">
        <w:r>
          <w:rPr>
            <w:rFonts w:ascii="仿宋" w:eastAsia="仿宋" w:hAnsi="仿宋" w:cs="仿宋" w:hint="eastAsia"/>
            <w:lang w:eastAsia="zh-CN"/>
          </w:rPr>
          <w:t>(二)、建设规模</w:t>
        </w:r>
        <w:r>
          <w:tab/>
        </w:r>
        <w:r>
          <w:fldChar w:fldCharType="begin"/>
        </w:r>
        <w:r>
          <w:instrText xml:space="preserve"> PAGEREF _Toc15336 \h </w:instrText>
        </w:r>
        <w:r>
          <w:fldChar w:fldCharType="separate"/>
        </w:r>
        <w:r>
          <w:t>11</w:t>
        </w:r>
        <w:r>
          <w:fldChar w:fldCharType="end"/>
        </w:r>
      </w:hyperlink>
    </w:p>
    <w:p>
      <w:pPr>
        <w:pStyle w:val="TOC1"/>
        <w:tabs>
          <w:tab w:val="right" w:leader="dot" w:pos="8306"/>
        </w:tabs>
      </w:pPr>
      <w:hyperlink w:anchor="_Toc20065" w:history="1">
        <w:r>
          <w:rPr>
            <w:rFonts w:ascii="仿宋" w:eastAsia="仿宋" w:hAnsi="仿宋" w:cs="仿宋" w:hint="eastAsia"/>
            <w:lang w:eastAsia="zh-CN"/>
          </w:rPr>
          <w:t>四、功能性电刺激仪系列项目文档管理</w:t>
        </w:r>
        <w:r>
          <w:tab/>
        </w:r>
        <w:r>
          <w:fldChar w:fldCharType="begin"/>
        </w:r>
        <w:r>
          <w:instrText xml:space="preserve"> PAGEREF _Toc20065 \h </w:instrText>
        </w:r>
        <w:r>
          <w:fldChar w:fldCharType="separate"/>
        </w:r>
        <w:r>
          <w:t>12</w:t>
        </w:r>
        <w:r>
          <w:fldChar w:fldCharType="end"/>
        </w:r>
      </w:hyperlink>
    </w:p>
    <w:p>
      <w:pPr>
        <w:pStyle w:val="TOC2"/>
        <w:tabs>
          <w:tab w:val="right" w:leader="dot" w:pos="8306"/>
        </w:tabs>
      </w:pPr>
      <w:hyperlink w:anchor="_Toc10775" w:history="1">
        <w:r>
          <w:rPr>
            <w:rFonts w:ascii="仿宋" w:eastAsia="仿宋" w:hAnsi="仿宋" w:cs="仿宋" w:hint="eastAsia"/>
            <w:lang w:eastAsia="zh-CN"/>
          </w:rPr>
          <w:t>(一)、文档编制与审查</w:t>
        </w:r>
        <w:r>
          <w:tab/>
        </w:r>
        <w:r>
          <w:fldChar w:fldCharType="begin"/>
        </w:r>
        <w:r>
          <w:instrText xml:space="preserve"> PAGEREF _Toc10775 \h </w:instrText>
        </w:r>
        <w:r>
          <w:fldChar w:fldCharType="separate"/>
        </w:r>
        <w:r>
          <w:t>12</w:t>
        </w:r>
        <w:r>
          <w:fldChar w:fldCharType="end"/>
        </w:r>
      </w:hyperlink>
    </w:p>
    <w:p>
      <w:pPr>
        <w:pStyle w:val="TOC2"/>
        <w:tabs>
          <w:tab w:val="right" w:leader="dot" w:pos="8306"/>
        </w:tabs>
      </w:pPr>
      <w:hyperlink w:anchor="_Toc21957" w:history="1">
        <w:r>
          <w:rPr>
            <w:rFonts w:ascii="仿宋" w:eastAsia="仿宋" w:hAnsi="仿宋" w:cs="仿宋" w:hint="eastAsia"/>
            <w:lang w:eastAsia="zh-CN"/>
          </w:rPr>
          <w:t>(二)、文档发布与分发</w:t>
        </w:r>
        <w:r>
          <w:tab/>
        </w:r>
        <w:r>
          <w:fldChar w:fldCharType="begin"/>
        </w:r>
        <w:r>
          <w:instrText xml:space="preserve"> PAGEREF _Toc21957 \h </w:instrText>
        </w:r>
        <w:r>
          <w:fldChar w:fldCharType="separate"/>
        </w:r>
        <w:r>
          <w:t>14</w:t>
        </w:r>
        <w:r>
          <w:fldChar w:fldCharType="end"/>
        </w:r>
      </w:hyperlink>
    </w:p>
    <w:p>
      <w:pPr>
        <w:pStyle w:val="TOC2"/>
        <w:tabs>
          <w:tab w:val="right" w:leader="dot" w:pos="8306"/>
        </w:tabs>
      </w:pPr>
      <w:hyperlink w:anchor="_Toc28094" w:history="1">
        <w:r>
          <w:rPr>
            <w:rFonts w:ascii="仿宋" w:eastAsia="仿宋" w:hAnsi="仿宋" w:cs="仿宋" w:hint="eastAsia"/>
            <w:lang w:eastAsia="zh-CN"/>
          </w:rPr>
          <w:t>(三)、文档存档与归档</w:t>
        </w:r>
        <w:r>
          <w:tab/>
        </w:r>
        <w:r>
          <w:fldChar w:fldCharType="begin"/>
        </w:r>
        <w:r>
          <w:instrText xml:space="preserve"> PAGEREF _Toc28094 \h </w:instrText>
        </w:r>
        <w:r>
          <w:fldChar w:fldCharType="separate"/>
        </w:r>
        <w:r>
          <w:t>14</w:t>
        </w:r>
        <w:r>
          <w:fldChar w:fldCharType="end"/>
        </w:r>
      </w:hyperlink>
    </w:p>
    <w:p>
      <w:pPr>
        <w:pStyle w:val="TOC1"/>
        <w:tabs>
          <w:tab w:val="right" w:leader="dot" w:pos="8306"/>
        </w:tabs>
      </w:pPr>
      <w:hyperlink w:anchor="_Toc3705" w:history="1">
        <w:r>
          <w:rPr>
            <w:rFonts w:ascii="仿宋" w:eastAsia="仿宋" w:hAnsi="仿宋" w:cs="仿宋" w:hint="eastAsia"/>
            <w:lang w:eastAsia="zh-CN"/>
          </w:rPr>
          <w:t>五、功能性电刺激仪系列项目建设背景及必要性分析</w:t>
        </w:r>
        <w:r>
          <w:tab/>
        </w:r>
        <w:r>
          <w:fldChar w:fldCharType="begin"/>
        </w:r>
        <w:r>
          <w:instrText xml:space="preserve"> PAGEREF _Toc3705 \h </w:instrText>
        </w:r>
        <w:r>
          <w:fldChar w:fldCharType="separate"/>
        </w:r>
        <w:r>
          <w:t>16</w:t>
        </w:r>
        <w:r>
          <w:fldChar w:fldCharType="end"/>
        </w:r>
      </w:hyperlink>
    </w:p>
    <w:p>
      <w:pPr>
        <w:pStyle w:val="TOC2"/>
        <w:tabs>
          <w:tab w:val="right" w:leader="dot" w:pos="8306"/>
        </w:tabs>
      </w:pPr>
      <w:hyperlink w:anchor="_Toc1344" w:history="1">
        <w:r>
          <w:rPr>
            <w:rFonts w:ascii="仿宋" w:eastAsia="仿宋" w:hAnsi="仿宋" w:cs="仿宋" w:hint="eastAsia"/>
            <w:lang w:eastAsia="zh-CN"/>
          </w:rPr>
          <w:t>(一)、功能性电刺激仪系列项目背景分析</w:t>
        </w:r>
        <w:r>
          <w:tab/>
        </w:r>
        <w:r>
          <w:fldChar w:fldCharType="begin"/>
        </w:r>
        <w:r>
          <w:instrText xml:space="preserve"> PAGEREF _Toc1344 \h </w:instrText>
        </w:r>
        <w:r>
          <w:fldChar w:fldCharType="separate"/>
        </w:r>
        <w:r>
          <w:t>16</w:t>
        </w:r>
        <w:r>
          <w:fldChar w:fldCharType="end"/>
        </w:r>
      </w:hyperlink>
    </w:p>
    <w:p>
      <w:pPr>
        <w:pStyle w:val="TOC2"/>
        <w:tabs>
          <w:tab w:val="right" w:leader="dot" w:pos="8306"/>
        </w:tabs>
      </w:pPr>
      <w:hyperlink w:anchor="_Toc7474" w:history="1">
        <w:r>
          <w:rPr>
            <w:rFonts w:ascii="仿宋" w:eastAsia="仿宋" w:hAnsi="仿宋" w:cs="仿宋" w:hint="eastAsia"/>
            <w:lang w:eastAsia="zh-CN"/>
          </w:rPr>
          <w:t>(二)、功能性电刺激仪系列项目建设必要性分析</w:t>
        </w:r>
        <w:r>
          <w:tab/>
        </w:r>
        <w:r>
          <w:fldChar w:fldCharType="begin"/>
        </w:r>
        <w:r>
          <w:instrText xml:space="preserve"> PAGEREF _Toc7474 \h </w:instrText>
        </w:r>
        <w:r>
          <w:fldChar w:fldCharType="separate"/>
        </w:r>
        <w:r>
          <w:t>17</w:t>
        </w:r>
        <w:r>
          <w:fldChar w:fldCharType="end"/>
        </w:r>
      </w:hyperlink>
    </w:p>
    <w:p>
      <w:pPr>
        <w:pStyle w:val="TOC1"/>
        <w:tabs>
          <w:tab w:val="right" w:leader="dot" w:pos="8306"/>
        </w:tabs>
      </w:pPr>
      <w:hyperlink w:anchor="_Toc2805" w:history="1">
        <w:r>
          <w:rPr>
            <w:rFonts w:ascii="仿宋" w:eastAsia="仿宋" w:hAnsi="仿宋" w:cs="仿宋" w:hint="eastAsia"/>
            <w:lang w:eastAsia="zh-CN"/>
          </w:rPr>
          <w:t>六、功能性电刺激仪系列项目概论</w:t>
        </w:r>
        <w:r>
          <w:tab/>
        </w:r>
        <w:r>
          <w:fldChar w:fldCharType="begin"/>
        </w:r>
        <w:r>
          <w:instrText xml:space="preserve"> PAGEREF _Toc2805 \h </w:instrText>
        </w:r>
        <w:r>
          <w:fldChar w:fldCharType="separate"/>
        </w:r>
        <w:r>
          <w:t>19</w:t>
        </w:r>
        <w:r>
          <w:fldChar w:fldCharType="end"/>
        </w:r>
      </w:hyperlink>
    </w:p>
    <w:p>
      <w:pPr>
        <w:pStyle w:val="TOC2"/>
        <w:tabs>
          <w:tab w:val="right" w:leader="dot" w:pos="8306"/>
        </w:tabs>
      </w:pPr>
      <w:hyperlink w:anchor="_Toc24979" w:history="1">
        <w:r>
          <w:rPr>
            <w:rFonts w:ascii="仿宋" w:eastAsia="仿宋" w:hAnsi="仿宋" w:cs="仿宋" w:hint="eastAsia"/>
            <w:lang w:eastAsia="zh-CN"/>
          </w:rPr>
          <w:t>(一)、功能性电刺激仪系列项目概况</w:t>
        </w:r>
        <w:r>
          <w:tab/>
        </w:r>
        <w:r>
          <w:fldChar w:fldCharType="begin"/>
        </w:r>
        <w:r>
          <w:instrText xml:space="preserve"> PAGEREF _Toc24979 \h </w:instrText>
        </w:r>
        <w:r>
          <w:fldChar w:fldCharType="separate"/>
        </w:r>
        <w:r>
          <w:t>19</w:t>
        </w:r>
        <w:r>
          <w:fldChar w:fldCharType="end"/>
        </w:r>
      </w:hyperlink>
    </w:p>
    <w:p>
      <w:pPr>
        <w:pStyle w:val="TOC2"/>
        <w:tabs>
          <w:tab w:val="right" w:leader="dot" w:pos="8306"/>
        </w:tabs>
      </w:pPr>
      <w:hyperlink w:anchor="_Toc31733" w:history="1">
        <w:r>
          <w:rPr>
            <w:rFonts w:ascii="仿宋" w:eastAsia="仿宋" w:hAnsi="仿宋" w:cs="仿宋" w:hint="eastAsia"/>
            <w:lang w:eastAsia="zh-CN"/>
          </w:rPr>
          <w:t>(二)、功能性电刺激仪系列项目目标</w:t>
        </w:r>
        <w:r>
          <w:tab/>
        </w:r>
        <w:r>
          <w:fldChar w:fldCharType="begin"/>
        </w:r>
        <w:r>
          <w:instrText xml:space="preserve"> PAGEREF _Toc31733 \h </w:instrText>
        </w:r>
        <w:r>
          <w:fldChar w:fldCharType="separate"/>
        </w:r>
        <w:r>
          <w:t>21</w:t>
        </w:r>
        <w:r>
          <w:fldChar w:fldCharType="end"/>
        </w:r>
      </w:hyperlink>
    </w:p>
    <w:p>
      <w:pPr>
        <w:pStyle w:val="TOC2"/>
        <w:tabs>
          <w:tab w:val="right" w:leader="dot" w:pos="8306"/>
        </w:tabs>
      </w:pPr>
      <w:hyperlink w:anchor="_Toc6220" w:history="1">
        <w:r>
          <w:rPr>
            <w:rFonts w:ascii="仿宋" w:eastAsia="仿宋" w:hAnsi="仿宋" w:cs="仿宋" w:hint="eastAsia"/>
            <w:lang w:eastAsia="zh-CN"/>
          </w:rPr>
          <w:t>(三)、功能性电刺激仪系列项目提出的理由</w:t>
        </w:r>
        <w:r>
          <w:tab/>
        </w:r>
        <w:r>
          <w:fldChar w:fldCharType="begin"/>
        </w:r>
        <w:r>
          <w:instrText xml:space="preserve"> PAGEREF _Toc6220 \h </w:instrText>
        </w:r>
        <w:r>
          <w:fldChar w:fldCharType="separate"/>
        </w:r>
        <w:r>
          <w:t>22</w:t>
        </w:r>
        <w:r>
          <w:fldChar w:fldCharType="end"/>
        </w:r>
      </w:hyperlink>
    </w:p>
    <w:p>
      <w:pPr>
        <w:pStyle w:val="TOC2"/>
        <w:tabs>
          <w:tab w:val="right" w:leader="dot" w:pos="8306"/>
        </w:tabs>
      </w:pPr>
      <w:hyperlink w:anchor="_Toc28227" w:history="1">
        <w:r>
          <w:rPr>
            <w:rFonts w:ascii="仿宋" w:eastAsia="仿宋" w:hAnsi="仿宋" w:cs="仿宋" w:hint="eastAsia"/>
            <w:lang w:eastAsia="zh-CN"/>
          </w:rPr>
          <w:t>(四)、功能性电刺激仪系列项目意义</w:t>
        </w:r>
        <w:r>
          <w:tab/>
        </w:r>
        <w:r>
          <w:fldChar w:fldCharType="begin"/>
        </w:r>
        <w:r>
          <w:instrText xml:space="preserve"> PAGEREF _Toc28227 \h </w:instrText>
        </w:r>
        <w:r>
          <w:fldChar w:fldCharType="separate"/>
        </w:r>
        <w:r>
          <w:t>24</w:t>
        </w:r>
        <w:r>
          <w:fldChar w:fldCharType="end"/>
        </w:r>
      </w:hyperlink>
    </w:p>
    <w:p>
      <w:pPr>
        <w:pStyle w:val="TOC2"/>
        <w:tabs>
          <w:tab w:val="right" w:leader="dot" w:pos="8306"/>
        </w:tabs>
      </w:pPr>
      <w:hyperlink w:anchor="_Toc25374" w:history="1">
        <w:r>
          <w:rPr>
            <w:rFonts w:ascii="仿宋" w:eastAsia="仿宋" w:hAnsi="仿宋" w:cs="仿宋" w:hint="eastAsia"/>
            <w:lang w:eastAsia="zh-CN"/>
          </w:rPr>
          <w:t>(五)、功能性电刺激仪系列项目背景</w:t>
        </w:r>
        <w:r>
          <w:tab/>
        </w:r>
        <w:r>
          <w:fldChar w:fldCharType="begin"/>
        </w:r>
        <w:r>
          <w:instrText xml:space="preserve"> PAGEREF _Toc25374 \h </w:instrText>
        </w:r>
        <w:r>
          <w:fldChar w:fldCharType="separate"/>
        </w:r>
        <w:r>
          <w:t>25</w:t>
        </w:r>
        <w:r>
          <w:fldChar w:fldCharType="end"/>
        </w:r>
      </w:hyperlink>
    </w:p>
    <w:p>
      <w:pPr>
        <w:pStyle w:val="TOC1"/>
        <w:tabs>
          <w:tab w:val="right" w:leader="dot" w:pos="8306"/>
        </w:tabs>
      </w:pPr>
      <w:hyperlink w:anchor="_Toc31032" w:history="1">
        <w:r>
          <w:rPr>
            <w:rFonts w:ascii="仿宋" w:eastAsia="仿宋" w:hAnsi="仿宋" w:cs="仿宋" w:hint="eastAsia"/>
            <w:lang w:eastAsia="zh-CN"/>
          </w:rPr>
          <w:t>七、功能性电刺激仪系列项目经营效益</w:t>
        </w:r>
        <w:r>
          <w:tab/>
        </w:r>
        <w:r>
          <w:fldChar w:fldCharType="begin"/>
        </w:r>
        <w:r>
          <w:instrText xml:space="preserve"> PAGEREF _Toc31032 \h </w:instrText>
        </w:r>
        <w:r>
          <w:fldChar w:fldCharType="separate"/>
        </w:r>
        <w:r>
          <w:t>26</w:t>
        </w:r>
        <w:r>
          <w:fldChar w:fldCharType="end"/>
        </w:r>
      </w:hyperlink>
    </w:p>
    <w:p>
      <w:pPr>
        <w:pStyle w:val="TOC2"/>
        <w:tabs>
          <w:tab w:val="right" w:leader="dot" w:pos="8306"/>
        </w:tabs>
      </w:pPr>
      <w:hyperlink w:anchor="_Toc3608" w:history="1">
        <w:r>
          <w:rPr>
            <w:rFonts w:ascii="仿宋" w:eastAsia="仿宋" w:hAnsi="仿宋" w:cs="仿宋" w:hint="eastAsia"/>
            <w:lang w:eastAsia="zh-CN"/>
          </w:rPr>
          <w:t>(一)、经济评价财务测算</w:t>
        </w:r>
        <w:r>
          <w:tab/>
        </w:r>
        <w:r>
          <w:fldChar w:fldCharType="begin"/>
        </w:r>
        <w:r>
          <w:instrText xml:space="preserve"> PAGEREF _Toc3608 \h </w:instrText>
        </w:r>
        <w:r>
          <w:fldChar w:fldCharType="separate"/>
        </w:r>
        <w:r>
          <w:t>26</w:t>
        </w:r>
        <w:r>
          <w:fldChar w:fldCharType="end"/>
        </w:r>
      </w:hyperlink>
    </w:p>
    <w:p>
      <w:pPr>
        <w:pStyle w:val="TOC2"/>
        <w:tabs>
          <w:tab w:val="right" w:leader="dot" w:pos="8306"/>
        </w:tabs>
      </w:pPr>
      <w:hyperlink w:anchor="_Toc27232" w:history="1">
        <w:r>
          <w:rPr>
            <w:rFonts w:ascii="仿宋" w:eastAsia="仿宋" w:hAnsi="仿宋" w:cs="仿宋" w:hint="eastAsia"/>
            <w:lang w:eastAsia="zh-CN"/>
          </w:rPr>
          <w:t>(二)、功能性电刺激仪系列项目盈利能力分析</w:t>
        </w:r>
        <w:r>
          <w:tab/>
        </w:r>
        <w:r>
          <w:fldChar w:fldCharType="begin"/>
        </w:r>
        <w:r>
          <w:instrText xml:space="preserve"> PAGEREF _Toc27232 \h </w:instrText>
        </w:r>
        <w:r>
          <w:fldChar w:fldCharType="separate"/>
        </w:r>
        <w:r>
          <w:t>27</w:t>
        </w:r>
        <w:r>
          <w:fldChar w:fldCharType="end"/>
        </w:r>
      </w:hyperlink>
    </w:p>
    <w:p>
      <w:pPr>
        <w:pStyle w:val="TOC1"/>
        <w:tabs>
          <w:tab w:val="right" w:leader="dot" w:pos="8306"/>
        </w:tabs>
      </w:pPr>
      <w:hyperlink w:anchor="_Toc25472" w:history="1">
        <w:r>
          <w:rPr>
            <w:rFonts w:ascii="仿宋" w:eastAsia="仿宋" w:hAnsi="仿宋" w:cs="仿宋" w:hint="eastAsia"/>
            <w:lang w:eastAsia="zh-CN"/>
          </w:rPr>
          <w:t>八、功能性电刺激仪系列项目财务管理</w:t>
        </w:r>
        <w:r>
          <w:tab/>
        </w:r>
        <w:r>
          <w:fldChar w:fldCharType="begin"/>
        </w:r>
        <w:r>
          <w:instrText xml:space="preserve"> PAGEREF _Toc25472 \h </w:instrText>
        </w:r>
        <w:r>
          <w:fldChar w:fldCharType="separate"/>
        </w:r>
        <w:r>
          <w:t>28</w:t>
        </w:r>
        <w:r>
          <w:fldChar w:fldCharType="end"/>
        </w:r>
      </w:hyperlink>
    </w:p>
    <w:p>
      <w:pPr>
        <w:pStyle w:val="TOC2"/>
        <w:tabs>
          <w:tab w:val="right" w:leader="dot" w:pos="8306"/>
        </w:tabs>
      </w:pPr>
      <w:hyperlink w:anchor="_Toc29225" w:history="1">
        <w:r>
          <w:rPr>
            <w:rFonts w:ascii="仿宋" w:eastAsia="仿宋" w:hAnsi="仿宋" w:cs="仿宋" w:hint="eastAsia"/>
            <w:lang w:eastAsia="zh-CN"/>
          </w:rPr>
          <w:t>(一)、资金需求大</w:t>
        </w:r>
        <w:r>
          <w:tab/>
        </w:r>
        <w:r>
          <w:fldChar w:fldCharType="begin"/>
        </w:r>
        <w:r>
          <w:instrText xml:space="preserve"> PAGEREF _Toc29225 \h </w:instrText>
        </w:r>
        <w:r>
          <w:fldChar w:fldCharType="separate"/>
        </w:r>
        <w:r>
          <w:t>28</w:t>
        </w:r>
        <w:r>
          <w:fldChar w:fldCharType="end"/>
        </w:r>
      </w:hyperlink>
    </w:p>
    <w:p>
      <w:pPr>
        <w:pStyle w:val="TOC2"/>
        <w:tabs>
          <w:tab w:val="right" w:leader="dot" w:pos="8306"/>
        </w:tabs>
      </w:pPr>
      <w:hyperlink w:anchor="_Toc11335" w:history="1">
        <w:r>
          <w:rPr>
            <w:rFonts w:ascii="仿宋" w:eastAsia="仿宋" w:hAnsi="仿宋" w:cs="仿宋" w:hint="eastAsia"/>
            <w:lang w:eastAsia="zh-CN"/>
          </w:rPr>
          <w:t>(二)、研发周期长</w:t>
        </w:r>
        <w:r>
          <w:tab/>
        </w:r>
        <w:r>
          <w:fldChar w:fldCharType="begin"/>
        </w:r>
        <w:r>
          <w:instrText xml:space="preserve"> PAGEREF _Toc11335 \h </w:instrText>
        </w:r>
        <w:r>
          <w:fldChar w:fldCharType="separate"/>
        </w:r>
        <w:r>
          <w:t>29</w:t>
        </w:r>
        <w:r>
          <w:fldChar w:fldCharType="end"/>
        </w:r>
      </w:hyperlink>
    </w:p>
    <w:p>
      <w:pPr>
        <w:pStyle w:val="TOC2"/>
        <w:tabs>
          <w:tab w:val="right" w:leader="dot" w:pos="8306"/>
        </w:tabs>
      </w:pPr>
      <w:hyperlink w:anchor="_Toc3853" w:history="1">
        <w:r>
          <w:rPr>
            <w:rFonts w:ascii="仿宋" w:eastAsia="仿宋" w:hAnsi="仿宋" w:cs="仿宋" w:hint="eastAsia"/>
            <w:lang w:eastAsia="zh-CN"/>
          </w:rPr>
          <w:t>(三)、市场风险大</w:t>
        </w:r>
        <w:r>
          <w:tab/>
        </w:r>
        <w:r>
          <w:fldChar w:fldCharType="begin"/>
        </w:r>
        <w:r>
          <w:instrText xml:space="preserve"> PAGEREF _Toc3853 \h </w:instrText>
        </w:r>
        <w:r>
          <w:fldChar w:fldCharType="separate"/>
        </w:r>
        <w:r>
          <w:t>31</w:t>
        </w:r>
        <w:r>
          <w:fldChar w:fldCharType="end"/>
        </w:r>
      </w:hyperlink>
    </w:p>
    <w:p>
      <w:pPr>
        <w:pStyle w:val="TOC2"/>
        <w:tabs>
          <w:tab w:val="right" w:leader="dot" w:pos="8306"/>
        </w:tabs>
      </w:pPr>
      <w:hyperlink w:anchor="_Toc10503" w:history="1">
        <w:r>
          <w:rPr>
            <w:rFonts w:ascii="仿宋" w:eastAsia="仿宋" w:hAnsi="仿宋" w:cs="仿宋" w:hint="eastAsia"/>
            <w:lang w:eastAsia="zh-CN"/>
          </w:rPr>
          <w:t>(四)、利润率高</w:t>
        </w:r>
        <w:r>
          <w:tab/>
        </w:r>
        <w:r>
          <w:fldChar w:fldCharType="begin"/>
        </w:r>
        <w:r>
          <w:instrText xml:space="preserve"> PAGEREF _Toc10503 \h </w:instrText>
        </w:r>
        <w:r>
          <w:fldChar w:fldCharType="separate"/>
        </w:r>
        <w:r>
          <w:t>33</w:t>
        </w:r>
        <w:r>
          <w:fldChar w:fldCharType="end"/>
        </w:r>
      </w:hyperlink>
    </w:p>
    <w:p>
      <w:pPr>
        <w:pStyle w:val="TOC1"/>
        <w:tabs>
          <w:tab w:val="right" w:leader="dot" w:pos="8306"/>
        </w:tabs>
      </w:pPr>
      <w:hyperlink w:anchor="_Toc29481" w:history="1">
        <w:r>
          <w:rPr>
            <w:rFonts w:ascii="仿宋" w:eastAsia="仿宋" w:hAnsi="仿宋" w:cs="仿宋" w:hint="eastAsia"/>
            <w:lang w:eastAsia="zh-CN"/>
          </w:rPr>
          <w:t>九、功能性电刺激仪系列项目技术管理</w:t>
        </w:r>
        <w:r>
          <w:tab/>
        </w:r>
        <w:r>
          <w:fldChar w:fldCharType="begin"/>
        </w:r>
        <w:r>
          <w:instrText xml:space="preserve"> PAGEREF _Toc29481 \h </w:instrText>
        </w:r>
        <w:r>
          <w:fldChar w:fldCharType="separate"/>
        </w:r>
        <w:r>
          <w:t>35</w:t>
        </w:r>
        <w:r>
          <w:fldChar w:fldCharType="end"/>
        </w:r>
      </w:hyperlink>
    </w:p>
    <w:p>
      <w:pPr>
        <w:pStyle w:val="TOC2"/>
        <w:tabs>
          <w:tab w:val="right" w:leader="dot" w:pos="8306"/>
        </w:tabs>
      </w:pPr>
      <w:hyperlink w:anchor="_Toc28614" w:history="1">
        <w:r>
          <w:rPr>
            <w:rFonts w:ascii="仿宋" w:eastAsia="仿宋" w:hAnsi="仿宋" w:cs="仿宋" w:hint="eastAsia"/>
            <w:lang w:eastAsia="zh-CN"/>
          </w:rPr>
          <w:t>(一)、技术方案选用方向</w:t>
        </w:r>
        <w:r>
          <w:tab/>
        </w:r>
        <w:r>
          <w:fldChar w:fldCharType="begin"/>
        </w:r>
        <w:r>
          <w:instrText xml:space="preserve"> PAGEREF _Toc28614 \h </w:instrText>
        </w:r>
        <w:r>
          <w:fldChar w:fldCharType="separate"/>
        </w:r>
        <w:r>
          <w:t>35</w:t>
        </w:r>
        <w:r>
          <w:fldChar w:fldCharType="end"/>
        </w:r>
      </w:hyperlink>
    </w:p>
    <w:p>
      <w:pPr>
        <w:pStyle w:val="TOC2"/>
        <w:tabs>
          <w:tab w:val="right" w:leader="dot" w:pos="8306"/>
        </w:tabs>
      </w:pPr>
      <w:hyperlink w:anchor="_Toc16213" w:history="1">
        <w:r>
          <w:rPr>
            <w:rFonts w:ascii="仿宋" w:eastAsia="仿宋" w:hAnsi="仿宋" w:cs="仿宋" w:hint="eastAsia"/>
            <w:lang w:eastAsia="zh-CN"/>
          </w:rPr>
          <w:t>(二)、工艺技术方案选用原则</w:t>
        </w:r>
        <w:r>
          <w:tab/>
        </w:r>
        <w:r>
          <w:fldChar w:fldCharType="begin"/>
        </w:r>
        <w:r>
          <w:instrText xml:space="preserve"> PAGEREF _Toc16213 \h </w:instrText>
        </w:r>
        <w:r>
          <w:fldChar w:fldCharType="separate"/>
        </w:r>
        <w:r>
          <w:t>37</w:t>
        </w:r>
        <w:r>
          <w:fldChar w:fldCharType="end"/>
        </w:r>
      </w:hyperlink>
    </w:p>
    <w:p>
      <w:pPr>
        <w:pStyle w:val="TOC2"/>
        <w:tabs>
          <w:tab w:val="right" w:leader="dot" w:pos="8306"/>
        </w:tabs>
      </w:pPr>
      <w:hyperlink w:anchor="_Toc15650" w:history="1">
        <w:r>
          <w:rPr>
            <w:rFonts w:ascii="仿宋" w:eastAsia="仿宋" w:hAnsi="仿宋" w:cs="仿宋" w:hint="eastAsia"/>
            <w:lang w:eastAsia="zh-CN"/>
          </w:rPr>
          <w:t>(三)、工艺技术方案要求</w:t>
        </w:r>
        <w:r>
          <w:tab/>
        </w:r>
        <w:r>
          <w:fldChar w:fldCharType="begin"/>
        </w:r>
        <w:r>
          <w:instrText xml:space="preserve"> PAGEREF _Toc15650 \h </w:instrText>
        </w:r>
        <w:r>
          <w:fldChar w:fldCharType="separate"/>
        </w:r>
        <w:r>
          <w:t>40</w:t>
        </w:r>
        <w:r>
          <w:fldChar w:fldCharType="end"/>
        </w:r>
      </w:hyperlink>
    </w:p>
    <w:p>
      <w:pPr>
        <w:pStyle w:val="TOC1"/>
        <w:tabs>
          <w:tab w:val="right" w:leader="dot" w:pos="8306"/>
        </w:tabs>
      </w:pPr>
      <w:hyperlink w:anchor="_Toc2110" w:history="1">
        <w:r>
          <w:rPr>
            <w:rFonts w:ascii="仿宋" w:eastAsia="仿宋" w:hAnsi="仿宋" w:cs="仿宋" w:hint="eastAsia"/>
            <w:lang w:eastAsia="zh-CN"/>
          </w:rPr>
          <w:t>十、功能性电刺激仪系列项目创新与研发</w:t>
        </w:r>
        <w:r>
          <w:tab/>
        </w:r>
        <w:r>
          <w:fldChar w:fldCharType="begin"/>
        </w:r>
        <w:r>
          <w:instrText xml:space="preserve"> PAGEREF _Toc2110 \h </w:instrText>
        </w:r>
        <w:r>
          <w:fldChar w:fldCharType="separate"/>
        </w:r>
        <w:r>
          <w:t>42</w:t>
        </w:r>
        <w:r>
          <w:fldChar w:fldCharType="end"/>
        </w:r>
      </w:hyperlink>
    </w:p>
    <w:p>
      <w:pPr>
        <w:pStyle w:val="TOC2"/>
        <w:tabs>
          <w:tab w:val="right" w:leader="dot" w:pos="8306"/>
        </w:tabs>
      </w:pPr>
      <w:hyperlink w:anchor="_Toc31633" w:history="1">
        <w:r>
          <w:rPr>
            <w:rFonts w:ascii="仿宋" w:eastAsia="仿宋" w:hAnsi="仿宋" w:cs="仿宋" w:hint="eastAsia"/>
            <w:lang w:eastAsia="zh-CN"/>
          </w:rPr>
          <w:t>(一)、创新策略与方向</w:t>
        </w:r>
        <w:r>
          <w:tab/>
        </w:r>
        <w:r>
          <w:fldChar w:fldCharType="begin"/>
        </w:r>
        <w:r>
          <w:instrText xml:space="preserve"> PAGEREF _Toc31633 \h </w:instrText>
        </w:r>
        <w:r>
          <w:fldChar w:fldCharType="separate"/>
        </w:r>
        <w:r>
          <w:t>42</w:t>
        </w:r>
        <w:r>
          <w:fldChar w:fldCharType="end"/>
        </w:r>
      </w:hyperlink>
    </w:p>
    <w:p>
      <w:pPr>
        <w:pStyle w:val="TOC2"/>
        <w:tabs>
          <w:tab w:val="right" w:leader="dot" w:pos="8306"/>
        </w:tabs>
      </w:pPr>
      <w:hyperlink w:anchor="_Toc32019" w:history="1">
        <w:r>
          <w:rPr>
            <w:rFonts w:ascii="仿宋" w:eastAsia="仿宋" w:hAnsi="仿宋" w:cs="仿宋" w:hint="eastAsia"/>
            <w:lang w:eastAsia="zh-CN"/>
          </w:rPr>
          <w:t>(二)、研发规划与投入</w:t>
        </w:r>
        <w:r>
          <w:tab/>
        </w:r>
        <w:r>
          <w:fldChar w:fldCharType="begin"/>
        </w:r>
        <w:r>
          <w:instrText xml:space="preserve"> PAGEREF _Toc32019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9" w:history="1">
        <w:r>
          <w:rPr>
            <w:rFonts w:ascii="仿宋" w:eastAsia="仿宋" w:hAnsi="仿宋" w:cs="仿宋" w:hint="eastAsia"/>
            <w:lang w:eastAsia="zh-CN"/>
          </w:rPr>
          <w:t>十一、功能性电刺激仪系列项目计划安排</w:t>
        </w:r>
        <w:r>
          <w:tab/>
        </w:r>
        <w:r>
          <w:fldChar w:fldCharType="begin"/>
        </w:r>
        <w:r>
          <w:instrText xml:space="preserve"> PAGEREF _Toc6609 \h </w:instrText>
        </w:r>
        <w:r>
          <w:fldChar w:fldCharType="separate"/>
        </w:r>
        <w:r>
          <w:t>45</w:t>
        </w:r>
        <w:r>
          <w:fldChar w:fldCharType="end"/>
        </w:r>
      </w:hyperlink>
    </w:p>
    <w:p>
      <w:pPr>
        <w:pStyle w:val="TOC2"/>
        <w:tabs>
          <w:tab w:val="right" w:leader="dot" w:pos="8306"/>
        </w:tabs>
      </w:pPr>
      <w:hyperlink w:anchor="_Toc1209" w:history="1">
        <w:r>
          <w:rPr>
            <w:rFonts w:ascii="仿宋" w:eastAsia="仿宋" w:hAnsi="仿宋" w:cs="仿宋" w:hint="eastAsia"/>
            <w:lang w:eastAsia="zh-CN"/>
          </w:rPr>
          <w:t>(一)、建设周期</w:t>
        </w:r>
        <w:r>
          <w:tab/>
        </w:r>
        <w:r>
          <w:fldChar w:fldCharType="begin"/>
        </w:r>
        <w:r>
          <w:instrText xml:space="preserve"> PAGEREF _Toc1209 \h </w:instrText>
        </w:r>
        <w:r>
          <w:fldChar w:fldCharType="separate"/>
        </w:r>
        <w:r>
          <w:t>45</w:t>
        </w:r>
        <w:r>
          <w:fldChar w:fldCharType="end"/>
        </w:r>
      </w:hyperlink>
    </w:p>
    <w:p>
      <w:pPr>
        <w:pStyle w:val="TOC2"/>
        <w:tabs>
          <w:tab w:val="right" w:leader="dot" w:pos="8306"/>
        </w:tabs>
      </w:pPr>
      <w:hyperlink w:anchor="_Toc20936" w:history="1">
        <w:r>
          <w:rPr>
            <w:rFonts w:ascii="仿宋" w:eastAsia="仿宋" w:hAnsi="仿宋" w:cs="仿宋" w:hint="eastAsia"/>
            <w:lang w:eastAsia="zh-CN"/>
          </w:rPr>
          <w:t>(二)、建设进度</w:t>
        </w:r>
        <w:r>
          <w:tab/>
        </w:r>
        <w:r>
          <w:fldChar w:fldCharType="begin"/>
        </w:r>
        <w:r>
          <w:instrText xml:space="preserve"> PAGEREF _Toc20936 \h </w:instrText>
        </w:r>
        <w:r>
          <w:fldChar w:fldCharType="separate"/>
        </w:r>
        <w:r>
          <w:t>46</w:t>
        </w:r>
        <w:r>
          <w:fldChar w:fldCharType="end"/>
        </w:r>
      </w:hyperlink>
    </w:p>
    <w:p>
      <w:pPr>
        <w:pStyle w:val="TOC2"/>
        <w:tabs>
          <w:tab w:val="right" w:leader="dot" w:pos="8306"/>
        </w:tabs>
      </w:pPr>
      <w:hyperlink w:anchor="_Toc3508" w:history="1">
        <w:r>
          <w:rPr>
            <w:rFonts w:ascii="仿宋" w:eastAsia="仿宋" w:hAnsi="仿宋" w:cs="仿宋" w:hint="eastAsia"/>
            <w:lang w:eastAsia="zh-CN"/>
          </w:rPr>
          <w:t>(三)、进度安排注意事项</w:t>
        </w:r>
        <w:r>
          <w:tab/>
        </w:r>
        <w:r>
          <w:fldChar w:fldCharType="begin"/>
        </w:r>
        <w:r>
          <w:instrText xml:space="preserve"> PAGEREF _Toc3508 \h </w:instrText>
        </w:r>
        <w:r>
          <w:fldChar w:fldCharType="separate"/>
        </w:r>
        <w:r>
          <w:t>47</w:t>
        </w:r>
        <w:r>
          <w:fldChar w:fldCharType="end"/>
        </w:r>
      </w:hyperlink>
    </w:p>
    <w:p>
      <w:pPr>
        <w:pStyle w:val="TOC2"/>
        <w:tabs>
          <w:tab w:val="right" w:leader="dot" w:pos="8306"/>
        </w:tabs>
      </w:pPr>
      <w:hyperlink w:anchor="_Toc19290" w:history="1">
        <w:r>
          <w:rPr>
            <w:rFonts w:ascii="仿宋" w:eastAsia="仿宋" w:hAnsi="仿宋" w:cs="仿宋" w:hint="eastAsia"/>
            <w:lang w:eastAsia="zh-CN"/>
          </w:rPr>
          <w:t>(四)、人力资源配置</w:t>
        </w:r>
        <w:r>
          <w:tab/>
        </w:r>
        <w:r>
          <w:fldChar w:fldCharType="begin"/>
        </w:r>
        <w:r>
          <w:instrText xml:space="preserve"> PAGEREF _Toc19290 \h </w:instrText>
        </w:r>
        <w:r>
          <w:fldChar w:fldCharType="separate"/>
        </w:r>
        <w:r>
          <w:t>49</w:t>
        </w:r>
        <w:r>
          <w:fldChar w:fldCharType="end"/>
        </w:r>
      </w:hyperlink>
    </w:p>
    <w:p>
      <w:pPr>
        <w:pStyle w:val="TOC1"/>
        <w:tabs>
          <w:tab w:val="right" w:leader="dot" w:pos="8306"/>
        </w:tabs>
      </w:pPr>
      <w:hyperlink w:anchor="_Toc28183" w:history="1">
        <w:r>
          <w:rPr>
            <w:rFonts w:ascii="仿宋" w:eastAsia="仿宋" w:hAnsi="仿宋" w:cs="仿宋" w:hint="eastAsia"/>
            <w:lang w:eastAsia="zh-CN"/>
          </w:rPr>
          <w:t>十二、功能性电刺激仪系列项目环境影响分析</w:t>
        </w:r>
        <w:r>
          <w:tab/>
        </w:r>
        <w:r>
          <w:fldChar w:fldCharType="begin"/>
        </w:r>
        <w:r>
          <w:instrText xml:space="preserve"> PAGEREF _Toc28183 \h </w:instrText>
        </w:r>
        <w:r>
          <w:fldChar w:fldCharType="separate"/>
        </w:r>
        <w:r>
          <w:t>49</w:t>
        </w:r>
        <w:r>
          <w:fldChar w:fldCharType="end"/>
        </w:r>
      </w:hyperlink>
    </w:p>
    <w:p>
      <w:pPr>
        <w:pStyle w:val="TOC2"/>
        <w:tabs>
          <w:tab w:val="right" w:leader="dot" w:pos="8306"/>
        </w:tabs>
      </w:pPr>
      <w:hyperlink w:anchor="_Toc8964" w:history="1">
        <w:r>
          <w:rPr>
            <w:rFonts w:ascii="仿宋" w:eastAsia="仿宋" w:hAnsi="仿宋" w:cs="仿宋" w:hint="eastAsia"/>
            <w:lang w:eastAsia="zh-CN"/>
          </w:rPr>
          <w:t>(一)、建设区域环境质量现状</w:t>
        </w:r>
        <w:r>
          <w:tab/>
        </w:r>
        <w:r>
          <w:fldChar w:fldCharType="begin"/>
        </w:r>
        <w:r>
          <w:instrText xml:space="preserve"> PAGEREF _Toc8964 \h </w:instrText>
        </w:r>
        <w:r>
          <w:fldChar w:fldCharType="separate"/>
        </w:r>
        <w:r>
          <w:t>49</w:t>
        </w:r>
        <w:r>
          <w:fldChar w:fldCharType="end"/>
        </w:r>
      </w:hyperlink>
    </w:p>
    <w:p>
      <w:pPr>
        <w:pStyle w:val="TOC2"/>
        <w:tabs>
          <w:tab w:val="right" w:leader="dot" w:pos="8306"/>
        </w:tabs>
      </w:pPr>
      <w:hyperlink w:anchor="_Toc23614" w:history="1">
        <w:r>
          <w:rPr>
            <w:rFonts w:ascii="仿宋" w:eastAsia="仿宋" w:hAnsi="仿宋" w:cs="仿宋" w:hint="eastAsia"/>
            <w:lang w:eastAsia="zh-CN"/>
          </w:rPr>
          <w:t>(二)、建设期环境保护</w:t>
        </w:r>
        <w:r>
          <w:tab/>
        </w:r>
        <w:r>
          <w:fldChar w:fldCharType="begin"/>
        </w:r>
        <w:r>
          <w:instrText xml:space="preserve"> PAGEREF _Toc23614 \h </w:instrText>
        </w:r>
        <w:r>
          <w:fldChar w:fldCharType="separate"/>
        </w:r>
        <w:r>
          <w:t>51</w:t>
        </w:r>
        <w:r>
          <w:fldChar w:fldCharType="end"/>
        </w:r>
      </w:hyperlink>
    </w:p>
    <w:p>
      <w:pPr>
        <w:pStyle w:val="TOC2"/>
        <w:tabs>
          <w:tab w:val="right" w:leader="dot" w:pos="8306"/>
        </w:tabs>
      </w:pPr>
      <w:hyperlink w:anchor="_Toc23102" w:history="1">
        <w:r>
          <w:rPr>
            <w:rFonts w:ascii="仿宋" w:eastAsia="仿宋" w:hAnsi="仿宋" w:cs="仿宋" w:hint="eastAsia"/>
            <w:lang w:eastAsia="zh-CN"/>
          </w:rPr>
          <w:t>(三)、运营期环境保护</w:t>
        </w:r>
        <w:r>
          <w:tab/>
        </w:r>
        <w:r>
          <w:fldChar w:fldCharType="begin"/>
        </w:r>
        <w:r>
          <w:instrText xml:space="preserve"> PAGEREF _Toc23102 \h </w:instrText>
        </w:r>
        <w:r>
          <w:fldChar w:fldCharType="separate"/>
        </w:r>
        <w:r>
          <w:t>52</w:t>
        </w:r>
        <w:r>
          <w:fldChar w:fldCharType="end"/>
        </w:r>
      </w:hyperlink>
    </w:p>
    <w:p>
      <w:pPr>
        <w:pStyle w:val="TOC2"/>
        <w:tabs>
          <w:tab w:val="right" w:leader="dot" w:pos="8306"/>
        </w:tabs>
      </w:pPr>
      <w:hyperlink w:anchor="_Toc3622" w:history="1">
        <w:r>
          <w:rPr>
            <w:rFonts w:ascii="仿宋" w:eastAsia="仿宋" w:hAnsi="仿宋" w:cs="仿宋" w:hint="eastAsia"/>
            <w:lang w:eastAsia="zh-CN"/>
          </w:rPr>
          <w:t>(四)、功能性电刺激仪系列项目建设对区域经济的影响</w:t>
        </w:r>
        <w:r>
          <w:tab/>
        </w:r>
        <w:r>
          <w:fldChar w:fldCharType="begin"/>
        </w:r>
        <w:r>
          <w:instrText xml:space="preserve"> PAGEREF _Toc3622 \h </w:instrText>
        </w:r>
        <w:r>
          <w:fldChar w:fldCharType="separate"/>
        </w:r>
        <w:r>
          <w:t>54</w:t>
        </w:r>
        <w:r>
          <w:fldChar w:fldCharType="end"/>
        </w:r>
      </w:hyperlink>
    </w:p>
    <w:p>
      <w:pPr>
        <w:pStyle w:val="TOC2"/>
        <w:tabs>
          <w:tab w:val="right" w:leader="dot" w:pos="8306"/>
        </w:tabs>
      </w:pPr>
      <w:hyperlink w:anchor="_Toc10219" w:history="1">
        <w:r>
          <w:rPr>
            <w:rFonts w:ascii="仿宋" w:eastAsia="仿宋" w:hAnsi="仿宋" w:cs="仿宋" w:hint="eastAsia"/>
            <w:lang w:eastAsia="zh-CN"/>
          </w:rPr>
          <w:t>(五)、废弃物处理</w:t>
        </w:r>
        <w:r>
          <w:tab/>
        </w:r>
        <w:r>
          <w:fldChar w:fldCharType="begin"/>
        </w:r>
        <w:r>
          <w:instrText xml:space="preserve"> PAGEREF _Toc10219 \h </w:instrText>
        </w:r>
        <w:r>
          <w:fldChar w:fldCharType="separate"/>
        </w:r>
        <w:r>
          <w:t>55</w:t>
        </w:r>
        <w:r>
          <w:fldChar w:fldCharType="end"/>
        </w:r>
      </w:hyperlink>
    </w:p>
    <w:p>
      <w:pPr>
        <w:pStyle w:val="TOC2"/>
        <w:tabs>
          <w:tab w:val="right" w:leader="dot" w:pos="8306"/>
        </w:tabs>
      </w:pPr>
      <w:hyperlink w:anchor="_Toc15505" w:history="1">
        <w:r>
          <w:rPr>
            <w:rFonts w:ascii="仿宋" w:eastAsia="仿宋" w:hAnsi="仿宋" w:cs="仿宋" w:hint="eastAsia"/>
            <w:lang w:eastAsia="zh-CN"/>
          </w:rPr>
          <w:t>(六)、特殊环境影响分析</w:t>
        </w:r>
        <w:r>
          <w:tab/>
        </w:r>
        <w:r>
          <w:fldChar w:fldCharType="begin"/>
        </w:r>
        <w:r>
          <w:instrText xml:space="preserve"> PAGEREF _Toc15505 \h </w:instrText>
        </w:r>
        <w:r>
          <w:fldChar w:fldCharType="separate"/>
        </w:r>
        <w:r>
          <w:t>57</w:t>
        </w:r>
        <w:r>
          <w:fldChar w:fldCharType="end"/>
        </w:r>
      </w:hyperlink>
    </w:p>
    <w:p>
      <w:pPr>
        <w:pStyle w:val="TOC2"/>
        <w:tabs>
          <w:tab w:val="right" w:leader="dot" w:pos="8306"/>
        </w:tabs>
      </w:pPr>
      <w:hyperlink w:anchor="_Toc4459" w:history="1">
        <w:r>
          <w:rPr>
            <w:rFonts w:ascii="仿宋" w:eastAsia="仿宋" w:hAnsi="仿宋" w:cs="仿宋" w:hint="eastAsia"/>
            <w:lang w:eastAsia="zh-CN"/>
          </w:rPr>
          <w:t>(七)、清洁生产</w:t>
        </w:r>
        <w:r>
          <w:tab/>
        </w:r>
        <w:r>
          <w:fldChar w:fldCharType="begin"/>
        </w:r>
        <w:r>
          <w:instrText xml:space="preserve"> PAGEREF _Toc4459 \h </w:instrText>
        </w:r>
        <w:r>
          <w:fldChar w:fldCharType="separate"/>
        </w:r>
        <w:r>
          <w:t>58</w:t>
        </w:r>
        <w:r>
          <w:fldChar w:fldCharType="end"/>
        </w:r>
      </w:hyperlink>
    </w:p>
    <w:p>
      <w:pPr>
        <w:pStyle w:val="TOC2"/>
        <w:tabs>
          <w:tab w:val="right" w:leader="dot" w:pos="8306"/>
        </w:tabs>
      </w:pPr>
      <w:hyperlink w:anchor="_Toc28777" w:history="1">
        <w:r>
          <w:rPr>
            <w:rFonts w:ascii="仿宋" w:eastAsia="仿宋" w:hAnsi="仿宋" w:cs="仿宋" w:hint="eastAsia"/>
            <w:lang w:eastAsia="zh-CN"/>
          </w:rPr>
          <w:t>(八)、环境保护综合评价</w:t>
        </w:r>
        <w:r>
          <w:tab/>
        </w:r>
        <w:r>
          <w:fldChar w:fldCharType="begin"/>
        </w:r>
        <w:r>
          <w:instrText xml:space="preserve"> PAGEREF _Toc28777 \h </w:instrText>
        </w:r>
        <w:r>
          <w:fldChar w:fldCharType="separate"/>
        </w:r>
        <w:r>
          <w:t>59</w:t>
        </w:r>
        <w:r>
          <w:fldChar w:fldCharType="end"/>
        </w:r>
      </w:hyperlink>
    </w:p>
    <w:p>
      <w:pPr>
        <w:pStyle w:val="TOC1"/>
        <w:tabs>
          <w:tab w:val="right" w:leader="dot" w:pos="8306"/>
        </w:tabs>
      </w:pPr>
      <w:hyperlink w:anchor="_Toc14594" w:history="1">
        <w:r>
          <w:rPr>
            <w:rFonts w:ascii="仿宋" w:eastAsia="仿宋" w:hAnsi="仿宋" w:cs="仿宋" w:hint="eastAsia"/>
            <w:lang w:eastAsia="zh-CN"/>
          </w:rPr>
          <w:t>十三、营销与推广策略</w:t>
        </w:r>
        <w:r>
          <w:tab/>
        </w:r>
        <w:r>
          <w:fldChar w:fldCharType="begin"/>
        </w:r>
        <w:r>
          <w:instrText xml:space="preserve"> PAGEREF _Toc14594 \h </w:instrText>
        </w:r>
        <w:r>
          <w:fldChar w:fldCharType="separate"/>
        </w:r>
        <w:r>
          <w:t>61</w:t>
        </w:r>
        <w:r>
          <w:fldChar w:fldCharType="end"/>
        </w:r>
      </w:hyperlink>
    </w:p>
    <w:p>
      <w:pPr>
        <w:pStyle w:val="TOC2"/>
        <w:tabs>
          <w:tab w:val="right" w:leader="dot" w:pos="8306"/>
        </w:tabs>
      </w:pPr>
      <w:hyperlink w:anchor="_Toc29678" w:history="1">
        <w:r>
          <w:rPr>
            <w:rFonts w:ascii="仿宋" w:eastAsia="仿宋" w:hAnsi="仿宋" w:cs="仿宋" w:hint="eastAsia"/>
            <w:lang w:eastAsia="zh-CN"/>
          </w:rPr>
          <w:t>(一)、产品/服务定位与特点</w:t>
        </w:r>
        <w:r>
          <w:tab/>
        </w:r>
        <w:r>
          <w:fldChar w:fldCharType="begin"/>
        </w:r>
        <w:r>
          <w:instrText xml:space="preserve"> PAGEREF _Toc29678 \h </w:instrText>
        </w:r>
        <w:r>
          <w:fldChar w:fldCharType="separate"/>
        </w:r>
        <w:r>
          <w:t>61</w:t>
        </w:r>
        <w:r>
          <w:fldChar w:fldCharType="end"/>
        </w:r>
      </w:hyperlink>
    </w:p>
    <w:p>
      <w:pPr>
        <w:pStyle w:val="TOC2"/>
        <w:tabs>
          <w:tab w:val="right" w:leader="dot" w:pos="8306"/>
        </w:tabs>
      </w:pPr>
      <w:hyperlink w:anchor="_Toc29875" w:history="1">
        <w:r>
          <w:rPr>
            <w:rFonts w:ascii="仿宋" w:eastAsia="仿宋" w:hAnsi="仿宋" w:cs="仿宋" w:hint="eastAsia"/>
            <w:lang w:eastAsia="zh-CN"/>
          </w:rPr>
          <w:t>(二)、市场定位与竞争分析</w:t>
        </w:r>
        <w:r>
          <w:tab/>
        </w:r>
        <w:r>
          <w:fldChar w:fldCharType="begin"/>
        </w:r>
        <w:r>
          <w:instrText xml:space="preserve"> PAGEREF _Toc29875 \h </w:instrText>
        </w:r>
        <w:r>
          <w:fldChar w:fldCharType="separate"/>
        </w:r>
        <w:r>
          <w:t>62</w:t>
        </w:r>
        <w:r>
          <w:fldChar w:fldCharType="end"/>
        </w:r>
      </w:hyperlink>
    </w:p>
    <w:p>
      <w:pPr>
        <w:pStyle w:val="TOC2"/>
        <w:tabs>
          <w:tab w:val="right" w:leader="dot" w:pos="8306"/>
        </w:tabs>
      </w:pPr>
      <w:hyperlink w:anchor="_Toc20156" w:history="1">
        <w:r>
          <w:rPr>
            <w:rFonts w:ascii="仿宋" w:eastAsia="仿宋" w:hAnsi="仿宋" w:cs="仿宋" w:hint="eastAsia"/>
            <w:lang w:eastAsia="zh-CN"/>
          </w:rPr>
          <w:t>(三)、营销渠道与策略</w:t>
        </w:r>
        <w:r>
          <w:tab/>
        </w:r>
        <w:r>
          <w:fldChar w:fldCharType="begin"/>
        </w:r>
        <w:r>
          <w:instrText xml:space="preserve"> PAGEREF _Toc20156 \h </w:instrText>
        </w:r>
        <w:r>
          <w:fldChar w:fldCharType="separate"/>
        </w:r>
        <w:r>
          <w:t>63</w:t>
        </w:r>
        <w:r>
          <w:fldChar w:fldCharType="end"/>
        </w:r>
      </w:hyperlink>
    </w:p>
    <w:p>
      <w:pPr>
        <w:pStyle w:val="TOC2"/>
        <w:tabs>
          <w:tab w:val="right" w:leader="dot" w:pos="8306"/>
        </w:tabs>
      </w:pPr>
      <w:hyperlink w:anchor="_Toc6339" w:history="1">
        <w:r>
          <w:rPr>
            <w:rFonts w:ascii="仿宋" w:eastAsia="仿宋" w:hAnsi="仿宋" w:cs="仿宋" w:hint="eastAsia"/>
            <w:lang w:eastAsia="zh-CN"/>
          </w:rPr>
          <w:t>(四)、推广与宣传活动</w:t>
        </w:r>
        <w:r>
          <w:tab/>
        </w:r>
        <w:r>
          <w:fldChar w:fldCharType="begin"/>
        </w:r>
        <w:r>
          <w:instrText xml:space="preserve"> PAGEREF _Toc6339 \h </w:instrText>
        </w:r>
        <w:r>
          <w:fldChar w:fldCharType="separate"/>
        </w:r>
        <w:r>
          <w:t>64</w:t>
        </w:r>
        <w:r>
          <w:fldChar w:fldCharType="end"/>
        </w:r>
      </w:hyperlink>
    </w:p>
    <w:p>
      <w:pPr>
        <w:pStyle w:val="TOC1"/>
        <w:tabs>
          <w:tab w:val="right" w:leader="dot" w:pos="8306"/>
        </w:tabs>
      </w:pPr>
      <w:hyperlink w:anchor="_Toc10933" w:history="1">
        <w:r>
          <w:rPr>
            <w:rFonts w:ascii="仿宋" w:eastAsia="仿宋" w:hAnsi="仿宋" w:cs="仿宋" w:hint="eastAsia"/>
            <w:lang w:eastAsia="zh-CN"/>
          </w:rPr>
          <w:t>十四、利益相关者分析与沟通计划</w:t>
        </w:r>
        <w:r>
          <w:tab/>
        </w:r>
        <w:r>
          <w:fldChar w:fldCharType="begin"/>
        </w:r>
        <w:r>
          <w:instrText xml:space="preserve"> PAGEREF _Toc10933 \h </w:instrText>
        </w:r>
        <w:r>
          <w:fldChar w:fldCharType="separate"/>
        </w:r>
        <w:r>
          <w:t>70</w:t>
        </w:r>
        <w:r>
          <w:fldChar w:fldCharType="end"/>
        </w:r>
      </w:hyperlink>
    </w:p>
    <w:p>
      <w:pPr>
        <w:pStyle w:val="TOC2"/>
        <w:tabs>
          <w:tab w:val="right" w:leader="dot" w:pos="8306"/>
        </w:tabs>
      </w:pPr>
      <w:hyperlink w:anchor="_Toc31613" w:history="1">
        <w:r>
          <w:rPr>
            <w:rFonts w:ascii="仿宋" w:eastAsia="仿宋" w:hAnsi="仿宋" w:cs="仿宋" w:hint="eastAsia"/>
            <w:lang w:eastAsia="zh-CN"/>
          </w:rPr>
          <w:t>(一)、利益相关者分析</w:t>
        </w:r>
        <w:r>
          <w:tab/>
        </w:r>
        <w:r>
          <w:fldChar w:fldCharType="begin"/>
        </w:r>
        <w:r>
          <w:instrText xml:space="preserve"> PAGEREF _Toc31613 \h </w:instrText>
        </w:r>
        <w:r>
          <w:fldChar w:fldCharType="separate"/>
        </w:r>
        <w:r>
          <w:t>70</w:t>
        </w:r>
        <w:r>
          <w:fldChar w:fldCharType="end"/>
        </w:r>
      </w:hyperlink>
    </w:p>
    <w:p>
      <w:pPr>
        <w:pStyle w:val="TOC2"/>
        <w:tabs>
          <w:tab w:val="right" w:leader="dot" w:pos="8306"/>
        </w:tabs>
      </w:pPr>
      <w:hyperlink w:anchor="_Toc12603" w:history="1">
        <w:r>
          <w:rPr>
            <w:rFonts w:ascii="仿宋" w:eastAsia="仿宋" w:hAnsi="仿宋" w:cs="仿宋" w:hint="eastAsia"/>
            <w:lang w:eastAsia="zh-CN"/>
          </w:rPr>
          <w:t>(二)、沟通计划</w:t>
        </w:r>
        <w:r>
          <w:tab/>
        </w:r>
        <w:r>
          <w:fldChar w:fldCharType="begin"/>
        </w:r>
        <w:r>
          <w:instrText xml:space="preserve"> PAGEREF _Toc12603 \h </w:instrText>
        </w:r>
        <w:r>
          <w:fldChar w:fldCharType="separate"/>
        </w:r>
        <w:r>
          <w:t>71</w:t>
        </w:r>
        <w:r>
          <w:fldChar w:fldCharType="end"/>
        </w:r>
      </w:hyperlink>
    </w:p>
    <w:p>
      <w:pPr>
        <w:pStyle w:val="TOC1"/>
        <w:tabs>
          <w:tab w:val="right" w:leader="dot" w:pos="8306"/>
        </w:tabs>
      </w:pPr>
      <w:hyperlink w:anchor="_Toc9200" w:history="1">
        <w:r>
          <w:rPr>
            <w:rFonts w:ascii="仿宋" w:eastAsia="仿宋" w:hAnsi="仿宋" w:cs="仿宋" w:hint="eastAsia"/>
            <w:lang w:eastAsia="zh-CN"/>
          </w:rPr>
          <w:t>十五、功能性电刺激仪系列项目工程方案分析</w:t>
        </w:r>
        <w:r>
          <w:tab/>
        </w:r>
        <w:r>
          <w:fldChar w:fldCharType="begin"/>
        </w:r>
        <w:r>
          <w:instrText xml:space="preserve"> PAGEREF _Toc9200 \h </w:instrText>
        </w:r>
        <w:r>
          <w:fldChar w:fldCharType="separate"/>
        </w:r>
        <w:r>
          <w:t>72</w:t>
        </w:r>
        <w:r>
          <w:fldChar w:fldCharType="end"/>
        </w:r>
      </w:hyperlink>
    </w:p>
    <w:p>
      <w:pPr>
        <w:pStyle w:val="TOC2"/>
        <w:tabs>
          <w:tab w:val="right" w:leader="dot" w:pos="8306"/>
        </w:tabs>
      </w:pPr>
      <w:hyperlink w:anchor="_Toc11123" w:history="1">
        <w:r>
          <w:rPr>
            <w:rFonts w:ascii="仿宋" w:eastAsia="仿宋" w:hAnsi="仿宋" w:cs="仿宋" w:hint="eastAsia"/>
            <w:lang w:eastAsia="zh-CN"/>
          </w:rPr>
          <w:t>(一)、建筑工程设计原则</w:t>
        </w:r>
        <w:r>
          <w:tab/>
        </w:r>
        <w:r>
          <w:fldChar w:fldCharType="begin"/>
        </w:r>
        <w:r>
          <w:instrText xml:space="preserve"> PAGEREF _Toc11123 \h </w:instrText>
        </w:r>
        <w:r>
          <w:fldChar w:fldCharType="separate"/>
        </w:r>
        <w:r>
          <w:t>72</w:t>
        </w:r>
        <w:r>
          <w:fldChar w:fldCharType="end"/>
        </w:r>
      </w:hyperlink>
    </w:p>
    <w:p>
      <w:pPr>
        <w:pStyle w:val="TOC2"/>
        <w:tabs>
          <w:tab w:val="right" w:leader="dot" w:pos="8306"/>
        </w:tabs>
      </w:pPr>
      <w:hyperlink w:anchor="_Toc25530" w:history="1">
        <w:r>
          <w:rPr>
            <w:rFonts w:ascii="仿宋" w:eastAsia="仿宋" w:hAnsi="仿宋" w:cs="仿宋" w:hint="eastAsia"/>
            <w:lang w:eastAsia="zh-CN"/>
          </w:rPr>
          <w:t>(二)、土建工程建设指标</w:t>
        </w:r>
        <w:r>
          <w:tab/>
        </w:r>
        <w:r>
          <w:fldChar w:fldCharType="begin"/>
        </w:r>
        <w:r>
          <w:instrText xml:space="preserve"> PAGEREF _Toc25530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43"/>
      <w:r>
        <w:rPr>
          <w:rFonts w:ascii="仿宋" w:eastAsia="仿宋" w:hAnsi="仿宋" w:cs="仿宋" w:hint="eastAsia"/>
          <w:sz w:val="28"/>
          <w:lang w:eastAsia="zh-CN"/>
        </w:rPr>
        <w:t>一、功能性电刺激仪系列项目土建工程</w:t>
      </w:r>
      <w:bookmarkEnd w:id="2"/>
    </w:p>
    <w:p>
      <w:pPr>
        <w:pStyle w:val="Heading2"/>
        <w:rPr>
          <w:rFonts w:ascii="仿宋" w:eastAsia="仿宋" w:hAnsi="仿宋" w:cs="仿宋" w:hint="eastAsia"/>
          <w:lang w:eastAsia="zh-CN"/>
        </w:rPr>
      </w:pPr>
      <w:bookmarkStart w:id="3" w:name="_Toc160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在功能性电刺激仪系列项目的建筑工程设计中，我们将秉承一系列重要的设计原则，以确保功能性电刺激仪系列项目建筑在功能、美观、可持续性等方面达到最佳效果。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首要原则是确保建筑的功能性得到最大化的发挥。我们将充分理解功能性电刺激仪系列项目的实际需求，合理布局各个功能区域，保证建筑在满足业务需求的同时，提供高效的工作环境。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在建筑设计中，我们将综合考虑建设和运营成本。通过精细的经济效益分析，确保设计方案在高效利用资源的同时，对功能性电刺激仪系列项目的长期盈利能力有积极的贡献。</w:t>
      </w:r>
    </w:p>
    <w:p>
      <w:pPr>
        <w:pStyle w:val="Heading2"/>
        <w:ind w:firstLine="560" w:firstLineChars="200"/>
        <w:rPr>
          <w:rFonts w:ascii="仿宋" w:eastAsia="仿宋" w:hAnsi="仿宋" w:cs="仿宋" w:hint="eastAsia"/>
          <w:sz w:val="28"/>
          <w:lang w:eastAsia="zh-CN"/>
        </w:rPr>
      </w:pPr>
      <w:bookmarkStart w:id="4" w:name="_Toc240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的土建工程设计中，我们将精准设定设计年限，结合功能性电刺激仪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功能性电刺激仪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9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功能性电刺激仪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功能性电刺激仪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功能性电刺激仪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6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本期工程功能性电刺激仪系列项目预计总建筑面积XXX平方米，其中：计容建筑面积XXX平方米，计划建筑工程投资XX万元，占功能性电刺激仪系列项目总投资的XX%。</w:t>
      </w:r>
    </w:p>
    <w:p>
      <w:pPr>
        <w:pStyle w:val="Heading1"/>
        <w:ind w:firstLine="560" w:firstLineChars="200"/>
        <w:rPr>
          <w:rFonts w:ascii="仿宋" w:eastAsia="仿宋" w:hAnsi="仿宋" w:cs="仿宋" w:hint="eastAsia"/>
          <w:sz w:val="28"/>
          <w:lang w:eastAsia="zh-CN"/>
        </w:rPr>
      </w:pPr>
      <w:bookmarkStart w:id="7" w:name="_Toc738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55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的技术管理特点体现在其创新导向。通过引入最先进的技术趋势和解决方案，功能性电刺激仪系列项目致力于提升科技含量、提高质量和效率水平。这意味着我们将采用最新的工具和方法，确保功能性电刺激仪系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性电刺激仪系列项目技术管理的显著特征。通过整合不同领域的技术资源，我们实现了跨学科的协同工作。这有助于优化技术架构，提高整体效能。此外，整合性策略还促进了不同技术团队之间的紧密沟通和高效合作，确保功能性电刺激仪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性电刺激仪系列项目所采用的技术。通过不断优化技术方案，功能性电刺激仪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性电刺激仪系列项目团队将在功能性电刺激仪系列项目初期识别可能的技术风险，并采取相应的预防和应对措施。通过建立健全的风险评估机制，功能性电刺激仪系列项目能够在实施过程中及时发现并解决潜在的技术问题，保障功能性电刺激仪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性电刺激仪系列项目中，技术将成为功能性电刺激仪系列项目成功的有力支持。这一深度剖析揭示了技术管理在功能性电刺激仪系列项目实施中的关键作用，为功能性电刺激仪系列项目的技术基础奠定了坚实的基础。</w:t>
      </w:r>
    </w:p>
    <w:p>
      <w:pPr>
        <w:pStyle w:val="Heading2"/>
        <w:ind w:firstLine="560" w:firstLineChars="200"/>
        <w:rPr>
          <w:rFonts w:ascii="仿宋" w:eastAsia="仿宋" w:hAnsi="仿宋" w:cs="仿宋" w:hint="eastAsia"/>
          <w:sz w:val="28"/>
          <w:lang w:eastAsia="zh-CN"/>
        </w:rPr>
      </w:pPr>
      <w:bookmarkStart w:id="9" w:name="_Toc31485"/>
      <w:r>
        <w:rPr>
          <w:rFonts w:ascii="仿宋" w:eastAsia="仿宋" w:hAnsi="仿宋" w:cs="仿宋" w:hint="eastAsia"/>
          <w:sz w:val="28"/>
          <w:lang w:eastAsia="zh-CN"/>
        </w:rPr>
        <w:t>(二)、功能性电刺激仪系列项目工艺技术设计方案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性电刺激仪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性电刺激仪系列项目将严格按照相关行业规范要求进行组织。通过有效控制产品质量，功能性电刺激仪系列项目将致力于为顾客提供优质的功能性电刺激仪系列项目产品和良好的服务。这体现了功能性电刺激仪系列项目对于生产活动合规性和质量标准的高度重视，为功能性电刺激仪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性电刺激仪系列项目注重生态效益和清洁生产原则。功能性电刺激仪系列项目建设将紧密结合地方特色经济发展，与社会经济发展规划和区域环境保护规划方案相协调一致。通过与当地区域自然生态系统的结合，功能性电刺激仪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性电刺激仪系列项目产品具有多样化的客户需求和个性化的特点。因此，功能性电刺激仪系列项目产品规格品种多样，且单批生产数量较小。为满足这一特点，功能性电刺激仪系列项目承办单位将建设先进的柔性制造生产线。通过广泛应用柔性制造技术，功能性电刺激仪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性电刺激仪系列项目采用的技术具有较高的技术含量和自动化水平，处于国内先进水平。这一技术选用不仅体现了对生产效率、质量和环境友好性的高标准要求，同时为功能性电刺激仪系列项目的可持续发展奠定了坚实的基础。</w:t>
      </w:r>
    </w:p>
    <w:p>
      <w:pPr>
        <w:pStyle w:val="Heading2"/>
        <w:ind w:firstLine="560" w:firstLineChars="200"/>
        <w:rPr>
          <w:rFonts w:ascii="仿宋" w:eastAsia="仿宋" w:hAnsi="仿宋" w:cs="仿宋" w:hint="eastAsia"/>
          <w:sz w:val="28"/>
          <w:lang w:eastAsia="zh-CN"/>
        </w:rPr>
      </w:pPr>
      <w:bookmarkStart w:id="10" w:name="_Toc2921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为确保功能性电刺激仪系列项目的高效生产和技术实施，我们制定了一套精心设计的设备选型方案，以满足功能性电刺激仪系列项目生产、质量和环保的要求。该方案的主要特点如下：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性电刺激仪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针对功能性电刺激仪系列项目产品的多样性和小批量生产的特点，我们将建设柔性制造生产线。通过在设备选型中考虑柔性制造技术，可以灵活应对不同产品规格和生产需求，实现生产线的高度灵活性和适应性。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0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13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功能性电刺激仪系列项目的主要产品是XXXX，预计年产值为XXX万元。这一产品在市场中占据着重要的地位，其广泛的应用范围使得该功能性电刺激仪系列项目的市场前景非常广阔。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性电刺激仪系列项目的xxx产品作为重要的原材料之一，将在多个领域发挥关键作用。其在建筑、交通、能源等方面的广泛应用将为整个产业链提供强大的支持，形成产业协同效应。功能性电刺激仪系列项目的年产值XXX万XXX万XXX万万元不仅反映了其在市场上的巨大潜力，更预示着它对国民经济的积极贡献。这种关联度高、涉及面广的产业关系，使得该功能性电刺激仪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3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总征地面积为XXXX平方米，相当于约XX.XX亩，其中净用地面积为XXXX平方米，红线范围内相当于约XX.XX亩。这一用地规模充分考虑了功能性电刺激仪系列项目的建设需求，保障了功能性电刺激仪系列项目在合适的空间内得以充分发展。功能性电刺激仪系列项目规划的总建筑面积为XXXX平方米，其中主体工程建设占XXXX平方米，计容建筑面积达XXXX平方米。预计建筑工程的投资将达到XXXX万元，为功能性电刺激仪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计划购置的设备共计XXXX台（套），设备购置费用为XXXX万元。这一设备购置计划充分考虑到功能性电刺激仪系列项目的生产需求和技术要求，确保了功能性电刺激仪系列项目在生产运营中具备先进的技术装备和高效的生产能力。设备的合理配置将为功能性电刺激仪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计划总投资为XXXX万元，预计年实现营业收入为XXXX万元。这一产能规模的设定旨在确保功能性电刺激仪系列项目能够在投资与回报之间取得平衡，实现长期可持续的发展。功能性电刺激仪系列项目的总投资充分考虑到各个方面的需求，包括用地建设、设备购置等多个环节，以确保功能性电刺激仪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065"/>
      <w:r>
        <w:rPr>
          <w:rFonts w:ascii="仿宋" w:eastAsia="仿宋" w:hAnsi="仿宋" w:cs="仿宋" w:hint="eastAsia"/>
          <w:sz w:val="28"/>
          <w:lang w:eastAsia="zh-CN"/>
        </w:rPr>
        <w:t>四、功能性电刺激仪系列项目文档管理</w:t>
      </w:r>
      <w:bookmarkEnd w:id="14"/>
    </w:p>
    <w:p>
      <w:pPr>
        <w:pStyle w:val="Heading2"/>
        <w:rPr>
          <w:rFonts w:ascii="仿宋" w:eastAsia="仿宋" w:hAnsi="仿宋" w:cs="仿宋" w:hint="eastAsia"/>
          <w:lang w:eastAsia="zh-CN"/>
        </w:rPr>
      </w:pPr>
      <w:bookmarkStart w:id="15" w:name="_Toc1077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功能性电刺激仪系列项目高度重视文档的质量和准确性，以支持功能性电刺激仪系列项目的各项活动和决策。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文档的编制始于功能性电刺激仪系列项目计划的初期，我们制定了详细的文档编制计划，明确了每个文档的内容、格式和编写责任人。在功能性电刺激仪系列项目启动阶段，我们首先编制了功能性电刺激仪系列项目章程，明确定义了功能性电刺激仪系列项目的目标、范围、风险等关键要素。随后，功能性电刺激仪系列项目团队根据计划陆续编制了需求文档、设计文档、测试文档等各类文档，确保功能性电刺激仪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功能性电刺激仪系列项目管理中的重要环节，旨在确保功能性电刺激仪系列项目文档符合质量标准和功能性电刺激仪系列项目需求。在功能性电刺激仪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功能性电刺激仪系列项目相关利益方和专业领域的专家对文档进行独立审查。这有助于获取更全面、客观的反馈，确保功能性电刺激仪系列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性电刺激仪系列项目在文档编制与审查方面建立了严格的管理机制，通过规范的流程和多维度的审查，确保功能性电刺激仪系列项目文档的质量、准确性和可靠性，为功能性电刺激仪系列项目的顺利推进提供了有力支持。</w:t>
      </w:r>
    </w:p>
    <w:p>
      <w:pPr>
        <w:pStyle w:val="Heading2"/>
        <w:ind w:firstLine="560" w:firstLineChars="200"/>
        <w:rPr>
          <w:rFonts w:ascii="仿宋" w:eastAsia="仿宋" w:hAnsi="仿宋" w:cs="仿宋" w:hint="eastAsia"/>
          <w:sz w:val="28"/>
          <w:lang w:eastAsia="zh-CN"/>
        </w:rPr>
      </w:pPr>
      <w:bookmarkStart w:id="16" w:name="_Toc2195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在功能性电刺激仪系列项目中，我们致力于优化文档发布与分发过程，以确保信息的高效传递和团队间协作的顺畅进行。以下是我们采取的关键优化策略：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我们通过多渠道发布文档，包括电子邮件、功能性电刺激仪系列项目管理平台、内部网站等，以满足不同团队成员的偏好和需求。多渠道发布确保了信息的全面覆盖。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我们采用了精细的权限控制，确保只有授权人员可以访问敏感信息。这种安全措施保护了功能性电刺激仪系列项目文档的机密性，防止了未经授权的信息泄露。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09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功能性电刺激仪系列项目生命周期中一个至关重要的环节，直接关系到功能性电刺激仪系列项目信息的长期保存和历史记录的完整性。在功能性电刺激仪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705"/>
      <w:r>
        <w:rPr>
          <w:rFonts w:ascii="仿宋" w:eastAsia="仿宋" w:hAnsi="仿宋" w:cs="仿宋" w:hint="eastAsia"/>
          <w:sz w:val="28"/>
          <w:lang w:eastAsia="zh-CN"/>
        </w:rPr>
        <w:t>五、功能性电刺激仪系列项目建设背景及必要性分析</w:t>
      </w:r>
      <w:bookmarkEnd w:id="18"/>
    </w:p>
    <w:p>
      <w:pPr>
        <w:pStyle w:val="Heading2"/>
        <w:rPr>
          <w:rFonts w:ascii="仿宋" w:eastAsia="仿宋" w:hAnsi="仿宋" w:cs="仿宋" w:hint="eastAsia"/>
          <w:lang w:eastAsia="zh-CN"/>
        </w:rPr>
      </w:pPr>
      <w:bookmarkStart w:id="19" w:name="_Toc1344"/>
      <w:r>
        <w:rPr>
          <w:rFonts w:ascii="仿宋" w:eastAsia="仿宋" w:hAnsi="仿宋" w:cs="仿宋" w:hint="eastAsia"/>
          <w:lang w:eastAsia="zh-CN"/>
        </w:rPr>
        <w:t>(一)、功能性电刺激仪系列项目背景分析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性电刺激仪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性电刺激仪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性电刺激仪系列项目在这个潮流中的定位。同时，我们将关注行业内涌现的新兴机遇，以便功能性电刺激仪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性电刺激仪系列项目提供了强大的发展动力。我们将聚焦于行业内最新的技术发展趋势，包括但不限于人工智能、大数据分析、物联网等领域。通过深度的技术研究，我们将确保功能性电刺激仪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https://d.book118.com/257011141146006042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功能性电刺激仪系列项目规划设计蓝图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D08F1"/>
    <w:rsid w:val="32DD08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1114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2024-02-10T07:02:00Z</dcterms:created>
  <dcterms:modified xsi:type="dcterms:W3CDTF">2024-02-10T07:02:23Z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C6592FFE461B4660A9F8F7D6713891EB_11</vt:lpwstr>
  </property>
  <property fmtid="{D5CDD505-2E9C-101B-9397-08002B2CF9AE}" pid="3" name="KSOProductBuildVer">
    <vt:lpwstr>2052-12.1.0.16250</vt:lpwstr>
  </property>
</Properties>
</file>