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管道泵项目规划设计蓝图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94" w:history="1">
        <w:r>
          <w:rPr>
            <w:rFonts w:ascii="仿宋" w:eastAsia="仿宋" w:hAnsi="仿宋" w:cs="仿宋" w:hint="eastAsia"/>
            <w:lang w:eastAsia="zh-CN"/>
          </w:rPr>
          <w:t>序言</w:t>
        </w:r>
        <w:r>
          <w:tab/>
        </w:r>
        <w:r>
          <w:fldChar w:fldCharType="begin"/>
        </w:r>
        <w:r>
          <w:instrText xml:space="preserve"> PAGEREF _Toc22794 \h </w:instrText>
        </w:r>
        <w:r>
          <w:fldChar w:fldCharType="separate"/>
        </w:r>
        <w:r>
          <w:t>3</w:t>
        </w:r>
        <w:r>
          <w:fldChar w:fldCharType="end"/>
        </w:r>
      </w:hyperlink>
    </w:p>
    <w:p>
      <w:pPr>
        <w:pStyle w:val="TOC1"/>
        <w:tabs>
          <w:tab w:val="right" w:leader="dot" w:pos="8306"/>
        </w:tabs>
      </w:pPr>
      <w:hyperlink w:anchor="_Toc10793" w:history="1">
        <w:r>
          <w:rPr>
            <w:rFonts w:ascii="仿宋" w:eastAsia="仿宋" w:hAnsi="仿宋" w:cs="仿宋" w:hint="eastAsia"/>
            <w:lang w:eastAsia="zh-CN"/>
          </w:rPr>
          <w:t>一、管道泵项目概论</w:t>
        </w:r>
        <w:r>
          <w:tab/>
        </w:r>
        <w:r>
          <w:fldChar w:fldCharType="begin"/>
        </w:r>
        <w:r>
          <w:instrText xml:space="preserve"> PAGEREF _Toc10793 \h </w:instrText>
        </w:r>
        <w:r>
          <w:fldChar w:fldCharType="separate"/>
        </w:r>
        <w:r>
          <w:t>3</w:t>
        </w:r>
        <w:r>
          <w:fldChar w:fldCharType="end"/>
        </w:r>
      </w:hyperlink>
    </w:p>
    <w:p>
      <w:pPr>
        <w:pStyle w:val="TOC2"/>
        <w:tabs>
          <w:tab w:val="right" w:leader="dot" w:pos="8306"/>
        </w:tabs>
      </w:pPr>
      <w:hyperlink w:anchor="_Toc2903" w:history="1">
        <w:r>
          <w:rPr>
            <w:rFonts w:ascii="仿宋" w:eastAsia="仿宋" w:hAnsi="仿宋" w:cs="仿宋" w:hint="eastAsia"/>
            <w:lang w:eastAsia="zh-CN"/>
          </w:rPr>
          <w:t>(一)、管道泵项目概况</w:t>
        </w:r>
        <w:r>
          <w:tab/>
        </w:r>
        <w:r>
          <w:fldChar w:fldCharType="begin"/>
        </w:r>
        <w:r>
          <w:instrText xml:space="preserve"> PAGEREF _Toc2903 \h </w:instrText>
        </w:r>
        <w:r>
          <w:fldChar w:fldCharType="separate"/>
        </w:r>
        <w:r>
          <w:t>3</w:t>
        </w:r>
        <w:r>
          <w:fldChar w:fldCharType="end"/>
        </w:r>
      </w:hyperlink>
    </w:p>
    <w:p>
      <w:pPr>
        <w:pStyle w:val="TOC2"/>
        <w:tabs>
          <w:tab w:val="right" w:leader="dot" w:pos="8306"/>
        </w:tabs>
      </w:pPr>
      <w:hyperlink w:anchor="_Toc10713" w:history="1">
        <w:r>
          <w:rPr>
            <w:rFonts w:ascii="仿宋" w:eastAsia="仿宋" w:hAnsi="仿宋" w:cs="仿宋" w:hint="eastAsia"/>
            <w:lang w:eastAsia="zh-CN"/>
          </w:rPr>
          <w:t>(二)、管道泵项目目标</w:t>
        </w:r>
        <w:r>
          <w:tab/>
        </w:r>
        <w:r>
          <w:fldChar w:fldCharType="begin"/>
        </w:r>
        <w:r>
          <w:instrText xml:space="preserve"> PAGEREF _Toc10713 \h </w:instrText>
        </w:r>
        <w:r>
          <w:fldChar w:fldCharType="separate"/>
        </w:r>
        <w:r>
          <w:t>5</w:t>
        </w:r>
        <w:r>
          <w:fldChar w:fldCharType="end"/>
        </w:r>
      </w:hyperlink>
    </w:p>
    <w:p>
      <w:pPr>
        <w:pStyle w:val="TOC2"/>
        <w:tabs>
          <w:tab w:val="right" w:leader="dot" w:pos="8306"/>
        </w:tabs>
      </w:pPr>
      <w:hyperlink w:anchor="_Toc2336" w:history="1">
        <w:r>
          <w:rPr>
            <w:rFonts w:ascii="仿宋" w:eastAsia="仿宋" w:hAnsi="仿宋" w:cs="仿宋" w:hint="eastAsia"/>
            <w:lang w:eastAsia="zh-CN"/>
          </w:rPr>
          <w:t>(三)、管道泵项目提出的理由</w:t>
        </w:r>
        <w:r>
          <w:tab/>
        </w:r>
        <w:r>
          <w:fldChar w:fldCharType="begin"/>
        </w:r>
        <w:r>
          <w:instrText xml:space="preserve"> PAGEREF _Toc2336 \h </w:instrText>
        </w:r>
        <w:r>
          <w:fldChar w:fldCharType="separate"/>
        </w:r>
        <w:r>
          <w:t>6</w:t>
        </w:r>
        <w:r>
          <w:fldChar w:fldCharType="end"/>
        </w:r>
      </w:hyperlink>
    </w:p>
    <w:p>
      <w:pPr>
        <w:pStyle w:val="TOC2"/>
        <w:tabs>
          <w:tab w:val="right" w:leader="dot" w:pos="8306"/>
        </w:tabs>
      </w:pPr>
      <w:hyperlink w:anchor="_Toc30740" w:history="1">
        <w:r>
          <w:rPr>
            <w:rFonts w:ascii="仿宋" w:eastAsia="仿宋" w:hAnsi="仿宋" w:cs="仿宋" w:hint="eastAsia"/>
            <w:lang w:eastAsia="zh-CN"/>
          </w:rPr>
          <w:t>(四)、管道泵项目意义</w:t>
        </w:r>
        <w:r>
          <w:tab/>
        </w:r>
        <w:r>
          <w:fldChar w:fldCharType="begin"/>
        </w:r>
        <w:r>
          <w:instrText xml:space="preserve"> PAGEREF _Toc30740 \h </w:instrText>
        </w:r>
        <w:r>
          <w:fldChar w:fldCharType="separate"/>
        </w:r>
        <w:r>
          <w:t>8</w:t>
        </w:r>
        <w:r>
          <w:fldChar w:fldCharType="end"/>
        </w:r>
      </w:hyperlink>
    </w:p>
    <w:p>
      <w:pPr>
        <w:pStyle w:val="TOC2"/>
        <w:tabs>
          <w:tab w:val="right" w:leader="dot" w:pos="8306"/>
        </w:tabs>
      </w:pPr>
      <w:hyperlink w:anchor="_Toc3410" w:history="1">
        <w:r>
          <w:rPr>
            <w:rFonts w:ascii="仿宋" w:eastAsia="仿宋" w:hAnsi="仿宋" w:cs="仿宋" w:hint="eastAsia"/>
            <w:lang w:eastAsia="zh-CN"/>
          </w:rPr>
          <w:t>(五)、管道泵项目背景</w:t>
        </w:r>
        <w:r>
          <w:tab/>
        </w:r>
        <w:r>
          <w:fldChar w:fldCharType="begin"/>
        </w:r>
        <w:r>
          <w:instrText xml:space="preserve"> PAGEREF _Toc3410 \h </w:instrText>
        </w:r>
        <w:r>
          <w:fldChar w:fldCharType="separate"/>
        </w:r>
        <w:r>
          <w:t>8</w:t>
        </w:r>
        <w:r>
          <w:fldChar w:fldCharType="end"/>
        </w:r>
      </w:hyperlink>
    </w:p>
    <w:p>
      <w:pPr>
        <w:pStyle w:val="TOC1"/>
        <w:tabs>
          <w:tab w:val="right" w:leader="dot" w:pos="8306"/>
        </w:tabs>
      </w:pPr>
      <w:hyperlink w:anchor="_Toc19962" w:history="1">
        <w:r>
          <w:rPr>
            <w:rFonts w:ascii="仿宋" w:eastAsia="仿宋" w:hAnsi="仿宋" w:cs="仿宋" w:hint="eastAsia"/>
            <w:lang w:eastAsia="zh-CN"/>
          </w:rPr>
          <w:t>二、工艺说明</w:t>
        </w:r>
        <w:r>
          <w:tab/>
        </w:r>
        <w:r>
          <w:fldChar w:fldCharType="begin"/>
        </w:r>
        <w:r>
          <w:instrText xml:space="preserve"> PAGEREF _Toc19962 \h </w:instrText>
        </w:r>
        <w:r>
          <w:fldChar w:fldCharType="separate"/>
        </w:r>
        <w:r>
          <w:t>9</w:t>
        </w:r>
        <w:r>
          <w:fldChar w:fldCharType="end"/>
        </w:r>
      </w:hyperlink>
    </w:p>
    <w:p>
      <w:pPr>
        <w:pStyle w:val="TOC2"/>
        <w:tabs>
          <w:tab w:val="right" w:leader="dot" w:pos="8306"/>
        </w:tabs>
      </w:pPr>
      <w:hyperlink w:anchor="_Toc22218" w:history="1">
        <w:r>
          <w:rPr>
            <w:rFonts w:ascii="仿宋" w:eastAsia="仿宋" w:hAnsi="仿宋" w:cs="仿宋" w:hint="eastAsia"/>
            <w:lang w:eastAsia="zh-CN"/>
          </w:rPr>
          <w:t>(一)、技术管理特点</w:t>
        </w:r>
        <w:r>
          <w:tab/>
        </w:r>
        <w:r>
          <w:fldChar w:fldCharType="begin"/>
        </w:r>
        <w:r>
          <w:instrText xml:space="preserve"> PAGEREF _Toc22218 \h </w:instrText>
        </w:r>
        <w:r>
          <w:fldChar w:fldCharType="separate"/>
        </w:r>
        <w:r>
          <w:t>9</w:t>
        </w:r>
        <w:r>
          <w:fldChar w:fldCharType="end"/>
        </w:r>
      </w:hyperlink>
    </w:p>
    <w:p>
      <w:pPr>
        <w:pStyle w:val="TOC2"/>
        <w:tabs>
          <w:tab w:val="right" w:leader="dot" w:pos="8306"/>
        </w:tabs>
      </w:pPr>
      <w:hyperlink w:anchor="_Toc14384" w:history="1">
        <w:r>
          <w:rPr>
            <w:rFonts w:ascii="仿宋" w:eastAsia="仿宋" w:hAnsi="仿宋" w:cs="仿宋" w:hint="eastAsia"/>
            <w:lang w:eastAsia="zh-CN"/>
          </w:rPr>
          <w:t>(二)、管道泵项目工艺技术设计方案</w:t>
        </w:r>
        <w:r>
          <w:tab/>
        </w:r>
        <w:r>
          <w:fldChar w:fldCharType="begin"/>
        </w:r>
        <w:r>
          <w:instrText xml:space="preserve"> PAGEREF _Toc14384 \h </w:instrText>
        </w:r>
        <w:r>
          <w:fldChar w:fldCharType="separate"/>
        </w:r>
        <w:r>
          <w:t>10</w:t>
        </w:r>
        <w:r>
          <w:fldChar w:fldCharType="end"/>
        </w:r>
      </w:hyperlink>
    </w:p>
    <w:p>
      <w:pPr>
        <w:pStyle w:val="TOC2"/>
        <w:tabs>
          <w:tab w:val="right" w:leader="dot" w:pos="8306"/>
        </w:tabs>
      </w:pPr>
      <w:hyperlink w:anchor="_Toc19441" w:history="1">
        <w:r>
          <w:rPr>
            <w:rFonts w:ascii="仿宋" w:eastAsia="仿宋" w:hAnsi="仿宋" w:cs="仿宋" w:hint="eastAsia"/>
            <w:lang w:eastAsia="zh-CN"/>
          </w:rPr>
          <w:t>(三)、设备选型方案</w:t>
        </w:r>
        <w:r>
          <w:tab/>
        </w:r>
        <w:r>
          <w:fldChar w:fldCharType="begin"/>
        </w:r>
        <w:r>
          <w:instrText xml:space="preserve"> PAGEREF _Toc19441 \h </w:instrText>
        </w:r>
        <w:r>
          <w:fldChar w:fldCharType="separate"/>
        </w:r>
        <w:r>
          <w:t>12</w:t>
        </w:r>
        <w:r>
          <w:fldChar w:fldCharType="end"/>
        </w:r>
      </w:hyperlink>
    </w:p>
    <w:p>
      <w:pPr>
        <w:pStyle w:val="TOC1"/>
        <w:tabs>
          <w:tab w:val="right" w:leader="dot" w:pos="8306"/>
        </w:tabs>
      </w:pPr>
      <w:hyperlink w:anchor="_Toc9859" w:history="1">
        <w:r>
          <w:rPr>
            <w:rFonts w:ascii="仿宋" w:eastAsia="仿宋" w:hAnsi="仿宋" w:cs="仿宋" w:hint="eastAsia"/>
            <w:lang w:eastAsia="zh-CN"/>
          </w:rPr>
          <w:t>三、管道泵项目可持续发展</w:t>
        </w:r>
        <w:r>
          <w:tab/>
        </w:r>
        <w:r>
          <w:fldChar w:fldCharType="begin"/>
        </w:r>
        <w:r>
          <w:instrText xml:space="preserve"> PAGEREF _Toc9859 \h </w:instrText>
        </w:r>
        <w:r>
          <w:fldChar w:fldCharType="separate"/>
        </w:r>
        <w:r>
          <w:t>13</w:t>
        </w:r>
        <w:r>
          <w:fldChar w:fldCharType="end"/>
        </w:r>
      </w:hyperlink>
    </w:p>
    <w:p>
      <w:pPr>
        <w:pStyle w:val="TOC2"/>
        <w:tabs>
          <w:tab w:val="right" w:leader="dot" w:pos="8306"/>
        </w:tabs>
      </w:pPr>
      <w:hyperlink w:anchor="_Toc23615" w:history="1">
        <w:r>
          <w:rPr>
            <w:rFonts w:ascii="仿宋" w:eastAsia="仿宋" w:hAnsi="仿宋" w:cs="仿宋" w:hint="eastAsia"/>
            <w:lang w:eastAsia="zh-CN"/>
          </w:rPr>
          <w:t>(一)、可持续战略与实践</w:t>
        </w:r>
        <w:r>
          <w:tab/>
        </w:r>
        <w:r>
          <w:fldChar w:fldCharType="begin"/>
        </w:r>
        <w:r>
          <w:instrText xml:space="preserve"> PAGEREF _Toc23615 \h </w:instrText>
        </w:r>
        <w:r>
          <w:fldChar w:fldCharType="separate"/>
        </w:r>
        <w:r>
          <w:t>13</w:t>
        </w:r>
        <w:r>
          <w:fldChar w:fldCharType="end"/>
        </w:r>
      </w:hyperlink>
    </w:p>
    <w:p>
      <w:pPr>
        <w:pStyle w:val="TOC2"/>
        <w:tabs>
          <w:tab w:val="right" w:leader="dot" w:pos="8306"/>
        </w:tabs>
      </w:pPr>
      <w:hyperlink w:anchor="_Toc5608" w:history="1">
        <w:r>
          <w:rPr>
            <w:rFonts w:ascii="仿宋" w:eastAsia="仿宋" w:hAnsi="仿宋" w:cs="仿宋" w:hint="eastAsia"/>
            <w:lang w:eastAsia="zh-CN"/>
          </w:rPr>
          <w:t>(二)、环保与社会责任</w:t>
        </w:r>
        <w:r>
          <w:tab/>
        </w:r>
        <w:r>
          <w:fldChar w:fldCharType="begin"/>
        </w:r>
        <w:r>
          <w:instrText xml:space="preserve"> PAGEREF _Toc5608 \h </w:instrText>
        </w:r>
        <w:r>
          <w:fldChar w:fldCharType="separate"/>
        </w:r>
        <w:r>
          <w:t>14</w:t>
        </w:r>
        <w:r>
          <w:fldChar w:fldCharType="end"/>
        </w:r>
      </w:hyperlink>
    </w:p>
    <w:p>
      <w:pPr>
        <w:pStyle w:val="TOC1"/>
        <w:tabs>
          <w:tab w:val="right" w:leader="dot" w:pos="8306"/>
        </w:tabs>
      </w:pPr>
      <w:hyperlink w:anchor="_Toc5830" w:history="1">
        <w:r>
          <w:rPr>
            <w:rFonts w:ascii="仿宋" w:eastAsia="仿宋" w:hAnsi="仿宋" w:cs="仿宋" w:hint="eastAsia"/>
            <w:lang w:eastAsia="zh-CN"/>
          </w:rPr>
          <w:t>四、管道泵项目建设单位说明</w:t>
        </w:r>
        <w:r>
          <w:tab/>
        </w:r>
        <w:r>
          <w:fldChar w:fldCharType="begin"/>
        </w:r>
        <w:r>
          <w:instrText xml:space="preserve"> PAGEREF _Toc5830 \h </w:instrText>
        </w:r>
        <w:r>
          <w:fldChar w:fldCharType="separate"/>
        </w:r>
        <w:r>
          <w:t>14</w:t>
        </w:r>
        <w:r>
          <w:fldChar w:fldCharType="end"/>
        </w:r>
      </w:hyperlink>
    </w:p>
    <w:p>
      <w:pPr>
        <w:pStyle w:val="TOC2"/>
        <w:tabs>
          <w:tab w:val="right" w:leader="dot" w:pos="8306"/>
        </w:tabs>
      </w:pPr>
      <w:hyperlink w:anchor="_Toc3918" w:history="1">
        <w:r>
          <w:rPr>
            <w:rFonts w:ascii="仿宋" w:eastAsia="仿宋" w:hAnsi="仿宋" w:cs="仿宋" w:hint="eastAsia"/>
            <w:lang w:eastAsia="zh-CN"/>
          </w:rPr>
          <w:t>(一)、管道泵项目承办单位基本情况</w:t>
        </w:r>
        <w:r>
          <w:tab/>
        </w:r>
        <w:r>
          <w:fldChar w:fldCharType="begin"/>
        </w:r>
        <w:r>
          <w:instrText xml:space="preserve"> PAGEREF _Toc3918 \h </w:instrText>
        </w:r>
        <w:r>
          <w:fldChar w:fldCharType="separate"/>
        </w:r>
        <w:r>
          <w:t>14</w:t>
        </w:r>
        <w:r>
          <w:fldChar w:fldCharType="end"/>
        </w:r>
      </w:hyperlink>
    </w:p>
    <w:p>
      <w:pPr>
        <w:pStyle w:val="TOC2"/>
        <w:tabs>
          <w:tab w:val="right" w:leader="dot" w:pos="8306"/>
        </w:tabs>
      </w:pPr>
      <w:hyperlink w:anchor="_Toc26171" w:history="1">
        <w:r>
          <w:rPr>
            <w:rFonts w:ascii="仿宋" w:eastAsia="仿宋" w:hAnsi="仿宋" w:cs="仿宋" w:hint="eastAsia"/>
            <w:lang w:eastAsia="zh-CN"/>
          </w:rPr>
          <w:t>(二)、公司经济效益分析</w:t>
        </w:r>
        <w:r>
          <w:tab/>
        </w:r>
        <w:r>
          <w:fldChar w:fldCharType="begin"/>
        </w:r>
        <w:r>
          <w:instrText xml:space="preserve"> PAGEREF _Toc26171 \h </w:instrText>
        </w:r>
        <w:r>
          <w:fldChar w:fldCharType="separate"/>
        </w:r>
        <w:r>
          <w:t>15</w:t>
        </w:r>
        <w:r>
          <w:fldChar w:fldCharType="end"/>
        </w:r>
      </w:hyperlink>
    </w:p>
    <w:p>
      <w:pPr>
        <w:pStyle w:val="TOC1"/>
        <w:tabs>
          <w:tab w:val="right" w:leader="dot" w:pos="8306"/>
        </w:tabs>
      </w:pPr>
      <w:hyperlink w:anchor="_Toc18965" w:history="1">
        <w:r>
          <w:rPr>
            <w:rFonts w:ascii="仿宋" w:eastAsia="仿宋" w:hAnsi="仿宋" w:cs="仿宋" w:hint="eastAsia"/>
            <w:lang w:eastAsia="zh-CN"/>
          </w:rPr>
          <w:t>五、管道泵项目选址可行性分析</w:t>
        </w:r>
        <w:r>
          <w:tab/>
        </w:r>
        <w:r>
          <w:fldChar w:fldCharType="begin"/>
        </w:r>
        <w:r>
          <w:instrText xml:space="preserve"> PAGEREF _Toc18965 \h </w:instrText>
        </w:r>
        <w:r>
          <w:fldChar w:fldCharType="separate"/>
        </w:r>
        <w:r>
          <w:t>16</w:t>
        </w:r>
        <w:r>
          <w:fldChar w:fldCharType="end"/>
        </w:r>
      </w:hyperlink>
    </w:p>
    <w:p>
      <w:pPr>
        <w:pStyle w:val="TOC2"/>
        <w:tabs>
          <w:tab w:val="right" w:leader="dot" w:pos="8306"/>
        </w:tabs>
      </w:pPr>
      <w:hyperlink w:anchor="_Toc9746" w:history="1">
        <w:r>
          <w:rPr>
            <w:rFonts w:ascii="仿宋" w:eastAsia="仿宋" w:hAnsi="仿宋" w:cs="仿宋" w:hint="eastAsia"/>
            <w:lang w:eastAsia="zh-CN"/>
          </w:rPr>
          <w:t>(一)、管道泵项目选址</w:t>
        </w:r>
        <w:r>
          <w:tab/>
        </w:r>
        <w:r>
          <w:fldChar w:fldCharType="begin"/>
        </w:r>
        <w:r>
          <w:instrText xml:space="preserve"> PAGEREF _Toc9746 \h </w:instrText>
        </w:r>
        <w:r>
          <w:fldChar w:fldCharType="separate"/>
        </w:r>
        <w:r>
          <w:t>16</w:t>
        </w:r>
        <w:r>
          <w:fldChar w:fldCharType="end"/>
        </w:r>
      </w:hyperlink>
    </w:p>
    <w:p>
      <w:pPr>
        <w:pStyle w:val="TOC2"/>
        <w:tabs>
          <w:tab w:val="right" w:leader="dot" w:pos="8306"/>
        </w:tabs>
      </w:pPr>
      <w:hyperlink w:anchor="_Toc30507" w:history="1">
        <w:r>
          <w:rPr>
            <w:rFonts w:ascii="仿宋" w:eastAsia="仿宋" w:hAnsi="仿宋" w:cs="仿宋" w:hint="eastAsia"/>
            <w:lang w:eastAsia="zh-CN"/>
          </w:rPr>
          <w:t>(二)、用地控制指标</w:t>
        </w:r>
        <w:r>
          <w:tab/>
        </w:r>
        <w:r>
          <w:fldChar w:fldCharType="begin"/>
        </w:r>
        <w:r>
          <w:instrText xml:space="preserve"> PAGEREF _Toc30507 \h </w:instrText>
        </w:r>
        <w:r>
          <w:fldChar w:fldCharType="separate"/>
        </w:r>
        <w:r>
          <w:t>16</w:t>
        </w:r>
        <w:r>
          <w:fldChar w:fldCharType="end"/>
        </w:r>
      </w:hyperlink>
    </w:p>
    <w:p>
      <w:pPr>
        <w:pStyle w:val="TOC2"/>
        <w:tabs>
          <w:tab w:val="right" w:leader="dot" w:pos="8306"/>
        </w:tabs>
      </w:pPr>
      <w:hyperlink w:anchor="_Toc8613" w:history="1">
        <w:r>
          <w:rPr>
            <w:rFonts w:ascii="仿宋" w:eastAsia="仿宋" w:hAnsi="仿宋" w:cs="仿宋" w:hint="eastAsia"/>
            <w:lang w:eastAsia="zh-CN"/>
          </w:rPr>
          <w:t>(三)、节约用地措施</w:t>
        </w:r>
        <w:r>
          <w:tab/>
        </w:r>
        <w:r>
          <w:fldChar w:fldCharType="begin"/>
        </w:r>
        <w:r>
          <w:instrText xml:space="preserve"> PAGEREF _Toc8613 \h </w:instrText>
        </w:r>
        <w:r>
          <w:fldChar w:fldCharType="separate"/>
        </w:r>
        <w:r>
          <w:t>18</w:t>
        </w:r>
        <w:r>
          <w:fldChar w:fldCharType="end"/>
        </w:r>
      </w:hyperlink>
    </w:p>
    <w:p>
      <w:pPr>
        <w:pStyle w:val="TOC2"/>
        <w:tabs>
          <w:tab w:val="right" w:leader="dot" w:pos="8306"/>
        </w:tabs>
      </w:pPr>
      <w:hyperlink w:anchor="_Toc8728" w:history="1">
        <w:r>
          <w:rPr>
            <w:rFonts w:ascii="仿宋" w:eastAsia="仿宋" w:hAnsi="仿宋" w:cs="仿宋" w:hint="eastAsia"/>
            <w:lang w:eastAsia="zh-CN"/>
          </w:rPr>
          <w:t>(四)、总图布置方案</w:t>
        </w:r>
        <w:r>
          <w:tab/>
        </w:r>
        <w:r>
          <w:fldChar w:fldCharType="begin"/>
        </w:r>
        <w:r>
          <w:instrText xml:space="preserve"> PAGEREF _Toc8728 \h </w:instrText>
        </w:r>
        <w:r>
          <w:fldChar w:fldCharType="separate"/>
        </w:r>
        <w:r>
          <w:t>19</w:t>
        </w:r>
        <w:r>
          <w:fldChar w:fldCharType="end"/>
        </w:r>
      </w:hyperlink>
    </w:p>
    <w:p>
      <w:pPr>
        <w:pStyle w:val="TOC2"/>
        <w:tabs>
          <w:tab w:val="right" w:leader="dot" w:pos="8306"/>
        </w:tabs>
      </w:pPr>
      <w:hyperlink w:anchor="_Toc21896" w:history="1">
        <w:r>
          <w:rPr>
            <w:rFonts w:ascii="仿宋" w:eastAsia="仿宋" w:hAnsi="仿宋" w:cs="仿宋" w:hint="eastAsia"/>
            <w:lang w:eastAsia="zh-CN"/>
          </w:rPr>
          <w:t>(五)、选址综合评价</w:t>
        </w:r>
        <w:r>
          <w:tab/>
        </w:r>
        <w:r>
          <w:fldChar w:fldCharType="begin"/>
        </w:r>
        <w:r>
          <w:instrText xml:space="preserve"> PAGEREF _Toc21896 \h </w:instrText>
        </w:r>
        <w:r>
          <w:fldChar w:fldCharType="separate"/>
        </w:r>
        <w:r>
          <w:t>20</w:t>
        </w:r>
        <w:r>
          <w:fldChar w:fldCharType="end"/>
        </w:r>
      </w:hyperlink>
    </w:p>
    <w:p>
      <w:pPr>
        <w:pStyle w:val="TOC1"/>
        <w:tabs>
          <w:tab w:val="right" w:leader="dot" w:pos="8306"/>
        </w:tabs>
      </w:pPr>
      <w:hyperlink w:anchor="_Toc16269" w:history="1">
        <w:r>
          <w:rPr>
            <w:rFonts w:ascii="仿宋" w:eastAsia="仿宋" w:hAnsi="仿宋" w:cs="仿宋" w:hint="eastAsia"/>
            <w:lang w:eastAsia="zh-CN"/>
          </w:rPr>
          <w:t>六、管道泵项目文档管理</w:t>
        </w:r>
        <w:r>
          <w:tab/>
        </w:r>
        <w:r>
          <w:fldChar w:fldCharType="begin"/>
        </w:r>
        <w:r>
          <w:instrText xml:space="preserve"> PAGEREF _Toc16269 \h </w:instrText>
        </w:r>
        <w:r>
          <w:fldChar w:fldCharType="separate"/>
        </w:r>
        <w:r>
          <w:t>21</w:t>
        </w:r>
        <w:r>
          <w:fldChar w:fldCharType="end"/>
        </w:r>
      </w:hyperlink>
    </w:p>
    <w:p>
      <w:pPr>
        <w:pStyle w:val="TOC2"/>
        <w:tabs>
          <w:tab w:val="right" w:leader="dot" w:pos="8306"/>
        </w:tabs>
      </w:pPr>
      <w:hyperlink w:anchor="_Toc19568" w:history="1">
        <w:r>
          <w:rPr>
            <w:rFonts w:ascii="仿宋" w:eastAsia="仿宋" w:hAnsi="仿宋" w:cs="仿宋" w:hint="eastAsia"/>
            <w:lang w:eastAsia="zh-CN"/>
          </w:rPr>
          <w:t>(一)、文档编制与审查</w:t>
        </w:r>
        <w:r>
          <w:tab/>
        </w:r>
        <w:r>
          <w:fldChar w:fldCharType="begin"/>
        </w:r>
        <w:r>
          <w:instrText xml:space="preserve"> PAGEREF _Toc19568 \h </w:instrText>
        </w:r>
        <w:r>
          <w:fldChar w:fldCharType="separate"/>
        </w:r>
        <w:r>
          <w:t>21</w:t>
        </w:r>
        <w:r>
          <w:fldChar w:fldCharType="end"/>
        </w:r>
      </w:hyperlink>
    </w:p>
    <w:p>
      <w:pPr>
        <w:pStyle w:val="TOC2"/>
        <w:tabs>
          <w:tab w:val="right" w:leader="dot" w:pos="8306"/>
        </w:tabs>
      </w:pPr>
      <w:hyperlink w:anchor="_Toc32039" w:history="1">
        <w:r>
          <w:rPr>
            <w:rFonts w:ascii="仿宋" w:eastAsia="仿宋" w:hAnsi="仿宋" w:cs="仿宋" w:hint="eastAsia"/>
            <w:lang w:eastAsia="zh-CN"/>
          </w:rPr>
          <w:t>(二)、文档发布与分发</w:t>
        </w:r>
        <w:r>
          <w:tab/>
        </w:r>
        <w:r>
          <w:fldChar w:fldCharType="begin"/>
        </w:r>
        <w:r>
          <w:instrText xml:space="preserve"> PAGEREF _Toc32039 \h </w:instrText>
        </w:r>
        <w:r>
          <w:fldChar w:fldCharType="separate"/>
        </w:r>
        <w:r>
          <w:t>22</w:t>
        </w:r>
        <w:r>
          <w:fldChar w:fldCharType="end"/>
        </w:r>
      </w:hyperlink>
    </w:p>
    <w:p>
      <w:pPr>
        <w:pStyle w:val="TOC2"/>
        <w:tabs>
          <w:tab w:val="right" w:leader="dot" w:pos="8306"/>
        </w:tabs>
      </w:pPr>
      <w:hyperlink w:anchor="_Toc31828" w:history="1">
        <w:r>
          <w:rPr>
            <w:rFonts w:ascii="仿宋" w:eastAsia="仿宋" w:hAnsi="仿宋" w:cs="仿宋" w:hint="eastAsia"/>
            <w:lang w:eastAsia="zh-CN"/>
          </w:rPr>
          <w:t>(三)、文档存档与归档</w:t>
        </w:r>
        <w:r>
          <w:tab/>
        </w:r>
        <w:r>
          <w:fldChar w:fldCharType="begin"/>
        </w:r>
        <w:r>
          <w:instrText xml:space="preserve"> PAGEREF _Toc31828 \h </w:instrText>
        </w:r>
        <w:r>
          <w:fldChar w:fldCharType="separate"/>
        </w:r>
        <w:r>
          <w:t>23</w:t>
        </w:r>
        <w:r>
          <w:fldChar w:fldCharType="end"/>
        </w:r>
      </w:hyperlink>
    </w:p>
    <w:p>
      <w:pPr>
        <w:pStyle w:val="TOC1"/>
        <w:tabs>
          <w:tab w:val="right" w:leader="dot" w:pos="8306"/>
        </w:tabs>
      </w:pPr>
      <w:hyperlink w:anchor="_Toc17539" w:history="1">
        <w:r>
          <w:rPr>
            <w:rFonts w:ascii="仿宋" w:eastAsia="仿宋" w:hAnsi="仿宋" w:cs="仿宋" w:hint="eastAsia"/>
            <w:lang w:eastAsia="zh-CN"/>
          </w:rPr>
          <w:t>七、管道泵项目社会影响</w:t>
        </w:r>
        <w:r>
          <w:tab/>
        </w:r>
        <w:r>
          <w:fldChar w:fldCharType="begin"/>
        </w:r>
        <w:r>
          <w:instrText xml:space="preserve"> PAGEREF _Toc17539 \h </w:instrText>
        </w:r>
        <w:r>
          <w:fldChar w:fldCharType="separate"/>
        </w:r>
        <w:r>
          <w:t>25</w:t>
        </w:r>
        <w:r>
          <w:fldChar w:fldCharType="end"/>
        </w:r>
      </w:hyperlink>
    </w:p>
    <w:p>
      <w:pPr>
        <w:pStyle w:val="TOC2"/>
        <w:tabs>
          <w:tab w:val="right" w:leader="dot" w:pos="8306"/>
        </w:tabs>
      </w:pPr>
      <w:hyperlink w:anchor="_Toc28095" w:history="1">
        <w:r>
          <w:rPr>
            <w:rFonts w:ascii="仿宋" w:eastAsia="仿宋" w:hAnsi="仿宋" w:cs="仿宋" w:hint="eastAsia"/>
            <w:lang w:eastAsia="zh-CN"/>
          </w:rPr>
          <w:t>(一)、社会责任与义务</w:t>
        </w:r>
        <w:r>
          <w:tab/>
        </w:r>
        <w:r>
          <w:fldChar w:fldCharType="begin"/>
        </w:r>
        <w:r>
          <w:instrText xml:space="preserve"> PAGEREF _Toc28095 \h </w:instrText>
        </w:r>
        <w:r>
          <w:fldChar w:fldCharType="separate"/>
        </w:r>
        <w:r>
          <w:t>25</w:t>
        </w:r>
        <w:r>
          <w:fldChar w:fldCharType="end"/>
        </w:r>
      </w:hyperlink>
    </w:p>
    <w:p>
      <w:pPr>
        <w:pStyle w:val="TOC2"/>
        <w:tabs>
          <w:tab w:val="right" w:leader="dot" w:pos="8306"/>
        </w:tabs>
      </w:pPr>
      <w:hyperlink w:anchor="_Toc13284" w:history="1">
        <w:r>
          <w:rPr>
            <w:rFonts w:ascii="仿宋" w:eastAsia="仿宋" w:hAnsi="仿宋" w:cs="仿宋" w:hint="eastAsia"/>
            <w:lang w:eastAsia="zh-CN"/>
          </w:rPr>
          <w:t>(二)、社会参与与沟通</w:t>
        </w:r>
        <w:r>
          <w:tab/>
        </w:r>
        <w:r>
          <w:fldChar w:fldCharType="begin"/>
        </w:r>
        <w:r>
          <w:instrText xml:space="preserve"> PAGEREF _Toc13284 \h </w:instrText>
        </w:r>
        <w:r>
          <w:fldChar w:fldCharType="separate"/>
        </w:r>
        <w:r>
          <w:t>25</w:t>
        </w:r>
        <w:r>
          <w:fldChar w:fldCharType="end"/>
        </w:r>
      </w:hyperlink>
    </w:p>
    <w:p>
      <w:pPr>
        <w:pStyle w:val="TOC1"/>
        <w:tabs>
          <w:tab w:val="right" w:leader="dot" w:pos="8306"/>
        </w:tabs>
      </w:pPr>
      <w:hyperlink w:anchor="_Toc1628" w:history="1">
        <w:r>
          <w:rPr>
            <w:rFonts w:ascii="仿宋" w:eastAsia="仿宋" w:hAnsi="仿宋" w:cs="仿宋" w:hint="eastAsia"/>
            <w:lang w:eastAsia="zh-CN"/>
          </w:rPr>
          <w:t>八、管道泵项目投资规划</w:t>
        </w:r>
        <w:r>
          <w:tab/>
        </w:r>
        <w:r>
          <w:fldChar w:fldCharType="begin"/>
        </w:r>
        <w:r>
          <w:instrText xml:space="preserve"> PAGEREF _Toc1628 \h </w:instrText>
        </w:r>
        <w:r>
          <w:fldChar w:fldCharType="separate"/>
        </w:r>
        <w:r>
          <w:t>26</w:t>
        </w:r>
        <w:r>
          <w:fldChar w:fldCharType="end"/>
        </w:r>
      </w:hyperlink>
    </w:p>
    <w:p>
      <w:pPr>
        <w:pStyle w:val="TOC2"/>
        <w:tabs>
          <w:tab w:val="right" w:leader="dot" w:pos="8306"/>
        </w:tabs>
      </w:pPr>
      <w:hyperlink w:anchor="_Toc8426" w:history="1">
        <w:r>
          <w:rPr>
            <w:rFonts w:ascii="仿宋" w:eastAsia="仿宋" w:hAnsi="仿宋" w:cs="仿宋" w:hint="eastAsia"/>
            <w:lang w:eastAsia="zh-CN"/>
          </w:rPr>
          <w:t>(一)、管道泵项目总投资估算</w:t>
        </w:r>
        <w:r>
          <w:tab/>
        </w:r>
        <w:r>
          <w:fldChar w:fldCharType="begin"/>
        </w:r>
        <w:r>
          <w:instrText xml:space="preserve"> PAGEREF _Toc8426 \h </w:instrText>
        </w:r>
        <w:r>
          <w:fldChar w:fldCharType="separate"/>
        </w:r>
        <w:r>
          <w:t>26</w:t>
        </w:r>
        <w:r>
          <w:fldChar w:fldCharType="end"/>
        </w:r>
      </w:hyperlink>
    </w:p>
    <w:p>
      <w:pPr>
        <w:pStyle w:val="TOC2"/>
        <w:tabs>
          <w:tab w:val="right" w:leader="dot" w:pos="8306"/>
        </w:tabs>
      </w:pPr>
      <w:hyperlink w:anchor="_Toc22860" w:history="1">
        <w:r>
          <w:rPr>
            <w:rFonts w:ascii="仿宋" w:eastAsia="仿宋" w:hAnsi="仿宋" w:cs="仿宋" w:hint="eastAsia"/>
            <w:lang w:eastAsia="zh-CN"/>
          </w:rPr>
          <w:t>(二)、资金筹措</w:t>
        </w:r>
        <w:r>
          <w:tab/>
        </w:r>
        <w:r>
          <w:fldChar w:fldCharType="begin"/>
        </w:r>
        <w:r>
          <w:instrText xml:space="preserve"> PAGEREF _Toc22860 \h </w:instrText>
        </w:r>
        <w:r>
          <w:fldChar w:fldCharType="separate"/>
        </w:r>
        <w:r>
          <w:t>28</w:t>
        </w:r>
        <w:r>
          <w:fldChar w:fldCharType="end"/>
        </w:r>
      </w:hyperlink>
    </w:p>
    <w:p>
      <w:pPr>
        <w:pStyle w:val="TOC1"/>
        <w:tabs>
          <w:tab w:val="right" w:leader="dot" w:pos="8306"/>
        </w:tabs>
      </w:pPr>
      <w:hyperlink w:anchor="_Toc7732" w:history="1">
        <w:r>
          <w:rPr>
            <w:rFonts w:ascii="仿宋" w:eastAsia="仿宋" w:hAnsi="仿宋" w:cs="仿宋" w:hint="eastAsia"/>
            <w:lang w:eastAsia="zh-CN"/>
          </w:rPr>
          <w:t>九、管道泵项目人力资源培养与发展</w:t>
        </w:r>
        <w:r>
          <w:tab/>
        </w:r>
        <w:r>
          <w:fldChar w:fldCharType="begin"/>
        </w:r>
        <w:r>
          <w:instrText xml:space="preserve"> PAGEREF _Toc7732 \h </w:instrText>
        </w:r>
        <w:r>
          <w:fldChar w:fldCharType="separate"/>
        </w:r>
        <w:r>
          <w:t>28</w:t>
        </w:r>
        <w:r>
          <w:fldChar w:fldCharType="end"/>
        </w:r>
      </w:hyperlink>
    </w:p>
    <w:p>
      <w:pPr>
        <w:pStyle w:val="TOC2"/>
        <w:tabs>
          <w:tab w:val="right" w:leader="dot" w:pos="8306"/>
        </w:tabs>
      </w:pPr>
      <w:hyperlink w:anchor="_Toc12998" w:history="1">
        <w:r>
          <w:rPr>
            <w:rFonts w:ascii="仿宋" w:eastAsia="仿宋" w:hAnsi="仿宋" w:cs="仿宋" w:hint="eastAsia"/>
            <w:lang w:eastAsia="zh-CN"/>
          </w:rPr>
          <w:t>(一)、人才需求与规划</w:t>
        </w:r>
        <w:r>
          <w:tab/>
        </w:r>
        <w:r>
          <w:fldChar w:fldCharType="begin"/>
        </w:r>
        <w:r>
          <w:instrText xml:space="preserve"> PAGEREF _Toc12998 \h </w:instrText>
        </w:r>
        <w:r>
          <w:fldChar w:fldCharType="separate"/>
        </w:r>
        <w:r>
          <w:t>28</w:t>
        </w:r>
        <w:r>
          <w:fldChar w:fldCharType="end"/>
        </w:r>
      </w:hyperlink>
    </w:p>
    <w:p>
      <w:pPr>
        <w:pStyle w:val="TOC2"/>
        <w:tabs>
          <w:tab w:val="right" w:leader="dot" w:pos="8306"/>
        </w:tabs>
      </w:pPr>
      <w:hyperlink w:anchor="_Toc738" w:history="1">
        <w:r>
          <w:rPr>
            <w:rFonts w:ascii="仿宋" w:eastAsia="仿宋" w:hAnsi="仿宋" w:cs="仿宋" w:hint="eastAsia"/>
            <w:lang w:eastAsia="zh-CN"/>
          </w:rPr>
          <w:t>(二)、培训与发展计划</w:t>
        </w:r>
        <w:r>
          <w:tab/>
        </w:r>
        <w:r>
          <w:fldChar w:fldCharType="begin"/>
        </w:r>
        <w:r>
          <w:instrText xml:space="preserve"> PAGEREF _Toc738 \h </w:instrText>
        </w:r>
        <w:r>
          <w:fldChar w:fldCharType="separate"/>
        </w:r>
        <w:r>
          <w:t>29</w:t>
        </w:r>
        <w:r>
          <w:fldChar w:fldCharType="end"/>
        </w:r>
      </w:hyperlink>
    </w:p>
    <w:p>
      <w:pPr>
        <w:pStyle w:val="TOC1"/>
        <w:tabs>
          <w:tab w:val="right" w:leader="dot" w:pos="8306"/>
        </w:tabs>
      </w:pPr>
      <w:hyperlink w:anchor="_Toc522" w:history="1">
        <w:r>
          <w:rPr>
            <w:rFonts w:ascii="仿宋" w:eastAsia="仿宋" w:hAnsi="仿宋" w:cs="仿宋" w:hint="eastAsia"/>
            <w:lang w:eastAsia="zh-CN"/>
          </w:rPr>
          <w:t>十、管道泵项目财务管理</w:t>
        </w:r>
        <w:r>
          <w:tab/>
        </w:r>
        <w:r>
          <w:fldChar w:fldCharType="begin"/>
        </w:r>
        <w:r>
          <w:instrText xml:space="preserve"> PAGEREF _Toc522 \h </w:instrText>
        </w:r>
        <w:r>
          <w:fldChar w:fldCharType="separate"/>
        </w:r>
        <w:r>
          <w:t>29</w:t>
        </w:r>
        <w:r>
          <w:fldChar w:fldCharType="end"/>
        </w:r>
      </w:hyperlink>
    </w:p>
    <w:p>
      <w:pPr>
        <w:pStyle w:val="TOC2"/>
        <w:tabs>
          <w:tab w:val="right" w:leader="dot" w:pos="8306"/>
        </w:tabs>
      </w:pPr>
      <w:hyperlink w:anchor="_Toc11086" w:history="1">
        <w:r>
          <w:rPr>
            <w:rFonts w:ascii="仿宋" w:eastAsia="仿宋" w:hAnsi="仿宋" w:cs="仿宋" w:hint="eastAsia"/>
            <w:lang w:eastAsia="zh-CN"/>
          </w:rPr>
          <w:t>(一)、资金需求大</w:t>
        </w:r>
        <w:r>
          <w:tab/>
        </w:r>
        <w:r>
          <w:fldChar w:fldCharType="begin"/>
        </w:r>
        <w:r>
          <w:instrText xml:space="preserve"> PAGEREF _Toc11086 \h </w:instrText>
        </w:r>
        <w:r>
          <w:fldChar w:fldCharType="separate"/>
        </w:r>
        <w:r>
          <w:t>29</w:t>
        </w:r>
        <w:r>
          <w:fldChar w:fldCharType="end"/>
        </w:r>
      </w:hyperlink>
    </w:p>
    <w:p>
      <w:pPr>
        <w:pStyle w:val="TOC2"/>
        <w:tabs>
          <w:tab w:val="right" w:leader="dot" w:pos="8306"/>
        </w:tabs>
      </w:pPr>
      <w:hyperlink w:anchor="_Toc7098" w:history="1">
        <w:r>
          <w:rPr>
            <w:rFonts w:ascii="仿宋" w:eastAsia="仿宋" w:hAnsi="仿宋" w:cs="仿宋" w:hint="eastAsia"/>
            <w:lang w:eastAsia="zh-CN"/>
          </w:rPr>
          <w:t>(二)、研发周期长</w:t>
        </w:r>
        <w:r>
          <w:tab/>
        </w:r>
        <w:r>
          <w:fldChar w:fldCharType="begin"/>
        </w:r>
        <w:r>
          <w:instrText xml:space="preserve"> PAGEREF _Toc7098 \h </w:instrText>
        </w:r>
        <w:r>
          <w:fldChar w:fldCharType="separate"/>
        </w:r>
        <w:r>
          <w:t>30</w:t>
        </w:r>
        <w:r>
          <w:fldChar w:fldCharType="end"/>
        </w:r>
      </w:hyperlink>
    </w:p>
    <w:p>
      <w:pPr>
        <w:pStyle w:val="TOC2"/>
        <w:tabs>
          <w:tab w:val="right" w:leader="dot" w:pos="8306"/>
        </w:tabs>
      </w:pPr>
      <w:hyperlink w:anchor="_Toc9342" w:history="1">
        <w:r>
          <w:rPr>
            <w:rFonts w:ascii="仿宋" w:eastAsia="仿宋" w:hAnsi="仿宋" w:cs="仿宋" w:hint="eastAsia"/>
            <w:lang w:eastAsia="zh-CN"/>
          </w:rPr>
          <w:t>(三)、市场风险大</w:t>
        </w:r>
        <w:r>
          <w:tab/>
        </w:r>
        <w:r>
          <w:fldChar w:fldCharType="begin"/>
        </w:r>
        <w:r>
          <w:instrText xml:space="preserve"> PAGEREF _Toc9342 \h </w:instrText>
        </w:r>
        <w:r>
          <w:fldChar w:fldCharType="separate"/>
        </w:r>
        <w:r>
          <w:t>32</w:t>
        </w:r>
        <w:r>
          <w:fldChar w:fldCharType="end"/>
        </w:r>
      </w:hyperlink>
    </w:p>
    <w:p>
      <w:pPr>
        <w:pStyle w:val="TOC2"/>
        <w:tabs>
          <w:tab w:val="right" w:leader="dot" w:pos="8306"/>
        </w:tabs>
      </w:pPr>
      <w:hyperlink w:anchor="_Toc24585" w:history="1">
        <w:r>
          <w:rPr>
            <w:rFonts w:ascii="仿宋" w:eastAsia="仿宋" w:hAnsi="仿宋" w:cs="仿宋" w:hint="eastAsia"/>
            <w:lang w:eastAsia="zh-CN"/>
          </w:rPr>
          <w:t>(四)、利润率高</w:t>
        </w:r>
        <w:r>
          <w:tab/>
        </w:r>
        <w:r>
          <w:fldChar w:fldCharType="begin"/>
        </w:r>
        <w:r>
          <w:instrText xml:space="preserve"> PAGEREF _Toc24585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02" w:history="1">
        <w:r>
          <w:rPr>
            <w:rFonts w:ascii="仿宋" w:eastAsia="仿宋" w:hAnsi="仿宋" w:cs="仿宋" w:hint="eastAsia"/>
            <w:lang w:eastAsia="zh-CN"/>
          </w:rPr>
          <w:t>十一、管道泵项目人力资源管理</w:t>
        </w:r>
        <w:r>
          <w:tab/>
        </w:r>
        <w:r>
          <w:fldChar w:fldCharType="begin"/>
        </w:r>
        <w:r>
          <w:instrText xml:space="preserve"> PAGEREF _Toc16402 \h </w:instrText>
        </w:r>
        <w:r>
          <w:fldChar w:fldCharType="separate"/>
        </w:r>
        <w:r>
          <w:t>36</w:t>
        </w:r>
        <w:r>
          <w:fldChar w:fldCharType="end"/>
        </w:r>
      </w:hyperlink>
    </w:p>
    <w:p>
      <w:pPr>
        <w:pStyle w:val="TOC2"/>
        <w:tabs>
          <w:tab w:val="right" w:leader="dot" w:pos="8306"/>
        </w:tabs>
      </w:pPr>
      <w:hyperlink w:anchor="_Toc27497" w:history="1">
        <w:r>
          <w:rPr>
            <w:rFonts w:ascii="仿宋" w:eastAsia="仿宋" w:hAnsi="仿宋" w:cs="仿宋" w:hint="eastAsia"/>
            <w:lang w:eastAsia="zh-CN"/>
          </w:rPr>
          <w:t>(一)、建立健全的预算管理制度</w:t>
        </w:r>
        <w:r>
          <w:tab/>
        </w:r>
        <w:r>
          <w:fldChar w:fldCharType="begin"/>
        </w:r>
        <w:r>
          <w:instrText xml:space="preserve"> PAGEREF _Toc27497 \h </w:instrText>
        </w:r>
        <w:r>
          <w:fldChar w:fldCharType="separate"/>
        </w:r>
        <w:r>
          <w:t>36</w:t>
        </w:r>
        <w:r>
          <w:fldChar w:fldCharType="end"/>
        </w:r>
      </w:hyperlink>
    </w:p>
    <w:p>
      <w:pPr>
        <w:pStyle w:val="TOC2"/>
        <w:tabs>
          <w:tab w:val="right" w:leader="dot" w:pos="8306"/>
        </w:tabs>
      </w:pPr>
      <w:hyperlink w:anchor="_Toc15552" w:history="1">
        <w:r>
          <w:rPr>
            <w:rFonts w:ascii="仿宋" w:eastAsia="仿宋" w:hAnsi="仿宋" w:cs="仿宋" w:hint="eastAsia"/>
            <w:lang w:eastAsia="zh-CN"/>
          </w:rPr>
          <w:t>(二)、加强资金流动监控</w:t>
        </w:r>
        <w:r>
          <w:tab/>
        </w:r>
        <w:r>
          <w:fldChar w:fldCharType="begin"/>
        </w:r>
        <w:r>
          <w:instrText xml:space="preserve"> PAGEREF _Toc15552 \h </w:instrText>
        </w:r>
        <w:r>
          <w:fldChar w:fldCharType="separate"/>
        </w:r>
        <w:r>
          <w:t>38</w:t>
        </w:r>
        <w:r>
          <w:fldChar w:fldCharType="end"/>
        </w:r>
      </w:hyperlink>
    </w:p>
    <w:p>
      <w:pPr>
        <w:pStyle w:val="TOC2"/>
        <w:tabs>
          <w:tab w:val="right" w:leader="dot" w:pos="8306"/>
        </w:tabs>
      </w:pPr>
      <w:hyperlink w:anchor="_Toc28058" w:history="1">
        <w:r>
          <w:rPr>
            <w:rFonts w:ascii="仿宋" w:eastAsia="仿宋" w:hAnsi="仿宋" w:cs="仿宋" w:hint="eastAsia"/>
            <w:lang w:eastAsia="zh-CN"/>
          </w:rPr>
          <w:t>(三)、制定完善的风险控制机制</w:t>
        </w:r>
        <w:r>
          <w:tab/>
        </w:r>
        <w:r>
          <w:fldChar w:fldCharType="begin"/>
        </w:r>
        <w:r>
          <w:instrText xml:space="preserve"> PAGEREF _Toc28058 \h </w:instrText>
        </w:r>
        <w:r>
          <w:fldChar w:fldCharType="separate"/>
        </w:r>
        <w:r>
          <w:t>39</w:t>
        </w:r>
        <w:r>
          <w:fldChar w:fldCharType="end"/>
        </w:r>
      </w:hyperlink>
    </w:p>
    <w:p>
      <w:pPr>
        <w:pStyle w:val="TOC2"/>
        <w:tabs>
          <w:tab w:val="right" w:leader="dot" w:pos="8306"/>
        </w:tabs>
      </w:pPr>
      <w:hyperlink w:anchor="_Toc20381" w:history="1">
        <w:r>
          <w:rPr>
            <w:rFonts w:ascii="仿宋" w:eastAsia="仿宋" w:hAnsi="仿宋" w:cs="仿宋" w:hint="eastAsia"/>
            <w:lang w:eastAsia="zh-CN"/>
          </w:rPr>
          <w:t>(四)、优化成本管理</w:t>
        </w:r>
        <w:r>
          <w:tab/>
        </w:r>
        <w:r>
          <w:fldChar w:fldCharType="begin"/>
        </w:r>
        <w:r>
          <w:instrText xml:space="preserve"> PAGEREF _Toc20381 \h </w:instrText>
        </w:r>
        <w:r>
          <w:fldChar w:fldCharType="separate"/>
        </w:r>
        <w:r>
          <w:t>40</w:t>
        </w:r>
        <w:r>
          <w:fldChar w:fldCharType="end"/>
        </w:r>
      </w:hyperlink>
    </w:p>
    <w:p>
      <w:pPr>
        <w:pStyle w:val="TOC1"/>
        <w:tabs>
          <w:tab w:val="right" w:leader="dot" w:pos="8306"/>
        </w:tabs>
      </w:pPr>
      <w:hyperlink w:anchor="_Toc25166" w:history="1">
        <w:r>
          <w:rPr>
            <w:rFonts w:ascii="仿宋" w:eastAsia="仿宋" w:hAnsi="仿宋" w:cs="仿宋" w:hint="eastAsia"/>
            <w:lang w:eastAsia="zh-CN"/>
          </w:rPr>
          <w:t>十二、管道泵项目技术管理</w:t>
        </w:r>
        <w:r>
          <w:tab/>
        </w:r>
        <w:r>
          <w:fldChar w:fldCharType="begin"/>
        </w:r>
        <w:r>
          <w:instrText xml:space="preserve"> PAGEREF _Toc25166 \h </w:instrText>
        </w:r>
        <w:r>
          <w:fldChar w:fldCharType="separate"/>
        </w:r>
        <w:r>
          <w:t>42</w:t>
        </w:r>
        <w:r>
          <w:fldChar w:fldCharType="end"/>
        </w:r>
      </w:hyperlink>
    </w:p>
    <w:p>
      <w:pPr>
        <w:pStyle w:val="TOC2"/>
        <w:tabs>
          <w:tab w:val="right" w:leader="dot" w:pos="8306"/>
        </w:tabs>
      </w:pPr>
      <w:hyperlink w:anchor="_Toc31940" w:history="1">
        <w:r>
          <w:rPr>
            <w:rFonts w:ascii="仿宋" w:eastAsia="仿宋" w:hAnsi="仿宋" w:cs="仿宋" w:hint="eastAsia"/>
            <w:lang w:eastAsia="zh-CN"/>
          </w:rPr>
          <w:t>(一)、技术方案选用方向</w:t>
        </w:r>
        <w:r>
          <w:tab/>
        </w:r>
        <w:r>
          <w:fldChar w:fldCharType="begin"/>
        </w:r>
        <w:r>
          <w:instrText xml:space="preserve"> PAGEREF _Toc31940 \h </w:instrText>
        </w:r>
        <w:r>
          <w:fldChar w:fldCharType="separate"/>
        </w:r>
        <w:r>
          <w:t>42</w:t>
        </w:r>
        <w:r>
          <w:fldChar w:fldCharType="end"/>
        </w:r>
      </w:hyperlink>
    </w:p>
    <w:p>
      <w:pPr>
        <w:pStyle w:val="TOC2"/>
        <w:tabs>
          <w:tab w:val="right" w:leader="dot" w:pos="8306"/>
        </w:tabs>
      </w:pPr>
      <w:hyperlink w:anchor="_Toc32693" w:history="1">
        <w:r>
          <w:rPr>
            <w:rFonts w:ascii="仿宋" w:eastAsia="仿宋" w:hAnsi="仿宋" w:cs="仿宋" w:hint="eastAsia"/>
            <w:lang w:eastAsia="zh-CN"/>
          </w:rPr>
          <w:t>(二)、工艺技术方案选用原则</w:t>
        </w:r>
        <w:r>
          <w:tab/>
        </w:r>
        <w:r>
          <w:fldChar w:fldCharType="begin"/>
        </w:r>
        <w:r>
          <w:instrText xml:space="preserve"> PAGEREF _Toc32693 \h </w:instrText>
        </w:r>
        <w:r>
          <w:fldChar w:fldCharType="separate"/>
        </w:r>
        <w:r>
          <w:t>43</w:t>
        </w:r>
        <w:r>
          <w:fldChar w:fldCharType="end"/>
        </w:r>
      </w:hyperlink>
    </w:p>
    <w:p>
      <w:pPr>
        <w:pStyle w:val="TOC2"/>
        <w:tabs>
          <w:tab w:val="right" w:leader="dot" w:pos="8306"/>
        </w:tabs>
      </w:pPr>
      <w:hyperlink w:anchor="_Toc25114" w:history="1">
        <w:r>
          <w:rPr>
            <w:rFonts w:ascii="仿宋" w:eastAsia="仿宋" w:hAnsi="仿宋" w:cs="仿宋" w:hint="eastAsia"/>
            <w:lang w:eastAsia="zh-CN"/>
          </w:rPr>
          <w:t>(三)、工艺技术方案要求</w:t>
        </w:r>
        <w:r>
          <w:tab/>
        </w:r>
        <w:r>
          <w:fldChar w:fldCharType="begin"/>
        </w:r>
        <w:r>
          <w:instrText xml:space="preserve"> PAGEREF _Toc25114 \h </w:instrText>
        </w:r>
        <w:r>
          <w:fldChar w:fldCharType="separate"/>
        </w:r>
        <w:r>
          <w:t>45</w:t>
        </w:r>
        <w:r>
          <w:fldChar w:fldCharType="end"/>
        </w:r>
      </w:hyperlink>
    </w:p>
    <w:p>
      <w:pPr>
        <w:pStyle w:val="TOC1"/>
        <w:tabs>
          <w:tab w:val="right" w:leader="dot" w:pos="8306"/>
        </w:tabs>
      </w:pPr>
      <w:hyperlink w:anchor="_Toc4787" w:history="1">
        <w:r>
          <w:rPr>
            <w:rFonts w:ascii="仿宋" w:eastAsia="仿宋" w:hAnsi="仿宋" w:cs="仿宋" w:hint="eastAsia"/>
            <w:lang w:eastAsia="zh-CN"/>
          </w:rPr>
          <w:t>十三、供应链管理</w:t>
        </w:r>
        <w:r>
          <w:tab/>
        </w:r>
        <w:r>
          <w:fldChar w:fldCharType="begin"/>
        </w:r>
        <w:r>
          <w:instrText xml:space="preserve"> PAGEREF _Toc4787 \h </w:instrText>
        </w:r>
        <w:r>
          <w:fldChar w:fldCharType="separate"/>
        </w:r>
        <w:r>
          <w:t>48</w:t>
        </w:r>
        <w:r>
          <w:fldChar w:fldCharType="end"/>
        </w:r>
      </w:hyperlink>
    </w:p>
    <w:p>
      <w:pPr>
        <w:pStyle w:val="TOC2"/>
        <w:tabs>
          <w:tab w:val="right" w:leader="dot" w:pos="8306"/>
        </w:tabs>
      </w:pPr>
      <w:hyperlink w:anchor="_Toc27963" w:history="1">
        <w:r>
          <w:rPr>
            <w:rFonts w:ascii="仿宋" w:eastAsia="仿宋" w:hAnsi="仿宋" w:cs="仿宋" w:hint="eastAsia"/>
            <w:lang w:eastAsia="zh-CN"/>
          </w:rPr>
          <w:t>(一)、供应链战略规划</w:t>
        </w:r>
        <w:r>
          <w:tab/>
        </w:r>
        <w:r>
          <w:fldChar w:fldCharType="begin"/>
        </w:r>
        <w:r>
          <w:instrText xml:space="preserve"> PAGEREF _Toc27963 \h </w:instrText>
        </w:r>
        <w:r>
          <w:fldChar w:fldCharType="separate"/>
        </w:r>
        <w:r>
          <w:t>48</w:t>
        </w:r>
        <w:r>
          <w:fldChar w:fldCharType="end"/>
        </w:r>
      </w:hyperlink>
    </w:p>
    <w:p>
      <w:pPr>
        <w:pStyle w:val="TOC2"/>
        <w:tabs>
          <w:tab w:val="right" w:leader="dot" w:pos="8306"/>
        </w:tabs>
      </w:pPr>
      <w:hyperlink w:anchor="_Toc32151" w:history="1">
        <w:r>
          <w:rPr>
            <w:rFonts w:ascii="仿宋" w:eastAsia="仿宋" w:hAnsi="仿宋" w:cs="仿宋" w:hint="eastAsia"/>
            <w:lang w:eastAsia="zh-CN"/>
          </w:rPr>
          <w:t>(二)、供应商选择与合作</w:t>
        </w:r>
        <w:r>
          <w:tab/>
        </w:r>
        <w:r>
          <w:fldChar w:fldCharType="begin"/>
        </w:r>
        <w:r>
          <w:instrText xml:space="preserve"> PAGEREF _Toc32151 \h </w:instrText>
        </w:r>
        <w:r>
          <w:fldChar w:fldCharType="separate"/>
        </w:r>
        <w:r>
          <w:t>49</w:t>
        </w:r>
        <w:r>
          <w:fldChar w:fldCharType="end"/>
        </w:r>
      </w:hyperlink>
    </w:p>
    <w:p>
      <w:pPr>
        <w:pStyle w:val="TOC2"/>
        <w:tabs>
          <w:tab w:val="right" w:leader="dot" w:pos="8306"/>
        </w:tabs>
      </w:pPr>
      <w:hyperlink w:anchor="_Toc32218" w:history="1">
        <w:r>
          <w:rPr>
            <w:rFonts w:ascii="仿宋" w:eastAsia="仿宋" w:hAnsi="仿宋" w:cs="仿宋" w:hint="eastAsia"/>
            <w:lang w:eastAsia="zh-CN"/>
          </w:rPr>
          <w:t>(三)、物流与库存管理</w:t>
        </w:r>
        <w:r>
          <w:tab/>
        </w:r>
        <w:r>
          <w:fldChar w:fldCharType="begin"/>
        </w:r>
        <w:r>
          <w:instrText xml:space="preserve"> PAGEREF _Toc32218 \h </w:instrText>
        </w:r>
        <w:r>
          <w:fldChar w:fldCharType="separate"/>
        </w:r>
        <w:r>
          <w:t>50</w:t>
        </w:r>
        <w:r>
          <w:fldChar w:fldCharType="end"/>
        </w:r>
      </w:hyperlink>
    </w:p>
    <w:p>
      <w:pPr>
        <w:pStyle w:val="TOC1"/>
        <w:tabs>
          <w:tab w:val="right" w:leader="dot" w:pos="8306"/>
        </w:tabs>
      </w:pPr>
      <w:hyperlink w:anchor="_Toc30072" w:history="1">
        <w:r>
          <w:rPr>
            <w:rFonts w:ascii="仿宋" w:eastAsia="仿宋" w:hAnsi="仿宋" w:cs="仿宋" w:hint="eastAsia"/>
            <w:lang w:eastAsia="zh-CN"/>
          </w:rPr>
          <w:t>十四、管道泵项目治理与监督</w:t>
        </w:r>
        <w:r>
          <w:tab/>
        </w:r>
        <w:r>
          <w:fldChar w:fldCharType="begin"/>
        </w:r>
        <w:r>
          <w:instrText xml:space="preserve"> PAGEREF _Toc30072 \h </w:instrText>
        </w:r>
        <w:r>
          <w:fldChar w:fldCharType="separate"/>
        </w:r>
        <w:r>
          <w:t>52</w:t>
        </w:r>
        <w:r>
          <w:fldChar w:fldCharType="end"/>
        </w:r>
      </w:hyperlink>
    </w:p>
    <w:p>
      <w:pPr>
        <w:pStyle w:val="TOC2"/>
        <w:tabs>
          <w:tab w:val="right" w:leader="dot" w:pos="8306"/>
        </w:tabs>
      </w:pPr>
      <w:hyperlink w:anchor="_Toc16411" w:history="1">
        <w:r>
          <w:rPr>
            <w:rFonts w:ascii="仿宋" w:eastAsia="仿宋" w:hAnsi="仿宋" w:cs="仿宋" w:hint="eastAsia"/>
            <w:lang w:eastAsia="zh-CN"/>
          </w:rPr>
          <w:t>(一)、管道泵项目治理结构</w:t>
        </w:r>
        <w:r>
          <w:tab/>
        </w:r>
        <w:r>
          <w:fldChar w:fldCharType="begin"/>
        </w:r>
        <w:r>
          <w:instrText xml:space="preserve"> PAGEREF _Toc16411 \h </w:instrText>
        </w:r>
        <w:r>
          <w:fldChar w:fldCharType="separate"/>
        </w:r>
        <w:r>
          <w:t>52</w:t>
        </w:r>
        <w:r>
          <w:fldChar w:fldCharType="end"/>
        </w:r>
      </w:hyperlink>
    </w:p>
    <w:p>
      <w:pPr>
        <w:pStyle w:val="TOC2"/>
        <w:tabs>
          <w:tab w:val="right" w:leader="dot" w:pos="8306"/>
        </w:tabs>
      </w:pPr>
      <w:hyperlink w:anchor="_Toc15279" w:history="1">
        <w:r>
          <w:rPr>
            <w:rFonts w:ascii="仿宋" w:eastAsia="仿宋" w:hAnsi="仿宋" w:cs="仿宋" w:hint="eastAsia"/>
            <w:lang w:eastAsia="zh-CN"/>
          </w:rPr>
          <w:t>(二)、监督与审计</w:t>
        </w:r>
        <w:r>
          <w:tab/>
        </w:r>
        <w:r>
          <w:fldChar w:fldCharType="begin"/>
        </w:r>
        <w:r>
          <w:instrText xml:space="preserve"> PAGEREF _Toc15279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793"/>
      <w:r>
        <w:rPr>
          <w:rFonts w:ascii="仿宋" w:eastAsia="仿宋" w:hAnsi="仿宋" w:cs="仿宋" w:hint="eastAsia"/>
          <w:sz w:val="28"/>
          <w:lang w:eastAsia="zh-CN"/>
        </w:rPr>
        <w:t>一、管道泵项目概论</w:t>
      </w:r>
      <w:bookmarkEnd w:id="2"/>
    </w:p>
    <w:p>
      <w:pPr>
        <w:pStyle w:val="Heading2"/>
        <w:rPr>
          <w:rFonts w:ascii="仿宋" w:eastAsia="仿宋" w:hAnsi="仿宋" w:cs="仿宋" w:hint="eastAsia"/>
          <w:lang w:eastAsia="zh-CN"/>
        </w:rPr>
      </w:pPr>
      <w:bookmarkStart w:id="3" w:name="_Toc2903"/>
      <w:r>
        <w:rPr>
          <w:rFonts w:ascii="仿宋" w:eastAsia="仿宋" w:hAnsi="仿宋" w:cs="仿宋" w:hint="eastAsia"/>
          <w:lang w:eastAsia="zh-CN"/>
        </w:rPr>
        <w:t>(一)、管道泵项目概况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管道泵项目的起源追溯至对市场的深入洞察。市场的不断演变与变革为管道泵项目提供了难得的机遇。当前市场存在的需求缺口和变革的大环境共同构成了管道泵项目的背景。这个管道泵项目旨在充分利用市场机遇，填补行业中尚未满足的需求，为客户提供全新的解决方案。市场的变革和需求的增长使得这个管道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管道泵项目名称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管道泵项目正式命名为管道泵。这个名称不仅仅是一个标识，更代表了管道泵项目的核心理念和愿景。它蕴含着管道泵项目所要解决问题的关键字，具有强烈的表达和辨识度，为管道泵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管道泵项目目标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管道泵项目的核心目标是提供一种全新、高效的解决方案，满足客户日益增长的需求。管道泵项目追求的不仅仅是满足市场需求，更是在市场中获得卓越的竞争优势。通过不断提升产品或服务的质量和创新水平，管道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管道泵项目范围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管道泵项目全面涵盖了产品研发、制造、市场推广和售后服务，确保从产品设计到最终用户体验的全方位关注。这一全面的管道泵项目范围是为了确保管道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管道泵项目时间表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管道泵项目计划在未来18个月内完成，包括研发、测试、市场试点和正式推出等不同阶段。这个时间表的合理设计是为了确保管道泵项目各个阶段的顺利推进，以便按时交付高质量的成果。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管道泵项目预算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管道泵项目总预算估算为XX百万美元，主要分配在研发、市场推广、人员培训和运营等方面。这一充足的预算为管道泵项目提供了充足的资源，确保管道泵项目在各个方面都能取得优异的表现。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管道泵项目风险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管道泵项目可能面临的风险包括市场接受度低、技术难题、竞争激烈等。管道泵项目团队已经制定了相应的风险应对计划，通过前瞻性的风险管理，确保管道泵项目在面对不确定性时能够迅速做出应对。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管道泵项目团队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管道泵项目汇聚了一支经验丰富、多领域专业素养的核心团队，确保管道泵项目在各个方面都能拥有高水平的执行力。团队的协同作战是管道泵项目成功的关键因素之一。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管道泵项目背景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管道泵项目的背景根植于市场对更高效、创新产品的渴望，同时也受到科技发展对行业格局的深刻改变的影响。这为管道泵项目提供了广阔的发展空间和市场需求。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管道泵项目现状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截至目前，管道泵项目已完成市场调研和技术验证，取得了初步的成功。这为管道泵项目在未来的发展奠定了坚实的基础，为更远大的目标打下了坚实的基石。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0713"/>
      <w:r>
        <w:rPr>
          <w:rFonts w:ascii="仿宋" w:eastAsia="仿宋" w:hAnsi="仿宋" w:cs="仿宋" w:hint="eastAsia"/>
          <w:sz w:val="28"/>
          <w:lang w:eastAsia="zh-CN"/>
        </w:rPr>
        <w:t>(二)、管道泵项目目标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keyword》管道泵项目首要业务目标是在市场中占据有利地位，实现产品/服务的成功推广和销售。通过不断提升产品质量、创新性，管道泵项目追求成为行业中的领导者，赢得更多客户的青睐。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在科技迅速发展的时代，管道泵项目着眼于技术创新。通过持续的研发和技术升级，管道泵项目旨在推出更具创新性的产品或服务，以满足市场对新鲜、先进解决方案的需求。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为了建立可持续的客户关系，管道泵项目设定了客户满意度目标。通过提供卓越的产品质量和优质的客户服务，管道泵项目追求赢得客户的信任和忠诚度，确保他们的满意度达到行业领先水平。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管道泵项目注重社会责任和可持续发展。通过实施环保、社会责任管道泵项目，管道泵项目致力于在经济发展的同时保护环境，促进社会公平，实现可持续经营。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管道泵项目的团队是实现目标的核心驱动力。因此，管道泵项目设定了团队发展目标，包括提升团队成员的专业技能、培养领导力，以及搭建协同高效的团队工作氛围。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336"/>
      <w:r>
        <w:rPr>
          <w:rFonts w:ascii="仿宋" w:eastAsia="仿宋" w:hAnsi="仿宋" w:cs="仿宋" w:hint="eastAsia"/>
          <w:sz w:val="28"/>
          <w:lang w:eastAsia="zh-CN"/>
        </w:rPr>
        <w:t>(三)、管道泵项目提出的理由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管道泵项目提出的理由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管道泵项目的提出源于对市场机遇的深刻洞察。当前市场中存在的需求缺口和行业发展趋势表明，有巨大的商业机会等待被开发。通过准确捕捉市场机遇，管道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管道泵项目的理念基于对技术创新的信仰。通过持续的研发和技术投入，管道泵项目有望推出更具创新性的产品或服务。在科技飞速发展的当下，管道泵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管道泵项目的提出是为了增强企业的行业竞争力。通过提升产品或服务的质量和独特性，管道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管道泵项目响应了消费者需求的变化。随着社会和科技的不断发展，消费者对产品和服务的需求也在发生变化。通过深入了解并及时回应消费者的新需求，管道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管道泵项目的提出是企业战略发展规划的一部分。在面对日益激烈的市场竞争和不断变化的商业环境中，管道泵项目作为企业战略的一环，旨在为企业开辟新的增长领域，巩固企业在行业中的地位。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管道泵项目的提出不仅仅是基于商业考量，还注重社会责任。通过推出环保、社会责任等方面的管道泵项目，管道泵企业可以在社会中树立积极形象，为社会做出积极贡献，实现经济效益和社会效益的双赢。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管道泵项目的提出反映了对利益相关者期望的关注。包括客户、员工、投资者等利益相关者在企业发展中都有着各自的期望，管道泵项目力求在满足这些期望的同时，取得更大的共赢。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30740"/>
      <w:r>
        <w:rPr>
          <w:rFonts w:ascii="仿宋" w:eastAsia="仿宋" w:hAnsi="仿宋" w:cs="仿宋" w:hint="eastAsia"/>
          <w:sz w:val="28"/>
          <w:lang w:eastAsia="zh-CN"/>
        </w:rPr>
        <w:t>(四)、管道泵项目意义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在实施管道泵项目的过程中，我们不仅仅是在追逐商业成功，更是为企业和社会的多个层面创造了深远的意义。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管道泵项目的首要意义在于提升企业的市场竞争力。通过持续的创新和对产品质量的高标准要求，管道泵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管道泵项目的推进将促使行业技术水平的提升。通过引入先进技术和创新性解决方案，管道泵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在社会层面，管道泵项目不仅创造了大量就业机会，提高了就业水平，还注重社会责任和环保。通过参与社会公益事业和推动环保管道泵项目，管道泵项目为社会贡献了一份力量，体现了企业对社会的积极回馈。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综合而言，管道泵项目意义重大，不仅推动了企业的发展，也为行业和社会的进步贡献了积极力量。这是一个全面而深刻的影响，将在未来产生可持续的正面效应。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410"/>
      <w:r>
        <w:rPr>
          <w:rFonts w:ascii="仿宋" w:eastAsia="仿宋" w:hAnsi="仿宋" w:cs="仿宋" w:hint="eastAsia"/>
          <w:sz w:val="28"/>
          <w:lang w:eastAsia="zh-CN"/>
        </w:rPr>
        <w:t>(五)、管道泵项目背景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在当今迅猛发展的商业环境中，管道泵项目的动因根植于对多方面因素的审慎考量。这个管道泵项目的提出并非孤立的决策，而是对企业所处背景深入思考的产物。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市场的不断演变是管道泵项目背后的首要原因。科技的迅速发展和全球市场的快速变化使得企业必须灵活应对。管道泵项目应运而生，旨在通过创新性的解决方案迎合市场的多变需求，赢得竞争中的先机。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竞争的激烈程度也是管道泵项目背景中不可忽视的一环。企业需要在激烈竞争中脱颖而出，为此，管道泵项目致力于打破常规，提供独特的价值主张，以吸引客户并确保市场份额的增长。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技术的迅速发展为企业带来了机遇与挑战。作为管道泵项目启动的背景之一，对新兴技术的应用将有助于提升企业的技术水平，使其在不断演进的商业环境中保持竞争优势。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此外，社会对企业责任的期望也在逐渐升高。管道泵项目充分融入了社会责任的理念，通过可持续经营和社会公益管道泵项目，企图为社会贡献一份力量，在商业成功的同时关注社会价值。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9962"/>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2218"/>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管道泵项目的技术管理特点体现在其创新导向。通过引入最先进的技术趋势和解决方案，管道泵项目致力于提升科技含量、提高质量和效率水平。这意味着我们将采用最新的工具和方法，确保管道泵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管道泵项目技术管理的显著特征。通过整合不同领域的技术资源，我们实现了跨学科的协同工作。这有助于优化技术架构，提高整体效能。此外，整合性策略还促进了不同技术团队之间的紧密沟通和高效合作，确保管道泵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管道泵项目所采用的技术。通过不断优化技术方案，管道泵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管道泵项目团队将在管道泵项目初期识别可能的技术风险，并采取相应的预防和应对措施。通过建立健全的风险评估机制，管道泵项目能够在实施过程中及时发现并解决潜在的技术问题，保障管道泵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通过这些独特的技术管理特点，我们确信在管道泵项目中，技术将成为管道泵项目成功的有力支持。这一深度剖析揭示了技术管理在管道泵项目实施中的关键作用，为管道泵项目的技术基础奠定了坚实的基础。</w:t>
      </w:r>
    </w:p>
    <w:p>
      <w:pPr>
        <w:pStyle w:val="Heading2"/>
        <w:ind w:firstLine="560" w:firstLineChars="200"/>
        <w:rPr>
          <w:rFonts w:ascii="仿宋" w:eastAsia="仿宋" w:hAnsi="仿宋" w:cs="仿宋" w:hint="eastAsia"/>
          <w:sz w:val="28"/>
          <w:lang w:eastAsia="zh-CN"/>
        </w:rPr>
      </w:pPr>
      <w:bookmarkStart w:id="10" w:name="_Toc14384"/>
      <w:r>
        <w:rPr>
          <w:rFonts w:ascii="仿宋" w:eastAsia="仿宋" w:hAnsi="仿宋" w:cs="仿宋" w:hint="eastAsia"/>
          <w:sz w:val="28"/>
          <w:lang w:eastAsia="zh-CN"/>
        </w:rPr>
        <w:t>(二)、管道泵项目工艺技术设计方案</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管道泵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管道泵项目将严格按照相关行业规范要求进行组织。通过有效控制产品质量，管道泵项目将致力于为顾客提供优质的管道泵项目产品和良好的服务。这体现了管道泵项目对于生产活动合规性和质量标准的高度重视，为管道泵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管道泵项目注重生态效益和清洁生产原则。管道泵项目建设将紧密结合地方特色经济发展，与社会经济发展规划和区域环境保护规划方案相协调一致。通过与当地区域自然生态系统的结合，管道泵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管道泵项目产品具有多样化的客户需求和个性化的特点。因此，管道泵项目产品规格品种多样，且单批生产数量较小。为满足这一特点，管道泵项目承办单位将建设先进的柔性制造生产线。通过广泛应用柔性制造技术，管道泵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管道泵项目采用的技术具有较高的技术含量和自动化水平，处于国内先进水平。这一技术选用不仅体现了对生产效率、质量和环境友好性的高标准要求，同时为管道泵项目的可持续发展奠定了坚实的基础。</w:t>
      </w:r>
    </w:p>
    <w:p>
      <w:pPr>
        <w:pStyle w:val="Heading2"/>
        <w:ind w:firstLine="560" w:firstLineChars="200"/>
        <w:rPr>
          <w:rFonts w:ascii="仿宋" w:eastAsia="仿宋" w:hAnsi="仿宋" w:cs="仿宋" w:hint="eastAsia"/>
          <w:sz w:val="28"/>
          <w:lang w:eastAsia="zh-CN"/>
        </w:rPr>
      </w:pPr>
      <w:bookmarkStart w:id="11" w:name="_Toc19441"/>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为确保管道泵项目的高效生产和技术实施，我们制定了一套精心设计的设备选型方案，以满足管道泵项目生产、质量和环保的要求。该方案的主要特点如下：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管道泵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针对管道泵项目产品的多样性和小批量生产的特点，我们将建设柔性制造生产线。通过在设备选型中考虑柔性制造技术，可以灵活应对不同产品规格和生产需求，实现生产线的高度灵活性和适应性。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9859"/>
      <w:r>
        <w:rPr>
          <w:rFonts w:ascii="仿宋" w:eastAsia="仿宋" w:hAnsi="仿宋" w:cs="仿宋" w:hint="eastAsia"/>
          <w:sz w:val="28"/>
          <w:lang w:eastAsia="zh-CN"/>
        </w:rPr>
        <w:t>三、管道泵项目可持续发展</w:t>
      </w:r>
      <w:bookmarkEnd w:id="12"/>
    </w:p>
    <w:p>
      <w:pPr>
        <w:pStyle w:val="Heading2"/>
        <w:rPr>
          <w:rFonts w:ascii="仿宋" w:eastAsia="仿宋" w:hAnsi="仿宋" w:cs="仿宋" w:hint="eastAsia"/>
          <w:lang w:eastAsia="zh-CN"/>
        </w:rPr>
      </w:pPr>
      <w:bookmarkStart w:id="13" w:name="_Toc23615"/>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管道泵项目中，管道泵项目团队着眼于未来，明确了可持续发展的战略方向。制定的具体可持续发展目标包括降低资源使用、采用环保技术、最大化社会效益等。这一步骤不仅有助于管道泵项目在环保和社会责任方面达到最高标准，也为未来提供了明确的指引，确保管道泵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可持续实践的融入管道泵项目管理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可持续实践已经贯穿于整个管道泵项目管理周期。从管道泵项目规划开始，管道泵项目团队就考虑了环境和社会的因素。在执行阶段，管道泵项目团队积极推动绿色技术的应用，优化资源利用。此外，关注员工的社会责任，通过培训和沟通活动提高员工对可持续发展的认知，使他们能够在日常工作中践行可持续实践。这些举措不仅为管道泵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5608"/>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扎根于管道泵项目的可持续发展理念，我们深信环保与社会责任是管道泵项目成功的关键支柱。在管道泵项目的每一步，我们都致力于通过创新和实践，履行对环境和社会的坚定责任。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管道泵项目团队通过引入先进的环保技术、建立高效的废物处理系统以及推动能源节约措施，积极履行环保责任。定期的环保监测和评估确保管道泵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管道泵项目不仅致力于自身可持续发展，还注重对社会的回馈。通过支持社区管道泵项目、参与慈善事业、提供培训机会等方式，管道泵项目积极履行社会责任。与当地社区建立积极互动，关注员工的工作与生活平衡，以及员工的身心健康，是管道泵项目在社会责任层面的关键举措。这样的实践不仅增强了管道泵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5830"/>
      <w:r>
        <w:rPr>
          <w:rFonts w:ascii="仿宋" w:eastAsia="仿宋" w:hAnsi="仿宋" w:cs="仿宋" w:hint="eastAsia"/>
          <w:sz w:val="28"/>
          <w:lang w:eastAsia="zh-CN"/>
        </w:rPr>
        <w:t>四、管道泵项目建设单位说明</w:t>
      </w:r>
      <w:bookmarkEnd w:id="15"/>
    </w:p>
    <w:p>
      <w:pPr>
        <w:pStyle w:val="Heading2"/>
        <w:rPr>
          <w:rFonts w:ascii="仿宋" w:eastAsia="仿宋" w:hAnsi="仿宋" w:cs="仿宋" w:hint="eastAsia"/>
          <w:lang w:eastAsia="zh-CN"/>
        </w:rPr>
      </w:pPr>
      <w:bookmarkStart w:id="16" w:name="_Toc3918"/>
      <w:r>
        <w:rPr>
          <w:rFonts w:ascii="仿宋" w:eastAsia="仿宋" w:hAnsi="仿宋" w:cs="仿宋" w:hint="eastAsia"/>
          <w:lang w:eastAsia="zh-CN"/>
        </w:rPr>
        <w:t>(一)、管道泵项目承办单位基本情况</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6171"/>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管道泵项目承办单位的XXXX，我们着眼于实现可持续的经济效益。通过技术创新和解决方案的提供，公司预计在管道泵项目执行期间将获得可观的收入增长。这一收入来源主要包括管道泵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同时，我们注重成本控制和效率提升，以确保管道泵项目的可持续盈利。透过精细的管理和资源优化，公司期望实现管道泵项目利润最大化。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管道泵项目实施进行全面的投资评估，包括管道泵项目启动阶段的资金投入和后续运营成本。通过对管道泵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管道泵项目实施过程中具备足够的资金流动性，公司将进行详尽的现金流分析。这包括资金需求的合理预测、管道泵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8965"/>
      <w:r>
        <w:rPr>
          <w:rFonts w:ascii="仿宋" w:eastAsia="仿宋" w:hAnsi="仿宋" w:cs="仿宋" w:hint="eastAsia"/>
          <w:sz w:val="28"/>
          <w:lang w:eastAsia="zh-CN"/>
        </w:rPr>
        <w:t>五、管道泵项目选址可行性分析</w:t>
      </w:r>
      <w:bookmarkEnd w:id="18"/>
    </w:p>
    <w:p>
      <w:pPr>
        <w:pStyle w:val="Heading2"/>
        <w:rPr>
          <w:rFonts w:ascii="仿宋" w:eastAsia="仿宋" w:hAnsi="仿宋" w:cs="仿宋" w:hint="eastAsia"/>
          <w:lang w:eastAsia="zh-CN"/>
        </w:rPr>
      </w:pPr>
      <w:bookmarkStart w:id="19" w:name="_Toc9746"/>
      <w:r>
        <w:rPr>
          <w:rFonts w:ascii="仿宋" w:eastAsia="仿宋" w:hAnsi="仿宋" w:cs="仿宋" w:hint="eastAsia"/>
          <w:lang w:eastAsia="zh-CN"/>
        </w:rPr>
        <w:t>(一)、管道泵项目选址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该管道泵项目选址位于XX省XX市XX区XXX街道</w:t>
      </w:r>
    </w:p>
    <w:p>
      <w:pPr>
        <w:pStyle w:val="Heading2"/>
        <w:ind w:firstLine="560" w:firstLineChars="200"/>
        <w:rPr>
          <w:rFonts w:ascii="仿宋" w:eastAsia="仿宋" w:hAnsi="仿宋" w:cs="仿宋" w:hint="eastAsia"/>
          <w:sz w:val="28"/>
          <w:lang w:eastAsia="zh-CN"/>
        </w:rPr>
      </w:pPr>
      <w:bookmarkStart w:id="20" w:name="_Toc30507"/>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管道泵项目的征地面积将根据管道泵项目的实际规模和需求进行精确规划。具体面积XXX平方米，旨在确保管道泵项目不仅能够满足当前的发展需求，还能够预留空间以适应未来的扩展。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净用地面积是在征地面积基础上去除不可利用面积后的实际可开发用地。具体面积XXX平方米，考虑到环保、交通、安全等多方面因素，以确保管道泵项目在整体利用效率上达到最优。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https://d.book118.com/257013012006006042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7E3B12"/>
    <w:rsid w:val="287E3B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7013012006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2024-02-06T20:58:00Z</dcterms:created>
  <dcterms:modified xsi:type="dcterms:W3CDTF">2024-02-06T20:58:40Z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BD090F75958A40B7860EEA95234A9285_11</vt:lpwstr>
  </property>
  <property fmtid="{D5CDD505-2E9C-101B-9397-08002B2CF9AE}" pid="3" name="KSOProductBuildVer">
    <vt:lpwstr>2052-12.1.0.16250</vt:lpwstr>
  </property>
</Properties>
</file>