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PVDC项目建设总纲及方案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585" w:history="1">
        <w:r>
          <w:rPr>
            <w:rFonts w:ascii="仿宋" w:eastAsia="仿宋" w:hAnsi="仿宋" w:cs="仿宋" w:hint="eastAsia"/>
            <w:lang w:eastAsia="zh-CN"/>
          </w:rPr>
          <w:t>概论</w:t>
        </w:r>
        <w:r>
          <w:tab/>
        </w:r>
        <w:r>
          <w:fldChar w:fldCharType="begin"/>
        </w:r>
        <w:r>
          <w:instrText xml:space="preserve"> PAGEREF _Toc23585 \h </w:instrText>
        </w:r>
        <w:r>
          <w:fldChar w:fldCharType="separate"/>
        </w:r>
        <w:r>
          <w:t>3</w:t>
        </w:r>
        <w:r>
          <w:fldChar w:fldCharType="end"/>
        </w:r>
      </w:hyperlink>
    </w:p>
    <w:p>
      <w:pPr>
        <w:pStyle w:val="TOC1"/>
        <w:tabs>
          <w:tab w:val="right" w:leader="dot" w:pos="8306"/>
        </w:tabs>
      </w:pPr>
      <w:hyperlink w:anchor="_Toc26384" w:history="1">
        <w:r>
          <w:rPr>
            <w:rFonts w:ascii="仿宋" w:eastAsia="仿宋" w:hAnsi="仿宋" w:cs="仿宋" w:hint="eastAsia"/>
            <w:lang w:eastAsia="zh-CN"/>
          </w:rPr>
          <w:t>一、建设风险评估分析</w:t>
        </w:r>
        <w:r>
          <w:tab/>
        </w:r>
        <w:r>
          <w:fldChar w:fldCharType="begin"/>
        </w:r>
        <w:r>
          <w:instrText xml:space="preserve"> PAGEREF _Toc26384 \h </w:instrText>
        </w:r>
        <w:r>
          <w:fldChar w:fldCharType="separate"/>
        </w:r>
        <w:r>
          <w:t>3</w:t>
        </w:r>
        <w:r>
          <w:fldChar w:fldCharType="end"/>
        </w:r>
      </w:hyperlink>
    </w:p>
    <w:p>
      <w:pPr>
        <w:pStyle w:val="TOC2"/>
        <w:tabs>
          <w:tab w:val="right" w:leader="dot" w:pos="8306"/>
        </w:tabs>
      </w:pPr>
      <w:hyperlink w:anchor="_Toc21547" w:history="1">
        <w:r>
          <w:rPr>
            <w:rFonts w:ascii="仿宋" w:eastAsia="仿宋" w:hAnsi="仿宋" w:cs="仿宋" w:hint="eastAsia"/>
            <w:lang w:eastAsia="zh-CN"/>
          </w:rPr>
          <w:t>(一)、政策风险分析</w:t>
        </w:r>
        <w:r>
          <w:tab/>
        </w:r>
        <w:r>
          <w:fldChar w:fldCharType="begin"/>
        </w:r>
        <w:r>
          <w:instrText xml:space="preserve"> PAGEREF _Toc21547 \h </w:instrText>
        </w:r>
        <w:r>
          <w:fldChar w:fldCharType="separate"/>
        </w:r>
        <w:r>
          <w:t>3</w:t>
        </w:r>
        <w:r>
          <w:fldChar w:fldCharType="end"/>
        </w:r>
      </w:hyperlink>
    </w:p>
    <w:p>
      <w:pPr>
        <w:pStyle w:val="TOC2"/>
        <w:tabs>
          <w:tab w:val="right" w:leader="dot" w:pos="8306"/>
        </w:tabs>
      </w:pPr>
      <w:hyperlink w:anchor="_Toc6805" w:history="1">
        <w:r>
          <w:rPr>
            <w:rFonts w:ascii="仿宋" w:eastAsia="仿宋" w:hAnsi="仿宋" w:cs="仿宋" w:hint="eastAsia"/>
            <w:lang w:eastAsia="zh-CN"/>
          </w:rPr>
          <w:t>(二)、社会风险分析</w:t>
        </w:r>
        <w:r>
          <w:tab/>
        </w:r>
        <w:r>
          <w:fldChar w:fldCharType="begin"/>
        </w:r>
        <w:r>
          <w:instrText xml:space="preserve"> PAGEREF _Toc6805 \h </w:instrText>
        </w:r>
        <w:r>
          <w:fldChar w:fldCharType="separate"/>
        </w:r>
        <w:r>
          <w:t>4</w:t>
        </w:r>
        <w:r>
          <w:fldChar w:fldCharType="end"/>
        </w:r>
      </w:hyperlink>
    </w:p>
    <w:p>
      <w:pPr>
        <w:pStyle w:val="TOC2"/>
        <w:tabs>
          <w:tab w:val="right" w:leader="dot" w:pos="8306"/>
        </w:tabs>
      </w:pPr>
      <w:hyperlink w:anchor="_Toc14295" w:history="1">
        <w:r>
          <w:rPr>
            <w:rFonts w:ascii="仿宋" w:eastAsia="仿宋" w:hAnsi="仿宋" w:cs="仿宋" w:hint="eastAsia"/>
            <w:lang w:eastAsia="zh-CN"/>
          </w:rPr>
          <w:t>(三)、市场风险分析</w:t>
        </w:r>
        <w:r>
          <w:tab/>
        </w:r>
        <w:r>
          <w:fldChar w:fldCharType="begin"/>
        </w:r>
        <w:r>
          <w:instrText xml:space="preserve"> PAGEREF _Toc14295 \h </w:instrText>
        </w:r>
        <w:r>
          <w:fldChar w:fldCharType="separate"/>
        </w:r>
        <w:r>
          <w:t>6</w:t>
        </w:r>
        <w:r>
          <w:fldChar w:fldCharType="end"/>
        </w:r>
      </w:hyperlink>
    </w:p>
    <w:p>
      <w:pPr>
        <w:pStyle w:val="TOC2"/>
        <w:tabs>
          <w:tab w:val="right" w:leader="dot" w:pos="8306"/>
        </w:tabs>
      </w:pPr>
      <w:hyperlink w:anchor="_Toc384" w:history="1">
        <w:r>
          <w:rPr>
            <w:rFonts w:ascii="仿宋" w:eastAsia="仿宋" w:hAnsi="仿宋" w:cs="仿宋" w:hint="eastAsia"/>
            <w:lang w:eastAsia="zh-CN"/>
          </w:rPr>
          <w:t>(四)、资金风险分析</w:t>
        </w:r>
        <w:r>
          <w:tab/>
        </w:r>
        <w:r>
          <w:fldChar w:fldCharType="begin"/>
        </w:r>
        <w:r>
          <w:instrText xml:space="preserve"> PAGEREF _Toc384 \h </w:instrText>
        </w:r>
        <w:r>
          <w:fldChar w:fldCharType="separate"/>
        </w:r>
        <w:r>
          <w:t>6</w:t>
        </w:r>
        <w:r>
          <w:fldChar w:fldCharType="end"/>
        </w:r>
      </w:hyperlink>
    </w:p>
    <w:p>
      <w:pPr>
        <w:pStyle w:val="TOC2"/>
        <w:tabs>
          <w:tab w:val="right" w:leader="dot" w:pos="8306"/>
        </w:tabs>
      </w:pPr>
      <w:hyperlink w:anchor="_Toc10087" w:history="1">
        <w:r>
          <w:rPr>
            <w:rFonts w:ascii="仿宋" w:eastAsia="仿宋" w:hAnsi="仿宋" w:cs="仿宋" w:hint="eastAsia"/>
            <w:lang w:eastAsia="zh-CN"/>
          </w:rPr>
          <w:t>(五)、技术风险分析</w:t>
        </w:r>
        <w:r>
          <w:tab/>
        </w:r>
        <w:r>
          <w:fldChar w:fldCharType="begin"/>
        </w:r>
        <w:r>
          <w:instrText xml:space="preserve"> PAGEREF _Toc10087 \h </w:instrText>
        </w:r>
        <w:r>
          <w:fldChar w:fldCharType="separate"/>
        </w:r>
        <w:r>
          <w:t>8</w:t>
        </w:r>
        <w:r>
          <w:fldChar w:fldCharType="end"/>
        </w:r>
      </w:hyperlink>
    </w:p>
    <w:p>
      <w:pPr>
        <w:pStyle w:val="TOC2"/>
        <w:tabs>
          <w:tab w:val="right" w:leader="dot" w:pos="8306"/>
        </w:tabs>
      </w:pPr>
      <w:hyperlink w:anchor="_Toc14209" w:history="1">
        <w:r>
          <w:rPr>
            <w:rFonts w:ascii="仿宋" w:eastAsia="仿宋" w:hAnsi="仿宋" w:cs="仿宋" w:hint="eastAsia"/>
            <w:lang w:eastAsia="zh-CN"/>
          </w:rPr>
          <w:t>(六)、财务风险分析</w:t>
        </w:r>
        <w:r>
          <w:tab/>
        </w:r>
        <w:r>
          <w:fldChar w:fldCharType="begin"/>
        </w:r>
        <w:r>
          <w:instrText xml:space="preserve"> PAGEREF _Toc14209 \h </w:instrText>
        </w:r>
        <w:r>
          <w:fldChar w:fldCharType="separate"/>
        </w:r>
        <w:r>
          <w:t>9</w:t>
        </w:r>
        <w:r>
          <w:fldChar w:fldCharType="end"/>
        </w:r>
      </w:hyperlink>
    </w:p>
    <w:p>
      <w:pPr>
        <w:pStyle w:val="TOC2"/>
        <w:tabs>
          <w:tab w:val="right" w:leader="dot" w:pos="8306"/>
        </w:tabs>
      </w:pPr>
      <w:hyperlink w:anchor="_Toc8818" w:history="1">
        <w:r>
          <w:rPr>
            <w:rFonts w:ascii="仿宋" w:eastAsia="仿宋" w:hAnsi="仿宋" w:cs="仿宋" w:hint="eastAsia"/>
            <w:lang w:eastAsia="zh-CN"/>
          </w:rPr>
          <w:t>(七)、管理风险分析</w:t>
        </w:r>
        <w:r>
          <w:tab/>
        </w:r>
        <w:r>
          <w:fldChar w:fldCharType="begin"/>
        </w:r>
        <w:r>
          <w:instrText xml:space="preserve"> PAGEREF _Toc8818 \h </w:instrText>
        </w:r>
        <w:r>
          <w:fldChar w:fldCharType="separate"/>
        </w:r>
        <w:r>
          <w:t>11</w:t>
        </w:r>
        <w:r>
          <w:fldChar w:fldCharType="end"/>
        </w:r>
      </w:hyperlink>
    </w:p>
    <w:p>
      <w:pPr>
        <w:pStyle w:val="TOC2"/>
        <w:tabs>
          <w:tab w:val="right" w:leader="dot" w:pos="8306"/>
        </w:tabs>
      </w:pPr>
      <w:hyperlink w:anchor="_Toc28115" w:history="1">
        <w:r>
          <w:rPr>
            <w:rFonts w:ascii="仿宋" w:eastAsia="仿宋" w:hAnsi="仿宋" w:cs="仿宋" w:hint="eastAsia"/>
            <w:lang w:eastAsia="zh-CN"/>
          </w:rPr>
          <w:t>(八)、其它风险分析</w:t>
        </w:r>
        <w:r>
          <w:tab/>
        </w:r>
        <w:r>
          <w:fldChar w:fldCharType="begin"/>
        </w:r>
        <w:r>
          <w:instrText xml:space="preserve"> PAGEREF _Toc28115 \h </w:instrText>
        </w:r>
        <w:r>
          <w:fldChar w:fldCharType="separate"/>
        </w:r>
        <w:r>
          <w:t>12</w:t>
        </w:r>
        <w:r>
          <w:fldChar w:fldCharType="end"/>
        </w:r>
      </w:hyperlink>
    </w:p>
    <w:p>
      <w:pPr>
        <w:pStyle w:val="TOC2"/>
        <w:tabs>
          <w:tab w:val="right" w:leader="dot" w:pos="8306"/>
        </w:tabs>
      </w:pPr>
      <w:hyperlink w:anchor="_Toc3397" w:history="1">
        <w:r>
          <w:rPr>
            <w:rFonts w:ascii="仿宋" w:eastAsia="仿宋" w:hAnsi="仿宋" w:cs="仿宋" w:hint="eastAsia"/>
            <w:lang w:eastAsia="zh-CN"/>
          </w:rPr>
          <w:t>(九)、社会影响评估</w:t>
        </w:r>
        <w:r>
          <w:tab/>
        </w:r>
        <w:r>
          <w:fldChar w:fldCharType="begin"/>
        </w:r>
        <w:r>
          <w:instrText xml:space="preserve"> PAGEREF _Toc3397 \h </w:instrText>
        </w:r>
        <w:r>
          <w:fldChar w:fldCharType="separate"/>
        </w:r>
        <w:r>
          <w:t>13</w:t>
        </w:r>
        <w:r>
          <w:fldChar w:fldCharType="end"/>
        </w:r>
      </w:hyperlink>
    </w:p>
    <w:p>
      <w:pPr>
        <w:pStyle w:val="TOC1"/>
        <w:tabs>
          <w:tab w:val="right" w:leader="dot" w:pos="8306"/>
        </w:tabs>
      </w:pPr>
      <w:hyperlink w:anchor="_Toc30624" w:history="1">
        <w:r>
          <w:rPr>
            <w:rFonts w:ascii="仿宋" w:eastAsia="仿宋" w:hAnsi="仿宋" w:cs="仿宋" w:hint="eastAsia"/>
            <w:lang w:eastAsia="zh-CN"/>
          </w:rPr>
          <w:t>二、PVDC项目概论</w:t>
        </w:r>
        <w:r>
          <w:tab/>
        </w:r>
        <w:r>
          <w:fldChar w:fldCharType="begin"/>
        </w:r>
        <w:r>
          <w:instrText xml:space="preserve"> PAGEREF _Toc30624 \h </w:instrText>
        </w:r>
        <w:r>
          <w:fldChar w:fldCharType="separate"/>
        </w:r>
        <w:r>
          <w:t>15</w:t>
        </w:r>
        <w:r>
          <w:fldChar w:fldCharType="end"/>
        </w:r>
      </w:hyperlink>
    </w:p>
    <w:p>
      <w:pPr>
        <w:pStyle w:val="TOC2"/>
        <w:tabs>
          <w:tab w:val="right" w:leader="dot" w:pos="8306"/>
        </w:tabs>
      </w:pPr>
      <w:hyperlink w:anchor="_Toc13864" w:history="1">
        <w:r>
          <w:rPr>
            <w:rFonts w:ascii="仿宋" w:eastAsia="仿宋" w:hAnsi="仿宋" w:cs="仿宋" w:hint="eastAsia"/>
            <w:lang w:eastAsia="zh-CN"/>
          </w:rPr>
          <w:t>(一)、项目申报单位概况</w:t>
        </w:r>
        <w:r>
          <w:tab/>
        </w:r>
        <w:r>
          <w:fldChar w:fldCharType="begin"/>
        </w:r>
        <w:r>
          <w:instrText xml:space="preserve"> PAGEREF _Toc13864 \h </w:instrText>
        </w:r>
        <w:r>
          <w:fldChar w:fldCharType="separate"/>
        </w:r>
        <w:r>
          <w:t>15</w:t>
        </w:r>
        <w:r>
          <w:fldChar w:fldCharType="end"/>
        </w:r>
      </w:hyperlink>
    </w:p>
    <w:p>
      <w:pPr>
        <w:pStyle w:val="TOC2"/>
        <w:tabs>
          <w:tab w:val="right" w:leader="dot" w:pos="8306"/>
        </w:tabs>
      </w:pPr>
      <w:hyperlink w:anchor="_Toc15028" w:history="1">
        <w:r>
          <w:rPr>
            <w:rFonts w:ascii="仿宋" w:eastAsia="仿宋" w:hAnsi="仿宋" w:cs="仿宋" w:hint="eastAsia"/>
            <w:lang w:eastAsia="zh-CN"/>
          </w:rPr>
          <w:t>(二)、项目概况</w:t>
        </w:r>
        <w:r>
          <w:tab/>
        </w:r>
        <w:r>
          <w:fldChar w:fldCharType="begin"/>
        </w:r>
        <w:r>
          <w:instrText xml:space="preserve"> PAGEREF _Toc15028 \h </w:instrText>
        </w:r>
        <w:r>
          <w:fldChar w:fldCharType="separate"/>
        </w:r>
        <w:r>
          <w:t>16</w:t>
        </w:r>
        <w:r>
          <w:fldChar w:fldCharType="end"/>
        </w:r>
      </w:hyperlink>
    </w:p>
    <w:p>
      <w:pPr>
        <w:pStyle w:val="TOC1"/>
        <w:tabs>
          <w:tab w:val="right" w:leader="dot" w:pos="8306"/>
        </w:tabs>
      </w:pPr>
      <w:hyperlink w:anchor="_Toc469" w:history="1">
        <w:r>
          <w:rPr>
            <w:rFonts w:ascii="仿宋" w:eastAsia="仿宋" w:hAnsi="仿宋" w:cs="仿宋" w:hint="eastAsia"/>
            <w:lang w:eastAsia="zh-CN"/>
          </w:rPr>
          <w:t>三、环境和生态影响分析</w:t>
        </w:r>
        <w:r>
          <w:tab/>
        </w:r>
        <w:r>
          <w:fldChar w:fldCharType="begin"/>
        </w:r>
        <w:r>
          <w:instrText xml:space="preserve"> PAGEREF _Toc469 \h </w:instrText>
        </w:r>
        <w:r>
          <w:fldChar w:fldCharType="separate"/>
        </w:r>
        <w:r>
          <w:t>19</w:t>
        </w:r>
        <w:r>
          <w:fldChar w:fldCharType="end"/>
        </w:r>
      </w:hyperlink>
    </w:p>
    <w:p>
      <w:pPr>
        <w:pStyle w:val="TOC2"/>
        <w:tabs>
          <w:tab w:val="right" w:leader="dot" w:pos="8306"/>
        </w:tabs>
      </w:pPr>
      <w:hyperlink w:anchor="_Toc11924" w:history="1">
        <w:r>
          <w:rPr>
            <w:rFonts w:ascii="仿宋" w:eastAsia="仿宋" w:hAnsi="仿宋" w:cs="仿宋" w:hint="eastAsia"/>
            <w:lang w:eastAsia="zh-CN"/>
          </w:rPr>
          <w:t>(一)、环境和生态现状</w:t>
        </w:r>
        <w:r>
          <w:tab/>
        </w:r>
        <w:r>
          <w:fldChar w:fldCharType="begin"/>
        </w:r>
        <w:r>
          <w:instrText xml:space="preserve"> PAGEREF _Toc11924 \h </w:instrText>
        </w:r>
        <w:r>
          <w:fldChar w:fldCharType="separate"/>
        </w:r>
        <w:r>
          <w:t>19</w:t>
        </w:r>
        <w:r>
          <w:fldChar w:fldCharType="end"/>
        </w:r>
      </w:hyperlink>
    </w:p>
    <w:p>
      <w:pPr>
        <w:pStyle w:val="TOC2"/>
        <w:tabs>
          <w:tab w:val="right" w:leader="dot" w:pos="8306"/>
        </w:tabs>
      </w:pPr>
      <w:hyperlink w:anchor="_Toc24743" w:history="1">
        <w:r>
          <w:rPr>
            <w:rFonts w:ascii="仿宋" w:eastAsia="仿宋" w:hAnsi="仿宋" w:cs="仿宋" w:hint="eastAsia"/>
            <w:lang w:eastAsia="zh-CN"/>
          </w:rPr>
          <w:t>(二)、生态环境影响分析</w:t>
        </w:r>
        <w:r>
          <w:tab/>
        </w:r>
        <w:r>
          <w:fldChar w:fldCharType="begin"/>
        </w:r>
        <w:r>
          <w:instrText xml:space="preserve"> PAGEREF _Toc24743 \h </w:instrText>
        </w:r>
        <w:r>
          <w:fldChar w:fldCharType="separate"/>
        </w:r>
        <w:r>
          <w:t>21</w:t>
        </w:r>
        <w:r>
          <w:fldChar w:fldCharType="end"/>
        </w:r>
      </w:hyperlink>
    </w:p>
    <w:p>
      <w:pPr>
        <w:pStyle w:val="TOC2"/>
        <w:tabs>
          <w:tab w:val="right" w:leader="dot" w:pos="8306"/>
        </w:tabs>
      </w:pPr>
      <w:hyperlink w:anchor="_Toc9580" w:history="1">
        <w:r>
          <w:rPr>
            <w:rFonts w:ascii="仿宋" w:eastAsia="仿宋" w:hAnsi="仿宋" w:cs="仿宋" w:hint="eastAsia"/>
            <w:lang w:eastAsia="zh-CN"/>
          </w:rPr>
          <w:t>(三)、生态环境保护措施</w:t>
        </w:r>
        <w:r>
          <w:tab/>
        </w:r>
        <w:r>
          <w:fldChar w:fldCharType="begin"/>
        </w:r>
        <w:r>
          <w:instrText xml:space="preserve"> PAGEREF _Toc9580 \h </w:instrText>
        </w:r>
        <w:r>
          <w:fldChar w:fldCharType="separate"/>
        </w:r>
        <w:r>
          <w:t>22</w:t>
        </w:r>
        <w:r>
          <w:fldChar w:fldCharType="end"/>
        </w:r>
      </w:hyperlink>
    </w:p>
    <w:p>
      <w:pPr>
        <w:pStyle w:val="TOC2"/>
        <w:tabs>
          <w:tab w:val="right" w:leader="dot" w:pos="8306"/>
        </w:tabs>
      </w:pPr>
      <w:hyperlink w:anchor="_Toc31310" w:history="1">
        <w:r>
          <w:rPr>
            <w:rFonts w:ascii="仿宋" w:eastAsia="仿宋" w:hAnsi="仿宋" w:cs="仿宋" w:hint="eastAsia"/>
            <w:lang w:eastAsia="zh-CN"/>
          </w:rPr>
          <w:t>(四)、地质灾害影响分析</w:t>
        </w:r>
        <w:r>
          <w:tab/>
        </w:r>
        <w:r>
          <w:fldChar w:fldCharType="begin"/>
        </w:r>
        <w:r>
          <w:instrText xml:space="preserve"> PAGEREF _Toc31310 \h </w:instrText>
        </w:r>
        <w:r>
          <w:fldChar w:fldCharType="separate"/>
        </w:r>
        <w:r>
          <w:t>24</w:t>
        </w:r>
        <w:r>
          <w:fldChar w:fldCharType="end"/>
        </w:r>
      </w:hyperlink>
    </w:p>
    <w:p>
      <w:pPr>
        <w:pStyle w:val="TOC2"/>
        <w:tabs>
          <w:tab w:val="right" w:leader="dot" w:pos="8306"/>
        </w:tabs>
      </w:pPr>
      <w:hyperlink w:anchor="_Toc13699" w:history="1">
        <w:r>
          <w:rPr>
            <w:rFonts w:ascii="仿宋" w:eastAsia="仿宋" w:hAnsi="仿宋" w:cs="仿宋" w:hint="eastAsia"/>
            <w:lang w:eastAsia="zh-CN"/>
          </w:rPr>
          <w:t>(五)、特殊环境影响</w:t>
        </w:r>
        <w:r>
          <w:tab/>
        </w:r>
        <w:r>
          <w:fldChar w:fldCharType="begin"/>
        </w:r>
        <w:r>
          <w:instrText xml:space="preserve"> PAGEREF _Toc13699 \h </w:instrText>
        </w:r>
        <w:r>
          <w:fldChar w:fldCharType="separate"/>
        </w:r>
        <w:r>
          <w:t>25</w:t>
        </w:r>
        <w:r>
          <w:fldChar w:fldCharType="end"/>
        </w:r>
      </w:hyperlink>
    </w:p>
    <w:p>
      <w:pPr>
        <w:pStyle w:val="TOC1"/>
        <w:tabs>
          <w:tab w:val="right" w:leader="dot" w:pos="8306"/>
        </w:tabs>
      </w:pPr>
      <w:hyperlink w:anchor="_Toc11270" w:history="1">
        <w:r>
          <w:rPr>
            <w:rFonts w:ascii="仿宋" w:eastAsia="仿宋" w:hAnsi="仿宋" w:cs="仿宋" w:hint="eastAsia"/>
            <w:lang w:eastAsia="zh-CN"/>
          </w:rPr>
          <w:t>四、社会影响分析</w:t>
        </w:r>
        <w:r>
          <w:tab/>
        </w:r>
        <w:r>
          <w:fldChar w:fldCharType="begin"/>
        </w:r>
        <w:r>
          <w:instrText xml:space="preserve"> PAGEREF _Toc11270 \h </w:instrText>
        </w:r>
        <w:r>
          <w:fldChar w:fldCharType="separate"/>
        </w:r>
        <w:r>
          <w:t>26</w:t>
        </w:r>
        <w:r>
          <w:fldChar w:fldCharType="end"/>
        </w:r>
      </w:hyperlink>
    </w:p>
    <w:p>
      <w:pPr>
        <w:pStyle w:val="TOC2"/>
        <w:tabs>
          <w:tab w:val="right" w:leader="dot" w:pos="8306"/>
        </w:tabs>
      </w:pPr>
      <w:hyperlink w:anchor="_Toc3844" w:history="1">
        <w:r>
          <w:rPr>
            <w:rFonts w:ascii="仿宋" w:eastAsia="仿宋" w:hAnsi="仿宋" w:cs="仿宋" w:hint="eastAsia"/>
            <w:lang w:eastAsia="zh-CN"/>
          </w:rPr>
          <w:t>(一)、社会影响效果分析</w:t>
        </w:r>
        <w:r>
          <w:tab/>
        </w:r>
        <w:r>
          <w:fldChar w:fldCharType="begin"/>
        </w:r>
        <w:r>
          <w:instrText xml:space="preserve"> PAGEREF _Toc3844 \h </w:instrText>
        </w:r>
        <w:r>
          <w:fldChar w:fldCharType="separate"/>
        </w:r>
        <w:r>
          <w:t>26</w:t>
        </w:r>
        <w:r>
          <w:fldChar w:fldCharType="end"/>
        </w:r>
      </w:hyperlink>
    </w:p>
    <w:p>
      <w:pPr>
        <w:pStyle w:val="TOC2"/>
        <w:tabs>
          <w:tab w:val="right" w:leader="dot" w:pos="8306"/>
        </w:tabs>
      </w:pPr>
      <w:hyperlink w:anchor="_Toc5541" w:history="1">
        <w:r>
          <w:rPr>
            <w:rFonts w:ascii="仿宋" w:eastAsia="仿宋" w:hAnsi="仿宋" w:cs="仿宋" w:hint="eastAsia"/>
            <w:lang w:eastAsia="zh-CN"/>
          </w:rPr>
          <w:t>(二)、社会适应性分析</w:t>
        </w:r>
        <w:r>
          <w:tab/>
        </w:r>
        <w:r>
          <w:fldChar w:fldCharType="begin"/>
        </w:r>
        <w:r>
          <w:instrText xml:space="preserve"> PAGEREF _Toc5541 \h </w:instrText>
        </w:r>
        <w:r>
          <w:fldChar w:fldCharType="separate"/>
        </w:r>
        <w:r>
          <w:t>29</w:t>
        </w:r>
        <w:r>
          <w:fldChar w:fldCharType="end"/>
        </w:r>
      </w:hyperlink>
    </w:p>
    <w:p>
      <w:pPr>
        <w:pStyle w:val="TOC2"/>
        <w:tabs>
          <w:tab w:val="right" w:leader="dot" w:pos="8306"/>
        </w:tabs>
      </w:pPr>
      <w:hyperlink w:anchor="_Toc10594" w:history="1">
        <w:r>
          <w:rPr>
            <w:rFonts w:ascii="仿宋" w:eastAsia="仿宋" w:hAnsi="仿宋" w:cs="仿宋" w:hint="eastAsia"/>
            <w:lang w:eastAsia="zh-CN"/>
          </w:rPr>
          <w:t>(三)、社会风险及对策分析</w:t>
        </w:r>
        <w:r>
          <w:tab/>
        </w:r>
        <w:r>
          <w:fldChar w:fldCharType="begin"/>
        </w:r>
        <w:r>
          <w:instrText xml:space="preserve"> PAGEREF _Toc10594 \h </w:instrText>
        </w:r>
        <w:r>
          <w:fldChar w:fldCharType="separate"/>
        </w:r>
        <w:r>
          <w:t>30</w:t>
        </w:r>
        <w:r>
          <w:fldChar w:fldCharType="end"/>
        </w:r>
      </w:hyperlink>
    </w:p>
    <w:p>
      <w:pPr>
        <w:pStyle w:val="TOC1"/>
        <w:tabs>
          <w:tab w:val="right" w:leader="dot" w:pos="8306"/>
        </w:tabs>
      </w:pPr>
      <w:hyperlink w:anchor="_Toc5116" w:history="1">
        <w:r>
          <w:rPr>
            <w:rFonts w:ascii="仿宋" w:eastAsia="仿宋" w:hAnsi="仿宋" w:cs="仿宋" w:hint="eastAsia"/>
            <w:lang w:eastAsia="zh-CN"/>
          </w:rPr>
          <w:t>五、财务管理与成本控制</w:t>
        </w:r>
        <w:r>
          <w:tab/>
        </w:r>
        <w:r>
          <w:fldChar w:fldCharType="begin"/>
        </w:r>
        <w:r>
          <w:instrText xml:space="preserve"> PAGEREF _Toc5116 \h </w:instrText>
        </w:r>
        <w:r>
          <w:fldChar w:fldCharType="separate"/>
        </w:r>
        <w:r>
          <w:t>34</w:t>
        </w:r>
        <w:r>
          <w:fldChar w:fldCharType="end"/>
        </w:r>
      </w:hyperlink>
    </w:p>
    <w:p>
      <w:pPr>
        <w:pStyle w:val="TOC2"/>
        <w:tabs>
          <w:tab w:val="right" w:leader="dot" w:pos="8306"/>
        </w:tabs>
      </w:pPr>
      <w:hyperlink w:anchor="_Toc19626" w:history="1">
        <w:r>
          <w:rPr>
            <w:rFonts w:ascii="仿宋" w:eastAsia="仿宋" w:hAnsi="仿宋" w:cs="仿宋" w:hint="eastAsia"/>
            <w:lang w:eastAsia="zh-CN"/>
          </w:rPr>
          <w:t>(一)、财务管理体系建设</w:t>
        </w:r>
        <w:r>
          <w:tab/>
        </w:r>
        <w:r>
          <w:fldChar w:fldCharType="begin"/>
        </w:r>
        <w:r>
          <w:instrText xml:space="preserve"> PAGEREF _Toc19626 \h </w:instrText>
        </w:r>
        <w:r>
          <w:fldChar w:fldCharType="separate"/>
        </w:r>
        <w:r>
          <w:t>34</w:t>
        </w:r>
        <w:r>
          <w:fldChar w:fldCharType="end"/>
        </w:r>
      </w:hyperlink>
    </w:p>
    <w:p>
      <w:pPr>
        <w:pStyle w:val="TOC2"/>
        <w:tabs>
          <w:tab w:val="right" w:leader="dot" w:pos="8306"/>
        </w:tabs>
      </w:pPr>
      <w:hyperlink w:anchor="_Toc15198" w:history="1">
        <w:r>
          <w:rPr>
            <w:rFonts w:ascii="仿宋" w:eastAsia="仿宋" w:hAnsi="仿宋" w:cs="仿宋" w:hint="eastAsia"/>
            <w:lang w:eastAsia="zh-CN"/>
          </w:rPr>
          <w:t>(二)、成本控制措施</w:t>
        </w:r>
        <w:r>
          <w:tab/>
        </w:r>
        <w:r>
          <w:fldChar w:fldCharType="begin"/>
        </w:r>
        <w:r>
          <w:instrText xml:space="preserve"> PAGEREF _Toc15198 \h </w:instrText>
        </w:r>
        <w:r>
          <w:fldChar w:fldCharType="separate"/>
        </w:r>
        <w:r>
          <w:t>35</w:t>
        </w:r>
        <w:r>
          <w:fldChar w:fldCharType="end"/>
        </w:r>
      </w:hyperlink>
    </w:p>
    <w:p>
      <w:pPr>
        <w:pStyle w:val="TOC1"/>
        <w:tabs>
          <w:tab w:val="right" w:leader="dot" w:pos="8306"/>
        </w:tabs>
      </w:pPr>
      <w:hyperlink w:anchor="_Toc24180" w:history="1">
        <w:r>
          <w:rPr>
            <w:rFonts w:ascii="仿宋" w:eastAsia="仿宋" w:hAnsi="仿宋" w:cs="仿宋" w:hint="eastAsia"/>
            <w:lang w:eastAsia="zh-CN"/>
          </w:rPr>
          <w:t>六、经济影响分析</w:t>
        </w:r>
        <w:r>
          <w:tab/>
        </w:r>
        <w:r>
          <w:fldChar w:fldCharType="begin"/>
        </w:r>
        <w:r>
          <w:instrText xml:space="preserve"> PAGEREF _Toc24180 \h </w:instrText>
        </w:r>
        <w:r>
          <w:fldChar w:fldCharType="separate"/>
        </w:r>
        <w:r>
          <w:t>36</w:t>
        </w:r>
        <w:r>
          <w:fldChar w:fldCharType="end"/>
        </w:r>
      </w:hyperlink>
    </w:p>
    <w:p>
      <w:pPr>
        <w:pStyle w:val="TOC2"/>
        <w:tabs>
          <w:tab w:val="right" w:leader="dot" w:pos="8306"/>
        </w:tabs>
      </w:pPr>
      <w:hyperlink w:anchor="_Toc15184" w:history="1">
        <w:r>
          <w:rPr>
            <w:rFonts w:ascii="仿宋" w:eastAsia="仿宋" w:hAnsi="仿宋" w:cs="仿宋" w:hint="eastAsia"/>
            <w:lang w:eastAsia="zh-CN"/>
          </w:rPr>
          <w:t>(一)、经济费用效益或费用效果分析</w:t>
        </w:r>
        <w:r>
          <w:tab/>
        </w:r>
        <w:r>
          <w:fldChar w:fldCharType="begin"/>
        </w:r>
        <w:r>
          <w:instrText xml:space="preserve"> PAGEREF _Toc15184 \h </w:instrText>
        </w:r>
        <w:r>
          <w:fldChar w:fldCharType="separate"/>
        </w:r>
        <w:r>
          <w:t>36</w:t>
        </w:r>
        <w:r>
          <w:fldChar w:fldCharType="end"/>
        </w:r>
      </w:hyperlink>
    </w:p>
    <w:p>
      <w:pPr>
        <w:pStyle w:val="TOC2"/>
        <w:tabs>
          <w:tab w:val="right" w:leader="dot" w:pos="8306"/>
        </w:tabs>
      </w:pPr>
      <w:hyperlink w:anchor="_Toc22359" w:history="1">
        <w:r>
          <w:rPr>
            <w:rFonts w:ascii="仿宋" w:eastAsia="仿宋" w:hAnsi="仿宋" w:cs="仿宋" w:hint="eastAsia"/>
            <w:lang w:eastAsia="zh-CN"/>
          </w:rPr>
          <w:t>(二)、行业影响分析</w:t>
        </w:r>
        <w:r>
          <w:tab/>
        </w:r>
        <w:r>
          <w:fldChar w:fldCharType="begin"/>
        </w:r>
        <w:r>
          <w:instrText xml:space="preserve"> PAGEREF _Toc22359 \h </w:instrText>
        </w:r>
        <w:r>
          <w:fldChar w:fldCharType="separate"/>
        </w:r>
        <w:r>
          <w:t>38</w:t>
        </w:r>
        <w:r>
          <w:fldChar w:fldCharType="end"/>
        </w:r>
      </w:hyperlink>
    </w:p>
    <w:p>
      <w:pPr>
        <w:pStyle w:val="TOC2"/>
        <w:tabs>
          <w:tab w:val="right" w:leader="dot" w:pos="8306"/>
        </w:tabs>
      </w:pPr>
      <w:hyperlink w:anchor="_Toc7331" w:history="1">
        <w:r>
          <w:rPr>
            <w:rFonts w:ascii="仿宋" w:eastAsia="仿宋" w:hAnsi="仿宋" w:cs="仿宋" w:hint="eastAsia"/>
            <w:lang w:eastAsia="zh-CN"/>
          </w:rPr>
          <w:t>(三)、区域经济影响分析</w:t>
        </w:r>
        <w:r>
          <w:tab/>
        </w:r>
        <w:r>
          <w:fldChar w:fldCharType="begin"/>
        </w:r>
        <w:r>
          <w:instrText xml:space="preserve"> PAGEREF _Toc7331 \h </w:instrText>
        </w:r>
        <w:r>
          <w:fldChar w:fldCharType="separate"/>
        </w:r>
        <w:r>
          <w:t>40</w:t>
        </w:r>
        <w:r>
          <w:fldChar w:fldCharType="end"/>
        </w:r>
      </w:hyperlink>
    </w:p>
    <w:p>
      <w:pPr>
        <w:pStyle w:val="TOC2"/>
        <w:tabs>
          <w:tab w:val="right" w:leader="dot" w:pos="8306"/>
        </w:tabs>
      </w:pPr>
      <w:hyperlink w:anchor="_Toc11533" w:history="1">
        <w:r>
          <w:rPr>
            <w:rFonts w:ascii="仿宋" w:eastAsia="仿宋" w:hAnsi="仿宋" w:cs="仿宋" w:hint="eastAsia"/>
            <w:lang w:eastAsia="zh-CN"/>
          </w:rPr>
          <w:t>(四)、宏观经济影响分析</w:t>
        </w:r>
        <w:r>
          <w:tab/>
        </w:r>
        <w:r>
          <w:fldChar w:fldCharType="begin"/>
        </w:r>
        <w:r>
          <w:instrText xml:space="preserve"> PAGEREF _Toc11533 \h </w:instrText>
        </w:r>
        <w:r>
          <w:fldChar w:fldCharType="separate"/>
        </w:r>
        <w:r>
          <w:t>41</w:t>
        </w:r>
        <w:r>
          <w:fldChar w:fldCharType="end"/>
        </w:r>
      </w:hyperlink>
    </w:p>
    <w:p>
      <w:pPr>
        <w:pStyle w:val="TOC1"/>
        <w:tabs>
          <w:tab w:val="right" w:leader="dot" w:pos="8306"/>
        </w:tabs>
      </w:pPr>
      <w:hyperlink w:anchor="_Toc5520" w:history="1">
        <w:r>
          <w:rPr>
            <w:rFonts w:ascii="仿宋" w:eastAsia="仿宋" w:hAnsi="仿宋" w:cs="仿宋" w:hint="eastAsia"/>
            <w:lang w:eastAsia="zh-CN"/>
          </w:rPr>
          <w:t>七、技术创新与产业升级</w:t>
        </w:r>
        <w:r>
          <w:tab/>
        </w:r>
        <w:r>
          <w:fldChar w:fldCharType="begin"/>
        </w:r>
        <w:r>
          <w:instrText xml:space="preserve"> PAGEREF _Toc5520 \h </w:instrText>
        </w:r>
        <w:r>
          <w:fldChar w:fldCharType="separate"/>
        </w:r>
        <w:r>
          <w:t>42</w:t>
        </w:r>
        <w:r>
          <w:fldChar w:fldCharType="end"/>
        </w:r>
      </w:hyperlink>
    </w:p>
    <w:p>
      <w:pPr>
        <w:pStyle w:val="TOC2"/>
        <w:tabs>
          <w:tab w:val="right" w:leader="dot" w:pos="8306"/>
        </w:tabs>
      </w:pPr>
      <w:hyperlink w:anchor="_Toc7854" w:history="1">
        <w:r>
          <w:rPr>
            <w:rFonts w:ascii="仿宋" w:eastAsia="仿宋" w:hAnsi="仿宋" w:cs="仿宋" w:hint="eastAsia"/>
            <w:lang w:eastAsia="zh-CN"/>
          </w:rPr>
          <w:t>(一)、技术创新方向与目标</w:t>
        </w:r>
        <w:r>
          <w:tab/>
        </w:r>
        <w:r>
          <w:fldChar w:fldCharType="begin"/>
        </w:r>
        <w:r>
          <w:instrText xml:space="preserve"> PAGEREF _Toc7854 \h </w:instrText>
        </w:r>
        <w:r>
          <w:fldChar w:fldCharType="separate"/>
        </w:r>
        <w:r>
          <w:t>42</w:t>
        </w:r>
        <w:r>
          <w:fldChar w:fldCharType="end"/>
        </w:r>
      </w:hyperlink>
    </w:p>
    <w:p>
      <w:pPr>
        <w:pStyle w:val="TOC2"/>
        <w:tabs>
          <w:tab w:val="right" w:leader="dot" w:pos="8306"/>
        </w:tabs>
      </w:pPr>
      <w:hyperlink w:anchor="_Toc19347" w:history="1">
        <w:r>
          <w:rPr>
            <w:rFonts w:ascii="仿宋" w:eastAsia="仿宋" w:hAnsi="仿宋" w:cs="仿宋" w:hint="eastAsia"/>
            <w:lang w:eastAsia="zh-CN"/>
          </w:rPr>
          <w:t>(二)、产业升级路径与措施</w:t>
        </w:r>
        <w:r>
          <w:tab/>
        </w:r>
        <w:r>
          <w:fldChar w:fldCharType="begin"/>
        </w:r>
        <w:r>
          <w:instrText xml:space="preserve"> PAGEREF _Toc19347 \h </w:instrText>
        </w:r>
        <w:r>
          <w:fldChar w:fldCharType="separate"/>
        </w:r>
        <w:r>
          <w:t>44</w:t>
        </w:r>
        <w:r>
          <w:fldChar w:fldCharType="end"/>
        </w:r>
      </w:hyperlink>
    </w:p>
    <w:p>
      <w:pPr>
        <w:pStyle w:val="TOC1"/>
        <w:tabs>
          <w:tab w:val="right" w:leader="dot" w:pos="8306"/>
        </w:tabs>
      </w:pPr>
      <w:hyperlink w:anchor="_Toc31644" w:history="1">
        <w:r>
          <w:rPr>
            <w:rFonts w:ascii="仿宋" w:eastAsia="仿宋" w:hAnsi="仿宋" w:cs="仿宋" w:hint="eastAsia"/>
            <w:lang w:eastAsia="zh-CN"/>
          </w:rPr>
          <w:t>八、项目实施与管理方案</w:t>
        </w:r>
        <w:r>
          <w:tab/>
        </w:r>
        <w:r>
          <w:fldChar w:fldCharType="begin"/>
        </w:r>
        <w:r>
          <w:instrText xml:space="preserve"> PAGEREF _Toc31644 \h </w:instrText>
        </w:r>
        <w:r>
          <w:fldChar w:fldCharType="separate"/>
        </w:r>
        <w:r>
          <w:t>45</w:t>
        </w:r>
        <w:r>
          <w:fldChar w:fldCharType="end"/>
        </w:r>
      </w:hyperlink>
    </w:p>
    <w:p>
      <w:pPr>
        <w:pStyle w:val="TOC2"/>
        <w:tabs>
          <w:tab w:val="right" w:leader="dot" w:pos="8306"/>
        </w:tabs>
      </w:pPr>
      <w:hyperlink w:anchor="_Toc22790" w:history="1">
        <w:r>
          <w:rPr>
            <w:rFonts w:ascii="仿宋" w:eastAsia="仿宋" w:hAnsi="仿宋" w:cs="仿宋" w:hint="eastAsia"/>
            <w:lang w:eastAsia="zh-CN"/>
          </w:rPr>
          <w:t>(一)、项目实施计划</w:t>
        </w:r>
        <w:r>
          <w:tab/>
        </w:r>
        <w:r>
          <w:fldChar w:fldCharType="begin"/>
        </w:r>
        <w:r>
          <w:instrText xml:space="preserve"> PAGEREF _Toc22790 \h </w:instrText>
        </w:r>
        <w:r>
          <w:fldChar w:fldCharType="separate"/>
        </w:r>
        <w:r>
          <w:t>45</w:t>
        </w:r>
        <w:r>
          <w:fldChar w:fldCharType="end"/>
        </w:r>
      </w:hyperlink>
    </w:p>
    <w:p>
      <w:pPr>
        <w:pStyle w:val="TOC2"/>
        <w:tabs>
          <w:tab w:val="right" w:leader="dot" w:pos="8306"/>
        </w:tabs>
      </w:pPr>
      <w:hyperlink w:anchor="_Toc806" w:history="1">
        <w:r>
          <w:rPr>
            <w:rFonts w:ascii="仿宋" w:eastAsia="仿宋" w:hAnsi="仿宋" w:cs="仿宋" w:hint="eastAsia"/>
            <w:lang w:eastAsia="zh-CN"/>
          </w:rPr>
          <w:t>(二)、项目组织机构与职责</w:t>
        </w:r>
        <w:r>
          <w:tab/>
        </w:r>
        <w:r>
          <w:fldChar w:fldCharType="begin"/>
        </w:r>
        <w:r>
          <w:instrText xml:space="preserve"> PAGEREF _Toc806 \h </w:instrText>
        </w:r>
        <w:r>
          <w:fldChar w:fldCharType="separate"/>
        </w:r>
        <w:r>
          <w:t>46</w:t>
        </w:r>
        <w:r>
          <w:fldChar w:fldCharType="end"/>
        </w:r>
      </w:hyperlink>
    </w:p>
    <w:p>
      <w:pPr>
        <w:pStyle w:val="TOC2"/>
        <w:tabs>
          <w:tab w:val="right" w:leader="dot" w:pos="8306"/>
        </w:tabs>
      </w:pPr>
      <w:hyperlink w:anchor="_Toc23772" w:history="1">
        <w:r>
          <w:rPr>
            <w:rFonts w:ascii="仿宋" w:eastAsia="仿宋" w:hAnsi="仿宋" w:cs="仿宋" w:hint="eastAsia"/>
            <w:lang w:eastAsia="zh-CN"/>
          </w:rPr>
          <w:t>(三)、项目管理与监控体系</w:t>
        </w:r>
        <w:r>
          <w:tab/>
        </w:r>
        <w:r>
          <w:fldChar w:fldCharType="begin"/>
        </w:r>
        <w:r>
          <w:instrText xml:space="preserve"> PAGEREF _Toc23772 \h </w:instrText>
        </w:r>
        <w:r>
          <w:fldChar w:fldCharType="separate"/>
        </w:r>
        <w:r>
          <w:t>49</w:t>
        </w:r>
        <w:r>
          <w:fldChar w:fldCharType="end"/>
        </w:r>
      </w:hyperlink>
    </w:p>
    <w:p>
      <w:pPr>
        <w:pStyle w:val="TOC1"/>
        <w:tabs>
          <w:tab w:val="right" w:leader="dot" w:pos="8306"/>
        </w:tabs>
      </w:pPr>
      <w:hyperlink w:anchor="_Toc10728" w:history="1">
        <w:r>
          <w:rPr>
            <w:rFonts w:ascii="仿宋" w:eastAsia="仿宋" w:hAnsi="仿宋" w:cs="仿宋" w:hint="eastAsia"/>
            <w:lang w:eastAsia="zh-CN"/>
          </w:rPr>
          <w:t>九、客户关系管理与市场拓展</w:t>
        </w:r>
        <w:r>
          <w:tab/>
        </w:r>
        <w:r>
          <w:fldChar w:fldCharType="begin"/>
        </w:r>
        <w:r>
          <w:instrText xml:space="preserve"> PAGEREF _Toc10728 \h </w:instrText>
        </w:r>
        <w:r>
          <w:fldChar w:fldCharType="separate"/>
        </w:r>
        <w:r>
          <w:t>51</w:t>
        </w:r>
        <w:r>
          <w:fldChar w:fldCharType="end"/>
        </w:r>
      </w:hyperlink>
    </w:p>
    <w:p>
      <w:pPr>
        <w:pStyle w:val="TOC2"/>
        <w:tabs>
          <w:tab w:val="right" w:leader="dot" w:pos="8306"/>
        </w:tabs>
      </w:pPr>
      <w:hyperlink w:anchor="_Toc19688" w:history="1">
        <w:r>
          <w:rPr>
            <w:rFonts w:ascii="仿宋" w:eastAsia="仿宋" w:hAnsi="仿宋" w:cs="仿宋" w:hint="eastAsia"/>
            <w:lang w:eastAsia="zh-CN"/>
          </w:rPr>
          <w:t>(一)、客户关系管理策略</w:t>
        </w:r>
        <w:r>
          <w:tab/>
        </w:r>
        <w:r>
          <w:fldChar w:fldCharType="begin"/>
        </w:r>
        <w:r>
          <w:instrText xml:space="preserve"> PAGEREF _Toc19688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211" w:history="1">
        <w:r>
          <w:rPr>
            <w:rFonts w:ascii="仿宋" w:eastAsia="仿宋" w:hAnsi="仿宋" w:cs="仿宋" w:hint="eastAsia"/>
            <w:lang w:eastAsia="zh-CN"/>
          </w:rPr>
          <w:t>(二)、市场拓展方案</w:t>
        </w:r>
        <w:r>
          <w:tab/>
        </w:r>
        <w:r>
          <w:fldChar w:fldCharType="begin"/>
        </w:r>
        <w:r>
          <w:instrText xml:space="preserve"> PAGEREF _Toc15211 \h </w:instrText>
        </w:r>
        <w:r>
          <w:fldChar w:fldCharType="separate"/>
        </w:r>
        <w:r>
          <w:t>52</w:t>
        </w:r>
        <w:r>
          <w:fldChar w:fldCharType="end"/>
        </w:r>
      </w:hyperlink>
    </w:p>
    <w:p>
      <w:pPr>
        <w:pStyle w:val="TOC1"/>
        <w:tabs>
          <w:tab w:val="right" w:leader="dot" w:pos="8306"/>
        </w:tabs>
      </w:pPr>
      <w:hyperlink w:anchor="_Toc18316" w:history="1">
        <w:r>
          <w:rPr>
            <w:rFonts w:ascii="仿宋" w:eastAsia="仿宋" w:hAnsi="仿宋" w:cs="仿宋" w:hint="eastAsia"/>
            <w:lang w:eastAsia="zh-CN"/>
          </w:rPr>
          <w:t>十、环境保护与治理方案</w:t>
        </w:r>
        <w:r>
          <w:tab/>
        </w:r>
        <w:r>
          <w:fldChar w:fldCharType="begin"/>
        </w:r>
        <w:r>
          <w:instrText xml:space="preserve"> PAGEREF _Toc18316 \h </w:instrText>
        </w:r>
        <w:r>
          <w:fldChar w:fldCharType="separate"/>
        </w:r>
        <w:r>
          <w:t>53</w:t>
        </w:r>
        <w:r>
          <w:fldChar w:fldCharType="end"/>
        </w:r>
      </w:hyperlink>
    </w:p>
    <w:p>
      <w:pPr>
        <w:pStyle w:val="TOC2"/>
        <w:tabs>
          <w:tab w:val="right" w:leader="dot" w:pos="8306"/>
        </w:tabs>
      </w:pPr>
      <w:hyperlink w:anchor="_Toc16794" w:history="1">
        <w:r>
          <w:rPr>
            <w:rFonts w:ascii="仿宋" w:eastAsia="仿宋" w:hAnsi="仿宋" w:cs="仿宋" w:hint="eastAsia"/>
            <w:lang w:eastAsia="zh-CN"/>
          </w:rPr>
          <w:t>(一)、项目环境影响评估</w:t>
        </w:r>
        <w:r>
          <w:tab/>
        </w:r>
        <w:r>
          <w:fldChar w:fldCharType="begin"/>
        </w:r>
        <w:r>
          <w:instrText xml:space="preserve"> PAGEREF _Toc16794 \h </w:instrText>
        </w:r>
        <w:r>
          <w:fldChar w:fldCharType="separate"/>
        </w:r>
        <w:r>
          <w:t>53</w:t>
        </w:r>
        <w:r>
          <w:fldChar w:fldCharType="end"/>
        </w:r>
      </w:hyperlink>
    </w:p>
    <w:p>
      <w:pPr>
        <w:pStyle w:val="TOC2"/>
        <w:tabs>
          <w:tab w:val="right" w:leader="dot" w:pos="8306"/>
        </w:tabs>
      </w:pPr>
      <w:hyperlink w:anchor="_Toc18383" w:history="1">
        <w:r>
          <w:rPr>
            <w:rFonts w:ascii="仿宋" w:eastAsia="仿宋" w:hAnsi="仿宋" w:cs="仿宋" w:hint="eastAsia"/>
            <w:lang w:eastAsia="zh-CN"/>
          </w:rPr>
          <w:t>(二)、环境保护措施与治理方案</w:t>
        </w:r>
        <w:r>
          <w:tab/>
        </w:r>
        <w:r>
          <w:fldChar w:fldCharType="begin"/>
        </w:r>
        <w:r>
          <w:instrText xml:space="preserve"> PAGEREF _Toc18383 \h </w:instrText>
        </w:r>
        <w:r>
          <w:fldChar w:fldCharType="separate"/>
        </w:r>
        <w:r>
          <w:t>53</w:t>
        </w:r>
        <w:r>
          <w:fldChar w:fldCharType="end"/>
        </w:r>
      </w:hyperlink>
    </w:p>
    <w:p>
      <w:pPr>
        <w:pStyle w:val="TOC1"/>
        <w:tabs>
          <w:tab w:val="right" w:leader="dot" w:pos="8306"/>
        </w:tabs>
      </w:pPr>
      <w:hyperlink w:anchor="_Toc10498" w:history="1">
        <w:r>
          <w:rPr>
            <w:rFonts w:ascii="仿宋" w:eastAsia="仿宋" w:hAnsi="仿宋" w:cs="仿宋" w:hint="eastAsia"/>
            <w:lang w:eastAsia="zh-CN"/>
          </w:rPr>
          <w:t>十一、经济效益与社会效益优化</w:t>
        </w:r>
        <w:r>
          <w:tab/>
        </w:r>
        <w:r>
          <w:fldChar w:fldCharType="begin"/>
        </w:r>
        <w:r>
          <w:instrText xml:space="preserve"> PAGEREF _Toc10498 \h </w:instrText>
        </w:r>
        <w:r>
          <w:fldChar w:fldCharType="separate"/>
        </w:r>
        <w:r>
          <w:t>54</w:t>
        </w:r>
        <w:r>
          <w:fldChar w:fldCharType="end"/>
        </w:r>
      </w:hyperlink>
    </w:p>
    <w:p>
      <w:pPr>
        <w:pStyle w:val="TOC2"/>
        <w:tabs>
          <w:tab w:val="right" w:leader="dot" w:pos="8306"/>
        </w:tabs>
      </w:pPr>
      <w:hyperlink w:anchor="_Toc30500" w:history="1">
        <w:r>
          <w:rPr>
            <w:rFonts w:ascii="仿宋" w:eastAsia="仿宋" w:hAnsi="仿宋" w:cs="仿宋" w:hint="eastAsia"/>
            <w:lang w:eastAsia="zh-CN"/>
          </w:rPr>
          <w:t>(一)、经济效益提升策略</w:t>
        </w:r>
        <w:r>
          <w:tab/>
        </w:r>
        <w:r>
          <w:fldChar w:fldCharType="begin"/>
        </w:r>
        <w:r>
          <w:instrText xml:space="preserve"> PAGEREF _Toc30500 \h </w:instrText>
        </w:r>
        <w:r>
          <w:fldChar w:fldCharType="separate"/>
        </w:r>
        <w:r>
          <w:t>54</w:t>
        </w:r>
        <w:r>
          <w:fldChar w:fldCharType="end"/>
        </w:r>
      </w:hyperlink>
    </w:p>
    <w:p>
      <w:pPr>
        <w:pStyle w:val="TOC2"/>
        <w:tabs>
          <w:tab w:val="right" w:leader="dot" w:pos="8306"/>
        </w:tabs>
      </w:pPr>
      <w:hyperlink w:anchor="_Toc4092" w:history="1">
        <w:r>
          <w:rPr>
            <w:rFonts w:ascii="仿宋" w:eastAsia="仿宋" w:hAnsi="仿宋" w:cs="仿宋" w:hint="eastAsia"/>
            <w:lang w:eastAsia="zh-CN"/>
          </w:rPr>
          <w:t>(二)、社会效益增强方案</w:t>
        </w:r>
        <w:r>
          <w:tab/>
        </w:r>
        <w:r>
          <w:fldChar w:fldCharType="begin"/>
        </w:r>
        <w:r>
          <w:instrText xml:space="preserve"> PAGEREF _Toc4092 \h </w:instrText>
        </w:r>
        <w:r>
          <w:fldChar w:fldCharType="separate"/>
        </w:r>
        <w:r>
          <w:t>55</w:t>
        </w:r>
        <w:r>
          <w:fldChar w:fldCharType="end"/>
        </w:r>
      </w:hyperlink>
    </w:p>
    <w:p>
      <w:pPr>
        <w:pStyle w:val="TOC1"/>
        <w:tabs>
          <w:tab w:val="right" w:leader="dot" w:pos="8306"/>
        </w:tabs>
      </w:pPr>
      <w:hyperlink w:anchor="_Toc29290" w:history="1">
        <w:r>
          <w:rPr>
            <w:rFonts w:ascii="仿宋" w:eastAsia="仿宋" w:hAnsi="仿宋" w:cs="仿宋" w:hint="eastAsia"/>
            <w:lang w:eastAsia="zh-CN"/>
          </w:rPr>
          <w:t>十二、环境保护与绿色发展</w:t>
        </w:r>
        <w:r>
          <w:tab/>
        </w:r>
        <w:r>
          <w:fldChar w:fldCharType="begin"/>
        </w:r>
        <w:r>
          <w:instrText xml:space="preserve"> PAGEREF _Toc29290 \h </w:instrText>
        </w:r>
        <w:r>
          <w:fldChar w:fldCharType="separate"/>
        </w:r>
        <w:r>
          <w:t>56</w:t>
        </w:r>
        <w:r>
          <w:fldChar w:fldCharType="end"/>
        </w:r>
      </w:hyperlink>
    </w:p>
    <w:p>
      <w:pPr>
        <w:pStyle w:val="TOC2"/>
        <w:tabs>
          <w:tab w:val="right" w:leader="dot" w:pos="8306"/>
        </w:tabs>
      </w:pPr>
      <w:hyperlink w:anchor="_Toc24620" w:history="1">
        <w:r>
          <w:rPr>
            <w:rFonts w:ascii="仿宋" w:eastAsia="仿宋" w:hAnsi="仿宋" w:cs="仿宋" w:hint="eastAsia"/>
            <w:lang w:eastAsia="zh-CN"/>
          </w:rPr>
          <w:t>(一)、环境保护措施</w:t>
        </w:r>
        <w:r>
          <w:tab/>
        </w:r>
        <w:r>
          <w:fldChar w:fldCharType="begin"/>
        </w:r>
        <w:r>
          <w:instrText xml:space="preserve"> PAGEREF _Toc24620 \h </w:instrText>
        </w:r>
        <w:r>
          <w:fldChar w:fldCharType="separate"/>
        </w:r>
        <w:r>
          <w:t>56</w:t>
        </w:r>
        <w:r>
          <w:fldChar w:fldCharType="end"/>
        </w:r>
      </w:hyperlink>
    </w:p>
    <w:p>
      <w:pPr>
        <w:pStyle w:val="TOC2"/>
        <w:tabs>
          <w:tab w:val="right" w:leader="dot" w:pos="8306"/>
        </w:tabs>
      </w:pPr>
      <w:hyperlink w:anchor="_Toc17390" w:history="1">
        <w:r>
          <w:rPr>
            <w:rFonts w:ascii="仿宋" w:eastAsia="仿宋" w:hAnsi="仿宋" w:cs="仿宋" w:hint="eastAsia"/>
            <w:lang w:eastAsia="zh-CN"/>
          </w:rPr>
          <w:t>(二)、绿色发展与可持续发展策略</w:t>
        </w:r>
        <w:r>
          <w:tab/>
        </w:r>
        <w:r>
          <w:fldChar w:fldCharType="begin"/>
        </w:r>
        <w:r>
          <w:instrText xml:space="preserve"> PAGEREF _Toc17390 \h </w:instrText>
        </w:r>
        <w:r>
          <w:fldChar w:fldCharType="separate"/>
        </w:r>
        <w:r>
          <w:t>58</w:t>
        </w:r>
        <w:r>
          <w:fldChar w:fldCharType="end"/>
        </w:r>
      </w:hyperlink>
    </w:p>
    <w:p>
      <w:pPr>
        <w:pStyle w:val="TOC1"/>
        <w:tabs>
          <w:tab w:val="right" w:leader="dot" w:pos="8306"/>
        </w:tabs>
      </w:pPr>
      <w:hyperlink w:anchor="_Toc3328" w:history="1">
        <w:r>
          <w:rPr>
            <w:rFonts w:ascii="仿宋" w:eastAsia="仿宋" w:hAnsi="仿宋" w:cs="仿宋" w:hint="eastAsia"/>
            <w:lang w:eastAsia="zh-CN"/>
          </w:rPr>
          <w:t>十三、法律法规与政策遵循</w:t>
        </w:r>
        <w:r>
          <w:tab/>
        </w:r>
        <w:r>
          <w:fldChar w:fldCharType="begin"/>
        </w:r>
        <w:r>
          <w:instrText xml:space="preserve"> PAGEREF _Toc3328 \h </w:instrText>
        </w:r>
        <w:r>
          <w:fldChar w:fldCharType="separate"/>
        </w:r>
        <w:r>
          <w:t>59</w:t>
        </w:r>
        <w:r>
          <w:fldChar w:fldCharType="end"/>
        </w:r>
      </w:hyperlink>
    </w:p>
    <w:p>
      <w:pPr>
        <w:pStyle w:val="TOC2"/>
        <w:tabs>
          <w:tab w:val="right" w:leader="dot" w:pos="8306"/>
        </w:tabs>
      </w:pPr>
      <w:hyperlink w:anchor="_Toc8820" w:history="1">
        <w:r>
          <w:rPr>
            <w:rFonts w:ascii="仿宋" w:eastAsia="仿宋" w:hAnsi="仿宋" w:cs="仿宋" w:hint="eastAsia"/>
            <w:lang w:eastAsia="zh-CN"/>
          </w:rPr>
          <w:t>(一)、法律法规遵守</w:t>
        </w:r>
        <w:r>
          <w:tab/>
        </w:r>
        <w:r>
          <w:fldChar w:fldCharType="begin"/>
        </w:r>
        <w:r>
          <w:instrText xml:space="preserve"> PAGEREF _Toc8820 \h </w:instrText>
        </w:r>
        <w:r>
          <w:fldChar w:fldCharType="separate"/>
        </w:r>
        <w:r>
          <w:t>59</w:t>
        </w:r>
        <w:r>
          <w:fldChar w:fldCharType="end"/>
        </w:r>
      </w:hyperlink>
    </w:p>
    <w:p>
      <w:pPr>
        <w:pStyle w:val="TOC2"/>
        <w:tabs>
          <w:tab w:val="right" w:leader="dot" w:pos="8306"/>
        </w:tabs>
      </w:pPr>
      <w:hyperlink w:anchor="_Toc26382" w:history="1">
        <w:r>
          <w:rPr>
            <w:rFonts w:ascii="仿宋" w:eastAsia="仿宋" w:hAnsi="仿宋" w:cs="仿宋" w:hint="eastAsia"/>
            <w:lang w:eastAsia="zh-CN"/>
          </w:rPr>
          <w:t>(二)、政策导向与利用</w:t>
        </w:r>
        <w:r>
          <w:tab/>
        </w:r>
        <w:r>
          <w:fldChar w:fldCharType="begin"/>
        </w:r>
        <w:r>
          <w:instrText xml:space="preserve"> PAGEREF _Toc26382 \h </w:instrText>
        </w:r>
        <w:r>
          <w:fldChar w:fldCharType="separate"/>
        </w:r>
        <w:r>
          <w:t>60</w:t>
        </w:r>
        <w:r>
          <w:fldChar w:fldCharType="end"/>
        </w:r>
      </w:hyperlink>
    </w:p>
    <w:p>
      <w:pPr>
        <w:pStyle w:val="TOC1"/>
        <w:tabs>
          <w:tab w:val="right" w:leader="dot" w:pos="8306"/>
        </w:tabs>
      </w:pPr>
      <w:hyperlink w:anchor="_Toc17809" w:history="1">
        <w:r>
          <w:rPr>
            <w:rFonts w:ascii="仿宋" w:eastAsia="仿宋" w:hAnsi="仿宋" w:cs="仿宋" w:hint="eastAsia"/>
            <w:lang w:eastAsia="zh-CN"/>
          </w:rPr>
          <w:t>十四、成果转化与推广应用</w:t>
        </w:r>
        <w:r>
          <w:tab/>
        </w:r>
        <w:r>
          <w:fldChar w:fldCharType="begin"/>
        </w:r>
        <w:r>
          <w:instrText xml:space="preserve"> PAGEREF _Toc17809 \h </w:instrText>
        </w:r>
        <w:r>
          <w:fldChar w:fldCharType="separate"/>
        </w:r>
        <w:r>
          <w:t>61</w:t>
        </w:r>
        <w:r>
          <w:fldChar w:fldCharType="end"/>
        </w:r>
      </w:hyperlink>
    </w:p>
    <w:p>
      <w:pPr>
        <w:pStyle w:val="TOC2"/>
        <w:tabs>
          <w:tab w:val="right" w:leader="dot" w:pos="8306"/>
        </w:tabs>
      </w:pPr>
      <w:hyperlink w:anchor="_Toc13188" w:history="1">
        <w:r>
          <w:rPr>
            <w:rFonts w:ascii="仿宋" w:eastAsia="仿宋" w:hAnsi="仿宋" w:cs="仿宋" w:hint="eastAsia"/>
            <w:lang w:eastAsia="zh-CN"/>
          </w:rPr>
          <w:t>(一)、成果转化策略制定</w:t>
        </w:r>
        <w:r>
          <w:tab/>
        </w:r>
        <w:r>
          <w:fldChar w:fldCharType="begin"/>
        </w:r>
        <w:r>
          <w:instrText xml:space="preserve"> PAGEREF _Toc13188 \h </w:instrText>
        </w:r>
        <w:r>
          <w:fldChar w:fldCharType="separate"/>
        </w:r>
        <w:r>
          <w:t>61</w:t>
        </w:r>
        <w:r>
          <w:fldChar w:fldCharType="end"/>
        </w:r>
      </w:hyperlink>
    </w:p>
    <w:p>
      <w:pPr>
        <w:pStyle w:val="TOC2"/>
        <w:tabs>
          <w:tab w:val="right" w:leader="dot" w:pos="8306"/>
        </w:tabs>
      </w:pPr>
      <w:hyperlink w:anchor="_Toc25059" w:history="1">
        <w:r>
          <w:rPr>
            <w:rFonts w:ascii="仿宋" w:eastAsia="仿宋" w:hAnsi="仿宋" w:cs="仿宋" w:hint="eastAsia"/>
            <w:lang w:eastAsia="zh-CN"/>
          </w:rPr>
          <w:t>(二)、成果推广应用方案</w:t>
        </w:r>
        <w:r>
          <w:tab/>
        </w:r>
        <w:r>
          <w:fldChar w:fldCharType="begin"/>
        </w:r>
        <w:r>
          <w:instrText xml:space="preserve"> PAGEREF _Toc25059 \h </w:instrText>
        </w:r>
        <w:r>
          <w:fldChar w:fldCharType="separate"/>
        </w:r>
        <w:r>
          <w:t>62</w:t>
        </w:r>
        <w:r>
          <w:fldChar w:fldCharType="end"/>
        </w:r>
      </w:hyperlink>
    </w:p>
    <w:p>
      <w:pPr>
        <w:pStyle w:val="TOC1"/>
        <w:tabs>
          <w:tab w:val="right" w:leader="dot" w:pos="8306"/>
        </w:tabs>
      </w:pPr>
      <w:hyperlink w:anchor="_Toc28686" w:history="1">
        <w:r>
          <w:rPr>
            <w:rFonts w:ascii="仿宋" w:eastAsia="仿宋" w:hAnsi="仿宋" w:cs="仿宋" w:hint="eastAsia"/>
            <w:lang w:eastAsia="zh-CN"/>
          </w:rPr>
          <w:t>十五、质量管理与控制</w:t>
        </w:r>
        <w:r>
          <w:tab/>
        </w:r>
        <w:r>
          <w:fldChar w:fldCharType="begin"/>
        </w:r>
        <w:r>
          <w:instrText xml:space="preserve"> PAGEREF _Toc28686 \h </w:instrText>
        </w:r>
        <w:r>
          <w:fldChar w:fldCharType="separate"/>
        </w:r>
        <w:r>
          <w:t>64</w:t>
        </w:r>
        <w:r>
          <w:fldChar w:fldCharType="end"/>
        </w:r>
      </w:hyperlink>
    </w:p>
    <w:p>
      <w:pPr>
        <w:pStyle w:val="TOC2"/>
        <w:tabs>
          <w:tab w:val="right" w:leader="dot" w:pos="8306"/>
        </w:tabs>
      </w:pPr>
      <w:hyperlink w:anchor="_Toc13283" w:history="1">
        <w:r>
          <w:rPr>
            <w:rFonts w:ascii="仿宋" w:eastAsia="仿宋" w:hAnsi="仿宋" w:cs="仿宋" w:hint="eastAsia"/>
            <w:lang w:eastAsia="zh-CN"/>
          </w:rPr>
          <w:t>(一)、质量管理体系建设</w:t>
        </w:r>
        <w:r>
          <w:tab/>
        </w:r>
        <w:r>
          <w:fldChar w:fldCharType="begin"/>
        </w:r>
        <w:r>
          <w:instrText xml:space="preserve"> PAGEREF _Toc13283 \h </w:instrText>
        </w:r>
        <w:r>
          <w:fldChar w:fldCharType="separate"/>
        </w:r>
        <w:r>
          <w:t>64</w:t>
        </w:r>
        <w:r>
          <w:fldChar w:fldCharType="end"/>
        </w:r>
      </w:hyperlink>
    </w:p>
    <w:p>
      <w:pPr>
        <w:pStyle w:val="TOC2"/>
        <w:tabs>
          <w:tab w:val="right" w:leader="dot" w:pos="8306"/>
        </w:tabs>
      </w:pPr>
      <w:hyperlink w:anchor="_Toc11988" w:history="1">
        <w:r>
          <w:rPr>
            <w:rFonts w:ascii="仿宋" w:eastAsia="仿宋" w:hAnsi="仿宋" w:cs="仿宋" w:hint="eastAsia"/>
            <w:lang w:eastAsia="zh-CN"/>
          </w:rPr>
          <w:t>(二)、质量控制措施</w:t>
        </w:r>
        <w:r>
          <w:tab/>
        </w:r>
        <w:r>
          <w:fldChar w:fldCharType="begin"/>
        </w:r>
        <w:r>
          <w:instrText xml:space="preserve"> PAGEREF _Toc11988 \h </w:instrText>
        </w:r>
        <w:r>
          <w:fldChar w:fldCharType="separate"/>
        </w:r>
        <w:r>
          <w:t>65</w:t>
        </w:r>
        <w:r>
          <w:fldChar w:fldCharType="end"/>
        </w:r>
      </w:hyperlink>
    </w:p>
    <w:p>
      <w:pPr>
        <w:pStyle w:val="TOC1"/>
        <w:tabs>
          <w:tab w:val="right" w:leader="dot" w:pos="8306"/>
        </w:tabs>
      </w:pPr>
      <w:hyperlink w:anchor="_Toc30307" w:history="1">
        <w:r>
          <w:rPr>
            <w:rFonts w:ascii="仿宋" w:eastAsia="仿宋" w:hAnsi="仿宋" w:cs="仿宋" w:hint="eastAsia"/>
            <w:lang w:eastAsia="zh-CN"/>
          </w:rPr>
          <w:t>十六、设施与设备管理</w:t>
        </w:r>
        <w:r>
          <w:tab/>
        </w:r>
        <w:r>
          <w:fldChar w:fldCharType="begin"/>
        </w:r>
        <w:r>
          <w:instrText xml:space="preserve"> PAGEREF _Toc30307 \h </w:instrText>
        </w:r>
        <w:r>
          <w:fldChar w:fldCharType="separate"/>
        </w:r>
        <w:r>
          <w:t>67</w:t>
        </w:r>
        <w:r>
          <w:fldChar w:fldCharType="end"/>
        </w:r>
      </w:hyperlink>
    </w:p>
    <w:p>
      <w:pPr>
        <w:pStyle w:val="TOC2"/>
        <w:tabs>
          <w:tab w:val="right" w:leader="dot" w:pos="8306"/>
        </w:tabs>
      </w:pPr>
      <w:hyperlink w:anchor="_Toc4992" w:history="1">
        <w:r>
          <w:rPr>
            <w:rFonts w:ascii="仿宋" w:eastAsia="仿宋" w:hAnsi="仿宋" w:cs="仿宋" w:hint="eastAsia"/>
            <w:lang w:eastAsia="zh-CN"/>
          </w:rPr>
          <w:t>(一)、设施规划与配置</w:t>
        </w:r>
        <w:r>
          <w:tab/>
        </w:r>
        <w:r>
          <w:fldChar w:fldCharType="begin"/>
        </w:r>
        <w:r>
          <w:instrText xml:space="preserve"> PAGEREF _Toc4992 \h </w:instrText>
        </w:r>
        <w:r>
          <w:fldChar w:fldCharType="separate"/>
        </w:r>
        <w:r>
          <w:t>67</w:t>
        </w:r>
        <w:r>
          <w:fldChar w:fldCharType="end"/>
        </w:r>
      </w:hyperlink>
    </w:p>
    <w:p>
      <w:pPr>
        <w:pStyle w:val="TOC2"/>
        <w:tabs>
          <w:tab w:val="right" w:leader="dot" w:pos="8306"/>
        </w:tabs>
      </w:pPr>
      <w:hyperlink w:anchor="_Toc18942" w:history="1">
        <w:r>
          <w:rPr>
            <w:rFonts w:ascii="仿宋" w:eastAsia="仿宋" w:hAnsi="仿宋" w:cs="仿宋" w:hint="eastAsia"/>
            <w:lang w:eastAsia="zh-CN"/>
          </w:rPr>
          <w:t>(二)、设备采购与维护管理</w:t>
        </w:r>
        <w:r>
          <w:tab/>
        </w:r>
        <w:r>
          <w:fldChar w:fldCharType="begin"/>
        </w:r>
        <w:r>
          <w:instrText xml:space="preserve"> PAGEREF _Toc18942 \h </w:instrText>
        </w:r>
        <w:r>
          <w:fldChar w:fldCharType="separate"/>
        </w:r>
        <w:r>
          <w:t>67</w:t>
        </w:r>
        <w:r>
          <w:fldChar w:fldCharType="end"/>
        </w:r>
      </w:hyperlink>
    </w:p>
    <w:p>
      <w:pPr>
        <w:pStyle w:val="TOC2"/>
        <w:tabs>
          <w:tab w:val="right" w:leader="dot" w:pos="8306"/>
        </w:tabs>
      </w:pPr>
      <w:hyperlink w:anchor="_Toc369" w:history="1">
        <w:r>
          <w:rPr>
            <w:rFonts w:ascii="仿宋" w:eastAsia="仿宋" w:hAnsi="仿宋" w:cs="仿宋" w:hint="eastAsia"/>
            <w:lang w:eastAsia="zh-CN"/>
          </w:rPr>
          <w:t>(三)、设施设备升级策略</w:t>
        </w:r>
        <w:r>
          <w:tab/>
        </w:r>
        <w:r>
          <w:fldChar w:fldCharType="begin"/>
        </w:r>
        <w:r>
          <w:instrText xml:space="preserve"> PAGEREF _Toc369 \h </w:instrText>
        </w:r>
        <w:r>
          <w:fldChar w:fldCharType="separate"/>
        </w:r>
        <w:r>
          <w:t>68</w:t>
        </w:r>
        <w:r>
          <w:fldChar w:fldCharType="end"/>
        </w:r>
      </w:hyperlink>
    </w:p>
    <w:p>
      <w:pPr>
        <w:pStyle w:val="TOC1"/>
        <w:tabs>
          <w:tab w:val="right" w:leader="dot" w:pos="8306"/>
        </w:tabs>
      </w:pPr>
      <w:hyperlink w:anchor="_Toc32002" w:history="1">
        <w:r>
          <w:rPr>
            <w:rFonts w:ascii="仿宋" w:eastAsia="仿宋" w:hAnsi="仿宋" w:cs="仿宋" w:hint="eastAsia"/>
            <w:lang w:eastAsia="zh-CN"/>
          </w:rPr>
          <w:t>十七、产业协同与集群发展</w:t>
        </w:r>
        <w:r>
          <w:tab/>
        </w:r>
        <w:r>
          <w:fldChar w:fldCharType="begin"/>
        </w:r>
        <w:r>
          <w:instrText xml:space="preserve"> PAGEREF _Toc32002 \h </w:instrText>
        </w:r>
        <w:r>
          <w:fldChar w:fldCharType="separate"/>
        </w:r>
        <w:r>
          <w:t>69</w:t>
        </w:r>
        <w:r>
          <w:fldChar w:fldCharType="end"/>
        </w:r>
      </w:hyperlink>
    </w:p>
    <w:p>
      <w:pPr>
        <w:pStyle w:val="TOC2"/>
        <w:tabs>
          <w:tab w:val="right" w:leader="dot" w:pos="8306"/>
        </w:tabs>
      </w:pPr>
      <w:hyperlink w:anchor="_Toc19586" w:history="1">
        <w:r>
          <w:rPr>
            <w:rFonts w:ascii="仿宋" w:eastAsia="仿宋" w:hAnsi="仿宋" w:cs="仿宋" w:hint="eastAsia"/>
            <w:lang w:eastAsia="zh-CN"/>
          </w:rPr>
          <w:t>(一)、产业协同机制建设</w:t>
        </w:r>
        <w:r>
          <w:tab/>
        </w:r>
        <w:r>
          <w:fldChar w:fldCharType="begin"/>
        </w:r>
        <w:r>
          <w:instrText xml:space="preserve"> PAGEREF _Toc19586 \h </w:instrText>
        </w:r>
        <w:r>
          <w:fldChar w:fldCharType="separate"/>
        </w:r>
        <w:r>
          <w:t>69</w:t>
        </w:r>
        <w:r>
          <w:fldChar w:fldCharType="end"/>
        </w:r>
      </w:hyperlink>
    </w:p>
    <w:p>
      <w:pPr>
        <w:pStyle w:val="TOC2"/>
        <w:tabs>
          <w:tab w:val="right" w:leader="dot" w:pos="8306"/>
        </w:tabs>
      </w:pPr>
      <w:hyperlink w:anchor="_Toc24470" w:history="1">
        <w:r>
          <w:rPr>
            <w:rFonts w:ascii="仿宋" w:eastAsia="仿宋" w:hAnsi="仿宋" w:cs="仿宋" w:hint="eastAsia"/>
            <w:lang w:eastAsia="zh-CN"/>
          </w:rPr>
          <w:t>(二)、产业集群培育与发展</w:t>
        </w:r>
        <w:r>
          <w:tab/>
        </w:r>
        <w:r>
          <w:fldChar w:fldCharType="begin"/>
        </w:r>
        <w:r>
          <w:instrText xml:space="preserve"> PAGEREF _Toc24470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58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384"/>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154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680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4295"/>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384"/>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0087"/>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4209"/>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8818"/>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https://d.book118.com/257033066125006040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873083"/>
    <w:rsid w:val="6187308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5703306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2024-02-03T20:34:00Z</dcterms:created>
  <dcterms:modified xsi:type="dcterms:W3CDTF">2024-02-03T20:34:34Z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23C15B32B33741308E3191F97178E59E_11</vt:lpwstr>
  </property>
  <property fmtid="{D5CDD505-2E9C-101B-9397-08002B2CF9AE}" pid="3" name="KSOProductBuildVer">
    <vt:lpwstr>2052-12.1.0.16250</vt:lpwstr>
  </property>
</Properties>
</file>