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光增感剂项目建设方案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1" w:history="1">
        <w:r>
          <w:rPr>
            <w:rFonts w:ascii="仿宋" w:eastAsia="仿宋" w:hAnsi="仿宋" w:cs="仿宋" w:hint="eastAsia"/>
            <w:lang w:eastAsia="zh-CN"/>
          </w:rPr>
          <w:t>前言</w:t>
        </w:r>
        <w:r>
          <w:tab/>
        </w:r>
        <w:r>
          <w:fldChar w:fldCharType="begin"/>
        </w:r>
        <w:r>
          <w:instrText xml:space="preserve"> PAGEREF _Toc12351 \h </w:instrText>
        </w:r>
        <w:r>
          <w:fldChar w:fldCharType="separate"/>
        </w:r>
        <w:r>
          <w:t>3</w:t>
        </w:r>
        <w:r>
          <w:fldChar w:fldCharType="end"/>
        </w:r>
      </w:hyperlink>
    </w:p>
    <w:p>
      <w:pPr>
        <w:pStyle w:val="TOC1"/>
        <w:tabs>
          <w:tab w:val="right" w:leader="dot" w:pos="8306"/>
        </w:tabs>
      </w:pPr>
      <w:hyperlink w:anchor="_Toc12911" w:history="1">
        <w:r>
          <w:rPr>
            <w:rFonts w:ascii="仿宋" w:eastAsia="仿宋" w:hAnsi="仿宋" w:cs="仿宋" w:hint="eastAsia"/>
            <w:lang w:eastAsia="zh-CN"/>
          </w:rPr>
          <w:t>一、背景、必要性分析</w:t>
        </w:r>
        <w:r>
          <w:tab/>
        </w:r>
        <w:r>
          <w:fldChar w:fldCharType="begin"/>
        </w:r>
        <w:r>
          <w:instrText xml:space="preserve"> PAGEREF _Toc12911 \h </w:instrText>
        </w:r>
        <w:r>
          <w:fldChar w:fldCharType="separate"/>
        </w:r>
        <w:r>
          <w:t>3</w:t>
        </w:r>
        <w:r>
          <w:fldChar w:fldCharType="end"/>
        </w:r>
      </w:hyperlink>
    </w:p>
    <w:p>
      <w:pPr>
        <w:pStyle w:val="TOC2"/>
        <w:tabs>
          <w:tab w:val="right" w:leader="dot" w:pos="8306"/>
        </w:tabs>
      </w:pPr>
      <w:hyperlink w:anchor="_Toc3381" w:history="1">
        <w:r>
          <w:rPr>
            <w:rFonts w:ascii="仿宋" w:eastAsia="仿宋" w:hAnsi="仿宋" w:cs="仿宋" w:hint="eastAsia"/>
            <w:lang w:eastAsia="zh-CN"/>
          </w:rPr>
          <w:t>(一)、项目建设背景</w:t>
        </w:r>
        <w:r>
          <w:tab/>
        </w:r>
        <w:r>
          <w:fldChar w:fldCharType="begin"/>
        </w:r>
        <w:r>
          <w:instrText xml:space="preserve"> PAGEREF _Toc3381 \h </w:instrText>
        </w:r>
        <w:r>
          <w:fldChar w:fldCharType="separate"/>
        </w:r>
        <w:r>
          <w:t>3</w:t>
        </w:r>
        <w:r>
          <w:fldChar w:fldCharType="end"/>
        </w:r>
      </w:hyperlink>
    </w:p>
    <w:p>
      <w:pPr>
        <w:pStyle w:val="TOC2"/>
        <w:tabs>
          <w:tab w:val="right" w:leader="dot" w:pos="8306"/>
        </w:tabs>
      </w:pPr>
      <w:hyperlink w:anchor="_Toc1809" w:history="1">
        <w:r>
          <w:rPr>
            <w:rFonts w:ascii="仿宋" w:eastAsia="仿宋" w:hAnsi="仿宋" w:cs="仿宋" w:hint="eastAsia"/>
            <w:lang w:eastAsia="zh-CN"/>
          </w:rPr>
          <w:t>(二)、必要性分析</w:t>
        </w:r>
        <w:r>
          <w:tab/>
        </w:r>
        <w:r>
          <w:fldChar w:fldCharType="begin"/>
        </w:r>
        <w:r>
          <w:instrText xml:space="preserve"> PAGEREF _Toc1809 \h </w:instrText>
        </w:r>
        <w:r>
          <w:fldChar w:fldCharType="separate"/>
        </w:r>
        <w:r>
          <w:t>4</w:t>
        </w:r>
        <w:r>
          <w:fldChar w:fldCharType="end"/>
        </w:r>
      </w:hyperlink>
    </w:p>
    <w:p>
      <w:pPr>
        <w:pStyle w:val="TOC2"/>
        <w:tabs>
          <w:tab w:val="right" w:leader="dot" w:pos="8306"/>
        </w:tabs>
      </w:pPr>
      <w:hyperlink w:anchor="_Toc12385" w:history="1">
        <w:r>
          <w:rPr>
            <w:rFonts w:ascii="仿宋" w:eastAsia="仿宋" w:hAnsi="仿宋" w:cs="仿宋" w:hint="eastAsia"/>
            <w:lang w:eastAsia="zh-CN"/>
          </w:rPr>
          <w:t>(三)、项目建设有利条件</w:t>
        </w:r>
        <w:r>
          <w:tab/>
        </w:r>
        <w:r>
          <w:fldChar w:fldCharType="begin"/>
        </w:r>
        <w:r>
          <w:instrText xml:space="preserve"> PAGEREF _Toc12385 \h </w:instrText>
        </w:r>
        <w:r>
          <w:fldChar w:fldCharType="separate"/>
        </w:r>
        <w:r>
          <w:t>5</w:t>
        </w:r>
        <w:r>
          <w:fldChar w:fldCharType="end"/>
        </w:r>
      </w:hyperlink>
    </w:p>
    <w:p>
      <w:pPr>
        <w:pStyle w:val="TOC1"/>
        <w:tabs>
          <w:tab w:val="right" w:leader="dot" w:pos="8306"/>
        </w:tabs>
      </w:pPr>
      <w:hyperlink w:anchor="_Toc3958" w:history="1">
        <w:r>
          <w:rPr>
            <w:rFonts w:ascii="仿宋" w:eastAsia="仿宋" w:hAnsi="仿宋" w:cs="仿宋" w:hint="eastAsia"/>
            <w:lang w:eastAsia="zh-CN"/>
          </w:rPr>
          <w:t>二、建设风险评估分析</w:t>
        </w:r>
        <w:r>
          <w:tab/>
        </w:r>
        <w:r>
          <w:fldChar w:fldCharType="begin"/>
        </w:r>
        <w:r>
          <w:instrText xml:space="preserve"> PAGEREF _Toc3958 \h </w:instrText>
        </w:r>
        <w:r>
          <w:fldChar w:fldCharType="separate"/>
        </w:r>
        <w:r>
          <w:t>7</w:t>
        </w:r>
        <w:r>
          <w:fldChar w:fldCharType="end"/>
        </w:r>
      </w:hyperlink>
    </w:p>
    <w:p>
      <w:pPr>
        <w:pStyle w:val="TOC2"/>
        <w:tabs>
          <w:tab w:val="right" w:leader="dot" w:pos="8306"/>
        </w:tabs>
      </w:pPr>
      <w:hyperlink w:anchor="_Toc16925" w:history="1">
        <w:r>
          <w:rPr>
            <w:rFonts w:ascii="仿宋" w:eastAsia="仿宋" w:hAnsi="仿宋" w:cs="仿宋" w:hint="eastAsia"/>
            <w:lang w:eastAsia="zh-CN"/>
          </w:rPr>
          <w:t>(一)、政策风险分析</w:t>
        </w:r>
        <w:r>
          <w:tab/>
        </w:r>
        <w:r>
          <w:fldChar w:fldCharType="begin"/>
        </w:r>
        <w:r>
          <w:instrText xml:space="preserve"> PAGEREF _Toc16925 \h </w:instrText>
        </w:r>
        <w:r>
          <w:fldChar w:fldCharType="separate"/>
        </w:r>
        <w:r>
          <w:t>7</w:t>
        </w:r>
        <w:r>
          <w:fldChar w:fldCharType="end"/>
        </w:r>
      </w:hyperlink>
    </w:p>
    <w:p>
      <w:pPr>
        <w:pStyle w:val="TOC2"/>
        <w:tabs>
          <w:tab w:val="right" w:leader="dot" w:pos="8306"/>
        </w:tabs>
      </w:pPr>
      <w:hyperlink w:anchor="_Toc22439" w:history="1">
        <w:r>
          <w:rPr>
            <w:rFonts w:ascii="仿宋" w:eastAsia="仿宋" w:hAnsi="仿宋" w:cs="仿宋" w:hint="eastAsia"/>
            <w:lang w:eastAsia="zh-CN"/>
          </w:rPr>
          <w:t>(二)、社会风险分析</w:t>
        </w:r>
        <w:r>
          <w:tab/>
        </w:r>
        <w:r>
          <w:fldChar w:fldCharType="begin"/>
        </w:r>
        <w:r>
          <w:instrText xml:space="preserve"> PAGEREF _Toc22439 \h </w:instrText>
        </w:r>
        <w:r>
          <w:fldChar w:fldCharType="separate"/>
        </w:r>
        <w:r>
          <w:t>8</w:t>
        </w:r>
        <w:r>
          <w:fldChar w:fldCharType="end"/>
        </w:r>
      </w:hyperlink>
    </w:p>
    <w:p>
      <w:pPr>
        <w:pStyle w:val="TOC2"/>
        <w:tabs>
          <w:tab w:val="right" w:leader="dot" w:pos="8306"/>
        </w:tabs>
      </w:pPr>
      <w:hyperlink w:anchor="_Toc30460" w:history="1">
        <w:r>
          <w:rPr>
            <w:rFonts w:ascii="仿宋" w:eastAsia="仿宋" w:hAnsi="仿宋" w:cs="仿宋" w:hint="eastAsia"/>
            <w:lang w:eastAsia="zh-CN"/>
          </w:rPr>
          <w:t>(三)、市场风险分析</w:t>
        </w:r>
        <w:r>
          <w:tab/>
        </w:r>
        <w:r>
          <w:fldChar w:fldCharType="begin"/>
        </w:r>
        <w:r>
          <w:instrText xml:space="preserve"> PAGEREF _Toc30460 \h </w:instrText>
        </w:r>
        <w:r>
          <w:fldChar w:fldCharType="separate"/>
        </w:r>
        <w:r>
          <w:t>10</w:t>
        </w:r>
        <w:r>
          <w:fldChar w:fldCharType="end"/>
        </w:r>
      </w:hyperlink>
    </w:p>
    <w:p>
      <w:pPr>
        <w:pStyle w:val="TOC2"/>
        <w:tabs>
          <w:tab w:val="right" w:leader="dot" w:pos="8306"/>
        </w:tabs>
      </w:pPr>
      <w:hyperlink w:anchor="_Toc32727" w:history="1">
        <w:r>
          <w:rPr>
            <w:rFonts w:ascii="仿宋" w:eastAsia="仿宋" w:hAnsi="仿宋" w:cs="仿宋" w:hint="eastAsia"/>
            <w:lang w:eastAsia="zh-CN"/>
          </w:rPr>
          <w:t>(四)、资金风险分析</w:t>
        </w:r>
        <w:r>
          <w:tab/>
        </w:r>
        <w:r>
          <w:fldChar w:fldCharType="begin"/>
        </w:r>
        <w:r>
          <w:instrText xml:space="preserve"> PAGEREF _Toc32727 \h </w:instrText>
        </w:r>
        <w:r>
          <w:fldChar w:fldCharType="separate"/>
        </w:r>
        <w:r>
          <w:t>10</w:t>
        </w:r>
        <w:r>
          <w:fldChar w:fldCharType="end"/>
        </w:r>
      </w:hyperlink>
    </w:p>
    <w:p>
      <w:pPr>
        <w:pStyle w:val="TOC2"/>
        <w:tabs>
          <w:tab w:val="right" w:leader="dot" w:pos="8306"/>
        </w:tabs>
      </w:pPr>
      <w:hyperlink w:anchor="_Toc23719" w:history="1">
        <w:r>
          <w:rPr>
            <w:rFonts w:ascii="仿宋" w:eastAsia="仿宋" w:hAnsi="仿宋" w:cs="仿宋" w:hint="eastAsia"/>
            <w:lang w:eastAsia="zh-CN"/>
          </w:rPr>
          <w:t>(五)、技术风险分析</w:t>
        </w:r>
        <w:r>
          <w:tab/>
        </w:r>
        <w:r>
          <w:fldChar w:fldCharType="begin"/>
        </w:r>
        <w:r>
          <w:instrText xml:space="preserve"> PAGEREF _Toc23719 \h </w:instrText>
        </w:r>
        <w:r>
          <w:fldChar w:fldCharType="separate"/>
        </w:r>
        <w:r>
          <w:t>12</w:t>
        </w:r>
        <w:r>
          <w:fldChar w:fldCharType="end"/>
        </w:r>
      </w:hyperlink>
    </w:p>
    <w:p>
      <w:pPr>
        <w:pStyle w:val="TOC2"/>
        <w:tabs>
          <w:tab w:val="right" w:leader="dot" w:pos="8306"/>
        </w:tabs>
      </w:pPr>
      <w:hyperlink w:anchor="_Toc7234" w:history="1">
        <w:r>
          <w:rPr>
            <w:rFonts w:ascii="仿宋" w:eastAsia="仿宋" w:hAnsi="仿宋" w:cs="仿宋" w:hint="eastAsia"/>
            <w:lang w:eastAsia="zh-CN"/>
          </w:rPr>
          <w:t>(六)、财务风险分析</w:t>
        </w:r>
        <w:r>
          <w:tab/>
        </w:r>
        <w:r>
          <w:fldChar w:fldCharType="begin"/>
        </w:r>
        <w:r>
          <w:instrText xml:space="preserve"> PAGEREF _Toc7234 \h </w:instrText>
        </w:r>
        <w:r>
          <w:fldChar w:fldCharType="separate"/>
        </w:r>
        <w:r>
          <w:t>13</w:t>
        </w:r>
        <w:r>
          <w:fldChar w:fldCharType="end"/>
        </w:r>
      </w:hyperlink>
    </w:p>
    <w:p>
      <w:pPr>
        <w:pStyle w:val="TOC2"/>
        <w:tabs>
          <w:tab w:val="right" w:leader="dot" w:pos="8306"/>
        </w:tabs>
      </w:pPr>
      <w:hyperlink w:anchor="_Toc26301" w:history="1">
        <w:r>
          <w:rPr>
            <w:rFonts w:ascii="仿宋" w:eastAsia="仿宋" w:hAnsi="仿宋" w:cs="仿宋" w:hint="eastAsia"/>
            <w:lang w:eastAsia="zh-CN"/>
          </w:rPr>
          <w:t>(七)、管理风险分析</w:t>
        </w:r>
        <w:r>
          <w:tab/>
        </w:r>
        <w:r>
          <w:fldChar w:fldCharType="begin"/>
        </w:r>
        <w:r>
          <w:instrText xml:space="preserve"> PAGEREF _Toc26301 \h </w:instrText>
        </w:r>
        <w:r>
          <w:fldChar w:fldCharType="separate"/>
        </w:r>
        <w:r>
          <w:t>15</w:t>
        </w:r>
        <w:r>
          <w:fldChar w:fldCharType="end"/>
        </w:r>
      </w:hyperlink>
    </w:p>
    <w:p>
      <w:pPr>
        <w:pStyle w:val="TOC2"/>
        <w:tabs>
          <w:tab w:val="right" w:leader="dot" w:pos="8306"/>
        </w:tabs>
      </w:pPr>
      <w:hyperlink w:anchor="_Toc2327" w:history="1">
        <w:r>
          <w:rPr>
            <w:rFonts w:ascii="仿宋" w:eastAsia="仿宋" w:hAnsi="仿宋" w:cs="仿宋" w:hint="eastAsia"/>
            <w:lang w:eastAsia="zh-CN"/>
          </w:rPr>
          <w:t>(八)、其它风险分析</w:t>
        </w:r>
        <w:r>
          <w:tab/>
        </w:r>
        <w:r>
          <w:fldChar w:fldCharType="begin"/>
        </w:r>
        <w:r>
          <w:instrText xml:space="preserve"> PAGEREF _Toc2327 \h </w:instrText>
        </w:r>
        <w:r>
          <w:fldChar w:fldCharType="separate"/>
        </w:r>
        <w:r>
          <w:t>16</w:t>
        </w:r>
        <w:r>
          <w:fldChar w:fldCharType="end"/>
        </w:r>
      </w:hyperlink>
    </w:p>
    <w:p>
      <w:pPr>
        <w:pStyle w:val="TOC2"/>
        <w:tabs>
          <w:tab w:val="right" w:leader="dot" w:pos="8306"/>
        </w:tabs>
      </w:pPr>
      <w:hyperlink w:anchor="_Toc915" w:history="1">
        <w:r>
          <w:rPr>
            <w:rFonts w:ascii="仿宋" w:eastAsia="仿宋" w:hAnsi="仿宋" w:cs="仿宋" w:hint="eastAsia"/>
            <w:lang w:eastAsia="zh-CN"/>
          </w:rPr>
          <w:t>(九)、社会影响评估</w:t>
        </w:r>
        <w:r>
          <w:tab/>
        </w:r>
        <w:r>
          <w:fldChar w:fldCharType="begin"/>
        </w:r>
        <w:r>
          <w:instrText xml:space="preserve"> PAGEREF _Toc915 \h </w:instrText>
        </w:r>
        <w:r>
          <w:fldChar w:fldCharType="separate"/>
        </w:r>
        <w:r>
          <w:t>17</w:t>
        </w:r>
        <w:r>
          <w:fldChar w:fldCharType="end"/>
        </w:r>
      </w:hyperlink>
    </w:p>
    <w:p>
      <w:pPr>
        <w:pStyle w:val="TOC1"/>
        <w:tabs>
          <w:tab w:val="right" w:leader="dot" w:pos="8306"/>
        </w:tabs>
      </w:pPr>
      <w:hyperlink w:anchor="_Toc31413" w:history="1">
        <w:r>
          <w:rPr>
            <w:rFonts w:ascii="仿宋" w:eastAsia="仿宋" w:hAnsi="仿宋" w:cs="仿宋" w:hint="eastAsia"/>
            <w:lang w:eastAsia="zh-CN"/>
          </w:rPr>
          <w:t>三、资源开发及综合利用分析</w:t>
        </w:r>
        <w:r>
          <w:tab/>
        </w:r>
        <w:r>
          <w:fldChar w:fldCharType="begin"/>
        </w:r>
        <w:r>
          <w:instrText xml:space="preserve"> PAGEREF _Toc31413 \h </w:instrText>
        </w:r>
        <w:r>
          <w:fldChar w:fldCharType="separate"/>
        </w:r>
        <w:r>
          <w:t>19</w:t>
        </w:r>
        <w:r>
          <w:fldChar w:fldCharType="end"/>
        </w:r>
      </w:hyperlink>
    </w:p>
    <w:p>
      <w:pPr>
        <w:pStyle w:val="TOC2"/>
        <w:tabs>
          <w:tab w:val="right" w:leader="dot" w:pos="8306"/>
        </w:tabs>
      </w:pPr>
      <w:hyperlink w:anchor="_Toc0" w:history="1">
        <w:r>
          <w:rPr>
            <w:rFonts w:ascii="仿宋" w:eastAsia="仿宋" w:hAnsi="仿宋" w:cs="仿宋" w:hint="eastAsia"/>
            <w:lang w:eastAsia="zh-CN"/>
          </w:rPr>
          <w:t>(一)、资源开发方案</w:t>
        </w:r>
        <w:r>
          <w:tab/>
        </w:r>
        <w:r>
          <w:fldChar w:fldCharType="begin"/>
        </w:r>
        <w:r>
          <w:instrText xml:space="preserve"> PAGEREF _Toc0 \h </w:instrText>
        </w:r>
        <w:r>
          <w:fldChar w:fldCharType="separate"/>
        </w:r>
        <w:r>
          <w:t>19</w:t>
        </w:r>
        <w:r>
          <w:fldChar w:fldCharType="end"/>
        </w:r>
      </w:hyperlink>
    </w:p>
    <w:p>
      <w:pPr>
        <w:pStyle w:val="TOC2"/>
        <w:tabs>
          <w:tab w:val="right" w:leader="dot" w:pos="8306"/>
        </w:tabs>
      </w:pPr>
      <w:hyperlink w:anchor="_Toc5308" w:history="1">
        <w:r>
          <w:rPr>
            <w:rFonts w:ascii="仿宋" w:eastAsia="仿宋" w:hAnsi="仿宋" w:cs="仿宋" w:hint="eastAsia"/>
            <w:lang w:eastAsia="zh-CN"/>
          </w:rPr>
          <w:t>(二)、资源利用方案</w:t>
        </w:r>
        <w:r>
          <w:tab/>
        </w:r>
        <w:r>
          <w:fldChar w:fldCharType="begin"/>
        </w:r>
        <w:r>
          <w:instrText xml:space="preserve"> PAGEREF _Toc5308 \h </w:instrText>
        </w:r>
        <w:r>
          <w:fldChar w:fldCharType="separate"/>
        </w:r>
        <w:r>
          <w:t>21</w:t>
        </w:r>
        <w:r>
          <w:fldChar w:fldCharType="end"/>
        </w:r>
      </w:hyperlink>
    </w:p>
    <w:p>
      <w:pPr>
        <w:pStyle w:val="TOC2"/>
        <w:tabs>
          <w:tab w:val="right" w:leader="dot" w:pos="8306"/>
        </w:tabs>
      </w:pPr>
      <w:hyperlink w:anchor="_Toc31397" w:history="1">
        <w:r>
          <w:rPr>
            <w:rFonts w:ascii="仿宋" w:eastAsia="仿宋" w:hAnsi="仿宋" w:cs="仿宋" w:hint="eastAsia"/>
            <w:lang w:eastAsia="zh-CN"/>
          </w:rPr>
          <w:t>(三)、资源节约措施</w:t>
        </w:r>
        <w:r>
          <w:tab/>
        </w:r>
        <w:r>
          <w:fldChar w:fldCharType="begin"/>
        </w:r>
        <w:r>
          <w:instrText xml:space="preserve"> PAGEREF _Toc31397 \h </w:instrText>
        </w:r>
        <w:r>
          <w:fldChar w:fldCharType="separate"/>
        </w:r>
        <w:r>
          <w:t>22</w:t>
        </w:r>
        <w:r>
          <w:fldChar w:fldCharType="end"/>
        </w:r>
      </w:hyperlink>
    </w:p>
    <w:p>
      <w:pPr>
        <w:pStyle w:val="TOC1"/>
        <w:tabs>
          <w:tab w:val="right" w:leader="dot" w:pos="8306"/>
        </w:tabs>
      </w:pPr>
      <w:hyperlink w:anchor="_Toc26307" w:history="1">
        <w:r>
          <w:rPr>
            <w:rFonts w:ascii="仿宋" w:eastAsia="仿宋" w:hAnsi="仿宋" w:cs="仿宋" w:hint="eastAsia"/>
            <w:lang w:eastAsia="zh-CN"/>
          </w:rPr>
          <w:t>四、项目选址研究</w:t>
        </w:r>
        <w:r>
          <w:tab/>
        </w:r>
        <w:r>
          <w:fldChar w:fldCharType="begin"/>
        </w:r>
        <w:r>
          <w:instrText xml:space="preserve"> PAGEREF _Toc26307 \h </w:instrText>
        </w:r>
        <w:r>
          <w:fldChar w:fldCharType="separate"/>
        </w:r>
        <w:r>
          <w:t>23</w:t>
        </w:r>
        <w:r>
          <w:fldChar w:fldCharType="end"/>
        </w:r>
      </w:hyperlink>
    </w:p>
    <w:p>
      <w:pPr>
        <w:pStyle w:val="TOC2"/>
        <w:tabs>
          <w:tab w:val="right" w:leader="dot" w:pos="8306"/>
        </w:tabs>
      </w:pPr>
      <w:hyperlink w:anchor="_Toc27211" w:history="1">
        <w:r>
          <w:rPr>
            <w:rFonts w:ascii="仿宋" w:eastAsia="仿宋" w:hAnsi="仿宋" w:cs="仿宋" w:hint="eastAsia"/>
            <w:lang w:eastAsia="zh-CN"/>
          </w:rPr>
          <w:t>(一)、项目选址原则</w:t>
        </w:r>
        <w:r>
          <w:tab/>
        </w:r>
        <w:r>
          <w:fldChar w:fldCharType="begin"/>
        </w:r>
        <w:r>
          <w:instrText xml:space="preserve"> PAGEREF _Toc27211 \h </w:instrText>
        </w:r>
        <w:r>
          <w:fldChar w:fldCharType="separate"/>
        </w:r>
        <w:r>
          <w:t>23</w:t>
        </w:r>
        <w:r>
          <w:fldChar w:fldCharType="end"/>
        </w:r>
      </w:hyperlink>
    </w:p>
    <w:p>
      <w:pPr>
        <w:pStyle w:val="TOC2"/>
        <w:tabs>
          <w:tab w:val="right" w:leader="dot" w:pos="8306"/>
        </w:tabs>
      </w:pPr>
      <w:hyperlink w:anchor="_Toc25530" w:history="1">
        <w:r>
          <w:rPr>
            <w:rFonts w:ascii="仿宋" w:eastAsia="仿宋" w:hAnsi="仿宋" w:cs="仿宋" w:hint="eastAsia"/>
            <w:lang w:eastAsia="zh-CN"/>
          </w:rPr>
          <w:t>(二)、项目选址</w:t>
        </w:r>
        <w:r>
          <w:tab/>
        </w:r>
        <w:r>
          <w:fldChar w:fldCharType="begin"/>
        </w:r>
        <w:r>
          <w:instrText xml:space="preserve"> PAGEREF _Toc25530 \h </w:instrText>
        </w:r>
        <w:r>
          <w:fldChar w:fldCharType="separate"/>
        </w:r>
        <w:r>
          <w:t>26</w:t>
        </w:r>
        <w:r>
          <w:fldChar w:fldCharType="end"/>
        </w:r>
      </w:hyperlink>
    </w:p>
    <w:p>
      <w:pPr>
        <w:pStyle w:val="TOC2"/>
        <w:tabs>
          <w:tab w:val="right" w:leader="dot" w:pos="8306"/>
        </w:tabs>
      </w:pPr>
      <w:hyperlink w:anchor="_Toc6218" w:history="1">
        <w:r>
          <w:rPr>
            <w:rFonts w:ascii="仿宋" w:eastAsia="仿宋" w:hAnsi="仿宋" w:cs="仿宋" w:hint="eastAsia"/>
            <w:lang w:eastAsia="zh-CN"/>
          </w:rPr>
          <w:t>(三)、建设条件分析</w:t>
        </w:r>
        <w:r>
          <w:tab/>
        </w:r>
        <w:r>
          <w:fldChar w:fldCharType="begin"/>
        </w:r>
        <w:r>
          <w:instrText xml:space="preserve"> PAGEREF _Toc6218 \h </w:instrText>
        </w:r>
        <w:r>
          <w:fldChar w:fldCharType="separate"/>
        </w:r>
        <w:r>
          <w:t>28</w:t>
        </w:r>
        <w:r>
          <w:fldChar w:fldCharType="end"/>
        </w:r>
      </w:hyperlink>
    </w:p>
    <w:p>
      <w:pPr>
        <w:pStyle w:val="TOC2"/>
        <w:tabs>
          <w:tab w:val="right" w:leader="dot" w:pos="8306"/>
        </w:tabs>
      </w:pPr>
      <w:hyperlink w:anchor="_Toc20786" w:history="1">
        <w:r>
          <w:rPr>
            <w:rFonts w:ascii="仿宋" w:eastAsia="仿宋" w:hAnsi="仿宋" w:cs="仿宋" w:hint="eastAsia"/>
            <w:lang w:eastAsia="zh-CN"/>
          </w:rPr>
          <w:t>(四)、用地控制指标</w:t>
        </w:r>
        <w:r>
          <w:tab/>
        </w:r>
        <w:r>
          <w:fldChar w:fldCharType="begin"/>
        </w:r>
        <w:r>
          <w:instrText xml:space="preserve"> PAGEREF _Toc20786 \h </w:instrText>
        </w:r>
        <w:r>
          <w:fldChar w:fldCharType="separate"/>
        </w:r>
        <w:r>
          <w:t>29</w:t>
        </w:r>
        <w:r>
          <w:fldChar w:fldCharType="end"/>
        </w:r>
      </w:hyperlink>
    </w:p>
    <w:p>
      <w:pPr>
        <w:pStyle w:val="TOC2"/>
        <w:tabs>
          <w:tab w:val="right" w:leader="dot" w:pos="8306"/>
        </w:tabs>
      </w:pPr>
      <w:hyperlink w:anchor="_Toc14107" w:history="1">
        <w:r>
          <w:rPr>
            <w:rFonts w:ascii="仿宋" w:eastAsia="仿宋" w:hAnsi="仿宋" w:cs="仿宋" w:hint="eastAsia"/>
            <w:lang w:eastAsia="zh-CN"/>
          </w:rPr>
          <w:t>(五)、地总体要求</w:t>
        </w:r>
        <w:r>
          <w:tab/>
        </w:r>
        <w:r>
          <w:fldChar w:fldCharType="begin"/>
        </w:r>
        <w:r>
          <w:instrText xml:space="preserve"> PAGEREF _Toc14107 \h </w:instrText>
        </w:r>
        <w:r>
          <w:fldChar w:fldCharType="separate"/>
        </w:r>
        <w:r>
          <w:t>31</w:t>
        </w:r>
        <w:r>
          <w:fldChar w:fldCharType="end"/>
        </w:r>
      </w:hyperlink>
    </w:p>
    <w:p>
      <w:pPr>
        <w:pStyle w:val="TOC2"/>
        <w:tabs>
          <w:tab w:val="right" w:leader="dot" w:pos="8306"/>
        </w:tabs>
      </w:pPr>
      <w:hyperlink w:anchor="_Toc22062" w:history="1">
        <w:r>
          <w:rPr>
            <w:rFonts w:ascii="仿宋" w:eastAsia="仿宋" w:hAnsi="仿宋" w:cs="仿宋" w:hint="eastAsia"/>
            <w:lang w:eastAsia="zh-CN"/>
          </w:rPr>
          <w:t>(六)、节约用地措施</w:t>
        </w:r>
        <w:r>
          <w:tab/>
        </w:r>
        <w:r>
          <w:fldChar w:fldCharType="begin"/>
        </w:r>
        <w:r>
          <w:instrText xml:space="preserve"> PAGEREF _Toc22062 \h </w:instrText>
        </w:r>
        <w:r>
          <w:fldChar w:fldCharType="separate"/>
        </w:r>
        <w:r>
          <w:t>32</w:t>
        </w:r>
        <w:r>
          <w:fldChar w:fldCharType="end"/>
        </w:r>
      </w:hyperlink>
    </w:p>
    <w:p>
      <w:pPr>
        <w:pStyle w:val="TOC2"/>
        <w:tabs>
          <w:tab w:val="right" w:leader="dot" w:pos="8306"/>
        </w:tabs>
      </w:pPr>
      <w:hyperlink w:anchor="_Toc15999" w:history="1">
        <w:r>
          <w:rPr>
            <w:rFonts w:ascii="仿宋" w:eastAsia="仿宋" w:hAnsi="仿宋" w:cs="仿宋" w:hint="eastAsia"/>
            <w:lang w:eastAsia="zh-CN"/>
          </w:rPr>
          <w:t>(七)、选址综合评价</w:t>
        </w:r>
        <w:r>
          <w:tab/>
        </w:r>
        <w:r>
          <w:fldChar w:fldCharType="begin"/>
        </w:r>
        <w:r>
          <w:instrText xml:space="preserve"> PAGEREF _Toc15999 \h </w:instrText>
        </w:r>
        <w:r>
          <w:fldChar w:fldCharType="separate"/>
        </w:r>
        <w:r>
          <w:t>34</w:t>
        </w:r>
        <w:r>
          <w:fldChar w:fldCharType="end"/>
        </w:r>
      </w:hyperlink>
    </w:p>
    <w:p>
      <w:pPr>
        <w:pStyle w:val="TOC1"/>
        <w:tabs>
          <w:tab w:val="right" w:leader="dot" w:pos="8306"/>
        </w:tabs>
      </w:pPr>
      <w:hyperlink w:anchor="_Toc19746" w:history="1">
        <w:r>
          <w:rPr>
            <w:rFonts w:ascii="仿宋" w:eastAsia="仿宋" w:hAnsi="仿宋" w:cs="仿宋" w:hint="eastAsia"/>
            <w:lang w:eastAsia="zh-CN"/>
          </w:rPr>
          <w:t>五、社会影响分析</w:t>
        </w:r>
        <w:r>
          <w:tab/>
        </w:r>
        <w:r>
          <w:fldChar w:fldCharType="begin"/>
        </w:r>
        <w:r>
          <w:instrText xml:space="preserve"> PAGEREF _Toc19746 \h </w:instrText>
        </w:r>
        <w:r>
          <w:fldChar w:fldCharType="separate"/>
        </w:r>
        <w:r>
          <w:t>35</w:t>
        </w:r>
        <w:r>
          <w:fldChar w:fldCharType="end"/>
        </w:r>
      </w:hyperlink>
    </w:p>
    <w:p>
      <w:pPr>
        <w:pStyle w:val="TOC2"/>
        <w:tabs>
          <w:tab w:val="right" w:leader="dot" w:pos="8306"/>
        </w:tabs>
      </w:pPr>
      <w:hyperlink w:anchor="_Toc16868" w:history="1">
        <w:r>
          <w:rPr>
            <w:rFonts w:ascii="仿宋" w:eastAsia="仿宋" w:hAnsi="仿宋" w:cs="仿宋" w:hint="eastAsia"/>
            <w:lang w:eastAsia="zh-CN"/>
          </w:rPr>
          <w:t>(一)、社会影响效果分析</w:t>
        </w:r>
        <w:r>
          <w:tab/>
        </w:r>
        <w:r>
          <w:fldChar w:fldCharType="begin"/>
        </w:r>
        <w:r>
          <w:instrText xml:space="preserve"> PAGEREF _Toc16868 \h </w:instrText>
        </w:r>
        <w:r>
          <w:fldChar w:fldCharType="separate"/>
        </w:r>
        <w:r>
          <w:t>35</w:t>
        </w:r>
        <w:r>
          <w:fldChar w:fldCharType="end"/>
        </w:r>
      </w:hyperlink>
    </w:p>
    <w:p>
      <w:pPr>
        <w:pStyle w:val="TOC2"/>
        <w:tabs>
          <w:tab w:val="right" w:leader="dot" w:pos="8306"/>
        </w:tabs>
      </w:pPr>
      <w:hyperlink w:anchor="_Toc23374" w:history="1">
        <w:r>
          <w:rPr>
            <w:rFonts w:ascii="仿宋" w:eastAsia="仿宋" w:hAnsi="仿宋" w:cs="仿宋" w:hint="eastAsia"/>
            <w:lang w:eastAsia="zh-CN"/>
          </w:rPr>
          <w:t>(二)、社会适应性分析</w:t>
        </w:r>
        <w:r>
          <w:tab/>
        </w:r>
        <w:r>
          <w:fldChar w:fldCharType="begin"/>
        </w:r>
        <w:r>
          <w:instrText xml:space="preserve"> PAGEREF _Toc23374 \h </w:instrText>
        </w:r>
        <w:r>
          <w:fldChar w:fldCharType="separate"/>
        </w:r>
        <w:r>
          <w:t>37</w:t>
        </w:r>
        <w:r>
          <w:fldChar w:fldCharType="end"/>
        </w:r>
      </w:hyperlink>
    </w:p>
    <w:p>
      <w:pPr>
        <w:pStyle w:val="TOC2"/>
        <w:tabs>
          <w:tab w:val="right" w:leader="dot" w:pos="8306"/>
        </w:tabs>
      </w:pPr>
      <w:hyperlink w:anchor="_Toc23279" w:history="1">
        <w:r>
          <w:rPr>
            <w:rFonts w:ascii="仿宋" w:eastAsia="仿宋" w:hAnsi="仿宋" w:cs="仿宋" w:hint="eastAsia"/>
            <w:lang w:eastAsia="zh-CN"/>
          </w:rPr>
          <w:t>(三)、社会风险及对策分析</w:t>
        </w:r>
        <w:r>
          <w:tab/>
        </w:r>
        <w:r>
          <w:fldChar w:fldCharType="begin"/>
        </w:r>
        <w:r>
          <w:instrText xml:space="preserve"> PAGEREF _Toc23279 \h </w:instrText>
        </w:r>
        <w:r>
          <w:fldChar w:fldCharType="separate"/>
        </w:r>
        <w:r>
          <w:t>38</w:t>
        </w:r>
        <w:r>
          <w:fldChar w:fldCharType="end"/>
        </w:r>
      </w:hyperlink>
    </w:p>
    <w:p>
      <w:pPr>
        <w:pStyle w:val="TOC1"/>
        <w:tabs>
          <w:tab w:val="right" w:leader="dot" w:pos="8306"/>
        </w:tabs>
      </w:pPr>
      <w:hyperlink w:anchor="_Toc8093" w:history="1">
        <w:r>
          <w:rPr>
            <w:rFonts w:ascii="仿宋" w:eastAsia="仿宋" w:hAnsi="仿宋" w:cs="仿宋" w:hint="eastAsia"/>
            <w:lang w:eastAsia="zh-CN"/>
          </w:rPr>
          <w:t>六、项目监理与质量保证</w:t>
        </w:r>
        <w:r>
          <w:tab/>
        </w:r>
        <w:r>
          <w:fldChar w:fldCharType="begin"/>
        </w:r>
        <w:r>
          <w:instrText xml:space="preserve"> PAGEREF _Toc8093 \h </w:instrText>
        </w:r>
        <w:r>
          <w:fldChar w:fldCharType="separate"/>
        </w:r>
        <w:r>
          <w:t>42</w:t>
        </w:r>
        <w:r>
          <w:fldChar w:fldCharType="end"/>
        </w:r>
      </w:hyperlink>
    </w:p>
    <w:p>
      <w:pPr>
        <w:pStyle w:val="TOC2"/>
        <w:tabs>
          <w:tab w:val="right" w:leader="dot" w:pos="8306"/>
        </w:tabs>
      </w:pPr>
      <w:hyperlink w:anchor="_Toc20819" w:history="1">
        <w:r>
          <w:rPr>
            <w:rFonts w:ascii="仿宋" w:eastAsia="仿宋" w:hAnsi="仿宋" w:cs="仿宋" w:hint="eastAsia"/>
            <w:lang w:eastAsia="zh-CN"/>
          </w:rPr>
          <w:t>(一)、监理体系构建</w:t>
        </w:r>
        <w:r>
          <w:tab/>
        </w:r>
        <w:r>
          <w:fldChar w:fldCharType="begin"/>
        </w:r>
        <w:r>
          <w:instrText xml:space="preserve"> PAGEREF _Toc20819 \h </w:instrText>
        </w:r>
        <w:r>
          <w:fldChar w:fldCharType="separate"/>
        </w:r>
        <w:r>
          <w:t>42</w:t>
        </w:r>
        <w:r>
          <w:fldChar w:fldCharType="end"/>
        </w:r>
      </w:hyperlink>
    </w:p>
    <w:p>
      <w:pPr>
        <w:pStyle w:val="TOC2"/>
        <w:tabs>
          <w:tab w:val="right" w:leader="dot" w:pos="8306"/>
        </w:tabs>
      </w:pPr>
      <w:hyperlink w:anchor="_Toc7584" w:history="1">
        <w:r>
          <w:rPr>
            <w:rFonts w:ascii="仿宋" w:eastAsia="仿宋" w:hAnsi="仿宋" w:cs="仿宋" w:hint="eastAsia"/>
            <w:lang w:eastAsia="zh-CN"/>
          </w:rPr>
          <w:t>(二)、质量保证体系实施</w:t>
        </w:r>
        <w:r>
          <w:tab/>
        </w:r>
        <w:r>
          <w:fldChar w:fldCharType="begin"/>
        </w:r>
        <w:r>
          <w:instrText xml:space="preserve"> PAGEREF _Toc7584 \h </w:instrText>
        </w:r>
        <w:r>
          <w:fldChar w:fldCharType="separate"/>
        </w:r>
        <w:r>
          <w:t>43</w:t>
        </w:r>
        <w:r>
          <w:fldChar w:fldCharType="end"/>
        </w:r>
      </w:hyperlink>
    </w:p>
    <w:p>
      <w:pPr>
        <w:pStyle w:val="TOC2"/>
        <w:tabs>
          <w:tab w:val="right" w:leader="dot" w:pos="8306"/>
        </w:tabs>
      </w:pPr>
      <w:hyperlink w:anchor="_Toc12891" w:history="1">
        <w:r>
          <w:rPr>
            <w:rFonts w:ascii="仿宋" w:eastAsia="仿宋" w:hAnsi="仿宋" w:cs="仿宋" w:hint="eastAsia"/>
            <w:lang w:eastAsia="zh-CN"/>
          </w:rPr>
          <w:t>(三)、监理与质量控制流程</w:t>
        </w:r>
        <w:r>
          <w:tab/>
        </w:r>
        <w:r>
          <w:fldChar w:fldCharType="begin"/>
        </w:r>
        <w:r>
          <w:instrText xml:space="preserve"> PAGEREF _Toc12891 \h </w:instrText>
        </w:r>
        <w:r>
          <w:fldChar w:fldCharType="separate"/>
        </w:r>
        <w:r>
          <w:t>43</w:t>
        </w:r>
        <w:r>
          <w:fldChar w:fldCharType="end"/>
        </w:r>
      </w:hyperlink>
    </w:p>
    <w:p>
      <w:pPr>
        <w:pStyle w:val="TOC1"/>
        <w:tabs>
          <w:tab w:val="right" w:leader="dot" w:pos="8306"/>
        </w:tabs>
      </w:pPr>
      <w:hyperlink w:anchor="_Toc28015" w:history="1">
        <w:r>
          <w:rPr>
            <w:rFonts w:ascii="仿宋" w:eastAsia="仿宋" w:hAnsi="仿宋" w:cs="仿宋" w:hint="eastAsia"/>
            <w:lang w:eastAsia="zh-CN"/>
          </w:rPr>
          <w:t>七、安全与应急管理</w:t>
        </w:r>
        <w:r>
          <w:tab/>
        </w:r>
        <w:r>
          <w:fldChar w:fldCharType="begin"/>
        </w:r>
        <w:r>
          <w:instrText xml:space="preserve"> PAGEREF _Toc28015 \h </w:instrText>
        </w:r>
        <w:r>
          <w:fldChar w:fldCharType="separate"/>
        </w:r>
        <w:r>
          <w:t>44</w:t>
        </w:r>
        <w:r>
          <w:fldChar w:fldCharType="end"/>
        </w:r>
      </w:hyperlink>
    </w:p>
    <w:p>
      <w:pPr>
        <w:pStyle w:val="TOC2"/>
        <w:tabs>
          <w:tab w:val="right" w:leader="dot" w:pos="8306"/>
        </w:tabs>
      </w:pPr>
      <w:hyperlink w:anchor="_Toc24022" w:history="1">
        <w:r>
          <w:rPr>
            <w:rFonts w:ascii="仿宋" w:eastAsia="仿宋" w:hAnsi="仿宋" w:cs="仿宋" w:hint="eastAsia"/>
            <w:lang w:eastAsia="zh-CN"/>
          </w:rPr>
          <w:t>(一)、安全生产管理</w:t>
        </w:r>
        <w:r>
          <w:tab/>
        </w:r>
        <w:r>
          <w:fldChar w:fldCharType="begin"/>
        </w:r>
        <w:r>
          <w:instrText xml:space="preserve"> PAGEREF _Toc24022 \h </w:instrText>
        </w:r>
        <w:r>
          <w:fldChar w:fldCharType="separate"/>
        </w:r>
        <w:r>
          <w:t>44</w:t>
        </w:r>
        <w:r>
          <w:fldChar w:fldCharType="end"/>
        </w:r>
      </w:hyperlink>
    </w:p>
    <w:p>
      <w:pPr>
        <w:pStyle w:val="TOC2"/>
        <w:tabs>
          <w:tab w:val="right" w:leader="dot" w:pos="8306"/>
        </w:tabs>
      </w:pPr>
      <w:hyperlink w:anchor="_Toc16235" w:history="1">
        <w:r>
          <w:rPr>
            <w:rFonts w:ascii="仿宋" w:eastAsia="仿宋" w:hAnsi="仿宋" w:cs="仿宋" w:hint="eastAsia"/>
            <w:lang w:eastAsia="zh-CN"/>
          </w:rPr>
          <w:t>(二)、应急预案与响应</w:t>
        </w:r>
        <w:r>
          <w:tab/>
        </w:r>
        <w:r>
          <w:fldChar w:fldCharType="begin"/>
        </w:r>
        <w:r>
          <w:instrText xml:space="preserve"> PAGEREF _Toc16235 \h </w:instrText>
        </w:r>
        <w:r>
          <w:fldChar w:fldCharType="separate"/>
        </w:r>
        <w:r>
          <w:t>45</w:t>
        </w:r>
        <w:r>
          <w:fldChar w:fldCharType="end"/>
        </w:r>
      </w:hyperlink>
    </w:p>
    <w:p>
      <w:pPr>
        <w:pStyle w:val="TOC1"/>
        <w:tabs>
          <w:tab w:val="right" w:leader="dot" w:pos="8306"/>
        </w:tabs>
      </w:pPr>
      <w:hyperlink w:anchor="_Toc31551" w:history="1">
        <w:r>
          <w:rPr>
            <w:rFonts w:ascii="仿宋" w:eastAsia="仿宋" w:hAnsi="仿宋" w:cs="仿宋" w:hint="eastAsia"/>
            <w:lang w:eastAsia="zh-CN"/>
          </w:rPr>
          <w:t>八、环境保护与绿色发展</w:t>
        </w:r>
        <w:r>
          <w:tab/>
        </w:r>
        <w:r>
          <w:fldChar w:fldCharType="begin"/>
        </w:r>
        <w:r>
          <w:instrText xml:space="preserve"> PAGEREF _Toc31551 \h </w:instrText>
        </w:r>
        <w:r>
          <w:fldChar w:fldCharType="separate"/>
        </w:r>
        <w:r>
          <w:t>47</w:t>
        </w:r>
        <w:r>
          <w:fldChar w:fldCharType="end"/>
        </w:r>
      </w:hyperlink>
    </w:p>
    <w:p>
      <w:pPr>
        <w:pStyle w:val="TOC2"/>
        <w:tabs>
          <w:tab w:val="right" w:leader="dot" w:pos="8306"/>
        </w:tabs>
      </w:pPr>
      <w:hyperlink w:anchor="_Toc31544" w:history="1">
        <w:r>
          <w:rPr>
            <w:rFonts w:ascii="仿宋" w:eastAsia="仿宋" w:hAnsi="仿宋" w:cs="仿宋" w:hint="eastAsia"/>
            <w:lang w:eastAsia="zh-CN"/>
          </w:rPr>
          <w:t>(一)、环境保护措施</w:t>
        </w:r>
        <w:r>
          <w:tab/>
        </w:r>
        <w:r>
          <w:fldChar w:fldCharType="begin"/>
        </w:r>
        <w:r>
          <w:instrText xml:space="preserve"> PAGEREF _Toc31544 \h </w:instrText>
        </w:r>
        <w:r>
          <w:fldChar w:fldCharType="separate"/>
        </w:r>
        <w:r>
          <w:t>47</w:t>
        </w:r>
        <w:r>
          <w:fldChar w:fldCharType="end"/>
        </w:r>
      </w:hyperlink>
    </w:p>
    <w:p>
      <w:pPr>
        <w:pStyle w:val="TOC2"/>
        <w:tabs>
          <w:tab w:val="right" w:leader="dot" w:pos="8306"/>
        </w:tabs>
      </w:pPr>
      <w:hyperlink w:anchor="_Toc8542" w:history="1">
        <w:r>
          <w:rPr>
            <w:rFonts w:ascii="仿宋" w:eastAsia="仿宋" w:hAnsi="仿宋" w:cs="仿宋" w:hint="eastAsia"/>
            <w:lang w:eastAsia="zh-CN"/>
          </w:rPr>
          <w:t>(二)、绿色发展与可持续发展策略</w:t>
        </w:r>
        <w:r>
          <w:tab/>
        </w:r>
        <w:r>
          <w:fldChar w:fldCharType="begin"/>
        </w:r>
        <w:r>
          <w:instrText xml:space="preserve"> PAGEREF _Toc8542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12" w:history="1">
        <w:r>
          <w:rPr>
            <w:rFonts w:ascii="仿宋" w:eastAsia="仿宋" w:hAnsi="仿宋" w:cs="仿宋" w:hint="eastAsia"/>
            <w:lang w:eastAsia="zh-CN"/>
          </w:rPr>
          <w:t>九、项目质量与标准</w:t>
        </w:r>
        <w:r>
          <w:tab/>
        </w:r>
        <w:r>
          <w:fldChar w:fldCharType="begin"/>
        </w:r>
        <w:r>
          <w:instrText xml:space="preserve"> PAGEREF _Toc15212 \h </w:instrText>
        </w:r>
        <w:r>
          <w:fldChar w:fldCharType="separate"/>
        </w:r>
        <w:r>
          <w:t>50</w:t>
        </w:r>
        <w:r>
          <w:fldChar w:fldCharType="end"/>
        </w:r>
      </w:hyperlink>
    </w:p>
    <w:p>
      <w:pPr>
        <w:pStyle w:val="TOC2"/>
        <w:tabs>
          <w:tab w:val="right" w:leader="dot" w:pos="8306"/>
        </w:tabs>
      </w:pPr>
      <w:hyperlink w:anchor="_Toc2995" w:history="1">
        <w:r>
          <w:rPr>
            <w:rFonts w:ascii="仿宋" w:eastAsia="仿宋" w:hAnsi="仿宋" w:cs="仿宋" w:hint="eastAsia"/>
            <w:lang w:eastAsia="zh-CN"/>
          </w:rPr>
          <w:t>(一)、质量保障体系</w:t>
        </w:r>
        <w:r>
          <w:tab/>
        </w:r>
        <w:r>
          <w:fldChar w:fldCharType="begin"/>
        </w:r>
        <w:r>
          <w:instrText xml:space="preserve"> PAGEREF _Toc2995 \h </w:instrText>
        </w:r>
        <w:r>
          <w:fldChar w:fldCharType="separate"/>
        </w:r>
        <w:r>
          <w:t>50</w:t>
        </w:r>
        <w:r>
          <w:fldChar w:fldCharType="end"/>
        </w:r>
      </w:hyperlink>
    </w:p>
    <w:p>
      <w:pPr>
        <w:pStyle w:val="TOC2"/>
        <w:tabs>
          <w:tab w:val="right" w:leader="dot" w:pos="8306"/>
        </w:tabs>
      </w:pPr>
      <w:hyperlink w:anchor="_Toc13247" w:history="1">
        <w:r>
          <w:rPr>
            <w:rFonts w:ascii="仿宋" w:eastAsia="仿宋" w:hAnsi="仿宋" w:cs="仿宋" w:hint="eastAsia"/>
            <w:lang w:eastAsia="zh-CN"/>
          </w:rPr>
          <w:t>(二)、标准化作业流程</w:t>
        </w:r>
        <w:r>
          <w:tab/>
        </w:r>
        <w:r>
          <w:fldChar w:fldCharType="begin"/>
        </w:r>
        <w:r>
          <w:instrText xml:space="preserve"> PAGEREF _Toc13247 \h </w:instrText>
        </w:r>
        <w:r>
          <w:fldChar w:fldCharType="separate"/>
        </w:r>
        <w:r>
          <w:t>52</w:t>
        </w:r>
        <w:r>
          <w:fldChar w:fldCharType="end"/>
        </w:r>
      </w:hyperlink>
    </w:p>
    <w:p>
      <w:pPr>
        <w:pStyle w:val="TOC2"/>
        <w:tabs>
          <w:tab w:val="right" w:leader="dot" w:pos="8306"/>
        </w:tabs>
      </w:pPr>
      <w:hyperlink w:anchor="_Toc21604" w:history="1">
        <w:r>
          <w:rPr>
            <w:rFonts w:ascii="仿宋" w:eastAsia="仿宋" w:hAnsi="仿宋" w:cs="仿宋" w:hint="eastAsia"/>
            <w:lang w:eastAsia="zh-CN"/>
          </w:rPr>
          <w:t>(三)、质量监控与评估</w:t>
        </w:r>
        <w:r>
          <w:tab/>
        </w:r>
        <w:r>
          <w:fldChar w:fldCharType="begin"/>
        </w:r>
        <w:r>
          <w:instrText xml:space="preserve"> PAGEREF _Toc21604 \h </w:instrText>
        </w:r>
        <w:r>
          <w:fldChar w:fldCharType="separate"/>
        </w:r>
        <w:r>
          <w:t>53</w:t>
        </w:r>
        <w:r>
          <w:fldChar w:fldCharType="end"/>
        </w:r>
      </w:hyperlink>
    </w:p>
    <w:p>
      <w:pPr>
        <w:pStyle w:val="TOC2"/>
        <w:tabs>
          <w:tab w:val="right" w:leader="dot" w:pos="8306"/>
        </w:tabs>
      </w:pPr>
      <w:hyperlink w:anchor="_Toc15817" w:history="1">
        <w:r>
          <w:rPr>
            <w:rFonts w:ascii="仿宋" w:eastAsia="仿宋" w:hAnsi="仿宋" w:cs="仿宋" w:hint="eastAsia"/>
            <w:lang w:eastAsia="zh-CN"/>
          </w:rPr>
          <w:t>(四)、质量改进计划</w:t>
        </w:r>
        <w:r>
          <w:tab/>
        </w:r>
        <w:r>
          <w:fldChar w:fldCharType="begin"/>
        </w:r>
        <w:r>
          <w:instrText xml:space="preserve"> PAGEREF _Toc15817 \h </w:instrText>
        </w:r>
        <w:r>
          <w:fldChar w:fldCharType="separate"/>
        </w:r>
        <w:r>
          <w:t>54</w:t>
        </w:r>
        <w:r>
          <w:fldChar w:fldCharType="end"/>
        </w:r>
      </w:hyperlink>
    </w:p>
    <w:p>
      <w:pPr>
        <w:pStyle w:val="TOC1"/>
        <w:tabs>
          <w:tab w:val="right" w:leader="dot" w:pos="8306"/>
        </w:tabs>
      </w:pPr>
      <w:hyperlink w:anchor="_Toc7823" w:history="1">
        <w:r>
          <w:rPr>
            <w:rFonts w:ascii="仿宋" w:eastAsia="仿宋" w:hAnsi="仿宋" w:cs="仿宋" w:hint="eastAsia"/>
            <w:lang w:eastAsia="zh-CN"/>
          </w:rPr>
          <w:t>十、环境保护与治理方案</w:t>
        </w:r>
        <w:r>
          <w:tab/>
        </w:r>
        <w:r>
          <w:fldChar w:fldCharType="begin"/>
        </w:r>
        <w:r>
          <w:instrText xml:space="preserve"> PAGEREF _Toc7823 \h </w:instrText>
        </w:r>
        <w:r>
          <w:fldChar w:fldCharType="separate"/>
        </w:r>
        <w:r>
          <w:t>56</w:t>
        </w:r>
        <w:r>
          <w:fldChar w:fldCharType="end"/>
        </w:r>
      </w:hyperlink>
    </w:p>
    <w:p>
      <w:pPr>
        <w:pStyle w:val="TOC2"/>
        <w:tabs>
          <w:tab w:val="right" w:leader="dot" w:pos="8306"/>
        </w:tabs>
      </w:pPr>
      <w:hyperlink w:anchor="_Toc26761" w:history="1">
        <w:r>
          <w:rPr>
            <w:rFonts w:ascii="仿宋" w:eastAsia="仿宋" w:hAnsi="仿宋" w:cs="仿宋" w:hint="eastAsia"/>
            <w:lang w:eastAsia="zh-CN"/>
          </w:rPr>
          <w:t>(一)、项目环境影响评估</w:t>
        </w:r>
        <w:r>
          <w:tab/>
        </w:r>
        <w:r>
          <w:fldChar w:fldCharType="begin"/>
        </w:r>
        <w:r>
          <w:instrText xml:space="preserve"> PAGEREF _Toc26761 \h </w:instrText>
        </w:r>
        <w:r>
          <w:fldChar w:fldCharType="separate"/>
        </w:r>
        <w:r>
          <w:t>56</w:t>
        </w:r>
        <w:r>
          <w:fldChar w:fldCharType="end"/>
        </w:r>
      </w:hyperlink>
    </w:p>
    <w:p>
      <w:pPr>
        <w:pStyle w:val="TOC2"/>
        <w:tabs>
          <w:tab w:val="right" w:leader="dot" w:pos="8306"/>
        </w:tabs>
      </w:pPr>
      <w:hyperlink w:anchor="_Toc15402" w:history="1">
        <w:r>
          <w:rPr>
            <w:rFonts w:ascii="仿宋" w:eastAsia="仿宋" w:hAnsi="仿宋" w:cs="仿宋" w:hint="eastAsia"/>
            <w:lang w:eastAsia="zh-CN"/>
          </w:rPr>
          <w:t>(二)、环境保护措施与治理方案</w:t>
        </w:r>
        <w:r>
          <w:tab/>
        </w:r>
        <w:r>
          <w:fldChar w:fldCharType="begin"/>
        </w:r>
        <w:r>
          <w:instrText xml:space="preserve"> PAGEREF _Toc15402 \h </w:instrText>
        </w:r>
        <w:r>
          <w:fldChar w:fldCharType="separate"/>
        </w:r>
        <w:r>
          <w:t>56</w:t>
        </w:r>
        <w:r>
          <w:fldChar w:fldCharType="end"/>
        </w:r>
      </w:hyperlink>
    </w:p>
    <w:p>
      <w:pPr>
        <w:pStyle w:val="TOC1"/>
        <w:tabs>
          <w:tab w:val="right" w:leader="dot" w:pos="8306"/>
        </w:tabs>
      </w:pPr>
      <w:hyperlink w:anchor="_Toc2379" w:history="1">
        <w:r>
          <w:rPr>
            <w:rFonts w:ascii="仿宋" w:eastAsia="仿宋" w:hAnsi="仿宋" w:cs="仿宋" w:hint="eastAsia"/>
            <w:lang w:eastAsia="zh-CN"/>
          </w:rPr>
          <w:t>十一、项目变更管理</w:t>
        </w:r>
        <w:r>
          <w:tab/>
        </w:r>
        <w:r>
          <w:fldChar w:fldCharType="begin"/>
        </w:r>
        <w:r>
          <w:instrText xml:space="preserve"> PAGEREF _Toc2379 \h </w:instrText>
        </w:r>
        <w:r>
          <w:fldChar w:fldCharType="separate"/>
        </w:r>
        <w:r>
          <w:t>57</w:t>
        </w:r>
        <w:r>
          <w:fldChar w:fldCharType="end"/>
        </w:r>
      </w:hyperlink>
    </w:p>
    <w:p>
      <w:pPr>
        <w:pStyle w:val="TOC2"/>
        <w:tabs>
          <w:tab w:val="right" w:leader="dot" w:pos="8306"/>
        </w:tabs>
      </w:pPr>
      <w:hyperlink w:anchor="_Toc29650" w:history="1">
        <w:r>
          <w:rPr>
            <w:rFonts w:ascii="仿宋" w:eastAsia="仿宋" w:hAnsi="仿宋" w:cs="仿宋" w:hint="eastAsia"/>
            <w:lang w:eastAsia="zh-CN"/>
          </w:rPr>
          <w:t>(一)、变更控制流程</w:t>
        </w:r>
        <w:r>
          <w:tab/>
        </w:r>
        <w:r>
          <w:fldChar w:fldCharType="begin"/>
        </w:r>
        <w:r>
          <w:instrText xml:space="preserve"> PAGEREF _Toc29650 \h </w:instrText>
        </w:r>
        <w:r>
          <w:fldChar w:fldCharType="separate"/>
        </w:r>
        <w:r>
          <w:t>57</w:t>
        </w:r>
        <w:r>
          <w:fldChar w:fldCharType="end"/>
        </w:r>
      </w:hyperlink>
    </w:p>
    <w:p>
      <w:pPr>
        <w:pStyle w:val="TOC2"/>
        <w:tabs>
          <w:tab w:val="right" w:leader="dot" w:pos="8306"/>
        </w:tabs>
      </w:pPr>
      <w:hyperlink w:anchor="_Toc171" w:history="1">
        <w:r>
          <w:rPr>
            <w:rFonts w:ascii="仿宋" w:eastAsia="仿宋" w:hAnsi="仿宋" w:cs="仿宋" w:hint="eastAsia"/>
            <w:lang w:eastAsia="zh-CN"/>
          </w:rPr>
          <w:t>(二)、影响评估与处理</w:t>
        </w:r>
        <w:r>
          <w:tab/>
        </w:r>
        <w:r>
          <w:fldChar w:fldCharType="begin"/>
        </w:r>
        <w:r>
          <w:instrText xml:space="preserve"> PAGEREF _Toc171 \h </w:instrText>
        </w:r>
        <w:r>
          <w:fldChar w:fldCharType="separate"/>
        </w:r>
        <w:r>
          <w:t>58</w:t>
        </w:r>
        <w:r>
          <w:fldChar w:fldCharType="end"/>
        </w:r>
      </w:hyperlink>
    </w:p>
    <w:p>
      <w:pPr>
        <w:pStyle w:val="TOC2"/>
        <w:tabs>
          <w:tab w:val="right" w:leader="dot" w:pos="8306"/>
        </w:tabs>
      </w:pPr>
      <w:hyperlink w:anchor="_Toc28227" w:history="1">
        <w:r>
          <w:rPr>
            <w:rFonts w:ascii="仿宋" w:eastAsia="仿宋" w:hAnsi="仿宋" w:cs="仿宋" w:hint="eastAsia"/>
            <w:lang w:eastAsia="zh-CN"/>
          </w:rPr>
          <w:t>(三)、变更记录与追踪</w:t>
        </w:r>
        <w:r>
          <w:tab/>
        </w:r>
        <w:r>
          <w:fldChar w:fldCharType="begin"/>
        </w:r>
        <w:r>
          <w:instrText xml:space="preserve"> PAGEREF _Toc28227 \h </w:instrText>
        </w:r>
        <w:r>
          <w:fldChar w:fldCharType="separate"/>
        </w:r>
        <w:r>
          <w:t>59</w:t>
        </w:r>
        <w:r>
          <w:fldChar w:fldCharType="end"/>
        </w:r>
      </w:hyperlink>
    </w:p>
    <w:p>
      <w:pPr>
        <w:pStyle w:val="TOC2"/>
        <w:tabs>
          <w:tab w:val="right" w:leader="dot" w:pos="8306"/>
        </w:tabs>
      </w:pPr>
      <w:hyperlink w:anchor="_Toc15559" w:history="1">
        <w:r>
          <w:rPr>
            <w:rFonts w:ascii="仿宋" w:eastAsia="仿宋" w:hAnsi="仿宋" w:cs="仿宋" w:hint="eastAsia"/>
            <w:lang w:eastAsia="zh-CN"/>
          </w:rPr>
          <w:t>(四)、变更管理策略</w:t>
        </w:r>
        <w:r>
          <w:tab/>
        </w:r>
        <w:r>
          <w:fldChar w:fldCharType="begin"/>
        </w:r>
        <w:r>
          <w:instrText xml:space="preserve"> PAGEREF _Toc15559 \h </w:instrText>
        </w:r>
        <w:r>
          <w:fldChar w:fldCharType="separate"/>
        </w:r>
        <w:r>
          <w:t>61</w:t>
        </w:r>
        <w:r>
          <w:fldChar w:fldCharType="end"/>
        </w:r>
      </w:hyperlink>
    </w:p>
    <w:p>
      <w:pPr>
        <w:pStyle w:val="TOC1"/>
        <w:tabs>
          <w:tab w:val="right" w:leader="dot" w:pos="8306"/>
        </w:tabs>
      </w:pPr>
      <w:hyperlink w:anchor="_Toc20549" w:history="1">
        <w:r>
          <w:rPr>
            <w:rFonts w:ascii="仿宋" w:eastAsia="仿宋" w:hAnsi="仿宋" w:cs="仿宋" w:hint="eastAsia"/>
            <w:lang w:eastAsia="zh-CN"/>
          </w:rPr>
          <w:t>十二、土地利用与规划方案</w:t>
        </w:r>
        <w:r>
          <w:tab/>
        </w:r>
        <w:r>
          <w:fldChar w:fldCharType="begin"/>
        </w:r>
        <w:r>
          <w:instrText xml:space="preserve"> PAGEREF _Toc20549 \h </w:instrText>
        </w:r>
        <w:r>
          <w:fldChar w:fldCharType="separate"/>
        </w:r>
        <w:r>
          <w:t>63</w:t>
        </w:r>
        <w:r>
          <w:fldChar w:fldCharType="end"/>
        </w:r>
      </w:hyperlink>
    </w:p>
    <w:p>
      <w:pPr>
        <w:pStyle w:val="TOC2"/>
        <w:tabs>
          <w:tab w:val="right" w:leader="dot" w:pos="8306"/>
        </w:tabs>
      </w:pPr>
      <w:hyperlink w:anchor="_Toc2524" w:history="1">
        <w:r>
          <w:rPr>
            <w:rFonts w:ascii="仿宋" w:eastAsia="仿宋" w:hAnsi="仿宋" w:cs="仿宋" w:hint="eastAsia"/>
            <w:lang w:eastAsia="zh-CN"/>
          </w:rPr>
          <w:t>(一)、项目用地情况分析</w:t>
        </w:r>
        <w:r>
          <w:tab/>
        </w:r>
        <w:r>
          <w:fldChar w:fldCharType="begin"/>
        </w:r>
        <w:r>
          <w:instrText xml:space="preserve"> PAGEREF _Toc2524 \h </w:instrText>
        </w:r>
        <w:r>
          <w:fldChar w:fldCharType="separate"/>
        </w:r>
        <w:r>
          <w:t>63</w:t>
        </w:r>
        <w:r>
          <w:fldChar w:fldCharType="end"/>
        </w:r>
      </w:hyperlink>
    </w:p>
    <w:p>
      <w:pPr>
        <w:pStyle w:val="TOC2"/>
        <w:tabs>
          <w:tab w:val="right" w:leader="dot" w:pos="8306"/>
        </w:tabs>
      </w:pPr>
      <w:hyperlink w:anchor="_Toc27989" w:history="1">
        <w:r>
          <w:rPr>
            <w:rFonts w:ascii="仿宋" w:eastAsia="仿宋" w:hAnsi="仿宋" w:cs="仿宋" w:hint="eastAsia"/>
            <w:lang w:eastAsia="zh-CN"/>
          </w:rPr>
          <w:t>(二)、土地利用规划方案</w:t>
        </w:r>
        <w:r>
          <w:tab/>
        </w:r>
        <w:r>
          <w:fldChar w:fldCharType="begin"/>
        </w:r>
        <w:r>
          <w:instrText xml:space="preserve"> PAGEREF _Toc27989 \h </w:instrText>
        </w:r>
        <w:r>
          <w:fldChar w:fldCharType="separate"/>
        </w:r>
        <w:r>
          <w:t>64</w:t>
        </w:r>
        <w:r>
          <w:fldChar w:fldCharType="end"/>
        </w:r>
      </w:hyperlink>
    </w:p>
    <w:p>
      <w:pPr>
        <w:pStyle w:val="TOC1"/>
        <w:tabs>
          <w:tab w:val="right" w:leader="dot" w:pos="8306"/>
        </w:tabs>
      </w:pPr>
      <w:hyperlink w:anchor="_Toc3293" w:history="1">
        <w:r>
          <w:rPr>
            <w:rFonts w:ascii="仿宋" w:eastAsia="仿宋" w:hAnsi="仿宋" w:cs="仿宋" w:hint="eastAsia"/>
            <w:lang w:eastAsia="zh-CN"/>
          </w:rPr>
          <w:t>十三、知识产权管理与保护</w:t>
        </w:r>
        <w:r>
          <w:tab/>
        </w:r>
        <w:r>
          <w:fldChar w:fldCharType="begin"/>
        </w:r>
        <w:r>
          <w:instrText xml:space="preserve"> PAGEREF _Toc3293 \h </w:instrText>
        </w:r>
        <w:r>
          <w:fldChar w:fldCharType="separate"/>
        </w:r>
        <w:r>
          <w:t>65</w:t>
        </w:r>
        <w:r>
          <w:fldChar w:fldCharType="end"/>
        </w:r>
      </w:hyperlink>
    </w:p>
    <w:p>
      <w:pPr>
        <w:pStyle w:val="TOC2"/>
        <w:tabs>
          <w:tab w:val="right" w:leader="dot" w:pos="8306"/>
        </w:tabs>
      </w:pPr>
      <w:hyperlink w:anchor="_Toc8283" w:history="1">
        <w:r>
          <w:rPr>
            <w:rFonts w:ascii="仿宋" w:eastAsia="仿宋" w:hAnsi="仿宋" w:cs="仿宋" w:hint="eastAsia"/>
            <w:lang w:eastAsia="zh-CN"/>
          </w:rPr>
          <w:t>(一)、知识产权管理体系建设</w:t>
        </w:r>
        <w:r>
          <w:tab/>
        </w:r>
        <w:r>
          <w:fldChar w:fldCharType="begin"/>
        </w:r>
        <w:r>
          <w:instrText xml:space="preserve"> PAGEREF _Toc8283 \h </w:instrText>
        </w:r>
        <w:r>
          <w:fldChar w:fldCharType="separate"/>
        </w:r>
        <w:r>
          <w:t>65</w:t>
        </w:r>
        <w:r>
          <w:fldChar w:fldCharType="end"/>
        </w:r>
      </w:hyperlink>
    </w:p>
    <w:p>
      <w:pPr>
        <w:pStyle w:val="TOC2"/>
        <w:tabs>
          <w:tab w:val="right" w:leader="dot" w:pos="8306"/>
        </w:tabs>
      </w:pPr>
      <w:hyperlink w:anchor="_Toc24526" w:history="1">
        <w:r>
          <w:rPr>
            <w:rFonts w:ascii="仿宋" w:eastAsia="仿宋" w:hAnsi="仿宋" w:cs="仿宋" w:hint="eastAsia"/>
            <w:lang w:eastAsia="zh-CN"/>
          </w:rPr>
          <w:t>(二)、知识产权保护措施</w:t>
        </w:r>
        <w:r>
          <w:tab/>
        </w:r>
        <w:r>
          <w:fldChar w:fldCharType="begin"/>
        </w:r>
        <w:r>
          <w:instrText xml:space="preserve"> PAGEREF _Toc24526 \h </w:instrText>
        </w:r>
        <w:r>
          <w:fldChar w:fldCharType="separate"/>
        </w:r>
        <w:r>
          <w:t>66</w:t>
        </w:r>
        <w:r>
          <w:fldChar w:fldCharType="end"/>
        </w:r>
      </w:hyperlink>
    </w:p>
    <w:p>
      <w:pPr>
        <w:pStyle w:val="TOC1"/>
        <w:tabs>
          <w:tab w:val="right" w:leader="dot" w:pos="8306"/>
        </w:tabs>
      </w:pPr>
      <w:hyperlink w:anchor="_Toc798" w:history="1">
        <w:r>
          <w:rPr>
            <w:rFonts w:ascii="仿宋" w:eastAsia="仿宋" w:hAnsi="仿宋" w:cs="仿宋" w:hint="eastAsia"/>
            <w:lang w:eastAsia="zh-CN"/>
          </w:rPr>
          <w:t>十四、企业合规与伦理</w:t>
        </w:r>
        <w:r>
          <w:tab/>
        </w:r>
        <w:r>
          <w:fldChar w:fldCharType="begin"/>
        </w:r>
        <w:r>
          <w:instrText xml:space="preserve"> PAGEREF _Toc798 \h </w:instrText>
        </w:r>
        <w:r>
          <w:fldChar w:fldCharType="separate"/>
        </w:r>
        <w:r>
          <w:t>67</w:t>
        </w:r>
        <w:r>
          <w:fldChar w:fldCharType="end"/>
        </w:r>
      </w:hyperlink>
    </w:p>
    <w:p>
      <w:pPr>
        <w:pStyle w:val="TOC2"/>
        <w:tabs>
          <w:tab w:val="right" w:leader="dot" w:pos="8306"/>
        </w:tabs>
      </w:pPr>
      <w:hyperlink w:anchor="_Toc17893" w:history="1">
        <w:r>
          <w:rPr>
            <w:rFonts w:ascii="仿宋" w:eastAsia="仿宋" w:hAnsi="仿宋" w:cs="仿宋" w:hint="eastAsia"/>
            <w:lang w:eastAsia="zh-CN"/>
          </w:rPr>
          <w:t>(一)、合规政策与程序</w:t>
        </w:r>
        <w:r>
          <w:tab/>
        </w:r>
        <w:r>
          <w:fldChar w:fldCharType="begin"/>
        </w:r>
        <w:r>
          <w:instrText xml:space="preserve"> PAGEREF _Toc17893 \h </w:instrText>
        </w:r>
        <w:r>
          <w:fldChar w:fldCharType="separate"/>
        </w:r>
        <w:r>
          <w:t>67</w:t>
        </w:r>
        <w:r>
          <w:fldChar w:fldCharType="end"/>
        </w:r>
      </w:hyperlink>
    </w:p>
    <w:p>
      <w:pPr>
        <w:pStyle w:val="TOC2"/>
        <w:tabs>
          <w:tab w:val="right" w:leader="dot" w:pos="8306"/>
        </w:tabs>
      </w:pPr>
      <w:hyperlink w:anchor="_Toc16988" w:history="1">
        <w:r>
          <w:rPr>
            <w:rFonts w:ascii="仿宋" w:eastAsia="仿宋" w:hAnsi="仿宋" w:cs="仿宋" w:hint="eastAsia"/>
            <w:lang w:eastAsia="zh-CN"/>
          </w:rPr>
          <w:t>(二)、伦理规范与培训</w:t>
        </w:r>
        <w:r>
          <w:tab/>
        </w:r>
        <w:r>
          <w:fldChar w:fldCharType="begin"/>
        </w:r>
        <w:r>
          <w:instrText xml:space="preserve"> PAGEREF _Toc16988 \h </w:instrText>
        </w:r>
        <w:r>
          <w:fldChar w:fldCharType="separate"/>
        </w:r>
        <w:r>
          <w:t>69</w:t>
        </w:r>
        <w:r>
          <w:fldChar w:fldCharType="end"/>
        </w:r>
      </w:hyperlink>
    </w:p>
    <w:p>
      <w:pPr>
        <w:pStyle w:val="TOC2"/>
        <w:tabs>
          <w:tab w:val="right" w:leader="dot" w:pos="8306"/>
        </w:tabs>
      </w:pPr>
      <w:hyperlink w:anchor="_Toc23999" w:history="1">
        <w:r>
          <w:rPr>
            <w:rFonts w:ascii="仿宋" w:eastAsia="仿宋" w:hAnsi="仿宋" w:cs="仿宋" w:hint="eastAsia"/>
            <w:lang w:eastAsia="zh-CN"/>
          </w:rPr>
          <w:t>(三)、合规风险评估</w:t>
        </w:r>
        <w:r>
          <w:tab/>
        </w:r>
        <w:r>
          <w:fldChar w:fldCharType="begin"/>
        </w:r>
        <w:r>
          <w:instrText xml:space="preserve"> PAGEREF _Toc23999 \h </w:instrText>
        </w:r>
        <w:r>
          <w:fldChar w:fldCharType="separate"/>
        </w:r>
        <w:r>
          <w:t>69</w:t>
        </w:r>
        <w:r>
          <w:fldChar w:fldCharType="end"/>
        </w:r>
      </w:hyperlink>
    </w:p>
    <w:p>
      <w:pPr>
        <w:pStyle w:val="TOC2"/>
        <w:tabs>
          <w:tab w:val="right" w:leader="dot" w:pos="8306"/>
        </w:tabs>
      </w:pPr>
      <w:hyperlink w:anchor="_Toc31669" w:history="1">
        <w:r>
          <w:rPr>
            <w:rFonts w:ascii="仿宋" w:eastAsia="仿宋" w:hAnsi="仿宋" w:cs="仿宋" w:hint="eastAsia"/>
            <w:lang w:eastAsia="zh-CN"/>
          </w:rPr>
          <w:t>(四)、合规监督与执行</w:t>
        </w:r>
        <w:r>
          <w:tab/>
        </w:r>
        <w:r>
          <w:fldChar w:fldCharType="begin"/>
        </w:r>
        <w:r>
          <w:instrText xml:space="preserve"> PAGEREF _Toc31669 \h </w:instrText>
        </w:r>
        <w:r>
          <w:fldChar w:fldCharType="separate"/>
        </w:r>
        <w:r>
          <w:t>71</w:t>
        </w:r>
        <w:r>
          <w:fldChar w:fldCharType="end"/>
        </w:r>
      </w:hyperlink>
    </w:p>
    <w:p>
      <w:pPr>
        <w:pStyle w:val="TOC1"/>
        <w:tabs>
          <w:tab w:val="right" w:leader="dot" w:pos="8306"/>
        </w:tabs>
      </w:pPr>
      <w:hyperlink w:anchor="_Toc10791" w:history="1">
        <w:r>
          <w:rPr>
            <w:rFonts w:ascii="仿宋" w:eastAsia="仿宋" w:hAnsi="仿宋" w:cs="仿宋" w:hint="eastAsia"/>
            <w:lang w:eastAsia="zh-CN"/>
          </w:rPr>
          <w:t>十五、质量管理与控制</w:t>
        </w:r>
        <w:r>
          <w:tab/>
        </w:r>
        <w:r>
          <w:fldChar w:fldCharType="begin"/>
        </w:r>
        <w:r>
          <w:instrText xml:space="preserve"> PAGEREF _Toc10791 \h </w:instrText>
        </w:r>
        <w:r>
          <w:fldChar w:fldCharType="separate"/>
        </w:r>
        <w:r>
          <w:t>71</w:t>
        </w:r>
        <w:r>
          <w:fldChar w:fldCharType="end"/>
        </w:r>
      </w:hyperlink>
    </w:p>
    <w:p>
      <w:pPr>
        <w:pStyle w:val="TOC2"/>
        <w:tabs>
          <w:tab w:val="right" w:leader="dot" w:pos="8306"/>
        </w:tabs>
      </w:pPr>
      <w:hyperlink w:anchor="_Toc15298" w:history="1">
        <w:r>
          <w:rPr>
            <w:rFonts w:ascii="仿宋" w:eastAsia="仿宋" w:hAnsi="仿宋" w:cs="仿宋" w:hint="eastAsia"/>
            <w:lang w:eastAsia="zh-CN"/>
          </w:rPr>
          <w:t>(一)、质量管理体系建设</w:t>
        </w:r>
        <w:r>
          <w:tab/>
        </w:r>
        <w:r>
          <w:fldChar w:fldCharType="begin"/>
        </w:r>
        <w:r>
          <w:instrText xml:space="preserve"> PAGEREF _Toc15298 \h </w:instrText>
        </w:r>
        <w:r>
          <w:fldChar w:fldCharType="separate"/>
        </w:r>
        <w:r>
          <w:t>71</w:t>
        </w:r>
        <w:r>
          <w:fldChar w:fldCharType="end"/>
        </w:r>
      </w:hyperlink>
    </w:p>
    <w:p>
      <w:pPr>
        <w:pStyle w:val="TOC2"/>
        <w:tabs>
          <w:tab w:val="right" w:leader="dot" w:pos="8306"/>
        </w:tabs>
      </w:pPr>
      <w:hyperlink w:anchor="_Toc20043" w:history="1">
        <w:r>
          <w:rPr>
            <w:rFonts w:ascii="仿宋" w:eastAsia="仿宋" w:hAnsi="仿宋" w:cs="仿宋" w:hint="eastAsia"/>
            <w:lang w:eastAsia="zh-CN"/>
          </w:rPr>
          <w:t>(二)、质量控制措施</w:t>
        </w:r>
        <w:r>
          <w:tab/>
        </w:r>
        <w:r>
          <w:fldChar w:fldCharType="begin"/>
        </w:r>
        <w:r>
          <w:instrText xml:space="preserve"> PAGEREF _Toc20043 \h </w:instrText>
        </w:r>
        <w:r>
          <w:fldChar w:fldCharType="separate"/>
        </w:r>
        <w:r>
          <w:t>73</w:t>
        </w:r>
        <w:r>
          <w:fldChar w:fldCharType="end"/>
        </w:r>
      </w:hyperlink>
    </w:p>
    <w:p>
      <w:pPr>
        <w:pStyle w:val="TOC1"/>
        <w:tabs>
          <w:tab w:val="right" w:leader="dot" w:pos="8306"/>
        </w:tabs>
      </w:pPr>
      <w:hyperlink w:anchor="_Toc9746" w:history="1">
        <w:r>
          <w:rPr>
            <w:rFonts w:ascii="仿宋" w:eastAsia="仿宋" w:hAnsi="仿宋" w:cs="仿宋" w:hint="eastAsia"/>
            <w:lang w:eastAsia="zh-CN"/>
          </w:rPr>
          <w:t>十六、产业协同与集群发展</w:t>
        </w:r>
        <w:r>
          <w:tab/>
        </w:r>
        <w:r>
          <w:fldChar w:fldCharType="begin"/>
        </w:r>
        <w:r>
          <w:instrText xml:space="preserve"> PAGEREF _Toc9746 \h </w:instrText>
        </w:r>
        <w:r>
          <w:fldChar w:fldCharType="separate"/>
        </w:r>
        <w:r>
          <w:t>74</w:t>
        </w:r>
        <w:r>
          <w:fldChar w:fldCharType="end"/>
        </w:r>
      </w:hyperlink>
    </w:p>
    <w:p>
      <w:pPr>
        <w:pStyle w:val="TOC2"/>
        <w:tabs>
          <w:tab w:val="right" w:leader="dot" w:pos="8306"/>
        </w:tabs>
      </w:pPr>
      <w:hyperlink w:anchor="_Toc74" w:history="1">
        <w:r>
          <w:rPr>
            <w:rFonts w:ascii="仿宋" w:eastAsia="仿宋" w:hAnsi="仿宋" w:cs="仿宋" w:hint="eastAsia"/>
            <w:lang w:eastAsia="zh-CN"/>
          </w:rPr>
          <w:t>(一)、产业协同机制建设</w:t>
        </w:r>
        <w:r>
          <w:tab/>
        </w:r>
        <w:r>
          <w:fldChar w:fldCharType="begin"/>
        </w:r>
        <w:r>
          <w:instrText xml:space="preserve"> PAGEREF _Toc74 \h </w:instrText>
        </w:r>
        <w:r>
          <w:fldChar w:fldCharType="separate"/>
        </w:r>
        <w:r>
          <w:t>74</w:t>
        </w:r>
        <w:r>
          <w:fldChar w:fldCharType="end"/>
        </w:r>
      </w:hyperlink>
    </w:p>
    <w:p>
      <w:pPr>
        <w:pStyle w:val="TOC2"/>
        <w:tabs>
          <w:tab w:val="right" w:leader="dot" w:pos="8306"/>
        </w:tabs>
      </w:pPr>
      <w:hyperlink w:anchor="_Toc24036" w:history="1">
        <w:r>
          <w:rPr>
            <w:rFonts w:ascii="仿宋" w:eastAsia="仿宋" w:hAnsi="仿宋" w:cs="仿宋" w:hint="eastAsia"/>
            <w:lang w:eastAsia="zh-CN"/>
          </w:rPr>
          <w:t>(二)、产业集群培育与发展</w:t>
        </w:r>
        <w:r>
          <w:tab/>
        </w:r>
        <w:r>
          <w:fldChar w:fldCharType="begin"/>
        </w:r>
        <w:r>
          <w:instrText xml:space="preserve"> PAGEREF _Toc24036 \h </w:instrText>
        </w:r>
        <w:r>
          <w:fldChar w:fldCharType="separate"/>
        </w:r>
        <w:r>
          <w:t>75</w:t>
        </w:r>
        <w:r>
          <w:fldChar w:fldCharType="end"/>
        </w:r>
      </w:hyperlink>
    </w:p>
    <w:p>
      <w:pPr>
        <w:pStyle w:val="TOC1"/>
        <w:tabs>
          <w:tab w:val="right" w:leader="dot" w:pos="8306"/>
        </w:tabs>
      </w:pPr>
      <w:hyperlink w:anchor="_Toc3460" w:history="1">
        <w:r>
          <w:rPr>
            <w:rFonts w:ascii="仿宋" w:eastAsia="仿宋" w:hAnsi="仿宋" w:cs="仿宋" w:hint="eastAsia"/>
            <w:lang w:eastAsia="zh-CN"/>
          </w:rPr>
          <w:t>十七、项目施工方案</w:t>
        </w:r>
        <w:r>
          <w:tab/>
        </w:r>
        <w:r>
          <w:fldChar w:fldCharType="begin"/>
        </w:r>
        <w:r>
          <w:instrText xml:space="preserve"> PAGEREF _Toc3460 \h </w:instrText>
        </w:r>
        <w:r>
          <w:fldChar w:fldCharType="separate"/>
        </w:r>
        <w:r>
          <w:t>76</w:t>
        </w:r>
        <w:r>
          <w:fldChar w:fldCharType="end"/>
        </w:r>
      </w:hyperlink>
    </w:p>
    <w:p>
      <w:pPr>
        <w:pStyle w:val="TOC2"/>
        <w:tabs>
          <w:tab w:val="right" w:leader="dot" w:pos="8306"/>
        </w:tabs>
      </w:pPr>
      <w:hyperlink w:anchor="_Toc15825" w:history="1">
        <w:r>
          <w:rPr>
            <w:rFonts w:ascii="仿宋" w:eastAsia="仿宋" w:hAnsi="仿宋" w:cs="仿宋" w:hint="eastAsia"/>
            <w:lang w:eastAsia="zh-CN"/>
          </w:rPr>
          <w:t>(一)、施工组织设计</w:t>
        </w:r>
        <w:r>
          <w:tab/>
        </w:r>
        <w:r>
          <w:fldChar w:fldCharType="begin"/>
        </w:r>
        <w:r>
          <w:instrText xml:space="preserve"> PAGEREF _Toc15825 \h </w:instrText>
        </w:r>
        <w:r>
          <w:fldChar w:fldCharType="separate"/>
        </w:r>
        <w:r>
          <w:t>76</w:t>
        </w:r>
        <w:r>
          <w:fldChar w:fldCharType="end"/>
        </w:r>
      </w:hyperlink>
    </w:p>
    <w:p>
      <w:pPr>
        <w:pStyle w:val="TOC2"/>
        <w:tabs>
          <w:tab w:val="right" w:leader="dot" w:pos="8306"/>
        </w:tabs>
      </w:pPr>
      <w:hyperlink w:anchor="_Toc26128" w:history="1">
        <w:r>
          <w:rPr>
            <w:rFonts w:ascii="仿宋" w:eastAsia="仿宋" w:hAnsi="仿宋" w:cs="仿宋" w:hint="eastAsia"/>
            <w:lang w:eastAsia="zh-CN"/>
          </w:rPr>
          <w:t>(二)、施工工艺与技术路线</w:t>
        </w:r>
        <w:r>
          <w:tab/>
        </w:r>
        <w:r>
          <w:fldChar w:fldCharType="begin"/>
        </w:r>
        <w:r>
          <w:instrText xml:space="preserve"> PAGEREF _Toc26128 \h </w:instrText>
        </w:r>
        <w:r>
          <w:fldChar w:fldCharType="separate"/>
        </w:r>
        <w:r>
          <w:t>78</w:t>
        </w:r>
        <w:r>
          <w:fldChar w:fldCharType="end"/>
        </w:r>
      </w:hyperlink>
    </w:p>
    <w:p>
      <w:pPr>
        <w:pStyle w:val="TOC2"/>
        <w:tabs>
          <w:tab w:val="right" w:leader="dot" w:pos="8306"/>
        </w:tabs>
      </w:pPr>
      <w:hyperlink w:anchor="_Toc7633" w:history="1">
        <w:r>
          <w:rPr>
            <w:rFonts w:ascii="仿宋" w:eastAsia="仿宋" w:hAnsi="仿宋" w:cs="仿宋" w:hint="eastAsia"/>
            <w:lang w:eastAsia="zh-CN"/>
          </w:rPr>
          <w:t>(三)、关键节点施工计划</w:t>
        </w:r>
        <w:r>
          <w:tab/>
        </w:r>
        <w:r>
          <w:fldChar w:fldCharType="begin"/>
        </w:r>
        <w:r>
          <w:instrText xml:space="preserve"> PAGEREF _Toc7633 \h </w:instrText>
        </w:r>
        <w:r>
          <w:fldChar w:fldCharType="separate"/>
        </w:r>
        <w:r>
          <w:t>79</w:t>
        </w:r>
        <w:r>
          <w:fldChar w:fldCharType="end"/>
        </w:r>
      </w:hyperlink>
    </w:p>
    <w:p>
      <w:pPr>
        <w:pStyle w:val="TOC2"/>
        <w:tabs>
          <w:tab w:val="right" w:leader="dot" w:pos="8306"/>
        </w:tabs>
      </w:pPr>
      <w:hyperlink w:anchor="_Toc4420" w:history="1">
        <w:r>
          <w:rPr>
            <w:rFonts w:ascii="仿宋" w:eastAsia="仿宋" w:hAnsi="仿宋" w:cs="仿宋" w:hint="eastAsia"/>
            <w:lang w:eastAsia="zh-CN"/>
          </w:rPr>
          <w:t>(四)、施工现场管理</w:t>
        </w:r>
        <w:r>
          <w:tab/>
        </w:r>
        <w:r>
          <w:fldChar w:fldCharType="begin"/>
        </w:r>
        <w:r>
          <w:instrText xml:space="preserve"> PAGEREF _Toc4420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1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38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增感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增感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0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在全球经济快速发展和科技日新月异的今天，市场对创新技术和环保解决方案的需求日益增长。光增感剂项目恰好聚焦于这一趋势，提供涵盖人工智能、大数据分析和可持续能源等领域的高效、先进产品和服务。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光增感剂项目在其专注的领域内，特别是在人工智能和数据科学方面，有望推动显著的技术革新。项目的研发活动不仅有望孕育出改变行业运作方式的新技术，还可能在长远中影响整个技术生态系统。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光增感剂项目还致力于提升当地居民的技能和就业能力，通过与当地教育机构合作提供培训和教育机会，从而提高社区整体的生活水平和社会福祉。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光增感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38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光增感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光增感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95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692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243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046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272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https://d.book118.com/257040146042006043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A0A65"/>
    <w:rsid w:val="1EAA0A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040146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2024-02-14T12:02:00Z</dcterms:created>
  <dcterms:modified xsi:type="dcterms:W3CDTF">2024-02-14T12:03:27Z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CA61776D041D43F994206355D63AEAEC_11</vt:lpwstr>
  </property>
  <property fmtid="{D5CDD505-2E9C-101B-9397-08002B2CF9AE}" pid="3" name="KSOProductBuildVer">
    <vt:lpwstr>2052-12.1.0.16250</vt:lpwstr>
  </property>
</Properties>
</file>