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65" w:history="1">
        <w:r>
          <w:rPr>
            <w:rFonts w:ascii="仿宋" w:eastAsia="仿宋" w:hAnsi="仿宋" w:cs="仿宋" w:hint="eastAsia"/>
            <w:lang w:eastAsia="zh-CN"/>
          </w:rPr>
          <w:t>序言</w:t>
        </w:r>
        <w:r>
          <w:tab/>
        </w:r>
        <w:r>
          <w:fldChar w:fldCharType="begin"/>
        </w:r>
        <w:r>
          <w:instrText xml:space="preserve"> PAGEREF _Toc25465 \h </w:instrText>
        </w:r>
        <w:r>
          <w:fldChar w:fldCharType="separate"/>
        </w:r>
        <w:r>
          <w:t>3</w:t>
        </w:r>
        <w:r>
          <w:fldChar w:fldCharType="end"/>
        </w:r>
      </w:hyperlink>
    </w:p>
    <w:p>
      <w:pPr>
        <w:pStyle w:val="TOC1"/>
        <w:tabs>
          <w:tab w:val="right" w:leader="dot" w:pos="8306"/>
        </w:tabs>
      </w:pPr>
      <w:hyperlink w:anchor="_Toc22468" w:history="1">
        <w:r>
          <w:rPr>
            <w:rFonts w:ascii="仿宋" w:eastAsia="仿宋" w:hAnsi="仿宋" w:cs="仿宋" w:hint="eastAsia"/>
            <w:lang w:eastAsia="zh-CN"/>
          </w:rPr>
          <w:t>一、涤纶纱项目选址可行性分析</w:t>
        </w:r>
        <w:r>
          <w:tab/>
        </w:r>
        <w:r>
          <w:fldChar w:fldCharType="begin"/>
        </w:r>
        <w:r>
          <w:instrText xml:space="preserve"> PAGEREF _Toc22468 \h </w:instrText>
        </w:r>
        <w:r>
          <w:fldChar w:fldCharType="separate"/>
        </w:r>
        <w:r>
          <w:t>3</w:t>
        </w:r>
        <w:r>
          <w:fldChar w:fldCharType="end"/>
        </w:r>
      </w:hyperlink>
    </w:p>
    <w:p>
      <w:pPr>
        <w:pStyle w:val="TOC2"/>
        <w:tabs>
          <w:tab w:val="right" w:leader="dot" w:pos="8306"/>
        </w:tabs>
      </w:pPr>
      <w:hyperlink w:anchor="_Toc7295" w:history="1">
        <w:r>
          <w:rPr>
            <w:rFonts w:ascii="仿宋" w:eastAsia="仿宋" w:hAnsi="仿宋" w:cs="仿宋" w:hint="eastAsia"/>
            <w:lang w:eastAsia="zh-CN"/>
          </w:rPr>
          <w:t>(一)、涤纶纱项目选址</w:t>
        </w:r>
        <w:r>
          <w:tab/>
        </w:r>
        <w:r>
          <w:fldChar w:fldCharType="begin"/>
        </w:r>
        <w:r>
          <w:instrText xml:space="preserve"> PAGEREF _Toc7295 \h </w:instrText>
        </w:r>
        <w:r>
          <w:fldChar w:fldCharType="separate"/>
        </w:r>
        <w:r>
          <w:t>3</w:t>
        </w:r>
        <w:r>
          <w:fldChar w:fldCharType="end"/>
        </w:r>
      </w:hyperlink>
    </w:p>
    <w:p>
      <w:pPr>
        <w:pStyle w:val="TOC2"/>
        <w:tabs>
          <w:tab w:val="right" w:leader="dot" w:pos="8306"/>
        </w:tabs>
      </w:pPr>
      <w:hyperlink w:anchor="_Toc26221" w:history="1">
        <w:r>
          <w:rPr>
            <w:rFonts w:ascii="仿宋" w:eastAsia="仿宋" w:hAnsi="仿宋" w:cs="仿宋" w:hint="eastAsia"/>
            <w:lang w:eastAsia="zh-CN"/>
          </w:rPr>
          <w:t>(二)、用地控制指标</w:t>
        </w:r>
        <w:r>
          <w:tab/>
        </w:r>
        <w:r>
          <w:fldChar w:fldCharType="begin"/>
        </w:r>
        <w:r>
          <w:instrText xml:space="preserve"> PAGEREF _Toc26221 \h </w:instrText>
        </w:r>
        <w:r>
          <w:fldChar w:fldCharType="separate"/>
        </w:r>
        <w:r>
          <w:t>3</w:t>
        </w:r>
        <w:r>
          <w:fldChar w:fldCharType="end"/>
        </w:r>
      </w:hyperlink>
    </w:p>
    <w:p>
      <w:pPr>
        <w:pStyle w:val="TOC2"/>
        <w:tabs>
          <w:tab w:val="right" w:leader="dot" w:pos="8306"/>
        </w:tabs>
      </w:pPr>
      <w:hyperlink w:anchor="_Toc2418" w:history="1">
        <w:r>
          <w:rPr>
            <w:rFonts w:ascii="仿宋" w:eastAsia="仿宋" w:hAnsi="仿宋" w:cs="仿宋" w:hint="eastAsia"/>
            <w:lang w:eastAsia="zh-CN"/>
          </w:rPr>
          <w:t>(三)、节约用地措施</w:t>
        </w:r>
        <w:r>
          <w:tab/>
        </w:r>
        <w:r>
          <w:fldChar w:fldCharType="begin"/>
        </w:r>
        <w:r>
          <w:instrText xml:space="preserve"> PAGEREF _Toc2418 \h </w:instrText>
        </w:r>
        <w:r>
          <w:fldChar w:fldCharType="separate"/>
        </w:r>
        <w:r>
          <w:t>5</w:t>
        </w:r>
        <w:r>
          <w:fldChar w:fldCharType="end"/>
        </w:r>
      </w:hyperlink>
    </w:p>
    <w:p>
      <w:pPr>
        <w:pStyle w:val="TOC2"/>
        <w:tabs>
          <w:tab w:val="right" w:leader="dot" w:pos="8306"/>
        </w:tabs>
      </w:pPr>
      <w:hyperlink w:anchor="_Toc616" w:history="1">
        <w:r>
          <w:rPr>
            <w:rFonts w:ascii="仿宋" w:eastAsia="仿宋" w:hAnsi="仿宋" w:cs="仿宋" w:hint="eastAsia"/>
            <w:lang w:eastAsia="zh-CN"/>
          </w:rPr>
          <w:t>(四)、总图布置方案</w:t>
        </w:r>
        <w:r>
          <w:tab/>
        </w:r>
        <w:r>
          <w:fldChar w:fldCharType="begin"/>
        </w:r>
        <w:r>
          <w:instrText xml:space="preserve"> PAGEREF _Toc616 \h </w:instrText>
        </w:r>
        <w:r>
          <w:fldChar w:fldCharType="separate"/>
        </w:r>
        <w:r>
          <w:t>6</w:t>
        </w:r>
        <w:r>
          <w:fldChar w:fldCharType="end"/>
        </w:r>
      </w:hyperlink>
    </w:p>
    <w:p>
      <w:pPr>
        <w:pStyle w:val="TOC2"/>
        <w:tabs>
          <w:tab w:val="right" w:leader="dot" w:pos="8306"/>
        </w:tabs>
      </w:pPr>
      <w:hyperlink w:anchor="_Toc1063" w:history="1">
        <w:r>
          <w:rPr>
            <w:rFonts w:ascii="仿宋" w:eastAsia="仿宋" w:hAnsi="仿宋" w:cs="仿宋" w:hint="eastAsia"/>
            <w:lang w:eastAsia="zh-CN"/>
          </w:rPr>
          <w:t>(五)、选址综合评价</w:t>
        </w:r>
        <w:r>
          <w:tab/>
        </w:r>
        <w:r>
          <w:fldChar w:fldCharType="begin"/>
        </w:r>
        <w:r>
          <w:instrText xml:space="preserve"> PAGEREF _Toc1063 \h </w:instrText>
        </w:r>
        <w:r>
          <w:fldChar w:fldCharType="separate"/>
        </w:r>
        <w:r>
          <w:t>7</w:t>
        </w:r>
        <w:r>
          <w:fldChar w:fldCharType="end"/>
        </w:r>
      </w:hyperlink>
    </w:p>
    <w:p>
      <w:pPr>
        <w:pStyle w:val="TOC1"/>
        <w:tabs>
          <w:tab w:val="right" w:leader="dot" w:pos="8306"/>
        </w:tabs>
      </w:pPr>
      <w:hyperlink w:anchor="_Toc16629" w:history="1">
        <w:r>
          <w:rPr>
            <w:rFonts w:ascii="仿宋" w:eastAsia="仿宋" w:hAnsi="仿宋" w:cs="仿宋" w:hint="eastAsia"/>
            <w:lang w:eastAsia="zh-CN"/>
          </w:rPr>
          <w:t>二、市场分析、调研</w:t>
        </w:r>
        <w:r>
          <w:tab/>
        </w:r>
        <w:r>
          <w:fldChar w:fldCharType="begin"/>
        </w:r>
        <w:r>
          <w:instrText xml:space="preserve"> PAGEREF _Toc16629 \h </w:instrText>
        </w:r>
        <w:r>
          <w:fldChar w:fldCharType="separate"/>
        </w:r>
        <w:r>
          <w:t>8</w:t>
        </w:r>
        <w:r>
          <w:fldChar w:fldCharType="end"/>
        </w:r>
      </w:hyperlink>
    </w:p>
    <w:p>
      <w:pPr>
        <w:pStyle w:val="TOC2"/>
        <w:tabs>
          <w:tab w:val="right" w:leader="dot" w:pos="8306"/>
        </w:tabs>
      </w:pPr>
      <w:hyperlink w:anchor="_Toc27800" w:history="1">
        <w:r>
          <w:rPr>
            <w:rFonts w:ascii="仿宋" w:eastAsia="仿宋" w:hAnsi="仿宋" w:cs="仿宋" w:hint="eastAsia"/>
            <w:lang w:eastAsia="zh-CN"/>
          </w:rPr>
          <w:t>(一)、涤纶纱行业分析</w:t>
        </w:r>
        <w:r>
          <w:tab/>
        </w:r>
        <w:r>
          <w:fldChar w:fldCharType="begin"/>
        </w:r>
        <w:r>
          <w:instrText xml:space="preserve"> PAGEREF _Toc27800 \h </w:instrText>
        </w:r>
        <w:r>
          <w:fldChar w:fldCharType="separate"/>
        </w:r>
        <w:r>
          <w:t>8</w:t>
        </w:r>
        <w:r>
          <w:fldChar w:fldCharType="end"/>
        </w:r>
      </w:hyperlink>
    </w:p>
    <w:p>
      <w:pPr>
        <w:pStyle w:val="TOC2"/>
        <w:tabs>
          <w:tab w:val="right" w:leader="dot" w:pos="8306"/>
        </w:tabs>
      </w:pPr>
      <w:hyperlink w:anchor="_Toc2814" w:history="1">
        <w:r>
          <w:rPr>
            <w:rFonts w:ascii="仿宋" w:eastAsia="仿宋" w:hAnsi="仿宋" w:cs="仿宋" w:hint="eastAsia"/>
            <w:lang w:eastAsia="zh-CN"/>
          </w:rPr>
          <w:t>(二)、涤纶纱市场分析预测</w:t>
        </w:r>
        <w:r>
          <w:tab/>
        </w:r>
        <w:r>
          <w:fldChar w:fldCharType="begin"/>
        </w:r>
        <w:r>
          <w:instrText xml:space="preserve"> PAGEREF _Toc2814 \h </w:instrText>
        </w:r>
        <w:r>
          <w:fldChar w:fldCharType="separate"/>
        </w:r>
        <w:r>
          <w:t>9</w:t>
        </w:r>
        <w:r>
          <w:fldChar w:fldCharType="end"/>
        </w:r>
      </w:hyperlink>
    </w:p>
    <w:p>
      <w:pPr>
        <w:pStyle w:val="TOC1"/>
        <w:tabs>
          <w:tab w:val="right" w:leader="dot" w:pos="8306"/>
        </w:tabs>
      </w:pPr>
      <w:hyperlink w:anchor="_Toc13711" w:history="1">
        <w:r>
          <w:rPr>
            <w:rFonts w:ascii="仿宋" w:eastAsia="仿宋" w:hAnsi="仿宋" w:cs="仿宋" w:hint="eastAsia"/>
            <w:lang w:eastAsia="zh-CN"/>
          </w:rPr>
          <w:t>三、涤纶纱项目建设单位说明</w:t>
        </w:r>
        <w:r>
          <w:tab/>
        </w:r>
        <w:r>
          <w:fldChar w:fldCharType="begin"/>
        </w:r>
        <w:r>
          <w:instrText xml:space="preserve"> PAGEREF _Toc13711 \h </w:instrText>
        </w:r>
        <w:r>
          <w:fldChar w:fldCharType="separate"/>
        </w:r>
        <w:r>
          <w:t>10</w:t>
        </w:r>
        <w:r>
          <w:fldChar w:fldCharType="end"/>
        </w:r>
      </w:hyperlink>
    </w:p>
    <w:p>
      <w:pPr>
        <w:pStyle w:val="TOC2"/>
        <w:tabs>
          <w:tab w:val="right" w:leader="dot" w:pos="8306"/>
        </w:tabs>
      </w:pPr>
      <w:hyperlink w:anchor="_Toc10112" w:history="1">
        <w:r>
          <w:rPr>
            <w:rFonts w:ascii="仿宋" w:eastAsia="仿宋" w:hAnsi="仿宋" w:cs="仿宋" w:hint="eastAsia"/>
            <w:lang w:eastAsia="zh-CN"/>
          </w:rPr>
          <w:t>(一)、涤纶纱项目承办单位基本情况</w:t>
        </w:r>
        <w:r>
          <w:tab/>
        </w:r>
        <w:r>
          <w:fldChar w:fldCharType="begin"/>
        </w:r>
        <w:r>
          <w:instrText xml:space="preserve"> PAGEREF _Toc10112 \h </w:instrText>
        </w:r>
        <w:r>
          <w:fldChar w:fldCharType="separate"/>
        </w:r>
        <w:r>
          <w:t>10</w:t>
        </w:r>
        <w:r>
          <w:fldChar w:fldCharType="end"/>
        </w:r>
      </w:hyperlink>
    </w:p>
    <w:p>
      <w:pPr>
        <w:pStyle w:val="TOC2"/>
        <w:tabs>
          <w:tab w:val="right" w:leader="dot" w:pos="8306"/>
        </w:tabs>
      </w:pPr>
      <w:hyperlink w:anchor="_Toc13298" w:history="1">
        <w:r>
          <w:rPr>
            <w:rFonts w:ascii="仿宋" w:eastAsia="仿宋" w:hAnsi="仿宋" w:cs="仿宋" w:hint="eastAsia"/>
            <w:lang w:eastAsia="zh-CN"/>
          </w:rPr>
          <w:t>(二)、公司经济效益分析</w:t>
        </w:r>
        <w:r>
          <w:tab/>
        </w:r>
        <w:r>
          <w:fldChar w:fldCharType="begin"/>
        </w:r>
        <w:r>
          <w:instrText xml:space="preserve"> PAGEREF _Toc13298 \h </w:instrText>
        </w:r>
        <w:r>
          <w:fldChar w:fldCharType="separate"/>
        </w:r>
        <w:r>
          <w:t>10</w:t>
        </w:r>
        <w:r>
          <w:fldChar w:fldCharType="end"/>
        </w:r>
      </w:hyperlink>
    </w:p>
    <w:p>
      <w:pPr>
        <w:pStyle w:val="TOC1"/>
        <w:tabs>
          <w:tab w:val="right" w:leader="dot" w:pos="8306"/>
        </w:tabs>
      </w:pPr>
      <w:hyperlink w:anchor="_Toc576" w:history="1">
        <w:r>
          <w:rPr>
            <w:rFonts w:ascii="仿宋" w:eastAsia="仿宋" w:hAnsi="仿宋" w:cs="仿宋" w:hint="eastAsia"/>
            <w:lang w:eastAsia="zh-CN"/>
          </w:rPr>
          <w:t>四、涤纶纱项目概论</w:t>
        </w:r>
        <w:r>
          <w:tab/>
        </w:r>
        <w:r>
          <w:fldChar w:fldCharType="begin"/>
        </w:r>
        <w:r>
          <w:instrText xml:space="preserve"> PAGEREF _Toc576 \h </w:instrText>
        </w:r>
        <w:r>
          <w:fldChar w:fldCharType="separate"/>
        </w:r>
        <w:r>
          <w:t>11</w:t>
        </w:r>
        <w:r>
          <w:fldChar w:fldCharType="end"/>
        </w:r>
      </w:hyperlink>
    </w:p>
    <w:p>
      <w:pPr>
        <w:pStyle w:val="TOC2"/>
        <w:tabs>
          <w:tab w:val="right" w:leader="dot" w:pos="8306"/>
        </w:tabs>
      </w:pPr>
      <w:hyperlink w:anchor="_Toc11543" w:history="1">
        <w:r>
          <w:rPr>
            <w:rFonts w:ascii="仿宋" w:eastAsia="仿宋" w:hAnsi="仿宋" w:cs="仿宋" w:hint="eastAsia"/>
            <w:lang w:eastAsia="zh-CN"/>
          </w:rPr>
          <w:t>(一)、涤纶纱项目概况</w:t>
        </w:r>
        <w:r>
          <w:tab/>
        </w:r>
        <w:r>
          <w:fldChar w:fldCharType="begin"/>
        </w:r>
        <w:r>
          <w:instrText xml:space="preserve"> PAGEREF _Toc11543 \h </w:instrText>
        </w:r>
        <w:r>
          <w:fldChar w:fldCharType="separate"/>
        </w:r>
        <w:r>
          <w:t>11</w:t>
        </w:r>
        <w:r>
          <w:fldChar w:fldCharType="end"/>
        </w:r>
      </w:hyperlink>
    </w:p>
    <w:p>
      <w:pPr>
        <w:pStyle w:val="TOC2"/>
        <w:tabs>
          <w:tab w:val="right" w:leader="dot" w:pos="8306"/>
        </w:tabs>
      </w:pPr>
      <w:hyperlink w:anchor="_Toc22843" w:history="1">
        <w:r>
          <w:rPr>
            <w:rFonts w:ascii="仿宋" w:eastAsia="仿宋" w:hAnsi="仿宋" w:cs="仿宋" w:hint="eastAsia"/>
            <w:lang w:eastAsia="zh-CN"/>
          </w:rPr>
          <w:t>(二)、涤纶纱项目目标</w:t>
        </w:r>
        <w:r>
          <w:tab/>
        </w:r>
        <w:r>
          <w:fldChar w:fldCharType="begin"/>
        </w:r>
        <w:r>
          <w:instrText xml:space="preserve"> PAGEREF _Toc22843 \h </w:instrText>
        </w:r>
        <w:r>
          <w:fldChar w:fldCharType="separate"/>
        </w:r>
        <w:r>
          <w:t>13</w:t>
        </w:r>
        <w:r>
          <w:fldChar w:fldCharType="end"/>
        </w:r>
      </w:hyperlink>
    </w:p>
    <w:p>
      <w:pPr>
        <w:pStyle w:val="TOC2"/>
        <w:tabs>
          <w:tab w:val="right" w:leader="dot" w:pos="8306"/>
        </w:tabs>
      </w:pPr>
      <w:hyperlink w:anchor="_Toc17671" w:history="1">
        <w:r>
          <w:rPr>
            <w:rFonts w:ascii="仿宋" w:eastAsia="仿宋" w:hAnsi="仿宋" w:cs="仿宋" w:hint="eastAsia"/>
            <w:lang w:eastAsia="zh-CN"/>
          </w:rPr>
          <w:t>(三)、涤纶纱项目提出的理由</w:t>
        </w:r>
        <w:r>
          <w:tab/>
        </w:r>
        <w:r>
          <w:fldChar w:fldCharType="begin"/>
        </w:r>
        <w:r>
          <w:instrText xml:space="preserve"> PAGEREF _Toc17671 \h </w:instrText>
        </w:r>
        <w:r>
          <w:fldChar w:fldCharType="separate"/>
        </w:r>
        <w:r>
          <w:t>14</w:t>
        </w:r>
        <w:r>
          <w:fldChar w:fldCharType="end"/>
        </w:r>
      </w:hyperlink>
    </w:p>
    <w:p>
      <w:pPr>
        <w:pStyle w:val="TOC2"/>
        <w:tabs>
          <w:tab w:val="right" w:leader="dot" w:pos="8306"/>
        </w:tabs>
      </w:pPr>
      <w:hyperlink w:anchor="_Toc3689" w:history="1">
        <w:r>
          <w:rPr>
            <w:rFonts w:ascii="仿宋" w:eastAsia="仿宋" w:hAnsi="仿宋" w:cs="仿宋" w:hint="eastAsia"/>
            <w:lang w:eastAsia="zh-CN"/>
          </w:rPr>
          <w:t>(四)、涤纶纱项目意义</w:t>
        </w:r>
        <w:r>
          <w:tab/>
        </w:r>
        <w:r>
          <w:fldChar w:fldCharType="begin"/>
        </w:r>
        <w:r>
          <w:instrText xml:space="preserve"> PAGEREF _Toc3689 \h </w:instrText>
        </w:r>
        <w:r>
          <w:fldChar w:fldCharType="separate"/>
        </w:r>
        <w:r>
          <w:t>16</w:t>
        </w:r>
        <w:r>
          <w:fldChar w:fldCharType="end"/>
        </w:r>
      </w:hyperlink>
    </w:p>
    <w:p>
      <w:pPr>
        <w:pStyle w:val="TOC2"/>
        <w:tabs>
          <w:tab w:val="right" w:leader="dot" w:pos="8306"/>
        </w:tabs>
      </w:pPr>
      <w:hyperlink w:anchor="_Toc13218" w:history="1">
        <w:r>
          <w:rPr>
            <w:rFonts w:ascii="仿宋" w:eastAsia="仿宋" w:hAnsi="仿宋" w:cs="仿宋" w:hint="eastAsia"/>
            <w:lang w:eastAsia="zh-CN"/>
          </w:rPr>
          <w:t>(五)、涤纶纱项目背景</w:t>
        </w:r>
        <w:r>
          <w:tab/>
        </w:r>
        <w:r>
          <w:fldChar w:fldCharType="begin"/>
        </w:r>
        <w:r>
          <w:instrText xml:space="preserve"> PAGEREF _Toc13218 \h </w:instrText>
        </w:r>
        <w:r>
          <w:fldChar w:fldCharType="separate"/>
        </w:r>
        <w:r>
          <w:t>17</w:t>
        </w:r>
        <w:r>
          <w:fldChar w:fldCharType="end"/>
        </w:r>
      </w:hyperlink>
    </w:p>
    <w:p>
      <w:pPr>
        <w:pStyle w:val="TOC1"/>
        <w:tabs>
          <w:tab w:val="right" w:leader="dot" w:pos="8306"/>
        </w:tabs>
      </w:pPr>
      <w:hyperlink w:anchor="_Toc2254" w:history="1">
        <w:r>
          <w:rPr>
            <w:rFonts w:ascii="仿宋" w:eastAsia="仿宋" w:hAnsi="仿宋" w:cs="仿宋" w:hint="eastAsia"/>
            <w:lang w:eastAsia="zh-CN"/>
          </w:rPr>
          <w:t>五、涤纶纱项目建设背景及必要性分析</w:t>
        </w:r>
        <w:r>
          <w:tab/>
        </w:r>
        <w:r>
          <w:fldChar w:fldCharType="begin"/>
        </w:r>
        <w:r>
          <w:instrText xml:space="preserve"> PAGEREF _Toc2254 \h </w:instrText>
        </w:r>
        <w:r>
          <w:fldChar w:fldCharType="separate"/>
        </w:r>
        <w:r>
          <w:t>18</w:t>
        </w:r>
        <w:r>
          <w:fldChar w:fldCharType="end"/>
        </w:r>
      </w:hyperlink>
    </w:p>
    <w:p>
      <w:pPr>
        <w:pStyle w:val="TOC2"/>
        <w:tabs>
          <w:tab w:val="right" w:leader="dot" w:pos="8306"/>
        </w:tabs>
      </w:pPr>
      <w:hyperlink w:anchor="_Toc8180" w:history="1">
        <w:r>
          <w:rPr>
            <w:rFonts w:ascii="仿宋" w:eastAsia="仿宋" w:hAnsi="仿宋" w:cs="仿宋" w:hint="eastAsia"/>
            <w:lang w:eastAsia="zh-CN"/>
          </w:rPr>
          <w:t>(一)、涤纶纱项目背景分析</w:t>
        </w:r>
        <w:r>
          <w:tab/>
        </w:r>
        <w:r>
          <w:fldChar w:fldCharType="begin"/>
        </w:r>
        <w:r>
          <w:instrText xml:space="preserve"> PAGEREF _Toc8180 \h </w:instrText>
        </w:r>
        <w:r>
          <w:fldChar w:fldCharType="separate"/>
        </w:r>
        <w:r>
          <w:t>18</w:t>
        </w:r>
        <w:r>
          <w:fldChar w:fldCharType="end"/>
        </w:r>
      </w:hyperlink>
    </w:p>
    <w:p>
      <w:pPr>
        <w:pStyle w:val="TOC2"/>
        <w:tabs>
          <w:tab w:val="right" w:leader="dot" w:pos="8306"/>
        </w:tabs>
      </w:pPr>
      <w:hyperlink w:anchor="_Toc9972" w:history="1">
        <w:r>
          <w:rPr>
            <w:rFonts w:ascii="仿宋" w:eastAsia="仿宋" w:hAnsi="仿宋" w:cs="仿宋" w:hint="eastAsia"/>
            <w:lang w:eastAsia="zh-CN"/>
          </w:rPr>
          <w:t>(二)、涤纶纱项目建设必要性分析</w:t>
        </w:r>
        <w:r>
          <w:tab/>
        </w:r>
        <w:r>
          <w:fldChar w:fldCharType="begin"/>
        </w:r>
        <w:r>
          <w:instrText xml:space="preserve"> PAGEREF _Toc9972 \h </w:instrText>
        </w:r>
        <w:r>
          <w:fldChar w:fldCharType="separate"/>
        </w:r>
        <w:r>
          <w:t>19</w:t>
        </w:r>
        <w:r>
          <w:fldChar w:fldCharType="end"/>
        </w:r>
      </w:hyperlink>
    </w:p>
    <w:p>
      <w:pPr>
        <w:pStyle w:val="TOC1"/>
        <w:tabs>
          <w:tab w:val="right" w:leader="dot" w:pos="8306"/>
        </w:tabs>
      </w:pPr>
      <w:hyperlink w:anchor="_Toc15178" w:history="1">
        <w:r>
          <w:rPr>
            <w:rFonts w:ascii="仿宋" w:eastAsia="仿宋" w:hAnsi="仿宋" w:cs="仿宋" w:hint="eastAsia"/>
            <w:lang w:eastAsia="zh-CN"/>
          </w:rPr>
          <w:t>六、涤纶纱项目绩效评估</w:t>
        </w:r>
        <w:r>
          <w:tab/>
        </w:r>
        <w:r>
          <w:fldChar w:fldCharType="begin"/>
        </w:r>
        <w:r>
          <w:instrText xml:space="preserve"> PAGEREF _Toc15178 \h </w:instrText>
        </w:r>
        <w:r>
          <w:fldChar w:fldCharType="separate"/>
        </w:r>
        <w:r>
          <w:t>21</w:t>
        </w:r>
        <w:r>
          <w:fldChar w:fldCharType="end"/>
        </w:r>
      </w:hyperlink>
    </w:p>
    <w:p>
      <w:pPr>
        <w:pStyle w:val="TOC2"/>
        <w:tabs>
          <w:tab w:val="right" w:leader="dot" w:pos="8306"/>
        </w:tabs>
      </w:pPr>
      <w:hyperlink w:anchor="_Toc5691" w:history="1">
        <w:r>
          <w:rPr>
            <w:rFonts w:ascii="仿宋" w:eastAsia="仿宋" w:hAnsi="仿宋" w:cs="仿宋" w:hint="eastAsia"/>
            <w:lang w:eastAsia="zh-CN"/>
          </w:rPr>
          <w:t>(一)、绩效评估指标</w:t>
        </w:r>
        <w:r>
          <w:tab/>
        </w:r>
        <w:r>
          <w:fldChar w:fldCharType="begin"/>
        </w:r>
        <w:r>
          <w:instrText xml:space="preserve"> PAGEREF _Toc5691 \h </w:instrText>
        </w:r>
        <w:r>
          <w:fldChar w:fldCharType="separate"/>
        </w:r>
        <w:r>
          <w:t>21</w:t>
        </w:r>
        <w:r>
          <w:fldChar w:fldCharType="end"/>
        </w:r>
      </w:hyperlink>
    </w:p>
    <w:p>
      <w:pPr>
        <w:pStyle w:val="TOC2"/>
        <w:tabs>
          <w:tab w:val="right" w:leader="dot" w:pos="8306"/>
        </w:tabs>
      </w:pPr>
      <w:hyperlink w:anchor="_Toc16829" w:history="1">
        <w:r>
          <w:rPr>
            <w:rFonts w:ascii="仿宋" w:eastAsia="仿宋" w:hAnsi="仿宋" w:cs="仿宋" w:hint="eastAsia"/>
            <w:lang w:eastAsia="zh-CN"/>
          </w:rPr>
          <w:t>(二)、绩效评估方法</w:t>
        </w:r>
        <w:r>
          <w:tab/>
        </w:r>
        <w:r>
          <w:fldChar w:fldCharType="begin"/>
        </w:r>
        <w:r>
          <w:instrText xml:space="preserve"> PAGEREF _Toc16829 \h </w:instrText>
        </w:r>
        <w:r>
          <w:fldChar w:fldCharType="separate"/>
        </w:r>
        <w:r>
          <w:t>22</w:t>
        </w:r>
        <w:r>
          <w:fldChar w:fldCharType="end"/>
        </w:r>
      </w:hyperlink>
    </w:p>
    <w:p>
      <w:pPr>
        <w:pStyle w:val="TOC2"/>
        <w:tabs>
          <w:tab w:val="right" w:leader="dot" w:pos="8306"/>
        </w:tabs>
      </w:pPr>
      <w:hyperlink w:anchor="_Toc15782" w:history="1">
        <w:r>
          <w:rPr>
            <w:rFonts w:ascii="仿宋" w:eastAsia="仿宋" w:hAnsi="仿宋" w:cs="仿宋" w:hint="eastAsia"/>
            <w:lang w:eastAsia="zh-CN"/>
          </w:rPr>
          <w:t>(三)、绩效评估周期</w:t>
        </w:r>
        <w:r>
          <w:tab/>
        </w:r>
        <w:r>
          <w:fldChar w:fldCharType="begin"/>
        </w:r>
        <w:r>
          <w:instrText xml:space="preserve"> PAGEREF _Toc15782 \h </w:instrText>
        </w:r>
        <w:r>
          <w:fldChar w:fldCharType="separate"/>
        </w:r>
        <w:r>
          <w:t>23</w:t>
        </w:r>
        <w:r>
          <w:fldChar w:fldCharType="end"/>
        </w:r>
      </w:hyperlink>
    </w:p>
    <w:p>
      <w:pPr>
        <w:pStyle w:val="TOC1"/>
        <w:tabs>
          <w:tab w:val="right" w:leader="dot" w:pos="8306"/>
        </w:tabs>
      </w:pPr>
      <w:hyperlink w:anchor="_Toc29778" w:history="1">
        <w:r>
          <w:rPr>
            <w:rFonts w:ascii="仿宋" w:eastAsia="仿宋" w:hAnsi="仿宋" w:cs="仿宋" w:hint="eastAsia"/>
            <w:lang w:eastAsia="zh-CN"/>
          </w:rPr>
          <w:t>七、生产安全保护</w:t>
        </w:r>
        <w:r>
          <w:tab/>
        </w:r>
        <w:r>
          <w:fldChar w:fldCharType="begin"/>
        </w:r>
        <w:r>
          <w:instrText xml:space="preserve"> PAGEREF _Toc29778 \h </w:instrText>
        </w:r>
        <w:r>
          <w:fldChar w:fldCharType="separate"/>
        </w:r>
        <w:r>
          <w:t>24</w:t>
        </w:r>
        <w:r>
          <w:fldChar w:fldCharType="end"/>
        </w:r>
      </w:hyperlink>
    </w:p>
    <w:p>
      <w:pPr>
        <w:pStyle w:val="TOC2"/>
        <w:tabs>
          <w:tab w:val="right" w:leader="dot" w:pos="8306"/>
        </w:tabs>
      </w:pPr>
      <w:hyperlink w:anchor="_Toc8201" w:history="1">
        <w:r>
          <w:rPr>
            <w:rFonts w:ascii="仿宋" w:eastAsia="仿宋" w:hAnsi="仿宋" w:cs="仿宋" w:hint="eastAsia"/>
            <w:lang w:eastAsia="zh-CN"/>
          </w:rPr>
          <w:t>(一)、消防安全</w:t>
        </w:r>
        <w:r>
          <w:tab/>
        </w:r>
        <w:r>
          <w:fldChar w:fldCharType="begin"/>
        </w:r>
        <w:r>
          <w:instrText xml:space="preserve"> PAGEREF _Toc8201 \h </w:instrText>
        </w:r>
        <w:r>
          <w:fldChar w:fldCharType="separate"/>
        </w:r>
        <w:r>
          <w:t>24</w:t>
        </w:r>
        <w:r>
          <w:fldChar w:fldCharType="end"/>
        </w:r>
      </w:hyperlink>
    </w:p>
    <w:p>
      <w:pPr>
        <w:pStyle w:val="TOC2"/>
        <w:tabs>
          <w:tab w:val="right" w:leader="dot" w:pos="8306"/>
        </w:tabs>
      </w:pPr>
      <w:hyperlink w:anchor="_Toc225" w:history="1">
        <w:r>
          <w:rPr>
            <w:rFonts w:ascii="仿宋" w:eastAsia="仿宋" w:hAnsi="仿宋" w:cs="仿宋" w:hint="eastAsia"/>
            <w:lang w:eastAsia="zh-CN"/>
          </w:rPr>
          <w:t>(二)、防火防爆总图布置措施</w:t>
        </w:r>
        <w:r>
          <w:tab/>
        </w:r>
        <w:r>
          <w:fldChar w:fldCharType="begin"/>
        </w:r>
        <w:r>
          <w:instrText xml:space="preserve"> PAGEREF _Toc225 \h </w:instrText>
        </w:r>
        <w:r>
          <w:fldChar w:fldCharType="separate"/>
        </w:r>
        <w:r>
          <w:t>25</w:t>
        </w:r>
        <w:r>
          <w:fldChar w:fldCharType="end"/>
        </w:r>
      </w:hyperlink>
    </w:p>
    <w:p>
      <w:pPr>
        <w:pStyle w:val="TOC2"/>
        <w:tabs>
          <w:tab w:val="right" w:leader="dot" w:pos="8306"/>
        </w:tabs>
      </w:pPr>
      <w:hyperlink w:anchor="_Toc30926" w:history="1">
        <w:r>
          <w:rPr>
            <w:rFonts w:ascii="仿宋" w:eastAsia="仿宋" w:hAnsi="仿宋" w:cs="仿宋" w:hint="eastAsia"/>
            <w:lang w:eastAsia="zh-CN"/>
          </w:rPr>
          <w:t>(三)、自然灾害防范措施</w:t>
        </w:r>
        <w:r>
          <w:tab/>
        </w:r>
        <w:r>
          <w:fldChar w:fldCharType="begin"/>
        </w:r>
        <w:r>
          <w:instrText xml:space="preserve"> PAGEREF _Toc30926 \h </w:instrText>
        </w:r>
        <w:r>
          <w:fldChar w:fldCharType="separate"/>
        </w:r>
        <w:r>
          <w:t>26</w:t>
        </w:r>
        <w:r>
          <w:fldChar w:fldCharType="end"/>
        </w:r>
      </w:hyperlink>
    </w:p>
    <w:p>
      <w:pPr>
        <w:pStyle w:val="TOC2"/>
        <w:tabs>
          <w:tab w:val="right" w:leader="dot" w:pos="8306"/>
        </w:tabs>
      </w:pPr>
      <w:hyperlink w:anchor="_Toc11867" w:history="1">
        <w:r>
          <w:rPr>
            <w:rFonts w:ascii="仿宋" w:eastAsia="仿宋" w:hAnsi="仿宋" w:cs="仿宋" w:hint="eastAsia"/>
            <w:lang w:eastAsia="zh-CN"/>
          </w:rPr>
          <w:t>(四)、安全色及安全标志使用要求</w:t>
        </w:r>
        <w:r>
          <w:tab/>
        </w:r>
        <w:r>
          <w:fldChar w:fldCharType="begin"/>
        </w:r>
        <w:r>
          <w:instrText xml:space="preserve"> PAGEREF _Toc11867 \h </w:instrText>
        </w:r>
        <w:r>
          <w:fldChar w:fldCharType="separate"/>
        </w:r>
        <w:r>
          <w:t>27</w:t>
        </w:r>
        <w:r>
          <w:fldChar w:fldCharType="end"/>
        </w:r>
      </w:hyperlink>
    </w:p>
    <w:p>
      <w:pPr>
        <w:pStyle w:val="TOC2"/>
        <w:tabs>
          <w:tab w:val="right" w:leader="dot" w:pos="8306"/>
        </w:tabs>
      </w:pPr>
      <w:hyperlink w:anchor="_Toc12195" w:history="1">
        <w:r>
          <w:rPr>
            <w:rFonts w:ascii="仿宋" w:eastAsia="仿宋" w:hAnsi="仿宋" w:cs="仿宋" w:hint="eastAsia"/>
            <w:lang w:eastAsia="zh-CN"/>
          </w:rPr>
          <w:t>(五)、防尘防毒措施</w:t>
        </w:r>
        <w:r>
          <w:tab/>
        </w:r>
        <w:r>
          <w:fldChar w:fldCharType="begin"/>
        </w:r>
        <w:r>
          <w:instrText xml:space="preserve"> PAGEREF _Toc12195 \h </w:instrText>
        </w:r>
        <w:r>
          <w:fldChar w:fldCharType="separate"/>
        </w:r>
        <w:r>
          <w:t>28</w:t>
        </w:r>
        <w:r>
          <w:fldChar w:fldCharType="end"/>
        </w:r>
      </w:hyperlink>
    </w:p>
    <w:p>
      <w:pPr>
        <w:pStyle w:val="TOC2"/>
        <w:tabs>
          <w:tab w:val="right" w:leader="dot" w:pos="8306"/>
        </w:tabs>
      </w:pPr>
      <w:hyperlink w:anchor="_Toc6193" w:history="1">
        <w:r>
          <w:rPr>
            <w:rFonts w:ascii="仿宋" w:eastAsia="仿宋" w:hAnsi="仿宋" w:cs="仿宋" w:hint="eastAsia"/>
            <w:lang w:eastAsia="zh-CN"/>
          </w:rPr>
          <w:t>(六)、防静电、触电防护及防雷措施</w:t>
        </w:r>
        <w:r>
          <w:tab/>
        </w:r>
        <w:r>
          <w:fldChar w:fldCharType="begin"/>
        </w:r>
        <w:r>
          <w:instrText xml:space="preserve"> PAGEREF _Toc6193 \h </w:instrText>
        </w:r>
        <w:r>
          <w:fldChar w:fldCharType="separate"/>
        </w:r>
        <w:r>
          <w:t>29</w:t>
        </w:r>
        <w:r>
          <w:fldChar w:fldCharType="end"/>
        </w:r>
      </w:hyperlink>
    </w:p>
    <w:p>
      <w:pPr>
        <w:pStyle w:val="TOC2"/>
        <w:tabs>
          <w:tab w:val="right" w:leader="dot" w:pos="8306"/>
        </w:tabs>
      </w:pPr>
      <w:hyperlink w:anchor="_Toc25292" w:history="1">
        <w:r>
          <w:rPr>
            <w:rFonts w:ascii="仿宋" w:eastAsia="仿宋" w:hAnsi="仿宋" w:cs="仿宋" w:hint="eastAsia"/>
            <w:lang w:eastAsia="zh-CN"/>
          </w:rPr>
          <w:t>(七)、机械设备安全保障措施</w:t>
        </w:r>
        <w:r>
          <w:tab/>
        </w:r>
        <w:r>
          <w:fldChar w:fldCharType="begin"/>
        </w:r>
        <w:r>
          <w:instrText xml:space="preserve"> PAGEREF _Toc25292 \h </w:instrText>
        </w:r>
        <w:r>
          <w:fldChar w:fldCharType="separate"/>
        </w:r>
        <w:r>
          <w:t>30</w:t>
        </w:r>
        <w:r>
          <w:fldChar w:fldCharType="end"/>
        </w:r>
      </w:hyperlink>
    </w:p>
    <w:p>
      <w:pPr>
        <w:pStyle w:val="TOC1"/>
        <w:tabs>
          <w:tab w:val="right" w:leader="dot" w:pos="8306"/>
        </w:tabs>
      </w:pPr>
      <w:hyperlink w:anchor="_Toc23003" w:history="1">
        <w:r>
          <w:rPr>
            <w:rFonts w:ascii="仿宋" w:eastAsia="仿宋" w:hAnsi="仿宋" w:cs="仿宋" w:hint="eastAsia"/>
            <w:lang w:eastAsia="zh-CN"/>
          </w:rPr>
          <w:t>八、涤纶纱项目人力资源管理</w:t>
        </w:r>
        <w:r>
          <w:tab/>
        </w:r>
        <w:r>
          <w:fldChar w:fldCharType="begin"/>
        </w:r>
        <w:r>
          <w:instrText xml:space="preserve"> PAGEREF _Toc23003 \h </w:instrText>
        </w:r>
        <w:r>
          <w:fldChar w:fldCharType="separate"/>
        </w:r>
        <w:r>
          <w:t>32</w:t>
        </w:r>
        <w:r>
          <w:fldChar w:fldCharType="end"/>
        </w:r>
      </w:hyperlink>
    </w:p>
    <w:p>
      <w:pPr>
        <w:pStyle w:val="TOC2"/>
        <w:tabs>
          <w:tab w:val="right" w:leader="dot" w:pos="8306"/>
        </w:tabs>
      </w:pPr>
      <w:hyperlink w:anchor="_Toc1275" w:history="1">
        <w:r>
          <w:rPr>
            <w:rFonts w:ascii="仿宋" w:eastAsia="仿宋" w:hAnsi="仿宋" w:cs="仿宋" w:hint="eastAsia"/>
            <w:lang w:eastAsia="zh-CN"/>
          </w:rPr>
          <w:t>(一)、建立健全的预算管理制度</w:t>
        </w:r>
        <w:r>
          <w:tab/>
        </w:r>
        <w:r>
          <w:fldChar w:fldCharType="begin"/>
        </w:r>
        <w:r>
          <w:instrText xml:space="preserve"> PAGEREF _Toc1275 \h </w:instrText>
        </w:r>
        <w:r>
          <w:fldChar w:fldCharType="separate"/>
        </w:r>
        <w:r>
          <w:t>32</w:t>
        </w:r>
        <w:r>
          <w:fldChar w:fldCharType="end"/>
        </w:r>
      </w:hyperlink>
    </w:p>
    <w:p>
      <w:pPr>
        <w:pStyle w:val="TOC2"/>
        <w:tabs>
          <w:tab w:val="right" w:leader="dot" w:pos="8306"/>
        </w:tabs>
      </w:pPr>
      <w:hyperlink w:anchor="_Toc21473" w:history="1">
        <w:r>
          <w:rPr>
            <w:rFonts w:ascii="仿宋" w:eastAsia="仿宋" w:hAnsi="仿宋" w:cs="仿宋" w:hint="eastAsia"/>
            <w:lang w:eastAsia="zh-CN"/>
          </w:rPr>
          <w:t>(二)、加强资金流动监控</w:t>
        </w:r>
        <w:r>
          <w:tab/>
        </w:r>
        <w:r>
          <w:fldChar w:fldCharType="begin"/>
        </w:r>
        <w:r>
          <w:instrText xml:space="preserve"> PAGEREF _Toc21473 \h </w:instrText>
        </w:r>
        <w:r>
          <w:fldChar w:fldCharType="separate"/>
        </w:r>
        <w:r>
          <w:t>33</w:t>
        </w:r>
        <w:r>
          <w:fldChar w:fldCharType="end"/>
        </w:r>
      </w:hyperlink>
    </w:p>
    <w:p>
      <w:pPr>
        <w:pStyle w:val="TOC2"/>
        <w:tabs>
          <w:tab w:val="right" w:leader="dot" w:pos="8306"/>
        </w:tabs>
      </w:pPr>
      <w:hyperlink w:anchor="_Toc13008" w:history="1">
        <w:r>
          <w:rPr>
            <w:rFonts w:ascii="仿宋" w:eastAsia="仿宋" w:hAnsi="仿宋" w:cs="仿宋" w:hint="eastAsia"/>
            <w:lang w:eastAsia="zh-CN"/>
          </w:rPr>
          <w:t>(三)、制定完善的风险控制机制</w:t>
        </w:r>
        <w:r>
          <w:tab/>
        </w:r>
        <w:r>
          <w:fldChar w:fldCharType="begin"/>
        </w:r>
        <w:r>
          <w:instrText xml:space="preserve"> PAGEREF _Toc13008 \h </w:instrText>
        </w:r>
        <w:r>
          <w:fldChar w:fldCharType="separate"/>
        </w:r>
        <w:r>
          <w:t>34</w:t>
        </w:r>
        <w:r>
          <w:fldChar w:fldCharType="end"/>
        </w:r>
      </w:hyperlink>
    </w:p>
    <w:p>
      <w:pPr>
        <w:pStyle w:val="TOC2"/>
        <w:tabs>
          <w:tab w:val="right" w:leader="dot" w:pos="8306"/>
        </w:tabs>
      </w:pPr>
      <w:hyperlink w:anchor="_Toc15820" w:history="1">
        <w:r>
          <w:rPr>
            <w:rFonts w:ascii="仿宋" w:eastAsia="仿宋" w:hAnsi="仿宋" w:cs="仿宋" w:hint="eastAsia"/>
            <w:lang w:eastAsia="zh-CN"/>
          </w:rPr>
          <w:t>(四)、优化成本管理</w:t>
        </w:r>
        <w:r>
          <w:tab/>
        </w:r>
        <w:r>
          <w:fldChar w:fldCharType="begin"/>
        </w:r>
        <w:r>
          <w:instrText xml:space="preserve"> PAGEREF _Toc15820 \h </w:instrText>
        </w:r>
        <w:r>
          <w:fldChar w:fldCharType="separate"/>
        </w:r>
        <w:r>
          <w:t>36</w:t>
        </w:r>
        <w:r>
          <w:fldChar w:fldCharType="end"/>
        </w:r>
      </w:hyperlink>
    </w:p>
    <w:p>
      <w:pPr>
        <w:pStyle w:val="TOC1"/>
        <w:tabs>
          <w:tab w:val="right" w:leader="dot" w:pos="8306"/>
        </w:tabs>
      </w:pPr>
      <w:hyperlink w:anchor="_Toc17778" w:history="1">
        <w:r>
          <w:rPr>
            <w:rFonts w:ascii="仿宋" w:eastAsia="仿宋" w:hAnsi="仿宋" w:cs="仿宋" w:hint="eastAsia"/>
            <w:lang w:eastAsia="zh-CN"/>
          </w:rPr>
          <w:t>九、涤纶纱项目人力资源培养与发展</w:t>
        </w:r>
        <w:r>
          <w:tab/>
        </w:r>
        <w:r>
          <w:fldChar w:fldCharType="begin"/>
        </w:r>
        <w:r>
          <w:instrText xml:space="preserve"> PAGEREF _Toc17778 \h </w:instrText>
        </w:r>
        <w:r>
          <w:fldChar w:fldCharType="separate"/>
        </w:r>
        <w:r>
          <w:t>37</w:t>
        </w:r>
        <w:r>
          <w:fldChar w:fldCharType="end"/>
        </w:r>
      </w:hyperlink>
    </w:p>
    <w:p>
      <w:pPr>
        <w:pStyle w:val="TOC2"/>
        <w:tabs>
          <w:tab w:val="right" w:leader="dot" w:pos="8306"/>
        </w:tabs>
      </w:pPr>
      <w:hyperlink w:anchor="_Toc5344" w:history="1">
        <w:r>
          <w:rPr>
            <w:rFonts w:ascii="仿宋" w:eastAsia="仿宋" w:hAnsi="仿宋" w:cs="仿宋" w:hint="eastAsia"/>
            <w:lang w:eastAsia="zh-CN"/>
          </w:rPr>
          <w:t>(一)、人才需求与规划</w:t>
        </w:r>
        <w:r>
          <w:tab/>
        </w:r>
        <w:r>
          <w:fldChar w:fldCharType="begin"/>
        </w:r>
        <w:r>
          <w:instrText xml:space="preserve"> PAGEREF _Toc5344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6" w:history="1">
        <w:r>
          <w:rPr>
            <w:rFonts w:ascii="仿宋" w:eastAsia="仿宋" w:hAnsi="仿宋" w:cs="仿宋" w:hint="eastAsia"/>
            <w:lang w:eastAsia="zh-CN"/>
          </w:rPr>
          <w:t>(二)、培训与发展计划</w:t>
        </w:r>
        <w:r>
          <w:tab/>
        </w:r>
        <w:r>
          <w:fldChar w:fldCharType="begin"/>
        </w:r>
        <w:r>
          <w:instrText xml:space="preserve"> PAGEREF _Toc4836 \h </w:instrText>
        </w:r>
        <w:r>
          <w:fldChar w:fldCharType="separate"/>
        </w:r>
        <w:r>
          <w:t>37</w:t>
        </w:r>
        <w:r>
          <w:fldChar w:fldCharType="end"/>
        </w:r>
      </w:hyperlink>
    </w:p>
    <w:p>
      <w:pPr>
        <w:pStyle w:val="TOC1"/>
        <w:tabs>
          <w:tab w:val="right" w:leader="dot" w:pos="8306"/>
        </w:tabs>
      </w:pPr>
      <w:hyperlink w:anchor="_Toc13729" w:history="1">
        <w:r>
          <w:rPr>
            <w:rFonts w:ascii="仿宋" w:eastAsia="仿宋" w:hAnsi="仿宋" w:cs="仿宋" w:hint="eastAsia"/>
            <w:lang w:eastAsia="zh-CN"/>
          </w:rPr>
          <w:t>十、涤纶纱项目风险管理</w:t>
        </w:r>
        <w:r>
          <w:tab/>
        </w:r>
        <w:r>
          <w:fldChar w:fldCharType="begin"/>
        </w:r>
        <w:r>
          <w:instrText xml:space="preserve"> PAGEREF _Toc13729 \h </w:instrText>
        </w:r>
        <w:r>
          <w:fldChar w:fldCharType="separate"/>
        </w:r>
        <w:r>
          <w:t>38</w:t>
        </w:r>
        <w:r>
          <w:fldChar w:fldCharType="end"/>
        </w:r>
      </w:hyperlink>
    </w:p>
    <w:p>
      <w:pPr>
        <w:pStyle w:val="TOC2"/>
        <w:tabs>
          <w:tab w:val="right" w:leader="dot" w:pos="8306"/>
        </w:tabs>
      </w:pPr>
      <w:hyperlink w:anchor="_Toc4604" w:history="1">
        <w:r>
          <w:rPr>
            <w:rFonts w:ascii="仿宋" w:eastAsia="仿宋" w:hAnsi="仿宋" w:cs="仿宋" w:hint="eastAsia"/>
            <w:lang w:eastAsia="zh-CN"/>
          </w:rPr>
          <w:t>(一)、风险识别与评估</w:t>
        </w:r>
        <w:r>
          <w:tab/>
        </w:r>
        <w:r>
          <w:fldChar w:fldCharType="begin"/>
        </w:r>
        <w:r>
          <w:instrText xml:space="preserve"> PAGEREF _Toc4604 \h </w:instrText>
        </w:r>
        <w:r>
          <w:fldChar w:fldCharType="separate"/>
        </w:r>
        <w:r>
          <w:t>38</w:t>
        </w:r>
        <w:r>
          <w:fldChar w:fldCharType="end"/>
        </w:r>
      </w:hyperlink>
    </w:p>
    <w:p>
      <w:pPr>
        <w:pStyle w:val="TOC2"/>
        <w:tabs>
          <w:tab w:val="right" w:leader="dot" w:pos="8306"/>
        </w:tabs>
      </w:pPr>
      <w:hyperlink w:anchor="_Toc7781" w:history="1">
        <w:r>
          <w:rPr>
            <w:rFonts w:ascii="仿宋" w:eastAsia="仿宋" w:hAnsi="仿宋" w:cs="仿宋" w:hint="eastAsia"/>
            <w:lang w:eastAsia="zh-CN"/>
          </w:rPr>
          <w:t>(二)、风险应对策略</w:t>
        </w:r>
        <w:r>
          <w:tab/>
        </w:r>
        <w:r>
          <w:fldChar w:fldCharType="begin"/>
        </w:r>
        <w:r>
          <w:instrText xml:space="preserve"> PAGEREF _Toc7781 \h </w:instrText>
        </w:r>
        <w:r>
          <w:fldChar w:fldCharType="separate"/>
        </w:r>
        <w:r>
          <w:t>39</w:t>
        </w:r>
        <w:r>
          <w:fldChar w:fldCharType="end"/>
        </w:r>
      </w:hyperlink>
    </w:p>
    <w:p>
      <w:pPr>
        <w:pStyle w:val="TOC2"/>
        <w:tabs>
          <w:tab w:val="right" w:leader="dot" w:pos="8306"/>
        </w:tabs>
      </w:pPr>
      <w:hyperlink w:anchor="_Toc1837" w:history="1">
        <w:r>
          <w:rPr>
            <w:rFonts w:ascii="仿宋" w:eastAsia="仿宋" w:hAnsi="仿宋" w:cs="仿宋" w:hint="eastAsia"/>
            <w:lang w:eastAsia="zh-CN"/>
          </w:rPr>
          <w:t>(三)、风险监控与控制</w:t>
        </w:r>
        <w:r>
          <w:tab/>
        </w:r>
        <w:r>
          <w:fldChar w:fldCharType="begin"/>
        </w:r>
        <w:r>
          <w:instrText xml:space="preserve"> PAGEREF _Toc1837 \h </w:instrText>
        </w:r>
        <w:r>
          <w:fldChar w:fldCharType="separate"/>
        </w:r>
        <w:r>
          <w:t>41</w:t>
        </w:r>
        <w:r>
          <w:fldChar w:fldCharType="end"/>
        </w:r>
      </w:hyperlink>
    </w:p>
    <w:p>
      <w:pPr>
        <w:pStyle w:val="TOC1"/>
        <w:tabs>
          <w:tab w:val="right" w:leader="dot" w:pos="8306"/>
        </w:tabs>
      </w:pPr>
      <w:hyperlink w:anchor="_Toc2942" w:history="1">
        <w:r>
          <w:rPr>
            <w:rFonts w:ascii="仿宋" w:eastAsia="仿宋" w:hAnsi="仿宋" w:cs="仿宋" w:hint="eastAsia"/>
            <w:lang w:eastAsia="zh-CN"/>
          </w:rPr>
          <w:t>十一、涤纶纱项目创新与研发</w:t>
        </w:r>
        <w:r>
          <w:tab/>
        </w:r>
        <w:r>
          <w:fldChar w:fldCharType="begin"/>
        </w:r>
        <w:r>
          <w:instrText xml:space="preserve"> PAGEREF _Toc2942 \h </w:instrText>
        </w:r>
        <w:r>
          <w:fldChar w:fldCharType="separate"/>
        </w:r>
        <w:r>
          <w:t>42</w:t>
        </w:r>
        <w:r>
          <w:fldChar w:fldCharType="end"/>
        </w:r>
      </w:hyperlink>
    </w:p>
    <w:p>
      <w:pPr>
        <w:pStyle w:val="TOC2"/>
        <w:tabs>
          <w:tab w:val="right" w:leader="dot" w:pos="8306"/>
        </w:tabs>
      </w:pPr>
      <w:hyperlink w:anchor="_Toc18559" w:history="1">
        <w:r>
          <w:rPr>
            <w:rFonts w:ascii="仿宋" w:eastAsia="仿宋" w:hAnsi="仿宋" w:cs="仿宋" w:hint="eastAsia"/>
            <w:lang w:eastAsia="zh-CN"/>
          </w:rPr>
          <w:t>(一)、创新策略与方向</w:t>
        </w:r>
        <w:r>
          <w:tab/>
        </w:r>
        <w:r>
          <w:fldChar w:fldCharType="begin"/>
        </w:r>
        <w:r>
          <w:instrText xml:space="preserve"> PAGEREF _Toc18559 \h </w:instrText>
        </w:r>
        <w:r>
          <w:fldChar w:fldCharType="separate"/>
        </w:r>
        <w:r>
          <w:t>42</w:t>
        </w:r>
        <w:r>
          <w:fldChar w:fldCharType="end"/>
        </w:r>
      </w:hyperlink>
    </w:p>
    <w:p>
      <w:pPr>
        <w:pStyle w:val="TOC2"/>
        <w:tabs>
          <w:tab w:val="right" w:leader="dot" w:pos="8306"/>
        </w:tabs>
      </w:pPr>
      <w:hyperlink w:anchor="_Toc25035" w:history="1">
        <w:r>
          <w:rPr>
            <w:rFonts w:ascii="仿宋" w:eastAsia="仿宋" w:hAnsi="仿宋" w:cs="仿宋" w:hint="eastAsia"/>
            <w:lang w:eastAsia="zh-CN"/>
          </w:rPr>
          <w:t>(二)、研发规划与投入</w:t>
        </w:r>
        <w:r>
          <w:tab/>
        </w:r>
        <w:r>
          <w:fldChar w:fldCharType="begin"/>
        </w:r>
        <w:r>
          <w:instrText xml:space="preserve"> PAGEREF _Toc25035 \h </w:instrText>
        </w:r>
        <w:r>
          <w:fldChar w:fldCharType="separate"/>
        </w:r>
        <w:r>
          <w:t>43</w:t>
        </w:r>
        <w:r>
          <w:fldChar w:fldCharType="end"/>
        </w:r>
      </w:hyperlink>
    </w:p>
    <w:p>
      <w:pPr>
        <w:pStyle w:val="TOC1"/>
        <w:tabs>
          <w:tab w:val="right" w:leader="dot" w:pos="8306"/>
        </w:tabs>
      </w:pPr>
      <w:hyperlink w:anchor="_Toc23149" w:history="1">
        <w:r>
          <w:rPr>
            <w:rFonts w:ascii="仿宋" w:eastAsia="仿宋" w:hAnsi="仿宋" w:cs="仿宋" w:hint="eastAsia"/>
            <w:lang w:eastAsia="zh-CN"/>
          </w:rPr>
          <w:t>十二、涤纶纱项目投资规划</w:t>
        </w:r>
        <w:r>
          <w:tab/>
        </w:r>
        <w:r>
          <w:fldChar w:fldCharType="begin"/>
        </w:r>
        <w:r>
          <w:instrText xml:space="preserve"> PAGEREF _Toc23149 \h </w:instrText>
        </w:r>
        <w:r>
          <w:fldChar w:fldCharType="separate"/>
        </w:r>
        <w:r>
          <w:t>45</w:t>
        </w:r>
        <w:r>
          <w:fldChar w:fldCharType="end"/>
        </w:r>
      </w:hyperlink>
    </w:p>
    <w:p>
      <w:pPr>
        <w:pStyle w:val="TOC2"/>
        <w:tabs>
          <w:tab w:val="right" w:leader="dot" w:pos="8306"/>
        </w:tabs>
      </w:pPr>
      <w:hyperlink w:anchor="_Toc17064" w:history="1">
        <w:r>
          <w:rPr>
            <w:rFonts w:ascii="仿宋" w:eastAsia="仿宋" w:hAnsi="仿宋" w:cs="仿宋" w:hint="eastAsia"/>
            <w:lang w:eastAsia="zh-CN"/>
          </w:rPr>
          <w:t>(一)、涤纶纱项目总投资估算</w:t>
        </w:r>
        <w:r>
          <w:tab/>
        </w:r>
        <w:r>
          <w:fldChar w:fldCharType="begin"/>
        </w:r>
        <w:r>
          <w:instrText xml:space="preserve"> PAGEREF _Toc17064 \h </w:instrText>
        </w:r>
        <w:r>
          <w:fldChar w:fldCharType="separate"/>
        </w:r>
        <w:r>
          <w:t>45</w:t>
        </w:r>
        <w:r>
          <w:fldChar w:fldCharType="end"/>
        </w:r>
      </w:hyperlink>
    </w:p>
    <w:p>
      <w:pPr>
        <w:pStyle w:val="TOC2"/>
        <w:tabs>
          <w:tab w:val="right" w:leader="dot" w:pos="8306"/>
        </w:tabs>
      </w:pPr>
      <w:hyperlink w:anchor="_Toc29821" w:history="1">
        <w:r>
          <w:rPr>
            <w:rFonts w:ascii="仿宋" w:eastAsia="仿宋" w:hAnsi="仿宋" w:cs="仿宋" w:hint="eastAsia"/>
            <w:lang w:eastAsia="zh-CN"/>
          </w:rPr>
          <w:t>(二)、资金筹措</w:t>
        </w:r>
        <w:r>
          <w:tab/>
        </w:r>
        <w:r>
          <w:fldChar w:fldCharType="begin"/>
        </w:r>
        <w:r>
          <w:instrText xml:space="preserve"> PAGEREF _Toc29821 \h </w:instrText>
        </w:r>
        <w:r>
          <w:fldChar w:fldCharType="separate"/>
        </w:r>
        <w:r>
          <w:t>46</w:t>
        </w:r>
        <w:r>
          <w:fldChar w:fldCharType="end"/>
        </w:r>
      </w:hyperlink>
    </w:p>
    <w:p>
      <w:pPr>
        <w:pStyle w:val="TOC1"/>
        <w:tabs>
          <w:tab w:val="right" w:leader="dot" w:pos="8306"/>
        </w:tabs>
      </w:pPr>
      <w:hyperlink w:anchor="_Toc15518" w:history="1">
        <w:r>
          <w:rPr>
            <w:rFonts w:ascii="仿宋" w:eastAsia="仿宋" w:hAnsi="仿宋" w:cs="仿宋" w:hint="eastAsia"/>
            <w:lang w:eastAsia="zh-CN"/>
          </w:rPr>
          <w:t>十三、营销与推广策略</w:t>
        </w:r>
        <w:r>
          <w:tab/>
        </w:r>
        <w:r>
          <w:fldChar w:fldCharType="begin"/>
        </w:r>
        <w:r>
          <w:instrText xml:space="preserve"> PAGEREF _Toc15518 \h </w:instrText>
        </w:r>
        <w:r>
          <w:fldChar w:fldCharType="separate"/>
        </w:r>
        <w:r>
          <w:t>47</w:t>
        </w:r>
        <w:r>
          <w:fldChar w:fldCharType="end"/>
        </w:r>
      </w:hyperlink>
    </w:p>
    <w:p>
      <w:pPr>
        <w:pStyle w:val="TOC2"/>
        <w:tabs>
          <w:tab w:val="right" w:leader="dot" w:pos="8306"/>
        </w:tabs>
      </w:pPr>
      <w:hyperlink w:anchor="_Toc13261" w:history="1">
        <w:r>
          <w:rPr>
            <w:rFonts w:ascii="仿宋" w:eastAsia="仿宋" w:hAnsi="仿宋" w:cs="仿宋" w:hint="eastAsia"/>
            <w:lang w:eastAsia="zh-CN"/>
          </w:rPr>
          <w:t>(一)、产品/服务定位与特点</w:t>
        </w:r>
        <w:r>
          <w:tab/>
        </w:r>
        <w:r>
          <w:fldChar w:fldCharType="begin"/>
        </w:r>
        <w:r>
          <w:instrText xml:space="preserve"> PAGEREF _Toc13261 \h </w:instrText>
        </w:r>
        <w:r>
          <w:fldChar w:fldCharType="separate"/>
        </w:r>
        <w:r>
          <w:t>47</w:t>
        </w:r>
        <w:r>
          <w:fldChar w:fldCharType="end"/>
        </w:r>
      </w:hyperlink>
    </w:p>
    <w:p>
      <w:pPr>
        <w:pStyle w:val="TOC2"/>
        <w:tabs>
          <w:tab w:val="right" w:leader="dot" w:pos="8306"/>
        </w:tabs>
      </w:pPr>
      <w:hyperlink w:anchor="_Toc26171" w:history="1">
        <w:r>
          <w:rPr>
            <w:rFonts w:ascii="仿宋" w:eastAsia="仿宋" w:hAnsi="仿宋" w:cs="仿宋" w:hint="eastAsia"/>
            <w:lang w:eastAsia="zh-CN"/>
          </w:rPr>
          <w:t>(二)、市场定位与竞争分析</w:t>
        </w:r>
        <w:r>
          <w:tab/>
        </w:r>
        <w:r>
          <w:fldChar w:fldCharType="begin"/>
        </w:r>
        <w:r>
          <w:instrText xml:space="preserve"> PAGEREF _Toc26171 \h </w:instrText>
        </w:r>
        <w:r>
          <w:fldChar w:fldCharType="separate"/>
        </w:r>
        <w:r>
          <w:t>48</w:t>
        </w:r>
        <w:r>
          <w:fldChar w:fldCharType="end"/>
        </w:r>
      </w:hyperlink>
    </w:p>
    <w:p>
      <w:pPr>
        <w:pStyle w:val="TOC2"/>
        <w:tabs>
          <w:tab w:val="right" w:leader="dot" w:pos="8306"/>
        </w:tabs>
      </w:pPr>
      <w:hyperlink w:anchor="_Toc13043" w:history="1">
        <w:r>
          <w:rPr>
            <w:rFonts w:ascii="仿宋" w:eastAsia="仿宋" w:hAnsi="仿宋" w:cs="仿宋" w:hint="eastAsia"/>
            <w:lang w:eastAsia="zh-CN"/>
          </w:rPr>
          <w:t>(三)、营销渠道与策略</w:t>
        </w:r>
        <w:r>
          <w:tab/>
        </w:r>
        <w:r>
          <w:fldChar w:fldCharType="begin"/>
        </w:r>
        <w:r>
          <w:instrText xml:space="preserve"> PAGEREF _Toc13043 \h </w:instrText>
        </w:r>
        <w:r>
          <w:fldChar w:fldCharType="separate"/>
        </w:r>
        <w:r>
          <w:t>50</w:t>
        </w:r>
        <w:r>
          <w:fldChar w:fldCharType="end"/>
        </w:r>
      </w:hyperlink>
    </w:p>
    <w:p>
      <w:pPr>
        <w:pStyle w:val="TOC2"/>
        <w:tabs>
          <w:tab w:val="right" w:leader="dot" w:pos="8306"/>
        </w:tabs>
      </w:pPr>
      <w:hyperlink w:anchor="_Toc23798" w:history="1">
        <w:r>
          <w:rPr>
            <w:rFonts w:ascii="仿宋" w:eastAsia="仿宋" w:hAnsi="仿宋" w:cs="仿宋" w:hint="eastAsia"/>
            <w:lang w:eastAsia="zh-CN"/>
          </w:rPr>
          <w:t>(四)、推广与宣传活动</w:t>
        </w:r>
        <w:r>
          <w:tab/>
        </w:r>
        <w:r>
          <w:fldChar w:fldCharType="begin"/>
        </w:r>
        <w:r>
          <w:instrText xml:space="preserve"> PAGEREF _Toc23798 \h </w:instrText>
        </w:r>
        <w:r>
          <w:fldChar w:fldCharType="separate"/>
        </w:r>
        <w:r>
          <w:t>51</w:t>
        </w:r>
        <w:r>
          <w:fldChar w:fldCharType="end"/>
        </w:r>
      </w:hyperlink>
    </w:p>
    <w:p>
      <w:pPr>
        <w:pStyle w:val="TOC1"/>
        <w:tabs>
          <w:tab w:val="right" w:leader="dot" w:pos="8306"/>
        </w:tabs>
      </w:pPr>
      <w:hyperlink w:anchor="_Toc14810" w:history="1">
        <w:r>
          <w:rPr>
            <w:rFonts w:ascii="仿宋" w:eastAsia="仿宋" w:hAnsi="仿宋" w:cs="仿宋" w:hint="eastAsia"/>
            <w:lang w:eastAsia="zh-CN"/>
          </w:rPr>
          <w:t>十四、涤纶纱项目工程方案分析</w:t>
        </w:r>
        <w:r>
          <w:tab/>
        </w:r>
        <w:r>
          <w:fldChar w:fldCharType="begin"/>
        </w:r>
        <w:r>
          <w:instrText xml:space="preserve"> PAGEREF _Toc14810 \h </w:instrText>
        </w:r>
        <w:r>
          <w:fldChar w:fldCharType="separate"/>
        </w:r>
        <w:r>
          <w:t>56</w:t>
        </w:r>
        <w:r>
          <w:fldChar w:fldCharType="end"/>
        </w:r>
      </w:hyperlink>
    </w:p>
    <w:p>
      <w:pPr>
        <w:pStyle w:val="TOC2"/>
        <w:tabs>
          <w:tab w:val="right" w:leader="dot" w:pos="8306"/>
        </w:tabs>
      </w:pPr>
      <w:hyperlink w:anchor="_Toc12315" w:history="1">
        <w:r>
          <w:rPr>
            <w:rFonts w:ascii="仿宋" w:eastAsia="仿宋" w:hAnsi="仿宋" w:cs="仿宋" w:hint="eastAsia"/>
            <w:lang w:eastAsia="zh-CN"/>
          </w:rPr>
          <w:t>(一)、建筑工程设计原则</w:t>
        </w:r>
        <w:r>
          <w:tab/>
        </w:r>
        <w:r>
          <w:fldChar w:fldCharType="begin"/>
        </w:r>
        <w:r>
          <w:instrText xml:space="preserve"> PAGEREF _Toc12315 \h </w:instrText>
        </w:r>
        <w:r>
          <w:fldChar w:fldCharType="separate"/>
        </w:r>
        <w:r>
          <w:t>56</w:t>
        </w:r>
        <w:r>
          <w:fldChar w:fldCharType="end"/>
        </w:r>
      </w:hyperlink>
    </w:p>
    <w:p>
      <w:pPr>
        <w:pStyle w:val="TOC2"/>
        <w:tabs>
          <w:tab w:val="right" w:leader="dot" w:pos="8306"/>
        </w:tabs>
      </w:pPr>
      <w:hyperlink w:anchor="_Toc3457" w:history="1">
        <w:r>
          <w:rPr>
            <w:rFonts w:ascii="仿宋" w:eastAsia="仿宋" w:hAnsi="仿宋" w:cs="仿宋" w:hint="eastAsia"/>
            <w:lang w:eastAsia="zh-CN"/>
          </w:rPr>
          <w:t>(二)、土建工程建设指标</w:t>
        </w:r>
        <w:r>
          <w:tab/>
        </w:r>
        <w:r>
          <w:fldChar w:fldCharType="begin"/>
        </w:r>
        <w:r>
          <w:instrText xml:space="preserve"> PAGEREF _Toc3457 \h </w:instrText>
        </w:r>
        <w:r>
          <w:fldChar w:fldCharType="separate"/>
        </w:r>
        <w:r>
          <w:t>59</w:t>
        </w:r>
        <w:r>
          <w:fldChar w:fldCharType="end"/>
        </w:r>
      </w:hyperlink>
    </w:p>
    <w:p>
      <w:pPr>
        <w:pStyle w:val="TOC1"/>
        <w:tabs>
          <w:tab w:val="right" w:leader="dot" w:pos="8306"/>
        </w:tabs>
      </w:pPr>
      <w:hyperlink w:anchor="_Toc16387" w:history="1">
        <w:r>
          <w:rPr>
            <w:rFonts w:ascii="仿宋" w:eastAsia="仿宋" w:hAnsi="仿宋" w:cs="仿宋" w:hint="eastAsia"/>
            <w:lang w:eastAsia="zh-CN"/>
          </w:rPr>
          <w:t>十五、供应链管理</w:t>
        </w:r>
        <w:r>
          <w:tab/>
        </w:r>
        <w:r>
          <w:fldChar w:fldCharType="begin"/>
        </w:r>
        <w:r>
          <w:instrText xml:space="preserve"> PAGEREF _Toc16387 \h </w:instrText>
        </w:r>
        <w:r>
          <w:fldChar w:fldCharType="separate"/>
        </w:r>
        <w:r>
          <w:t>61</w:t>
        </w:r>
        <w:r>
          <w:fldChar w:fldCharType="end"/>
        </w:r>
      </w:hyperlink>
    </w:p>
    <w:p>
      <w:pPr>
        <w:pStyle w:val="TOC2"/>
        <w:tabs>
          <w:tab w:val="right" w:leader="dot" w:pos="8306"/>
        </w:tabs>
      </w:pPr>
      <w:hyperlink w:anchor="_Toc26317" w:history="1">
        <w:r>
          <w:rPr>
            <w:rFonts w:ascii="仿宋" w:eastAsia="仿宋" w:hAnsi="仿宋" w:cs="仿宋" w:hint="eastAsia"/>
            <w:lang w:eastAsia="zh-CN"/>
          </w:rPr>
          <w:t>(一)、供应链战略规划</w:t>
        </w:r>
        <w:r>
          <w:tab/>
        </w:r>
        <w:r>
          <w:fldChar w:fldCharType="begin"/>
        </w:r>
        <w:r>
          <w:instrText xml:space="preserve"> PAGEREF _Toc26317 \h </w:instrText>
        </w:r>
        <w:r>
          <w:fldChar w:fldCharType="separate"/>
        </w:r>
        <w:r>
          <w:t>61</w:t>
        </w:r>
        <w:r>
          <w:fldChar w:fldCharType="end"/>
        </w:r>
      </w:hyperlink>
    </w:p>
    <w:p>
      <w:pPr>
        <w:pStyle w:val="TOC2"/>
        <w:tabs>
          <w:tab w:val="right" w:leader="dot" w:pos="8306"/>
        </w:tabs>
      </w:pPr>
      <w:hyperlink w:anchor="_Toc7212" w:history="1">
        <w:r>
          <w:rPr>
            <w:rFonts w:ascii="仿宋" w:eastAsia="仿宋" w:hAnsi="仿宋" w:cs="仿宋" w:hint="eastAsia"/>
            <w:lang w:eastAsia="zh-CN"/>
          </w:rPr>
          <w:t>(二)、供应商选择与合作</w:t>
        </w:r>
        <w:r>
          <w:tab/>
        </w:r>
        <w:r>
          <w:fldChar w:fldCharType="begin"/>
        </w:r>
        <w:r>
          <w:instrText xml:space="preserve"> PAGEREF _Toc7212 \h </w:instrText>
        </w:r>
        <w:r>
          <w:fldChar w:fldCharType="separate"/>
        </w:r>
        <w:r>
          <w:t>62</w:t>
        </w:r>
        <w:r>
          <w:fldChar w:fldCharType="end"/>
        </w:r>
      </w:hyperlink>
    </w:p>
    <w:p>
      <w:pPr>
        <w:pStyle w:val="TOC2"/>
        <w:tabs>
          <w:tab w:val="right" w:leader="dot" w:pos="8306"/>
        </w:tabs>
      </w:pPr>
      <w:hyperlink w:anchor="_Toc4298" w:history="1">
        <w:r>
          <w:rPr>
            <w:rFonts w:ascii="仿宋" w:eastAsia="仿宋" w:hAnsi="仿宋" w:cs="仿宋" w:hint="eastAsia"/>
            <w:lang w:eastAsia="zh-CN"/>
          </w:rPr>
          <w:t>(三)、物流与库存管理</w:t>
        </w:r>
        <w:r>
          <w:tab/>
        </w:r>
        <w:r>
          <w:fldChar w:fldCharType="begin"/>
        </w:r>
        <w:r>
          <w:instrText xml:space="preserve"> PAGEREF _Toc4298 \h </w:instrText>
        </w:r>
        <w:r>
          <w:fldChar w:fldCharType="separate"/>
        </w:r>
        <w:r>
          <w:t>63</w:t>
        </w:r>
        <w:r>
          <w:fldChar w:fldCharType="end"/>
        </w:r>
      </w:hyperlink>
    </w:p>
    <w:p>
      <w:pPr>
        <w:pStyle w:val="TOC1"/>
        <w:tabs>
          <w:tab w:val="right" w:leader="dot" w:pos="8306"/>
        </w:tabs>
      </w:pPr>
      <w:hyperlink w:anchor="_Toc32490" w:history="1">
        <w:r>
          <w:rPr>
            <w:rFonts w:ascii="仿宋" w:eastAsia="仿宋" w:hAnsi="仿宋" w:cs="仿宋" w:hint="eastAsia"/>
            <w:lang w:eastAsia="zh-CN"/>
          </w:rPr>
          <w:t>十六、涤纶纱项目变更管理</w:t>
        </w:r>
        <w:r>
          <w:tab/>
        </w:r>
        <w:r>
          <w:fldChar w:fldCharType="begin"/>
        </w:r>
        <w:r>
          <w:instrText xml:space="preserve"> PAGEREF _Toc32490 \h </w:instrText>
        </w:r>
        <w:r>
          <w:fldChar w:fldCharType="separate"/>
        </w:r>
        <w:r>
          <w:t>65</w:t>
        </w:r>
        <w:r>
          <w:fldChar w:fldCharType="end"/>
        </w:r>
      </w:hyperlink>
    </w:p>
    <w:p>
      <w:pPr>
        <w:pStyle w:val="TOC2"/>
        <w:tabs>
          <w:tab w:val="right" w:leader="dot" w:pos="8306"/>
        </w:tabs>
      </w:pPr>
      <w:hyperlink w:anchor="_Toc29199" w:history="1">
        <w:r>
          <w:rPr>
            <w:rFonts w:ascii="仿宋" w:eastAsia="仿宋" w:hAnsi="仿宋" w:cs="仿宋" w:hint="eastAsia"/>
            <w:lang w:eastAsia="zh-CN"/>
          </w:rPr>
          <w:t>(一)、变更申请与评估</w:t>
        </w:r>
        <w:r>
          <w:tab/>
        </w:r>
        <w:r>
          <w:fldChar w:fldCharType="begin"/>
        </w:r>
        <w:r>
          <w:instrText xml:space="preserve"> PAGEREF _Toc29199 \h </w:instrText>
        </w:r>
        <w:r>
          <w:fldChar w:fldCharType="separate"/>
        </w:r>
        <w:r>
          <w:t>65</w:t>
        </w:r>
        <w:r>
          <w:fldChar w:fldCharType="end"/>
        </w:r>
      </w:hyperlink>
    </w:p>
    <w:p>
      <w:pPr>
        <w:pStyle w:val="TOC2"/>
        <w:tabs>
          <w:tab w:val="right" w:leader="dot" w:pos="8306"/>
        </w:tabs>
      </w:pPr>
      <w:hyperlink w:anchor="_Toc15302" w:history="1">
        <w:r>
          <w:rPr>
            <w:rFonts w:ascii="仿宋" w:eastAsia="仿宋" w:hAnsi="仿宋" w:cs="仿宋" w:hint="eastAsia"/>
            <w:lang w:eastAsia="zh-CN"/>
          </w:rPr>
          <w:t>(二)、变更实施与控制</w:t>
        </w:r>
        <w:r>
          <w:tab/>
        </w:r>
        <w:r>
          <w:fldChar w:fldCharType="begin"/>
        </w:r>
        <w:r>
          <w:instrText xml:space="preserve"> PAGEREF _Toc15302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68"/>
      <w:r>
        <w:rPr>
          <w:rFonts w:ascii="仿宋" w:eastAsia="仿宋" w:hAnsi="仿宋" w:cs="仿宋" w:hint="eastAsia"/>
          <w:sz w:val="28"/>
          <w:lang w:eastAsia="zh-CN"/>
        </w:rPr>
        <w:t>一、涤纶纱项目选址可行性分析</w:t>
      </w:r>
      <w:bookmarkEnd w:id="2"/>
    </w:p>
    <w:p>
      <w:pPr>
        <w:pStyle w:val="Heading2"/>
        <w:rPr>
          <w:rFonts w:ascii="仿宋" w:eastAsia="仿宋" w:hAnsi="仿宋" w:cs="仿宋" w:hint="eastAsia"/>
          <w:lang w:eastAsia="zh-CN"/>
        </w:rPr>
      </w:pPr>
      <w:bookmarkStart w:id="3" w:name="_Toc7295"/>
      <w:r>
        <w:rPr>
          <w:rFonts w:ascii="仿宋" w:eastAsia="仿宋" w:hAnsi="仿宋" w:cs="仿宋" w:hint="eastAsia"/>
          <w:lang w:eastAsia="zh-CN"/>
        </w:rPr>
        <w:t>(一)、涤纶纱项目选址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该涤纶纱项目选址位于XX省XX市XX区XXX街道</w:t>
      </w:r>
    </w:p>
    <w:p>
      <w:pPr>
        <w:pStyle w:val="Heading2"/>
        <w:ind w:firstLine="560" w:firstLineChars="200"/>
        <w:rPr>
          <w:rFonts w:ascii="仿宋" w:eastAsia="仿宋" w:hAnsi="仿宋" w:cs="仿宋" w:hint="eastAsia"/>
          <w:sz w:val="28"/>
          <w:lang w:eastAsia="zh-CN"/>
        </w:rPr>
      </w:pPr>
      <w:bookmarkStart w:id="4" w:name="_Toc262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涤纶纱项目的征地面积将根据涤纶纱项目的实际规模和需求进行精确规划。具体面积XXX平方米，旨在确保涤纶纱项目不仅能够满足当前的发展需求，还能够预留空间以适应未来的扩展。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净用地面积是在征地面积基础上去除不可利用面积后的实际可开发用地。具体面积XXX平方米，考虑到环保、交通、安全等多方面因素，以确保涤纶纱项目在整体利用效率上达到最优。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涤纶纱项目计划建设的建筑总规模具体面积XXX平方米。这一规模的确定综合考虑了涤纶纱项目的性质、规模，以及城市规划的相关要求，确保建筑布局与周边环境协调一致。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绿地率是涤纶纱项目用地中被规划为绿地的比例。具体面积XXX平方米，旨在通过合理规划绿地，改善涤纶纱项目周边环境，提升居民生活质量，并符合城市整体绿化规划。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容积率是用地上可以建设的建筑总体积与用地面积之比。具体面积XXX，通过合理的容积率规划，确保涤纶纱项目建筑规模与周边环境和谐共生。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确保涤纶纱项目选址与当地城市规划相一致，具体面积XXX平方米。通过与城市规划部门深入沟通，确保涤纶纱项目不仅符合城市的整体发展方向，还能够融入城市的发展布局，为城市的长远发展贡献力量。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充分了解并确保涤纶纱项目选址符合当地产业政策，具体面积XXX平方米。这包括涤纶纱项目对当地经济的促进作用，以及对相关产业的带动效应，确保涤纶纱项目与地方政府的产业政策保持一致，促进共赢合作。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用地总体要求必须符合环保和可持续发展的原则，具体面积XXX平方米。通过采用绿色建筑设计、节能减排等措施，确保涤纶纱项目在建设和运营过程中对环境的影响最小化，达到可持续发展的要求。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确保涤纶纱项目选址具备必要的公共设施配套，具体面积XXX平方米。这包括交通便利性、教育、医疗等基础设施，以提高居民生活品质，使得涤纶纱项目选址更具吸引力。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考虑用地总体要求对当地社会稳定性的影响，具体面积XXX平方米。通过深入了解当地社区反馈，确保涤纶纱项目的选址和建设过程对当地社会和谐稳定产生积极作用。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涤纶纱项目选址不仅符合法规和规划，还在实际操作中具有可行性。这一全面规划将为涤纶纱项目的成功实施提供坚实的基础，确保涤纶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纱项目的设备规划和空间设计中，我们将采取灵活设备布局的措施。设备布局将根据实际需求进行灵活设计，避免不必要的浪费。通过合理规划设备摆放位置，我们将提高设备的利用率，减少设备间距，以确保涤纶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涤纶纱项目内部引入共享设施的概念，例如共享会议室、办公区等。通过这种方式，我们可以减少对资源的重复建设，提高资源共享效率，从而减小涤纶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涤纶纱项目的总图布置中，我们将不同功能区域进行明确的规划，以最大程度满足涤纶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我们首先关注市场因素，包括潜在客户分布、竞争对手位置、市场需求等。通过深入的市场调研，我们能够更准确地评估选址对于市场开拓和产品销售的影响，确保涤纶纱项目能够在有利的市场环境中蓬勃发展。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涤纶纱项目对环境的影响是综合评价的重要因素之一。我们将详细考虑选址周边的自然环境、生态保护区、水源地等情况，确保涤纶纱项目的建设和运营对环境影响最小化，并符合当地的环保法规标准。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对选址的评价还需充分考虑当地政府的产业政策和法规。我们将详细了解涤纶纱项目所在地的相关政策，确保涤纶纱项目的规划和运营与当地法规相符，降低不必要的法律风险。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考虑到社会稳定性对企业运营的重要性，我们将评估选址地区的社会安全情况、劳工关系、社区反馈等方面，以确保涤纶纱项目的建设和运营不会受到社会稳定性的负面影响。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最后，我们将综合考虑用地成本，包括土地购置费用、土地开发成本等。通过对用地成本的详细评估，我们能够做出更为精确的经济效益分析，为涤纶纱项目的投资决策提供有力支持。</w:t>
      </w:r>
    </w:p>
    <w:p>
      <w:pPr>
        <w:pStyle w:val="Heading1"/>
        <w:ind w:firstLine="560" w:firstLineChars="200"/>
        <w:rPr>
          <w:rFonts w:ascii="仿宋" w:eastAsia="仿宋" w:hAnsi="仿宋" w:cs="仿宋" w:hint="eastAsia"/>
          <w:sz w:val="28"/>
          <w:lang w:eastAsia="zh-CN"/>
        </w:rPr>
      </w:pPr>
      <w:bookmarkStart w:id="8" w:name="_Toc1662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800"/>
      <w:r>
        <w:rPr>
          <w:rFonts w:ascii="仿宋" w:eastAsia="仿宋" w:hAnsi="仿宋" w:cs="仿宋" w:hint="eastAsia"/>
          <w:lang w:eastAsia="zh-CN"/>
        </w:rPr>
        <w:t>(一)、涤纶纱行业分析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涤纶纱行业一直以来都是市场的关注焦点。行业内的发展趋势、竞争态势以及潜在机会都对涤纶纱项目的推进产生深远的影响。通过深入研究行业的整体概貌，我们将更好地理解行业的核心特征，为涤纶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涤纶纱行业，技术一直是推动创新和发展的关键因素。我们将对当前技术趋势进行详尽分析，包括但不限于人工智能、大数据应用、先进制造技术等。这有助于涤纶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涤纶纱项目成功的基础。我们将对主要竞争对手进行深入研究，包括其市场份额、产品特点、市场定位等。通过全面了解竞争对手的优势和劣势，涤纶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14"/>
      <w:r>
        <w:rPr>
          <w:rFonts w:ascii="仿宋" w:eastAsia="仿宋" w:hAnsi="仿宋" w:cs="仿宋" w:hint="eastAsia"/>
          <w:sz w:val="28"/>
          <w:lang w:eastAsia="zh-CN"/>
        </w:rPr>
        <w:t>(二)、涤纶纱市场分析预测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通过对市场规模的深入调研，我们将预测涤纶纱市场未来的增长趋势。这包括市场的整体规模、各细分领域的发展趋势等。涤纶纱项目可以根据市场的扩张速度和潜在机会，制定更符合市场需求的发展策略。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了解消费者的需求是市场分析的核心。我们将通过调查研究，深入挖掘目标消费者的需求特点、购买习惯以及对产品和服务的期望。这有助于涤纶纱项目更好地定位目标市场，提供更符合消费者期待的解决方案。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涤纶纱项目实施过程中需要充分考虑的因素。我们将对市场风险进行全面评估，包括但不限于政策法规风险、市场竞争风险、技术变革风险等。通过对潜在风险的深入分析，涤纶纱项目可以制定相应的风险缓解策略，降低不确定性对涤纶纱项目的影响。</w:t>
      </w:r>
    </w:p>
    <w:p>
      <w:pPr>
        <w:pStyle w:val="Heading1"/>
        <w:ind w:firstLine="560" w:firstLineChars="200"/>
        <w:rPr>
          <w:rFonts w:ascii="仿宋" w:eastAsia="仿宋" w:hAnsi="仿宋" w:cs="仿宋" w:hint="eastAsia"/>
          <w:sz w:val="28"/>
          <w:lang w:eastAsia="zh-CN"/>
        </w:rPr>
      </w:pPr>
      <w:bookmarkStart w:id="11" w:name="_Toc13711"/>
      <w:r>
        <w:rPr>
          <w:rFonts w:ascii="仿宋" w:eastAsia="仿宋" w:hAnsi="仿宋" w:cs="仿宋" w:hint="eastAsia"/>
          <w:sz w:val="28"/>
          <w:lang w:eastAsia="zh-CN"/>
        </w:rPr>
        <w:t>三、涤纶纱项目建设单位说明</w:t>
      </w:r>
      <w:bookmarkEnd w:id="11"/>
    </w:p>
    <w:p>
      <w:pPr>
        <w:pStyle w:val="Heading2"/>
        <w:rPr>
          <w:rFonts w:ascii="仿宋" w:eastAsia="仿宋" w:hAnsi="仿宋" w:cs="仿宋" w:hint="eastAsia"/>
          <w:lang w:eastAsia="zh-CN"/>
        </w:rPr>
      </w:pPr>
      <w:bookmarkStart w:id="12" w:name="_Toc10112"/>
      <w:r>
        <w:rPr>
          <w:rFonts w:ascii="仿宋" w:eastAsia="仿宋" w:hAnsi="仿宋" w:cs="仿宋" w:hint="eastAsia"/>
          <w:lang w:eastAsia="zh-CN"/>
        </w:rPr>
        <w:t>(一)、涤纶纱项目承办单位基本情况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2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涤纶纱项目承办单位的XXXX，我们着眼于实现可持续的经济效益。通过技术创新和解决方案的提供，公司预计在涤纶纱项目执行期间将获得可观的收入增长。这一收入来源主要包括涤纶纱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同时，我们注重成本控制和效率提升，以确保涤纶纱项目的可持续盈利。透过精细的管理和资源优化，公司期望实现涤纶纱项目利润最大化。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涤纶纱项目实施进行全面的投资评估，包括涤纶纱项目启动阶段的资金投入和后续运营成本。通过对涤纶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涤纶纱项目实施过程中具备足够的资金流动性，公司将进行详尽的现金流分析。这包括资金需求的合理预测、涤纶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76"/>
      <w:r>
        <w:rPr>
          <w:rFonts w:ascii="仿宋" w:eastAsia="仿宋" w:hAnsi="仿宋" w:cs="仿宋" w:hint="eastAsia"/>
          <w:sz w:val="28"/>
          <w:lang w:eastAsia="zh-CN"/>
        </w:rPr>
        <w:t>四、涤纶纱项目概论</w:t>
      </w:r>
      <w:bookmarkEnd w:id="14"/>
    </w:p>
    <w:p>
      <w:pPr>
        <w:pStyle w:val="Heading2"/>
        <w:rPr>
          <w:rFonts w:ascii="仿宋" w:eastAsia="仿宋" w:hAnsi="仿宋" w:cs="仿宋" w:hint="eastAsia"/>
          <w:lang w:eastAsia="zh-CN"/>
        </w:rPr>
      </w:pPr>
      <w:bookmarkStart w:id="15" w:name="_Toc11543"/>
      <w:r>
        <w:rPr>
          <w:rFonts w:ascii="仿宋" w:eastAsia="仿宋" w:hAnsi="仿宋" w:cs="仿宋" w:hint="eastAsia"/>
          <w:lang w:eastAsia="zh-CN"/>
        </w:rPr>
        <w:t>(一)、涤纶纱项目概况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起源追溯至对市场的深入洞察。市场的不断演变与变革为涤纶纱项目提供了难得的机遇。当前市场存在的需求缺口和变革的大环境共同构成了涤纶纱项目的背景。这个涤纶纱项目旨在充分利用市场机遇，填补行业中尚未满足的需求，为客户提供全新的解决方案。市场的变革和需求的增长使得这个涤纶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正式命名为涤纶纱。这个名称不仅仅是一个标识，更代表了涤纶纱项目的核心理念和愿景。它蕴含着涤纶纱项目所要解决问题的关键字，具有强烈的表达和辨识度，为涤纶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涤纶纱项目目标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核心目标是提供一种全新、高效的解决方案，满足客户日益增长的需求。涤纶纱项目追求的不仅仅是满足市场需求，更是在市场中获得卓越的竞争优势。通过不断提升产品或服务的质量和创新水平，涤纶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全面涵盖了产品研发、制造、市场推广和售后服务，确保从产品设计到最终用户体验的全方位关注。这一全面的涤纶纱项目范围是为了确保涤纶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涤纶纱项目计划在未来18个月内完成，包括研发、测试、市场试点和正式推出等不同阶段。这个时间表的合理设计是为了确保涤纶纱项目各个阶段的顺利推进，以便按时交付高质量的成果。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涤纶纱项目预算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涤纶纱项目总预算估算为XX百万美元，主要分配在研发、市场推广、人员培训和运营等方面。这一充足的预算为涤纶纱项目提供了充足的资源，确保涤纶纱项目在各个方面都能取得优异的表现。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涤纶纱项目可能面临的风险包括市场接受度低、技术难题、竞争激烈等。涤纶纱项目团队已经制定了相应的风险应对计划，通过前瞻性的风险管理，确保涤纶纱项目在面对不确定性时能够迅速做出应对。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涤纶纱项目汇聚了一支经验丰富、多领域专业素养的核心团队，确保涤纶纱项目在各个方面都能拥有高水平的执行力。团队的协同作战是涤纶纱项目成功的关键因素之一。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涤纶纱项目的背景根植于市场对更高效、创新产品的渴望，同时也受到科技发展对行业格局的深刻改变的影响。这为涤纶纱项目提供了广阔的发展空间和市场需求。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截至目前，涤纶纱项目已完成市场调研和技术验证，取得了初步的成功。这为涤纶纱项目在未来的发展奠定了坚实的基础，为更远大的目标打下了坚实的基石。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843"/>
      <w:r>
        <w:rPr>
          <w:rFonts w:ascii="仿宋" w:eastAsia="仿宋" w:hAnsi="仿宋" w:cs="仿宋" w:hint="eastAsia"/>
          <w:sz w:val="28"/>
          <w:lang w:eastAsia="zh-CN"/>
        </w:rPr>
        <w:t>(二)、涤纶纱项目目标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keyword》涤纶纱项目首要业务目标是在市场中占据有利地位，实现产品/服务的成功推广和销售。通过不断提升产品质量、创新性，涤纶纱项目追求成为行业中的领导者，赢得更多客户的青睐。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在科技迅速发展的时代，涤纶纱项目着眼于技术创新。通过持续的研发和技术升级，涤纶纱项目旨在推出更具创新性的产品或服务，以满足市场对新鲜、先进解决方案的需求。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为了建立可持续的客户关系，涤纶纱项目设定了客户满意度目标。通过提供卓越的产品质量和优质的客户服务，涤纶纱项目追求赢得客户的信任和忠诚度，确保他们的满意度达到行业领先水平。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涤纶纱项目注重社会责任和可持续发展。通过实施环保、社会责任涤纶纱项目，涤纶纱项目致力于在经济发展的同时保护环境，促进社会公平，实现可持续经营。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涤纶纱项目的团队是实现目标的核心驱动力。因此，涤纶纱项目设定了团队发展目标，包括提升团队成员的专业技能、培养领导力，以及搭建协同高效的团队工作氛围。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671"/>
      <w:r>
        <w:rPr>
          <w:rFonts w:ascii="仿宋" w:eastAsia="仿宋" w:hAnsi="仿宋" w:cs="仿宋" w:hint="eastAsia"/>
          <w:sz w:val="28"/>
          <w:lang w:eastAsia="zh-CN"/>
        </w:rPr>
        <w:t>(三)、涤纶纱项目提出的理由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涤纶纱项目提出的理由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源于对市场机遇的深刻洞察。当前市场中存在的需求缺口和行业发展趋势表明，有巨大的商业机会等待被开发。通过准确捕捉市场机遇，涤纶纱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理念基于对技术创新的信仰。通过持续的研发和技术投入，涤纶纱项目有望推出更具创新性的产品或服务。在科技飞速发展的当下，涤纶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为了增强企业的行业竞争力。通过提升产品或服务的质量和独特性，涤纶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响应了消费者需求的变化。随着社会和科技的不断发展，消费者对产品和服务的需求也在发生变化。通过深入了解并及时回应消费者的新需求，涤纶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涤纶纱项目的提出是企业战略发展规划的一部分。在面对日益激烈的市场竞争和不断变化的商业环境中，涤纶纱项目作为企业战略的一环，旨在为企业开辟新的增长领域，巩固企业在行业中的地位。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涤纶纱项目的提出不仅仅是基于商业考量，还注重社会责任。通过推出环保、社会责任等方面的涤纶纱项目，涤纶纱企业可以在社会中树立积极形象，为社会做出积极贡献，实现经济效益和社会效益的双赢。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涤纶纱项目的提出反映了对利益相关者期望的关注。包括客户、员工、投资者等利益相关者在企业发展中都有着各自的期望，涤纶纱项目力求在满足这些期望的同时，取得更大的共赢。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689"/>
      <w:r>
        <w:rPr>
          <w:rFonts w:ascii="仿宋" w:eastAsia="仿宋" w:hAnsi="仿宋" w:cs="仿宋" w:hint="eastAsia"/>
          <w:sz w:val="28"/>
          <w:lang w:eastAsia="zh-CN"/>
        </w:rPr>
        <w:t>(四)、涤纶纱项目意义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在实施涤纶纱项目的过程中，我们不仅仅是在追逐商业成功，更是为企业和社会的多个层面创造了深远的意义。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首要意义在于提升企业的市场竞争力。通过持续的创新和对产品质量的高标准要求，涤纶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涤纶纱项目的推进将促使行业技术水平的提升。通过引入先进技术和创新性解决方案，涤纶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在社会层面，涤纶纱项目不仅创造了大量就业机会，提高了就业水平，还注重社会责任和环保。通过参与社会公益事业和推动环保涤纶纱项目，涤纶纱项目为社会贡献了一份力量，体现了企业对社会的积极回馈。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https://d.book118.com/257053153130006024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E3EF9"/>
    <w:rsid w:val="16EE3E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5315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2023-12-30T13:23:00Z</dcterms:created>
  <dcterms:modified xsi:type="dcterms:W3CDTF">2023-12-30T13:23:21Z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DB612D68936A40CBA88DA7A2B66FFA66_11</vt:lpwstr>
  </property>
  <property fmtid="{D5CDD505-2E9C-101B-9397-08002B2CF9AE}" pid="3" name="KSOProductBuildVer">
    <vt:lpwstr>2052-12.1.0.16120</vt:lpwstr>
  </property>
</Properties>
</file>