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法规毒理学试验服务项目构思建设方案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08" w:history="1">
        <w:r>
          <w:rPr>
            <w:rFonts w:ascii="仿宋" w:eastAsia="仿宋" w:hAnsi="仿宋" w:cs="仿宋" w:hint="eastAsia"/>
            <w:lang w:eastAsia="zh-CN"/>
          </w:rPr>
          <w:t>前言</w:t>
        </w:r>
        <w:r>
          <w:tab/>
        </w:r>
        <w:r>
          <w:fldChar w:fldCharType="begin"/>
        </w:r>
        <w:r>
          <w:instrText xml:space="preserve"> PAGEREF _Toc19208 \h </w:instrText>
        </w:r>
        <w:r>
          <w:fldChar w:fldCharType="separate"/>
        </w:r>
        <w:r>
          <w:t>3</w:t>
        </w:r>
        <w:r>
          <w:fldChar w:fldCharType="end"/>
        </w:r>
      </w:hyperlink>
    </w:p>
    <w:p>
      <w:pPr>
        <w:pStyle w:val="TOC1"/>
        <w:tabs>
          <w:tab w:val="right" w:leader="dot" w:pos="8306"/>
        </w:tabs>
      </w:pPr>
      <w:hyperlink w:anchor="_Toc4894" w:history="1">
        <w:r>
          <w:rPr>
            <w:rFonts w:ascii="仿宋" w:eastAsia="仿宋" w:hAnsi="仿宋" w:cs="仿宋" w:hint="eastAsia"/>
            <w:lang w:eastAsia="zh-CN"/>
          </w:rPr>
          <w:t>一、发展规划、产业政策和行业准入分析</w:t>
        </w:r>
        <w:r>
          <w:tab/>
        </w:r>
        <w:r>
          <w:fldChar w:fldCharType="begin"/>
        </w:r>
        <w:r>
          <w:instrText xml:space="preserve"> PAGEREF _Toc4894 \h </w:instrText>
        </w:r>
        <w:r>
          <w:fldChar w:fldCharType="separate"/>
        </w:r>
        <w:r>
          <w:t>3</w:t>
        </w:r>
        <w:r>
          <w:fldChar w:fldCharType="end"/>
        </w:r>
      </w:hyperlink>
    </w:p>
    <w:p>
      <w:pPr>
        <w:pStyle w:val="TOC2"/>
        <w:tabs>
          <w:tab w:val="right" w:leader="dot" w:pos="8306"/>
        </w:tabs>
      </w:pPr>
      <w:hyperlink w:anchor="_Toc20717" w:history="1">
        <w:r>
          <w:rPr>
            <w:rFonts w:ascii="仿宋" w:eastAsia="仿宋" w:hAnsi="仿宋" w:cs="仿宋" w:hint="eastAsia"/>
            <w:lang w:eastAsia="zh-CN"/>
          </w:rPr>
          <w:t>(一)、发展规划分析</w:t>
        </w:r>
        <w:r>
          <w:tab/>
        </w:r>
        <w:r>
          <w:fldChar w:fldCharType="begin"/>
        </w:r>
        <w:r>
          <w:instrText xml:space="preserve"> PAGEREF _Toc20717 \h </w:instrText>
        </w:r>
        <w:r>
          <w:fldChar w:fldCharType="separate"/>
        </w:r>
        <w:r>
          <w:t>3</w:t>
        </w:r>
        <w:r>
          <w:fldChar w:fldCharType="end"/>
        </w:r>
      </w:hyperlink>
    </w:p>
    <w:p>
      <w:pPr>
        <w:pStyle w:val="TOC2"/>
        <w:tabs>
          <w:tab w:val="right" w:leader="dot" w:pos="8306"/>
        </w:tabs>
      </w:pPr>
      <w:hyperlink w:anchor="_Toc8184" w:history="1">
        <w:r>
          <w:rPr>
            <w:rFonts w:ascii="仿宋" w:eastAsia="仿宋" w:hAnsi="仿宋" w:cs="仿宋" w:hint="eastAsia"/>
            <w:lang w:eastAsia="zh-CN"/>
          </w:rPr>
          <w:t>(二)、产业政策分析</w:t>
        </w:r>
        <w:r>
          <w:tab/>
        </w:r>
        <w:r>
          <w:fldChar w:fldCharType="begin"/>
        </w:r>
        <w:r>
          <w:instrText xml:space="preserve"> PAGEREF _Toc8184 \h </w:instrText>
        </w:r>
        <w:r>
          <w:fldChar w:fldCharType="separate"/>
        </w:r>
        <w:r>
          <w:t>5</w:t>
        </w:r>
        <w:r>
          <w:fldChar w:fldCharType="end"/>
        </w:r>
      </w:hyperlink>
    </w:p>
    <w:p>
      <w:pPr>
        <w:pStyle w:val="TOC2"/>
        <w:tabs>
          <w:tab w:val="right" w:leader="dot" w:pos="8306"/>
        </w:tabs>
      </w:pPr>
      <w:hyperlink w:anchor="_Toc31074" w:history="1">
        <w:r>
          <w:rPr>
            <w:rFonts w:ascii="仿宋" w:eastAsia="仿宋" w:hAnsi="仿宋" w:cs="仿宋" w:hint="eastAsia"/>
            <w:lang w:eastAsia="zh-CN"/>
          </w:rPr>
          <w:t>(三)、行业准入分析</w:t>
        </w:r>
        <w:r>
          <w:tab/>
        </w:r>
        <w:r>
          <w:fldChar w:fldCharType="begin"/>
        </w:r>
        <w:r>
          <w:instrText xml:space="preserve"> PAGEREF _Toc31074 \h </w:instrText>
        </w:r>
        <w:r>
          <w:fldChar w:fldCharType="separate"/>
        </w:r>
        <w:r>
          <w:t>6</w:t>
        </w:r>
        <w:r>
          <w:fldChar w:fldCharType="end"/>
        </w:r>
      </w:hyperlink>
    </w:p>
    <w:p>
      <w:pPr>
        <w:pStyle w:val="TOC1"/>
        <w:tabs>
          <w:tab w:val="right" w:leader="dot" w:pos="8306"/>
        </w:tabs>
      </w:pPr>
      <w:hyperlink w:anchor="_Toc14772" w:history="1">
        <w:r>
          <w:rPr>
            <w:rFonts w:ascii="仿宋" w:eastAsia="仿宋" w:hAnsi="仿宋" w:cs="仿宋" w:hint="eastAsia"/>
            <w:lang w:eastAsia="zh-CN"/>
          </w:rPr>
          <w:t>二、财务管理与成本控制</w:t>
        </w:r>
        <w:r>
          <w:tab/>
        </w:r>
        <w:r>
          <w:fldChar w:fldCharType="begin"/>
        </w:r>
        <w:r>
          <w:instrText xml:space="preserve"> PAGEREF _Toc14772 \h </w:instrText>
        </w:r>
        <w:r>
          <w:fldChar w:fldCharType="separate"/>
        </w:r>
        <w:r>
          <w:t>8</w:t>
        </w:r>
        <w:r>
          <w:fldChar w:fldCharType="end"/>
        </w:r>
      </w:hyperlink>
    </w:p>
    <w:p>
      <w:pPr>
        <w:pStyle w:val="TOC2"/>
        <w:tabs>
          <w:tab w:val="right" w:leader="dot" w:pos="8306"/>
        </w:tabs>
      </w:pPr>
      <w:hyperlink w:anchor="_Toc29307" w:history="1">
        <w:r>
          <w:rPr>
            <w:rFonts w:ascii="仿宋" w:eastAsia="仿宋" w:hAnsi="仿宋" w:cs="仿宋" w:hint="eastAsia"/>
            <w:lang w:eastAsia="zh-CN"/>
          </w:rPr>
          <w:t>(一)、财务管理体系建设</w:t>
        </w:r>
        <w:r>
          <w:tab/>
        </w:r>
        <w:r>
          <w:fldChar w:fldCharType="begin"/>
        </w:r>
        <w:r>
          <w:instrText xml:space="preserve"> PAGEREF _Toc29307 \h </w:instrText>
        </w:r>
        <w:r>
          <w:fldChar w:fldCharType="separate"/>
        </w:r>
        <w:r>
          <w:t>8</w:t>
        </w:r>
        <w:r>
          <w:fldChar w:fldCharType="end"/>
        </w:r>
      </w:hyperlink>
    </w:p>
    <w:p>
      <w:pPr>
        <w:pStyle w:val="TOC2"/>
        <w:tabs>
          <w:tab w:val="right" w:leader="dot" w:pos="8306"/>
        </w:tabs>
      </w:pPr>
      <w:hyperlink w:anchor="_Toc31905" w:history="1">
        <w:r>
          <w:rPr>
            <w:rFonts w:ascii="仿宋" w:eastAsia="仿宋" w:hAnsi="仿宋" w:cs="仿宋" w:hint="eastAsia"/>
            <w:lang w:eastAsia="zh-CN"/>
          </w:rPr>
          <w:t>(二)、成本控制措施</w:t>
        </w:r>
        <w:r>
          <w:tab/>
        </w:r>
        <w:r>
          <w:fldChar w:fldCharType="begin"/>
        </w:r>
        <w:r>
          <w:instrText xml:space="preserve"> PAGEREF _Toc31905 \h </w:instrText>
        </w:r>
        <w:r>
          <w:fldChar w:fldCharType="separate"/>
        </w:r>
        <w:r>
          <w:t>9</w:t>
        </w:r>
        <w:r>
          <w:fldChar w:fldCharType="end"/>
        </w:r>
      </w:hyperlink>
    </w:p>
    <w:p>
      <w:pPr>
        <w:pStyle w:val="TOC1"/>
        <w:tabs>
          <w:tab w:val="right" w:leader="dot" w:pos="8306"/>
        </w:tabs>
      </w:pPr>
      <w:hyperlink w:anchor="_Toc7088" w:history="1">
        <w:r>
          <w:rPr>
            <w:rFonts w:ascii="仿宋" w:eastAsia="仿宋" w:hAnsi="仿宋" w:cs="仿宋" w:hint="eastAsia"/>
            <w:lang w:eastAsia="zh-CN"/>
          </w:rPr>
          <w:t>三、项目选址研究</w:t>
        </w:r>
        <w:r>
          <w:tab/>
        </w:r>
        <w:r>
          <w:fldChar w:fldCharType="begin"/>
        </w:r>
        <w:r>
          <w:instrText xml:space="preserve"> PAGEREF _Toc7088 \h </w:instrText>
        </w:r>
        <w:r>
          <w:fldChar w:fldCharType="separate"/>
        </w:r>
        <w:r>
          <w:t>10</w:t>
        </w:r>
        <w:r>
          <w:fldChar w:fldCharType="end"/>
        </w:r>
      </w:hyperlink>
    </w:p>
    <w:p>
      <w:pPr>
        <w:pStyle w:val="TOC2"/>
        <w:tabs>
          <w:tab w:val="right" w:leader="dot" w:pos="8306"/>
        </w:tabs>
      </w:pPr>
      <w:hyperlink w:anchor="_Toc13614" w:history="1">
        <w:r>
          <w:rPr>
            <w:rFonts w:ascii="仿宋" w:eastAsia="仿宋" w:hAnsi="仿宋" w:cs="仿宋" w:hint="eastAsia"/>
            <w:lang w:eastAsia="zh-CN"/>
          </w:rPr>
          <w:t>(一)、项目选址原则</w:t>
        </w:r>
        <w:r>
          <w:tab/>
        </w:r>
        <w:r>
          <w:fldChar w:fldCharType="begin"/>
        </w:r>
        <w:r>
          <w:instrText xml:space="preserve"> PAGEREF _Toc13614 \h </w:instrText>
        </w:r>
        <w:r>
          <w:fldChar w:fldCharType="separate"/>
        </w:r>
        <w:r>
          <w:t>10</w:t>
        </w:r>
        <w:r>
          <w:fldChar w:fldCharType="end"/>
        </w:r>
      </w:hyperlink>
    </w:p>
    <w:p>
      <w:pPr>
        <w:pStyle w:val="TOC2"/>
        <w:tabs>
          <w:tab w:val="right" w:leader="dot" w:pos="8306"/>
        </w:tabs>
      </w:pPr>
      <w:hyperlink w:anchor="_Toc14118" w:history="1">
        <w:r>
          <w:rPr>
            <w:rFonts w:ascii="仿宋" w:eastAsia="仿宋" w:hAnsi="仿宋" w:cs="仿宋" w:hint="eastAsia"/>
            <w:lang w:eastAsia="zh-CN"/>
          </w:rPr>
          <w:t>(二)、项目选址</w:t>
        </w:r>
        <w:r>
          <w:tab/>
        </w:r>
        <w:r>
          <w:fldChar w:fldCharType="begin"/>
        </w:r>
        <w:r>
          <w:instrText xml:space="preserve"> PAGEREF _Toc14118 \h </w:instrText>
        </w:r>
        <w:r>
          <w:fldChar w:fldCharType="separate"/>
        </w:r>
        <w:r>
          <w:t>13</w:t>
        </w:r>
        <w:r>
          <w:fldChar w:fldCharType="end"/>
        </w:r>
      </w:hyperlink>
    </w:p>
    <w:p>
      <w:pPr>
        <w:pStyle w:val="TOC2"/>
        <w:tabs>
          <w:tab w:val="right" w:leader="dot" w:pos="8306"/>
        </w:tabs>
      </w:pPr>
      <w:hyperlink w:anchor="_Toc28311" w:history="1">
        <w:r>
          <w:rPr>
            <w:rFonts w:ascii="仿宋" w:eastAsia="仿宋" w:hAnsi="仿宋" w:cs="仿宋" w:hint="eastAsia"/>
            <w:lang w:eastAsia="zh-CN"/>
          </w:rPr>
          <w:t>(三)、建设条件分析</w:t>
        </w:r>
        <w:r>
          <w:tab/>
        </w:r>
        <w:r>
          <w:fldChar w:fldCharType="begin"/>
        </w:r>
        <w:r>
          <w:instrText xml:space="preserve"> PAGEREF _Toc28311 \h </w:instrText>
        </w:r>
        <w:r>
          <w:fldChar w:fldCharType="separate"/>
        </w:r>
        <w:r>
          <w:t>16</w:t>
        </w:r>
        <w:r>
          <w:fldChar w:fldCharType="end"/>
        </w:r>
      </w:hyperlink>
    </w:p>
    <w:p>
      <w:pPr>
        <w:pStyle w:val="TOC2"/>
        <w:tabs>
          <w:tab w:val="right" w:leader="dot" w:pos="8306"/>
        </w:tabs>
      </w:pPr>
      <w:hyperlink w:anchor="_Toc22056" w:history="1">
        <w:r>
          <w:rPr>
            <w:rFonts w:ascii="仿宋" w:eastAsia="仿宋" w:hAnsi="仿宋" w:cs="仿宋" w:hint="eastAsia"/>
            <w:lang w:eastAsia="zh-CN"/>
          </w:rPr>
          <w:t>(四)、用地控制指标</w:t>
        </w:r>
        <w:r>
          <w:tab/>
        </w:r>
        <w:r>
          <w:fldChar w:fldCharType="begin"/>
        </w:r>
        <w:r>
          <w:instrText xml:space="preserve"> PAGEREF _Toc22056 \h </w:instrText>
        </w:r>
        <w:r>
          <w:fldChar w:fldCharType="separate"/>
        </w:r>
        <w:r>
          <w:t>17</w:t>
        </w:r>
        <w:r>
          <w:fldChar w:fldCharType="end"/>
        </w:r>
      </w:hyperlink>
    </w:p>
    <w:p>
      <w:pPr>
        <w:pStyle w:val="TOC2"/>
        <w:tabs>
          <w:tab w:val="right" w:leader="dot" w:pos="8306"/>
        </w:tabs>
      </w:pPr>
      <w:hyperlink w:anchor="_Toc25589" w:history="1">
        <w:r>
          <w:rPr>
            <w:rFonts w:ascii="仿宋" w:eastAsia="仿宋" w:hAnsi="仿宋" w:cs="仿宋" w:hint="eastAsia"/>
            <w:lang w:eastAsia="zh-CN"/>
          </w:rPr>
          <w:t>(五)、地总体要求</w:t>
        </w:r>
        <w:r>
          <w:tab/>
        </w:r>
        <w:r>
          <w:fldChar w:fldCharType="begin"/>
        </w:r>
        <w:r>
          <w:instrText xml:space="preserve"> PAGEREF _Toc25589 \h </w:instrText>
        </w:r>
        <w:r>
          <w:fldChar w:fldCharType="separate"/>
        </w:r>
        <w:r>
          <w:t>18</w:t>
        </w:r>
        <w:r>
          <w:fldChar w:fldCharType="end"/>
        </w:r>
      </w:hyperlink>
    </w:p>
    <w:p>
      <w:pPr>
        <w:pStyle w:val="TOC2"/>
        <w:tabs>
          <w:tab w:val="right" w:leader="dot" w:pos="8306"/>
        </w:tabs>
      </w:pPr>
      <w:hyperlink w:anchor="_Toc25218" w:history="1">
        <w:r>
          <w:rPr>
            <w:rFonts w:ascii="仿宋" w:eastAsia="仿宋" w:hAnsi="仿宋" w:cs="仿宋" w:hint="eastAsia"/>
            <w:lang w:eastAsia="zh-CN"/>
          </w:rPr>
          <w:t>(六)、节约用地措施</w:t>
        </w:r>
        <w:r>
          <w:tab/>
        </w:r>
        <w:r>
          <w:fldChar w:fldCharType="begin"/>
        </w:r>
        <w:r>
          <w:instrText xml:space="preserve"> PAGEREF _Toc25218 \h </w:instrText>
        </w:r>
        <w:r>
          <w:fldChar w:fldCharType="separate"/>
        </w:r>
        <w:r>
          <w:t>19</w:t>
        </w:r>
        <w:r>
          <w:fldChar w:fldCharType="end"/>
        </w:r>
      </w:hyperlink>
    </w:p>
    <w:p>
      <w:pPr>
        <w:pStyle w:val="TOC2"/>
        <w:tabs>
          <w:tab w:val="right" w:leader="dot" w:pos="8306"/>
        </w:tabs>
      </w:pPr>
      <w:hyperlink w:anchor="_Toc20144" w:history="1">
        <w:r>
          <w:rPr>
            <w:rFonts w:ascii="仿宋" w:eastAsia="仿宋" w:hAnsi="仿宋" w:cs="仿宋" w:hint="eastAsia"/>
            <w:lang w:eastAsia="zh-CN"/>
          </w:rPr>
          <w:t>(七)、选址综合评价</w:t>
        </w:r>
        <w:r>
          <w:tab/>
        </w:r>
        <w:r>
          <w:fldChar w:fldCharType="begin"/>
        </w:r>
        <w:r>
          <w:instrText xml:space="preserve"> PAGEREF _Toc20144 \h </w:instrText>
        </w:r>
        <w:r>
          <w:fldChar w:fldCharType="separate"/>
        </w:r>
        <w:r>
          <w:t>21</w:t>
        </w:r>
        <w:r>
          <w:fldChar w:fldCharType="end"/>
        </w:r>
      </w:hyperlink>
    </w:p>
    <w:p>
      <w:pPr>
        <w:pStyle w:val="TOC1"/>
        <w:tabs>
          <w:tab w:val="right" w:leader="dot" w:pos="8306"/>
        </w:tabs>
      </w:pPr>
      <w:hyperlink w:anchor="_Toc29595" w:history="1">
        <w:r>
          <w:rPr>
            <w:rFonts w:ascii="仿宋" w:eastAsia="仿宋" w:hAnsi="仿宋" w:cs="仿宋" w:hint="eastAsia"/>
            <w:lang w:eastAsia="zh-CN"/>
          </w:rPr>
          <w:t>四、社会影响分析</w:t>
        </w:r>
        <w:r>
          <w:tab/>
        </w:r>
        <w:r>
          <w:fldChar w:fldCharType="begin"/>
        </w:r>
        <w:r>
          <w:instrText xml:space="preserve"> PAGEREF _Toc29595 \h </w:instrText>
        </w:r>
        <w:r>
          <w:fldChar w:fldCharType="separate"/>
        </w:r>
        <w:r>
          <w:t>22</w:t>
        </w:r>
        <w:r>
          <w:fldChar w:fldCharType="end"/>
        </w:r>
      </w:hyperlink>
    </w:p>
    <w:p>
      <w:pPr>
        <w:pStyle w:val="TOC2"/>
        <w:tabs>
          <w:tab w:val="right" w:leader="dot" w:pos="8306"/>
        </w:tabs>
      </w:pPr>
      <w:hyperlink w:anchor="_Toc9639" w:history="1">
        <w:r>
          <w:rPr>
            <w:rFonts w:ascii="仿宋" w:eastAsia="仿宋" w:hAnsi="仿宋" w:cs="仿宋" w:hint="eastAsia"/>
            <w:lang w:eastAsia="zh-CN"/>
          </w:rPr>
          <w:t>(一)、社会影响效果分析</w:t>
        </w:r>
        <w:r>
          <w:tab/>
        </w:r>
        <w:r>
          <w:fldChar w:fldCharType="begin"/>
        </w:r>
        <w:r>
          <w:instrText xml:space="preserve"> PAGEREF _Toc9639 \h </w:instrText>
        </w:r>
        <w:r>
          <w:fldChar w:fldCharType="separate"/>
        </w:r>
        <w:r>
          <w:t>22</w:t>
        </w:r>
        <w:r>
          <w:fldChar w:fldCharType="end"/>
        </w:r>
      </w:hyperlink>
    </w:p>
    <w:p>
      <w:pPr>
        <w:pStyle w:val="TOC2"/>
        <w:tabs>
          <w:tab w:val="right" w:leader="dot" w:pos="8306"/>
        </w:tabs>
      </w:pPr>
      <w:hyperlink w:anchor="_Toc21894" w:history="1">
        <w:r>
          <w:rPr>
            <w:rFonts w:ascii="仿宋" w:eastAsia="仿宋" w:hAnsi="仿宋" w:cs="仿宋" w:hint="eastAsia"/>
            <w:lang w:eastAsia="zh-CN"/>
          </w:rPr>
          <w:t>(二)、社会适应性分析</w:t>
        </w:r>
        <w:r>
          <w:tab/>
        </w:r>
        <w:r>
          <w:fldChar w:fldCharType="begin"/>
        </w:r>
        <w:r>
          <w:instrText xml:space="preserve"> PAGEREF _Toc21894 \h </w:instrText>
        </w:r>
        <w:r>
          <w:fldChar w:fldCharType="separate"/>
        </w:r>
        <w:r>
          <w:t>24</w:t>
        </w:r>
        <w:r>
          <w:fldChar w:fldCharType="end"/>
        </w:r>
      </w:hyperlink>
    </w:p>
    <w:p>
      <w:pPr>
        <w:pStyle w:val="TOC2"/>
        <w:tabs>
          <w:tab w:val="right" w:leader="dot" w:pos="8306"/>
        </w:tabs>
      </w:pPr>
      <w:hyperlink w:anchor="_Toc14997" w:history="1">
        <w:r>
          <w:rPr>
            <w:rFonts w:ascii="仿宋" w:eastAsia="仿宋" w:hAnsi="仿宋" w:cs="仿宋" w:hint="eastAsia"/>
            <w:lang w:eastAsia="zh-CN"/>
          </w:rPr>
          <w:t>(三)、社会风险及对策分析</w:t>
        </w:r>
        <w:r>
          <w:tab/>
        </w:r>
        <w:r>
          <w:fldChar w:fldCharType="begin"/>
        </w:r>
        <w:r>
          <w:instrText xml:space="preserve"> PAGEREF _Toc14997 \h </w:instrText>
        </w:r>
        <w:r>
          <w:fldChar w:fldCharType="separate"/>
        </w:r>
        <w:r>
          <w:t>26</w:t>
        </w:r>
        <w:r>
          <w:fldChar w:fldCharType="end"/>
        </w:r>
      </w:hyperlink>
    </w:p>
    <w:p>
      <w:pPr>
        <w:pStyle w:val="TOC1"/>
        <w:tabs>
          <w:tab w:val="right" w:leader="dot" w:pos="8306"/>
        </w:tabs>
      </w:pPr>
      <w:hyperlink w:anchor="_Toc6488" w:history="1">
        <w:r>
          <w:rPr>
            <w:rFonts w:ascii="仿宋" w:eastAsia="仿宋" w:hAnsi="仿宋" w:cs="仿宋" w:hint="eastAsia"/>
            <w:lang w:eastAsia="zh-CN"/>
          </w:rPr>
          <w:t>五、建设风险评估分析</w:t>
        </w:r>
        <w:r>
          <w:tab/>
        </w:r>
        <w:r>
          <w:fldChar w:fldCharType="begin"/>
        </w:r>
        <w:r>
          <w:instrText xml:space="preserve"> PAGEREF _Toc6488 \h </w:instrText>
        </w:r>
        <w:r>
          <w:fldChar w:fldCharType="separate"/>
        </w:r>
        <w:r>
          <w:t>29</w:t>
        </w:r>
        <w:r>
          <w:fldChar w:fldCharType="end"/>
        </w:r>
      </w:hyperlink>
    </w:p>
    <w:p>
      <w:pPr>
        <w:pStyle w:val="TOC2"/>
        <w:tabs>
          <w:tab w:val="right" w:leader="dot" w:pos="8306"/>
        </w:tabs>
      </w:pPr>
      <w:hyperlink w:anchor="_Toc20330" w:history="1">
        <w:r>
          <w:rPr>
            <w:rFonts w:ascii="仿宋" w:eastAsia="仿宋" w:hAnsi="仿宋" w:cs="仿宋" w:hint="eastAsia"/>
            <w:lang w:eastAsia="zh-CN"/>
          </w:rPr>
          <w:t>(一)、政策风险分析</w:t>
        </w:r>
        <w:r>
          <w:tab/>
        </w:r>
        <w:r>
          <w:fldChar w:fldCharType="begin"/>
        </w:r>
        <w:r>
          <w:instrText xml:space="preserve"> PAGEREF _Toc20330 \h </w:instrText>
        </w:r>
        <w:r>
          <w:fldChar w:fldCharType="separate"/>
        </w:r>
        <w:r>
          <w:t>29</w:t>
        </w:r>
        <w:r>
          <w:fldChar w:fldCharType="end"/>
        </w:r>
      </w:hyperlink>
    </w:p>
    <w:p>
      <w:pPr>
        <w:pStyle w:val="TOC2"/>
        <w:tabs>
          <w:tab w:val="right" w:leader="dot" w:pos="8306"/>
        </w:tabs>
      </w:pPr>
      <w:hyperlink w:anchor="_Toc400" w:history="1">
        <w:r>
          <w:rPr>
            <w:rFonts w:ascii="仿宋" w:eastAsia="仿宋" w:hAnsi="仿宋" w:cs="仿宋" w:hint="eastAsia"/>
            <w:lang w:eastAsia="zh-CN"/>
          </w:rPr>
          <w:t>(二)、社会风险分析</w:t>
        </w:r>
        <w:r>
          <w:tab/>
        </w:r>
        <w:r>
          <w:fldChar w:fldCharType="begin"/>
        </w:r>
        <w:r>
          <w:instrText xml:space="preserve"> PAGEREF _Toc400 \h </w:instrText>
        </w:r>
        <w:r>
          <w:fldChar w:fldCharType="separate"/>
        </w:r>
        <w:r>
          <w:t>30</w:t>
        </w:r>
        <w:r>
          <w:fldChar w:fldCharType="end"/>
        </w:r>
      </w:hyperlink>
    </w:p>
    <w:p>
      <w:pPr>
        <w:pStyle w:val="TOC2"/>
        <w:tabs>
          <w:tab w:val="right" w:leader="dot" w:pos="8306"/>
        </w:tabs>
      </w:pPr>
      <w:hyperlink w:anchor="_Toc19389" w:history="1">
        <w:r>
          <w:rPr>
            <w:rFonts w:ascii="仿宋" w:eastAsia="仿宋" w:hAnsi="仿宋" w:cs="仿宋" w:hint="eastAsia"/>
            <w:lang w:eastAsia="zh-CN"/>
          </w:rPr>
          <w:t>(三)、市场风险分析</w:t>
        </w:r>
        <w:r>
          <w:tab/>
        </w:r>
        <w:r>
          <w:fldChar w:fldCharType="begin"/>
        </w:r>
        <w:r>
          <w:instrText xml:space="preserve"> PAGEREF _Toc19389 \h </w:instrText>
        </w:r>
        <w:r>
          <w:fldChar w:fldCharType="separate"/>
        </w:r>
        <w:r>
          <w:t>32</w:t>
        </w:r>
        <w:r>
          <w:fldChar w:fldCharType="end"/>
        </w:r>
      </w:hyperlink>
    </w:p>
    <w:p>
      <w:pPr>
        <w:pStyle w:val="TOC2"/>
        <w:tabs>
          <w:tab w:val="right" w:leader="dot" w:pos="8306"/>
        </w:tabs>
      </w:pPr>
      <w:hyperlink w:anchor="_Toc29262" w:history="1">
        <w:r>
          <w:rPr>
            <w:rFonts w:ascii="仿宋" w:eastAsia="仿宋" w:hAnsi="仿宋" w:cs="仿宋" w:hint="eastAsia"/>
            <w:lang w:eastAsia="zh-CN"/>
          </w:rPr>
          <w:t>(四)、资金风险分析</w:t>
        </w:r>
        <w:r>
          <w:tab/>
        </w:r>
        <w:r>
          <w:fldChar w:fldCharType="begin"/>
        </w:r>
        <w:r>
          <w:instrText xml:space="preserve"> PAGEREF _Toc29262 \h </w:instrText>
        </w:r>
        <w:r>
          <w:fldChar w:fldCharType="separate"/>
        </w:r>
        <w:r>
          <w:t>33</w:t>
        </w:r>
        <w:r>
          <w:fldChar w:fldCharType="end"/>
        </w:r>
      </w:hyperlink>
    </w:p>
    <w:p>
      <w:pPr>
        <w:pStyle w:val="TOC2"/>
        <w:tabs>
          <w:tab w:val="right" w:leader="dot" w:pos="8306"/>
        </w:tabs>
      </w:pPr>
      <w:hyperlink w:anchor="_Toc14977" w:history="1">
        <w:r>
          <w:rPr>
            <w:rFonts w:ascii="仿宋" w:eastAsia="仿宋" w:hAnsi="仿宋" w:cs="仿宋" w:hint="eastAsia"/>
            <w:lang w:eastAsia="zh-CN"/>
          </w:rPr>
          <w:t>(五)、技术风险分析</w:t>
        </w:r>
        <w:r>
          <w:tab/>
        </w:r>
        <w:r>
          <w:fldChar w:fldCharType="begin"/>
        </w:r>
        <w:r>
          <w:instrText xml:space="preserve"> PAGEREF _Toc14977 \h </w:instrText>
        </w:r>
        <w:r>
          <w:fldChar w:fldCharType="separate"/>
        </w:r>
        <w:r>
          <w:t>34</w:t>
        </w:r>
        <w:r>
          <w:fldChar w:fldCharType="end"/>
        </w:r>
      </w:hyperlink>
    </w:p>
    <w:p>
      <w:pPr>
        <w:pStyle w:val="TOC2"/>
        <w:tabs>
          <w:tab w:val="right" w:leader="dot" w:pos="8306"/>
        </w:tabs>
      </w:pPr>
      <w:hyperlink w:anchor="_Toc3241" w:history="1">
        <w:r>
          <w:rPr>
            <w:rFonts w:ascii="仿宋" w:eastAsia="仿宋" w:hAnsi="仿宋" w:cs="仿宋" w:hint="eastAsia"/>
            <w:lang w:eastAsia="zh-CN"/>
          </w:rPr>
          <w:t>(六)、财务风险分析</w:t>
        </w:r>
        <w:r>
          <w:tab/>
        </w:r>
        <w:r>
          <w:fldChar w:fldCharType="begin"/>
        </w:r>
        <w:r>
          <w:instrText xml:space="preserve"> PAGEREF _Toc3241 \h </w:instrText>
        </w:r>
        <w:r>
          <w:fldChar w:fldCharType="separate"/>
        </w:r>
        <w:r>
          <w:t>35</w:t>
        </w:r>
        <w:r>
          <w:fldChar w:fldCharType="end"/>
        </w:r>
      </w:hyperlink>
    </w:p>
    <w:p>
      <w:pPr>
        <w:pStyle w:val="TOC2"/>
        <w:tabs>
          <w:tab w:val="right" w:leader="dot" w:pos="8306"/>
        </w:tabs>
      </w:pPr>
      <w:hyperlink w:anchor="_Toc15004" w:history="1">
        <w:r>
          <w:rPr>
            <w:rFonts w:ascii="仿宋" w:eastAsia="仿宋" w:hAnsi="仿宋" w:cs="仿宋" w:hint="eastAsia"/>
            <w:lang w:eastAsia="zh-CN"/>
          </w:rPr>
          <w:t>(七)、管理风险分析</w:t>
        </w:r>
        <w:r>
          <w:tab/>
        </w:r>
        <w:r>
          <w:fldChar w:fldCharType="begin"/>
        </w:r>
        <w:r>
          <w:instrText xml:space="preserve"> PAGEREF _Toc15004 \h </w:instrText>
        </w:r>
        <w:r>
          <w:fldChar w:fldCharType="separate"/>
        </w:r>
        <w:r>
          <w:t>37</w:t>
        </w:r>
        <w:r>
          <w:fldChar w:fldCharType="end"/>
        </w:r>
      </w:hyperlink>
    </w:p>
    <w:p>
      <w:pPr>
        <w:pStyle w:val="TOC2"/>
        <w:tabs>
          <w:tab w:val="right" w:leader="dot" w:pos="8306"/>
        </w:tabs>
      </w:pPr>
      <w:hyperlink w:anchor="_Toc5488" w:history="1">
        <w:r>
          <w:rPr>
            <w:rFonts w:ascii="仿宋" w:eastAsia="仿宋" w:hAnsi="仿宋" w:cs="仿宋" w:hint="eastAsia"/>
            <w:lang w:eastAsia="zh-CN"/>
          </w:rPr>
          <w:t>(八)、其它风险分析</w:t>
        </w:r>
        <w:r>
          <w:tab/>
        </w:r>
        <w:r>
          <w:fldChar w:fldCharType="begin"/>
        </w:r>
        <w:r>
          <w:instrText xml:space="preserve"> PAGEREF _Toc5488 \h </w:instrText>
        </w:r>
        <w:r>
          <w:fldChar w:fldCharType="separate"/>
        </w:r>
        <w:r>
          <w:t>38</w:t>
        </w:r>
        <w:r>
          <w:fldChar w:fldCharType="end"/>
        </w:r>
      </w:hyperlink>
    </w:p>
    <w:p>
      <w:pPr>
        <w:pStyle w:val="TOC2"/>
        <w:tabs>
          <w:tab w:val="right" w:leader="dot" w:pos="8306"/>
        </w:tabs>
      </w:pPr>
      <w:hyperlink w:anchor="_Toc8477" w:history="1">
        <w:r>
          <w:rPr>
            <w:rFonts w:ascii="仿宋" w:eastAsia="仿宋" w:hAnsi="仿宋" w:cs="仿宋" w:hint="eastAsia"/>
            <w:lang w:eastAsia="zh-CN"/>
          </w:rPr>
          <w:t>(九)、社会影响评估</w:t>
        </w:r>
        <w:r>
          <w:tab/>
        </w:r>
        <w:r>
          <w:fldChar w:fldCharType="begin"/>
        </w:r>
        <w:r>
          <w:instrText xml:space="preserve"> PAGEREF _Toc8477 \h </w:instrText>
        </w:r>
        <w:r>
          <w:fldChar w:fldCharType="separate"/>
        </w:r>
        <w:r>
          <w:t>40</w:t>
        </w:r>
        <w:r>
          <w:fldChar w:fldCharType="end"/>
        </w:r>
      </w:hyperlink>
    </w:p>
    <w:p>
      <w:pPr>
        <w:pStyle w:val="TOC1"/>
        <w:tabs>
          <w:tab w:val="right" w:leader="dot" w:pos="8306"/>
        </w:tabs>
      </w:pPr>
      <w:hyperlink w:anchor="_Toc2826" w:history="1">
        <w:r>
          <w:rPr>
            <w:rFonts w:ascii="仿宋" w:eastAsia="仿宋" w:hAnsi="仿宋" w:cs="仿宋" w:hint="eastAsia"/>
            <w:lang w:eastAsia="zh-CN"/>
          </w:rPr>
          <w:t>六、经济影响分析</w:t>
        </w:r>
        <w:r>
          <w:tab/>
        </w:r>
        <w:r>
          <w:fldChar w:fldCharType="begin"/>
        </w:r>
        <w:r>
          <w:instrText xml:space="preserve"> PAGEREF _Toc2826 \h </w:instrText>
        </w:r>
        <w:r>
          <w:fldChar w:fldCharType="separate"/>
        </w:r>
        <w:r>
          <w:t>42</w:t>
        </w:r>
        <w:r>
          <w:fldChar w:fldCharType="end"/>
        </w:r>
      </w:hyperlink>
    </w:p>
    <w:p>
      <w:pPr>
        <w:pStyle w:val="TOC2"/>
        <w:tabs>
          <w:tab w:val="right" w:leader="dot" w:pos="8306"/>
        </w:tabs>
      </w:pPr>
      <w:hyperlink w:anchor="_Toc16919" w:history="1">
        <w:r>
          <w:rPr>
            <w:rFonts w:ascii="仿宋" w:eastAsia="仿宋" w:hAnsi="仿宋" w:cs="仿宋" w:hint="eastAsia"/>
            <w:lang w:eastAsia="zh-CN"/>
          </w:rPr>
          <w:t>(一)、经济费用效益或费用效果分析</w:t>
        </w:r>
        <w:r>
          <w:tab/>
        </w:r>
        <w:r>
          <w:fldChar w:fldCharType="begin"/>
        </w:r>
        <w:r>
          <w:instrText xml:space="preserve"> PAGEREF _Toc16919 \h </w:instrText>
        </w:r>
        <w:r>
          <w:fldChar w:fldCharType="separate"/>
        </w:r>
        <w:r>
          <w:t>42</w:t>
        </w:r>
        <w:r>
          <w:fldChar w:fldCharType="end"/>
        </w:r>
      </w:hyperlink>
    </w:p>
    <w:p>
      <w:pPr>
        <w:pStyle w:val="TOC2"/>
        <w:tabs>
          <w:tab w:val="right" w:leader="dot" w:pos="8306"/>
        </w:tabs>
      </w:pPr>
      <w:hyperlink w:anchor="_Toc11102" w:history="1">
        <w:r>
          <w:rPr>
            <w:rFonts w:ascii="仿宋" w:eastAsia="仿宋" w:hAnsi="仿宋" w:cs="仿宋" w:hint="eastAsia"/>
            <w:lang w:eastAsia="zh-CN"/>
          </w:rPr>
          <w:t>(二)、行业影响分析</w:t>
        </w:r>
        <w:r>
          <w:tab/>
        </w:r>
        <w:r>
          <w:fldChar w:fldCharType="begin"/>
        </w:r>
        <w:r>
          <w:instrText xml:space="preserve"> PAGEREF _Toc11102 \h </w:instrText>
        </w:r>
        <w:r>
          <w:fldChar w:fldCharType="separate"/>
        </w:r>
        <w:r>
          <w:t>44</w:t>
        </w:r>
        <w:r>
          <w:fldChar w:fldCharType="end"/>
        </w:r>
      </w:hyperlink>
    </w:p>
    <w:p>
      <w:pPr>
        <w:pStyle w:val="TOC2"/>
        <w:tabs>
          <w:tab w:val="right" w:leader="dot" w:pos="8306"/>
        </w:tabs>
      </w:pPr>
      <w:hyperlink w:anchor="_Toc15733" w:history="1">
        <w:r>
          <w:rPr>
            <w:rFonts w:ascii="仿宋" w:eastAsia="仿宋" w:hAnsi="仿宋" w:cs="仿宋" w:hint="eastAsia"/>
            <w:lang w:eastAsia="zh-CN"/>
          </w:rPr>
          <w:t>(三)、区域经济影响分析</w:t>
        </w:r>
        <w:r>
          <w:tab/>
        </w:r>
        <w:r>
          <w:fldChar w:fldCharType="begin"/>
        </w:r>
        <w:r>
          <w:instrText xml:space="preserve"> PAGEREF _Toc15733 \h </w:instrText>
        </w:r>
        <w:r>
          <w:fldChar w:fldCharType="separate"/>
        </w:r>
        <w:r>
          <w:t>46</w:t>
        </w:r>
        <w:r>
          <w:fldChar w:fldCharType="end"/>
        </w:r>
      </w:hyperlink>
    </w:p>
    <w:p>
      <w:pPr>
        <w:pStyle w:val="TOC2"/>
        <w:tabs>
          <w:tab w:val="right" w:leader="dot" w:pos="8306"/>
        </w:tabs>
      </w:pPr>
      <w:hyperlink w:anchor="_Toc29152" w:history="1">
        <w:r>
          <w:rPr>
            <w:rFonts w:ascii="仿宋" w:eastAsia="仿宋" w:hAnsi="仿宋" w:cs="仿宋" w:hint="eastAsia"/>
            <w:lang w:eastAsia="zh-CN"/>
          </w:rPr>
          <w:t>(四)、宏观经济影响分析</w:t>
        </w:r>
        <w:r>
          <w:tab/>
        </w:r>
        <w:r>
          <w:fldChar w:fldCharType="begin"/>
        </w:r>
        <w:r>
          <w:instrText xml:space="preserve"> PAGEREF _Toc29152 \h </w:instrText>
        </w:r>
        <w:r>
          <w:fldChar w:fldCharType="separate"/>
        </w:r>
        <w:r>
          <w:t>47</w:t>
        </w:r>
        <w:r>
          <w:fldChar w:fldCharType="end"/>
        </w:r>
      </w:hyperlink>
    </w:p>
    <w:p>
      <w:pPr>
        <w:pStyle w:val="TOC1"/>
        <w:tabs>
          <w:tab w:val="right" w:leader="dot" w:pos="8306"/>
        </w:tabs>
      </w:pPr>
      <w:hyperlink w:anchor="_Toc22332" w:history="1">
        <w:r>
          <w:rPr>
            <w:rFonts w:ascii="仿宋" w:eastAsia="仿宋" w:hAnsi="仿宋" w:cs="仿宋" w:hint="eastAsia"/>
            <w:lang w:eastAsia="zh-CN"/>
          </w:rPr>
          <w:t>七、技术创新与产业升级</w:t>
        </w:r>
        <w:r>
          <w:tab/>
        </w:r>
        <w:r>
          <w:fldChar w:fldCharType="begin"/>
        </w:r>
        <w:r>
          <w:instrText xml:space="preserve"> PAGEREF _Toc22332 \h </w:instrText>
        </w:r>
        <w:r>
          <w:fldChar w:fldCharType="separate"/>
        </w:r>
        <w:r>
          <w:t>48</w:t>
        </w:r>
        <w:r>
          <w:fldChar w:fldCharType="end"/>
        </w:r>
      </w:hyperlink>
    </w:p>
    <w:p>
      <w:pPr>
        <w:pStyle w:val="TOC2"/>
        <w:tabs>
          <w:tab w:val="right" w:leader="dot" w:pos="8306"/>
        </w:tabs>
      </w:pPr>
      <w:hyperlink w:anchor="_Toc5953" w:history="1">
        <w:r>
          <w:rPr>
            <w:rFonts w:ascii="仿宋" w:eastAsia="仿宋" w:hAnsi="仿宋" w:cs="仿宋" w:hint="eastAsia"/>
            <w:lang w:eastAsia="zh-CN"/>
          </w:rPr>
          <w:t>(一)、技术创新方向与目标</w:t>
        </w:r>
        <w:r>
          <w:tab/>
        </w:r>
        <w:r>
          <w:fldChar w:fldCharType="begin"/>
        </w:r>
        <w:r>
          <w:instrText xml:space="preserve"> PAGEREF _Toc5953 \h </w:instrText>
        </w:r>
        <w:r>
          <w:fldChar w:fldCharType="separate"/>
        </w:r>
        <w:r>
          <w:t>48</w:t>
        </w:r>
        <w:r>
          <w:fldChar w:fldCharType="end"/>
        </w:r>
      </w:hyperlink>
    </w:p>
    <w:p>
      <w:pPr>
        <w:pStyle w:val="TOC2"/>
        <w:tabs>
          <w:tab w:val="right" w:leader="dot" w:pos="8306"/>
        </w:tabs>
      </w:pPr>
      <w:hyperlink w:anchor="_Toc24344" w:history="1">
        <w:r>
          <w:rPr>
            <w:rFonts w:ascii="仿宋" w:eastAsia="仿宋" w:hAnsi="仿宋" w:cs="仿宋" w:hint="eastAsia"/>
            <w:lang w:eastAsia="zh-CN"/>
          </w:rPr>
          <w:t>(二)、产业升级路径与措施</w:t>
        </w:r>
        <w:r>
          <w:tab/>
        </w:r>
        <w:r>
          <w:fldChar w:fldCharType="begin"/>
        </w:r>
        <w:r>
          <w:instrText xml:space="preserve"> PAGEREF _Toc24344 \h </w:instrText>
        </w:r>
        <w:r>
          <w:fldChar w:fldCharType="separate"/>
        </w:r>
        <w:r>
          <w:t>49</w:t>
        </w:r>
        <w:r>
          <w:fldChar w:fldCharType="end"/>
        </w:r>
      </w:hyperlink>
    </w:p>
    <w:p>
      <w:pPr>
        <w:pStyle w:val="TOC1"/>
        <w:tabs>
          <w:tab w:val="right" w:leader="dot" w:pos="8306"/>
        </w:tabs>
      </w:pPr>
      <w:hyperlink w:anchor="_Toc10061" w:history="1">
        <w:r>
          <w:rPr>
            <w:rFonts w:ascii="仿宋" w:eastAsia="仿宋" w:hAnsi="仿宋" w:cs="仿宋" w:hint="eastAsia"/>
            <w:lang w:eastAsia="zh-CN"/>
          </w:rPr>
          <w:t>八、项目质量与标准</w:t>
        </w:r>
        <w:r>
          <w:tab/>
        </w:r>
        <w:r>
          <w:fldChar w:fldCharType="begin"/>
        </w:r>
        <w:r>
          <w:instrText xml:space="preserve"> PAGEREF _Toc10061 \h </w:instrText>
        </w:r>
        <w:r>
          <w:fldChar w:fldCharType="separate"/>
        </w:r>
        <w:r>
          <w:t>51</w:t>
        </w:r>
        <w:r>
          <w:fldChar w:fldCharType="end"/>
        </w:r>
      </w:hyperlink>
    </w:p>
    <w:p>
      <w:pPr>
        <w:pStyle w:val="TOC2"/>
        <w:tabs>
          <w:tab w:val="right" w:leader="dot" w:pos="8306"/>
        </w:tabs>
      </w:pPr>
      <w:hyperlink w:anchor="_Toc2352" w:history="1">
        <w:r>
          <w:rPr>
            <w:rFonts w:ascii="仿宋" w:eastAsia="仿宋" w:hAnsi="仿宋" w:cs="仿宋" w:hint="eastAsia"/>
            <w:lang w:eastAsia="zh-CN"/>
          </w:rPr>
          <w:t>(一)、质量保障体系</w:t>
        </w:r>
        <w:r>
          <w:tab/>
        </w:r>
        <w:r>
          <w:fldChar w:fldCharType="begin"/>
        </w:r>
        <w:r>
          <w:instrText xml:space="preserve"> PAGEREF _Toc2352 \h </w:instrText>
        </w:r>
        <w:r>
          <w:fldChar w:fldCharType="separate"/>
        </w:r>
        <w:r>
          <w:t>51</w:t>
        </w:r>
        <w:r>
          <w:fldChar w:fldCharType="end"/>
        </w:r>
      </w:hyperlink>
    </w:p>
    <w:p>
      <w:pPr>
        <w:pStyle w:val="TOC2"/>
        <w:tabs>
          <w:tab w:val="right" w:leader="dot" w:pos="8306"/>
        </w:tabs>
      </w:pPr>
      <w:hyperlink w:anchor="_Toc9974" w:history="1">
        <w:r>
          <w:rPr>
            <w:rFonts w:ascii="仿宋" w:eastAsia="仿宋" w:hAnsi="仿宋" w:cs="仿宋" w:hint="eastAsia"/>
            <w:lang w:eastAsia="zh-CN"/>
          </w:rPr>
          <w:t>(二)、标准化作业流程</w:t>
        </w:r>
        <w:r>
          <w:tab/>
        </w:r>
        <w:r>
          <w:fldChar w:fldCharType="begin"/>
        </w:r>
        <w:r>
          <w:instrText xml:space="preserve"> PAGEREF _Toc9974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66" w:history="1">
        <w:r>
          <w:rPr>
            <w:rFonts w:ascii="仿宋" w:eastAsia="仿宋" w:hAnsi="仿宋" w:cs="仿宋" w:hint="eastAsia"/>
            <w:lang w:eastAsia="zh-CN"/>
          </w:rPr>
          <w:t>(三)、质量监控与评估</w:t>
        </w:r>
        <w:r>
          <w:tab/>
        </w:r>
        <w:r>
          <w:fldChar w:fldCharType="begin"/>
        </w:r>
        <w:r>
          <w:instrText xml:space="preserve"> PAGEREF _Toc27266 \h </w:instrText>
        </w:r>
        <w:r>
          <w:fldChar w:fldCharType="separate"/>
        </w:r>
        <w:r>
          <w:t>54</w:t>
        </w:r>
        <w:r>
          <w:fldChar w:fldCharType="end"/>
        </w:r>
      </w:hyperlink>
    </w:p>
    <w:p>
      <w:pPr>
        <w:pStyle w:val="TOC2"/>
        <w:tabs>
          <w:tab w:val="right" w:leader="dot" w:pos="8306"/>
        </w:tabs>
      </w:pPr>
      <w:hyperlink w:anchor="_Toc21423" w:history="1">
        <w:r>
          <w:rPr>
            <w:rFonts w:ascii="仿宋" w:eastAsia="仿宋" w:hAnsi="仿宋" w:cs="仿宋" w:hint="eastAsia"/>
            <w:lang w:eastAsia="zh-CN"/>
          </w:rPr>
          <w:t>(四)、质量改进计划</w:t>
        </w:r>
        <w:r>
          <w:tab/>
        </w:r>
        <w:r>
          <w:fldChar w:fldCharType="begin"/>
        </w:r>
        <w:r>
          <w:instrText xml:space="preserve"> PAGEREF _Toc21423 \h </w:instrText>
        </w:r>
        <w:r>
          <w:fldChar w:fldCharType="separate"/>
        </w:r>
        <w:r>
          <w:t>55</w:t>
        </w:r>
        <w:r>
          <w:fldChar w:fldCharType="end"/>
        </w:r>
      </w:hyperlink>
    </w:p>
    <w:p>
      <w:pPr>
        <w:pStyle w:val="TOC1"/>
        <w:tabs>
          <w:tab w:val="right" w:leader="dot" w:pos="8306"/>
        </w:tabs>
      </w:pPr>
      <w:hyperlink w:anchor="_Toc7528" w:history="1">
        <w:r>
          <w:rPr>
            <w:rFonts w:ascii="仿宋" w:eastAsia="仿宋" w:hAnsi="仿宋" w:cs="仿宋" w:hint="eastAsia"/>
            <w:lang w:eastAsia="zh-CN"/>
          </w:rPr>
          <w:t>九、安全与应急管理</w:t>
        </w:r>
        <w:r>
          <w:tab/>
        </w:r>
        <w:r>
          <w:fldChar w:fldCharType="begin"/>
        </w:r>
        <w:r>
          <w:instrText xml:space="preserve"> PAGEREF _Toc7528 \h </w:instrText>
        </w:r>
        <w:r>
          <w:fldChar w:fldCharType="separate"/>
        </w:r>
        <w:r>
          <w:t>56</w:t>
        </w:r>
        <w:r>
          <w:fldChar w:fldCharType="end"/>
        </w:r>
      </w:hyperlink>
    </w:p>
    <w:p>
      <w:pPr>
        <w:pStyle w:val="TOC2"/>
        <w:tabs>
          <w:tab w:val="right" w:leader="dot" w:pos="8306"/>
        </w:tabs>
      </w:pPr>
      <w:hyperlink w:anchor="_Toc3696" w:history="1">
        <w:r>
          <w:rPr>
            <w:rFonts w:ascii="仿宋" w:eastAsia="仿宋" w:hAnsi="仿宋" w:cs="仿宋" w:hint="eastAsia"/>
            <w:lang w:eastAsia="zh-CN"/>
          </w:rPr>
          <w:t>(一)、安全生产管理</w:t>
        </w:r>
        <w:r>
          <w:tab/>
        </w:r>
        <w:r>
          <w:fldChar w:fldCharType="begin"/>
        </w:r>
        <w:r>
          <w:instrText xml:space="preserve"> PAGEREF _Toc3696 \h </w:instrText>
        </w:r>
        <w:r>
          <w:fldChar w:fldCharType="separate"/>
        </w:r>
        <w:r>
          <w:t>56</w:t>
        </w:r>
        <w:r>
          <w:fldChar w:fldCharType="end"/>
        </w:r>
      </w:hyperlink>
    </w:p>
    <w:p>
      <w:pPr>
        <w:pStyle w:val="TOC2"/>
        <w:tabs>
          <w:tab w:val="right" w:leader="dot" w:pos="8306"/>
        </w:tabs>
      </w:pPr>
      <w:hyperlink w:anchor="_Toc30446" w:history="1">
        <w:r>
          <w:rPr>
            <w:rFonts w:ascii="仿宋" w:eastAsia="仿宋" w:hAnsi="仿宋" w:cs="仿宋" w:hint="eastAsia"/>
            <w:lang w:eastAsia="zh-CN"/>
          </w:rPr>
          <w:t>(二)、应急预案与响应</w:t>
        </w:r>
        <w:r>
          <w:tab/>
        </w:r>
        <w:r>
          <w:fldChar w:fldCharType="begin"/>
        </w:r>
        <w:r>
          <w:instrText xml:space="preserve"> PAGEREF _Toc30446 \h </w:instrText>
        </w:r>
        <w:r>
          <w:fldChar w:fldCharType="separate"/>
        </w:r>
        <w:r>
          <w:t>58</w:t>
        </w:r>
        <w:r>
          <w:fldChar w:fldCharType="end"/>
        </w:r>
      </w:hyperlink>
    </w:p>
    <w:p>
      <w:pPr>
        <w:pStyle w:val="TOC1"/>
        <w:tabs>
          <w:tab w:val="right" w:leader="dot" w:pos="8306"/>
        </w:tabs>
      </w:pPr>
      <w:hyperlink w:anchor="_Toc22564" w:history="1">
        <w:r>
          <w:rPr>
            <w:rFonts w:ascii="仿宋" w:eastAsia="仿宋" w:hAnsi="仿宋" w:cs="仿宋" w:hint="eastAsia"/>
            <w:lang w:eastAsia="zh-CN"/>
          </w:rPr>
          <w:t>十、客户关系管理与市场拓展</w:t>
        </w:r>
        <w:r>
          <w:tab/>
        </w:r>
        <w:r>
          <w:fldChar w:fldCharType="begin"/>
        </w:r>
        <w:r>
          <w:instrText xml:space="preserve"> PAGEREF _Toc22564 \h </w:instrText>
        </w:r>
        <w:r>
          <w:fldChar w:fldCharType="separate"/>
        </w:r>
        <w:r>
          <w:t>59</w:t>
        </w:r>
        <w:r>
          <w:fldChar w:fldCharType="end"/>
        </w:r>
      </w:hyperlink>
    </w:p>
    <w:p>
      <w:pPr>
        <w:pStyle w:val="TOC2"/>
        <w:tabs>
          <w:tab w:val="right" w:leader="dot" w:pos="8306"/>
        </w:tabs>
      </w:pPr>
      <w:hyperlink w:anchor="_Toc15388" w:history="1">
        <w:r>
          <w:rPr>
            <w:rFonts w:ascii="仿宋" w:eastAsia="仿宋" w:hAnsi="仿宋" w:cs="仿宋" w:hint="eastAsia"/>
            <w:lang w:eastAsia="zh-CN"/>
          </w:rPr>
          <w:t>(一)、客户关系管理策略</w:t>
        </w:r>
        <w:r>
          <w:tab/>
        </w:r>
        <w:r>
          <w:fldChar w:fldCharType="begin"/>
        </w:r>
        <w:r>
          <w:instrText xml:space="preserve"> PAGEREF _Toc15388 \h </w:instrText>
        </w:r>
        <w:r>
          <w:fldChar w:fldCharType="separate"/>
        </w:r>
        <w:r>
          <w:t>59</w:t>
        </w:r>
        <w:r>
          <w:fldChar w:fldCharType="end"/>
        </w:r>
      </w:hyperlink>
    </w:p>
    <w:p>
      <w:pPr>
        <w:pStyle w:val="TOC2"/>
        <w:tabs>
          <w:tab w:val="right" w:leader="dot" w:pos="8306"/>
        </w:tabs>
      </w:pPr>
      <w:hyperlink w:anchor="_Toc12887" w:history="1">
        <w:r>
          <w:rPr>
            <w:rFonts w:ascii="仿宋" w:eastAsia="仿宋" w:hAnsi="仿宋" w:cs="仿宋" w:hint="eastAsia"/>
            <w:lang w:eastAsia="zh-CN"/>
          </w:rPr>
          <w:t>(二)、市场拓展方案</w:t>
        </w:r>
        <w:r>
          <w:tab/>
        </w:r>
        <w:r>
          <w:fldChar w:fldCharType="begin"/>
        </w:r>
        <w:r>
          <w:instrText xml:space="preserve"> PAGEREF _Toc12887 \h </w:instrText>
        </w:r>
        <w:r>
          <w:fldChar w:fldCharType="separate"/>
        </w:r>
        <w:r>
          <w:t>61</w:t>
        </w:r>
        <w:r>
          <w:fldChar w:fldCharType="end"/>
        </w:r>
      </w:hyperlink>
    </w:p>
    <w:p>
      <w:pPr>
        <w:pStyle w:val="TOC1"/>
        <w:tabs>
          <w:tab w:val="right" w:leader="dot" w:pos="8306"/>
        </w:tabs>
      </w:pPr>
      <w:hyperlink w:anchor="_Toc32364" w:history="1">
        <w:r>
          <w:rPr>
            <w:rFonts w:ascii="仿宋" w:eastAsia="仿宋" w:hAnsi="仿宋" w:cs="仿宋" w:hint="eastAsia"/>
            <w:lang w:eastAsia="zh-CN"/>
          </w:rPr>
          <w:t>十一、项目进度计划</w:t>
        </w:r>
        <w:r>
          <w:tab/>
        </w:r>
        <w:r>
          <w:fldChar w:fldCharType="begin"/>
        </w:r>
        <w:r>
          <w:instrText xml:space="preserve"> PAGEREF _Toc32364 \h </w:instrText>
        </w:r>
        <w:r>
          <w:fldChar w:fldCharType="separate"/>
        </w:r>
        <w:r>
          <w:t>62</w:t>
        </w:r>
        <w:r>
          <w:fldChar w:fldCharType="end"/>
        </w:r>
      </w:hyperlink>
    </w:p>
    <w:p>
      <w:pPr>
        <w:pStyle w:val="TOC2"/>
        <w:tabs>
          <w:tab w:val="right" w:leader="dot" w:pos="8306"/>
        </w:tabs>
      </w:pPr>
      <w:hyperlink w:anchor="_Toc3662" w:history="1">
        <w:r>
          <w:rPr>
            <w:rFonts w:ascii="仿宋" w:eastAsia="仿宋" w:hAnsi="仿宋" w:cs="仿宋" w:hint="eastAsia"/>
            <w:lang w:eastAsia="zh-CN"/>
          </w:rPr>
          <w:t>(一)、建设周期</w:t>
        </w:r>
        <w:r>
          <w:tab/>
        </w:r>
        <w:r>
          <w:fldChar w:fldCharType="begin"/>
        </w:r>
        <w:r>
          <w:instrText xml:space="preserve"> PAGEREF _Toc3662 \h </w:instrText>
        </w:r>
        <w:r>
          <w:fldChar w:fldCharType="separate"/>
        </w:r>
        <w:r>
          <w:t>62</w:t>
        </w:r>
        <w:r>
          <w:fldChar w:fldCharType="end"/>
        </w:r>
      </w:hyperlink>
    </w:p>
    <w:p>
      <w:pPr>
        <w:pStyle w:val="TOC2"/>
        <w:tabs>
          <w:tab w:val="right" w:leader="dot" w:pos="8306"/>
        </w:tabs>
      </w:pPr>
      <w:hyperlink w:anchor="_Toc16633" w:history="1">
        <w:r>
          <w:rPr>
            <w:rFonts w:ascii="仿宋" w:eastAsia="仿宋" w:hAnsi="仿宋" w:cs="仿宋" w:hint="eastAsia"/>
            <w:lang w:eastAsia="zh-CN"/>
          </w:rPr>
          <w:t>(二)、建设进度</w:t>
        </w:r>
        <w:r>
          <w:tab/>
        </w:r>
        <w:r>
          <w:fldChar w:fldCharType="begin"/>
        </w:r>
        <w:r>
          <w:instrText xml:space="preserve"> PAGEREF _Toc16633 \h </w:instrText>
        </w:r>
        <w:r>
          <w:fldChar w:fldCharType="separate"/>
        </w:r>
        <w:r>
          <w:t>62</w:t>
        </w:r>
        <w:r>
          <w:fldChar w:fldCharType="end"/>
        </w:r>
      </w:hyperlink>
    </w:p>
    <w:p>
      <w:pPr>
        <w:pStyle w:val="TOC2"/>
        <w:tabs>
          <w:tab w:val="right" w:leader="dot" w:pos="8306"/>
        </w:tabs>
      </w:pPr>
      <w:hyperlink w:anchor="_Toc1525" w:history="1">
        <w:r>
          <w:rPr>
            <w:rFonts w:ascii="仿宋" w:eastAsia="仿宋" w:hAnsi="仿宋" w:cs="仿宋" w:hint="eastAsia"/>
            <w:lang w:eastAsia="zh-CN"/>
          </w:rPr>
          <w:t>(三)、进度安排注意事项</w:t>
        </w:r>
        <w:r>
          <w:tab/>
        </w:r>
        <w:r>
          <w:fldChar w:fldCharType="begin"/>
        </w:r>
        <w:r>
          <w:instrText xml:space="preserve"> PAGEREF _Toc1525 \h </w:instrText>
        </w:r>
        <w:r>
          <w:fldChar w:fldCharType="separate"/>
        </w:r>
        <w:r>
          <w:t>63</w:t>
        </w:r>
        <w:r>
          <w:fldChar w:fldCharType="end"/>
        </w:r>
      </w:hyperlink>
    </w:p>
    <w:p>
      <w:pPr>
        <w:pStyle w:val="TOC2"/>
        <w:tabs>
          <w:tab w:val="right" w:leader="dot" w:pos="8306"/>
        </w:tabs>
      </w:pPr>
      <w:hyperlink w:anchor="_Toc21555" w:history="1">
        <w:r>
          <w:rPr>
            <w:rFonts w:ascii="仿宋" w:eastAsia="仿宋" w:hAnsi="仿宋" w:cs="仿宋" w:hint="eastAsia"/>
            <w:lang w:eastAsia="zh-CN"/>
          </w:rPr>
          <w:t>(四)、人力资源配置</w:t>
        </w:r>
        <w:r>
          <w:tab/>
        </w:r>
        <w:r>
          <w:fldChar w:fldCharType="begin"/>
        </w:r>
        <w:r>
          <w:instrText xml:space="preserve"> PAGEREF _Toc21555 \h </w:instrText>
        </w:r>
        <w:r>
          <w:fldChar w:fldCharType="separate"/>
        </w:r>
        <w:r>
          <w:t>64</w:t>
        </w:r>
        <w:r>
          <w:fldChar w:fldCharType="end"/>
        </w:r>
      </w:hyperlink>
    </w:p>
    <w:p>
      <w:pPr>
        <w:pStyle w:val="TOC2"/>
        <w:tabs>
          <w:tab w:val="right" w:leader="dot" w:pos="8306"/>
        </w:tabs>
      </w:pPr>
      <w:hyperlink w:anchor="_Toc13651" w:history="1">
        <w:r>
          <w:rPr>
            <w:rFonts w:ascii="仿宋" w:eastAsia="仿宋" w:hAnsi="仿宋" w:cs="仿宋" w:hint="eastAsia"/>
            <w:lang w:eastAsia="zh-CN"/>
          </w:rPr>
          <w:t>(五)、员工培训</w:t>
        </w:r>
        <w:r>
          <w:tab/>
        </w:r>
        <w:r>
          <w:fldChar w:fldCharType="begin"/>
        </w:r>
        <w:r>
          <w:instrText xml:space="preserve"> PAGEREF _Toc13651 \h </w:instrText>
        </w:r>
        <w:r>
          <w:fldChar w:fldCharType="separate"/>
        </w:r>
        <w:r>
          <w:t>66</w:t>
        </w:r>
        <w:r>
          <w:fldChar w:fldCharType="end"/>
        </w:r>
      </w:hyperlink>
    </w:p>
    <w:p>
      <w:pPr>
        <w:pStyle w:val="TOC2"/>
        <w:tabs>
          <w:tab w:val="right" w:leader="dot" w:pos="8306"/>
        </w:tabs>
      </w:pPr>
      <w:hyperlink w:anchor="_Toc1047" w:history="1">
        <w:r>
          <w:rPr>
            <w:rFonts w:ascii="仿宋" w:eastAsia="仿宋" w:hAnsi="仿宋" w:cs="仿宋" w:hint="eastAsia"/>
            <w:lang w:eastAsia="zh-CN"/>
          </w:rPr>
          <w:t>(六)、项目实施保障</w:t>
        </w:r>
        <w:r>
          <w:tab/>
        </w:r>
        <w:r>
          <w:fldChar w:fldCharType="begin"/>
        </w:r>
        <w:r>
          <w:instrText xml:space="preserve"> PAGEREF _Toc1047 \h </w:instrText>
        </w:r>
        <w:r>
          <w:fldChar w:fldCharType="separate"/>
        </w:r>
        <w:r>
          <w:t>67</w:t>
        </w:r>
        <w:r>
          <w:fldChar w:fldCharType="end"/>
        </w:r>
      </w:hyperlink>
    </w:p>
    <w:p>
      <w:pPr>
        <w:pStyle w:val="TOC2"/>
        <w:tabs>
          <w:tab w:val="right" w:leader="dot" w:pos="8306"/>
        </w:tabs>
      </w:pPr>
      <w:hyperlink w:anchor="_Toc83" w:history="1">
        <w:r>
          <w:rPr>
            <w:rFonts w:ascii="仿宋" w:eastAsia="仿宋" w:hAnsi="仿宋" w:cs="仿宋" w:hint="eastAsia"/>
            <w:lang w:eastAsia="zh-CN"/>
          </w:rPr>
          <w:t>(七)、安全规范管理</w:t>
        </w:r>
        <w:r>
          <w:tab/>
        </w:r>
        <w:r>
          <w:fldChar w:fldCharType="begin"/>
        </w:r>
        <w:r>
          <w:instrText xml:space="preserve"> PAGEREF _Toc83 \h </w:instrText>
        </w:r>
        <w:r>
          <w:fldChar w:fldCharType="separate"/>
        </w:r>
        <w:r>
          <w:t>68</w:t>
        </w:r>
        <w:r>
          <w:fldChar w:fldCharType="end"/>
        </w:r>
      </w:hyperlink>
    </w:p>
    <w:p>
      <w:pPr>
        <w:pStyle w:val="TOC1"/>
        <w:tabs>
          <w:tab w:val="right" w:leader="dot" w:pos="8306"/>
        </w:tabs>
      </w:pPr>
      <w:hyperlink w:anchor="_Toc21816" w:history="1">
        <w:r>
          <w:rPr>
            <w:rFonts w:ascii="仿宋" w:eastAsia="仿宋" w:hAnsi="仿宋" w:cs="仿宋" w:hint="eastAsia"/>
            <w:lang w:eastAsia="zh-CN"/>
          </w:rPr>
          <w:t>十二、环境保护与治理方案</w:t>
        </w:r>
        <w:r>
          <w:tab/>
        </w:r>
        <w:r>
          <w:fldChar w:fldCharType="begin"/>
        </w:r>
        <w:r>
          <w:instrText xml:space="preserve"> PAGEREF _Toc21816 \h </w:instrText>
        </w:r>
        <w:r>
          <w:fldChar w:fldCharType="separate"/>
        </w:r>
        <w:r>
          <w:t>69</w:t>
        </w:r>
        <w:r>
          <w:fldChar w:fldCharType="end"/>
        </w:r>
      </w:hyperlink>
    </w:p>
    <w:p>
      <w:pPr>
        <w:pStyle w:val="TOC2"/>
        <w:tabs>
          <w:tab w:val="right" w:leader="dot" w:pos="8306"/>
        </w:tabs>
      </w:pPr>
      <w:hyperlink w:anchor="_Toc12328" w:history="1">
        <w:r>
          <w:rPr>
            <w:rFonts w:ascii="仿宋" w:eastAsia="仿宋" w:hAnsi="仿宋" w:cs="仿宋" w:hint="eastAsia"/>
            <w:lang w:eastAsia="zh-CN"/>
          </w:rPr>
          <w:t>(一)、项目环境影响评估</w:t>
        </w:r>
        <w:r>
          <w:tab/>
        </w:r>
        <w:r>
          <w:fldChar w:fldCharType="begin"/>
        </w:r>
        <w:r>
          <w:instrText xml:space="preserve"> PAGEREF _Toc12328 \h </w:instrText>
        </w:r>
        <w:r>
          <w:fldChar w:fldCharType="separate"/>
        </w:r>
        <w:r>
          <w:t>69</w:t>
        </w:r>
        <w:r>
          <w:fldChar w:fldCharType="end"/>
        </w:r>
      </w:hyperlink>
    </w:p>
    <w:p>
      <w:pPr>
        <w:pStyle w:val="TOC2"/>
        <w:tabs>
          <w:tab w:val="right" w:leader="dot" w:pos="8306"/>
        </w:tabs>
      </w:pPr>
      <w:hyperlink w:anchor="_Toc12074" w:history="1">
        <w:r>
          <w:rPr>
            <w:rFonts w:ascii="仿宋" w:eastAsia="仿宋" w:hAnsi="仿宋" w:cs="仿宋" w:hint="eastAsia"/>
            <w:lang w:eastAsia="zh-CN"/>
          </w:rPr>
          <w:t>(二)、环境保护措施与治理方案</w:t>
        </w:r>
        <w:r>
          <w:tab/>
        </w:r>
        <w:r>
          <w:fldChar w:fldCharType="begin"/>
        </w:r>
        <w:r>
          <w:instrText xml:space="preserve"> PAGEREF _Toc12074 \h </w:instrText>
        </w:r>
        <w:r>
          <w:fldChar w:fldCharType="separate"/>
        </w:r>
        <w:r>
          <w:t>70</w:t>
        </w:r>
        <w:r>
          <w:fldChar w:fldCharType="end"/>
        </w:r>
      </w:hyperlink>
    </w:p>
    <w:p>
      <w:pPr>
        <w:pStyle w:val="TOC1"/>
        <w:tabs>
          <w:tab w:val="right" w:leader="dot" w:pos="8306"/>
        </w:tabs>
      </w:pPr>
      <w:hyperlink w:anchor="_Toc27807" w:history="1">
        <w:r>
          <w:rPr>
            <w:rFonts w:ascii="仿宋" w:eastAsia="仿宋" w:hAnsi="仿宋" w:cs="仿宋" w:hint="eastAsia"/>
            <w:lang w:eastAsia="zh-CN"/>
          </w:rPr>
          <w:t>十三、企业合规与伦理</w:t>
        </w:r>
        <w:r>
          <w:tab/>
        </w:r>
        <w:r>
          <w:fldChar w:fldCharType="begin"/>
        </w:r>
        <w:r>
          <w:instrText xml:space="preserve"> PAGEREF _Toc27807 \h </w:instrText>
        </w:r>
        <w:r>
          <w:fldChar w:fldCharType="separate"/>
        </w:r>
        <w:r>
          <w:t>70</w:t>
        </w:r>
        <w:r>
          <w:fldChar w:fldCharType="end"/>
        </w:r>
      </w:hyperlink>
    </w:p>
    <w:p>
      <w:pPr>
        <w:pStyle w:val="TOC2"/>
        <w:tabs>
          <w:tab w:val="right" w:leader="dot" w:pos="8306"/>
        </w:tabs>
      </w:pPr>
      <w:hyperlink w:anchor="_Toc1792" w:history="1">
        <w:r>
          <w:rPr>
            <w:rFonts w:ascii="仿宋" w:eastAsia="仿宋" w:hAnsi="仿宋" w:cs="仿宋" w:hint="eastAsia"/>
            <w:lang w:eastAsia="zh-CN"/>
          </w:rPr>
          <w:t>(一)、合规政策与程序</w:t>
        </w:r>
        <w:r>
          <w:tab/>
        </w:r>
        <w:r>
          <w:fldChar w:fldCharType="begin"/>
        </w:r>
        <w:r>
          <w:instrText xml:space="preserve"> PAGEREF _Toc1792 \h </w:instrText>
        </w:r>
        <w:r>
          <w:fldChar w:fldCharType="separate"/>
        </w:r>
        <w:r>
          <w:t>70</w:t>
        </w:r>
        <w:r>
          <w:fldChar w:fldCharType="end"/>
        </w:r>
      </w:hyperlink>
    </w:p>
    <w:p>
      <w:pPr>
        <w:pStyle w:val="TOC2"/>
        <w:tabs>
          <w:tab w:val="right" w:leader="dot" w:pos="8306"/>
        </w:tabs>
      </w:pPr>
      <w:hyperlink w:anchor="_Toc30992" w:history="1">
        <w:r>
          <w:rPr>
            <w:rFonts w:ascii="仿宋" w:eastAsia="仿宋" w:hAnsi="仿宋" w:cs="仿宋" w:hint="eastAsia"/>
            <w:lang w:eastAsia="zh-CN"/>
          </w:rPr>
          <w:t>(二)、伦理规范与培训</w:t>
        </w:r>
        <w:r>
          <w:tab/>
        </w:r>
        <w:r>
          <w:fldChar w:fldCharType="begin"/>
        </w:r>
        <w:r>
          <w:instrText xml:space="preserve"> PAGEREF _Toc30992 \h </w:instrText>
        </w:r>
        <w:r>
          <w:fldChar w:fldCharType="separate"/>
        </w:r>
        <w:r>
          <w:t>72</w:t>
        </w:r>
        <w:r>
          <w:fldChar w:fldCharType="end"/>
        </w:r>
      </w:hyperlink>
    </w:p>
    <w:p>
      <w:pPr>
        <w:pStyle w:val="TOC2"/>
        <w:tabs>
          <w:tab w:val="right" w:leader="dot" w:pos="8306"/>
        </w:tabs>
      </w:pPr>
      <w:hyperlink w:anchor="_Toc29436" w:history="1">
        <w:r>
          <w:rPr>
            <w:rFonts w:ascii="仿宋" w:eastAsia="仿宋" w:hAnsi="仿宋" w:cs="仿宋" w:hint="eastAsia"/>
            <w:lang w:eastAsia="zh-CN"/>
          </w:rPr>
          <w:t>(三)、合规风险评估</w:t>
        </w:r>
        <w:r>
          <w:tab/>
        </w:r>
        <w:r>
          <w:fldChar w:fldCharType="begin"/>
        </w:r>
        <w:r>
          <w:instrText xml:space="preserve"> PAGEREF _Toc29436 \h </w:instrText>
        </w:r>
        <w:r>
          <w:fldChar w:fldCharType="separate"/>
        </w:r>
        <w:r>
          <w:t>72</w:t>
        </w:r>
        <w:r>
          <w:fldChar w:fldCharType="end"/>
        </w:r>
      </w:hyperlink>
    </w:p>
    <w:p>
      <w:pPr>
        <w:pStyle w:val="TOC2"/>
        <w:tabs>
          <w:tab w:val="right" w:leader="dot" w:pos="8306"/>
        </w:tabs>
      </w:pPr>
      <w:hyperlink w:anchor="_Toc6609" w:history="1">
        <w:r>
          <w:rPr>
            <w:rFonts w:ascii="仿宋" w:eastAsia="仿宋" w:hAnsi="仿宋" w:cs="仿宋" w:hint="eastAsia"/>
            <w:lang w:eastAsia="zh-CN"/>
          </w:rPr>
          <w:t>(四)、合规监督与执行</w:t>
        </w:r>
        <w:r>
          <w:tab/>
        </w:r>
        <w:r>
          <w:fldChar w:fldCharType="begin"/>
        </w:r>
        <w:r>
          <w:instrText xml:space="preserve"> PAGEREF _Toc6609 \h </w:instrText>
        </w:r>
        <w:r>
          <w:fldChar w:fldCharType="separate"/>
        </w:r>
        <w:r>
          <w:t>74</w:t>
        </w:r>
        <w:r>
          <w:fldChar w:fldCharType="end"/>
        </w:r>
      </w:hyperlink>
    </w:p>
    <w:p>
      <w:pPr>
        <w:pStyle w:val="TOC1"/>
        <w:tabs>
          <w:tab w:val="right" w:leader="dot" w:pos="8306"/>
        </w:tabs>
      </w:pPr>
      <w:hyperlink w:anchor="_Toc6322" w:history="1">
        <w:r>
          <w:rPr>
            <w:rFonts w:ascii="仿宋" w:eastAsia="仿宋" w:hAnsi="仿宋" w:cs="仿宋" w:hint="eastAsia"/>
            <w:lang w:eastAsia="zh-CN"/>
          </w:rPr>
          <w:t>十四、人力资源管理与开发</w:t>
        </w:r>
        <w:r>
          <w:tab/>
        </w:r>
        <w:r>
          <w:fldChar w:fldCharType="begin"/>
        </w:r>
        <w:r>
          <w:instrText xml:space="preserve"> PAGEREF _Toc6322 \h </w:instrText>
        </w:r>
        <w:r>
          <w:fldChar w:fldCharType="separate"/>
        </w:r>
        <w:r>
          <w:t>74</w:t>
        </w:r>
        <w:r>
          <w:fldChar w:fldCharType="end"/>
        </w:r>
      </w:hyperlink>
    </w:p>
    <w:p>
      <w:pPr>
        <w:pStyle w:val="TOC2"/>
        <w:tabs>
          <w:tab w:val="right" w:leader="dot" w:pos="8306"/>
        </w:tabs>
      </w:pPr>
      <w:hyperlink w:anchor="_Toc28255" w:history="1">
        <w:r>
          <w:rPr>
            <w:rFonts w:ascii="仿宋" w:eastAsia="仿宋" w:hAnsi="仿宋" w:cs="仿宋" w:hint="eastAsia"/>
            <w:lang w:eastAsia="zh-CN"/>
          </w:rPr>
          <w:t>(一)、人力资源规划</w:t>
        </w:r>
        <w:r>
          <w:tab/>
        </w:r>
        <w:r>
          <w:fldChar w:fldCharType="begin"/>
        </w:r>
        <w:r>
          <w:instrText xml:space="preserve"> PAGEREF _Toc28255 \h </w:instrText>
        </w:r>
        <w:r>
          <w:fldChar w:fldCharType="separate"/>
        </w:r>
        <w:r>
          <w:t>74</w:t>
        </w:r>
        <w:r>
          <w:fldChar w:fldCharType="end"/>
        </w:r>
      </w:hyperlink>
    </w:p>
    <w:p>
      <w:pPr>
        <w:pStyle w:val="TOC2"/>
        <w:tabs>
          <w:tab w:val="right" w:leader="dot" w:pos="8306"/>
        </w:tabs>
      </w:pPr>
      <w:hyperlink w:anchor="_Toc12571" w:history="1">
        <w:r>
          <w:rPr>
            <w:rFonts w:ascii="仿宋" w:eastAsia="仿宋" w:hAnsi="仿宋" w:cs="仿宋" w:hint="eastAsia"/>
            <w:lang w:eastAsia="zh-CN"/>
          </w:rPr>
          <w:t>(二)、人力资源开发与培训</w:t>
        </w:r>
        <w:r>
          <w:tab/>
        </w:r>
        <w:r>
          <w:fldChar w:fldCharType="begin"/>
        </w:r>
        <w:r>
          <w:instrText xml:space="preserve"> PAGEREF _Toc12571 \h </w:instrText>
        </w:r>
        <w:r>
          <w:fldChar w:fldCharType="separate"/>
        </w:r>
        <w:r>
          <w:t>76</w:t>
        </w:r>
        <w:r>
          <w:fldChar w:fldCharType="end"/>
        </w:r>
      </w:hyperlink>
    </w:p>
    <w:p>
      <w:pPr>
        <w:pStyle w:val="TOC1"/>
        <w:tabs>
          <w:tab w:val="right" w:leader="dot" w:pos="8306"/>
        </w:tabs>
      </w:pPr>
      <w:hyperlink w:anchor="_Toc11663" w:history="1">
        <w:r>
          <w:rPr>
            <w:rFonts w:ascii="仿宋" w:eastAsia="仿宋" w:hAnsi="仿宋" w:cs="仿宋" w:hint="eastAsia"/>
            <w:lang w:eastAsia="zh-CN"/>
          </w:rPr>
          <w:t>十五、设施与设备管理</w:t>
        </w:r>
        <w:r>
          <w:tab/>
        </w:r>
        <w:r>
          <w:fldChar w:fldCharType="begin"/>
        </w:r>
        <w:r>
          <w:instrText xml:space="preserve"> PAGEREF _Toc11663 \h </w:instrText>
        </w:r>
        <w:r>
          <w:fldChar w:fldCharType="separate"/>
        </w:r>
        <w:r>
          <w:t>79</w:t>
        </w:r>
        <w:r>
          <w:fldChar w:fldCharType="end"/>
        </w:r>
      </w:hyperlink>
    </w:p>
    <w:p>
      <w:pPr>
        <w:pStyle w:val="TOC2"/>
        <w:tabs>
          <w:tab w:val="right" w:leader="dot" w:pos="8306"/>
        </w:tabs>
      </w:pPr>
      <w:hyperlink w:anchor="_Toc31344" w:history="1">
        <w:r>
          <w:rPr>
            <w:rFonts w:ascii="仿宋" w:eastAsia="仿宋" w:hAnsi="仿宋" w:cs="仿宋" w:hint="eastAsia"/>
            <w:lang w:eastAsia="zh-CN"/>
          </w:rPr>
          <w:t>(一)、设施规划与配置</w:t>
        </w:r>
        <w:r>
          <w:tab/>
        </w:r>
        <w:r>
          <w:fldChar w:fldCharType="begin"/>
        </w:r>
        <w:r>
          <w:instrText xml:space="preserve"> PAGEREF _Toc31344 \h </w:instrText>
        </w:r>
        <w:r>
          <w:fldChar w:fldCharType="separate"/>
        </w:r>
        <w:r>
          <w:t>79</w:t>
        </w:r>
        <w:r>
          <w:fldChar w:fldCharType="end"/>
        </w:r>
      </w:hyperlink>
    </w:p>
    <w:p>
      <w:pPr>
        <w:pStyle w:val="TOC2"/>
        <w:tabs>
          <w:tab w:val="right" w:leader="dot" w:pos="8306"/>
        </w:tabs>
      </w:pPr>
      <w:hyperlink w:anchor="_Toc23684" w:history="1">
        <w:r>
          <w:rPr>
            <w:rFonts w:ascii="仿宋" w:eastAsia="仿宋" w:hAnsi="仿宋" w:cs="仿宋" w:hint="eastAsia"/>
            <w:lang w:eastAsia="zh-CN"/>
          </w:rPr>
          <w:t>(二)、设备采购与维护管理</w:t>
        </w:r>
        <w:r>
          <w:tab/>
        </w:r>
        <w:r>
          <w:fldChar w:fldCharType="begin"/>
        </w:r>
        <w:r>
          <w:instrText xml:space="preserve"> PAGEREF _Toc23684 \h </w:instrText>
        </w:r>
        <w:r>
          <w:fldChar w:fldCharType="separate"/>
        </w:r>
        <w:r>
          <w:t>79</w:t>
        </w:r>
        <w:r>
          <w:fldChar w:fldCharType="end"/>
        </w:r>
      </w:hyperlink>
    </w:p>
    <w:p>
      <w:pPr>
        <w:pStyle w:val="TOC2"/>
        <w:tabs>
          <w:tab w:val="right" w:leader="dot" w:pos="8306"/>
        </w:tabs>
      </w:pPr>
      <w:hyperlink w:anchor="_Toc28110" w:history="1">
        <w:r>
          <w:rPr>
            <w:rFonts w:ascii="仿宋" w:eastAsia="仿宋" w:hAnsi="仿宋" w:cs="仿宋" w:hint="eastAsia"/>
            <w:lang w:eastAsia="zh-CN"/>
          </w:rPr>
          <w:t>(三)、设施设备升级策略</w:t>
        </w:r>
        <w:r>
          <w:tab/>
        </w:r>
        <w:r>
          <w:fldChar w:fldCharType="begin"/>
        </w:r>
        <w:r>
          <w:instrText xml:space="preserve"> PAGEREF _Toc28110 \h </w:instrText>
        </w:r>
        <w:r>
          <w:fldChar w:fldCharType="separate"/>
        </w:r>
        <w:r>
          <w:t>80</w:t>
        </w:r>
        <w:r>
          <w:fldChar w:fldCharType="end"/>
        </w:r>
      </w:hyperlink>
    </w:p>
    <w:p>
      <w:pPr>
        <w:pStyle w:val="TOC1"/>
        <w:tabs>
          <w:tab w:val="right" w:leader="dot" w:pos="8306"/>
        </w:tabs>
      </w:pPr>
      <w:hyperlink w:anchor="_Toc7757" w:history="1">
        <w:r>
          <w:rPr>
            <w:rFonts w:ascii="仿宋" w:eastAsia="仿宋" w:hAnsi="仿宋" w:cs="仿宋" w:hint="eastAsia"/>
            <w:lang w:eastAsia="zh-CN"/>
          </w:rPr>
          <w:t>十六、知识产权管理与保护</w:t>
        </w:r>
        <w:r>
          <w:tab/>
        </w:r>
        <w:r>
          <w:fldChar w:fldCharType="begin"/>
        </w:r>
        <w:r>
          <w:instrText xml:space="preserve"> PAGEREF _Toc7757 \h </w:instrText>
        </w:r>
        <w:r>
          <w:fldChar w:fldCharType="separate"/>
        </w:r>
        <w:r>
          <w:t>81</w:t>
        </w:r>
        <w:r>
          <w:fldChar w:fldCharType="end"/>
        </w:r>
      </w:hyperlink>
    </w:p>
    <w:p>
      <w:pPr>
        <w:pStyle w:val="TOC2"/>
        <w:tabs>
          <w:tab w:val="right" w:leader="dot" w:pos="8306"/>
        </w:tabs>
      </w:pPr>
      <w:hyperlink w:anchor="_Toc32487" w:history="1">
        <w:r>
          <w:rPr>
            <w:rFonts w:ascii="仿宋" w:eastAsia="仿宋" w:hAnsi="仿宋" w:cs="仿宋" w:hint="eastAsia"/>
            <w:lang w:eastAsia="zh-CN"/>
          </w:rPr>
          <w:t>(一)、知识产权管理体系建设</w:t>
        </w:r>
        <w:r>
          <w:tab/>
        </w:r>
        <w:r>
          <w:fldChar w:fldCharType="begin"/>
        </w:r>
        <w:r>
          <w:instrText xml:space="preserve"> PAGEREF _Toc32487 \h </w:instrText>
        </w:r>
        <w:r>
          <w:fldChar w:fldCharType="separate"/>
        </w:r>
        <w:r>
          <w:t>81</w:t>
        </w:r>
        <w:r>
          <w:fldChar w:fldCharType="end"/>
        </w:r>
      </w:hyperlink>
    </w:p>
    <w:p>
      <w:pPr>
        <w:pStyle w:val="TOC2"/>
        <w:tabs>
          <w:tab w:val="right" w:leader="dot" w:pos="8306"/>
        </w:tabs>
      </w:pPr>
      <w:hyperlink w:anchor="_Toc26950" w:history="1">
        <w:r>
          <w:rPr>
            <w:rFonts w:ascii="仿宋" w:eastAsia="仿宋" w:hAnsi="仿宋" w:cs="仿宋" w:hint="eastAsia"/>
            <w:lang w:eastAsia="zh-CN"/>
          </w:rPr>
          <w:t>(二)、知识产权保护措施</w:t>
        </w:r>
        <w:r>
          <w:tab/>
        </w:r>
        <w:r>
          <w:fldChar w:fldCharType="begin"/>
        </w:r>
        <w:r>
          <w:instrText xml:space="preserve"> PAGEREF _Toc26950 \h </w:instrText>
        </w:r>
        <w:r>
          <w:fldChar w:fldCharType="separate"/>
        </w:r>
        <w:r>
          <w:t>82</w:t>
        </w:r>
        <w:r>
          <w:fldChar w:fldCharType="end"/>
        </w:r>
      </w:hyperlink>
    </w:p>
    <w:p>
      <w:pPr>
        <w:pStyle w:val="TOC1"/>
        <w:tabs>
          <w:tab w:val="right" w:leader="dot" w:pos="8306"/>
        </w:tabs>
      </w:pPr>
      <w:hyperlink w:anchor="_Toc7758" w:history="1">
        <w:r>
          <w:rPr>
            <w:rFonts w:ascii="仿宋" w:eastAsia="仿宋" w:hAnsi="仿宋" w:cs="仿宋" w:hint="eastAsia"/>
            <w:lang w:eastAsia="zh-CN"/>
          </w:rPr>
          <w:t>十七、法律法规与政策遵循</w:t>
        </w:r>
        <w:r>
          <w:tab/>
        </w:r>
        <w:r>
          <w:fldChar w:fldCharType="begin"/>
        </w:r>
        <w:r>
          <w:instrText xml:space="preserve"> PAGEREF _Toc7758 \h </w:instrText>
        </w:r>
        <w:r>
          <w:fldChar w:fldCharType="separate"/>
        </w:r>
        <w:r>
          <w:t>83</w:t>
        </w:r>
        <w:r>
          <w:fldChar w:fldCharType="end"/>
        </w:r>
      </w:hyperlink>
    </w:p>
    <w:p>
      <w:pPr>
        <w:pStyle w:val="TOC2"/>
        <w:tabs>
          <w:tab w:val="right" w:leader="dot" w:pos="8306"/>
        </w:tabs>
      </w:pPr>
      <w:hyperlink w:anchor="_Toc6328" w:history="1">
        <w:r>
          <w:rPr>
            <w:rFonts w:ascii="仿宋" w:eastAsia="仿宋" w:hAnsi="仿宋" w:cs="仿宋" w:hint="eastAsia"/>
            <w:lang w:eastAsia="zh-CN"/>
          </w:rPr>
          <w:t>(一)、法律法规遵守</w:t>
        </w:r>
        <w:r>
          <w:tab/>
        </w:r>
        <w:r>
          <w:fldChar w:fldCharType="begin"/>
        </w:r>
        <w:r>
          <w:instrText xml:space="preserve"> PAGEREF _Toc6328 \h </w:instrText>
        </w:r>
        <w:r>
          <w:fldChar w:fldCharType="separate"/>
        </w:r>
        <w:r>
          <w:t>83</w:t>
        </w:r>
        <w:r>
          <w:fldChar w:fldCharType="end"/>
        </w:r>
      </w:hyperlink>
    </w:p>
    <w:p>
      <w:pPr>
        <w:pStyle w:val="TOC2"/>
        <w:tabs>
          <w:tab w:val="right" w:leader="dot" w:pos="8306"/>
        </w:tabs>
      </w:pPr>
      <w:hyperlink w:anchor="_Toc15141" w:history="1">
        <w:r>
          <w:rPr>
            <w:rFonts w:ascii="仿宋" w:eastAsia="仿宋" w:hAnsi="仿宋" w:cs="仿宋" w:hint="eastAsia"/>
            <w:lang w:eastAsia="zh-CN"/>
          </w:rPr>
          <w:t>(二)、政策导向与利用</w:t>
        </w:r>
        <w:r>
          <w:tab/>
        </w:r>
        <w:r>
          <w:fldChar w:fldCharType="begin"/>
        </w:r>
        <w:r>
          <w:instrText xml:space="preserve"> PAGEREF _Toc15141 \h </w:instrText>
        </w:r>
        <w:r>
          <w:fldChar w:fldCharType="separate"/>
        </w:r>
        <w:r>
          <w:t>84</w:t>
        </w:r>
        <w:r>
          <w:fldChar w:fldCharType="end"/>
        </w:r>
      </w:hyperlink>
    </w:p>
    <w:p>
      <w:pPr>
        <w:pStyle w:val="TOC1"/>
        <w:tabs>
          <w:tab w:val="right" w:leader="dot" w:pos="8306"/>
        </w:tabs>
      </w:pPr>
      <w:hyperlink w:anchor="_Toc17486" w:history="1">
        <w:r>
          <w:rPr>
            <w:rFonts w:ascii="仿宋" w:eastAsia="仿宋" w:hAnsi="仿宋" w:cs="仿宋" w:hint="eastAsia"/>
            <w:lang w:eastAsia="zh-CN"/>
          </w:rPr>
          <w:t>十八、合作与交流机制建立</w:t>
        </w:r>
        <w:r>
          <w:tab/>
        </w:r>
        <w:r>
          <w:fldChar w:fldCharType="begin"/>
        </w:r>
        <w:r>
          <w:instrText xml:space="preserve"> PAGEREF _Toc17486 \h </w:instrText>
        </w:r>
        <w:r>
          <w:fldChar w:fldCharType="separate"/>
        </w:r>
        <w:r>
          <w:t>85</w:t>
        </w:r>
        <w:r>
          <w:fldChar w:fldCharType="end"/>
        </w:r>
      </w:hyperlink>
    </w:p>
    <w:p>
      <w:pPr>
        <w:pStyle w:val="TOC2"/>
        <w:tabs>
          <w:tab w:val="right" w:leader="dot" w:pos="8306"/>
        </w:tabs>
      </w:pPr>
      <w:hyperlink w:anchor="_Toc10035" w:history="1">
        <w:r>
          <w:rPr>
            <w:rFonts w:ascii="仿宋" w:eastAsia="仿宋" w:hAnsi="仿宋" w:cs="仿宋" w:hint="eastAsia"/>
            <w:lang w:eastAsia="zh-CN"/>
          </w:rPr>
          <w:t>(一)、合作伙伴选择与合作方式</w:t>
        </w:r>
        <w:r>
          <w:tab/>
        </w:r>
        <w:r>
          <w:fldChar w:fldCharType="begin"/>
        </w:r>
        <w:r>
          <w:instrText xml:space="preserve"> PAGEREF _Toc10035 \h </w:instrText>
        </w:r>
        <w:r>
          <w:fldChar w:fldCharType="separate"/>
        </w:r>
        <w:r>
          <w:t>85</w:t>
        </w:r>
        <w:r>
          <w:fldChar w:fldCharType="end"/>
        </w:r>
      </w:hyperlink>
    </w:p>
    <w:p>
      <w:pPr>
        <w:pStyle w:val="TOC2"/>
        <w:tabs>
          <w:tab w:val="right" w:leader="dot" w:pos="8306"/>
        </w:tabs>
      </w:pPr>
      <w:hyperlink w:anchor="_Toc21589" w:history="1">
        <w:r>
          <w:rPr>
            <w:rFonts w:ascii="仿宋" w:eastAsia="仿宋" w:hAnsi="仿宋" w:cs="仿宋" w:hint="eastAsia"/>
            <w:lang w:eastAsia="zh-CN"/>
          </w:rPr>
          <w:t>(二)、交流与合作平台搭建</w:t>
        </w:r>
        <w:r>
          <w:tab/>
        </w:r>
        <w:r>
          <w:fldChar w:fldCharType="begin"/>
        </w:r>
        <w:r>
          <w:instrText xml:space="preserve"> PAGEREF _Toc21589 \h </w:instrText>
        </w:r>
        <w:r>
          <w:fldChar w:fldCharType="separate"/>
        </w:r>
        <w:r>
          <w:t>87</w:t>
        </w:r>
        <w:r>
          <w:fldChar w:fldCharType="end"/>
        </w:r>
      </w:hyperlink>
    </w:p>
    <w:p>
      <w:pPr>
        <w:pStyle w:val="TOC1"/>
        <w:tabs>
          <w:tab w:val="right" w:leader="dot" w:pos="8306"/>
        </w:tabs>
      </w:pPr>
      <w:hyperlink w:anchor="_Toc6315" w:history="1">
        <w:r>
          <w:rPr>
            <w:rFonts w:ascii="仿宋" w:eastAsia="仿宋" w:hAnsi="仿宋" w:cs="仿宋" w:hint="eastAsia"/>
            <w:lang w:eastAsia="zh-CN"/>
          </w:rPr>
          <w:t>十九、质量管理与控制</w:t>
        </w:r>
        <w:r>
          <w:tab/>
        </w:r>
        <w:r>
          <w:fldChar w:fldCharType="begin"/>
        </w:r>
        <w:r>
          <w:instrText xml:space="preserve"> PAGEREF _Toc6315 \h </w:instrText>
        </w:r>
        <w:r>
          <w:fldChar w:fldCharType="separate"/>
        </w:r>
        <w:r>
          <w:t>88</w:t>
        </w:r>
        <w:r>
          <w:fldChar w:fldCharType="end"/>
        </w:r>
      </w:hyperlink>
    </w:p>
    <w:p>
      <w:pPr>
        <w:pStyle w:val="TOC2"/>
        <w:tabs>
          <w:tab w:val="right" w:leader="dot" w:pos="8306"/>
        </w:tabs>
      </w:pPr>
      <w:hyperlink w:anchor="_Toc16614" w:history="1">
        <w:r>
          <w:rPr>
            <w:rFonts w:ascii="仿宋" w:eastAsia="仿宋" w:hAnsi="仿宋" w:cs="仿宋" w:hint="eastAsia"/>
            <w:lang w:eastAsia="zh-CN"/>
          </w:rPr>
          <w:t>(一)、质量管理体系建设</w:t>
        </w:r>
        <w:r>
          <w:tab/>
        </w:r>
        <w:r>
          <w:fldChar w:fldCharType="begin"/>
        </w:r>
        <w:r>
          <w:instrText xml:space="preserve"> PAGEREF _Toc16614 \h </w:instrText>
        </w:r>
        <w:r>
          <w:fldChar w:fldCharType="separate"/>
        </w:r>
        <w:r>
          <w:t>88</w:t>
        </w:r>
        <w:r>
          <w:fldChar w:fldCharType="end"/>
        </w:r>
      </w:hyperlink>
    </w:p>
    <w:p>
      <w:pPr>
        <w:pStyle w:val="TOC2"/>
        <w:tabs>
          <w:tab w:val="right" w:leader="dot" w:pos="8306"/>
        </w:tabs>
      </w:pPr>
      <w:hyperlink w:anchor="_Toc7981" w:history="1">
        <w:r>
          <w:rPr>
            <w:rFonts w:ascii="仿宋" w:eastAsia="仿宋" w:hAnsi="仿宋" w:cs="仿宋" w:hint="eastAsia"/>
            <w:lang w:eastAsia="zh-CN"/>
          </w:rPr>
          <w:t>(二)、质量控制措施</w:t>
        </w:r>
        <w:r>
          <w:tab/>
        </w:r>
        <w:r>
          <w:fldChar w:fldCharType="begin"/>
        </w:r>
        <w:r>
          <w:instrText xml:space="preserve"> PAGEREF _Toc7981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9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71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18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07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一、法规毒理学试验服务项目的市场准入条件分析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法规毒理学试验服务项目而言，市场准入条件首先取决于政策法规环境。政府对于[行业名称]领域的法规，如环保标准、税收政策、和技术使用规范，直接影响法规毒理学试验服务项目的运营和成本结构。例如，若政府针对使用可再生能源的企业提供税收优惠，这将对法规毒理学试验服务项目的财务规划产生重要影响。同时，考虑经济环境和消费者偏好的变化对法规毒理学试验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二、法规毒理学试验服务项目的行业规范与合规性要求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法规毒理学试验服务项目来说，遵守行业规范和合规性要求是确保项目顺利进行的基础。这包括遵循质量控制标准、安全规定、数据保护法规等。例如，若法规毒理学试验服务项目涉及数据处理，须严格遵守相关的数据保护法规。此外，行业内部的自律规范，如产品标准和服务流程，也对于提升法规毒理学试验服务项目在行业内的认可度和竞争力至关重要。项目管理团队必须不断更新策略，以应对行业规范和法规的变化，确保法规毒理学试验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三、法规毒理学试验服务项目的竞争格局和战略定位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法规毒理学试验服务项目的发展规划中，理解行业的竞争格局对于制定有效的市场策略极为关键。这包括分析主要竞争对手的市场地位、优势及其业务模式。法规毒理学试验服务项目面临的竞争对手可能包括大型成熟企业和创新型初创公司，各自采取不同的市场策略。因此，法规毒理学试验服务项目需精确地定位自己的市场策略，如专注于产品创新、客户服务或成本效率，以在竞争中占据优势。通过深入的市场和竞争分析，法规毒理学试验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77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930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法规毒理学试验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190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7088"/>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361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https://d.book118.com/257100100004006054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4227FC"/>
    <w:rsid w:val="734227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7100100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2024-03-06T21:29:00Z</dcterms:created>
  <dcterms:modified xsi:type="dcterms:W3CDTF">2024-03-06T21:31:11Z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EBB2771FA84643548993219DF144D00D_11</vt:lpwstr>
  </property>
  <property fmtid="{D5CDD505-2E9C-101B-9397-08002B2CF9AE}" pid="3" name="KSOProductBuildVer">
    <vt:lpwstr>2052-12.1.0.16250</vt:lpwstr>
  </property>
</Properties>
</file>