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
        <w:tabs>
          <w:tab w:val="left" w:pos="1807"/>
        </w:tabs>
      </w:pPr>
      <w:r>
        <w:t>第八章</w:t>
        <w:tab/>
        <w:t>矿井空气调节概论</w:t>
      </w:r>
    </w:p>
    <w:p>
      <w:pPr>
        <w:pStyle w:val="BodyText"/>
        <w:spacing w:before="380" w:line="364" w:lineRule="auto"/>
        <w:ind w:left="113" w:right="263" w:firstLine="719"/>
      </w:pPr>
      <w:r>
        <w:t>矿井空气调节是改善矿内气候条件的主要技术措施之一。其主要内容包括两方面：一是对冬季寒冷地区，当井筒入风温度低于2℃时，对井口空气进行预热；二是对高温矿井用风地点进行风温调节，以达到《规程》规定的标准。</w:t>
      </w:r>
    </w:p>
    <w:p>
      <w:pPr>
        <w:pStyle w:val="BodyText"/>
        <w:spacing w:line="364" w:lineRule="auto"/>
        <w:ind w:left="113" w:right="466" w:firstLine="719"/>
      </w:pPr>
      <w:r>
        <w:t>本章将重点讨论高温矿井的空气调节技术，同时对冬季寒冷矿区的井口空气加热问题也做一简单介绍。</w:t>
      </w:r>
    </w:p>
    <w:p>
      <w:pPr>
        <w:pStyle w:val="Heading1"/>
        <w:tabs>
          <w:tab w:val="left" w:pos="2124"/>
        </w:tabs>
        <w:spacing w:line="480" w:lineRule="exact"/>
      </w:pPr>
      <w:r>
        <w:t>第一节</w:t>
        <w:tab/>
        <w:t>井口空气加热</w:t>
      </w:r>
    </w:p>
    <w:p>
      <w:pPr>
        <w:spacing w:before="330" w:line="364" w:lineRule="auto"/>
        <w:ind w:left="833" w:right="5506" w:firstLine="0"/>
        <w:jc w:val="left"/>
        <w:rPr>
          <w:b/>
          <w:sz w:val="36"/>
        </w:rPr>
      </w:pPr>
      <w:r>
        <w:rPr>
          <w:sz w:val="36"/>
        </w:rPr>
        <w:t>本节主要介绍井口空气加热设计的一般方法及步骤。</w:t>
      </w:r>
      <w:r>
        <w:rPr>
          <w:b/>
          <w:sz w:val="36"/>
        </w:rPr>
        <w:t>一、井口空气加热方式</w:t>
      </w:r>
    </w:p>
    <w:p>
      <w:pPr>
        <w:pStyle w:val="BodyText"/>
        <w:spacing w:line="364" w:lineRule="auto"/>
        <w:ind w:left="833" w:right="3346"/>
      </w:pPr>
      <w:r>
        <w:t>井口一般采用空气加热器对冷空气进行加热，其加热方式有两种。1.井口房不密闭的加热方式</w:t>
      </w:r>
    </w:p>
    <w:p>
      <w:pPr>
        <w:pStyle w:val="BodyText"/>
        <w:spacing w:line="364" w:lineRule="auto"/>
        <w:ind w:left="113" w:right="466" w:firstLine="719"/>
      </w:pPr>
      <w:r>
        <w:t>当井口房不宜密闭时，被加热的空气需设置专用的通风机送入井筒或井口房。这种方式按冷、热风混合的地点不同，又分以下三种情况：</w:t>
      </w:r>
    </w:p>
    <w:p>
      <w:pPr>
        <w:pStyle w:val="ListParagraph"/>
        <w:numPr>
          <w:ilvl w:val="0"/>
          <w:numId w:val="24"/>
        </w:numPr>
        <w:tabs>
          <w:tab w:val="left" w:pos="1734"/>
        </w:tabs>
        <w:spacing w:before="0" w:after="0" w:line="459" w:lineRule="exact"/>
        <w:ind w:left="1734" w:right="0" w:hanging="901"/>
        <w:jc w:val="left"/>
        <w:rPr>
          <w:sz w:val="36"/>
        </w:rPr>
      </w:pPr>
      <w:r>
        <w:rPr>
          <w:sz w:val="36"/>
        </w:rPr>
        <w:t>冷、热风在井筒内混合</w:t>
      </w:r>
    </w:p>
    <w:p>
      <w:pPr>
        <w:pStyle w:val="BodyText"/>
        <w:spacing w:before="238" w:line="364" w:lineRule="auto"/>
        <w:ind w:left="113" w:right="401" w:firstLine="719"/>
      </w:pPr>
      <w:r>
        <w:rPr>
          <w:spacing w:val="1"/>
        </w:rPr>
        <w:t>这种布置方式是将被加热的空气通过专用通风机和热风道送入井口以下</w:t>
      </w:r>
      <w:r>
        <w:t>2m</w:t>
      </w:r>
      <w:r>
        <w:rPr>
          <w:spacing w:val="-4"/>
        </w:rPr>
        <w:t>处，在井筒</w:t>
      </w:r>
      <w:r>
        <w:t>内进行热风和冷风的混合，如图8-1-1所示。</w:t>
      </w:r>
    </w:p>
    <w:p>
      <w:pPr>
        <w:pStyle w:val="ListParagraph"/>
        <w:numPr>
          <w:ilvl w:val="0"/>
          <w:numId w:val="24"/>
        </w:numPr>
        <w:tabs>
          <w:tab w:val="left" w:pos="1734"/>
        </w:tabs>
        <w:spacing w:before="0" w:after="0" w:line="460" w:lineRule="exact"/>
        <w:ind w:left="1734" w:right="0" w:hanging="901"/>
        <w:jc w:val="left"/>
        <w:rPr>
          <w:sz w:val="36"/>
        </w:rPr>
      </w:pPr>
      <w:r>
        <w:rPr>
          <w:sz w:val="36"/>
        </w:rPr>
        <w:t>冷、热风在井口房内混合</w:t>
      </w:r>
    </w:p>
    <w:p>
      <w:pPr>
        <w:pStyle w:val="BodyText"/>
        <w:spacing w:before="241" w:line="362" w:lineRule="auto"/>
        <w:ind w:left="113" w:right="394" w:firstLine="719"/>
      </w:pPr>
      <w:r>
        <w:rPr>
          <w:spacing w:val="-5"/>
        </w:rPr>
        <w:t>这种布置方式是将热风直接送入井口房内进行混合，使混合后的空气温度达到</w:t>
      </w:r>
      <w:r>
        <w:t>2℃</w:t>
      </w:r>
      <w:r>
        <w:rPr>
          <w:spacing w:val="-8"/>
        </w:rPr>
        <w:t>以上</w:t>
      </w:r>
      <w:r>
        <w:t>后再进入井筒，如图8-1-2所示。</w:t>
      </w:r>
    </w:p>
    <w:p>
      <w:pPr>
        <w:pStyle w:val="ListParagraph"/>
        <w:numPr>
          <w:ilvl w:val="0"/>
          <w:numId w:val="24"/>
        </w:numPr>
        <w:tabs>
          <w:tab w:val="left" w:pos="1734"/>
        </w:tabs>
        <w:spacing w:before="7" w:after="0" w:line="240" w:lineRule="auto"/>
        <w:ind w:left="1734" w:right="0" w:hanging="901"/>
        <w:jc w:val="left"/>
        <w:rPr>
          <w:sz w:val="36"/>
        </w:rPr>
      </w:pPr>
      <w:r>
        <w:rPr>
          <w:sz w:val="36"/>
        </w:rPr>
        <w:t>冷、热风在井口房和井筒内同时混合</w:t>
      </w:r>
    </w:p>
    <w:p>
      <w:pPr>
        <w:pStyle w:val="BodyText"/>
        <w:spacing w:before="237" w:line="364" w:lineRule="auto"/>
        <w:ind w:left="113" w:right="466" w:firstLine="719"/>
      </w:pPr>
      <w:r>
        <w:t>这种布置方式是前两种方式的结合，它将大部分热风送入井筒内混合，而将小部分热风送入井口房内混合，其布置方式如图8-1-3所示。</w:t>
      </w:r>
    </w:p>
    <w:p>
      <w:pPr>
        <w:pStyle w:val="BodyText"/>
        <w:spacing w:line="364" w:lineRule="auto"/>
        <w:ind w:left="113" w:right="464" w:firstLine="719"/>
        <w:jc w:val="both"/>
      </w:pPr>
      <w:r>
        <w:t>以上三种方式相比较，第一种方式冷、热风混合效果较好，通风机噪声对井口房的影响相对较小，但井口房风速大、风温低，井口作业人员的工作条件差，而且井筒热风口对面井壁、上部罐座和罐顶保险装置有冻冰危险；第二种方式井口房工作条件有所改善，上部罐座和罐顶保险装置冻冰危险减少，但冷、热风的混合效果不如前者，而且井口房内风速较大，尤其是通风机的噪声对井口的通讯信号影响较大；第三种方式综合了前两种的优点，而避免了其缺点，但管理较为复杂。</w:t>
      </w:r>
    </w:p>
    <w:p>
      <w:pPr>
        <w:pStyle w:val="BodyText"/>
      </w:pPr>
    </w:p>
    <w:p>
      <w:pPr>
        <w:pStyle w:val="BodyText"/>
        <w:spacing w:before="2"/>
        <w:rPr>
          <w:sz w:val="28"/>
        </w:rPr>
      </w:pPr>
    </w:p>
    <w:p>
      <w:pPr>
        <w:spacing w:before="0"/>
        <w:ind w:left="0" w:right="298" w:firstLine="0"/>
        <w:jc w:val="center"/>
        <w:rPr>
          <w:rFonts w:ascii="Arial"/>
          <w:sz w:val="29"/>
        </w:rPr>
      </w:pPr>
      <w:r>
        <w:rPr>
          <w:rFonts w:ascii="Arial"/>
          <w:w w:val="89"/>
          <w:sz w:val="29"/>
        </w:rPr>
        <w:t>1</w:t>
      </w:r>
    </w:p>
    <w:p>
      <w:pPr>
        <w:spacing w:after="0"/>
        <w:jc w:val="center"/>
        <w:rPr>
          <w:rFonts w:ascii="Arial"/>
          <w:sz w:val="29"/>
        </w:rPr>
        <w:sectPr>
          <w:type w:val="continuous"/>
          <w:pgSz w:w="18360" w:h="23760"/>
          <w:pgMar w:top="1300" w:right="1300" w:bottom="280" w:left="2440" w:header="708" w:footer="708"/>
          <w:cols w:space="708"/>
        </w:sectPr>
      </w:pPr>
    </w:p>
    <w:p>
      <w:pPr>
        <w:pStyle w:val="BodyText"/>
        <w:rPr>
          <w:rFonts w:ascii="Arial"/>
          <w:sz w:val="20"/>
        </w:rPr>
      </w:pPr>
      <w:r>
        <w:drawing>
          <wp:anchor distT="0" distB="0" distL="0" distR="0" simplePos="0" relativeHeight="251658240" behindDoc="1" locked="0" layoutInCell="1" allowOverlap="1">
            <wp:simplePos x="0" y="0"/>
            <wp:positionH relativeFrom="page">
              <wp:posOffset>0</wp:posOffset>
            </wp:positionH>
            <wp:positionV relativeFrom="page">
              <wp:posOffset>0</wp:posOffset>
            </wp:positionV>
            <wp:extent cx="11658600" cy="14897100"/>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xmlns:r="http://schemas.openxmlformats.org/officeDocument/2006/relationships" r:embed="rId4" cstate="print"/>
                    <a:stretch>
                      <a:fillRect/>
                    </a:stretch>
                  </pic:blipFill>
                  <pic:spPr>
                    <a:xfrm>
                      <a:off x="0" y="0"/>
                      <a:ext cx="11658600" cy="14897100"/>
                    </a:xfrm>
                    <a:prstGeom prst="rect">
                      <a:avLst/>
                    </a:prstGeom>
                  </pic:spPr>
                </pic:pic>
              </a:graphicData>
            </a:graphic>
          </wp:anchor>
        </w:drawing>
      </w: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8"/>
        </w:rPr>
      </w:pPr>
    </w:p>
    <w:p>
      <w:pPr>
        <w:pStyle w:val="BodyText"/>
        <w:tabs>
          <w:tab w:val="left" w:pos="9474"/>
        </w:tabs>
        <w:spacing w:before="49"/>
        <w:ind w:left="2453"/>
      </w:pPr>
      <w:r>
        <w:t>图 8-1-1</w:t>
        <w:tab/>
        <w:t>图 8-1-2</w:t>
      </w:r>
    </w:p>
    <w:p>
      <w:pPr>
        <w:tabs>
          <w:tab w:val="left" w:pos="7839"/>
        </w:tabs>
        <w:spacing w:before="281"/>
        <w:ind w:left="271" w:right="0" w:firstLine="0"/>
        <w:jc w:val="left"/>
        <w:rPr>
          <w:sz w:val="31"/>
        </w:rPr>
      </w:pPr>
      <w:r>
        <w:rPr>
          <w:sz w:val="31"/>
        </w:rPr>
        <w:t>1─通风机房</w:t>
      </w:r>
      <w:r>
        <w:rPr>
          <w:spacing w:val="-4"/>
          <w:sz w:val="31"/>
        </w:rPr>
        <w:t>；2─</w:t>
      </w:r>
      <w:r>
        <w:rPr>
          <w:sz w:val="31"/>
        </w:rPr>
        <w:t>空气加热室</w:t>
      </w:r>
      <w:r>
        <w:rPr>
          <w:spacing w:val="-5"/>
          <w:sz w:val="31"/>
        </w:rPr>
        <w:t>；3─</w:t>
      </w:r>
      <w:r>
        <w:rPr>
          <w:sz w:val="31"/>
        </w:rPr>
        <w:t>空气加热器；</w:t>
        <w:tab/>
      </w:r>
      <w:r>
        <w:rPr>
          <w:spacing w:val="-4"/>
          <w:sz w:val="31"/>
        </w:rPr>
        <w:t>1─</w:t>
      </w:r>
      <w:r>
        <w:rPr>
          <w:sz w:val="31"/>
        </w:rPr>
        <w:t>通风机房</w:t>
      </w:r>
      <w:r>
        <w:rPr>
          <w:spacing w:val="-5"/>
          <w:sz w:val="31"/>
        </w:rPr>
        <w:t>；2─</w:t>
      </w:r>
      <w:r>
        <w:rPr>
          <w:sz w:val="31"/>
        </w:rPr>
        <w:t>空气加热室；</w:t>
      </w:r>
    </w:p>
    <w:p>
      <w:pPr>
        <w:tabs>
          <w:tab w:val="left" w:pos="7374"/>
        </w:tabs>
        <w:spacing w:before="215"/>
        <w:ind w:left="271" w:right="0" w:firstLine="0"/>
        <w:jc w:val="left"/>
        <w:rPr>
          <w:sz w:val="31"/>
        </w:rPr>
      </w:pPr>
      <w:r>
        <w:rPr>
          <w:sz w:val="31"/>
        </w:rPr>
        <w:t>4─通风机</w:t>
      </w:r>
      <w:r>
        <w:rPr>
          <w:spacing w:val="-4"/>
          <w:sz w:val="31"/>
        </w:rPr>
        <w:t>；5─</w:t>
      </w:r>
      <w:r>
        <w:rPr>
          <w:sz w:val="31"/>
        </w:rPr>
        <w:t>热风道</w:t>
      </w:r>
      <w:r>
        <w:rPr>
          <w:spacing w:val="-4"/>
          <w:sz w:val="31"/>
        </w:rPr>
        <w:t>；6─</w:t>
      </w:r>
      <w:r>
        <w:rPr>
          <w:sz w:val="31"/>
        </w:rPr>
        <w:t>井筒</w:t>
        <w:tab/>
      </w:r>
      <w:r>
        <w:rPr>
          <w:spacing w:val="-9"/>
          <w:sz w:val="31"/>
        </w:rPr>
        <w:t>3─</w:t>
      </w:r>
      <w:r>
        <w:rPr>
          <w:sz w:val="31"/>
        </w:rPr>
        <w:t>空气加热器</w:t>
      </w:r>
      <w:r>
        <w:rPr>
          <w:spacing w:val="-4"/>
          <w:sz w:val="31"/>
        </w:rPr>
        <w:t>；4─</w:t>
      </w:r>
      <w:r>
        <w:rPr>
          <w:sz w:val="31"/>
        </w:rPr>
        <w:t>通风机</w:t>
      </w:r>
      <w:r>
        <w:rPr>
          <w:spacing w:val="-4"/>
          <w:sz w:val="31"/>
        </w:rPr>
        <w:t>；5─</w:t>
      </w:r>
      <w:r>
        <w:rPr>
          <w:sz w:val="31"/>
        </w:rPr>
        <w:t>井筒</w:t>
      </w: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spacing w:before="7"/>
        <w:rPr>
          <w:sz w:val="29"/>
        </w:rPr>
      </w:pPr>
    </w:p>
    <w:p>
      <w:pPr>
        <w:pStyle w:val="BodyText"/>
        <w:spacing w:before="1"/>
        <w:ind w:right="891"/>
        <w:jc w:val="center"/>
      </w:pPr>
      <w:r>
        <w:t>图8-1-3</w:t>
      </w:r>
    </w:p>
    <w:p>
      <w:pPr>
        <w:spacing w:before="277"/>
        <w:ind w:left="1013" w:right="0" w:firstLine="0"/>
        <w:jc w:val="left"/>
        <w:rPr>
          <w:sz w:val="31"/>
        </w:rPr>
      </w:pPr>
      <w:r>
        <w:rPr>
          <w:sz w:val="31"/>
        </w:rPr>
        <w:t>1─通风机房；2─空气加热室；3─空气加热器；4─通风机；5─热风道；6─井筒。</w:t>
      </w:r>
    </w:p>
    <w:p>
      <w:pPr>
        <w:pStyle w:val="BodyText"/>
        <w:spacing w:before="179"/>
        <w:ind w:left="833"/>
      </w:pPr>
      <w:r>
        <w:t>2.井口房密闭的加热方式</w:t>
      </w:r>
    </w:p>
    <w:p>
      <w:pPr>
        <w:pStyle w:val="BodyText"/>
        <w:spacing w:before="237" w:line="364" w:lineRule="auto"/>
        <w:ind w:left="113" w:right="215" w:firstLine="719"/>
      </w:pPr>
      <w:r>
        <w:rPr>
          <w:spacing w:val="-12"/>
        </w:rPr>
        <w:t xml:space="preserve">当井口房有条件密闭时，热风可依靠矿井主要通风机的负压作用而进入井口房和井筒， </w:t>
      </w:r>
      <w:r>
        <w:t>而不需设置专用的通风机送风。采用这种方式，大多是在井口房内直接设置空气加热器， 让冷、热风在井口房内进行混合。</w:t>
      </w:r>
    </w:p>
    <w:p>
      <w:pPr>
        <w:pStyle w:val="BodyText"/>
        <w:spacing w:line="362" w:lineRule="auto"/>
        <w:ind w:left="113" w:right="464" w:firstLine="719"/>
      </w:pPr>
      <w:r>
        <w:t>对于大型矿井，当井筒进风量较大时，为了使井口房风速不超限，可在井口房外建立冷风塔和冷风道，让一部分冷风先经过冷风道直接进入井筒，使冷、热风即在井口房混合</w:t>
      </w:r>
    </w:p>
    <w:p>
      <w:pPr>
        <w:pStyle w:val="BodyText"/>
        <w:spacing w:before="8"/>
        <w:rPr>
          <w:sz w:val="45"/>
        </w:rPr>
      </w:pPr>
    </w:p>
    <w:p>
      <w:pPr>
        <w:spacing w:before="1"/>
        <w:ind w:left="0" w:right="285" w:firstLine="0"/>
        <w:jc w:val="center"/>
        <w:rPr>
          <w:rFonts w:ascii="Arial"/>
          <w:sz w:val="31"/>
        </w:rPr>
      </w:pPr>
      <w:r>
        <w:rPr>
          <w:rFonts w:ascii="Arial"/>
          <w:w w:val="91"/>
          <w:sz w:val="31"/>
        </w:rPr>
        <w:t>2</w:t>
      </w:r>
    </w:p>
    <w:p>
      <w:pPr>
        <w:spacing w:after="0"/>
        <w:jc w:val="center"/>
        <w:rPr>
          <w:rFonts w:ascii="Arial"/>
          <w:sz w:val="31"/>
        </w:rPr>
        <w:sectPr>
          <w:pgSz w:w="18360" w:h="23760"/>
          <w:pgMar w:top="2300" w:right="1300" w:bottom="280" w:left="2440" w:header="708" w:footer="708"/>
          <w:pgNumType w:start="2"/>
          <w:cols w:space="708"/>
        </w:sectPr>
      </w:pPr>
    </w:p>
    <w:p>
      <w:pPr>
        <w:pStyle w:val="BodyText"/>
        <w:spacing w:before="33"/>
        <w:ind w:left="113"/>
      </w:pPr>
      <w:r>
        <w:t>又在井筒内混合。采用这种方式时，应注意防止冷风道与井筒联接处结冰。</w:t>
      </w:r>
    </w:p>
    <w:p>
      <w:pPr>
        <w:pStyle w:val="BodyText"/>
        <w:spacing w:before="242" w:line="364" w:lineRule="auto"/>
        <w:ind w:left="4131" w:right="1002" w:hanging="3299"/>
      </w:pPr>
      <w:r>
        <w:t>井口房不密闭与井口房密闭这两种井口空气加热方式相比，其优缺点见表8-1-1。表8-1-1 井口空气加热方式的优缺点比较表</w:t>
      </w:r>
    </w:p>
    <w:p>
      <w:pPr>
        <w:pStyle w:val="BodyText"/>
        <w:ind w:left="1140"/>
        <w:rPr>
          <w:sz w:val="20"/>
        </w:rPr>
      </w:pPr>
      <w:r>
        <w:rPr>
          <w:sz w:val="20"/>
        </w:rPr>
        <w:pict>
          <v:group id="_x0000_i1025" style="width:602pt;height:230pt;mso-position-horizontal-relative:char;mso-position-vertical-relative:line" coordorigin="0,0" coordsize="12040,46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width:12040;height:4600;position:absolute" stroked="f">
              <v:imagedata r:id="rId5" o:title=""/>
            </v:shape>
            <v:shapetype id="_x0000_t202" coordsize="21600,21600" o:spt="202" path="m,l,21600r21600,l21600,xe">
              <v:stroke joinstyle="miter"/>
              <v:path gradientshapeok="t" o:connecttype="rect"/>
            </v:shapetype>
            <v:shape id="_x0000_s1027" type="#_x0000_t202" style="width:971;height:1134;left:319;position:absolute;top:103" filled="f" stroked="f">
              <v:textbox inset="0,0,0,0">
                <w:txbxContent>
                  <w:p>
                    <w:pPr>
                      <w:spacing w:before="0" w:line="359" w:lineRule="exact"/>
                      <w:ind w:left="0" w:right="0" w:firstLine="0"/>
                      <w:jc w:val="left"/>
                      <w:rPr>
                        <w:sz w:val="31"/>
                      </w:rPr>
                    </w:pPr>
                    <w:r>
                      <w:rPr>
                        <w:sz w:val="31"/>
                      </w:rPr>
                      <w:t>井口空</w:t>
                    </w:r>
                  </w:p>
                  <w:p>
                    <w:pPr>
                      <w:spacing w:before="10" w:line="400" w:lineRule="atLeast"/>
                      <w:ind w:left="158" w:right="18" w:hanging="159"/>
                      <w:jc w:val="left"/>
                      <w:rPr>
                        <w:sz w:val="31"/>
                      </w:rPr>
                    </w:pPr>
                    <w:r>
                      <w:rPr>
                        <w:sz w:val="31"/>
                      </w:rPr>
                      <w:t>气加热方式</w:t>
                    </w:r>
                  </w:p>
                </w:txbxContent>
              </v:textbox>
            </v:shape>
            <v:shape id="_x0000_s1028" type="#_x0000_t202" style="width:337;height:317;left:3297;position:absolute;top:514" filled="f" stroked="f">
              <v:textbox inset="0,0,0,0">
                <w:txbxContent>
                  <w:p>
                    <w:pPr>
                      <w:spacing w:before="0" w:line="317" w:lineRule="exact"/>
                      <w:ind w:left="0" w:right="0" w:firstLine="0"/>
                      <w:jc w:val="left"/>
                      <w:rPr>
                        <w:sz w:val="31"/>
                      </w:rPr>
                    </w:pPr>
                    <w:r>
                      <w:rPr>
                        <w:w w:val="102"/>
                        <w:sz w:val="31"/>
                      </w:rPr>
                      <w:t>优</w:t>
                    </w:r>
                  </w:p>
                </w:txbxContent>
              </v:textbox>
            </v:shape>
            <v:shape id="_x0000_s1029" type="#_x0000_t202" style="width:337;height:317;left:4561;position:absolute;top:514" filled="f" stroked="f">
              <v:textbox inset="0,0,0,0">
                <w:txbxContent>
                  <w:p>
                    <w:pPr>
                      <w:spacing w:before="0" w:line="317" w:lineRule="exact"/>
                      <w:ind w:left="0" w:right="0" w:firstLine="0"/>
                      <w:jc w:val="left"/>
                      <w:rPr>
                        <w:sz w:val="31"/>
                      </w:rPr>
                    </w:pPr>
                    <w:r>
                      <w:rPr>
                        <w:w w:val="102"/>
                        <w:sz w:val="31"/>
                      </w:rPr>
                      <w:t>点</w:t>
                    </w:r>
                  </w:p>
                </w:txbxContent>
              </v:textbox>
            </v:shape>
            <v:shape id="_x0000_s1030" type="#_x0000_t202" style="width:337;height:317;left:8528;position:absolute;top:514" filled="f" stroked="f">
              <v:textbox inset="0,0,0,0">
                <w:txbxContent>
                  <w:p>
                    <w:pPr>
                      <w:spacing w:before="0" w:line="317" w:lineRule="exact"/>
                      <w:ind w:left="0" w:right="0" w:firstLine="0"/>
                      <w:jc w:val="left"/>
                      <w:rPr>
                        <w:sz w:val="31"/>
                      </w:rPr>
                    </w:pPr>
                    <w:r>
                      <w:rPr>
                        <w:w w:val="102"/>
                        <w:sz w:val="31"/>
                      </w:rPr>
                      <w:t>缺</w:t>
                    </w:r>
                  </w:p>
                </w:txbxContent>
              </v:textbox>
            </v:shape>
            <v:shape id="_x0000_s1031" type="#_x0000_t202" style="width:337;height:317;left:9792;position:absolute;top:514" filled="f" stroked="f">
              <v:textbox inset="0,0,0,0">
                <w:txbxContent>
                  <w:p>
                    <w:pPr>
                      <w:spacing w:before="0" w:line="317" w:lineRule="exact"/>
                      <w:ind w:left="0" w:right="0" w:firstLine="0"/>
                      <w:jc w:val="left"/>
                      <w:rPr>
                        <w:sz w:val="31"/>
                      </w:rPr>
                    </w:pPr>
                    <w:r>
                      <w:rPr>
                        <w:w w:val="102"/>
                        <w:sz w:val="31"/>
                      </w:rPr>
                      <w:t>点</w:t>
                    </w:r>
                  </w:p>
                </w:txbxContent>
              </v:textbox>
            </v:shape>
            <v:shape id="_x0000_s1032" type="#_x0000_t202" style="width:1211;height:2583;left:200;position:absolute;top:1752" filled="f" stroked="f">
              <v:textbox inset="0,0,0,0">
                <w:txbxContent>
                  <w:p>
                    <w:pPr>
                      <w:spacing w:before="0" w:line="359" w:lineRule="exact"/>
                      <w:ind w:left="0" w:right="0" w:firstLine="0"/>
                      <w:jc w:val="left"/>
                      <w:rPr>
                        <w:sz w:val="31"/>
                      </w:rPr>
                    </w:pPr>
                    <w:r>
                      <w:rPr>
                        <w:spacing w:val="-11"/>
                        <w:sz w:val="31"/>
                      </w:rPr>
                      <w:t>井 口 房</w:t>
                    </w:r>
                  </w:p>
                  <w:p>
                    <w:pPr>
                      <w:spacing w:before="13" w:line="244" w:lineRule="auto"/>
                      <w:ind w:left="0" w:right="18" w:firstLine="0"/>
                      <w:jc w:val="left"/>
                      <w:rPr>
                        <w:sz w:val="31"/>
                      </w:rPr>
                    </w:pPr>
                    <w:r>
                      <w:rPr>
                        <w:spacing w:val="-14"/>
                        <w:sz w:val="31"/>
                      </w:rPr>
                      <w:t>不 密 闭</w:t>
                    </w:r>
                    <w:r>
                      <w:rPr>
                        <w:sz w:val="31"/>
                      </w:rPr>
                      <w:t>时</w:t>
                    </w:r>
                  </w:p>
                  <w:p>
                    <w:pPr>
                      <w:spacing w:before="0" w:line="240" w:lineRule="auto"/>
                      <w:rPr>
                        <w:sz w:val="32"/>
                      </w:rPr>
                    </w:pPr>
                  </w:p>
                  <w:p>
                    <w:pPr>
                      <w:spacing w:before="211" w:line="410" w:lineRule="atLeast"/>
                      <w:ind w:left="0" w:right="18" w:firstLine="0"/>
                      <w:jc w:val="left"/>
                      <w:rPr>
                        <w:sz w:val="31"/>
                      </w:rPr>
                    </w:pPr>
                    <w:r>
                      <w:rPr>
                        <w:spacing w:val="-14"/>
                        <w:sz w:val="31"/>
                      </w:rPr>
                      <w:t>井 口 房</w:t>
                    </w:r>
                    <w:r>
                      <w:rPr>
                        <w:sz w:val="31"/>
                      </w:rPr>
                      <w:t>密闭时</w:t>
                    </w:r>
                  </w:p>
                </w:txbxContent>
              </v:textbox>
            </v:shape>
            <v:shape id="_x0000_s1033" type="#_x0000_t202" style="width:4780;height:3191;left:1712;position:absolute;top:1345" filled="f" stroked="f">
              <v:textbox inset="0,0,0,0">
                <w:txbxContent>
                  <w:p>
                    <w:pPr>
                      <w:numPr>
                        <w:ilvl w:val="0"/>
                        <w:numId w:val="23"/>
                      </w:numPr>
                      <w:tabs>
                        <w:tab w:val="left" w:pos="477"/>
                      </w:tabs>
                      <w:spacing w:before="0" w:line="359" w:lineRule="exact"/>
                      <w:ind w:left="476" w:right="0" w:hanging="477"/>
                      <w:jc w:val="left"/>
                      <w:rPr>
                        <w:sz w:val="31"/>
                      </w:rPr>
                    </w:pPr>
                    <w:r>
                      <w:rPr>
                        <w:sz w:val="31"/>
                      </w:rPr>
                      <w:t>井口房不要求密闭；</w:t>
                    </w:r>
                  </w:p>
                  <w:p>
                    <w:pPr>
                      <w:numPr>
                        <w:ilvl w:val="0"/>
                        <w:numId w:val="23"/>
                      </w:numPr>
                      <w:tabs>
                        <w:tab w:val="left" w:pos="477"/>
                      </w:tabs>
                      <w:spacing w:before="9" w:line="247" w:lineRule="auto"/>
                      <w:ind w:left="0" w:right="28" w:firstLine="0"/>
                      <w:jc w:val="left"/>
                      <w:rPr>
                        <w:sz w:val="31"/>
                      </w:rPr>
                    </w:pPr>
                    <w:r>
                      <w:rPr>
                        <w:spacing w:val="-8"/>
                        <w:sz w:val="31"/>
                      </w:rPr>
                      <w:t xml:space="preserve">可建立独立的空气加热室，布 </w:t>
                    </w:r>
                    <w:r>
                      <w:rPr>
                        <w:spacing w:val="-4"/>
                        <w:sz w:val="31"/>
                      </w:rPr>
                      <w:t>置较为灵活；</w:t>
                    </w:r>
                  </w:p>
                  <w:p>
                    <w:pPr>
                      <w:numPr>
                        <w:ilvl w:val="0"/>
                        <w:numId w:val="23"/>
                      </w:numPr>
                      <w:tabs>
                        <w:tab w:val="left" w:pos="477"/>
                      </w:tabs>
                      <w:spacing w:before="0" w:line="252" w:lineRule="auto"/>
                      <w:ind w:left="0" w:right="18" w:firstLine="0"/>
                      <w:jc w:val="left"/>
                      <w:rPr>
                        <w:sz w:val="31"/>
                      </w:rPr>
                    </w:pPr>
                    <w:r>
                      <w:rPr>
                        <w:spacing w:val="-9"/>
                        <w:sz w:val="31"/>
                      </w:rPr>
                      <w:t xml:space="preserve">在相同风量下，所需空气加热 </w:t>
                    </w:r>
                    <w:r>
                      <w:rPr>
                        <w:spacing w:val="-4"/>
                        <w:sz w:val="31"/>
                      </w:rPr>
                      <w:t>器 的 片 数 少 。         1． 井口房工作条件好；</w:t>
                    </w:r>
                  </w:p>
                  <w:p>
                    <w:pPr>
                      <w:spacing w:before="0" w:line="389" w:lineRule="exact"/>
                      <w:ind w:left="0" w:right="0" w:firstLine="0"/>
                      <w:jc w:val="left"/>
                      <w:rPr>
                        <w:sz w:val="31"/>
                      </w:rPr>
                    </w:pPr>
                    <w:r>
                      <w:rPr>
                        <w:spacing w:val="-24"/>
                        <w:sz w:val="31"/>
                      </w:rPr>
                      <w:t>2</w:t>
                    </w:r>
                    <w:r>
                      <w:rPr>
                        <w:spacing w:val="-15"/>
                        <w:sz w:val="31"/>
                      </w:rPr>
                      <w:t>．不需设置专用通风机，设备投资</w:t>
                    </w:r>
                  </w:p>
                  <w:p>
                    <w:pPr>
                      <w:spacing w:before="9" w:line="355" w:lineRule="exact"/>
                      <w:ind w:left="0" w:right="0" w:firstLine="0"/>
                      <w:jc w:val="left"/>
                      <w:rPr>
                        <w:sz w:val="31"/>
                      </w:rPr>
                    </w:pPr>
                    <w:r>
                      <w:rPr>
                        <w:sz w:val="31"/>
                      </w:rPr>
                      <w:t>少。</w:t>
                    </w:r>
                  </w:p>
                </w:txbxContent>
              </v:textbox>
            </v:shape>
            <v:shape id="_x0000_s1034" type="#_x0000_t202" style="width:5121;height:2784;left:6783;position:absolute;top:1345" filled="f" stroked="f">
              <v:textbox inset="0,0,0,0">
                <w:txbxContent>
                  <w:p>
                    <w:pPr>
                      <w:numPr>
                        <w:ilvl w:val="0"/>
                        <w:numId w:val="22"/>
                      </w:numPr>
                      <w:tabs>
                        <w:tab w:val="left" w:pos="476"/>
                      </w:tabs>
                      <w:spacing w:before="0" w:line="359" w:lineRule="exact"/>
                      <w:ind w:left="476" w:right="0" w:hanging="476"/>
                      <w:jc w:val="left"/>
                      <w:rPr>
                        <w:sz w:val="31"/>
                      </w:rPr>
                    </w:pPr>
                    <w:r>
                      <w:rPr>
                        <w:spacing w:val="-11"/>
                        <w:sz w:val="31"/>
                      </w:rPr>
                      <w:t>井口房风速大、风温低，井口作 业</w:t>
                    </w:r>
                  </w:p>
                  <w:p>
                    <w:pPr>
                      <w:spacing w:before="9"/>
                      <w:ind w:left="0" w:right="0" w:firstLine="0"/>
                      <w:jc w:val="left"/>
                      <w:rPr>
                        <w:sz w:val="31"/>
                      </w:rPr>
                    </w:pPr>
                    <w:r>
                      <w:rPr>
                        <w:sz w:val="31"/>
                      </w:rPr>
                      <w:t>人员工作条件差；</w:t>
                    </w:r>
                  </w:p>
                  <w:p>
                    <w:pPr>
                      <w:numPr>
                        <w:ilvl w:val="0"/>
                        <w:numId w:val="22"/>
                      </w:numPr>
                      <w:tabs>
                        <w:tab w:val="left" w:pos="476"/>
                      </w:tabs>
                      <w:spacing w:before="14" w:line="244" w:lineRule="auto"/>
                      <w:ind w:left="0" w:right="18" w:firstLine="0"/>
                      <w:jc w:val="left"/>
                      <w:rPr>
                        <w:sz w:val="31"/>
                      </w:rPr>
                    </w:pPr>
                    <w:r>
                      <w:rPr>
                        <w:sz w:val="31"/>
                      </w:rPr>
                      <w:t>通风机运行噪声对井口房通讯有</w:t>
                    </w:r>
                    <w:r>
                      <w:rPr>
                        <w:spacing w:val="-7"/>
                        <w:sz w:val="31"/>
                      </w:rPr>
                      <w:t>影响；</w:t>
                    </w:r>
                  </w:p>
                  <w:p>
                    <w:pPr>
                      <w:numPr>
                        <w:ilvl w:val="0"/>
                        <w:numId w:val="22"/>
                      </w:numPr>
                      <w:tabs>
                        <w:tab w:val="left" w:pos="476"/>
                      </w:tabs>
                      <w:spacing w:before="6"/>
                      <w:ind w:left="476" w:right="0" w:hanging="476"/>
                      <w:jc w:val="left"/>
                      <w:rPr>
                        <w:sz w:val="31"/>
                      </w:rPr>
                    </w:pPr>
                    <w:r>
                      <w:rPr>
                        <w:sz w:val="31"/>
                      </w:rPr>
                      <w:t>设备投资大，管理复杂。</w:t>
                    </w:r>
                  </w:p>
                  <w:p>
                    <w:pPr>
                      <w:numPr>
                        <w:ilvl w:val="0"/>
                        <w:numId w:val="21"/>
                      </w:numPr>
                      <w:tabs>
                        <w:tab w:val="left" w:pos="476"/>
                      </w:tabs>
                      <w:spacing w:before="24"/>
                      <w:ind w:left="476" w:right="0" w:hanging="476"/>
                      <w:jc w:val="left"/>
                      <w:rPr>
                        <w:sz w:val="31"/>
                      </w:rPr>
                    </w:pPr>
                    <w:r>
                      <w:rPr>
                        <w:sz w:val="31"/>
                      </w:rPr>
                      <w:t>井口房密闭增加矿井通风阻力；</w:t>
                    </w:r>
                  </w:p>
                  <w:p>
                    <w:pPr>
                      <w:numPr>
                        <w:ilvl w:val="0"/>
                        <w:numId w:val="21"/>
                      </w:numPr>
                      <w:tabs>
                        <w:tab w:val="left" w:pos="476"/>
                      </w:tabs>
                      <w:spacing w:before="15" w:line="355" w:lineRule="exact"/>
                      <w:ind w:left="476" w:right="0" w:hanging="476"/>
                      <w:jc w:val="left"/>
                      <w:rPr>
                        <w:sz w:val="31"/>
                      </w:rPr>
                    </w:pPr>
                    <w:r>
                      <w:rPr>
                        <w:sz w:val="31"/>
                      </w:rPr>
                      <w:t>井口房漏风管理较为麻烦。</w:t>
                    </w:r>
                  </w:p>
                </w:txbxContent>
              </v:textbox>
            </v:shape>
            <w10:wrap type="none"/>
          </v:group>
        </w:pict>
      </w:r>
    </w:p>
    <w:p>
      <w:pPr>
        <w:pStyle w:val="Heading2"/>
        <w:spacing w:line="404" w:lineRule="exact"/>
      </w:pPr>
      <w:r>
        <w:t>二、空气加热量的计算</w:t>
      </w:r>
    </w:p>
    <w:p>
      <w:pPr>
        <w:pStyle w:val="ListParagraph"/>
        <w:numPr>
          <w:ilvl w:val="0"/>
          <w:numId w:val="20"/>
        </w:numPr>
        <w:tabs>
          <w:tab w:val="left" w:pos="1194"/>
        </w:tabs>
        <w:spacing w:before="240" w:after="0" w:line="240" w:lineRule="auto"/>
        <w:ind w:left="1194" w:right="0" w:hanging="361"/>
        <w:jc w:val="left"/>
        <w:rPr>
          <w:sz w:val="36"/>
        </w:rPr>
      </w:pPr>
      <w:r>
        <w:rPr>
          <w:sz w:val="36"/>
        </w:rPr>
        <w:t>计算参数的确定</w:t>
      </w:r>
    </w:p>
    <w:p>
      <w:pPr>
        <w:pStyle w:val="ListParagraph"/>
        <w:numPr>
          <w:ilvl w:val="0"/>
          <w:numId w:val="19"/>
        </w:numPr>
        <w:tabs>
          <w:tab w:val="left" w:pos="1374"/>
        </w:tabs>
        <w:spacing w:before="238" w:after="0" w:line="364" w:lineRule="auto"/>
        <w:ind w:left="113" w:right="399" w:firstLine="719"/>
        <w:jc w:val="both"/>
        <w:rPr>
          <w:sz w:val="36"/>
        </w:rPr>
      </w:pPr>
      <w:r>
        <w:rPr>
          <w:spacing w:val="-8"/>
          <w:sz w:val="36"/>
        </w:rPr>
        <w:t>室外冷风计算温度的确定。井口空气防冻加热的室外冷风计算温度，通常按下述原</w:t>
      </w:r>
      <w:r>
        <w:rPr>
          <w:sz w:val="36"/>
        </w:rPr>
        <w:t>则确定：立井和斜井采用历年极端最低温度的平均值；平硐采用历年极端最低温度平均值与采暖室外计算温度二者的平均值。</w:t>
      </w:r>
    </w:p>
    <w:p>
      <w:pPr>
        <w:pStyle w:val="ListParagraph"/>
        <w:numPr>
          <w:ilvl w:val="0"/>
          <w:numId w:val="19"/>
        </w:numPr>
        <w:tabs>
          <w:tab w:val="left" w:pos="1374"/>
        </w:tabs>
        <w:spacing w:before="0" w:after="0" w:line="364" w:lineRule="auto"/>
        <w:ind w:left="113" w:right="400" w:firstLine="719"/>
        <w:jc w:val="left"/>
        <w:rPr>
          <w:sz w:val="36"/>
        </w:rPr>
      </w:pPr>
      <w:r>
        <w:rPr>
          <w:spacing w:val="-7"/>
          <w:sz w:val="36"/>
        </w:rPr>
        <w:t>空气加热器出口热风温度的确定。通过空气加热器后的热风温度，根据井口空气加</w:t>
      </w:r>
      <w:r>
        <w:rPr>
          <w:sz w:val="36"/>
        </w:rPr>
        <w:t>热方式按表8-1-2确定。</w:t>
      </w:r>
    </w:p>
    <w:p>
      <w:pPr>
        <w:pStyle w:val="BodyText"/>
        <w:spacing w:line="459" w:lineRule="exact"/>
        <w:ind w:left="436" w:right="4"/>
        <w:jc w:val="center"/>
      </w:pPr>
      <w:r>
        <w:drawing>
          <wp:anchor distT="0" distB="0" distL="0" distR="0" simplePos="0" relativeHeight="251659264" behindDoc="1" locked="0" layoutInCell="1" allowOverlap="1">
            <wp:simplePos x="0" y="0"/>
            <wp:positionH relativeFrom="page">
              <wp:posOffset>3175000</wp:posOffset>
            </wp:positionH>
            <wp:positionV relativeFrom="paragraph">
              <wp:posOffset>433450</wp:posOffset>
            </wp:positionV>
            <wp:extent cx="5827109" cy="1609344"/>
            <wp:effectExtent l="0" t="0" r="0" b="0"/>
            <wp:wrapNone/>
            <wp:docPr id="3"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3.png"/>
                    <pic:cNvPicPr/>
                  </pic:nvPicPr>
                  <pic:blipFill>
                    <a:blip xmlns:r="http://schemas.openxmlformats.org/officeDocument/2006/relationships" r:embed="rId6" cstate="print"/>
                    <a:stretch>
                      <a:fillRect/>
                    </a:stretch>
                  </pic:blipFill>
                  <pic:spPr>
                    <a:xfrm>
                      <a:off x="0" y="0"/>
                      <a:ext cx="5827109" cy="1609344"/>
                    </a:xfrm>
                    <a:prstGeom prst="rect">
                      <a:avLst/>
                    </a:prstGeom>
                  </pic:spPr>
                </pic:pic>
              </a:graphicData>
            </a:graphic>
          </wp:anchor>
        </w:drawing>
      </w:r>
      <w:r>
        <w:t>表8-1-2 空气加热器后热风温度的确定</w:t>
      </w:r>
    </w:p>
    <w:p>
      <w:pPr>
        <w:pStyle w:val="BodyText"/>
        <w:spacing w:before="9"/>
        <w:rPr>
          <w:sz w:val="25"/>
        </w:rPr>
      </w:pPr>
    </w:p>
    <w:tbl>
      <w:tblPr>
        <w:tblStyle w:val="TableNormal0"/>
        <w:tblW w:w="0" w:type="auto"/>
        <w:jc w:val="left"/>
        <w:tblInd w:w="27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748"/>
        <w:gridCol w:w="1616"/>
        <w:gridCol w:w="580"/>
        <w:gridCol w:w="2508"/>
        <w:gridCol w:w="2102"/>
      </w:tblGrid>
      <w:tr>
        <w:tblPrEx>
          <w:tblW w:w="0" w:type="auto"/>
          <w:jc w:val="left"/>
          <w:tblInd w:w="27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Ex>
        <w:trPr>
          <w:trHeight w:val="781"/>
          <w:jc w:val="left"/>
        </w:trPr>
        <w:tc>
          <w:tcPr>
            <w:tcW w:w="1748" w:type="dxa"/>
          </w:tcPr>
          <w:p>
            <w:pPr>
              <w:pStyle w:val="TableParagraph"/>
              <w:spacing w:before="0" w:line="359" w:lineRule="exact"/>
              <w:ind w:right="185"/>
              <w:jc w:val="right"/>
              <w:rPr>
                <w:sz w:val="31"/>
              </w:rPr>
            </w:pPr>
            <w:r>
              <w:rPr>
                <w:sz w:val="31"/>
              </w:rPr>
              <w:t>送风地点</w:t>
            </w:r>
          </w:p>
        </w:tc>
        <w:tc>
          <w:tcPr>
            <w:tcW w:w="1616" w:type="dxa"/>
          </w:tcPr>
          <w:p>
            <w:pPr>
              <w:pStyle w:val="TableParagraph"/>
              <w:spacing w:before="0" w:line="359" w:lineRule="exact"/>
              <w:ind w:left="160"/>
              <w:rPr>
                <w:sz w:val="31"/>
              </w:rPr>
            </w:pPr>
            <w:r>
              <w:rPr>
                <w:sz w:val="31"/>
              </w:rPr>
              <w:t>热 风 温</w:t>
            </w:r>
          </w:p>
          <w:p>
            <w:pPr>
              <w:pStyle w:val="TableParagraph"/>
              <w:spacing w:before="13" w:line="389" w:lineRule="exact"/>
              <w:ind w:left="160"/>
              <w:rPr>
                <w:sz w:val="31"/>
              </w:rPr>
            </w:pPr>
            <w:r>
              <w:rPr>
                <w:sz w:val="31"/>
              </w:rPr>
              <w:t>(℃)</w:t>
            </w:r>
          </w:p>
        </w:tc>
        <w:tc>
          <w:tcPr>
            <w:tcW w:w="580" w:type="dxa"/>
          </w:tcPr>
          <w:p>
            <w:pPr>
              <w:pStyle w:val="TableParagraph"/>
              <w:spacing w:before="0" w:line="359" w:lineRule="exact"/>
              <w:ind w:left="102"/>
              <w:rPr>
                <w:sz w:val="31"/>
              </w:rPr>
            </w:pPr>
            <w:r>
              <w:rPr>
                <w:w w:val="102"/>
                <w:sz w:val="31"/>
              </w:rPr>
              <w:t>度</w:t>
            </w:r>
          </w:p>
        </w:tc>
        <w:tc>
          <w:tcPr>
            <w:tcW w:w="2508" w:type="dxa"/>
          </w:tcPr>
          <w:p>
            <w:pPr>
              <w:pStyle w:val="TableParagraph"/>
              <w:spacing w:before="0" w:line="359" w:lineRule="exact"/>
              <w:ind w:left="477"/>
              <w:rPr>
                <w:sz w:val="31"/>
              </w:rPr>
            </w:pPr>
            <w:r>
              <w:rPr>
                <w:sz w:val="31"/>
              </w:rPr>
              <w:t>送风地点</w:t>
            </w:r>
          </w:p>
        </w:tc>
        <w:tc>
          <w:tcPr>
            <w:tcW w:w="2102" w:type="dxa"/>
          </w:tcPr>
          <w:p>
            <w:pPr>
              <w:pStyle w:val="TableParagraph"/>
              <w:spacing w:before="0" w:line="359" w:lineRule="exact"/>
              <w:ind w:left="155" w:right="47"/>
              <w:jc w:val="center"/>
              <w:rPr>
                <w:sz w:val="31"/>
              </w:rPr>
            </w:pPr>
            <w:r>
              <w:rPr>
                <w:sz w:val="31"/>
              </w:rPr>
              <w:t>热风温度(℃)</w:t>
            </w:r>
          </w:p>
        </w:tc>
      </w:tr>
      <w:tr>
        <w:tblPrEx>
          <w:tblW w:w="0" w:type="auto"/>
          <w:jc w:val="left"/>
          <w:tblInd w:w="2705" w:type="dxa"/>
          <w:tblLayout w:type="fixed"/>
          <w:tblCellMar>
            <w:top w:w="0" w:type="dxa"/>
            <w:left w:w="0" w:type="dxa"/>
            <w:bottom w:w="0" w:type="dxa"/>
            <w:right w:w="0" w:type="dxa"/>
          </w:tblCellMar>
          <w:tblLook w:val="01E0"/>
        </w:tblPrEx>
        <w:trPr>
          <w:trHeight w:val="831"/>
          <w:jc w:val="left"/>
        </w:trPr>
        <w:tc>
          <w:tcPr>
            <w:tcW w:w="1748" w:type="dxa"/>
          </w:tcPr>
          <w:p>
            <w:pPr>
              <w:pStyle w:val="TableParagraph"/>
              <w:spacing w:before="16"/>
              <w:ind w:right="185"/>
              <w:jc w:val="right"/>
              <w:rPr>
                <w:sz w:val="31"/>
              </w:rPr>
            </w:pPr>
            <w:r>
              <w:rPr>
                <w:sz w:val="31"/>
              </w:rPr>
              <w:t>立井井筒</w:t>
            </w:r>
          </w:p>
        </w:tc>
        <w:tc>
          <w:tcPr>
            <w:tcW w:w="1616" w:type="dxa"/>
          </w:tcPr>
          <w:p>
            <w:pPr>
              <w:pStyle w:val="TableParagraph"/>
              <w:spacing w:before="16"/>
              <w:ind w:right="191"/>
              <w:jc w:val="right"/>
              <w:rPr>
                <w:sz w:val="31"/>
              </w:rPr>
            </w:pPr>
            <w:r>
              <w:rPr>
                <w:sz w:val="31"/>
              </w:rPr>
              <w:t>60～70</w:t>
            </w:r>
          </w:p>
        </w:tc>
        <w:tc>
          <w:tcPr>
            <w:tcW w:w="580" w:type="dxa"/>
          </w:tcPr>
          <w:p>
            <w:pPr>
              <w:pStyle w:val="TableParagraph"/>
              <w:spacing w:before="0"/>
              <w:rPr>
                <w:rFonts w:ascii="Times New Roman"/>
                <w:sz w:val="34"/>
              </w:rPr>
            </w:pPr>
          </w:p>
        </w:tc>
        <w:tc>
          <w:tcPr>
            <w:tcW w:w="2508" w:type="dxa"/>
          </w:tcPr>
          <w:p>
            <w:pPr>
              <w:pStyle w:val="TableParagraph"/>
              <w:spacing w:before="13" w:line="400" w:lineRule="atLeast"/>
              <w:ind w:left="160" w:right="156"/>
              <w:rPr>
                <w:sz w:val="31"/>
              </w:rPr>
            </w:pPr>
            <w:r>
              <w:rPr>
                <w:sz w:val="31"/>
              </w:rPr>
              <w:t>正压进入井口房</w:t>
            </w:r>
          </w:p>
        </w:tc>
        <w:tc>
          <w:tcPr>
            <w:tcW w:w="2102" w:type="dxa"/>
          </w:tcPr>
          <w:p>
            <w:pPr>
              <w:pStyle w:val="TableParagraph"/>
              <w:spacing w:before="16"/>
              <w:ind w:left="155" w:right="43"/>
              <w:jc w:val="center"/>
              <w:rPr>
                <w:sz w:val="31"/>
              </w:rPr>
            </w:pPr>
            <w:r>
              <w:rPr>
                <w:sz w:val="31"/>
              </w:rPr>
              <w:t>20～30</w:t>
            </w:r>
          </w:p>
        </w:tc>
      </w:tr>
      <w:tr>
        <w:tblPrEx>
          <w:tblW w:w="0" w:type="auto"/>
          <w:jc w:val="left"/>
          <w:tblInd w:w="2705" w:type="dxa"/>
          <w:tblLayout w:type="fixed"/>
          <w:tblCellMar>
            <w:top w:w="0" w:type="dxa"/>
            <w:left w:w="0" w:type="dxa"/>
            <w:bottom w:w="0" w:type="dxa"/>
            <w:right w:w="0" w:type="dxa"/>
          </w:tblCellMar>
          <w:tblLook w:val="01E0"/>
        </w:tblPrEx>
        <w:trPr>
          <w:trHeight w:val="777"/>
          <w:jc w:val="left"/>
        </w:trPr>
        <w:tc>
          <w:tcPr>
            <w:tcW w:w="1748" w:type="dxa"/>
          </w:tcPr>
          <w:p>
            <w:pPr>
              <w:pStyle w:val="TableParagraph"/>
              <w:spacing w:before="13" w:line="400" w:lineRule="atLeast"/>
              <w:ind w:left="50" w:right="158"/>
              <w:rPr>
                <w:sz w:val="31"/>
              </w:rPr>
            </w:pPr>
            <w:r>
              <w:rPr>
                <w:spacing w:val="-29"/>
                <w:sz w:val="31"/>
              </w:rPr>
              <w:t>斜 井 或 平</w:t>
            </w:r>
            <w:r>
              <w:rPr>
                <w:sz w:val="31"/>
              </w:rPr>
              <w:t>硐</w:t>
            </w:r>
          </w:p>
        </w:tc>
        <w:tc>
          <w:tcPr>
            <w:tcW w:w="1616" w:type="dxa"/>
          </w:tcPr>
          <w:p>
            <w:pPr>
              <w:pStyle w:val="TableParagraph"/>
              <w:spacing w:before="16"/>
              <w:ind w:right="191"/>
              <w:jc w:val="right"/>
              <w:rPr>
                <w:sz w:val="31"/>
              </w:rPr>
            </w:pPr>
            <w:r>
              <w:rPr>
                <w:sz w:val="31"/>
              </w:rPr>
              <w:t>40～50</w:t>
            </w:r>
          </w:p>
        </w:tc>
        <w:tc>
          <w:tcPr>
            <w:tcW w:w="580" w:type="dxa"/>
          </w:tcPr>
          <w:p>
            <w:pPr>
              <w:pStyle w:val="TableParagraph"/>
              <w:spacing w:before="0"/>
              <w:rPr>
                <w:rFonts w:ascii="Times New Roman"/>
                <w:sz w:val="34"/>
              </w:rPr>
            </w:pPr>
          </w:p>
        </w:tc>
        <w:tc>
          <w:tcPr>
            <w:tcW w:w="2508" w:type="dxa"/>
          </w:tcPr>
          <w:p>
            <w:pPr>
              <w:pStyle w:val="TableParagraph"/>
              <w:spacing w:before="13" w:line="400" w:lineRule="atLeast"/>
              <w:ind w:left="160" w:right="156"/>
              <w:rPr>
                <w:sz w:val="31"/>
              </w:rPr>
            </w:pPr>
            <w:r>
              <w:rPr>
                <w:sz w:val="31"/>
              </w:rPr>
              <w:t>负压进入井口房</w:t>
            </w:r>
          </w:p>
        </w:tc>
        <w:tc>
          <w:tcPr>
            <w:tcW w:w="2102" w:type="dxa"/>
          </w:tcPr>
          <w:p>
            <w:pPr>
              <w:pStyle w:val="TableParagraph"/>
              <w:spacing w:before="16"/>
              <w:ind w:left="155" w:right="43"/>
              <w:jc w:val="center"/>
              <w:rPr>
                <w:sz w:val="31"/>
              </w:rPr>
            </w:pPr>
            <w:r>
              <w:rPr>
                <w:sz w:val="31"/>
              </w:rPr>
              <w:t>10～20</w:t>
            </w:r>
          </w:p>
        </w:tc>
      </w:tr>
    </w:tbl>
    <w:p>
      <w:pPr>
        <w:pStyle w:val="ListParagraph"/>
        <w:numPr>
          <w:ilvl w:val="0"/>
          <w:numId w:val="20"/>
        </w:numPr>
        <w:tabs>
          <w:tab w:val="left" w:pos="1194"/>
        </w:tabs>
        <w:spacing w:before="30" w:after="0" w:line="240" w:lineRule="auto"/>
        <w:ind w:left="1194" w:right="0" w:hanging="361"/>
        <w:jc w:val="left"/>
        <w:rPr>
          <w:sz w:val="36"/>
        </w:rPr>
      </w:pPr>
      <w:r>
        <w:rPr>
          <w:sz w:val="36"/>
        </w:rPr>
        <w:t>空气加热量的计算</w:t>
      </w:r>
    </w:p>
    <w:p>
      <w:pPr>
        <w:pStyle w:val="BodyText"/>
        <w:spacing w:before="237" w:line="364" w:lineRule="auto"/>
        <w:ind w:left="113" w:right="464" w:firstLine="719"/>
        <w:jc w:val="both"/>
      </w:pPr>
      <w:r>
        <w:t>井口空气加热量包括基本加热量和附加热损失两部分，其中附加热损失包括热风道、通风机壳及井口房外围护结构的热损失等。基本加热量即为加热冷风所需的热量，在设计中，一般附加热损失可不单独计算，总加热量可按基本加热量乘以一个系数求得。即总加热量</w:t>
      </w:r>
      <w:r>
        <w:rPr>
          <w:position w:val="2"/>
          <w:sz w:val="29"/>
        </w:rPr>
        <w:t>Q</w:t>
      </w:r>
      <w:r>
        <w:t>，可按公式（8-1-1）计算：</w:t>
      </w:r>
    </w:p>
    <w:p>
      <w:pPr>
        <w:spacing w:after="0" w:line="364" w:lineRule="auto"/>
        <w:jc w:val="both"/>
        <w:sectPr>
          <w:footerReference w:type="default" r:id="rId7"/>
          <w:pgSz w:w="18360" w:h="23760"/>
          <w:pgMar w:top="1360" w:right="1300" w:bottom="1600" w:left="2440" w:header="0" w:footer="1420"/>
          <w:pgNumType w:start="3"/>
          <w:cols w:space="708"/>
        </w:sectPr>
      </w:pPr>
    </w:p>
    <w:p>
      <w:pPr>
        <w:tabs>
          <w:tab w:val="left" w:pos="4088"/>
        </w:tabs>
        <w:spacing w:before="3" w:line="404" w:lineRule="exact"/>
        <w:ind w:left="2498" w:right="0" w:firstLine="0"/>
        <w:jc w:val="left"/>
        <w:rPr>
          <w:rFonts w:ascii="Times New Roman" w:hAnsi="Times New Roman"/>
          <w:i/>
          <w:sz w:val="35"/>
        </w:rPr>
      </w:pPr>
      <w:r>
        <w:rPr>
          <w:rFonts w:ascii="Times New Roman" w:hAnsi="Times New Roman"/>
          <w:i/>
          <w:sz w:val="35"/>
        </w:rPr>
        <w:t xml:space="preserve">Q </w:t>
      </w:r>
      <w:r>
        <w:rPr>
          <w:rFonts w:ascii="Symbol" w:hAnsi="Symbol"/>
          <w:sz w:val="35"/>
        </w:rPr>
        <w:sym w:font="Symbol" w:char="F03D"/>
      </w:r>
      <w:r>
        <w:rPr>
          <w:rFonts w:ascii="Times New Roman" w:hAnsi="Times New Roman"/>
          <w:spacing w:val="-3"/>
          <w:sz w:val="35"/>
        </w:rPr>
        <w:t xml:space="preserve"> </w:t>
      </w:r>
      <w:r>
        <w:rPr>
          <w:rFonts w:ascii="Symbol" w:hAnsi="Symbol"/>
          <w:position w:val="2"/>
          <w:sz w:val="29"/>
        </w:rPr>
        <w:sym w:font="Symbol" w:char="F061"/>
      </w:r>
      <w:r>
        <w:rPr>
          <w:rFonts w:ascii="Times New Roman" w:hAnsi="Times New Roman"/>
          <w:spacing w:val="-30"/>
          <w:position w:val="2"/>
          <w:sz w:val="29"/>
        </w:rPr>
        <w:t xml:space="preserve"> </w:t>
      </w:r>
      <w:r>
        <w:rPr>
          <w:rFonts w:ascii="Times New Roman" w:hAnsi="Times New Roman"/>
          <w:i/>
          <w:sz w:val="35"/>
        </w:rPr>
        <w:t>MC</w:t>
        <w:tab/>
      </w:r>
      <w:r>
        <w:rPr>
          <w:rFonts w:ascii="Arial" w:hAnsi="Arial"/>
          <w:sz w:val="35"/>
        </w:rPr>
        <w:t>(</w:t>
      </w:r>
      <w:r>
        <w:rPr>
          <w:rFonts w:ascii="Times New Roman" w:hAnsi="Times New Roman"/>
          <w:i/>
          <w:sz w:val="35"/>
        </w:rPr>
        <w:t>t</w:t>
      </w:r>
    </w:p>
    <w:p>
      <w:pPr>
        <w:tabs>
          <w:tab w:val="left" w:pos="404"/>
        </w:tabs>
        <w:spacing w:before="0" w:line="205" w:lineRule="exact"/>
        <w:ind w:left="0" w:right="0" w:firstLine="0"/>
        <w:jc w:val="right"/>
        <w:rPr>
          <w:rFonts w:ascii="Times New Roman"/>
          <w:i/>
          <w:sz w:val="20"/>
        </w:rPr>
      </w:pPr>
      <w:r>
        <w:rPr>
          <w:rFonts w:ascii="Times New Roman"/>
          <w:i/>
          <w:w w:val="105"/>
          <w:sz w:val="20"/>
        </w:rPr>
        <w:t>p</w:t>
        <w:tab/>
      </w:r>
      <w:r>
        <w:rPr>
          <w:rFonts w:ascii="Times New Roman"/>
          <w:i/>
          <w:sz w:val="20"/>
        </w:rPr>
        <w:t>h</w:t>
      </w:r>
    </w:p>
    <w:p>
      <w:pPr>
        <w:tabs>
          <w:tab w:val="left" w:pos="4011"/>
        </w:tabs>
        <w:spacing w:before="0" w:line="420" w:lineRule="exact"/>
        <w:ind w:left="85" w:right="0" w:firstLine="0"/>
        <w:jc w:val="left"/>
        <w:rPr>
          <w:sz w:val="36"/>
        </w:rPr>
      </w:pPr>
      <w:r>
        <w:br w:type="column"/>
      </w:r>
      <w:r>
        <w:rPr>
          <w:rFonts w:ascii="Symbol" w:eastAsia="Symbol" w:hAnsi="Symbol"/>
          <w:sz w:val="35"/>
        </w:rPr>
        <w:sym w:font="Symbol" w:char="F02D"/>
      </w:r>
      <w:r>
        <w:rPr>
          <w:rFonts w:ascii="Times New Roman" w:eastAsia="Times New Roman" w:hAnsi="Times New Roman"/>
          <w:sz w:val="35"/>
        </w:rPr>
        <w:t xml:space="preserve"> </w:t>
      </w:r>
      <w:r>
        <w:rPr>
          <w:rFonts w:ascii="Times New Roman" w:eastAsia="Times New Roman" w:hAnsi="Times New Roman"/>
          <w:i/>
          <w:sz w:val="35"/>
        </w:rPr>
        <w:t xml:space="preserve">t </w:t>
      </w:r>
      <w:r>
        <w:rPr>
          <w:rFonts w:ascii="Arial" w:eastAsia="Arial" w:hAnsi="Arial"/>
          <w:sz w:val="35"/>
        </w:rPr>
        <w:t>)</w:t>
      </w:r>
      <w:r>
        <w:rPr>
          <w:rFonts w:ascii="Arial" w:eastAsia="Arial" w:hAnsi="Arial"/>
          <w:spacing w:val="4"/>
          <w:sz w:val="35"/>
        </w:rPr>
        <w:t xml:space="preserve"> </w:t>
      </w:r>
      <w:r>
        <w:rPr>
          <w:sz w:val="36"/>
        </w:rPr>
        <w:t>，</w:t>
      </w:r>
      <w:r>
        <w:rPr>
          <w:spacing w:val="1"/>
          <w:sz w:val="36"/>
        </w:rPr>
        <w:t xml:space="preserve"> </w:t>
      </w:r>
      <w:r>
        <w:rPr>
          <w:sz w:val="36"/>
        </w:rPr>
        <w:t>KW</w:t>
        <w:tab/>
        <w:t>(8-1-1)</w:t>
      </w:r>
    </w:p>
    <w:p>
      <w:pPr>
        <w:spacing w:before="0" w:line="192" w:lineRule="exact"/>
        <w:ind w:left="461" w:right="0" w:firstLine="0"/>
        <w:jc w:val="left"/>
        <w:rPr>
          <w:rFonts w:ascii="Times New Roman"/>
          <w:i/>
          <w:sz w:val="20"/>
        </w:rPr>
      </w:pPr>
      <w:r>
        <w:rPr>
          <w:rFonts w:ascii="Times New Roman"/>
          <w:i/>
          <w:w w:val="102"/>
          <w:sz w:val="20"/>
        </w:rPr>
        <w:t>l</w:t>
      </w:r>
    </w:p>
    <w:p>
      <w:pPr>
        <w:spacing w:after="0" w:line="192" w:lineRule="exact"/>
        <w:jc w:val="left"/>
        <w:rPr>
          <w:rFonts w:ascii="Times New Roman"/>
          <w:sz w:val="20"/>
        </w:rPr>
        <w:sectPr>
          <w:footerReference w:type="default" r:id="rId8"/>
          <w:type w:val="continuous"/>
          <w:pgSz w:w="18360" w:h="23760"/>
          <w:pgMar w:top="1300" w:right="1300" w:bottom="280" w:left="2440" w:header="708" w:footer="708"/>
          <w:pgNumType w:start="4"/>
          <w:cols w:num="2" w:space="708" w:equalWidth="0">
            <w:col w:w="4433" w:space="40"/>
            <w:col w:w="10147" w:space="0"/>
          </w:cols>
        </w:sectPr>
      </w:pPr>
    </w:p>
    <w:p>
      <w:pPr>
        <w:pStyle w:val="BodyText"/>
        <w:spacing w:before="4"/>
        <w:rPr>
          <w:rFonts w:ascii="Times New Roman"/>
          <w:i/>
          <w:sz w:val="12"/>
        </w:rPr>
      </w:pPr>
    </w:p>
    <w:p>
      <w:pPr>
        <w:pStyle w:val="BodyText"/>
        <w:tabs>
          <w:tab w:val="left" w:pos="1192"/>
        </w:tabs>
        <w:spacing w:before="49" w:line="364" w:lineRule="auto"/>
        <w:ind w:left="1013" w:right="1002" w:hanging="900"/>
      </w:pPr>
      <w:r>
        <w:t>式中</w:t>
        <w:tab/>
        <w:tab/>
        <w:t xml:space="preserve">M─井筒进风量，Kg/s；                                             </w:t>
      </w:r>
      <w:r>
        <w:rPr>
          <w:spacing w:val="-1"/>
        </w:rPr>
        <w:t>α─</w:t>
      </w:r>
      <w:r>
        <w:t>热量损失系数，井口房不密闭时α＝1.05～1.10，密闭时α＝1.10～1.15；</w:t>
      </w:r>
    </w:p>
    <w:p>
      <w:pPr>
        <w:spacing w:after="0" w:line="364" w:lineRule="auto"/>
        <w:sectPr>
          <w:footerReference w:type="default" r:id="rId9"/>
          <w:type w:val="continuous"/>
          <w:pgSz w:w="18360" w:h="23760"/>
          <w:pgMar w:top="1300" w:right="1300" w:bottom="280" w:left="2440" w:header="708" w:footer="708"/>
          <w:pgNumType w:start="5"/>
          <w:cols w:space="708"/>
        </w:sectPr>
      </w:pPr>
    </w:p>
    <w:p>
      <w:pPr>
        <w:pStyle w:val="BodyText"/>
        <w:spacing w:before="13" w:line="412" w:lineRule="exact"/>
        <w:ind w:left="1041"/>
        <w:rPr>
          <w:rFonts w:ascii="幼圆" w:eastAsia="幼圆" w:hAnsi="幼圆" w:hint="eastAsia"/>
        </w:rPr>
      </w:pPr>
      <w:r>
        <w:rPr>
          <w:rFonts w:ascii="幼圆" w:eastAsia="幼圆" w:hAnsi="幼圆" w:hint="eastAsia"/>
        </w:rPr>
        <w:t>t ─冷、热风混合后空气温度，可取2℃；</w:t>
      </w:r>
    </w:p>
    <w:p>
      <w:pPr>
        <w:spacing w:before="0" w:line="182" w:lineRule="exact"/>
        <w:ind w:left="1221" w:right="0" w:firstLine="0"/>
        <w:jc w:val="left"/>
        <w:rPr>
          <w:rFonts w:ascii="幼圆"/>
          <w:sz w:val="18"/>
        </w:rPr>
      </w:pPr>
      <w:r>
        <w:rPr>
          <w:rFonts w:ascii="幼圆"/>
          <w:sz w:val="18"/>
        </w:rPr>
        <w:t>h</w:t>
      </w:r>
    </w:p>
    <w:p>
      <w:pPr>
        <w:pStyle w:val="BodyText"/>
        <w:spacing w:before="109" w:line="412" w:lineRule="exact"/>
        <w:ind w:left="1041"/>
        <w:rPr>
          <w:rFonts w:ascii="幼圆" w:eastAsia="幼圆" w:hAnsi="幼圆" w:hint="eastAsia"/>
        </w:rPr>
      </w:pPr>
      <w:r>
        <w:rPr>
          <w:rFonts w:ascii="幼圆" w:eastAsia="幼圆" w:hAnsi="幼圆" w:hint="eastAsia"/>
        </w:rPr>
        <w:t>t ─室外冷风温度，℃；</w:t>
      </w:r>
    </w:p>
    <w:p>
      <w:pPr>
        <w:spacing w:before="0" w:line="182" w:lineRule="exact"/>
        <w:ind w:left="1221" w:right="0" w:firstLine="0"/>
        <w:jc w:val="left"/>
        <w:rPr>
          <w:rFonts w:ascii="幼圆"/>
          <w:sz w:val="18"/>
        </w:rPr>
      </w:pPr>
      <w:r>
        <w:rPr>
          <w:rFonts w:ascii="幼圆"/>
          <w:sz w:val="18"/>
        </w:rPr>
        <w:t>l</w:t>
      </w:r>
    </w:p>
    <w:p>
      <w:pPr>
        <w:pStyle w:val="BodyText"/>
        <w:spacing w:before="108" w:line="396" w:lineRule="exact"/>
        <w:ind w:left="1041"/>
        <w:rPr>
          <w:rFonts w:ascii="幼圆" w:eastAsia="幼圆" w:hAnsi="幼圆" w:hint="eastAsia"/>
        </w:rPr>
      </w:pPr>
      <w:r>
        <w:rPr>
          <w:rFonts w:ascii="幼圆" w:eastAsia="幼圆" w:hAnsi="幼圆" w:hint="eastAsia"/>
        </w:rPr>
        <w:t>C</w:t>
      </w:r>
      <w:r>
        <w:rPr>
          <w:rFonts w:ascii="幼圆" w:eastAsia="幼圆" w:hAnsi="幼圆" w:hint="eastAsia"/>
          <w:spacing w:val="-12"/>
        </w:rPr>
        <w:t xml:space="preserve"> ─空气定压比热，</w:t>
      </w:r>
      <w:r>
        <w:rPr>
          <w:rFonts w:ascii="幼圆" w:eastAsia="幼圆" w:hAnsi="幼圆" w:hint="eastAsia"/>
        </w:rPr>
        <w:t>C</w:t>
      </w:r>
      <w:r>
        <w:rPr>
          <w:rFonts w:ascii="幼圆" w:eastAsia="幼圆" w:hAnsi="幼圆" w:hint="eastAsia"/>
          <w:spacing w:val="-90"/>
        </w:rPr>
        <w:t xml:space="preserve"> </w:t>
      </w:r>
      <w:r>
        <w:rPr>
          <w:rFonts w:ascii="幼圆" w:eastAsia="幼圆" w:hAnsi="幼圆" w:hint="eastAsia"/>
        </w:rPr>
        <w:t>＝ 1.01 KJ/（Kg·K</w:t>
      </w:r>
      <w:r>
        <w:rPr>
          <w:rFonts w:ascii="幼圆" w:eastAsia="幼圆" w:hAnsi="幼圆" w:hint="eastAsia"/>
          <w:spacing w:val="-181"/>
        </w:rPr>
        <w:t>）</w:t>
      </w:r>
      <w:r>
        <w:rPr>
          <w:rFonts w:ascii="幼圆" w:eastAsia="幼圆" w:hAnsi="幼圆" w:hint="eastAsia"/>
        </w:rPr>
        <w:t>。</w:t>
      </w:r>
    </w:p>
    <w:p>
      <w:pPr>
        <w:tabs>
          <w:tab w:val="left" w:pos="4372"/>
        </w:tabs>
        <w:spacing w:before="0" w:line="198" w:lineRule="exact"/>
        <w:ind w:left="1221" w:right="0" w:firstLine="0"/>
        <w:jc w:val="left"/>
        <w:rPr>
          <w:rFonts w:ascii="幼圆"/>
          <w:sz w:val="18"/>
        </w:rPr>
      </w:pPr>
      <w:r>
        <w:rPr>
          <w:rFonts w:ascii="幼圆"/>
          <w:sz w:val="18"/>
        </w:rPr>
        <w:t>P</w:t>
        <w:tab/>
        <w:t>p</w:t>
      </w:r>
    </w:p>
    <w:p>
      <w:pPr>
        <w:spacing w:before="104" w:line="364" w:lineRule="auto"/>
        <w:ind w:left="833" w:right="9418" w:firstLine="46"/>
        <w:jc w:val="left"/>
        <w:rPr>
          <w:rFonts w:ascii="幼圆" w:eastAsia="幼圆" w:hint="eastAsia"/>
          <w:sz w:val="36"/>
        </w:rPr>
      </w:pPr>
      <w:r>
        <w:rPr>
          <w:rFonts w:ascii="幼圆" w:eastAsia="幼圆" w:hint="eastAsia"/>
          <w:b/>
          <w:w w:val="95"/>
          <w:sz w:val="36"/>
        </w:rPr>
        <w:t>三、空气加热器的选择计算</w:t>
      </w:r>
      <w:r>
        <w:rPr>
          <w:rFonts w:ascii="幼圆" w:eastAsia="幼圆" w:hint="eastAsia"/>
          <w:sz w:val="36"/>
        </w:rPr>
        <w:t>1.基本计算公式</w:t>
      </w:r>
    </w:p>
    <w:p>
      <w:pPr>
        <w:pStyle w:val="ListParagraph"/>
        <w:numPr>
          <w:ilvl w:val="0"/>
          <w:numId w:val="18"/>
        </w:numPr>
        <w:tabs>
          <w:tab w:val="left" w:pos="1553"/>
        </w:tabs>
        <w:spacing w:before="0" w:after="0" w:line="459" w:lineRule="exact"/>
        <w:ind w:left="1553" w:right="0" w:hanging="720"/>
        <w:jc w:val="left"/>
        <w:rPr>
          <w:rFonts w:ascii="幼圆" w:eastAsia="幼圆" w:hint="eastAsia"/>
          <w:sz w:val="36"/>
        </w:rPr>
      </w:pPr>
      <w:r>
        <w:rPr>
          <w:rFonts w:ascii="幼圆" w:eastAsia="幼圆" w:hint="eastAsia"/>
          <w:sz w:val="36"/>
        </w:rPr>
        <w:t>通过空气加热器的风量</w:t>
      </w:r>
    </w:p>
    <w:p>
      <w:pPr>
        <w:tabs>
          <w:tab w:val="left" w:pos="5250"/>
        </w:tabs>
        <w:spacing w:before="249" w:line="294" w:lineRule="exact"/>
        <w:ind w:left="4641" w:right="0" w:firstLine="0"/>
        <w:jc w:val="left"/>
        <w:rPr>
          <w:rFonts w:ascii="幼圆"/>
          <w:sz w:val="35"/>
        </w:rPr>
      </w:pPr>
      <w:r>
        <w:rPr>
          <w:rFonts w:ascii="幼圆"/>
          <w:sz w:val="35"/>
        </w:rPr>
        <w:t>t</w:t>
        <w:tab/>
        <w:t>t</w:t>
      </w:r>
    </w:p>
    <w:p>
      <w:pPr>
        <w:spacing w:after="0" w:line="294" w:lineRule="exact"/>
        <w:jc w:val="left"/>
        <w:rPr>
          <w:rFonts w:ascii="幼圆"/>
          <w:sz w:val="35"/>
        </w:rPr>
        <w:sectPr>
          <w:footerReference w:type="default" r:id="rId10"/>
          <w:pgSz w:w="18360" w:h="23760"/>
          <w:pgMar w:top="1380" w:right="1300" w:bottom="1620" w:left="2440" w:header="0" w:footer="1420"/>
          <w:pgNumType w:start="6"/>
          <w:cols w:space="708"/>
        </w:sectPr>
      </w:pPr>
    </w:p>
    <w:p>
      <w:pPr>
        <w:tabs>
          <w:tab w:val="left" w:pos="4159"/>
          <w:tab w:val="left" w:pos="4764"/>
        </w:tabs>
        <w:spacing w:before="0" w:line="305" w:lineRule="exact"/>
        <w:ind w:left="2874" w:right="0" w:firstLine="0"/>
        <w:jc w:val="left"/>
        <w:rPr>
          <w:rFonts w:ascii="幼圆"/>
          <w:sz w:val="20"/>
        </w:rPr>
      </w:pPr>
      <w:r>
        <w:drawing>
          <wp:anchor distT="0" distB="0" distL="0" distR="0" simplePos="0" relativeHeight="251660288" behindDoc="1" locked="0" layoutInCell="1" allowOverlap="1">
            <wp:simplePos x="0" y="0"/>
            <wp:positionH relativeFrom="page">
              <wp:posOffset>4445000</wp:posOffset>
            </wp:positionH>
            <wp:positionV relativeFrom="paragraph">
              <wp:posOffset>121593</wp:posOffset>
            </wp:positionV>
            <wp:extent cx="660400" cy="38100"/>
            <wp:effectExtent l="0" t="0" r="0" b="0"/>
            <wp:wrapNone/>
            <wp:docPr id="5"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4.png"/>
                    <pic:cNvPicPr/>
                  </pic:nvPicPr>
                  <pic:blipFill>
                    <a:blip xmlns:r="http://schemas.openxmlformats.org/officeDocument/2006/relationships" r:embed="rId11" cstate="print"/>
                    <a:stretch>
                      <a:fillRect/>
                    </a:stretch>
                  </pic:blipFill>
                  <pic:spPr>
                    <a:xfrm>
                      <a:off x="0" y="0"/>
                      <a:ext cx="660400" cy="38100"/>
                    </a:xfrm>
                    <a:prstGeom prst="rect">
                      <a:avLst/>
                    </a:prstGeom>
                  </pic:spPr>
                </pic:pic>
              </a:graphicData>
            </a:graphic>
          </wp:anchor>
        </w:drawing>
      </w:r>
      <w:r>
        <w:rPr>
          <w:rFonts w:ascii="幼圆"/>
          <w:sz w:val="35"/>
        </w:rPr>
        <w:t>M</w:t>
        <w:tab/>
        <w:t>M</w:t>
        <w:tab/>
      </w:r>
      <w:r>
        <w:rPr>
          <w:rFonts w:ascii="幼圆"/>
          <w:position w:val="2"/>
          <w:sz w:val="20"/>
        </w:rPr>
        <w:t>h</w:t>
      </w:r>
    </w:p>
    <w:p>
      <w:pPr>
        <w:tabs>
          <w:tab w:val="left" w:pos="4582"/>
        </w:tabs>
        <w:spacing w:before="0" w:line="323" w:lineRule="exact"/>
        <w:ind w:left="3204" w:right="0" w:firstLine="0"/>
        <w:jc w:val="left"/>
        <w:rPr>
          <w:rFonts w:ascii="幼圆"/>
          <w:sz w:val="35"/>
        </w:rPr>
      </w:pPr>
      <w:r>
        <w:rPr>
          <w:rFonts w:ascii="幼圆"/>
          <w:w w:val="105"/>
          <w:sz w:val="20"/>
        </w:rPr>
        <w:t>1</w:t>
        <w:tab/>
      </w:r>
      <w:r>
        <w:rPr>
          <w:rFonts w:ascii="幼圆"/>
          <w:w w:val="105"/>
          <w:position w:val="-5"/>
          <w:sz w:val="35"/>
        </w:rPr>
        <w:t>t</w:t>
      </w:r>
    </w:p>
    <w:p>
      <w:pPr>
        <w:spacing w:before="0" w:line="216" w:lineRule="exact"/>
        <w:ind w:left="0" w:right="0" w:firstLine="0"/>
        <w:jc w:val="right"/>
        <w:rPr>
          <w:rFonts w:ascii="幼圆"/>
          <w:sz w:val="20"/>
        </w:rPr>
      </w:pPr>
      <w:r>
        <w:rPr>
          <w:rFonts w:ascii="幼圆"/>
          <w:spacing w:val="8"/>
          <w:sz w:val="20"/>
        </w:rPr>
        <w:t>h0</w:t>
      </w:r>
    </w:p>
    <w:p>
      <w:pPr>
        <w:pStyle w:val="BodyText"/>
        <w:tabs>
          <w:tab w:val="left" w:pos="4083"/>
        </w:tabs>
        <w:spacing w:line="309" w:lineRule="exact"/>
        <w:ind w:left="396"/>
        <w:rPr>
          <w:rFonts w:ascii="幼圆" w:eastAsia="幼圆" w:hint="eastAsia"/>
        </w:rPr>
      </w:pPr>
      <w:r>
        <w:br w:type="column"/>
      </w:r>
      <w:r>
        <w:rPr>
          <w:rFonts w:ascii="幼圆" w:eastAsia="幼圆" w:hint="eastAsia"/>
          <w:position w:val="2"/>
          <w:sz w:val="20"/>
        </w:rPr>
        <w:t>l</w:t>
      </w:r>
      <w:r>
        <w:rPr>
          <w:rFonts w:ascii="幼圆" w:eastAsia="幼圆" w:hint="eastAsia"/>
          <w:spacing w:val="63"/>
          <w:position w:val="2"/>
          <w:sz w:val="20"/>
        </w:rPr>
        <w:t xml:space="preserve"> </w:t>
      </w:r>
      <w:r>
        <w:rPr>
          <w:rFonts w:ascii="幼圆" w:eastAsia="幼圆" w:hint="eastAsia"/>
        </w:rPr>
        <w:t>，Kg/s</w:t>
        <w:tab/>
        <w:t>（8-1-3）</w:t>
      </w:r>
    </w:p>
    <w:p>
      <w:pPr>
        <w:spacing w:before="0" w:line="320" w:lineRule="exact"/>
        <w:ind w:left="338" w:right="0" w:firstLine="0"/>
        <w:jc w:val="left"/>
        <w:rPr>
          <w:rFonts w:ascii="幼圆"/>
          <w:sz w:val="35"/>
        </w:rPr>
      </w:pPr>
      <w:r>
        <w:rPr>
          <w:rFonts w:ascii="幼圆"/>
          <w:w w:val="101"/>
          <w:sz w:val="35"/>
        </w:rPr>
        <w:t>t</w:t>
      </w:r>
    </w:p>
    <w:p>
      <w:pPr>
        <w:spacing w:before="0" w:line="216" w:lineRule="exact"/>
        <w:ind w:left="455" w:right="0" w:firstLine="0"/>
        <w:jc w:val="left"/>
        <w:rPr>
          <w:rFonts w:ascii="幼圆"/>
          <w:sz w:val="20"/>
        </w:rPr>
      </w:pPr>
      <w:r>
        <w:rPr>
          <w:rFonts w:ascii="幼圆"/>
          <w:w w:val="103"/>
          <w:sz w:val="20"/>
        </w:rPr>
        <w:t>l</w:t>
      </w:r>
    </w:p>
    <w:p>
      <w:pPr>
        <w:spacing w:after="0" w:line="216" w:lineRule="exact"/>
        <w:jc w:val="left"/>
        <w:rPr>
          <w:rFonts w:ascii="幼圆"/>
          <w:sz w:val="20"/>
        </w:rPr>
        <w:sectPr>
          <w:footerReference w:type="default" r:id="rId12"/>
          <w:type w:val="continuous"/>
          <w:pgSz w:w="18360" w:h="23760"/>
          <w:pgMar w:top="1300" w:right="1300" w:bottom="280" w:left="2440" w:header="708" w:footer="708"/>
          <w:pgNumType w:start="7"/>
          <w:cols w:num="2" w:space="708" w:equalWidth="0">
            <w:col w:w="4931" w:space="40"/>
            <w:col w:w="9649" w:space="0"/>
          </w:cols>
        </w:sectPr>
      </w:pPr>
    </w:p>
    <w:p>
      <w:pPr>
        <w:pStyle w:val="BodyText"/>
        <w:spacing w:before="11"/>
        <w:rPr>
          <w:rFonts w:ascii="幼圆"/>
          <w:sz w:val="7"/>
        </w:rPr>
      </w:pPr>
    </w:p>
    <w:p>
      <w:pPr>
        <w:pStyle w:val="BodyText"/>
        <w:tabs>
          <w:tab w:val="left" w:pos="1552"/>
        </w:tabs>
        <w:spacing w:before="36" w:line="412" w:lineRule="exact"/>
        <w:ind w:left="113"/>
        <w:rPr>
          <w:rFonts w:ascii="幼圆" w:eastAsia="幼圆" w:hAnsi="幼圆" w:hint="eastAsia"/>
        </w:rPr>
      </w:pPr>
      <w:r>
        <w:rPr>
          <w:rFonts w:ascii="幼圆" w:eastAsia="幼圆" w:hAnsi="幼圆" w:hint="eastAsia"/>
        </w:rPr>
        <w:t>式中</w:t>
        <w:tab/>
        <w:t>M</w:t>
      </w:r>
      <w:r>
        <w:rPr>
          <w:rFonts w:ascii="幼圆" w:eastAsia="幼圆" w:hAnsi="幼圆" w:hint="eastAsia"/>
          <w:spacing w:val="-90"/>
        </w:rPr>
        <w:t xml:space="preserve"> </w:t>
      </w:r>
      <w:r>
        <w:rPr>
          <w:rFonts w:ascii="幼圆" w:eastAsia="幼圆" w:hAnsi="幼圆" w:hint="eastAsia"/>
        </w:rPr>
        <w:t>─通过空气加热器的风量，Kg/s；</w:t>
      </w:r>
    </w:p>
    <w:p>
      <w:pPr>
        <w:spacing w:before="0" w:line="182" w:lineRule="exact"/>
        <w:ind w:left="1733" w:right="0" w:firstLine="0"/>
        <w:jc w:val="left"/>
        <w:rPr>
          <w:rFonts w:ascii="幼圆"/>
          <w:sz w:val="18"/>
        </w:rPr>
      </w:pPr>
      <w:r>
        <w:rPr>
          <w:rFonts w:ascii="幼圆"/>
          <w:sz w:val="18"/>
        </w:rPr>
        <w:t>1</w:t>
      </w:r>
    </w:p>
    <w:p>
      <w:pPr>
        <w:pStyle w:val="BodyText"/>
        <w:spacing w:before="108" w:line="396" w:lineRule="exact"/>
        <w:ind w:left="1553"/>
        <w:rPr>
          <w:rFonts w:ascii="幼圆" w:eastAsia="幼圆" w:hAnsi="幼圆" w:hint="eastAsia"/>
        </w:rPr>
      </w:pPr>
      <w:r>
        <w:rPr>
          <w:rFonts w:ascii="幼圆" w:eastAsia="幼圆" w:hAnsi="幼圆" w:hint="eastAsia"/>
        </w:rPr>
        <w:t>t ─加热后加热器出口热风温度，℃，按表8-1-2选取；</w:t>
      </w:r>
    </w:p>
    <w:p>
      <w:pPr>
        <w:spacing w:before="0" w:line="198" w:lineRule="exact"/>
        <w:ind w:left="1733" w:right="0" w:firstLine="0"/>
        <w:jc w:val="left"/>
        <w:rPr>
          <w:rFonts w:ascii="幼圆"/>
          <w:sz w:val="18"/>
        </w:rPr>
      </w:pPr>
      <w:r>
        <w:rPr>
          <w:rFonts w:ascii="幼圆"/>
          <w:sz w:val="18"/>
        </w:rPr>
        <w:t>h0</w:t>
      </w:r>
    </w:p>
    <w:p>
      <w:pPr>
        <w:pStyle w:val="BodyText"/>
        <w:spacing w:before="104"/>
        <w:ind w:left="1013"/>
        <w:rPr>
          <w:rFonts w:ascii="幼圆" w:eastAsia="幼圆" w:hint="eastAsia"/>
        </w:rPr>
      </w:pPr>
      <w:r>
        <w:rPr>
          <w:rFonts w:ascii="幼圆" w:eastAsia="幼圆" w:hint="eastAsia"/>
        </w:rPr>
        <w:t>其余符号意义同前。</w:t>
      </w:r>
    </w:p>
    <w:p>
      <w:pPr>
        <w:pStyle w:val="ListParagraph"/>
        <w:numPr>
          <w:ilvl w:val="0"/>
          <w:numId w:val="18"/>
        </w:numPr>
        <w:tabs>
          <w:tab w:val="left" w:pos="1374"/>
        </w:tabs>
        <w:spacing w:before="241" w:after="0" w:line="240" w:lineRule="auto"/>
        <w:ind w:left="1374" w:right="0" w:hanging="541"/>
        <w:jc w:val="left"/>
        <w:rPr>
          <w:rFonts w:ascii="幼圆" w:eastAsia="幼圆" w:hint="eastAsia"/>
          <w:sz w:val="36"/>
        </w:rPr>
      </w:pPr>
      <w:r>
        <w:rPr>
          <w:rFonts w:ascii="幼圆" w:eastAsia="幼圆" w:hint="eastAsia"/>
          <w:sz w:val="36"/>
        </w:rPr>
        <w:t>空气加热器能够供给的热量</w:t>
      </w:r>
    </w:p>
    <w:p>
      <w:pPr>
        <w:pStyle w:val="BodyText"/>
        <w:tabs>
          <w:tab w:val="left" w:pos="5423"/>
          <w:tab w:val="left" w:pos="9023"/>
        </w:tabs>
        <w:spacing w:before="237" w:line="412" w:lineRule="exact"/>
        <w:ind w:left="2813"/>
        <w:rPr>
          <w:rFonts w:ascii="幼圆" w:eastAsia="幼圆" w:hAnsi="幼圆" w:hint="eastAsia"/>
        </w:rPr>
      </w:pPr>
      <w:r>
        <w:rPr>
          <w:rFonts w:ascii="幼圆" w:eastAsia="幼圆" w:hAnsi="幼圆" w:hint="eastAsia"/>
        </w:rPr>
        <w:t xml:space="preserve">Q </w:t>
      </w:r>
      <w:r>
        <w:rPr>
          <w:rFonts w:ascii="幼圆" w:eastAsia="幼圆" w:hAnsi="幼圆" w:hint="eastAsia"/>
          <w:position w:val="3"/>
          <w:sz w:val="18"/>
        </w:rPr>
        <w:t>‘</w:t>
      </w:r>
      <w:r>
        <w:rPr>
          <w:rFonts w:ascii="幼圆" w:eastAsia="幼圆" w:hAnsi="幼圆" w:hint="eastAsia"/>
        </w:rPr>
        <w:t>＝kS△t</w:t>
      </w:r>
      <w:r>
        <w:rPr>
          <w:rFonts w:ascii="幼圆" w:eastAsia="幼圆" w:hAnsi="幼圆" w:hint="eastAsia"/>
          <w:spacing w:val="-90"/>
        </w:rPr>
        <w:t xml:space="preserve"> </w:t>
      </w:r>
      <w:r>
        <w:rPr>
          <w:rFonts w:ascii="幼圆" w:eastAsia="幼圆" w:hAnsi="幼圆" w:hint="eastAsia"/>
        </w:rPr>
        <w:t>，</w:t>
        <w:tab/>
        <w:t>KW</w:t>
        <w:tab/>
        <w:t>(8-1-4)</w:t>
      </w:r>
    </w:p>
    <w:p>
      <w:pPr>
        <w:spacing w:before="0" w:line="182" w:lineRule="exact"/>
        <w:ind w:left="4614" w:right="0" w:firstLine="0"/>
        <w:jc w:val="left"/>
        <w:rPr>
          <w:rFonts w:ascii="幼圆"/>
          <w:sz w:val="18"/>
        </w:rPr>
      </w:pPr>
      <w:r>
        <w:rPr>
          <w:rFonts w:ascii="幼圆"/>
          <w:sz w:val="18"/>
        </w:rPr>
        <w:t>p</w:t>
      </w:r>
    </w:p>
    <w:p>
      <w:pPr>
        <w:pStyle w:val="BodyText"/>
        <w:tabs>
          <w:tab w:val="left" w:pos="1192"/>
        </w:tabs>
        <w:spacing w:before="108"/>
        <w:ind w:left="113"/>
        <w:rPr>
          <w:rFonts w:ascii="幼圆" w:eastAsia="幼圆" w:hAnsi="幼圆" w:hint="eastAsia"/>
        </w:rPr>
      </w:pPr>
      <w:r>
        <w:rPr>
          <w:rFonts w:ascii="幼圆" w:eastAsia="幼圆" w:hAnsi="幼圆" w:hint="eastAsia"/>
        </w:rPr>
        <w:t>式中</w:t>
        <w:tab/>
        <w:t>Q</w:t>
      </w:r>
      <w:r>
        <w:rPr>
          <w:rFonts w:ascii="幼圆" w:eastAsia="幼圆" w:hAnsi="幼圆" w:hint="eastAsia"/>
          <w:position w:val="3"/>
          <w:sz w:val="18"/>
        </w:rPr>
        <w:t>＇</w:t>
      </w:r>
      <w:r>
        <w:rPr>
          <w:rFonts w:ascii="幼圆" w:eastAsia="幼圆" w:hAnsi="幼圆" w:hint="eastAsia"/>
        </w:rPr>
        <w:t>─空气加热器能够供给的热量，KW；</w:t>
      </w:r>
    </w:p>
    <w:p>
      <w:pPr>
        <w:pStyle w:val="BodyText"/>
        <w:tabs>
          <w:tab w:val="left" w:pos="1552"/>
        </w:tabs>
        <w:spacing w:before="237" w:line="364" w:lineRule="auto"/>
        <w:ind w:left="1013" w:right="6493"/>
        <w:rPr>
          <w:rFonts w:ascii="幼圆" w:eastAsia="幼圆" w:hAnsi="幼圆" w:hint="eastAsia"/>
        </w:rPr>
      </w:pPr>
      <w:r>
        <w:rPr>
          <w:rFonts w:ascii="幼圆" w:eastAsia="幼圆" w:hAnsi="幼圆" w:hint="eastAsia"/>
        </w:rPr>
        <w:t>K</w:t>
        <w:tab/>
        <w:t>─空气加热器的传热系数</w:t>
      </w:r>
      <w:r>
        <w:rPr>
          <w:rFonts w:ascii="幼圆" w:eastAsia="幼圆" w:hAnsi="幼圆" w:hint="eastAsia"/>
          <w:spacing w:val="-1"/>
        </w:rPr>
        <w:t>，</w:t>
      </w:r>
      <w:r>
        <w:rPr>
          <w:rFonts w:ascii="幼圆" w:eastAsia="幼圆" w:hAnsi="幼圆" w:hint="eastAsia"/>
          <w:spacing w:val="-2"/>
        </w:rPr>
        <w:t>KW/（m</w:t>
      </w:r>
      <w:r>
        <w:rPr>
          <w:rFonts w:ascii="幼圆" w:eastAsia="幼圆" w:hAnsi="幼圆" w:hint="eastAsia"/>
          <w:spacing w:val="-2"/>
          <w:position w:val="3"/>
          <w:sz w:val="18"/>
        </w:rPr>
        <w:t>2</w:t>
      </w:r>
      <w:r>
        <w:rPr>
          <w:rFonts w:ascii="幼圆" w:eastAsia="幼圆" w:hAnsi="幼圆" w:hint="eastAsia"/>
          <w:spacing w:val="-2"/>
        </w:rPr>
        <w:t>·K</w:t>
      </w:r>
      <w:r>
        <w:rPr>
          <w:rFonts w:ascii="幼圆" w:eastAsia="幼圆" w:hAnsi="幼圆" w:hint="eastAsia"/>
          <w:spacing w:val="-182"/>
        </w:rPr>
        <w:t>）</w:t>
      </w:r>
      <w:r>
        <w:rPr>
          <w:rFonts w:ascii="幼圆" w:eastAsia="幼圆" w:hAnsi="幼圆" w:hint="eastAsia"/>
          <w:spacing w:val="-2"/>
        </w:rPr>
        <w:t>；</w:t>
      </w:r>
      <w:r>
        <w:rPr>
          <w:rFonts w:ascii="幼圆" w:eastAsia="幼圆" w:hAnsi="幼圆" w:hint="eastAsia"/>
        </w:rPr>
        <w:t xml:space="preserve"> S</w:t>
        <w:tab/>
        <w:t>─空气加热器的散热面积，m</w:t>
      </w:r>
      <w:r>
        <w:rPr>
          <w:rFonts w:ascii="幼圆" w:eastAsia="幼圆" w:hAnsi="幼圆" w:hint="eastAsia"/>
          <w:position w:val="3"/>
          <w:sz w:val="18"/>
        </w:rPr>
        <w:t>2</w:t>
      </w:r>
      <w:r>
        <w:rPr>
          <w:rFonts w:ascii="幼圆" w:eastAsia="幼圆" w:hAnsi="幼圆" w:hint="eastAsia"/>
        </w:rPr>
        <w:t>；</w:t>
      </w:r>
    </w:p>
    <w:p>
      <w:pPr>
        <w:pStyle w:val="BodyText"/>
        <w:spacing w:line="411" w:lineRule="exact"/>
        <w:ind w:left="1013"/>
        <w:rPr>
          <w:rFonts w:ascii="幼圆" w:eastAsia="幼圆" w:hAnsi="幼圆" w:hint="eastAsia"/>
        </w:rPr>
      </w:pPr>
      <w:r>
        <w:rPr>
          <w:rFonts w:ascii="幼圆" w:eastAsia="幼圆" w:hAnsi="幼圆" w:hint="eastAsia"/>
        </w:rPr>
        <w:t>△t ─热媒与空气间的平均温差，℃。</w:t>
      </w:r>
    </w:p>
    <w:p>
      <w:pPr>
        <w:spacing w:before="0" w:line="182" w:lineRule="exact"/>
        <w:ind w:left="1553" w:right="0" w:firstLine="0"/>
        <w:jc w:val="left"/>
        <w:rPr>
          <w:rFonts w:ascii="幼圆"/>
          <w:sz w:val="18"/>
        </w:rPr>
      </w:pPr>
      <w:r>
        <w:rPr>
          <w:rFonts w:ascii="幼圆"/>
          <w:sz w:val="18"/>
        </w:rPr>
        <w:t>p</w:t>
      </w:r>
    </w:p>
    <w:p>
      <w:pPr>
        <w:pStyle w:val="BodyText"/>
        <w:spacing w:before="108"/>
        <w:ind w:left="833"/>
        <w:rPr>
          <w:rFonts w:ascii="幼圆" w:eastAsia="幼圆" w:hint="eastAsia"/>
        </w:rPr>
      </w:pPr>
      <w:r>
        <w:rPr>
          <w:rFonts w:ascii="幼圆" w:eastAsia="幼圆" w:hint="eastAsia"/>
        </w:rPr>
        <w:t>当热媒为蒸汽时：</w:t>
      </w:r>
    </w:p>
    <w:p>
      <w:pPr>
        <w:pStyle w:val="BodyText"/>
        <w:rPr>
          <w:rFonts w:ascii="幼圆"/>
          <w:sz w:val="16"/>
        </w:rPr>
      </w:pPr>
    </w:p>
    <w:p>
      <w:pPr>
        <w:pStyle w:val="BodyText"/>
        <w:tabs>
          <w:tab w:val="left" w:pos="9203"/>
        </w:tabs>
        <w:spacing w:before="36" w:line="396" w:lineRule="exact"/>
        <w:ind w:left="2812"/>
        <w:rPr>
          <w:rFonts w:ascii="幼圆" w:eastAsia="幼圆" w:hAnsi="幼圆" w:hint="eastAsia"/>
        </w:rPr>
      </w:pPr>
      <w:r>
        <w:rPr>
          <w:rFonts w:ascii="幼圆" w:eastAsia="幼圆" w:hAnsi="幼圆" w:hint="eastAsia"/>
        </w:rPr>
        <w:t>△t</w:t>
      </w:r>
      <w:r>
        <w:rPr>
          <w:rFonts w:ascii="幼圆" w:eastAsia="幼圆" w:hAnsi="幼圆" w:hint="eastAsia"/>
          <w:spacing w:val="-89"/>
        </w:rPr>
        <w:t xml:space="preserve"> </w:t>
      </w:r>
      <w:r>
        <w:rPr>
          <w:rFonts w:ascii="幼圆" w:eastAsia="幼圆" w:hAnsi="幼圆" w:hint="eastAsia"/>
        </w:rPr>
        <w:t>＝t</w:t>
      </w:r>
      <w:r>
        <w:rPr>
          <w:rFonts w:ascii="幼圆" w:eastAsia="幼圆" w:hAnsi="幼圆" w:hint="eastAsia"/>
          <w:spacing w:val="-90"/>
        </w:rPr>
        <w:t xml:space="preserve"> </w:t>
      </w:r>
      <w:r>
        <w:rPr>
          <w:rFonts w:ascii="幼圆" w:eastAsia="幼圆" w:hAnsi="幼圆" w:hint="eastAsia"/>
        </w:rPr>
        <w:t>-(t</w:t>
      </w:r>
      <w:r>
        <w:rPr>
          <w:rFonts w:ascii="幼圆" w:eastAsia="幼圆" w:hAnsi="幼圆" w:hint="eastAsia"/>
          <w:spacing w:val="-90"/>
        </w:rPr>
        <w:t xml:space="preserve"> </w:t>
      </w:r>
      <w:r>
        <w:rPr>
          <w:rFonts w:ascii="幼圆" w:eastAsia="幼圆" w:hAnsi="幼圆" w:hint="eastAsia"/>
        </w:rPr>
        <w:t>+t )/2，℃</w:t>
        <w:tab/>
        <w:t>(8-1-5)</w:t>
      </w:r>
    </w:p>
    <w:p>
      <w:pPr>
        <w:spacing w:after="0" w:line="396" w:lineRule="exact"/>
        <w:rPr>
          <w:rFonts w:ascii="幼圆" w:eastAsia="幼圆" w:hAnsi="幼圆" w:hint="eastAsia"/>
        </w:rPr>
        <w:sectPr>
          <w:footerReference w:type="default" r:id="rId13"/>
          <w:type w:val="continuous"/>
          <w:pgSz w:w="18360" w:h="23760"/>
          <w:pgMar w:top="1300" w:right="1300" w:bottom="280" w:left="2440" w:header="708" w:footer="708"/>
          <w:pgNumType w:start="8"/>
          <w:cols w:space="708"/>
        </w:sectPr>
      </w:pPr>
    </w:p>
    <w:p>
      <w:pPr>
        <w:tabs>
          <w:tab w:val="left" w:pos="630"/>
        </w:tabs>
        <w:spacing w:before="0" w:line="198" w:lineRule="exact"/>
        <w:ind w:left="0" w:right="0" w:firstLine="0"/>
        <w:jc w:val="right"/>
        <w:rPr>
          <w:rFonts w:ascii="幼圆"/>
          <w:sz w:val="18"/>
        </w:rPr>
      </w:pPr>
      <w:r>
        <w:rPr>
          <w:rFonts w:ascii="幼圆"/>
          <w:sz w:val="18"/>
        </w:rPr>
        <w:t>p</w:t>
        <w:tab/>
        <w:t>v</w:t>
      </w:r>
    </w:p>
    <w:p>
      <w:pPr>
        <w:pStyle w:val="BodyText"/>
        <w:spacing w:before="104"/>
        <w:ind w:left="833"/>
        <w:rPr>
          <w:rFonts w:ascii="幼圆" w:eastAsia="幼圆" w:hint="eastAsia"/>
        </w:rPr>
      </w:pPr>
      <w:r>
        <w:rPr>
          <w:rFonts w:ascii="幼圆" w:eastAsia="幼圆" w:hint="eastAsia"/>
        </w:rPr>
        <w:t>当热媒为热水时：</w:t>
      </w:r>
    </w:p>
    <w:p>
      <w:pPr>
        <w:tabs>
          <w:tab w:val="left" w:pos="949"/>
        </w:tabs>
        <w:spacing w:before="0" w:line="198" w:lineRule="exact"/>
        <w:ind w:left="499" w:right="0" w:firstLine="0"/>
        <w:jc w:val="left"/>
        <w:rPr>
          <w:rFonts w:ascii="幼圆"/>
          <w:sz w:val="18"/>
        </w:rPr>
      </w:pPr>
      <w:r>
        <w:br w:type="column"/>
      </w:r>
      <w:r>
        <w:rPr>
          <w:rFonts w:ascii="幼圆"/>
          <w:sz w:val="18"/>
        </w:rPr>
        <w:t>l</w:t>
        <w:tab/>
        <w:t>h0</w:t>
      </w:r>
    </w:p>
    <w:p>
      <w:pPr>
        <w:spacing w:after="0" w:line="198" w:lineRule="exact"/>
        <w:jc w:val="left"/>
        <w:rPr>
          <w:rFonts w:ascii="幼圆"/>
          <w:sz w:val="18"/>
        </w:rPr>
        <w:sectPr>
          <w:footerReference w:type="default" r:id="rId14"/>
          <w:type w:val="continuous"/>
          <w:pgSz w:w="18360" w:h="23760"/>
          <w:pgMar w:top="1300" w:right="1300" w:bottom="280" w:left="2440" w:header="708" w:footer="708"/>
          <w:pgNumType w:start="9"/>
          <w:cols w:num="2" w:space="708" w:equalWidth="0">
            <w:col w:w="4075" w:space="40"/>
            <w:col w:w="10505" w:space="0"/>
          </w:cols>
        </w:sectPr>
      </w:pPr>
    </w:p>
    <w:p>
      <w:pPr>
        <w:pStyle w:val="BodyText"/>
        <w:rPr>
          <w:rFonts w:ascii="幼圆"/>
          <w:sz w:val="16"/>
        </w:rPr>
      </w:pPr>
    </w:p>
    <w:p>
      <w:pPr>
        <w:spacing w:after="0"/>
        <w:rPr>
          <w:rFonts w:ascii="幼圆"/>
          <w:sz w:val="16"/>
        </w:rPr>
        <w:sectPr>
          <w:footerReference w:type="default" r:id="rId15"/>
          <w:type w:val="continuous"/>
          <w:pgSz w:w="18360" w:h="23760"/>
          <w:pgMar w:top="1300" w:right="1300" w:bottom="280" w:left="2440" w:header="708" w:footer="708"/>
          <w:pgNumType w:start="10"/>
          <w:cols w:space="708"/>
        </w:sectPr>
      </w:pPr>
    </w:p>
    <w:p>
      <w:pPr>
        <w:pStyle w:val="BodyText"/>
        <w:spacing w:before="36" w:line="396" w:lineRule="exact"/>
        <w:ind w:left="2812"/>
        <w:rPr>
          <w:rFonts w:ascii="幼圆" w:eastAsia="幼圆" w:hAnsi="幼圆" w:hint="eastAsia"/>
        </w:rPr>
      </w:pPr>
      <w:r>
        <w:rPr>
          <w:rFonts w:ascii="幼圆" w:eastAsia="幼圆" w:hAnsi="幼圆" w:hint="eastAsia"/>
        </w:rPr>
        <w:t>△t</w:t>
      </w:r>
      <w:r>
        <w:rPr>
          <w:rFonts w:ascii="幼圆" w:eastAsia="幼圆" w:hAnsi="幼圆" w:hint="eastAsia"/>
          <w:spacing w:val="-89"/>
        </w:rPr>
        <w:t xml:space="preserve"> </w:t>
      </w:r>
      <w:r>
        <w:rPr>
          <w:rFonts w:ascii="幼圆" w:eastAsia="幼圆" w:hAnsi="幼圆" w:hint="eastAsia"/>
        </w:rPr>
        <w:t>＝(t +t )/2-(t</w:t>
      </w:r>
      <w:r>
        <w:rPr>
          <w:rFonts w:ascii="幼圆" w:eastAsia="幼圆" w:hAnsi="幼圆" w:hint="eastAsia"/>
          <w:spacing w:val="-90"/>
        </w:rPr>
        <w:t xml:space="preserve"> </w:t>
      </w:r>
      <w:r>
        <w:rPr>
          <w:rFonts w:ascii="幼圆" w:eastAsia="幼圆" w:hAnsi="幼圆" w:hint="eastAsia"/>
          <w:spacing w:val="-10"/>
        </w:rPr>
        <w:t>+t</w:t>
      </w:r>
    </w:p>
    <w:p>
      <w:pPr>
        <w:pStyle w:val="BodyText"/>
        <w:tabs>
          <w:tab w:val="left" w:pos="2660"/>
        </w:tabs>
        <w:spacing w:before="36" w:line="396" w:lineRule="exact"/>
        <w:ind w:left="139"/>
        <w:rPr>
          <w:rFonts w:ascii="幼圆" w:eastAsia="幼圆" w:hAnsi="幼圆" w:hint="eastAsia"/>
        </w:rPr>
      </w:pPr>
      <w:r>
        <w:br w:type="column"/>
      </w:r>
      <w:r>
        <w:rPr>
          <w:rFonts w:ascii="幼圆" w:eastAsia="幼圆" w:hAnsi="幼圆" w:hint="eastAsia"/>
        </w:rPr>
        <w:t>)/2，℃</w:t>
        <w:tab/>
        <w:t>(8-1-6)</w:t>
      </w:r>
    </w:p>
    <w:p>
      <w:pPr>
        <w:spacing w:after="0" w:line="396" w:lineRule="exact"/>
        <w:rPr>
          <w:rFonts w:ascii="幼圆" w:eastAsia="幼圆" w:hAnsi="幼圆" w:hint="eastAsia"/>
        </w:rPr>
        <w:sectPr>
          <w:footerReference w:type="default" r:id="rId16"/>
          <w:type w:val="continuous"/>
          <w:pgSz w:w="18360" w:h="23760"/>
          <w:pgMar w:top="1300" w:right="1300" w:bottom="280" w:left="2440" w:header="708" w:footer="708"/>
          <w:pgNumType w:start="11"/>
          <w:cols w:num="2" w:space="708" w:equalWidth="0">
            <w:col w:w="6415" w:space="40"/>
            <w:col w:w="8165" w:space="0"/>
          </w:cols>
        </w:sectPr>
      </w:pPr>
    </w:p>
    <w:p>
      <w:pPr>
        <w:tabs>
          <w:tab w:val="left" w:pos="4163"/>
          <w:tab w:val="left" w:pos="4703"/>
          <w:tab w:val="left" w:pos="5963"/>
          <w:tab w:val="left" w:pos="6413"/>
        </w:tabs>
        <w:spacing w:before="0" w:line="198" w:lineRule="exact"/>
        <w:ind w:left="3352" w:right="0" w:firstLine="0"/>
        <w:jc w:val="left"/>
        <w:rPr>
          <w:rFonts w:ascii="幼圆"/>
          <w:sz w:val="18"/>
        </w:rPr>
      </w:pPr>
      <w:r>
        <w:rPr>
          <w:rFonts w:ascii="幼圆"/>
          <w:sz w:val="18"/>
        </w:rPr>
        <w:t>p</w:t>
        <w:tab/>
        <w:t>w1</w:t>
        <w:tab/>
        <w:t>w2</w:t>
        <w:tab/>
        <w:t>e</w:t>
        <w:tab/>
        <w:t>ho</w:t>
      </w:r>
    </w:p>
    <w:p>
      <w:pPr>
        <w:pStyle w:val="BodyText"/>
        <w:spacing w:before="104" w:line="412" w:lineRule="exact"/>
        <w:ind w:left="113"/>
        <w:rPr>
          <w:rFonts w:ascii="幼圆" w:eastAsia="幼圆" w:hAnsi="幼圆" w:hint="eastAsia"/>
        </w:rPr>
      </w:pPr>
      <w:r>
        <w:rPr>
          <w:rFonts w:ascii="幼圆" w:eastAsia="幼圆" w:hAnsi="幼圆" w:hint="eastAsia"/>
        </w:rPr>
        <w:t>式中 t ─饱和蒸汽温度，℃；</w:t>
      </w:r>
    </w:p>
    <w:p>
      <w:pPr>
        <w:spacing w:before="0" w:line="182" w:lineRule="exact"/>
        <w:ind w:left="1193" w:right="0" w:firstLine="0"/>
        <w:jc w:val="left"/>
        <w:rPr>
          <w:rFonts w:ascii="幼圆"/>
          <w:sz w:val="18"/>
        </w:rPr>
      </w:pPr>
      <w:r>
        <w:rPr>
          <w:rFonts w:ascii="幼圆"/>
          <w:sz w:val="18"/>
        </w:rPr>
        <w:t>v</w:t>
      </w:r>
    </w:p>
    <w:p>
      <w:pPr>
        <w:pStyle w:val="BodyText"/>
        <w:spacing w:before="108" w:line="396" w:lineRule="exact"/>
        <w:ind w:left="1013"/>
        <w:rPr>
          <w:rFonts w:ascii="幼圆" w:eastAsia="幼圆" w:hAnsi="幼圆" w:hint="eastAsia"/>
        </w:rPr>
      </w:pPr>
      <w:r>
        <w:rPr>
          <w:rFonts w:ascii="幼圆" w:eastAsia="幼圆" w:hAnsi="幼圆" w:hint="eastAsia"/>
        </w:rPr>
        <w:t>t 、t ─热水供水和回水温度，℃；</w:t>
      </w:r>
    </w:p>
    <w:p>
      <w:pPr>
        <w:tabs>
          <w:tab w:val="left" w:pos="1912"/>
        </w:tabs>
        <w:spacing w:before="0" w:line="199" w:lineRule="exact"/>
        <w:ind w:left="1193" w:right="0" w:firstLine="0"/>
        <w:jc w:val="left"/>
        <w:rPr>
          <w:rFonts w:ascii="幼圆"/>
          <w:sz w:val="18"/>
        </w:rPr>
      </w:pPr>
      <w:r>
        <w:rPr>
          <w:rFonts w:ascii="幼圆"/>
          <w:sz w:val="18"/>
        </w:rPr>
        <w:t>w1</w:t>
        <w:tab/>
        <w:t>w2</w:t>
      </w:r>
    </w:p>
    <w:p>
      <w:pPr>
        <w:pStyle w:val="BodyText"/>
        <w:spacing w:before="105"/>
        <w:ind w:left="1013"/>
        <w:rPr>
          <w:rFonts w:ascii="幼圆" w:eastAsia="幼圆" w:hint="eastAsia"/>
        </w:rPr>
      </w:pPr>
      <w:r>
        <w:rPr>
          <w:rFonts w:ascii="幼圆" w:eastAsia="幼圆" w:hint="eastAsia"/>
        </w:rPr>
        <w:t>其余符号意义同前。</w:t>
      </w:r>
    </w:p>
    <w:p>
      <w:pPr>
        <w:pStyle w:val="BodyText"/>
        <w:spacing w:before="241"/>
        <w:ind w:left="833"/>
        <w:rPr>
          <w:rFonts w:ascii="幼圆" w:eastAsia="幼圆" w:hint="eastAsia"/>
        </w:rPr>
      </w:pPr>
      <w:r>
        <w:rPr>
          <w:rFonts w:ascii="幼圆" w:eastAsia="幼圆" w:hint="eastAsia"/>
        </w:rPr>
        <w:t>空气加热器常用的在不同压力下的饱和蒸汽温度，见表8-1-3。</w:t>
      </w:r>
    </w:p>
    <w:p>
      <w:pPr>
        <w:pStyle w:val="BodyText"/>
        <w:spacing w:before="237"/>
        <w:ind w:left="436" w:right="4"/>
        <w:jc w:val="center"/>
        <w:rPr>
          <w:rFonts w:ascii="幼圆" w:eastAsia="幼圆" w:hint="eastAsia"/>
        </w:rPr>
      </w:pPr>
      <w:r>
        <w:rPr>
          <w:rFonts w:ascii="幼圆" w:eastAsia="幼圆" w:hint="eastAsia"/>
        </w:rPr>
        <w:t>表8-1-3 不同压力下的饱和蒸汽温度</w:t>
      </w:r>
    </w:p>
    <w:p>
      <w:pPr>
        <w:pStyle w:val="BodyText"/>
        <w:spacing w:before="12"/>
        <w:rPr>
          <w:rFonts w:ascii="幼圆"/>
          <w:sz w:val="14"/>
        </w:rPr>
      </w:pPr>
      <w:r>
        <w:pict>
          <v:group id="_x0000_s1035" style="width:591pt;height:51pt;margin-top:11.54pt;margin-left:185pt;mso-position-horizontal-relative:page;mso-wrap-distance-left:0;mso-wrap-distance-right:0;position:absolute;z-index:-251655168" coordorigin="3700,231" coordsize="11820,1020">
            <v:shape id="_x0000_s1036" type="#_x0000_t75" style="width:11820;height:1020;left:3700;position:absolute;top:230" stroked="f">
              <v:imagedata r:id="rId17" o:title=""/>
            </v:shape>
            <v:shape id="_x0000_s1037" type="#_x0000_t202" style="width:4741;height:796;left:4039;position:absolute;top:345" filled="f" stroked="f">
              <v:textbox inset="0,0,0,0">
                <w:txbxContent>
                  <w:p>
                    <w:pPr>
                      <w:tabs>
                        <w:tab w:val="left" w:pos="2949"/>
                        <w:tab w:val="right" w:pos="4562"/>
                      </w:tabs>
                      <w:spacing w:before="0" w:line="347" w:lineRule="exact"/>
                      <w:ind w:left="561" w:right="0" w:firstLine="0"/>
                      <w:jc w:val="left"/>
                      <w:rPr>
                        <w:rFonts w:ascii="幼圆" w:eastAsia="幼圆" w:hAnsi="幼圆" w:hint="eastAsia"/>
                        <w:sz w:val="31"/>
                      </w:rPr>
                    </w:pPr>
                    <w:r>
                      <w:rPr>
                        <w:rFonts w:ascii="幼圆" w:eastAsia="幼圆" w:hAnsi="幼圆" w:hint="eastAsia"/>
                        <w:sz w:val="31"/>
                      </w:rPr>
                      <w:t>蒸汽压</w:t>
                    </w:r>
                    <w:r>
                      <w:rPr>
                        <w:rFonts w:ascii="幼圆" w:eastAsia="幼圆" w:hAnsi="幼圆" w:hint="eastAsia"/>
                        <w:spacing w:val="-3"/>
                        <w:sz w:val="31"/>
                      </w:rPr>
                      <w:t>力</w:t>
                    </w:r>
                    <w:r>
                      <w:rPr>
                        <w:rFonts w:ascii="幼圆" w:eastAsia="幼圆" w:hAnsi="幼圆" w:hint="eastAsia"/>
                        <w:sz w:val="31"/>
                      </w:rPr>
                      <w:t>(KPa)</w:t>
                      <w:tab/>
                      <w:t>≤30</w:t>
                      <w:tab/>
                      <w:t>98</w:t>
                    </w:r>
                  </w:p>
                  <w:p>
                    <w:pPr>
                      <w:tabs>
                        <w:tab w:val="left" w:pos="2949"/>
                        <w:tab w:val="right" w:pos="4720"/>
                      </w:tabs>
                      <w:spacing w:before="81" w:line="367" w:lineRule="exact"/>
                      <w:ind w:left="0" w:right="0" w:firstLine="0"/>
                      <w:jc w:val="left"/>
                      <w:rPr>
                        <w:rFonts w:ascii="幼圆" w:eastAsia="幼圆" w:hAnsi="幼圆" w:hint="eastAsia"/>
                        <w:sz w:val="31"/>
                      </w:rPr>
                    </w:pPr>
                    <w:r>
                      <w:rPr>
                        <w:rFonts w:ascii="幼圆" w:eastAsia="幼圆" w:hAnsi="幼圆" w:hint="eastAsia"/>
                        <w:sz w:val="31"/>
                      </w:rPr>
                      <w:t>饱和蒸汽温</w:t>
                    </w:r>
                    <w:r>
                      <w:rPr>
                        <w:rFonts w:ascii="幼圆" w:eastAsia="幼圆" w:hAnsi="幼圆" w:hint="eastAsia"/>
                        <w:spacing w:val="-7"/>
                        <w:sz w:val="31"/>
                      </w:rPr>
                      <w:t>度</w:t>
                    </w:r>
                    <w:r>
                      <w:rPr>
                        <w:rFonts w:ascii="幼圆" w:eastAsia="幼圆" w:hAnsi="幼圆" w:hint="eastAsia"/>
                        <w:sz w:val="31"/>
                      </w:rPr>
                      <w:t>(℃)</w:t>
                      <w:tab/>
                      <w:t>100</w:t>
                      <w:tab/>
                      <w:t>119.6</w:t>
                    </w:r>
                  </w:p>
                </w:txbxContent>
              </v:textbox>
            </v:shape>
            <v:shape id="_x0000_s1038" type="#_x0000_t202" style="width:1958;height:796;left:9278;position:absolute;top:345" filled="f" stroked="f">
              <v:textbox inset="0,0,0,0">
                <w:txbxContent>
                  <w:p>
                    <w:pPr>
                      <w:tabs>
                        <w:tab w:val="left" w:pos="1145"/>
                      </w:tabs>
                      <w:spacing w:before="0" w:line="347" w:lineRule="exact"/>
                      <w:ind w:left="0" w:right="0" w:firstLine="0"/>
                      <w:jc w:val="left"/>
                      <w:rPr>
                        <w:rFonts w:ascii="幼圆"/>
                        <w:sz w:val="31"/>
                      </w:rPr>
                    </w:pPr>
                    <w:r>
                      <w:rPr>
                        <w:rFonts w:ascii="幼圆"/>
                        <w:sz w:val="31"/>
                      </w:rPr>
                      <w:t>196</w:t>
                      <w:tab/>
                      <w:t>245</w:t>
                    </w:r>
                  </w:p>
                  <w:p>
                    <w:pPr>
                      <w:tabs>
                        <w:tab w:val="left" w:pos="1145"/>
                      </w:tabs>
                      <w:spacing w:before="81" w:line="367" w:lineRule="exact"/>
                      <w:ind w:left="0" w:right="0" w:firstLine="0"/>
                      <w:jc w:val="left"/>
                      <w:rPr>
                        <w:rFonts w:ascii="幼圆"/>
                        <w:sz w:val="31"/>
                      </w:rPr>
                    </w:pPr>
                    <w:r>
                      <w:rPr>
                        <w:rFonts w:ascii="幼圆"/>
                        <w:sz w:val="31"/>
                      </w:rPr>
                      <w:t>132.8</w:t>
                      <w:tab/>
                      <w:t>138.2</w:t>
                    </w:r>
                  </w:p>
                </w:txbxContent>
              </v:textbox>
            </v:shape>
            <v:shape id="_x0000_s1039" type="#_x0000_t202" style="width:2786;height:796;left:11730;position:absolute;top:345" filled="f" stroked="f">
              <v:textbox inset="0,0,0,0">
                <w:txbxContent>
                  <w:p>
                    <w:pPr>
                      <w:tabs>
                        <w:tab w:val="left" w:pos="1144"/>
                        <w:tab w:val="left" w:pos="2290"/>
                      </w:tabs>
                      <w:spacing w:before="0" w:line="347" w:lineRule="exact"/>
                      <w:ind w:left="0" w:right="0" w:firstLine="0"/>
                      <w:jc w:val="left"/>
                      <w:rPr>
                        <w:rFonts w:ascii="幼圆"/>
                        <w:sz w:val="31"/>
                      </w:rPr>
                    </w:pPr>
                    <w:r>
                      <w:rPr>
                        <w:rFonts w:ascii="幼圆"/>
                        <w:sz w:val="31"/>
                      </w:rPr>
                      <w:t>294</w:t>
                      <w:tab/>
                      <w:t>343</w:t>
                      <w:tab/>
                      <w:t>392</w:t>
                    </w:r>
                  </w:p>
                  <w:p>
                    <w:pPr>
                      <w:tabs>
                        <w:tab w:val="left" w:pos="1144"/>
                        <w:tab w:val="left" w:pos="2290"/>
                      </w:tabs>
                      <w:spacing w:before="81" w:line="367" w:lineRule="exact"/>
                      <w:ind w:left="0" w:right="0" w:firstLine="0"/>
                      <w:jc w:val="left"/>
                      <w:rPr>
                        <w:rFonts w:ascii="幼圆"/>
                        <w:sz w:val="31"/>
                      </w:rPr>
                    </w:pPr>
                    <w:r>
                      <w:rPr>
                        <w:rFonts w:ascii="幼圆"/>
                        <w:sz w:val="31"/>
                      </w:rPr>
                      <w:t>142.9</w:t>
                      <w:tab/>
                      <w:t>147.2</w:t>
                      <w:tab/>
                      <w:t>151</w:t>
                    </w:r>
                  </w:p>
                </w:txbxContent>
              </v:textbox>
            </v:shape>
            <w10:wrap type="topAndBottom"/>
          </v:group>
        </w:pict>
      </w:r>
    </w:p>
    <w:p>
      <w:pPr>
        <w:pStyle w:val="BodyText"/>
        <w:spacing w:line="391" w:lineRule="exact"/>
        <w:ind w:left="833"/>
        <w:rPr>
          <w:rFonts w:ascii="幼圆" w:eastAsia="幼圆" w:hint="eastAsia"/>
        </w:rPr>
      </w:pPr>
      <w:r>
        <w:rPr>
          <w:rFonts w:ascii="幼圆" w:eastAsia="幼圆" w:hint="eastAsia"/>
        </w:rPr>
        <w:t>2.选择计算步骤</w:t>
      </w:r>
    </w:p>
    <w:p>
      <w:pPr>
        <w:pStyle w:val="BodyText"/>
        <w:spacing w:before="240"/>
        <w:ind w:left="833"/>
        <w:rPr>
          <w:rFonts w:ascii="幼圆" w:eastAsia="幼圆" w:hint="eastAsia"/>
        </w:rPr>
      </w:pPr>
      <w:r>
        <w:rPr>
          <w:rFonts w:ascii="幼圆" w:eastAsia="幼圆" w:hint="eastAsia"/>
        </w:rPr>
        <w:t>空气加热器的选择计算可按下述方法和步骤进行：</w:t>
      </w:r>
    </w:p>
    <w:p>
      <w:pPr>
        <w:spacing w:after="0"/>
        <w:rPr>
          <w:rFonts w:ascii="幼圆" w:eastAsia="幼圆" w:hint="eastAsia"/>
        </w:rPr>
        <w:sectPr>
          <w:footerReference w:type="default" r:id="rId18"/>
          <w:type w:val="continuous"/>
          <w:pgSz w:w="18360" w:h="23760"/>
          <w:pgMar w:top="1300" w:right="1300" w:bottom="280" w:left="2440" w:header="708" w:footer="708"/>
          <w:pgNumType w:start="12"/>
          <w:cols w:space="708"/>
        </w:sectPr>
      </w:pPr>
    </w:p>
    <w:p>
      <w:pPr>
        <w:pStyle w:val="ListParagraph"/>
        <w:numPr>
          <w:ilvl w:val="0"/>
          <w:numId w:val="17"/>
        </w:numPr>
        <w:tabs>
          <w:tab w:val="left" w:pos="1373"/>
        </w:tabs>
        <w:spacing w:before="33" w:after="0" w:line="240" w:lineRule="auto"/>
        <w:ind w:left="1373" w:right="0" w:hanging="580"/>
        <w:jc w:val="left"/>
        <w:rPr>
          <w:sz w:val="36"/>
        </w:rPr>
      </w:pPr>
      <w:r>
        <w:rPr>
          <w:sz w:val="36"/>
        </w:rPr>
        <w:t>初选加热器的型号</w:t>
      </w:r>
    </w:p>
    <w:p>
      <w:pPr>
        <w:pStyle w:val="BodyText"/>
        <w:spacing w:before="242" w:line="364" w:lineRule="auto"/>
        <w:ind w:left="113" w:right="409" w:firstLine="719"/>
        <w:jc w:val="both"/>
      </w:pPr>
      <w:r>
        <w:rPr>
          <w:spacing w:val="2"/>
        </w:rPr>
        <w:t>初选加热器的型号首先应假定通过空气加热器的质量流速</w:t>
      </w:r>
      <w:r>
        <w:t>(vρ</w:t>
      </w:r>
      <w:r>
        <w:rPr>
          <w:spacing w:val="-19"/>
        </w:rPr>
        <w:t>)＇，一般井口房不密闭</w:t>
      </w:r>
      <w:r>
        <w:rPr>
          <w:spacing w:val="1"/>
        </w:rPr>
        <w:t>时(</w:t>
      </w:r>
      <w:r>
        <w:t>vρ)＇可选4～8Kg/m</w:t>
      </w:r>
      <w:r>
        <w:rPr>
          <w:position w:val="3"/>
          <w:sz w:val="18"/>
        </w:rPr>
        <w:t>2</w:t>
      </w:r>
      <w:r>
        <w:t>.s</w:t>
      </w:r>
      <w:r>
        <w:rPr>
          <w:spacing w:val="1"/>
        </w:rPr>
        <w:t>,井口房密闭时(</w:t>
      </w:r>
      <w:r>
        <w:t>vρ)＇可选2～4Kg/m</w:t>
      </w:r>
      <w:r>
        <w:rPr>
          <w:position w:val="3"/>
          <w:sz w:val="18"/>
        </w:rPr>
        <w:t>2</w:t>
      </w:r>
      <w:r>
        <w:t>.s。然后按下式求出加热器所需的有效通风截面积S</w:t>
      </w:r>
      <w:r>
        <w:rPr>
          <w:spacing w:val="-90"/>
        </w:rPr>
        <w:t>＇：</w:t>
      </w:r>
    </w:p>
    <w:p>
      <w:pPr>
        <w:pStyle w:val="BodyText"/>
        <w:tabs>
          <w:tab w:val="left" w:pos="8933"/>
        </w:tabs>
        <w:spacing w:line="411" w:lineRule="exact"/>
        <w:ind w:left="3173"/>
        <w:jc w:val="both"/>
      </w:pPr>
      <w:r>
        <w:t>S＇</w:t>
      </w:r>
      <w:r>
        <w:rPr>
          <w:spacing w:val="1"/>
        </w:rPr>
        <w:t>＝</w:t>
      </w:r>
      <w:r>
        <w:t>M</w:t>
      </w:r>
      <w:r>
        <w:rPr>
          <w:spacing w:val="-90"/>
        </w:rPr>
        <w:t xml:space="preserve"> </w:t>
      </w:r>
      <w:r>
        <w:t>/(vρ)</w:t>
      </w:r>
      <w:r>
        <w:rPr>
          <w:spacing w:val="-180"/>
        </w:rPr>
        <w:t>＇</w:t>
      </w:r>
      <w:r>
        <w:t>，m</w:t>
      </w:r>
      <w:r>
        <w:rPr>
          <w:position w:val="3"/>
          <w:sz w:val="18"/>
        </w:rPr>
        <w:t>2</w:t>
        <w:tab/>
      </w:r>
      <w:r>
        <w:t>(8-1-7)</w:t>
      </w:r>
    </w:p>
    <w:p>
      <w:pPr>
        <w:spacing w:before="0" w:line="182" w:lineRule="exact"/>
        <w:ind w:left="4254" w:right="0" w:firstLine="0"/>
        <w:jc w:val="left"/>
        <w:rPr>
          <w:sz w:val="18"/>
        </w:rPr>
      </w:pPr>
      <w:r>
        <w:rPr>
          <w:sz w:val="18"/>
        </w:rPr>
        <w:t>1</w:t>
      </w:r>
    </w:p>
    <w:p>
      <w:pPr>
        <w:pStyle w:val="BodyText"/>
        <w:spacing w:before="104" w:line="364" w:lineRule="auto"/>
        <w:ind w:left="113" w:right="466" w:firstLine="719"/>
      </w:pPr>
      <w:r>
        <w:t>在加热器的型号初步选定之后，即可根据加热器实际的有效通风截面积，算出实际的(vρ)值。</w:t>
      </w:r>
    </w:p>
    <w:p>
      <w:pPr>
        <w:pStyle w:val="ListParagraph"/>
        <w:numPr>
          <w:ilvl w:val="0"/>
          <w:numId w:val="17"/>
        </w:numPr>
        <w:tabs>
          <w:tab w:val="left" w:pos="1373"/>
        </w:tabs>
        <w:spacing w:before="0" w:after="0" w:line="459" w:lineRule="exact"/>
        <w:ind w:left="1373" w:right="0" w:hanging="580"/>
        <w:jc w:val="left"/>
        <w:rPr>
          <w:sz w:val="36"/>
        </w:rPr>
      </w:pPr>
      <w:r>
        <w:rPr>
          <w:sz w:val="36"/>
        </w:rPr>
        <w:t>计算加热器的传热系数</w:t>
      </w:r>
    </w:p>
    <w:p>
      <w:pPr>
        <w:pStyle w:val="BodyText"/>
        <w:spacing w:before="242" w:line="362" w:lineRule="auto"/>
        <w:ind w:left="113" w:right="390" w:firstLine="719"/>
      </w:pPr>
      <w:r>
        <w:t>表8-1-4</w:t>
      </w:r>
      <w:r>
        <w:rPr>
          <w:spacing w:val="-5"/>
        </w:rPr>
        <w:t>中列举了部分国产空气加热器传热系数的实验公式，供学习时参考，更详细的资料请查阅有关手册。如果有的产品在整理传热系数实验公式时，用的不是质量流速（</w:t>
      </w:r>
      <w:r>
        <w:rPr>
          <w:spacing w:val="74"/>
        </w:rPr>
        <w:t xml:space="preserve"> </w:t>
      </w:r>
      <w:r>
        <w:rPr>
          <w:spacing w:val="-17"/>
        </w:rPr>
        <w:t>v</w:t>
      </w:r>
    </w:p>
    <w:p>
      <w:pPr>
        <w:pStyle w:val="BodyText"/>
        <w:spacing w:before="7" w:line="412" w:lineRule="exact"/>
        <w:ind w:left="113"/>
      </w:pPr>
      <w:r>
        <w:t>ρ</w:t>
      </w:r>
      <w:r>
        <w:rPr>
          <w:spacing w:val="-174"/>
        </w:rPr>
        <w:t>）</w:t>
      </w:r>
      <w:r>
        <w:rPr>
          <w:spacing w:val="3"/>
        </w:rPr>
        <w:t>，而是迎面风速</w:t>
      </w:r>
      <w:r>
        <w:t>v</w:t>
      </w:r>
      <w:r>
        <w:rPr>
          <w:spacing w:val="-10"/>
        </w:rPr>
        <w:t xml:space="preserve"> ,则应根据加热器有效截面积与迎风面积之比</w:t>
      </w:r>
      <w:r>
        <w:t>α值（α称为有效截面</w:t>
      </w:r>
    </w:p>
    <w:p>
      <w:pPr>
        <w:spacing w:before="0" w:line="182" w:lineRule="exact"/>
        <w:ind w:left="3385" w:right="0" w:firstLine="0"/>
        <w:jc w:val="left"/>
        <w:rPr>
          <w:sz w:val="18"/>
        </w:rPr>
      </w:pPr>
      <w:r>
        <w:rPr>
          <w:sz w:val="18"/>
        </w:rPr>
        <w:t>y</w:t>
      </w:r>
    </w:p>
    <w:p>
      <w:pPr>
        <w:spacing w:before="138" w:line="430" w:lineRule="exact"/>
        <w:ind w:left="113" w:right="0" w:firstLine="0"/>
        <w:jc w:val="left"/>
        <w:rPr>
          <w:sz w:val="36"/>
        </w:rPr>
      </w:pPr>
      <w:r>
        <w:drawing>
          <wp:anchor distT="0" distB="0" distL="0" distR="0" simplePos="0" relativeHeight="251662336" behindDoc="1" locked="0" layoutInCell="1" allowOverlap="1">
            <wp:simplePos x="0" y="0"/>
            <wp:positionH relativeFrom="page">
              <wp:posOffset>4025900</wp:posOffset>
            </wp:positionH>
            <wp:positionV relativeFrom="paragraph">
              <wp:posOffset>315982</wp:posOffset>
            </wp:positionV>
            <wp:extent cx="508000" cy="38100"/>
            <wp:effectExtent l="0" t="0" r="0" b="0"/>
            <wp:wrapNone/>
            <wp:docPr id="7"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6.png"/>
                    <pic:cNvPicPr/>
                  </pic:nvPicPr>
                  <pic:blipFill>
                    <a:blip xmlns:r="http://schemas.openxmlformats.org/officeDocument/2006/relationships" r:embed="rId19" cstate="print"/>
                    <a:stretch>
                      <a:fillRect/>
                    </a:stretch>
                  </pic:blipFill>
                  <pic:spPr>
                    <a:xfrm>
                      <a:off x="0" y="0"/>
                      <a:ext cx="508000" cy="38100"/>
                    </a:xfrm>
                    <a:prstGeom prst="rect">
                      <a:avLst/>
                    </a:prstGeom>
                  </pic:spPr>
                </pic:pic>
              </a:graphicData>
            </a:graphic>
          </wp:anchor>
        </w:drawing>
      </w:r>
      <w:r>
        <w:rPr>
          <w:sz w:val="36"/>
        </w:rPr>
        <w:t>系数</w:t>
      </w:r>
      <w:r>
        <w:rPr>
          <w:spacing w:val="-180"/>
          <w:sz w:val="36"/>
        </w:rPr>
        <w:t>）</w:t>
      </w:r>
      <w:r>
        <w:rPr>
          <w:spacing w:val="-17"/>
          <w:sz w:val="36"/>
        </w:rPr>
        <w:t xml:space="preserve">，使用关系式 </w:t>
      </w:r>
      <w:r>
        <w:rPr>
          <w:rFonts w:ascii="Bookman Old Style" w:eastAsia="Bookman Old Style" w:hAnsi="Bookman Old Style"/>
          <w:b w:val="0"/>
          <w:spacing w:val="30"/>
          <w:w w:val="97"/>
          <w:position w:val="-5"/>
          <w:sz w:val="30"/>
        </w:rPr>
        <w:t>v</w:t>
      </w:r>
      <w:r>
        <w:rPr>
          <w:rFonts w:ascii="Bookman Old Style" w:eastAsia="Bookman Old Style" w:hAnsi="Bookman Old Style"/>
          <w:b w:val="0"/>
          <w:w w:val="92"/>
          <w:position w:val="-17"/>
          <w:sz w:val="29"/>
        </w:rPr>
        <w:t>y</w:t>
      </w:r>
      <w:r>
        <w:rPr>
          <w:rFonts w:ascii="Bookman Old Style" w:eastAsia="Bookman Old Style" w:hAnsi="Bookman Old Style"/>
          <w:b w:val="0"/>
          <w:spacing w:val="-7"/>
          <w:position w:val="-17"/>
          <w:sz w:val="29"/>
        </w:rPr>
        <w:t xml:space="preserve"> </w:t>
      </w:r>
      <w:r>
        <w:rPr>
          <w:rFonts w:ascii="Symbol" w:eastAsia="Symbol" w:hAnsi="Symbol"/>
          <w:w w:val="101"/>
          <w:position w:val="-5"/>
          <w:sz w:val="30"/>
        </w:rPr>
        <w:sym w:font="Symbol" w:char="F03D"/>
      </w:r>
      <w:r>
        <w:rPr>
          <w:rFonts w:ascii="Times New Roman" w:eastAsia="Times New Roman" w:hAnsi="Times New Roman"/>
          <w:spacing w:val="32"/>
          <w:position w:val="-5"/>
          <w:sz w:val="30"/>
        </w:rPr>
        <w:t xml:space="preserve"> </w:t>
      </w:r>
      <w:r>
        <w:rPr>
          <w:rFonts w:ascii="Symbol" w:eastAsia="Symbol" w:hAnsi="Symbol"/>
          <w:spacing w:val="5"/>
          <w:w w:val="101"/>
          <w:position w:val="14"/>
          <w:sz w:val="30"/>
        </w:rPr>
        <w:sym w:font="Symbol" w:char="F061"/>
      </w:r>
      <w:r>
        <w:rPr>
          <w:rFonts w:ascii="Bookman Old Style" w:eastAsia="Bookman Old Style" w:hAnsi="Bookman Old Style"/>
          <w:b w:val="0"/>
          <w:spacing w:val="12"/>
          <w:w w:val="112"/>
          <w:position w:val="14"/>
          <w:sz w:val="30"/>
        </w:rPr>
        <w:t>(</w:t>
      </w:r>
      <w:r>
        <w:rPr>
          <w:rFonts w:ascii="Bookman Old Style" w:eastAsia="Bookman Old Style" w:hAnsi="Bookman Old Style"/>
          <w:b w:val="0"/>
          <w:spacing w:val="-6"/>
          <w:w w:val="97"/>
          <w:position w:val="14"/>
          <w:sz w:val="30"/>
        </w:rPr>
        <w:t>v</w:t>
      </w:r>
      <w:r>
        <w:rPr>
          <w:rFonts w:ascii="Symbol" w:eastAsia="Symbol" w:hAnsi="Symbol"/>
          <w:spacing w:val="-3"/>
          <w:w w:val="101"/>
          <w:position w:val="14"/>
          <w:sz w:val="30"/>
        </w:rPr>
        <w:sym w:font="Symbol" w:char="F072"/>
      </w:r>
      <w:r>
        <w:rPr>
          <w:rFonts w:ascii="Bookman Old Style" w:eastAsia="Bookman Old Style" w:hAnsi="Bookman Old Style"/>
          <w:b w:val="0"/>
          <w:w w:val="112"/>
          <w:position w:val="14"/>
          <w:sz w:val="30"/>
        </w:rPr>
        <w:t>)</w:t>
      </w:r>
      <w:r>
        <w:rPr>
          <w:rFonts w:ascii="Bookman Old Style" w:eastAsia="Bookman Old Style" w:hAnsi="Bookman Old Style"/>
          <w:b w:val="0"/>
          <w:spacing w:val="-9"/>
          <w:position w:val="14"/>
          <w:sz w:val="30"/>
        </w:rPr>
        <w:t xml:space="preserve"> </w:t>
      </w:r>
      <w:r>
        <w:rPr>
          <w:sz w:val="36"/>
        </w:rPr>
        <w:t>，由vρ求出v</w:t>
      </w:r>
      <w:r>
        <w:rPr>
          <w:spacing w:val="-10"/>
          <w:sz w:val="36"/>
        </w:rPr>
        <w:t xml:space="preserve"> 后，再计算传热系数。</w:t>
      </w:r>
    </w:p>
    <w:p>
      <w:pPr>
        <w:tabs>
          <w:tab w:val="left" w:pos="6892"/>
        </w:tabs>
        <w:spacing w:before="3"/>
        <w:ind w:left="4201" w:right="0" w:firstLine="0"/>
        <w:jc w:val="left"/>
        <w:rPr>
          <w:sz w:val="18"/>
        </w:rPr>
      </w:pPr>
      <w:r>
        <w:rPr>
          <w:rFonts w:ascii="Symbol" w:hAnsi="Symbol"/>
          <w:position w:val="-10"/>
          <w:sz w:val="30"/>
        </w:rPr>
        <w:sym w:font="Symbol" w:char="F072"/>
      </w:r>
      <w:r>
        <w:rPr>
          <w:rFonts w:ascii="Times New Roman" w:hAnsi="Times New Roman"/>
          <w:position w:val="-10"/>
          <w:sz w:val="30"/>
        </w:rPr>
        <w:tab/>
      </w:r>
      <w:r>
        <w:rPr>
          <w:sz w:val="18"/>
        </w:rPr>
        <w:t>y</w:t>
      </w:r>
    </w:p>
    <w:p>
      <w:pPr>
        <w:pStyle w:val="BodyText"/>
        <w:rPr>
          <w:sz w:val="15"/>
        </w:rPr>
      </w:pPr>
    </w:p>
    <w:p>
      <w:pPr>
        <w:pStyle w:val="BodyText"/>
        <w:spacing w:before="50" w:line="412" w:lineRule="exact"/>
        <w:ind w:left="833"/>
      </w:pPr>
      <w:r>
        <w:t>如果热媒为热水，则在传热系数的计算公式中还要用到管内水流速 V 。加热器管内水</w:t>
      </w:r>
    </w:p>
    <w:p>
      <w:pPr>
        <w:spacing w:before="0" w:line="182" w:lineRule="exact"/>
        <w:ind w:left="0" w:right="2950" w:firstLine="0"/>
        <w:jc w:val="right"/>
        <w:rPr>
          <w:sz w:val="18"/>
        </w:rPr>
      </w:pPr>
      <w:r>
        <w:rPr>
          <w:sz w:val="18"/>
        </w:rPr>
        <w:t>W</w:t>
      </w:r>
    </w:p>
    <w:p>
      <w:pPr>
        <w:spacing w:after="0" w:line="182" w:lineRule="exact"/>
        <w:jc w:val="right"/>
        <w:rPr>
          <w:sz w:val="18"/>
        </w:rPr>
        <w:sectPr>
          <w:footerReference w:type="default" r:id="rId20"/>
          <w:pgSz w:w="18360" w:h="23760"/>
          <w:pgMar w:top="1360" w:right="1300" w:bottom="1600" w:left="2440" w:header="0" w:footer="1420"/>
          <w:pgNumType w:start="13"/>
          <w:cols w:space="708"/>
        </w:sectPr>
      </w:pPr>
    </w:p>
    <w:p>
      <w:pPr>
        <w:pStyle w:val="BodyText"/>
        <w:spacing w:before="104"/>
        <w:ind w:left="113"/>
      </w:pPr>
      <w:r>
        <w:t>流速可按下式计算：</w:t>
      </w:r>
    </w:p>
    <w:p>
      <w:pPr>
        <w:pStyle w:val="BodyText"/>
        <w:spacing w:before="9"/>
        <w:rPr>
          <w:sz w:val="39"/>
        </w:rPr>
      </w:pPr>
    </w:p>
    <w:p>
      <w:pPr>
        <w:tabs>
          <w:tab w:val="left" w:pos="552"/>
        </w:tabs>
        <w:spacing w:before="0" w:line="287" w:lineRule="exact"/>
        <w:ind w:left="0" w:right="38" w:firstLine="0"/>
        <w:jc w:val="right"/>
        <w:rPr>
          <w:rFonts w:ascii="Symbol" w:hAnsi="Symbol"/>
          <w:sz w:val="36"/>
        </w:rPr>
      </w:pPr>
      <w:r>
        <w:rPr>
          <w:rFonts w:ascii="Times New Roman" w:hAnsi="Times New Roman"/>
          <w:i/>
          <w:sz w:val="36"/>
        </w:rPr>
        <w:t>V</w:t>
        <w:tab/>
      </w:r>
      <w:r>
        <w:rPr>
          <w:rFonts w:ascii="Symbol" w:hAnsi="Symbol"/>
          <w:sz w:val="36"/>
        </w:rPr>
        <w:sym w:font="Symbol" w:char="F03D"/>
      </w:r>
    </w:p>
    <w:p>
      <w:pPr>
        <w:pStyle w:val="BodyText"/>
        <w:rPr>
          <w:rFonts w:ascii="Symbol" w:hAnsi="Symbol"/>
          <w:sz w:val="40"/>
        </w:rPr>
      </w:pPr>
      <w:r>
        <w:br w:type="column"/>
      </w:r>
    </w:p>
    <w:p>
      <w:pPr>
        <w:tabs>
          <w:tab w:val="left" w:pos="995"/>
        </w:tabs>
        <w:spacing w:before="322" w:line="392" w:lineRule="exact"/>
        <w:ind w:left="113" w:right="0" w:firstLine="0"/>
        <w:jc w:val="left"/>
        <w:rPr>
          <w:rFonts w:ascii="Times New Roman"/>
          <w:i/>
          <w:sz w:val="36"/>
        </w:rPr>
      </w:pPr>
      <w:r>
        <w:rPr>
          <w:rFonts w:ascii="Times New Roman"/>
          <w:i/>
          <w:w w:val="105"/>
          <w:sz w:val="36"/>
        </w:rPr>
        <w:t>M</w:t>
      </w:r>
      <w:r>
        <w:rPr>
          <w:rFonts w:ascii="Times New Roman"/>
          <w:i/>
          <w:spacing w:val="30"/>
          <w:w w:val="105"/>
          <w:sz w:val="36"/>
        </w:rPr>
        <w:t xml:space="preserve"> </w:t>
      </w:r>
      <w:r>
        <w:rPr>
          <w:rFonts w:ascii="Times New Roman"/>
          <w:i/>
          <w:w w:val="105"/>
          <w:sz w:val="36"/>
        </w:rPr>
        <w:t>C</w:t>
        <w:tab/>
      </w:r>
      <w:r>
        <w:rPr>
          <w:rFonts w:ascii="Bookman Old Style"/>
          <w:b w:val="0"/>
          <w:w w:val="105"/>
          <w:sz w:val="36"/>
        </w:rPr>
        <w:t>(</w:t>
      </w:r>
      <w:r>
        <w:rPr>
          <w:rFonts w:ascii="Times New Roman"/>
          <w:i/>
          <w:w w:val="105"/>
          <w:sz w:val="36"/>
        </w:rPr>
        <w:t>t</w:t>
      </w:r>
    </w:p>
    <w:p>
      <w:pPr>
        <w:tabs>
          <w:tab w:val="left" w:pos="833"/>
          <w:tab w:val="left" w:pos="1237"/>
        </w:tabs>
        <w:spacing w:before="0" w:line="158" w:lineRule="exact"/>
        <w:ind w:left="443" w:right="0" w:firstLine="0"/>
        <w:jc w:val="left"/>
        <w:rPr>
          <w:rFonts w:ascii="Bookman Old Style"/>
          <w:b w:val="0"/>
          <w:sz w:val="21"/>
        </w:rPr>
      </w:pPr>
      <w:r>
        <w:rPr>
          <w:rFonts w:ascii="Bookman Old Style"/>
          <w:b w:val="0"/>
          <w:sz w:val="21"/>
        </w:rPr>
        <w:t>1</w:t>
        <w:tab/>
      </w:r>
      <w:r>
        <w:rPr>
          <w:rFonts w:ascii="Times New Roman"/>
          <w:i/>
          <w:sz w:val="21"/>
        </w:rPr>
        <w:t>p</w:t>
        <w:tab/>
      </w:r>
      <w:r>
        <w:rPr>
          <w:rFonts w:ascii="Times New Roman"/>
          <w:i/>
          <w:spacing w:val="-4"/>
          <w:w w:val="95"/>
          <w:sz w:val="21"/>
        </w:rPr>
        <w:t>h</w:t>
      </w:r>
      <w:r>
        <w:rPr>
          <w:rFonts w:ascii="Bookman Old Style"/>
          <w:b w:val="0"/>
          <w:spacing w:val="-4"/>
          <w:w w:val="95"/>
          <w:sz w:val="21"/>
        </w:rPr>
        <w:t>0</w:t>
      </w:r>
    </w:p>
    <w:p>
      <w:pPr>
        <w:pStyle w:val="BodyText"/>
        <w:rPr>
          <w:rFonts w:ascii="Bookman Old Style"/>
          <w:b w:val="0"/>
          <w:sz w:val="44"/>
        </w:rPr>
      </w:pPr>
      <w:r>
        <w:br w:type="column"/>
      </w:r>
    </w:p>
    <w:p>
      <w:pPr>
        <w:pStyle w:val="ListParagraph"/>
        <w:numPr>
          <w:ilvl w:val="0"/>
          <w:numId w:val="16"/>
        </w:numPr>
        <w:tabs>
          <w:tab w:val="left" w:pos="336"/>
        </w:tabs>
        <w:spacing w:before="273" w:after="0" w:line="415" w:lineRule="exact"/>
        <w:ind w:left="335" w:right="0" w:hanging="259"/>
        <w:jc w:val="left"/>
        <w:rPr>
          <w:rFonts w:ascii="Bookman Old Style" w:hAnsi="Bookman Old Style"/>
          <w:b w:val="0"/>
          <w:sz w:val="36"/>
        </w:rPr>
      </w:pPr>
      <w:r>
        <w:rPr>
          <w:rFonts w:ascii="Times New Roman" w:hAnsi="Times New Roman"/>
          <w:i/>
          <w:w w:val="110"/>
          <w:sz w:val="36"/>
        </w:rPr>
        <w:t>t</w:t>
      </w:r>
      <w:r>
        <w:rPr>
          <w:rFonts w:ascii="Times New Roman" w:hAnsi="Times New Roman"/>
          <w:i/>
          <w:spacing w:val="34"/>
          <w:w w:val="110"/>
          <w:sz w:val="36"/>
        </w:rPr>
        <w:t xml:space="preserve"> </w:t>
      </w:r>
      <w:r>
        <w:rPr>
          <w:rFonts w:ascii="Bookman Old Style" w:hAnsi="Bookman Old Style"/>
          <w:b w:val="0"/>
          <w:w w:val="110"/>
          <w:sz w:val="36"/>
        </w:rPr>
        <w:t>)</w:t>
      </w:r>
    </w:p>
    <w:p>
      <w:pPr>
        <w:spacing w:before="0" w:line="158" w:lineRule="exact"/>
        <w:ind w:left="434" w:right="0" w:firstLine="0"/>
        <w:jc w:val="left"/>
        <w:rPr>
          <w:rFonts w:ascii="Bookman Old Style"/>
          <w:b w:val="0"/>
          <w:sz w:val="21"/>
        </w:rPr>
      </w:pPr>
      <w:r>
        <w:drawing>
          <wp:anchor distT="0" distB="0" distL="0" distR="0" simplePos="0" relativeHeight="251663360" behindDoc="0" locked="0" layoutInCell="1" allowOverlap="1">
            <wp:simplePos x="0" y="0"/>
            <wp:positionH relativeFrom="page">
              <wp:posOffset>4229100</wp:posOffset>
            </wp:positionH>
            <wp:positionV relativeFrom="paragraph">
              <wp:posOffset>88347</wp:posOffset>
            </wp:positionV>
            <wp:extent cx="1841500" cy="38100"/>
            <wp:effectExtent l="0" t="0" r="0" b="0"/>
            <wp:wrapNone/>
            <wp:docPr id="9"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7.png"/>
                    <pic:cNvPicPr/>
                  </pic:nvPicPr>
                  <pic:blipFill>
                    <a:blip xmlns:r="http://schemas.openxmlformats.org/officeDocument/2006/relationships" r:embed="rId21" cstate="print"/>
                    <a:stretch>
                      <a:fillRect/>
                    </a:stretch>
                  </pic:blipFill>
                  <pic:spPr>
                    <a:xfrm>
                      <a:off x="0" y="0"/>
                      <a:ext cx="1841500" cy="38100"/>
                    </a:xfrm>
                    <a:prstGeom prst="rect">
                      <a:avLst/>
                    </a:prstGeom>
                  </pic:spPr>
                </pic:pic>
              </a:graphicData>
            </a:graphic>
          </wp:anchor>
        </w:drawing>
      </w:r>
      <w:r>
        <w:rPr>
          <w:rFonts w:ascii="Bookman Old Style"/>
          <w:b w:val="0"/>
          <w:w w:val="81"/>
          <w:sz w:val="21"/>
        </w:rPr>
        <w:t>1</w:t>
      </w:r>
    </w:p>
    <w:p>
      <w:pPr>
        <w:pStyle w:val="BodyText"/>
        <w:rPr>
          <w:rFonts w:ascii="Bookman Old Style"/>
          <w:b w:val="0"/>
        </w:rPr>
      </w:pPr>
      <w:r>
        <w:br w:type="column"/>
      </w:r>
    </w:p>
    <w:p>
      <w:pPr>
        <w:pStyle w:val="BodyText"/>
        <w:rPr>
          <w:rFonts w:ascii="Bookman Old Style"/>
          <w:b w:val="0"/>
        </w:rPr>
      </w:pPr>
    </w:p>
    <w:p>
      <w:pPr>
        <w:pStyle w:val="BodyText"/>
        <w:tabs>
          <w:tab w:val="left" w:pos="2633"/>
        </w:tabs>
        <w:spacing w:before="227" w:line="289" w:lineRule="exact"/>
        <w:ind w:left="113"/>
      </w:pPr>
      <w:r>
        <w:t>，m/s</w:t>
        <w:tab/>
        <w:t>(8-1-8)</w:t>
      </w:r>
    </w:p>
    <w:p>
      <w:pPr>
        <w:spacing w:after="0" w:line="289" w:lineRule="exact"/>
        <w:sectPr>
          <w:footerReference w:type="default" r:id="rId22"/>
          <w:type w:val="continuous"/>
          <w:pgSz w:w="18360" w:h="23760"/>
          <w:pgMar w:top="1300" w:right="1300" w:bottom="280" w:left="2440" w:header="708" w:footer="708"/>
          <w:pgNumType w:start="14"/>
          <w:cols w:num="4" w:space="708" w:equalWidth="0">
            <w:col w:w="4167" w:space="338"/>
            <w:col w:w="1464" w:space="40"/>
            <w:col w:w="736" w:space="304"/>
            <w:col w:w="7571" w:space="0"/>
          </w:cols>
        </w:sectPr>
      </w:pPr>
    </w:p>
    <w:p>
      <w:pPr>
        <w:tabs>
          <w:tab w:val="left" w:pos="674"/>
        </w:tabs>
        <w:spacing w:before="25" w:line="392" w:lineRule="exact"/>
        <w:ind w:left="0" w:right="258" w:firstLine="0"/>
        <w:jc w:val="right"/>
        <w:rPr>
          <w:rFonts w:ascii="Times New Roman"/>
          <w:i/>
          <w:sz w:val="36"/>
        </w:rPr>
      </w:pPr>
      <w:r>
        <w:rPr>
          <w:rFonts w:ascii="Times New Roman"/>
          <w:i/>
          <w:position w:val="7"/>
          <w:sz w:val="21"/>
        </w:rPr>
        <w:t>W</w:t>
        <w:tab/>
      </w:r>
      <w:r>
        <w:rPr>
          <w:rFonts w:ascii="Times New Roman"/>
          <w:i/>
          <w:sz w:val="36"/>
        </w:rPr>
        <w:t>S</w:t>
      </w:r>
      <w:r>
        <w:rPr>
          <w:rFonts w:ascii="Times New Roman"/>
          <w:i/>
          <w:spacing w:val="23"/>
          <w:sz w:val="36"/>
        </w:rPr>
        <w:t xml:space="preserve"> </w:t>
      </w:r>
      <w:r>
        <w:rPr>
          <w:rFonts w:ascii="Times New Roman"/>
          <w:i/>
          <w:spacing w:val="5"/>
          <w:sz w:val="36"/>
        </w:rPr>
        <w:t>C</w:t>
      </w:r>
      <w:r>
        <w:rPr>
          <w:rFonts w:ascii="Bookman Old Style"/>
          <w:b w:val="0"/>
          <w:spacing w:val="5"/>
          <w:sz w:val="36"/>
        </w:rPr>
        <w:t>(</w:t>
      </w:r>
      <w:r>
        <w:rPr>
          <w:rFonts w:ascii="Times New Roman"/>
          <w:i/>
          <w:spacing w:val="5"/>
          <w:sz w:val="36"/>
        </w:rPr>
        <w:t>t</w:t>
      </w:r>
    </w:p>
    <w:p>
      <w:pPr>
        <w:tabs>
          <w:tab w:val="left" w:pos="662"/>
        </w:tabs>
        <w:spacing w:before="0" w:line="216" w:lineRule="exact"/>
        <w:ind w:left="0" w:right="0" w:firstLine="0"/>
        <w:jc w:val="right"/>
        <w:rPr>
          <w:rFonts w:ascii="Bookman Old Style"/>
          <w:b w:val="0"/>
          <w:sz w:val="21"/>
        </w:rPr>
      </w:pPr>
      <w:r>
        <w:rPr>
          <w:rFonts w:ascii="Times New Roman"/>
          <w:i/>
          <w:sz w:val="21"/>
        </w:rPr>
        <w:t>w</w:t>
        <w:tab/>
      </w:r>
      <w:r>
        <w:rPr>
          <w:rFonts w:ascii="Times New Roman"/>
          <w:i/>
          <w:spacing w:val="-7"/>
          <w:w w:val="90"/>
          <w:sz w:val="21"/>
        </w:rPr>
        <w:t>w</w:t>
      </w:r>
      <w:r>
        <w:rPr>
          <w:rFonts w:ascii="Bookman Old Style"/>
          <w:b w:val="0"/>
          <w:spacing w:val="-7"/>
          <w:w w:val="90"/>
          <w:sz w:val="21"/>
        </w:rPr>
        <w:t>1</w:t>
      </w:r>
    </w:p>
    <w:p>
      <w:pPr>
        <w:tabs>
          <w:tab w:val="left" w:pos="754"/>
        </w:tabs>
        <w:spacing w:before="2" w:line="415" w:lineRule="exact"/>
        <w:ind w:left="61" w:right="0" w:firstLine="0"/>
        <w:jc w:val="left"/>
        <w:rPr>
          <w:rFonts w:ascii="Bookman Old Style" w:hAnsi="Bookman Old Style"/>
          <w:b w:val="0"/>
          <w:sz w:val="21"/>
        </w:rPr>
      </w:pPr>
      <w:r>
        <w:br w:type="column"/>
      </w:r>
      <w:r>
        <w:rPr>
          <w:rFonts w:ascii="Symbol" w:hAnsi="Symbol"/>
          <w:sz w:val="36"/>
        </w:rPr>
        <w:sym w:font="Symbol" w:char="F02D"/>
      </w:r>
      <w:r>
        <w:rPr>
          <w:rFonts w:ascii="Times New Roman" w:hAnsi="Times New Roman"/>
          <w:spacing w:val="-32"/>
          <w:sz w:val="36"/>
        </w:rPr>
        <w:t xml:space="preserve"> </w:t>
      </w:r>
      <w:r>
        <w:rPr>
          <w:rFonts w:ascii="Times New Roman" w:hAnsi="Times New Roman"/>
          <w:i/>
          <w:sz w:val="36"/>
        </w:rPr>
        <w:t>t</w:t>
        <w:tab/>
      </w:r>
      <w:r>
        <w:rPr>
          <w:rFonts w:ascii="Bookman Old Style" w:hAnsi="Bookman Old Style"/>
          <w:b w:val="0"/>
          <w:sz w:val="36"/>
        </w:rPr>
        <w:t>)</w:t>
      </w:r>
      <w:r>
        <w:rPr>
          <w:rFonts w:ascii="Bookman Old Style" w:hAnsi="Bookman Old Style"/>
          <w:b w:val="0"/>
          <w:spacing w:val="-69"/>
          <w:sz w:val="36"/>
        </w:rPr>
        <w:t xml:space="preserve"> </w:t>
      </w:r>
      <w:r>
        <w:rPr>
          <w:rFonts w:ascii="Symbol" w:hAnsi="Symbol"/>
          <w:spacing w:val="8"/>
          <w:sz w:val="36"/>
        </w:rPr>
        <w:sym w:font="Symbol" w:char="F0B4"/>
      </w:r>
      <w:r>
        <w:rPr>
          <w:rFonts w:ascii="Bookman Old Style" w:hAnsi="Bookman Old Style"/>
          <w:b w:val="0"/>
          <w:spacing w:val="8"/>
          <w:sz w:val="36"/>
        </w:rPr>
        <w:t>10</w:t>
      </w:r>
      <w:r>
        <w:rPr>
          <w:rFonts w:ascii="Bookman Old Style" w:hAnsi="Bookman Old Style"/>
          <w:b w:val="0"/>
          <w:spacing w:val="8"/>
          <w:position w:val="3"/>
          <w:sz w:val="21"/>
        </w:rPr>
        <w:t>3</w:t>
      </w:r>
    </w:p>
    <w:p>
      <w:pPr>
        <w:spacing w:before="0" w:line="216" w:lineRule="exact"/>
        <w:ind w:left="446" w:right="0" w:firstLine="0"/>
        <w:jc w:val="left"/>
        <w:rPr>
          <w:rFonts w:ascii="Bookman Old Style"/>
          <w:b w:val="0"/>
          <w:sz w:val="21"/>
        </w:rPr>
      </w:pPr>
      <w:r>
        <w:rPr>
          <w:rFonts w:ascii="Times New Roman"/>
          <w:i/>
          <w:sz w:val="21"/>
        </w:rPr>
        <w:t>w</w:t>
      </w:r>
      <w:r>
        <w:rPr>
          <w:rFonts w:ascii="Bookman Old Style"/>
          <w:b w:val="0"/>
          <w:sz w:val="21"/>
        </w:rPr>
        <w:t>2</w:t>
      </w:r>
    </w:p>
    <w:p>
      <w:pPr>
        <w:spacing w:after="0" w:line="216" w:lineRule="exact"/>
        <w:jc w:val="left"/>
        <w:rPr>
          <w:rFonts w:ascii="Bookman Old Style"/>
          <w:sz w:val="21"/>
        </w:rPr>
        <w:sectPr>
          <w:footerReference w:type="default" r:id="rId23"/>
          <w:type w:val="continuous"/>
          <w:pgSz w:w="18360" w:h="23760"/>
          <w:pgMar w:top="1300" w:right="1300" w:bottom="280" w:left="2440" w:header="708" w:footer="708"/>
          <w:pgNumType w:start="15"/>
          <w:cols w:num="2" w:space="708" w:equalWidth="0">
            <w:col w:w="5363" w:space="40"/>
            <w:col w:w="9217" w:space="0"/>
          </w:cols>
        </w:sectPr>
      </w:pPr>
    </w:p>
    <w:p>
      <w:pPr>
        <w:pStyle w:val="BodyText"/>
        <w:tabs>
          <w:tab w:val="left" w:pos="1192"/>
        </w:tabs>
        <w:spacing w:before="122" w:line="412" w:lineRule="exact"/>
        <w:ind w:left="113"/>
      </w:pPr>
      <w:r>
        <w:t>式中</w:t>
        <w:tab/>
        <w:t>V</w:t>
      </w:r>
      <w:r>
        <w:rPr>
          <w:spacing w:val="-90"/>
        </w:rPr>
        <w:t xml:space="preserve"> </w:t>
      </w:r>
      <w:r>
        <w:t>─加热器管内水的实际流速，m/s；</w:t>
      </w:r>
    </w:p>
    <w:p>
      <w:pPr>
        <w:spacing w:before="0" w:line="182" w:lineRule="exact"/>
        <w:ind w:left="1373" w:right="0" w:firstLine="0"/>
        <w:jc w:val="left"/>
        <w:rPr>
          <w:sz w:val="18"/>
        </w:rPr>
      </w:pPr>
      <w:r>
        <w:rPr>
          <w:sz w:val="18"/>
        </w:rPr>
        <w:t>W</w:t>
      </w:r>
    </w:p>
    <w:p>
      <w:pPr>
        <w:pStyle w:val="BodyText"/>
        <w:spacing w:before="108" w:line="412" w:lineRule="exact"/>
        <w:ind w:left="1193"/>
      </w:pPr>
      <w:r>
        <w:t>S ─空气加热器热媒通过的截面积，m</w:t>
      </w:r>
      <w:r>
        <w:rPr>
          <w:position w:val="3"/>
          <w:sz w:val="18"/>
        </w:rPr>
        <w:t>2</w:t>
      </w:r>
      <w:r>
        <w:t>；</w:t>
      </w:r>
    </w:p>
    <w:p>
      <w:pPr>
        <w:spacing w:before="0" w:line="182" w:lineRule="exact"/>
        <w:ind w:left="1373" w:right="0" w:firstLine="0"/>
        <w:jc w:val="left"/>
        <w:rPr>
          <w:sz w:val="18"/>
        </w:rPr>
      </w:pPr>
      <w:r>
        <w:rPr>
          <w:sz w:val="18"/>
        </w:rPr>
        <w:t>w</w:t>
      </w:r>
    </w:p>
    <w:p>
      <w:pPr>
        <w:pStyle w:val="BodyText"/>
        <w:spacing w:before="105" w:line="364" w:lineRule="auto"/>
        <w:ind w:left="1193" w:right="7305"/>
      </w:pPr>
      <w:r>
        <w:t>C─水的比热，C ＝ 4.1868KJ/Kg·K。其余符号意义同前。</w:t>
      </w:r>
    </w:p>
    <w:p>
      <w:pPr>
        <w:pStyle w:val="ListParagraph"/>
        <w:numPr>
          <w:ilvl w:val="0"/>
          <w:numId w:val="17"/>
        </w:numPr>
        <w:tabs>
          <w:tab w:val="left" w:pos="1373"/>
        </w:tabs>
        <w:spacing w:before="1" w:after="0" w:line="362" w:lineRule="auto"/>
        <w:ind w:left="793" w:right="6766" w:firstLine="0"/>
        <w:jc w:val="left"/>
        <w:rPr>
          <w:sz w:val="36"/>
        </w:rPr>
      </w:pPr>
      <w:r>
        <w:rPr>
          <w:spacing w:val="-1"/>
          <w:sz w:val="36"/>
        </w:rPr>
        <w:t>计算所需的空气加热器面积和加热器台数</w:t>
      </w:r>
      <w:r>
        <w:rPr>
          <w:sz w:val="36"/>
        </w:rPr>
        <w:t>空气加热器所需的加热面积可按下式计算：</w:t>
      </w:r>
    </w:p>
    <w:p>
      <w:pPr>
        <w:spacing w:after="0" w:line="362" w:lineRule="auto"/>
        <w:jc w:val="left"/>
        <w:rPr>
          <w:sz w:val="36"/>
        </w:rPr>
        <w:sectPr>
          <w:footerReference w:type="default" r:id="rId24"/>
          <w:type w:val="continuous"/>
          <w:pgSz w:w="18360" w:h="23760"/>
          <w:pgMar w:top="1300" w:right="1300" w:bottom="280" w:left="2440" w:header="708" w:footer="708"/>
          <w:pgNumType w:start="16"/>
          <w:cols w:space="708"/>
        </w:sectPr>
      </w:pPr>
    </w:p>
    <w:p>
      <w:pPr>
        <w:tabs>
          <w:tab w:val="left" w:pos="3651"/>
          <w:tab w:val="left" w:pos="4530"/>
        </w:tabs>
        <w:spacing w:before="245" w:line="363" w:lineRule="exact"/>
        <w:ind w:left="3235" w:right="0" w:firstLine="0"/>
        <w:jc w:val="left"/>
        <w:rPr>
          <w:rFonts w:ascii="Bookman Old Style" w:hAnsi="Bookman Old Style"/>
          <w:b w:val="0"/>
          <w:sz w:val="21"/>
        </w:rPr>
      </w:pPr>
      <w:r>
        <w:drawing>
          <wp:anchor distT="0" distB="0" distL="0" distR="0" simplePos="0" relativeHeight="251664384" behindDoc="1" locked="0" layoutInCell="1" allowOverlap="1">
            <wp:simplePos x="0" y="0"/>
            <wp:positionH relativeFrom="page">
              <wp:posOffset>4051300</wp:posOffset>
            </wp:positionH>
            <wp:positionV relativeFrom="paragraph">
              <wp:posOffset>322918</wp:posOffset>
            </wp:positionV>
            <wp:extent cx="698500" cy="38100"/>
            <wp:effectExtent l="0" t="0" r="0" b="0"/>
            <wp:wrapNone/>
            <wp:docPr id="11" name="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8.png"/>
                    <pic:cNvPicPr/>
                  </pic:nvPicPr>
                  <pic:blipFill>
                    <a:blip xmlns:r="http://schemas.openxmlformats.org/officeDocument/2006/relationships" r:embed="rId25" cstate="print"/>
                    <a:stretch>
                      <a:fillRect/>
                    </a:stretch>
                  </pic:blipFill>
                  <pic:spPr>
                    <a:xfrm>
                      <a:off x="0" y="0"/>
                      <a:ext cx="698500" cy="38100"/>
                    </a:xfrm>
                    <a:prstGeom prst="rect">
                      <a:avLst/>
                    </a:prstGeom>
                  </pic:spPr>
                </pic:pic>
              </a:graphicData>
            </a:graphic>
          </wp:anchor>
        </w:drawing>
      </w:r>
      <w:r>
        <w:pict>
          <v:shape id="_x0000_s1040" type="#_x0000_t202" style="width:13.15pt;height:18.2pt;margin-top:4.44pt;margin-left:336.45pt;mso-position-horizontal-relative:page;position:absolute;z-index:-251651072" filled="f" stroked="f">
            <v:textbox inset="0,0,0,0">
              <w:txbxContent>
                <w:p>
                  <w:pPr>
                    <w:spacing w:before="0" w:line="358" w:lineRule="exact"/>
                    <w:ind w:left="0" w:right="0" w:firstLine="0"/>
                    <w:jc w:val="left"/>
                    <w:rPr>
                      <w:rFonts w:ascii="Times New Roman"/>
                      <w:i/>
                      <w:sz w:val="36"/>
                    </w:rPr>
                  </w:pPr>
                  <w:r>
                    <w:rPr>
                      <w:rFonts w:ascii="Times New Roman"/>
                      <w:i/>
                      <w:w w:val="100"/>
                      <w:sz w:val="36"/>
                    </w:rPr>
                    <w:t>Q</w:t>
                  </w:r>
                </w:p>
              </w:txbxContent>
            </v:textbox>
          </v:shape>
        </w:pict>
      </w:r>
      <w:r>
        <w:rPr>
          <w:rFonts w:ascii="Times New Roman" w:hAnsi="Times New Roman"/>
          <w:i/>
          <w:sz w:val="36"/>
        </w:rPr>
        <w:t>S</w:t>
        <w:tab/>
      </w:r>
      <w:r>
        <w:rPr>
          <w:rFonts w:ascii="Symbol" w:hAnsi="Symbol"/>
          <w:sz w:val="36"/>
        </w:rPr>
        <w:sym w:font="Symbol" w:char="F03D"/>
      </w:r>
      <w:r>
        <w:rPr>
          <w:rFonts w:ascii="Times New Roman" w:hAnsi="Times New Roman"/>
          <w:sz w:val="36"/>
        </w:rPr>
        <w:tab/>
      </w:r>
      <w:r>
        <w:rPr>
          <w:rFonts w:ascii="Bookman Old Style" w:hAnsi="Bookman Old Style"/>
          <w:b w:val="0"/>
          <w:position w:val="2"/>
          <w:sz w:val="21"/>
        </w:rPr>
        <w:t>1</w:t>
      </w:r>
    </w:p>
    <w:p>
      <w:pPr>
        <w:tabs>
          <w:tab w:val="left" w:pos="3985"/>
        </w:tabs>
        <w:spacing w:before="0" w:line="336" w:lineRule="exact"/>
        <w:ind w:left="3420" w:right="0" w:firstLine="0"/>
        <w:jc w:val="left"/>
        <w:rPr>
          <w:rFonts w:ascii="Times New Roman" w:hAnsi="Times New Roman"/>
          <w:i/>
          <w:sz w:val="36"/>
        </w:rPr>
      </w:pPr>
      <w:r>
        <w:rPr>
          <w:rFonts w:ascii="Bookman Old Style" w:hAnsi="Bookman Old Style"/>
          <w:b w:val="0"/>
          <w:position w:val="6"/>
          <w:sz w:val="21"/>
        </w:rPr>
        <w:t>1</w:t>
        <w:tab/>
      </w:r>
      <w:r>
        <w:rPr>
          <w:rFonts w:ascii="Times New Roman" w:hAnsi="Times New Roman"/>
          <w:i/>
          <w:sz w:val="36"/>
        </w:rPr>
        <w:t xml:space="preserve">K </w:t>
      </w:r>
      <w:r>
        <w:rPr>
          <w:rFonts w:ascii="Symbol" w:hAnsi="Symbol"/>
          <w:sz w:val="36"/>
        </w:rPr>
        <w:sym w:font="Symbol" w:char="F0D7"/>
      </w:r>
      <w:r>
        <w:rPr>
          <w:rFonts w:ascii="Times New Roman" w:hAnsi="Times New Roman"/>
          <w:spacing w:val="-34"/>
          <w:sz w:val="36"/>
        </w:rPr>
        <w:t xml:space="preserve"> </w:t>
      </w:r>
      <w:r>
        <w:rPr>
          <w:rFonts w:ascii="Symbol" w:hAnsi="Symbol"/>
          <w:sz w:val="36"/>
        </w:rPr>
        <w:sym w:font="Symbol" w:char="F044"/>
      </w:r>
      <w:r>
        <w:rPr>
          <w:rFonts w:ascii="Times New Roman" w:hAnsi="Times New Roman"/>
          <w:i/>
          <w:sz w:val="36"/>
        </w:rPr>
        <w:t>t</w:t>
      </w:r>
    </w:p>
    <w:p>
      <w:pPr>
        <w:spacing w:before="0" w:line="214" w:lineRule="exact"/>
        <w:ind w:left="0" w:right="0" w:firstLine="0"/>
        <w:jc w:val="right"/>
        <w:rPr>
          <w:rFonts w:ascii="Times New Roman"/>
          <w:i/>
          <w:sz w:val="21"/>
        </w:rPr>
      </w:pPr>
      <w:r>
        <w:rPr>
          <w:rFonts w:ascii="Times New Roman"/>
          <w:i/>
          <w:w w:val="101"/>
          <w:sz w:val="21"/>
        </w:rPr>
        <w:t>p</w:t>
      </w:r>
    </w:p>
    <w:p>
      <w:pPr>
        <w:tabs>
          <w:tab w:val="left" w:pos="1310"/>
        </w:tabs>
        <w:spacing w:before="247"/>
        <w:ind w:left="81" w:right="0" w:firstLine="0"/>
        <w:jc w:val="left"/>
        <w:rPr>
          <w:sz w:val="18"/>
        </w:rPr>
      </w:pPr>
      <w:r>
        <w:br w:type="column"/>
      </w:r>
      <w:r>
        <w:rPr>
          <w:rFonts w:ascii="Bookman Old Style"/>
          <w:b w:val="0"/>
          <w:sz w:val="36"/>
        </w:rPr>
        <w:t>,</w:t>
        <w:tab/>
      </w:r>
      <w:r>
        <w:rPr>
          <w:spacing w:val="-10"/>
          <w:sz w:val="36"/>
        </w:rPr>
        <w:t>m</w:t>
      </w:r>
      <w:r>
        <w:rPr>
          <w:spacing w:val="-10"/>
          <w:position w:val="3"/>
          <w:sz w:val="18"/>
        </w:rPr>
        <w:t>2</w:t>
      </w:r>
    </w:p>
    <w:p>
      <w:pPr>
        <w:pStyle w:val="BodyText"/>
        <w:spacing w:before="246"/>
        <w:ind w:left="1400"/>
      </w:pPr>
      <w:r>
        <w:br w:type="column"/>
      </w:r>
      <w:r>
        <w:t>(8-1-9)</w:t>
      </w:r>
    </w:p>
    <w:p>
      <w:pPr>
        <w:spacing w:after="0"/>
        <w:sectPr>
          <w:footerReference w:type="default" r:id="rId26"/>
          <w:type w:val="continuous"/>
          <w:pgSz w:w="18360" w:h="23760"/>
          <w:pgMar w:top="1300" w:right="1300" w:bottom="280" w:left="2440" w:header="708" w:footer="708"/>
          <w:pgNumType w:start="17"/>
          <w:cols w:num="3" w:space="708" w:equalWidth="0">
            <w:col w:w="4941" w:space="40"/>
            <w:col w:w="1581" w:space="39"/>
            <w:col w:w="8019" w:space="0"/>
          </w:cols>
        </w:sectPr>
      </w:pPr>
    </w:p>
    <w:p>
      <w:pPr>
        <w:pStyle w:val="BodyText"/>
        <w:spacing w:before="10"/>
        <w:rPr>
          <w:sz w:val="8"/>
        </w:rPr>
      </w:pPr>
    </w:p>
    <w:p>
      <w:pPr>
        <w:pStyle w:val="BodyText"/>
        <w:spacing w:before="49"/>
        <w:ind w:left="833"/>
      </w:pPr>
      <w:r>
        <w:t>式中符号意义同前。</w:t>
      </w:r>
    </w:p>
    <w:p>
      <w:pPr>
        <w:pStyle w:val="BodyText"/>
        <w:spacing w:before="241" w:line="364" w:lineRule="auto"/>
        <w:ind w:left="113" w:right="466" w:firstLine="719"/>
      </w:pPr>
      <w:r>
        <w:t>计算出所需加热面积后，可根据每台加热器的实际加热面积确定所需加热器的排数和台数。</w:t>
      </w:r>
    </w:p>
    <w:p>
      <w:pPr>
        <w:pStyle w:val="ListParagraph"/>
        <w:numPr>
          <w:ilvl w:val="0"/>
          <w:numId w:val="17"/>
        </w:numPr>
        <w:tabs>
          <w:tab w:val="left" w:pos="1374"/>
        </w:tabs>
        <w:spacing w:before="0" w:after="0" w:line="459" w:lineRule="exact"/>
        <w:ind w:left="1374" w:right="0" w:hanging="541"/>
        <w:jc w:val="left"/>
        <w:rPr>
          <w:sz w:val="36"/>
        </w:rPr>
      </w:pPr>
      <w:r>
        <w:rPr>
          <w:sz w:val="36"/>
        </w:rPr>
        <w:t>检查空气加热器的富余系数，一般取1.15～1.25。</w:t>
      </w:r>
    </w:p>
    <w:p>
      <w:pPr>
        <w:pStyle w:val="ListParagraph"/>
        <w:numPr>
          <w:ilvl w:val="0"/>
          <w:numId w:val="17"/>
        </w:numPr>
        <w:tabs>
          <w:tab w:val="left" w:pos="1374"/>
        </w:tabs>
        <w:spacing w:before="241" w:after="0" w:line="240" w:lineRule="auto"/>
        <w:ind w:left="1374" w:right="0" w:hanging="541"/>
        <w:jc w:val="left"/>
        <w:rPr>
          <w:sz w:val="36"/>
        </w:rPr>
      </w:pPr>
      <w:r>
        <w:rPr>
          <w:sz w:val="36"/>
        </w:rPr>
        <w:t>计算空气加热器的空气阻力△H，计算公式见表8-1-4。</w:t>
      </w:r>
    </w:p>
    <w:p>
      <w:pPr>
        <w:spacing w:after="0" w:line="240" w:lineRule="auto"/>
        <w:jc w:val="left"/>
        <w:rPr>
          <w:sz w:val="36"/>
        </w:rPr>
        <w:sectPr>
          <w:footerReference w:type="default" r:id="rId27"/>
          <w:type w:val="continuous"/>
          <w:pgSz w:w="18360" w:h="23760"/>
          <w:pgMar w:top="1300" w:right="1300" w:bottom="280" w:left="2440" w:header="708" w:footer="708"/>
          <w:pgNumType w:start="18"/>
          <w:cols w:space="708"/>
        </w:sectPr>
      </w:pPr>
    </w:p>
    <w:p>
      <w:pPr>
        <w:pStyle w:val="ListParagraph"/>
        <w:numPr>
          <w:ilvl w:val="0"/>
          <w:numId w:val="17"/>
        </w:numPr>
        <w:tabs>
          <w:tab w:val="left" w:pos="1374"/>
        </w:tabs>
        <w:spacing w:before="33" w:after="0" w:line="240" w:lineRule="auto"/>
        <w:ind w:left="1374" w:right="0" w:hanging="541"/>
        <w:jc w:val="left"/>
        <w:rPr>
          <w:sz w:val="36"/>
        </w:rPr>
      </w:pPr>
      <w:r>
        <w:rPr>
          <w:sz w:val="36"/>
        </w:rPr>
        <w:t>计算空气加热器管内水阻力△h，计算公式也见表8-1-4。</w:t>
      </w:r>
    </w:p>
    <w:p>
      <w:pPr>
        <w:pStyle w:val="BodyText"/>
        <w:spacing w:before="242"/>
        <w:ind w:left="436" w:right="41"/>
        <w:jc w:val="center"/>
      </w:pPr>
      <w:r>
        <w:t>表8-1-4 部分国产空气加热器的传热系数和阻力计算公式表</w:t>
      </w:r>
    </w:p>
    <w:p>
      <w:pPr>
        <w:pStyle w:val="BodyText"/>
        <w:spacing w:before="2"/>
        <w:rPr>
          <w:sz w:val="18"/>
        </w:rPr>
      </w:pPr>
    </w:p>
    <w:p>
      <w:pPr>
        <w:spacing w:after="0"/>
        <w:rPr>
          <w:sz w:val="18"/>
        </w:rPr>
        <w:sectPr>
          <w:footerReference w:type="default" r:id="rId28"/>
          <w:pgSz w:w="18360" w:h="23760"/>
          <w:pgMar w:top="1360" w:right="1300" w:bottom="1660" w:left="2440" w:header="0" w:footer="1420"/>
          <w:pgNumType w:start="19"/>
          <w:cols w:space="708"/>
        </w:sectPr>
      </w:pPr>
    </w:p>
    <w:p>
      <w:pPr>
        <w:tabs>
          <w:tab w:val="left" w:pos="2712"/>
          <w:tab w:val="left" w:pos="4322"/>
        </w:tabs>
        <w:spacing w:before="64" w:line="501" w:lineRule="exact"/>
        <w:ind w:left="613" w:right="0" w:firstLine="0"/>
        <w:jc w:val="left"/>
        <w:rPr>
          <w:sz w:val="31"/>
        </w:rPr>
      </w:pPr>
      <w:r>
        <w:drawing>
          <wp:anchor distT="0" distB="0" distL="0" distR="0" simplePos="0" relativeHeight="251666432" behindDoc="1" locked="0" layoutInCell="1" allowOverlap="1">
            <wp:simplePos x="0" y="0"/>
            <wp:positionH relativeFrom="page">
              <wp:posOffset>1714500</wp:posOffset>
            </wp:positionH>
            <wp:positionV relativeFrom="paragraph">
              <wp:posOffset>-3428</wp:posOffset>
            </wp:positionV>
            <wp:extent cx="7404100" cy="3441700"/>
            <wp:effectExtent l="0" t="0" r="0" b="0"/>
            <wp:wrapNone/>
            <wp:docPr id="13"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9.png"/>
                    <pic:cNvPicPr/>
                  </pic:nvPicPr>
                  <pic:blipFill>
                    <a:blip xmlns:r="http://schemas.openxmlformats.org/officeDocument/2006/relationships" r:embed="rId29" cstate="print"/>
                    <a:stretch>
                      <a:fillRect/>
                    </a:stretch>
                  </pic:blipFill>
                  <pic:spPr>
                    <a:xfrm>
                      <a:off x="0" y="0"/>
                      <a:ext cx="7404100" cy="3441700"/>
                    </a:xfrm>
                    <a:prstGeom prst="rect">
                      <a:avLst/>
                    </a:prstGeom>
                  </pic:spPr>
                </pic:pic>
              </a:graphicData>
            </a:graphic>
          </wp:anchor>
        </w:drawing>
      </w:r>
      <w:r>
        <w:rPr>
          <w:sz w:val="31"/>
        </w:rPr>
        <w:t>加热器型号</w:t>
        <w:tab/>
        <w:t>热媒</w:t>
        <w:tab/>
      </w:r>
      <w:r>
        <w:rPr>
          <w:position w:val="20"/>
          <w:sz w:val="31"/>
        </w:rPr>
        <w:t>传热系数</w:t>
      </w:r>
    </w:p>
    <w:p>
      <w:pPr>
        <w:spacing w:before="0" w:line="301" w:lineRule="exact"/>
        <w:ind w:left="0" w:right="38" w:firstLine="0"/>
        <w:jc w:val="right"/>
        <w:rPr>
          <w:sz w:val="31"/>
        </w:rPr>
      </w:pPr>
      <w:r>
        <w:rPr>
          <w:sz w:val="31"/>
        </w:rPr>
        <w:t>K(W/m</w:t>
      </w:r>
      <w:r>
        <w:rPr>
          <w:position w:val="4"/>
          <w:sz w:val="16"/>
        </w:rPr>
        <w:t>2</w:t>
      </w:r>
      <w:r>
        <w:rPr>
          <w:sz w:val="31"/>
        </w:rPr>
        <w:t>·K)</w:t>
      </w:r>
    </w:p>
    <w:p>
      <w:pPr>
        <w:spacing w:before="62" w:line="244" w:lineRule="auto"/>
        <w:ind w:left="1006" w:right="0" w:hanging="393"/>
        <w:jc w:val="left"/>
        <w:rPr>
          <w:sz w:val="31"/>
        </w:rPr>
      </w:pPr>
      <w:r>
        <w:br w:type="column"/>
      </w:r>
      <w:r>
        <w:rPr>
          <w:sz w:val="31"/>
        </w:rPr>
        <w:t>空气阻力Δ H(Pa)</w:t>
      </w:r>
    </w:p>
    <w:p>
      <w:pPr>
        <w:spacing w:before="264"/>
        <w:ind w:left="613" w:right="0" w:firstLine="0"/>
        <w:jc w:val="left"/>
        <w:rPr>
          <w:sz w:val="31"/>
        </w:rPr>
      </w:pPr>
      <w:r>
        <w:br w:type="column"/>
      </w:r>
      <w:r>
        <w:rPr>
          <w:sz w:val="31"/>
        </w:rPr>
        <w:t>热水阻力Δh(KPa)</w:t>
      </w:r>
    </w:p>
    <w:p>
      <w:pPr>
        <w:spacing w:after="0"/>
        <w:jc w:val="left"/>
        <w:rPr>
          <w:sz w:val="31"/>
        </w:rPr>
        <w:sectPr>
          <w:footerReference w:type="default" r:id="rId30"/>
          <w:type w:val="continuous"/>
          <w:pgSz w:w="18360" w:h="23760"/>
          <w:pgMar w:top="1300" w:right="1300" w:bottom="280" w:left="2440" w:header="708" w:footer="708"/>
          <w:pgNumType w:start="20"/>
          <w:cols w:num="3" w:space="708" w:equalWidth="0">
            <w:col w:w="5749" w:space="534"/>
            <w:col w:w="2238" w:space="41"/>
            <w:col w:w="6058" w:space="0"/>
          </w:cols>
        </w:sectPr>
      </w:pPr>
    </w:p>
    <w:p>
      <w:pPr>
        <w:spacing w:before="22"/>
        <w:ind w:left="1229" w:right="0" w:firstLine="0"/>
        <w:jc w:val="left"/>
        <w:rPr>
          <w:sz w:val="31"/>
        </w:rPr>
      </w:pPr>
      <w:r>
        <w:rPr>
          <w:spacing w:val="-4"/>
          <w:sz w:val="31"/>
        </w:rPr>
        <w:t>5</w:t>
      </w:r>
      <w:r>
        <w:rPr>
          <w:spacing w:val="-137"/>
          <w:sz w:val="31"/>
        </w:rPr>
        <w:t>、</w:t>
      </w:r>
      <w:r>
        <w:rPr>
          <w:sz w:val="31"/>
        </w:rPr>
        <w:t>6</w:t>
      </w:r>
      <w:r>
        <w:rPr>
          <w:spacing w:val="-137"/>
          <w:sz w:val="31"/>
        </w:rPr>
        <w:t>、</w:t>
      </w:r>
      <w:r>
        <w:rPr>
          <w:sz w:val="31"/>
        </w:rPr>
        <w:t>10D</w:t>
      </w:r>
    </w:p>
    <w:p>
      <w:pPr>
        <w:spacing w:before="9"/>
        <w:ind w:left="1229" w:right="0" w:firstLine="0"/>
        <w:jc w:val="left"/>
        <w:rPr>
          <w:sz w:val="31"/>
        </w:rPr>
      </w:pPr>
      <w:r>
        <w:rPr>
          <w:spacing w:val="-4"/>
          <w:sz w:val="31"/>
        </w:rPr>
        <w:t>5</w:t>
      </w:r>
      <w:r>
        <w:rPr>
          <w:spacing w:val="-137"/>
          <w:sz w:val="31"/>
        </w:rPr>
        <w:t>、</w:t>
      </w:r>
      <w:r>
        <w:rPr>
          <w:sz w:val="31"/>
        </w:rPr>
        <w:t>6</w:t>
      </w:r>
      <w:r>
        <w:rPr>
          <w:spacing w:val="-137"/>
          <w:sz w:val="31"/>
        </w:rPr>
        <w:t>、</w:t>
      </w:r>
      <w:r>
        <w:rPr>
          <w:sz w:val="31"/>
        </w:rPr>
        <w:t>10Z</w:t>
      </w:r>
    </w:p>
    <w:p>
      <w:pPr>
        <w:tabs>
          <w:tab w:val="left" w:pos="2694"/>
        </w:tabs>
        <w:spacing w:before="48" w:line="158" w:lineRule="auto"/>
        <w:ind w:left="437" w:right="0" w:firstLine="0"/>
        <w:jc w:val="left"/>
        <w:rPr>
          <w:sz w:val="31"/>
        </w:rPr>
      </w:pPr>
      <w:r>
        <w:rPr>
          <w:sz w:val="31"/>
        </w:rPr>
        <w:t>SRZ型</w:t>
      </w:r>
      <w:r>
        <w:rPr>
          <w:spacing w:val="-4"/>
          <w:sz w:val="31"/>
        </w:rPr>
        <w:t>5</w:t>
      </w:r>
      <w:r>
        <w:rPr>
          <w:spacing w:val="-137"/>
          <w:sz w:val="31"/>
        </w:rPr>
        <w:t>、</w:t>
      </w:r>
      <w:r>
        <w:rPr>
          <w:sz w:val="31"/>
        </w:rPr>
        <w:t>6</w:t>
      </w:r>
      <w:r>
        <w:rPr>
          <w:spacing w:val="-137"/>
          <w:sz w:val="31"/>
        </w:rPr>
        <w:t>、</w:t>
      </w:r>
      <w:r>
        <w:rPr>
          <w:sz w:val="31"/>
        </w:rPr>
        <w:t>10X</w:t>
        <w:tab/>
      </w:r>
      <w:r>
        <w:rPr>
          <w:position w:val="-20"/>
          <w:sz w:val="31"/>
        </w:rPr>
        <w:t>蒸汽</w:t>
      </w:r>
    </w:p>
    <w:p>
      <w:pPr>
        <w:spacing w:before="0" w:line="298" w:lineRule="exact"/>
        <w:ind w:left="2064" w:right="0" w:firstLine="0"/>
        <w:jc w:val="left"/>
        <w:rPr>
          <w:sz w:val="31"/>
        </w:rPr>
      </w:pPr>
      <w:r>
        <w:rPr>
          <w:sz w:val="31"/>
        </w:rPr>
        <w:t>7D</w:t>
      </w:r>
    </w:p>
    <w:p>
      <w:pPr>
        <w:spacing w:before="13"/>
        <w:ind w:left="2060" w:right="0" w:firstLine="0"/>
        <w:jc w:val="left"/>
        <w:rPr>
          <w:sz w:val="31"/>
        </w:rPr>
      </w:pPr>
      <w:r>
        <w:rPr>
          <w:sz w:val="31"/>
        </w:rPr>
        <w:t>7Z</w:t>
      </w:r>
    </w:p>
    <w:p>
      <w:pPr>
        <w:spacing w:before="9"/>
        <w:ind w:left="2053" w:right="0" w:firstLine="0"/>
        <w:jc w:val="left"/>
        <w:rPr>
          <w:sz w:val="31"/>
        </w:rPr>
      </w:pPr>
      <w:r>
        <w:rPr>
          <w:sz w:val="31"/>
        </w:rPr>
        <w:t>7X</w:t>
      </w:r>
    </w:p>
    <w:p>
      <w:pPr>
        <w:tabs>
          <w:tab w:val="left" w:pos="2694"/>
        </w:tabs>
        <w:spacing w:before="62" w:line="158" w:lineRule="auto"/>
        <w:ind w:left="1427" w:right="0" w:firstLine="0"/>
        <w:jc w:val="left"/>
        <w:rPr>
          <w:sz w:val="31"/>
        </w:rPr>
      </w:pPr>
      <w:r>
        <w:rPr>
          <w:sz w:val="31"/>
        </w:rPr>
        <w:t>B×A/2</w:t>
        <w:tab/>
      </w:r>
      <w:r>
        <w:rPr>
          <w:position w:val="-20"/>
          <w:sz w:val="31"/>
        </w:rPr>
        <w:t>蒸汽</w:t>
      </w:r>
    </w:p>
    <w:p>
      <w:pPr>
        <w:tabs>
          <w:tab w:val="left" w:pos="1902"/>
        </w:tabs>
        <w:spacing w:before="0" w:line="298" w:lineRule="exact"/>
        <w:ind w:left="793" w:right="0" w:firstLine="0"/>
        <w:jc w:val="left"/>
        <w:rPr>
          <w:sz w:val="31"/>
        </w:rPr>
      </w:pPr>
      <w:r>
        <w:rPr>
          <w:sz w:val="31"/>
        </w:rPr>
        <w:t>SRL型</w:t>
        <w:tab/>
        <w:t>B×</w:t>
      </w:r>
    </w:p>
    <w:p>
      <w:pPr>
        <w:tabs>
          <w:tab w:val="left" w:pos="2694"/>
        </w:tabs>
        <w:spacing w:before="14" w:line="244" w:lineRule="auto"/>
        <w:ind w:left="1423" w:right="38" w:firstLine="475"/>
        <w:jc w:val="left"/>
        <w:rPr>
          <w:sz w:val="31"/>
        </w:rPr>
      </w:pPr>
      <w:r>
        <w:rPr>
          <w:sz w:val="31"/>
        </w:rPr>
        <w:t xml:space="preserve">A/3 </w:t>
      </w:r>
      <w:r>
        <w:rPr>
          <w:position w:val="1"/>
          <w:sz w:val="31"/>
        </w:rPr>
        <w:t>B×A/2</w:t>
        <w:tab/>
      </w:r>
      <w:r>
        <w:rPr>
          <w:spacing w:val="-9"/>
          <w:sz w:val="31"/>
        </w:rPr>
        <w:t>热水</w:t>
      </w:r>
      <w:r>
        <w:rPr>
          <w:sz w:val="31"/>
        </w:rPr>
        <w:t>B×A/3</w:t>
      </w:r>
    </w:p>
    <w:p>
      <w:pPr>
        <w:spacing w:before="22"/>
        <w:ind w:left="480" w:right="0" w:firstLine="0"/>
        <w:jc w:val="left"/>
        <w:rPr>
          <w:sz w:val="16"/>
        </w:rPr>
      </w:pPr>
      <w:r>
        <w:br w:type="column"/>
      </w:r>
      <w:r>
        <w:rPr>
          <w:sz w:val="31"/>
        </w:rPr>
        <w:t>14．6(vρ)</w:t>
      </w:r>
      <w:r>
        <w:rPr>
          <w:position w:val="4"/>
          <w:sz w:val="16"/>
        </w:rPr>
        <w:t>0.49</w:t>
      </w:r>
    </w:p>
    <w:p>
      <w:pPr>
        <w:spacing w:before="9"/>
        <w:ind w:left="480" w:right="0" w:firstLine="0"/>
        <w:jc w:val="left"/>
        <w:rPr>
          <w:sz w:val="16"/>
        </w:rPr>
      </w:pPr>
      <w:r>
        <w:rPr>
          <w:sz w:val="31"/>
        </w:rPr>
        <w:t>14．6(vρ)</w:t>
      </w:r>
      <w:r>
        <w:rPr>
          <w:position w:val="4"/>
          <w:sz w:val="16"/>
        </w:rPr>
        <w:t>0.49</w:t>
      </w:r>
    </w:p>
    <w:p>
      <w:pPr>
        <w:spacing w:before="14"/>
        <w:ind w:left="437" w:right="0" w:firstLine="0"/>
        <w:jc w:val="left"/>
        <w:rPr>
          <w:sz w:val="16"/>
        </w:rPr>
      </w:pPr>
      <w:r>
        <w:rPr>
          <w:sz w:val="31"/>
        </w:rPr>
        <w:t>14．5(vρ)</w:t>
      </w:r>
      <w:r>
        <w:rPr>
          <w:position w:val="4"/>
          <w:sz w:val="16"/>
        </w:rPr>
        <w:t>0.532</w:t>
      </w:r>
    </w:p>
    <w:p>
      <w:pPr>
        <w:spacing w:before="9"/>
        <w:ind w:left="480" w:right="0" w:firstLine="0"/>
        <w:jc w:val="left"/>
        <w:rPr>
          <w:sz w:val="16"/>
        </w:rPr>
      </w:pPr>
      <w:r>
        <w:rPr>
          <w:sz w:val="31"/>
        </w:rPr>
        <w:t>14．3(vρ)</w:t>
      </w:r>
      <w:r>
        <w:rPr>
          <w:position w:val="4"/>
          <w:sz w:val="16"/>
        </w:rPr>
        <w:t>0.51</w:t>
      </w:r>
    </w:p>
    <w:p>
      <w:pPr>
        <w:spacing w:before="13"/>
        <w:ind w:left="480" w:right="0" w:firstLine="0"/>
        <w:jc w:val="left"/>
        <w:rPr>
          <w:sz w:val="16"/>
        </w:rPr>
      </w:pPr>
      <w:r>
        <w:rPr>
          <w:sz w:val="31"/>
        </w:rPr>
        <w:t>14．6(vρ)</w:t>
      </w:r>
      <w:r>
        <w:rPr>
          <w:position w:val="4"/>
          <w:sz w:val="16"/>
        </w:rPr>
        <w:t>0.49</w:t>
      </w:r>
    </w:p>
    <w:p>
      <w:pPr>
        <w:spacing w:before="10"/>
        <w:ind w:left="516" w:right="0" w:firstLine="0"/>
        <w:jc w:val="left"/>
        <w:rPr>
          <w:sz w:val="16"/>
        </w:rPr>
      </w:pPr>
      <w:r>
        <w:rPr>
          <w:w w:val="105"/>
          <w:sz w:val="31"/>
        </w:rPr>
        <w:t>15.1(vρ)</w:t>
      </w:r>
      <w:r>
        <w:rPr>
          <w:w w:val="105"/>
          <w:position w:val="4"/>
          <w:sz w:val="16"/>
        </w:rPr>
        <w:t>0.571</w:t>
      </w:r>
    </w:p>
    <w:p>
      <w:pPr>
        <w:spacing w:before="28"/>
        <w:ind w:left="559" w:right="0" w:firstLine="0"/>
        <w:jc w:val="left"/>
        <w:rPr>
          <w:sz w:val="16"/>
        </w:rPr>
      </w:pPr>
      <w:r>
        <w:rPr>
          <w:w w:val="105"/>
          <w:sz w:val="31"/>
        </w:rPr>
        <w:t>15.2(vρ)</w:t>
      </w:r>
      <w:r>
        <w:rPr>
          <w:w w:val="105"/>
          <w:position w:val="4"/>
          <w:sz w:val="16"/>
        </w:rPr>
        <w:t>0.50</w:t>
      </w:r>
    </w:p>
    <w:p>
      <w:pPr>
        <w:spacing w:before="9"/>
        <w:ind w:left="559" w:right="0" w:firstLine="0"/>
        <w:jc w:val="left"/>
        <w:rPr>
          <w:sz w:val="16"/>
        </w:rPr>
      </w:pPr>
      <w:r>
        <w:rPr>
          <w:w w:val="105"/>
          <w:sz w:val="31"/>
        </w:rPr>
        <w:t>15.1(vρ)</w:t>
      </w:r>
      <w:r>
        <w:rPr>
          <w:w w:val="105"/>
          <w:position w:val="4"/>
          <w:sz w:val="16"/>
        </w:rPr>
        <w:t>0.43</w:t>
      </w:r>
    </w:p>
    <w:p>
      <w:pPr>
        <w:spacing w:before="29"/>
        <w:ind w:left="559" w:right="0" w:firstLine="0"/>
        <w:jc w:val="left"/>
        <w:rPr>
          <w:sz w:val="16"/>
        </w:rPr>
      </w:pPr>
      <w:r>
        <w:rPr>
          <w:w w:val="105"/>
          <w:sz w:val="31"/>
        </w:rPr>
        <w:t>16.5(vρ)</w:t>
      </w:r>
      <w:r>
        <w:rPr>
          <w:w w:val="105"/>
          <w:position w:val="4"/>
          <w:sz w:val="16"/>
        </w:rPr>
        <w:t>0.24</w:t>
      </w:r>
    </w:p>
    <w:p>
      <w:pPr>
        <w:spacing w:before="9"/>
        <w:ind w:left="559" w:right="0" w:firstLine="0"/>
        <w:jc w:val="left"/>
        <w:rPr>
          <w:sz w:val="16"/>
        </w:rPr>
      </w:pPr>
      <w:r>
        <w:rPr>
          <w:w w:val="105"/>
          <w:sz w:val="31"/>
        </w:rPr>
        <w:t>14.5(vρ)</w:t>
      </w:r>
      <w:r>
        <w:rPr>
          <w:w w:val="105"/>
          <w:position w:val="4"/>
          <w:sz w:val="16"/>
        </w:rPr>
        <w:t>0.29</w:t>
      </w:r>
    </w:p>
    <w:p>
      <w:pPr>
        <w:spacing w:before="22"/>
        <w:ind w:left="437" w:right="0" w:firstLine="0"/>
        <w:jc w:val="left"/>
        <w:rPr>
          <w:sz w:val="16"/>
        </w:rPr>
      </w:pPr>
      <w:r>
        <w:br w:type="column"/>
      </w:r>
      <w:r>
        <w:rPr>
          <w:sz w:val="31"/>
        </w:rPr>
        <w:t>1.76(vρ)</w:t>
      </w:r>
      <w:r>
        <w:rPr>
          <w:position w:val="4"/>
          <w:sz w:val="16"/>
        </w:rPr>
        <w:t>1.998</w:t>
      </w:r>
    </w:p>
    <w:p>
      <w:pPr>
        <w:spacing w:before="9"/>
        <w:ind w:left="476" w:right="0" w:firstLine="0"/>
        <w:jc w:val="left"/>
        <w:rPr>
          <w:sz w:val="16"/>
        </w:rPr>
      </w:pPr>
      <w:r>
        <w:rPr>
          <w:w w:val="105"/>
          <w:sz w:val="31"/>
        </w:rPr>
        <w:t>1.47(vρ)</w:t>
      </w:r>
      <w:r>
        <w:rPr>
          <w:w w:val="105"/>
          <w:position w:val="4"/>
          <w:sz w:val="16"/>
        </w:rPr>
        <w:t>1.98</w:t>
      </w:r>
    </w:p>
    <w:p>
      <w:pPr>
        <w:spacing w:before="14"/>
        <w:ind w:left="476" w:right="0" w:firstLine="0"/>
        <w:jc w:val="left"/>
        <w:rPr>
          <w:sz w:val="16"/>
        </w:rPr>
      </w:pPr>
      <w:r>
        <w:rPr>
          <w:w w:val="105"/>
          <w:sz w:val="31"/>
        </w:rPr>
        <w:t>0.88(vρ)</w:t>
      </w:r>
      <w:r>
        <w:rPr>
          <w:w w:val="105"/>
          <w:position w:val="4"/>
          <w:sz w:val="16"/>
        </w:rPr>
        <w:t>2.12</w:t>
      </w:r>
    </w:p>
    <w:p>
      <w:pPr>
        <w:spacing w:before="9"/>
        <w:ind w:left="476" w:right="0" w:firstLine="0"/>
        <w:jc w:val="left"/>
        <w:rPr>
          <w:sz w:val="16"/>
        </w:rPr>
      </w:pPr>
      <w:r>
        <w:rPr>
          <w:w w:val="105"/>
          <w:sz w:val="31"/>
        </w:rPr>
        <w:t>2.06(vρ)</w:t>
      </w:r>
      <w:r>
        <w:rPr>
          <w:w w:val="105"/>
          <w:position w:val="4"/>
          <w:sz w:val="16"/>
        </w:rPr>
        <w:t>1.17</w:t>
      </w:r>
    </w:p>
    <w:p>
      <w:pPr>
        <w:spacing w:before="13"/>
        <w:ind w:left="476" w:right="0" w:firstLine="0"/>
        <w:jc w:val="left"/>
        <w:rPr>
          <w:sz w:val="16"/>
        </w:rPr>
      </w:pPr>
      <w:r>
        <w:rPr>
          <w:w w:val="105"/>
          <w:sz w:val="31"/>
        </w:rPr>
        <w:t>2.94(vρ)</w:t>
      </w:r>
      <w:r>
        <w:rPr>
          <w:w w:val="105"/>
          <w:position w:val="4"/>
          <w:sz w:val="16"/>
        </w:rPr>
        <w:t>1.52</w:t>
      </w:r>
    </w:p>
    <w:p>
      <w:pPr>
        <w:spacing w:before="10"/>
        <w:ind w:left="437" w:right="0" w:firstLine="0"/>
        <w:jc w:val="left"/>
        <w:rPr>
          <w:sz w:val="16"/>
        </w:rPr>
      </w:pPr>
      <w:r>
        <w:rPr>
          <w:sz w:val="31"/>
        </w:rPr>
        <w:t>1.37(vρ)</w:t>
      </w:r>
      <w:r>
        <w:rPr>
          <w:position w:val="4"/>
          <w:sz w:val="16"/>
        </w:rPr>
        <w:t>1.917</w:t>
      </w:r>
    </w:p>
    <w:p>
      <w:pPr>
        <w:spacing w:before="28"/>
        <w:ind w:left="476" w:right="0" w:firstLine="0"/>
        <w:jc w:val="left"/>
        <w:rPr>
          <w:sz w:val="16"/>
        </w:rPr>
      </w:pPr>
      <w:r>
        <w:rPr>
          <w:w w:val="105"/>
          <w:sz w:val="31"/>
        </w:rPr>
        <w:t>1.71(vρ)</w:t>
      </w:r>
      <w:r>
        <w:rPr>
          <w:w w:val="105"/>
          <w:position w:val="4"/>
          <w:sz w:val="16"/>
        </w:rPr>
        <w:t>1.67</w:t>
      </w:r>
    </w:p>
    <w:p>
      <w:pPr>
        <w:spacing w:before="9"/>
        <w:ind w:left="476" w:right="0" w:firstLine="0"/>
        <w:jc w:val="left"/>
        <w:rPr>
          <w:sz w:val="16"/>
        </w:rPr>
      </w:pPr>
      <w:r>
        <w:rPr>
          <w:w w:val="105"/>
          <w:sz w:val="31"/>
        </w:rPr>
        <w:t>3.03(vρ)</w:t>
      </w:r>
      <w:r>
        <w:rPr>
          <w:w w:val="105"/>
          <w:position w:val="4"/>
          <w:sz w:val="16"/>
        </w:rPr>
        <w:t>1.62</w:t>
      </w:r>
    </w:p>
    <w:p>
      <w:pPr>
        <w:spacing w:before="29"/>
        <w:ind w:left="555" w:right="0" w:firstLine="0"/>
        <w:jc w:val="left"/>
        <w:rPr>
          <w:sz w:val="16"/>
        </w:rPr>
      </w:pPr>
      <w:r>
        <w:rPr>
          <w:w w:val="105"/>
          <w:sz w:val="31"/>
        </w:rPr>
        <w:t>1.5(vρ)</w:t>
      </w:r>
      <w:r>
        <w:rPr>
          <w:w w:val="105"/>
          <w:position w:val="4"/>
          <w:sz w:val="16"/>
        </w:rPr>
        <w:t>1.58</w:t>
      </w:r>
    </w:p>
    <w:p>
      <w:pPr>
        <w:spacing w:before="9"/>
        <w:ind w:left="555" w:right="0" w:firstLine="0"/>
        <w:jc w:val="left"/>
        <w:rPr>
          <w:sz w:val="16"/>
        </w:rPr>
      </w:pPr>
      <w:r>
        <w:rPr>
          <w:w w:val="105"/>
          <w:sz w:val="31"/>
        </w:rPr>
        <w:t>2.9(vρ)</w:t>
      </w:r>
      <w:r>
        <w:rPr>
          <w:w w:val="105"/>
          <w:position w:val="4"/>
          <w:sz w:val="16"/>
        </w:rPr>
        <w:t>1.58</w:t>
      </w:r>
    </w:p>
    <w:p>
      <w:pPr>
        <w:spacing w:before="19" w:line="400" w:lineRule="atLeast"/>
        <w:ind w:left="437" w:right="3630" w:firstLine="0"/>
        <w:jc w:val="left"/>
        <w:rPr>
          <w:sz w:val="16"/>
        </w:rPr>
      </w:pPr>
      <w:r>
        <w:br w:type="column"/>
      </w:r>
      <w:r>
        <w:rPr>
          <w:sz w:val="31"/>
        </w:rPr>
        <w:t>D 型 ： 15.2V</w:t>
      </w:r>
      <w:r>
        <w:rPr>
          <w:spacing w:val="-42"/>
          <w:sz w:val="31"/>
        </w:rPr>
        <w:t xml:space="preserve"> </w:t>
      </w:r>
      <w:r>
        <w:rPr>
          <w:spacing w:val="-5"/>
          <w:position w:val="4"/>
          <w:sz w:val="16"/>
        </w:rPr>
        <w:t>1.96</w:t>
      </w:r>
    </w:p>
    <w:p>
      <w:pPr>
        <w:spacing w:before="0" w:line="65" w:lineRule="exact"/>
        <w:ind w:left="1229" w:right="0" w:firstLine="0"/>
        <w:jc w:val="left"/>
        <w:rPr>
          <w:sz w:val="16"/>
        </w:rPr>
      </w:pPr>
      <w:r>
        <w:rPr>
          <w:w w:val="103"/>
          <w:sz w:val="16"/>
        </w:rPr>
        <w:t>W</w:t>
      </w:r>
    </w:p>
    <w:p>
      <w:pPr>
        <w:spacing w:before="0" w:line="353" w:lineRule="exact"/>
        <w:ind w:left="437" w:right="0" w:firstLine="0"/>
        <w:jc w:val="left"/>
        <w:rPr>
          <w:sz w:val="31"/>
        </w:rPr>
      </w:pPr>
      <w:r>
        <w:rPr>
          <w:spacing w:val="-1"/>
          <w:sz w:val="31"/>
        </w:rPr>
        <w:t>Z</w:t>
      </w:r>
      <w:r>
        <w:rPr>
          <w:sz w:val="31"/>
        </w:rPr>
        <w:t>、X型：</w:t>
      </w:r>
    </w:p>
    <w:p>
      <w:pPr>
        <w:spacing w:before="10" w:line="346" w:lineRule="exact"/>
        <w:ind w:left="437" w:right="0" w:firstLine="0"/>
        <w:jc w:val="left"/>
        <w:rPr>
          <w:sz w:val="16"/>
        </w:rPr>
      </w:pPr>
      <w:r>
        <w:rPr>
          <w:w w:val="105"/>
          <w:sz w:val="31"/>
        </w:rPr>
        <w:t>15.2V</w:t>
      </w:r>
      <w:r>
        <w:rPr>
          <w:spacing w:val="-82"/>
          <w:w w:val="105"/>
          <w:sz w:val="31"/>
        </w:rPr>
        <w:t xml:space="preserve"> </w:t>
      </w:r>
      <w:r>
        <w:rPr>
          <w:w w:val="105"/>
          <w:position w:val="4"/>
          <w:sz w:val="16"/>
        </w:rPr>
        <w:t>1.96</w:t>
      </w:r>
    </w:p>
    <w:p>
      <w:pPr>
        <w:spacing w:before="0" w:line="154" w:lineRule="exact"/>
        <w:ind w:left="1229" w:right="0" w:firstLine="0"/>
        <w:jc w:val="left"/>
        <w:rPr>
          <w:sz w:val="16"/>
        </w:rPr>
      </w:pPr>
      <w:r>
        <w:rPr>
          <w:w w:val="103"/>
          <w:sz w:val="16"/>
        </w:rPr>
        <w:t>W</w:t>
      </w:r>
    </w:p>
    <w:p>
      <w:pPr>
        <w:spacing w:after="0" w:line="154" w:lineRule="exact"/>
        <w:jc w:val="left"/>
        <w:rPr>
          <w:sz w:val="16"/>
        </w:rPr>
        <w:sectPr>
          <w:footerReference w:type="default" r:id="rId31"/>
          <w:type w:val="continuous"/>
          <w:pgSz w:w="18360" w:h="23760"/>
          <w:pgMar w:top="1300" w:right="1300" w:bottom="280" w:left="2440" w:header="708" w:footer="708"/>
          <w:pgNumType w:start="21"/>
          <w:cols w:num="4" w:space="708" w:equalWidth="0">
            <w:col w:w="3368" w:space="153"/>
            <w:col w:w="2469" w:space="344"/>
            <w:col w:w="2314" w:space="65"/>
            <w:col w:w="5907" w:space="0"/>
          </w:cols>
        </w:sectPr>
      </w:pPr>
    </w:p>
    <w:p>
      <w:pPr>
        <w:pStyle w:val="BodyText"/>
        <w:spacing w:line="385" w:lineRule="exact"/>
        <w:ind w:left="793"/>
      </w:pPr>
      <w:r>
        <w:t>注: vρ──空气质量流速,Kg/m</w:t>
      </w:r>
      <w:r>
        <w:rPr>
          <w:position w:val="3"/>
          <w:sz w:val="18"/>
        </w:rPr>
        <w:t>2</w:t>
      </w:r>
      <w:r>
        <w:t>.s；V</w:t>
      </w:r>
    </w:p>
    <w:p>
      <w:pPr>
        <w:spacing w:before="0" w:line="182" w:lineRule="exact"/>
        <w:ind w:left="0" w:right="0" w:firstLine="0"/>
        <w:jc w:val="right"/>
        <w:rPr>
          <w:sz w:val="18"/>
        </w:rPr>
      </w:pPr>
      <w:r>
        <w:rPr>
          <w:sz w:val="18"/>
        </w:rPr>
        <w:t>W</w:t>
      </w:r>
    </w:p>
    <w:p>
      <w:pPr>
        <w:pStyle w:val="BodyText"/>
        <w:spacing w:line="434" w:lineRule="exact"/>
        <w:ind w:left="139"/>
      </w:pPr>
      <w:r>
        <w:br w:type="column"/>
      </w:r>
      <w:r>
        <w:t>──水流速，m/s。</w:t>
      </w:r>
    </w:p>
    <w:p>
      <w:pPr>
        <w:spacing w:after="0" w:line="434" w:lineRule="exact"/>
        <w:sectPr>
          <w:footerReference w:type="default" r:id="rId32"/>
          <w:type w:val="continuous"/>
          <w:pgSz w:w="18360" w:h="23760"/>
          <w:pgMar w:top="1300" w:right="1300" w:bottom="280" w:left="2440" w:header="708" w:footer="708"/>
          <w:pgNumType w:start="22"/>
          <w:cols w:num="2" w:space="708" w:equalWidth="0">
            <w:col w:w="6915" w:space="40"/>
            <w:col w:w="7665" w:space="0"/>
          </w:cols>
        </w:sectPr>
      </w:pPr>
    </w:p>
    <w:p>
      <w:pPr>
        <w:pStyle w:val="Heading1"/>
        <w:tabs>
          <w:tab w:val="left" w:pos="2121"/>
        </w:tabs>
        <w:spacing w:before="56"/>
        <w:ind w:left="432"/>
      </w:pPr>
      <w:r>
        <w:t>第二节</w:t>
        <w:tab/>
        <w:t>矿井主要热源及其散热量</w:t>
      </w:r>
    </w:p>
    <w:p>
      <w:pPr>
        <w:pStyle w:val="BodyText"/>
        <w:spacing w:before="331" w:line="364" w:lineRule="auto"/>
        <w:ind w:left="113" w:right="464" w:firstLine="719"/>
        <w:jc w:val="both"/>
      </w:pPr>
      <w:r>
        <w:t>要进行矿井空调设计，首先就必须了解引起矿井高温热害的主要影响因素。能引起矿井气温值升高的环境因素统称为矿井热源。本节将重点讨论这些矿井主要热源及其散热量的计算方法。</w:t>
      </w:r>
    </w:p>
    <w:p>
      <w:pPr>
        <w:spacing w:before="0" w:line="364" w:lineRule="auto"/>
        <w:ind w:left="833" w:right="10006" w:firstLine="0"/>
        <w:jc w:val="left"/>
        <w:rPr>
          <w:sz w:val="36"/>
        </w:rPr>
      </w:pPr>
      <w:r>
        <w:rPr>
          <w:b/>
          <w:sz w:val="36"/>
        </w:rPr>
        <w:t xml:space="preserve">一、井巷围岩传热  </w:t>
      </w:r>
      <w:r>
        <w:rPr>
          <w:sz w:val="36"/>
        </w:rPr>
        <w:t>1．</w:t>
      </w:r>
      <w:r>
        <w:rPr>
          <w:spacing w:val="-3"/>
          <w:sz w:val="36"/>
        </w:rPr>
        <w:t>围岩原始温度的测算</w:t>
      </w:r>
    </w:p>
    <w:p>
      <w:pPr>
        <w:pStyle w:val="BodyText"/>
        <w:spacing w:line="362" w:lineRule="auto"/>
        <w:ind w:left="113" w:right="466" w:firstLine="719"/>
      </w:pPr>
      <w:r>
        <w:t>围岩原始温度是指井巷周围未被通风冷却的原始岩层温度。在许多深矿井中，围岩原始温度高，往往是造成矿井高温的主要原因。</w:t>
      </w:r>
    </w:p>
    <w:p>
      <w:pPr>
        <w:pStyle w:val="BodyText"/>
        <w:spacing w:before="5" w:line="364" w:lineRule="auto"/>
        <w:ind w:left="113" w:right="217" w:firstLine="719"/>
      </w:pPr>
      <w:r>
        <w:t>由于在地表大气和大地热流场的共同作用下，岩层原始温度沿垂直方向上大致可划分为三个层带。在地表浅部由于受地表大气的影响，岩层原始温度随地表大气温度的变化而呈周期性地变化，这一层带称为变温带。随着深度的增加，岩层原始温度受地表大气的影响逐渐减弱，而受大地热流场的影响逐渐增强，当到达某一深度处时，二者趋于平衡，岩</w:t>
      </w:r>
      <w:r>
        <w:rPr>
          <w:spacing w:val="-9"/>
        </w:rPr>
        <w:t>温常年基本保持不变，这一层带称为恒温带，恒温带的温度约比当地年平均气温高</w:t>
      </w:r>
      <w:r>
        <w:t>1～2℃</w:t>
      </w:r>
      <w:r>
        <w:rPr>
          <w:spacing w:val="-16"/>
        </w:rPr>
        <w:t>。</w:t>
      </w:r>
      <w:r>
        <w:t>在恒温带以下，由于受大地热流场的影响，在一定的区域范围内，岩层原始温度随深度的增加而增加，大致呈线性的变化规律，这一层带称为增温带。在增温带内，岩层原始温度随深度的变化规律可用地温率或地温梯度来表示。地温率是指恒温带以下岩层温度每增加1℃，所增加的垂直深度，即：</w:t>
      </w:r>
    </w:p>
    <w:p>
      <w:pPr>
        <w:spacing w:after="0" w:line="364" w:lineRule="auto"/>
        <w:sectPr>
          <w:footerReference w:type="default" r:id="rId33"/>
          <w:type w:val="continuous"/>
          <w:pgSz w:w="18360" w:h="23760"/>
          <w:pgMar w:top="1300" w:right="1300" w:bottom="280" w:left="2440" w:header="708" w:footer="708"/>
          <w:pgNumType w:start="23"/>
          <w:cols w:space="708"/>
        </w:sectPr>
      </w:pPr>
    </w:p>
    <w:p>
      <w:pPr>
        <w:spacing w:before="81" w:line="364" w:lineRule="exact"/>
        <w:ind w:left="0" w:right="0" w:firstLine="0"/>
        <w:jc w:val="right"/>
        <w:rPr>
          <w:rFonts w:ascii="Times New Roman" w:hAnsi="Times New Roman"/>
          <w:i/>
          <w:sz w:val="39"/>
        </w:rPr>
      </w:pPr>
      <w:r>
        <w:rPr>
          <w:rFonts w:ascii="Times New Roman" w:hAnsi="Times New Roman"/>
          <w:i/>
          <w:sz w:val="39"/>
        </w:rPr>
        <w:t xml:space="preserve">Z </w:t>
      </w:r>
      <w:r>
        <w:rPr>
          <w:rFonts w:ascii="Symbol" w:hAnsi="Symbol"/>
          <w:sz w:val="39"/>
        </w:rPr>
        <w:sym w:font="Symbol" w:char="F02D"/>
      </w:r>
      <w:r>
        <w:rPr>
          <w:rFonts w:ascii="Times New Roman" w:hAnsi="Times New Roman"/>
          <w:spacing w:val="-56"/>
          <w:sz w:val="39"/>
        </w:rPr>
        <w:t xml:space="preserve"> </w:t>
      </w:r>
      <w:r>
        <w:rPr>
          <w:rFonts w:ascii="Times New Roman" w:hAnsi="Times New Roman"/>
          <w:i/>
          <w:sz w:val="39"/>
        </w:rPr>
        <w:t>Z</w:t>
      </w:r>
    </w:p>
    <w:p>
      <w:pPr>
        <w:tabs>
          <w:tab w:val="left" w:pos="3945"/>
        </w:tabs>
        <w:spacing w:before="0" w:line="190" w:lineRule="exact"/>
        <w:ind w:left="3439" w:right="0" w:firstLine="0"/>
        <w:jc w:val="left"/>
        <w:rPr>
          <w:rFonts w:ascii="Symbol" w:hAnsi="Symbol"/>
          <w:sz w:val="39"/>
        </w:rPr>
      </w:pPr>
      <w:r>
        <w:drawing>
          <wp:anchor distT="0" distB="0" distL="0" distR="0" simplePos="0" relativeHeight="251667456" behindDoc="1" locked="0" layoutInCell="1" allowOverlap="1">
            <wp:simplePos x="0" y="0"/>
            <wp:positionH relativeFrom="page">
              <wp:posOffset>4267200</wp:posOffset>
            </wp:positionH>
            <wp:positionV relativeFrom="paragraph">
              <wp:posOffset>118871</wp:posOffset>
            </wp:positionV>
            <wp:extent cx="762000" cy="38100"/>
            <wp:effectExtent l="0" t="0" r="0" b="0"/>
            <wp:wrapNone/>
            <wp:docPr id="15" name="image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10.png"/>
                    <pic:cNvPicPr/>
                  </pic:nvPicPr>
                  <pic:blipFill>
                    <a:blip xmlns:r="http://schemas.openxmlformats.org/officeDocument/2006/relationships" r:embed="rId34" cstate="print"/>
                    <a:stretch>
                      <a:fillRect/>
                    </a:stretch>
                  </pic:blipFill>
                  <pic:spPr>
                    <a:xfrm>
                      <a:off x="0" y="0"/>
                      <a:ext cx="762000" cy="38100"/>
                    </a:xfrm>
                    <a:prstGeom prst="rect">
                      <a:avLst/>
                    </a:prstGeom>
                  </pic:spPr>
                </pic:pic>
              </a:graphicData>
            </a:graphic>
          </wp:anchor>
        </w:drawing>
      </w:r>
      <w:r>
        <w:rPr>
          <w:rFonts w:ascii="Times New Roman" w:hAnsi="Times New Roman"/>
          <w:i/>
          <w:sz w:val="39"/>
        </w:rPr>
        <w:t>g</w:t>
        <w:tab/>
      </w:r>
      <w:r>
        <w:rPr>
          <w:rFonts w:ascii="Symbol" w:hAnsi="Symbol"/>
          <w:sz w:val="39"/>
        </w:rPr>
        <w:sym w:font="Symbol" w:char="F03D"/>
      </w:r>
    </w:p>
    <w:p>
      <w:pPr>
        <w:pStyle w:val="BodyText"/>
        <w:spacing w:before="3"/>
        <w:rPr>
          <w:rFonts w:ascii="Symbol" w:hAnsi="Symbol"/>
          <w:sz w:val="35"/>
        </w:rPr>
      </w:pPr>
      <w:r>
        <w:br w:type="column"/>
      </w:r>
    </w:p>
    <w:p>
      <w:pPr>
        <w:pStyle w:val="BodyText"/>
        <w:tabs>
          <w:tab w:val="left" w:pos="463"/>
          <w:tab w:val="left" w:pos="6583"/>
        </w:tabs>
        <w:spacing w:line="203" w:lineRule="exact"/>
        <w:ind w:left="13"/>
      </w:pPr>
      <w:r>
        <w:rPr>
          <w:rFonts w:ascii="Arial" w:eastAsia="Arial" w:hAnsi="Arial"/>
          <w:position w:val="8"/>
          <w:sz w:val="22"/>
        </w:rPr>
        <w:t>0</w:t>
        <w:tab/>
      </w:r>
      <w:r>
        <w:t>，m/℃</w:t>
        <w:tab/>
        <w:t>(8-2-1)</w:t>
      </w:r>
    </w:p>
    <w:p>
      <w:pPr>
        <w:spacing w:after="0" w:line="203" w:lineRule="exact"/>
        <w:sectPr>
          <w:footerReference w:type="default" r:id="rId35"/>
          <w:pgSz w:w="18360" w:h="23760"/>
          <w:pgMar w:top="1260" w:right="1300" w:bottom="1660" w:left="2440" w:header="0" w:footer="1420"/>
          <w:pgNumType w:start="24"/>
          <w:cols w:num="2" w:space="708" w:equalWidth="0">
            <w:col w:w="5206" w:space="40"/>
            <w:col w:w="9374" w:space="0"/>
          </w:cols>
        </w:sectPr>
      </w:pPr>
    </w:p>
    <w:p>
      <w:pPr>
        <w:tabs>
          <w:tab w:val="left" w:pos="4308"/>
          <w:tab w:val="left" w:pos="4685"/>
        </w:tabs>
        <w:spacing w:before="0" w:line="448" w:lineRule="exact"/>
        <w:ind w:left="3686" w:right="0" w:firstLine="0"/>
        <w:jc w:val="left"/>
        <w:rPr>
          <w:rFonts w:ascii="Times New Roman" w:hAnsi="Times New Roman"/>
          <w:i/>
          <w:sz w:val="39"/>
        </w:rPr>
      </w:pPr>
      <w:r>
        <w:rPr>
          <w:rFonts w:ascii="Times New Roman" w:hAnsi="Times New Roman"/>
          <w:i/>
          <w:position w:val="7"/>
          <w:sz w:val="22"/>
        </w:rPr>
        <w:t>r</w:t>
        <w:tab/>
      </w:r>
      <w:r>
        <w:rPr>
          <w:rFonts w:ascii="Times New Roman" w:hAnsi="Times New Roman"/>
          <w:i/>
          <w:sz w:val="39"/>
        </w:rPr>
        <w:t>t</w:t>
        <w:tab/>
      </w:r>
      <w:r>
        <w:rPr>
          <w:rFonts w:ascii="Symbol" w:hAnsi="Symbol"/>
          <w:sz w:val="39"/>
        </w:rPr>
        <w:sym w:font="Symbol" w:char="F02D"/>
      </w:r>
      <w:r>
        <w:rPr>
          <w:rFonts w:ascii="Times New Roman" w:hAnsi="Times New Roman"/>
          <w:spacing w:val="-17"/>
          <w:sz w:val="39"/>
        </w:rPr>
        <w:t xml:space="preserve"> </w:t>
      </w:r>
      <w:r>
        <w:rPr>
          <w:rFonts w:ascii="Times New Roman" w:hAnsi="Times New Roman"/>
          <w:i/>
          <w:sz w:val="39"/>
        </w:rPr>
        <w:t>t</w:t>
      </w:r>
    </w:p>
    <w:p>
      <w:pPr>
        <w:tabs>
          <w:tab w:val="left" w:pos="5120"/>
        </w:tabs>
        <w:spacing w:before="0" w:line="226" w:lineRule="exact"/>
        <w:ind w:left="4450" w:right="0" w:firstLine="0"/>
        <w:jc w:val="left"/>
        <w:rPr>
          <w:rFonts w:ascii="Arial"/>
          <w:sz w:val="22"/>
        </w:rPr>
      </w:pPr>
      <w:r>
        <w:rPr>
          <w:rFonts w:ascii="Times New Roman"/>
          <w:i/>
          <w:sz w:val="22"/>
        </w:rPr>
        <w:t>r</w:t>
        <w:tab/>
        <w:t>r</w:t>
      </w:r>
      <w:r>
        <w:rPr>
          <w:rFonts w:ascii="Times New Roman"/>
          <w:i/>
          <w:spacing w:val="-17"/>
          <w:sz w:val="22"/>
        </w:rPr>
        <w:t xml:space="preserve"> </w:t>
      </w:r>
      <w:r>
        <w:rPr>
          <w:rFonts w:ascii="Arial"/>
          <w:sz w:val="22"/>
        </w:rPr>
        <w:t>0</w:t>
      </w:r>
    </w:p>
    <w:p>
      <w:pPr>
        <w:pStyle w:val="BodyText"/>
        <w:spacing w:before="6"/>
        <w:rPr>
          <w:rFonts w:ascii="Arial"/>
          <w:sz w:val="10"/>
        </w:rPr>
      </w:pPr>
    </w:p>
    <w:p>
      <w:pPr>
        <w:pStyle w:val="BodyText"/>
        <w:spacing w:before="50" w:line="364" w:lineRule="auto"/>
        <w:ind w:left="113" w:right="425" w:firstLine="719"/>
      </w:pPr>
      <w:r>
        <w:t>地温梯度是指恒温带以下，垂直深度每增加100m时，原始岩温的升高值，它与地温率之间的关系为：</w:t>
      </w:r>
    </w:p>
    <w:p>
      <w:pPr>
        <w:pStyle w:val="BodyText"/>
        <w:tabs>
          <w:tab w:val="left" w:pos="11093"/>
        </w:tabs>
        <w:spacing w:before="2" w:line="389" w:lineRule="exact"/>
        <w:ind w:left="2453"/>
      </w:pPr>
      <w:r>
        <w:t>G</w:t>
      </w:r>
      <w:r>
        <w:rPr>
          <w:spacing w:val="-90"/>
        </w:rPr>
        <w:t xml:space="preserve"> </w:t>
      </w:r>
      <w:r>
        <w:t>＝100/g</w:t>
      </w:r>
      <w:r>
        <w:rPr>
          <w:spacing w:val="-89"/>
        </w:rPr>
        <w:t xml:space="preserve"> </w:t>
      </w:r>
      <w:r>
        <w:t>， ℃/100m</w:t>
        <w:tab/>
        <w:t>(8-2-2)</w:t>
      </w:r>
    </w:p>
    <w:p>
      <w:pPr>
        <w:tabs>
          <w:tab w:val="left" w:pos="3983"/>
        </w:tabs>
        <w:spacing w:before="0" w:line="205" w:lineRule="exact"/>
        <w:ind w:left="2633" w:right="0" w:firstLine="0"/>
        <w:jc w:val="left"/>
        <w:rPr>
          <w:sz w:val="18"/>
        </w:rPr>
      </w:pPr>
      <w:r>
        <w:rPr>
          <w:sz w:val="18"/>
        </w:rPr>
        <w:t>r</w:t>
        <w:tab/>
        <w:t>r</w:t>
      </w:r>
    </w:p>
    <w:p>
      <w:pPr>
        <w:pStyle w:val="BodyText"/>
        <w:tabs>
          <w:tab w:val="left" w:pos="1192"/>
        </w:tabs>
        <w:spacing w:before="104" w:line="412" w:lineRule="exact"/>
        <w:ind w:left="113"/>
      </w:pPr>
      <w:r>
        <w:t>式中</w:t>
        <w:tab/>
        <w:t>g</w:t>
      </w:r>
      <w:r>
        <w:rPr>
          <w:spacing w:val="-90"/>
        </w:rPr>
        <w:t xml:space="preserve"> </w:t>
      </w:r>
      <w:r>
        <w:t>─地温率，m/℃；</w:t>
      </w:r>
    </w:p>
    <w:p>
      <w:pPr>
        <w:spacing w:before="0" w:line="182" w:lineRule="exact"/>
        <w:ind w:left="1373" w:right="0" w:firstLine="0"/>
        <w:jc w:val="left"/>
        <w:rPr>
          <w:sz w:val="18"/>
        </w:rPr>
      </w:pPr>
      <w:r>
        <w:rPr>
          <w:sz w:val="18"/>
        </w:rPr>
        <w:t>r</w:t>
      </w:r>
    </w:p>
    <w:p>
      <w:pPr>
        <w:pStyle w:val="BodyText"/>
        <w:spacing w:before="108" w:line="412" w:lineRule="exact"/>
        <w:ind w:left="1193"/>
      </w:pPr>
      <w:r>
        <w:t>G ─地温梯度，℃/100m；</w:t>
      </w:r>
    </w:p>
    <w:p>
      <w:pPr>
        <w:spacing w:before="0" w:line="182" w:lineRule="exact"/>
        <w:ind w:left="1373" w:right="0" w:firstLine="0"/>
        <w:jc w:val="left"/>
        <w:rPr>
          <w:sz w:val="18"/>
        </w:rPr>
      </w:pPr>
      <w:r>
        <w:rPr>
          <w:sz w:val="18"/>
        </w:rPr>
        <w:t>r</w:t>
      </w:r>
    </w:p>
    <w:p>
      <w:pPr>
        <w:pStyle w:val="BodyText"/>
        <w:spacing w:before="104" w:line="412" w:lineRule="exact"/>
        <w:ind w:left="1193"/>
      </w:pPr>
      <w:r>
        <w:t>Z 、Z─恒温带深度和岩层温度测算处的深度，m；</w:t>
      </w:r>
    </w:p>
    <w:p>
      <w:pPr>
        <w:spacing w:before="0" w:line="182" w:lineRule="exact"/>
        <w:ind w:left="1373" w:right="0" w:firstLine="0"/>
        <w:jc w:val="left"/>
        <w:rPr>
          <w:sz w:val="18"/>
        </w:rPr>
      </w:pPr>
      <w:r>
        <w:rPr>
          <w:sz w:val="18"/>
        </w:rPr>
        <w:t>0</w:t>
      </w:r>
    </w:p>
    <w:p>
      <w:pPr>
        <w:pStyle w:val="BodyText"/>
        <w:spacing w:before="109" w:line="389" w:lineRule="exact"/>
        <w:ind w:left="1193"/>
      </w:pPr>
      <w:r>
        <w:t>t 、t ─恒温带温度和岩层原始温度，℃。</w:t>
      </w:r>
    </w:p>
    <w:p>
      <w:pPr>
        <w:tabs>
          <w:tab w:val="left" w:pos="2092"/>
        </w:tabs>
        <w:spacing w:before="0" w:line="206" w:lineRule="exact"/>
        <w:ind w:left="1373" w:right="0" w:firstLine="0"/>
        <w:jc w:val="left"/>
        <w:rPr>
          <w:sz w:val="18"/>
        </w:rPr>
      </w:pPr>
      <w:r>
        <w:rPr>
          <w:sz w:val="18"/>
        </w:rPr>
        <w:t>r0</w:t>
        <w:tab/>
        <w:t>r</w:t>
      </w:r>
    </w:p>
    <w:p>
      <w:pPr>
        <w:pStyle w:val="BodyText"/>
        <w:spacing w:before="104" w:line="389" w:lineRule="exact"/>
        <w:ind w:left="833"/>
      </w:pPr>
      <w:r>
        <w:t>若已知g</w:t>
      </w:r>
      <w:r>
        <w:rPr>
          <w:spacing w:val="-45"/>
        </w:rPr>
        <w:t xml:space="preserve"> 或</w:t>
      </w:r>
      <w:r>
        <w:t>G</w:t>
      </w:r>
      <w:r>
        <w:rPr>
          <w:spacing w:val="-45"/>
        </w:rPr>
        <w:t xml:space="preserve"> 及</w:t>
      </w:r>
      <w:r>
        <w:t>Z</w:t>
      </w:r>
      <w:r>
        <w:rPr>
          <w:spacing w:val="-47"/>
        </w:rPr>
        <w:t xml:space="preserve"> 、</w:t>
      </w:r>
      <w:r>
        <w:t>t ，则对式</w:t>
      </w:r>
      <w:r>
        <w:rPr>
          <w:spacing w:val="-8"/>
        </w:rPr>
        <w:t>（</w:t>
      </w:r>
      <w:r>
        <w:t>8-2-1</w:t>
      </w:r>
      <w:r>
        <w:rPr>
          <w:spacing w:val="-180"/>
        </w:rPr>
        <w:t>）</w:t>
      </w:r>
      <w:r>
        <w:t>、式</w:t>
      </w:r>
      <w:r>
        <w:rPr>
          <w:spacing w:val="-7"/>
        </w:rPr>
        <w:t>（</w:t>
      </w:r>
      <w:r>
        <w:t>8-2-2）</w:t>
      </w:r>
      <w:r>
        <w:rPr>
          <w:spacing w:val="-1"/>
        </w:rPr>
        <w:t>进行变形后,即可计算出深度为</w:t>
      </w:r>
    </w:p>
    <w:p>
      <w:pPr>
        <w:tabs>
          <w:tab w:val="left" w:pos="2722"/>
          <w:tab w:val="left" w:pos="3352"/>
          <w:tab w:val="left" w:pos="3980"/>
        </w:tabs>
        <w:spacing w:before="0" w:line="206" w:lineRule="exact"/>
        <w:ind w:left="2093" w:right="0" w:firstLine="0"/>
        <w:jc w:val="left"/>
        <w:rPr>
          <w:sz w:val="18"/>
        </w:rPr>
      </w:pPr>
      <w:r>
        <w:rPr>
          <w:sz w:val="18"/>
        </w:rPr>
        <w:t>r</w:t>
        <w:tab/>
        <w:t>r</w:t>
        <w:tab/>
        <w:t>0</w:t>
        <w:tab/>
        <w:t>r0</w:t>
      </w:r>
    </w:p>
    <w:p>
      <w:pPr>
        <w:pStyle w:val="BodyText"/>
        <w:spacing w:before="108" w:line="412" w:lineRule="exact"/>
        <w:ind w:left="113"/>
      </w:pPr>
      <w:r>
        <w:t>Zm的原岩温度t 。表8-2-1 列出的我国部分矿区恒温带参数和地温率数值，仅供参考。</w:t>
      </w:r>
    </w:p>
    <w:p>
      <w:pPr>
        <w:spacing w:before="0" w:line="182" w:lineRule="exact"/>
        <w:ind w:left="2453" w:right="0" w:firstLine="0"/>
        <w:jc w:val="left"/>
        <w:rPr>
          <w:sz w:val="18"/>
        </w:rPr>
      </w:pPr>
      <w:r>
        <w:rPr>
          <w:sz w:val="18"/>
        </w:rPr>
        <w:t>r</w:t>
      </w:r>
    </w:p>
    <w:p>
      <w:pPr>
        <w:pStyle w:val="BodyText"/>
        <w:spacing w:before="104"/>
        <w:ind w:left="3894"/>
      </w:pPr>
      <w:r>
        <w:t>表8-2-1 我国部分矿区恒温带参数</w:t>
      </w: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2"/>
        <w:rPr>
          <w:sz w:val="10"/>
        </w:rPr>
      </w:pPr>
    </w:p>
    <w:tbl>
      <w:tblPr>
        <w:tblStyle w:val="TableNormal1"/>
        <w:tblW w:w="0" w:type="auto"/>
        <w:jc w:val="left"/>
        <w:tblInd w:w="104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304"/>
        <w:gridCol w:w="2377"/>
        <w:gridCol w:w="2787"/>
        <w:gridCol w:w="2707"/>
      </w:tblGrid>
      <w:tr>
        <w:tblPrEx>
          <w:tblW w:w="0" w:type="auto"/>
          <w:jc w:val="left"/>
          <w:tblInd w:w="104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Ex>
        <w:trPr>
          <w:trHeight w:val="363"/>
          <w:jc w:val="left"/>
        </w:trPr>
        <w:tc>
          <w:tcPr>
            <w:tcW w:w="2304" w:type="dxa"/>
          </w:tcPr>
          <w:p>
            <w:pPr>
              <w:pStyle w:val="TableParagraph"/>
              <w:spacing w:before="0" w:line="344" w:lineRule="exact"/>
              <w:ind w:right="351"/>
              <w:jc w:val="right"/>
              <w:rPr>
                <w:sz w:val="31"/>
              </w:rPr>
            </w:pPr>
            <w:r>
              <w:rPr>
                <w:sz w:val="31"/>
              </w:rPr>
              <w:t>辽宁抚顺</w:t>
            </w:r>
          </w:p>
        </w:tc>
        <w:tc>
          <w:tcPr>
            <w:tcW w:w="2377" w:type="dxa"/>
          </w:tcPr>
          <w:p>
            <w:pPr>
              <w:pStyle w:val="TableParagraph"/>
              <w:spacing w:before="0" w:line="344" w:lineRule="exact"/>
              <w:ind w:left="342" w:right="1064"/>
              <w:jc w:val="center"/>
              <w:rPr>
                <w:sz w:val="31"/>
              </w:rPr>
            </w:pPr>
            <w:r>
              <w:rPr>
                <w:sz w:val="31"/>
              </w:rPr>
              <w:t>25～30</w:t>
            </w:r>
          </w:p>
        </w:tc>
        <w:tc>
          <w:tcPr>
            <w:tcW w:w="2787" w:type="dxa"/>
          </w:tcPr>
          <w:p>
            <w:pPr>
              <w:pStyle w:val="TableParagraph"/>
              <w:spacing w:before="0" w:line="344" w:lineRule="exact"/>
              <w:ind w:left="1076"/>
              <w:rPr>
                <w:sz w:val="31"/>
              </w:rPr>
            </w:pPr>
            <w:r>
              <w:rPr>
                <w:sz w:val="31"/>
              </w:rPr>
              <w:t>10.5</w:t>
            </w:r>
          </w:p>
        </w:tc>
        <w:tc>
          <w:tcPr>
            <w:tcW w:w="2707" w:type="dxa"/>
          </w:tcPr>
          <w:p>
            <w:pPr>
              <w:pStyle w:val="TableParagraph"/>
              <w:spacing w:before="0" w:line="344" w:lineRule="exact"/>
              <w:ind w:left="1462" w:right="894"/>
              <w:jc w:val="center"/>
              <w:rPr>
                <w:sz w:val="31"/>
              </w:rPr>
            </w:pPr>
            <w:r>
              <w:rPr>
                <w:sz w:val="31"/>
              </w:rPr>
              <w:t>30</w:t>
            </w:r>
          </w:p>
        </w:tc>
      </w:tr>
      <w:tr>
        <w:tblPrEx>
          <w:tblW w:w="0" w:type="auto"/>
          <w:jc w:val="left"/>
          <w:tblInd w:w="1049" w:type="dxa"/>
          <w:tblLayout w:type="fixed"/>
          <w:tblCellMar>
            <w:top w:w="0" w:type="dxa"/>
            <w:left w:w="0" w:type="dxa"/>
            <w:bottom w:w="0" w:type="dxa"/>
            <w:right w:w="0" w:type="dxa"/>
          </w:tblCellMar>
          <w:tblLook w:val="01E0"/>
        </w:tblPrEx>
        <w:trPr>
          <w:trHeight w:val="408"/>
          <w:jc w:val="left"/>
        </w:trPr>
        <w:tc>
          <w:tcPr>
            <w:tcW w:w="2304" w:type="dxa"/>
          </w:tcPr>
          <w:p>
            <w:pPr>
              <w:pStyle w:val="TableParagraph"/>
              <w:spacing w:before="9" w:line="380" w:lineRule="exact"/>
              <w:ind w:right="351"/>
              <w:jc w:val="right"/>
              <w:rPr>
                <w:sz w:val="31"/>
              </w:rPr>
            </w:pPr>
            <w:r>
              <w:rPr>
                <w:sz w:val="31"/>
              </w:rPr>
              <w:t>山东枣庄</w:t>
            </w:r>
          </w:p>
        </w:tc>
        <w:tc>
          <w:tcPr>
            <w:tcW w:w="2377" w:type="dxa"/>
          </w:tcPr>
          <w:p>
            <w:pPr>
              <w:pStyle w:val="TableParagraph"/>
              <w:spacing w:before="9" w:line="380" w:lineRule="exact"/>
              <w:ind w:left="342" w:right="1061"/>
              <w:jc w:val="center"/>
              <w:rPr>
                <w:sz w:val="31"/>
              </w:rPr>
            </w:pPr>
            <w:r>
              <w:rPr>
                <w:sz w:val="31"/>
              </w:rPr>
              <w:t>40</w:t>
            </w:r>
          </w:p>
        </w:tc>
        <w:tc>
          <w:tcPr>
            <w:tcW w:w="2787" w:type="dxa"/>
          </w:tcPr>
          <w:p>
            <w:pPr>
              <w:pStyle w:val="TableParagraph"/>
              <w:spacing w:before="9" w:line="380" w:lineRule="exact"/>
              <w:ind w:left="1076"/>
              <w:rPr>
                <w:sz w:val="31"/>
              </w:rPr>
            </w:pPr>
            <w:r>
              <w:rPr>
                <w:sz w:val="31"/>
              </w:rPr>
              <w:t>17.0</w:t>
            </w:r>
          </w:p>
        </w:tc>
        <w:tc>
          <w:tcPr>
            <w:tcW w:w="2707" w:type="dxa"/>
          </w:tcPr>
          <w:p>
            <w:pPr>
              <w:pStyle w:val="TableParagraph"/>
              <w:spacing w:before="9" w:line="380" w:lineRule="exact"/>
              <w:ind w:left="1462" w:right="894"/>
              <w:jc w:val="center"/>
              <w:rPr>
                <w:sz w:val="31"/>
              </w:rPr>
            </w:pPr>
            <w:r>
              <w:rPr>
                <w:sz w:val="31"/>
              </w:rPr>
              <w:t>45</w:t>
            </w:r>
          </w:p>
        </w:tc>
      </w:tr>
      <w:tr>
        <w:tblPrEx>
          <w:tblW w:w="0" w:type="auto"/>
          <w:jc w:val="left"/>
          <w:tblInd w:w="1049" w:type="dxa"/>
          <w:tblLayout w:type="fixed"/>
          <w:tblCellMar>
            <w:top w:w="0" w:type="dxa"/>
            <w:left w:w="0" w:type="dxa"/>
            <w:bottom w:w="0" w:type="dxa"/>
            <w:right w:w="0" w:type="dxa"/>
          </w:tblCellMar>
          <w:tblLook w:val="01E0"/>
        </w:tblPrEx>
        <w:trPr>
          <w:trHeight w:val="406"/>
          <w:jc w:val="left"/>
        </w:trPr>
        <w:tc>
          <w:tcPr>
            <w:tcW w:w="2304" w:type="dxa"/>
          </w:tcPr>
          <w:p>
            <w:pPr>
              <w:pStyle w:val="TableParagraph"/>
              <w:spacing w:line="380" w:lineRule="exact"/>
              <w:ind w:right="351"/>
              <w:jc w:val="right"/>
              <w:rPr>
                <w:sz w:val="31"/>
              </w:rPr>
            </w:pPr>
            <w:r>
              <w:rPr>
                <w:sz w:val="31"/>
              </w:rPr>
              <w:t>平顶山矿区</w:t>
            </w:r>
          </w:p>
        </w:tc>
        <w:tc>
          <w:tcPr>
            <w:tcW w:w="2377" w:type="dxa"/>
          </w:tcPr>
          <w:p>
            <w:pPr>
              <w:pStyle w:val="TableParagraph"/>
              <w:spacing w:line="380" w:lineRule="exact"/>
              <w:ind w:left="342" w:right="1061"/>
              <w:jc w:val="center"/>
              <w:rPr>
                <w:sz w:val="31"/>
              </w:rPr>
            </w:pPr>
            <w:r>
              <w:rPr>
                <w:sz w:val="31"/>
              </w:rPr>
              <w:t>25</w:t>
            </w:r>
          </w:p>
        </w:tc>
        <w:tc>
          <w:tcPr>
            <w:tcW w:w="2787" w:type="dxa"/>
          </w:tcPr>
          <w:p>
            <w:pPr>
              <w:pStyle w:val="TableParagraph"/>
              <w:spacing w:line="380" w:lineRule="exact"/>
              <w:ind w:left="1076"/>
              <w:rPr>
                <w:sz w:val="31"/>
              </w:rPr>
            </w:pPr>
            <w:r>
              <w:rPr>
                <w:sz w:val="31"/>
              </w:rPr>
              <w:t>17.2</w:t>
            </w:r>
          </w:p>
        </w:tc>
        <w:tc>
          <w:tcPr>
            <w:tcW w:w="2707" w:type="dxa"/>
          </w:tcPr>
          <w:p>
            <w:pPr>
              <w:pStyle w:val="TableParagraph"/>
              <w:spacing w:line="380" w:lineRule="exact"/>
              <w:ind w:left="1392"/>
              <w:rPr>
                <w:sz w:val="31"/>
              </w:rPr>
            </w:pPr>
            <w:r>
              <w:rPr>
                <w:sz w:val="31"/>
              </w:rPr>
              <w:t>31～21</w:t>
            </w:r>
          </w:p>
        </w:tc>
      </w:tr>
      <w:tr>
        <w:tblPrEx>
          <w:tblW w:w="0" w:type="auto"/>
          <w:jc w:val="left"/>
          <w:tblInd w:w="1049" w:type="dxa"/>
          <w:tblLayout w:type="fixed"/>
          <w:tblCellMar>
            <w:top w:w="0" w:type="dxa"/>
            <w:left w:w="0" w:type="dxa"/>
            <w:bottom w:w="0" w:type="dxa"/>
            <w:right w:w="0" w:type="dxa"/>
          </w:tblCellMar>
          <w:tblLook w:val="01E0"/>
        </w:tblPrEx>
        <w:trPr>
          <w:trHeight w:val="408"/>
          <w:jc w:val="left"/>
        </w:trPr>
        <w:tc>
          <w:tcPr>
            <w:tcW w:w="2304" w:type="dxa"/>
          </w:tcPr>
          <w:p>
            <w:pPr>
              <w:pStyle w:val="TableParagraph"/>
              <w:spacing w:line="382" w:lineRule="exact"/>
              <w:ind w:right="351"/>
              <w:jc w:val="right"/>
              <w:rPr>
                <w:sz w:val="31"/>
              </w:rPr>
            </w:pPr>
            <w:r>
              <w:rPr>
                <w:sz w:val="31"/>
              </w:rPr>
              <w:t>罗河铁矿区</w:t>
            </w:r>
          </w:p>
        </w:tc>
        <w:tc>
          <w:tcPr>
            <w:tcW w:w="2377" w:type="dxa"/>
          </w:tcPr>
          <w:p>
            <w:pPr>
              <w:pStyle w:val="TableParagraph"/>
              <w:spacing w:line="382" w:lineRule="exact"/>
              <w:ind w:left="342" w:right="1061"/>
              <w:jc w:val="center"/>
              <w:rPr>
                <w:sz w:val="31"/>
              </w:rPr>
            </w:pPr>
            <w:r>
              <w:rPr>
                <w:sz w:val="31"/>
              </w:rPr>
              <w:t>25</w:t>
            </w:r>
          </w:p>
        </w:tc>
        <w:tc>
          <w:tcPr>
            <w:tcW w:w="2787" w:type="dxa"/>
          </w:tcPr>
          <w:p>
            <w:pPr>
              <w:pStyle w:val="TableParagraph"/>
              <w:spacing w:line="382" w:lineRule="exact"/>
              <w:ind w:left="1076"/>
              <w:rPr>
                <w:sz w:val="31"/>
              </w:rPr>
            </w:pPr>
            <w:r>
              <w:rPr>
                <w:sz w:val="31"/>
              </w:rPr>
              <w:t>18.9</w:t>
            </w:r>
          </w:p>
        </w:tc>
        <w:tc>
          <w:tcPr>
            <w:tcW w:w="2707" w:type="dxa"/>
          </w:tcPr>
          <w:p>
            <w:pPr>
              <w:pStyle w:val="TableParagraph"/>
              <w:spacing w:line="382" w:lineRule="exact"/>
              <w:ind w:left="1392"/>
              <w:rPr>
                <w:sz w:val="31"/>
              </w:rPr>
            </w:pPr>
            <w:r>
              <w:rPr>
                <w:sz w:val="31"/>
              </w:rPr>
              <w:t>59～25</w:t>
            </w:r>
          </w:p>
        </w:tc>
      </w:tr>
      <w:tr>
        <w:tblPrEx>
          <w:tblW w:w="0" w:type="auto"/>
          <w:jc w:val="left"/>
          <w:tblInd w:w="1049" w:type="dxa"/>
          <w:tblLayout w:type="fixed"/>
          <w:tblCellMar>
            <w:top w:w="0" w:type="dxa"/>
            <w:left w:w="0" w:type="dxa"/>
            <w:bottom w:w="0" w:type="dxa"/>
            <w:right w:w="0" w:type="dxa"/>
          </w:tblCellMar>
          <w:tblLook w:val="01E0"/>
        </w:tblPrEx>
        <w:trPr>
          <w:trHeight w:val="408"/>
          <w:jc w:val="left"/>
        </w:trPr>
        <w:tc>
          <w:tcPr>
            <w:tcW w:w="2304" w:type="dxa"/>
          </w:tcPr>
          <w:p>
            <w:pPr>
              <w:pStyle w:val="TableParagraph"/>
              <w:spacing w:before="9" w:line="380" w:lineRule="exact"/>
              <w:ind w:right="351"/>
              <w:jc w:val="right"/>
              <w:rPr>
                <w:sz w:val="31"/>
              </w:rPr>
            </w:pPr>
            <w:r>
              <w:rPr>
                <w:sz w:val="31"/>
              </w:rPr>
              <w:t>安徽淮南潘集</w:t>
            </w:r>
          </w:p>
        </w:tc>
        <w:tc>
          <w:tcPr>
            <w:tcW w:w="2377" w:type="dxa"/>
          </w:tcPr>
          <w:p>
            <w:pPr>
              <w:pStyle w:val="TableParagraph"/>
              <w:spacing w:before="9" w:line="380" w:lineRule="exact"/>
              <w:ind w:left="342" w:right="1061"/>
              <w:jc w:val="center"/>
              <w:rPr>
                <w:sz w:val="31"/>
              </w:rPr>
            </w:pPr>
            <w:r>
              <w:rPr>
                <w:sz w:val="31"/>
              </w:rPr>
              <w:t>25</w:t>
            </w:r>
          </w:p>
        </w:tc>
        <w:tc>
          <w:tcPr>
            <w:tcW w:w="2787" w:type="dxa"/>
          </w:tcPr>
          <w:p>
            <w:pPr>
              <w:pStyle w:val="TableParagraph"/>
              <w:spacing w:before="9" w:line="380" w:lineRule="exact"/>
              <w:ind w:left="1076"/>
              <w:rPr>
                <w:sz w:val="31"/>
              </w:rPr>
            </w:pPr>
            <w:r>
              <w:rPr>
                <w:sz w:val="31"/>
              </w:rPr>
              <w:t>16.8</w:t>
            </w:r>
          </w:p>
        </w:tc>
        <w:tc>
          <w:tcPr>
            <w:tcW w:w="2707" w:type="dxa"/>
          </w:tcPr>
          <w:p>
            <w:pPr>
              <w:pStyle w:val="TableParagraph"/>
              <w:spacing w:before="9" w:line="380" w:lineRule="exact"/>
              <w:ind w:left="1479"/>
              <w:rPr>
                <w:sz w:val="31"/>
              </w:rPr>
            </w:pPr>
            <w:r>
              <w:rPr>
                <w:sz w:val="31"/>
              </w:rPr>
              <w:t>33.7</w:t>
            </w:r>
          </w:p>
        </w:tc>
      </w:tr>
      <w:tr>
        <w:tblPrEx>
          <w:tblW w:w="0" w:type="auto"/>
          <w:jc w:val="left"/>
          <w:tblInd w:w="1049" w:type="dxa"/>
          <w:tblLayout w:type="fixed"/>
          <w:tblCellMar>
            <w:top w:w="0" w:type="dxa"/>
            <w:left w:w="0" w:type="dxa"/>
            <w:bottom w:w="0" w:type="dxa"/>
            <w:right w:w="0" w:type="dxa"/>
          </w:tblCellMar>
          <w:tblLook w:val="01E0"/>
        </w:tblPrEx>
        <w:trPr>
          <w:trHeight w:val="408"/>
          <w:jc w:val="left"/>
        </w:trPr>
        <w:tc>
          <w:tcPr>
            <w:tcW w:w="2304" w:type="dxa"/>
          </w:tcPr>
          <w:p>
            <w:pPr>
              <w:pStyle w:val="TableParagraph"/>
              <w:spacing w:line="381" w:lineRule="exact"/>
              <w:ind w:right="351"/>
              <w:jc w:val="right"/>
              <w:rPr>
                <w:sz w:val="31"/>
              </w:rPr>
            </w:pPr>
            <w:r>
              <w:rPr>
                <w:sz w:val="31"/>
              </w:rPr>
              <w:t>辽宁北票台吉</w:t>
            </w:r>
          </w:p>
        </w:tc>
        <w:tc>
          <w:tcPr>
            <w:tcW w:w="2377" w:type="dxa"/>
          </w:tcPr>
          <w:p>
            <w:pPr>
              <w:pStyle w:val="TableParagraph"/>
              <w:spacing w:line="381" w:lineRule="exact"/>
              <w:ind w:left="342" w:right="1061"/>
              <w:jc w:val="center"/>
              <w:rPr>
                <w:sz w:val="31"/>
              </w:rPr>
            </w:pPr>
            <w:r>
              <w:rPr>
                <w:sz w:val="31"/>
              </w:rPr>
              <w:t>27</w:t>
            </w:r>
          </w:p>
        </w:tc>
        <w:tc>
          <w:tcPr>
            <w:tcW w:w="2787" w:type="dxa"/>
          </w:tcPr>
          <w:p>
            <w:pPr>
              <w:pStyle w:val="TableParagraph"/>
              <w:spacing w:line="381" w:lineRule="exact"/>
              <w:ind w:left="1076"/>
              <w:rPr>
                <w:sz w:val="31"/>
              </w:rPr>
            </w:pPr>
            <w:r>
              <w:rPr>
                <w:sz w:val="31"/>
              </w:rPr>
              <w:t>10.6</w:t>
            </w:r>
          </w:p>
        </w:tc>
        <w:tc>
          <w:tcPr>
            <w:tcW w:w="2707" w:type="dxa"/>
          </w:tcPr>
          <w:p>
            <w:pPr>
              <w:pStyle w:val="TableParagraph"/>
              <w:spacing w:line="381" w:lineRule="exact"/>
              <w:ind w:left="1234"/>
              <w:rPr>
                <w:sz w:val="31"/>
              </w:rPr>
            </w:pPr>
            <w:r>
              <w:rPr>
                <w:sz w:val="31"/>
              </w:rPr>
              <w:t>40～37</w:t>
            </w:r>
          </w:p>
        </w:tc>
      </w:tr>
      <w:tr>
        <w:tblPrEx>
          <w:tblW w:w="0" w:type="auto"/>
          <w:jc w:val="left"/>
          <w:tblInd w:w="1049" w:type="dxa"/>
          <w:tblLayout w:type="fixed"/>
          <w:tblCellMar>
            <w:top w:w="0" w:type="dxa"/>
            <w:left w:w="0" w:type="dxa"/>
            <w:bottom w:w="0" w:type="dxa"/>
            <w:right w:w="0" w:type="dxa"/>
          </w:tblCellMar>
          <w:tblLook w:val="01E0"/>
        </w:tblPrEx>
        <w:trPr>
          <w:trHeight w:val="408"/>
          <w:jc w:val="left"/>
        </w:trPr>
        <w:tc>
          <w:tcPr>
            <w:tcW w:w="2304" w:type="dxa"/>
          </w:tcPr>
          <w:p>
            <w:pPr>
              <w:pStyle w:val="TableParagraph"/>
              <w:spacing w:before="9" w:line="380" w:lineRule="exact"/>
              <w:ind w:right="351"/>
              <w:jc w:val="right"/>
              <w:rPr>
                <w:sz w:val="31"/>
              </w:rPr>
            </w:pPr>
            <w:r>
              <w:rPr>
                <w:sz w:val="31"/>
              </w:rPr>
              <w:t>广西合山</w:t>
            </w:r>
          </w:p>
        </w:tc>
        <w:tc>
          <w:tcPr>
            <w:tcW w:w="2377" w:type="dxa"/>
          </w:tcPr>
          <w:p>
            <w:pPr>
              <w:pStyle w:val="TableParagraph"/>
              <w:spacing w:before="9" w:line="380" w:lineRule="exact"/>
              <w:ind w:left="342" w:right="1061"/>
              <w:jc w:val="center"/>
              <w:rPr>
                <w:sz w:val="31"/>
              </w:rPr>
            </w:pPr>
            <w:r>
              <w:rPr>
                <w:sz w:val="31"/>
              </w:rPr>
              <w:t>20</w:t>
            </w:r>
          </w:p>
        </w:tc>
        <w:tc>
          <w:tcPr>
            <w:tcW w:w="2787" w:type="dxa"/>
          </w:tcPr>
          <w:p>
            <w:pPr>
              <w:pStyle w:val="TableParagraph"/>
              <w:spacing w:before="9" w:line="380" w:lineRule="exact"/>
              <w:ind w:left="1076"/>
              <w:rPr>
                <w:sz w:val="31"/>
              </w:rPr>
            </w:pPr>
            <w:r>
              <w:rPr>
                <w:sz w:val="31"/>
              </w:rPr>
              <w:t>23.1</w:t>
            </w:r>
          </w:p>
        </w:tc>
        <w:tc>
          <w:tcPr>
            <w:tcW w:w="2707" w:type="dxa"/>
          </w:tcPr>
          <w:p>
            <w:pPr>
              <w:pStyle w:val="TableParagraph"/>
              <w:spacing w:before="9" w:line="380" w:lineRule="exact"/>
              <w:ind w:left="1462" w:right="894"/>
              <w:jc w:val="center"/>
              <w:rPr>
                <w:sz w:val="31"/>
              </w:rPr>
            </w:pPr>
            <w:r>
              <w:rPr>
                <w:sz w:val="31"/>
              </w:rPr>
              <w:t>40</w:t>
            </w:r>
          </w:p>
        </w:tc>
      </w:tr>
      <w:tr>
        <w:tblPrEx>
          <w:tblW w:w="0" w:type="auto"/>
          <w:jc w:val="left"/>
          <w:tblInd w:w="1049" w:type="dxa"/>
          <w:tblLayout w:type="fixed"/>
          <w:tblCellMar>
            <w:top w:w="0" w:type="dxa"/>
            <w:left w:w="0" w:type="dxa"/>
            <w:bottom w:w="0" w:type="dxa"/>
            <w:right w:w="0" w:type="dxa"/>
          </w:tblCellMar>
          <w:tblLook w:val="01E0"/>
        </w:tblPrEx>
        <w:trPr>
          <w:trHeight w:val="408"/>
          <w:jc w:val="left"/>
        </w:trPr>
        <w:tc>
          <w:tcPr>
            <w:tcW w:w="2304" w:type="dxa"/>
          </w:tcPr>
          <w:p>
            <w:pPr>
              <w:pStyle w:val="TableParagraph"/>
              <w:spacing w:line="381" w:lineRule="exact"/>
              <w:ind w:right="351"/>
              <w:jc w:val="right"/>
              <w:rPr>
                <w:sz w:val="31"/>
              </w:rPr>
            </w:pPr>
            <w:r>
              <w:rPr>
                <w:sz w:val="31"/>
              </w:rPr>
              <w:t>浙江长广</w:t>
            </w:r>
          </w:p>
        </w:tc>
        <w:tc>
          <w:tcPr>
            <w:tcW w:w="2377" w:type="dxa"/>
          </w:tcPr>
          <w:p>
            <w:pPr>
              <w:pStyle w:val="TableParagraph"/>
              <w:spacing w:line="381" w:lineRule="exact"/>
              <w:ind w:left="342" w:right="1061"/>
              <w:jc w:val="center"/>
              <w:rPr>
                <w:sz w:val="31"/>
              </w:rPr>
            </w:pPr>
            <w:r>
              <w:rPr>
                <w:sz w:val="31"/>
              </w:rPr>
              <w:t>31</w:t>
            </w:r>
          </w:p>
        </w:tc>
        <w:tc>
          <w:tcPr>
            <w:tcW w:w="2787" w:type="dxa"/>
          </w:tcPr>
          <w:p>
            <w:pPr>
              <w:pStyle w:val="TableParagraph"/>
              <w:spacing w:line="381" w:lineRule="exact"/>
              <w:ind w:left="1076"/>
              <w:rPr>
                <w:sz w:val="31"/>
              </w:rPr>
            </w:pPr>
            <w:r>
              <w:rPr>
                <w:sz w:val="31"/>
              </w:rPr>
              <w:t>18.9</w:t>
            </w:r>
          </w:p>
        </w:tc>
        <w:tc>
          <w:tcPr>
            <w:tcW w:w="2707" w:type="dxa"/>
          </w:tcPr>
          <w:p>
            <w:pPr>
              <w:pStyle w:val="TableParagraph"/>
              <w:spacing w:line="381" w:lineRule="exact"/>
              <w:ind w:left="1462" w:right="894"/>
              <w:jc w:val="center"/>
              <w:rPr>
                <w:sz w:val="31"/>
              </w:rPr>
            </w:pPr>
            <w:r>
              <w:rPr>
                <w:sz w:val="31"/>
              </w:rPr>
              <w:t>44</w:t>
            </w:r>
          </w:p>
        </w:tc>
      </w:tr>
      <w:tr>
        <w:tblPrEx>
          <w:tblW w:w="0" w:type="auto"/>
          <w:jc w:val="left"/>
          <w:tblInd w:w="1049" w:type="dxa"/>
          <w:tblLayout w:type="fixed"/>
          <w:tblCellMar>
            <w:top w:w="0" w:type="dxa"/>
            <w:left w:w="0" w:type="dxa"/>
            <w:bottom w:w="0" w:type="dxa"/>
            <w:right w:w="0" w:type="dxa"/>
          </w:tblCellMar>
          <w:tblLook w:val="01E0"/>
        </w:tblPrEx>
        <w:trPr>
          <w:trHeight w:val="363"/>
          <w:jc w:val="left"/>
        </w:trPr>
        <w:tc>
          <w:tcPr>
            <w:tcW w:w="2304" w:type="dxa"/>
          </w:tcPr>
          <w:p>
            <w:pPr>
              <w:pStyle w:val="TableParagraph"/>
              <w:spacing w:before="9" w:line="335" w:lineRule="exact"/>
              <w:ind w:right="351"/>
              <w:jc w:val="right"/>
              <w:rPr>
                <w:sz w:val="31"/>
              </w:rPr>
            </w:pPr>
            <w:r>
              <w:rPr>
                <w:sz w:val="31"/>
              </w:rPr>
              <w:t>湖北黄石</w:t>
            </w:r>
          </w:p>
        </w:tc>
        <w:tc>
          <w:tcPr>
            <w:tcW w:w="2377" w:type="dxa"/>
          </w:tcPr>
          <w:p>
            <w:pPr>
              <w:pStyle w:val="TableParagraph"/>
              <w:spacing w:before="9" w:line="335" w:lineRule="exact"/>
              <w:ind w:left="342" w:right="1061"/>
              <w:jc w:val="center"/>
              <w:rPr>
                <w:sz w:val="31"/>
              </w:rPr>
            </w:pPr>
            <w:r>
              <w:rPr>
                <w:sz w:val="31"/>
              </w:rPr>
              <w:t>31</w:t>
            </w:r>
          </w:p>
        </w:tc>
        <w:tc>
          <w:tcPr>
            <w:tcW w:w="2787" w:type="dxa"/>
          </w:tcPr>
          <w:p>
            <w:pPr>
              <w:pStyle w:val="TableParagraph"/>
              <w:spacing w:before="9" w:line="335" w:lineRule="exact"/>
              <w:ind w:left="1076"/>
              <w:rPr>
                <w:sz w:val="31"/>
              </w:rPr>
            </w:pPr>
            <w:r>
              <w:rPr>
                <w:sz w:val="31"/>
              </w:rPr>
              <w:t>18.8</w:t>
            </w:r>
          </w:p>
        </w:tc>
        <w:tc>
          <w:tcPr>
            <w:tcW w:w="2707" w:type="dxa"/>
          </w:tcPr>
          <w:p>
            <w:pPr>
              <w:pStyle w:val="TableParagraph"/>
              <w:spacing w:before="9" w:line="335" w:lineRule="exact"/>
              <w:ind w:left="1076"/>
              <w:rPr>
                <w:sz w:val="31"/>
              </w:rPr>
            </w:pPr>
            <w:r>
              <w:rPr>
                <w:sz w:val="31"/>
              </w:rPr>
              <w:t>43.3～39.8</w:t>
            </w:r>
          </w:p>
        </w:tc>
      </w:tr>
    </w:tbl>
    <w:p>
      <w:pPr>
        <w:pStyle w:val="BodyText"/>
        <w:spacing w:before="30"/>
        <w:ind w:left="833"/>
      </w:pPr>
      <w:r>
        <w:pict>
          <v:group id="_x0000_s1041" style="width:551pt;height:229pt;margin-top:-225.86pt;margin-left:167pt;mso-position-horizontal-relative:page;position:absolute;z-index:-251648000" coordorigin="3340,-4517" coordsize="11020,4580">
            <v:shape id="_x0000_s1042" type="#_x0000_t75" style="width:11020;height:4580;left:3340;position:absolute;top:-4518" stroked="f">
              <v:imagedata r:id="rId36" o:title=""/>
            </v:shape>
            <v:shape id="_x0000_s1043" type="#_x0000_t202" style="width:4042;height:440;left:4252;position:absolute;top:-4418" filled="f" stroked="f">
              <v:textbox inset="0,0,0,0">
                <w:txbxContent>
                  <w:p>
                    <w:pPr>
                      <w:tabs>
                        <w:tab w:val="left" w:pos="1569"/>
                      </w:tabs>
                      <w:spacing w:before="0" w:line="308" w:lineRule="exact"/>
                      <w:ind w:left="0" w:right="0" w:firstLine="0"/>
                      <w:jc w:val="left"/>
                      <w:rPr>
                        <w:sz w:val="31"/>
                      </w:rPr>
                    </w:pPr>
                    <w:r>
                      <w:rPr>
                        <w:sz w:val="31"/>
                      </w:rPr>
                      <w:t>矿</w:t>
                    </w:r>
                    <w:r>
                      <w:rPr>
                        <w:spacing w:val="-2"/>
                        <w:sz w:val="31"/>
                      </w:rPr>
                      <w:t xml:space="preserve"> </w:t>
                    </w:r>
                    <w:r>
                      <w:rPr>
                        <w:sz w:val="31"/>
                      </w:rPr>
                      <w:t>区</w:t>
                    </w:r>
                    <w:r>
                      <w:rPr>
                        <w:spacing w:val="1"/>
                        <w:sz w:val="31"/>
                      </w:rPr>
                      <w:t xml:space="preserve"> </w:t>
                    </w:r>
                    <w:r>
                      <w:rPr>
                        <w:sz w:val="31"/>
                      </w:rPr>
                      <w:t>名</w:t>
                      <w:tab/>
                      <w:t>恒温带深度</w:t>
                    </w:r>
                    <w:r>
                      <w:rPr>
                        <w:spacing w:val="25"/>
                        <w:sz w:val="31"/>
                      </w:rPr>
                      <w:t xml:space="preserve"> </w:t>
                    </w:r>
                    <w:r>
                      <w:rPr>
                        <w:sz w:val="31"/>
                      </w:rPr>
                      <w:t>Z</w:t>
                    </w:r>
                    <w:r>
                      <w:rPr>
                        <w:spacing w:val="-58"/>
                        <w:sz w:val="31"/>
                      </w:rPr>
                      <w:t xml:space="preserve"> </w:t>
                    </w:r>
                    <w:r>
                      <w:rPr>
                        <w:sz w:val="31"/>
                      </w:rPr>
                      <w:t>(m)</w:t>
                    </w:r>
                  </w:p>
                  <w:p>
                    <w:pPr>
                      <w:spacing w:before="0" w:line="132" w:lineRule="exact"/>
                      <w:ind w:left="0" w:right="493" w:firstLine="0"/>
                      <w:jc w:val="right"/>
                      <w:rPr>
                        <w:sz w:val="16"/>
                      </w:rPr>
                    </w:pPr>
                    <w:r>
                      <w:rPr>
                        <w:w w:val="103"/>
                        <w:sz w:val="16"/>
                      </w:rPr>
                      <w:t>0</w:t>
                    </w:r>
                  </w:p>
                </w:txbxContent>
              </v:textbox>
            </v:shape>
            <v:shape id="_x0000_s1044" type="#_x0000_t202" style="width:2643;height:847;left:8764;position:absolute;top:-4418" filled="f" stroked="f">
              <v:textbox inset="0,0,0,0">
                <w:txbxContent>
                  <w:p>
                    <w:pPr>
                      <w:spacing w:before="0" w:line="359" w:lineRule="exact"/>
                      <w:ind w:left="158" w:right="0" w:firstLine="0"/>
                      <w:jc w:val="left"/>
                      <w:rPr>
                        <w:sz w:val="31"/>
                      </w:rPr>
                    </w:pPr>
                    <w:r>
                      <w:rPr>
                        <w:sz w:val="31"/>
                      </w:rPr>
                      <w:t>恒 温 带 温 度</w:t>
                    </w:r>
                  </w:p>
                  <w:p>
                    <w:pPr>
                      <w:spacing w:before="9" w:line="346" w:lineRule="exact"/>
                      <w:ind w:left="0" w:right="0" w:firstLine="0"/>
                      <w:jc w:val="left"/>
                      <w:rPr>
                        <w:sz w:val="31"/>
                      </w:rPr>
                    </w:pPr>
                    <w:r>
                      <w:rPr>
                        <w:sz w:val="31"/>
                      </w:rPr>
                      <w:t>t (℃)</w:t>
                    </w:r>
                  </w:p>
                  <w:p>
                    <w:pPr>
                      <w:spacing w:before="0" w:line="132" w:lineRule="exact"/>
                      <w:ind w:left="158" w:right="0" w:firstLine="0"/>
                      <w:jc w:val="left"/>
                      <w:rPr>
                        <w:sz w:val="16"/>
                      </w:rPr>
                    </w:pPr>
                    <w:r>
                      <w:rPr>
                        <w:w w:val="105"/>
                        <w:sz w:val="16"/>
                      </w:rPr>
                      <w:t>y0</w:t>
                    </w:r>
                  </w:p>
                </w:txbxContent>
              </v:textbox>
            </v:shape>
            <v:shape id="_x0000_s1045" type="#_x0000_t202" style="width:2311;height:440;left:11709;position:absolute;top:-4418" filled="f" stroked="f">
              <v:textbox inset="0,0,0,0">
                <w:txbxContent>
                  <w:p>
                    <w:pPr>
                      <w:spacing w:before="0" w:line="308" w:lineRule="exact"/>
                      <w:ind w:left="0" w:right="0" w:firstLine="0"/>
                      <w:jc w:val="left"/>
                      <w:rPr>
                        <w:sz w:val="31"/>
                      </w:rPr>
                    </w:pPr>
                    <w:r>
                      <w:rPr>
                        <w:spacing w:val="5"/>
                        <w:sz w:val="31"/>
                      </w:rPr>
                      <w:t xml:space="preserve">地温率 </w:t>
                    </w:r>
                    <w:r>
                      <w:rPr>
                        <w:sz w:val="31"/>
                      </w:rPr>
                      <w:t>g</w:t>
                    </w:r>
                    <w:r>
                      <w:rPr>
                        <w:spacing w:val="-62"/>
                        <w:sz w:val="31"/>
                      </w:rPr>
                      <w:t xml:space="preserve"> </w:t>
                    </w:r>
                    <w:r>
                      <w:rPr>
                        <w:sz w:val="31"/>
                      </w:rPr>
                      <w:t>(m/℃)</w:t>
                    </w:r>
                  </w:p>
                  <w:p>
                    <w:pPr>
                      <w:spacing w:before="0" w:line="132" w:lineRule="exact"/>
                      <w:ind w:left="299" w:right="0" w:firstLine="0"/>
                      <w:jc w:val="center"/>
                      <w:rPr>
                        <w:sz w:val="16"/>
                      </w:rPr>
                    </w:pPr>
                    <w:r>
                      <w:rPr>
                        <w:w w:val="103"/>
                        <w:sz w:val="16"/>
                      </w:rPr>
                      <w:t>r</w:t>
                    </w:r>
                  </w:p>
                </w:txbxContent>
              </v:textbox>
            </v:shape>
            <v:shape id="_x0000_s1046" type="#_x0000_t202" style="width:337;height:317;left:3532;position:absolute;top:-4011" filled="f" stroked="f">
              <v:textbox inset="0,0,0,0">
                <w:txbxContent>
                  <w:p>
                    <w:pPr>
                      <w:spacing w:before="0" w:line="317" w:lineRule="exact"/>
                      <w:ind w:left="0" w:right="0" w:firstLine="0"/>
                      <w:jc w:val="left"/>
                      <w:rPr>
                        <w:sz w:val="31"/>
                      </w:rPr>
                    </w:pPr>
                    <w:r>
                      <w:rPr>
                        <w:w w:val="102"/>
                        <w:sz w:val="31"/>
                      </w:rPr>
                      <w:t>称</w:t>
                    </w:r>
                  </w:p>
                </w:txbxContent>
              </v:textbox>
            </v:shape>
          </v:group>
        </w:pict>
      </w:r>
      <w:r>
        <w:t>2．围岩与风流间传热量</w:t>
      </w:r>
    </w:p>
    <w:p>
      <w:pPr>
        <w:pStyle w:val="BodyText"/>
        <w:spacing w:before="237" w:line="364" w:lineRule="auto"/>
        <w:ind w:left="113" w:right="216" w:firstLine="719"/>
      </w:pPr>
      <w:r>
        <w:t>井巷围岩与风流间的传热是一个复杂的不稳定传热过程。井巷开掘后，随着时间的推移，围岩被冷却的范围逐渐扩大，其所向风流传递的热量逐渐减少；而且在传热过程中由于井巷表面水分蒸发或凝结，还伴随着传质过程发生。为简化研究，目前常将这些复杂的</w:t>
      </w:r>
      <w:r>
        <w:rPr>
          <w:spacing w:val="-8"/>
        </w:rPr>
        <w:t>影响因素都归结到传热系数中去讨论。因此，井巷围岩与风流间的传热量可按下式来计算：</w:t>
      </w:r>
    </w:p>
    <w:p>
      <w:pPr>
        <w:spacing w:after="0" w:line="364" w:lineRule="auto"/>
        <w:sectPr>
          <w:footerReference w:type="default" r:id="rId37"/>
          <w:type w:val="continuous"/>
          <w:pgSz w:w="18360" w:h="23760"/>
          <w:pgMar w:top="1300" w:right="1300" w:bottom="280" w:left="2440" w:header="708" w:footer="708"/>
          <w:pgNumType w:start="25"/>
          <w:cols w:space="708"/>
        </w:sectPr>
      </w:pPr>
    </w:p>
    <w:p>
      <w:pPr>
        <w:pStyle w:val="BodyText"/>
        <w:spacing w:line="386" w:lineRule="exact"/>
        <w:jc w:val="right"/>
      </w:pPr>
      <w:r>
        <w:t>Q ＝K</w:t>
      </w:r>
      <w:r>
        <w:rPr>
          <w:spacing w:val="-89"/>
        </w:rPr>
        <w:t xml:space="preserve"> </w:t>
      </w:r>
      <w:r>
        <w:t>UL(t</w:t>
      </w:r>
    </w:p>
    <w:p>
      <w:pPr>
        <w:pStyle w:val="BodyText"/>
        <w:tabs>
          <w:tab w:val="left" w:pos="1399"/>
          <w:tab w:val="left" w:pos="5899"/>
        </w:tabs>
        <w:spacing w:line="386" w:lineRule="exact"/>
        <w:ind w:left="139"/>
      </w:pPr>
      <w:r>
        <w:br w:type="column"/>
      </w:r>
      <w:r>
        <w:t>-t)，</w:t>
        <w:tab/>
        <w:t>KW</w:t>
        <w:tab/>
        <w:t>(8-2-5)</w:t>
      </w:r>
    </w:p>
    <w:p>
      <w:pPr>
        <w:spacing w:after="0" w:line="386" w:lineRule="exact"/>
        <w:sectPr>
          <w:footerReference w:type="default" r:id="rId38"/>
          <w:type w:val="continuous"/>
          <w:pgSz w:w="18360" w:h="23760"/>
          <w:pgMar w:top="1300" w:right="1300" w:bottom="280" w:left="2440" w:header="708" w:footer="708"/>
          <w:pgNumType w:start="26"/>
          <w:cols w:num="2" w:space="708" w:equalWidth="0">
            <w:col w:w="5425" w:space="40"/>
            <w:col w:w="9155" w:space="0"/>
          </w:cols>
        </w:sectPr>
      </w:pPr>
    </w:p>
    <w:p>
      <w:pPr>
        <w:tabs>
          <w:tab w:val="left" w:pos="4523"/>
          <w:tab w:val="left" w:pos="5423"/>
        </w:tabs>
        <w:spacing w:before="0" w:line="205" w:lineRule="exact"/>
        <w:ind w:left="3894" w:right="0" w:firstLine="0"/>
        <w:jc w:val="left"/>
        <w:rPr>
          <w:sz w:val="18"/>
        </w:rPr>
      </w:pPr>
      <w:r>
        <w:rPr>
          <w:sz w:val="18"/>
        </w:rPr>
        <w:t>r</w:t>
        <w:tab/>
        <w:t>τ</w:t>
        <w:tab/>
        <w:t>rm</w:t>
      </w:r>
    </w:p>
    <w:p>
      <w:pPr>
        <w:pStyle w:val="BodyText"/>
        <w:spacing w:before="108" w:line="412" w:lineRule="exact"/>
        <w:ind w:left="113"/>
      </w:pPr>
      <w:r>
        <w:t>式中 Q ─井巷围岩传热量，KW；</w:t>
      </w:r>
    </w:p>
    <w:p>
      <w:pPr>
        <w:spacing w:before="0" w:line="182" w:lineRule="exact"/>
        <w:ind w:left="1193" w:right="0" w:firstLine="0"/>
        <w:jc w:val="left"/>
        <w:rPr>
          <w:sz w:val="18"/>
        </w:rPr>
      </w:pPr>
      <w:r>
        <w:rPr>
          <w:sz w:val="18"/>
        </w:rPr>
        <w:t>r</w:t>
      </w:r>
    </w:p>
    <w:p>
      <w:pPr>
        <w:pStyle w:val="BodyText"/>
        <w:spacing w:before="104" w:line="389" w:lineRule="exact"/>
        <w:ind w:left="1013"/>
      </w:pPr>
      <w:r>
        <w:t>K ─围岩与风流间的不稳定换热系数，KW/(m</w:t>
      </w:r>
      <w:r>
        <w:rPr>
          <w:position w:val="3"/>
          <w:sz w:val="18"/>
        </w:rPr>
        <w:t>2</w:t>
      </w:r>
      <w:r>
        <w:t>·℃)；</w:t>
      </w:r>
    </w:p>
    <w:p>
      <w:pPr>
        <w:spacing w:before="0" w:line="206" w:lineRule="exact"/>
        <w:ind w:left="1193" w:right="0" w:firstLine="0"/>
        <w:jc w:val="left"/>
        <w:rPr>
          <w:sz w:val="18"/>
        </w:rPr>
      </w:pPr>
      <w:r>
        <w:rPr>
          <w:sz w:val="18"/>
        </w:rPr>
        <w:t>τ</w:t>
      </w:r>
    </w:p>
    <w:p>
      <w:pPr>
        <w:pStyle w:val="BodyText"/>
        <w:spacing w:before="108" w:line="362" w:lineRule="auto"/>
        <w:ind w:left="1013" w:right="10707"/>
      </w:pPr>
      <w:r>
        <w:t>U─井巷周长，m； L─井巷长度，m；</w:t>
      </w:r>
    </w:p>
    <w:p>
      <w:pPr>
        <w:spacing w:after="0" w:line="362" w:lineRule="auto"/>
        <w:sectPr>
          <w:footerReference w:type="default" r:id="rId39"/>
          <w:type w:val="continuous"/>
          <w:pgSz w:w="18360" w:h="23760"/>
          <w:pgMar w:top="1300" w:right="1300" w:bottom="280" w:left="2440" w:header="708" w:footer="708"/>
          <w:pgNumType w:start="27"/>
          <w:cols w:space="708"/>
        </w:sectPr>
      </w:pPr>
    </w:p>
    <w:p>
      <w:pPr>
        <w:pStyle w:val="BodyText"/>
        <w:spacing w:before="33" w:line="389" w:lineRule="exact"/>
        <w:ind w:left="1013"/>
      </w:pPr>
      <w:r>
        <w:t>t ─平均原始岩温，℃；</w:t>
      </w:r>
    </w:p>
    <w:p>
      <w:pPr>
        <w:spacing w:after="0" w:line="389" w:lineRule="exact"/>
        <w:sectPr>
          <w:footerReference w:type="default" r:id="rId40"/>
          <w:pgSz w:w="18360" w:h="23760"/>
          <w:pgMar w:top="1360" w:right="1300" w:bottom="1600" w:left="2440" w:header="0" w:footer="1420"/>
          <w:pgNumType w:start="28"/>
          <w:cols w:space="708"/>
        </w:sectPr>
      </w:pPr>
    </w:p>
    <w:p>
      <w:pPr>
        <w:spacing w:before="0" w:line="206" w:lineRule="exact"/>
        <w:ind w:left="1193" w:right="0" w:firstLine="0"/>
        <w:jc w:val="left"/>
        <w:rPr>
          <w:sz w:val="18"/>
        </w:rPr>
      </w:pPr>
      <w:r>
        <w:rPr>
          <w:sz w:val="18"/>
        </w:rPr>
        <w:t>rm</w:t>
      </w:r>
    </w:p>
    <w:p>
      <w:pPr>
        <w:pStyle w:val="BodyText"/>
        <w:spacing w:before="108"/>
        <w:ind w:left="81" w:right="175"/>
        <w:jc w:val="center"/>
      </w:pPr>
      <w:r>
        <w:t>t─井巷中平均风温，℃。</w:t>
      </w:r>
    </w:p>
    <w:p>
      <w:pPr>
        <w:pStyle w:val="BodyText"/>
        <w:spacing w:before="241" w:line="412" w:lineRule="exact"/>
        <w:ind w:left="827" w:right="175"/>
        <w:jc w:val="center"/>
      </w:pPr>
      <w:r>
        <w:t>围岩与风流间的不稳定传热系数K</w:t>
      </w:r>
    </w:p>
    <w:p>
      <w:pPr>
        <w:spacing w:before="0" w:line="182" w:lineRule="exact"/>
        <w:ind w:left="0" w:right="0" w:firstLine="0"/>
        <w:jc w:val="right"/>
        <w:rPr>
          <w:sz w:val="18"/>
        </w:rPr>
      </w:pPr>
      <w:r>
        <w:rPr>
          <w:sz w:val="18"/>
        </w:rPr>
        <w:t>τ</w:t>
      </w:r>
    </w:p>
    <w:p>
      <w:pPr>
        <w:pStyle w:val="BodyText"/>
      </w:pPr>
      <w:r>
        <w:br w:type="column"/>
      </w:r>
    </w:p>
    <w:p>
      <w:pPr>
        <w:pStyle w:val="BodyText"/>
        <w:spacing w:before="4"/>
        <w:rPr>
          <w:sz w:val="43"/>
        </w:rPr>
      </w:pPr>
    </w:p>
    <w:p>
      <w:pPr>
        <w:pStyle w:val="BodyText"/>
        <w:ind w:left="-37"/>
      </w:pPr>
      <w:r>
        <w:t>是指井巷围岩深部未被冷却的岩体与空气间温差为</w:t>
      </w:r>
    </w:p>
    <w:p>
      <w:pPr>
        <w:spacing w:after="0"/>
        <w:sectPr>
          <w:footerReference w:type="default" r:id="rId41"/>
          <w:type w:val="continuous"/>
          <w:pgSz w:w="18360" w:h="23760"/>
          <w:pgMar w:top="1300" w:right="1300" w:bottom="280" w:left="2440" w:header="708" w:footer="708"/>
          <w:pgNumType w:start="29"/>
          <w:cols w:num="2" w:space="708" w:equalWidth="0">
            <w:col w:w="6263" w:space="40"/>
            <w:col w:w="8317" w:space="0"/>
          </w:cols>
        </w:sectPr>
      </w:pPr>
    </w:p>
    <w:p>
      <w:pPr>
        <w:pStyle w:val="BodyText"/>
        <w:spacing w:before="104" w:line="364" w:lineRule="auto"/>
        <w:ind w:left="113" w:right="104"/>
      </w:pPr>
      <w:r>
        <w:t>1℃时，单位时间内从每m</w:t>
      </w:r>
      <w:r>
        <w:rPr>
          <w:position w:val="3"/>
          <w:sz w:val="18"/>
        </w:rPr>
        <w:t xml:space="preserve">2  </w:t>
      </w:r>
      <w:r>
        <w:t>巷道壁面上向空气放出(或吸收)的热量。它是围岩的热物理性质、井巷形状尺寸、通风强度及通风时间等的函数。由于不稳定传热系数的解析解相当复 杂，在矿井空调设计中大多采用简化公式或统计公式计算。限于教材篇幅，此处不再赘述。应用时，请参阅有关专著或手册。</w:t>
      </w:r>
    </w:p>
    <w:p>
      <w:pPr>
        <w:pStyle w:val="Heading2"/>
        <w:spacing w:line="458" w:lineRule="exact"/>
      </w:pPr>
      <w:r>
        <w:t>二、机电设备放热</w:t>
      </w:r>
    </w:p>
    <w:p>
      <w:pPr>
        <w:pStyle w:val="BodyText"/>
        <w:spacing w:before="242" w:line="362" w:lineRule="auto"/>
        <w:ind w:left="113" w:right="466" w:firstLine="719"/>
      </w:pPr>
      <w:r>
        <w:t>在现代矿井中，由于机械化水平不断提高，尤其是采掘工作面的装机容量急剧增大， 机电设备放热已成为这些矿井中不容忽视的主要热源。</w:t>
      </w:r>
    </w:p>
    <w:p>
      <w:pPr>
        <w:pStyle w:val="ListParagraph"/>
        <w:numPr>
          <w:ilvl w:val="0"/>
          <w:numId w:val="25"/>
        </w:numPr>
        <w:tabs>
          <w:tab w:val="left" w:pos="1194"/>
        </w:tabs>
        <w:spacing w:before="7" w:after="0" w:line="240" w:lineRule="auto"/>
        <w:ind w:left="1194" w:right="0" w:hanging="361"/>
        <w:jc w:val="left"/>
        <w:rPr>
          <w:sz w:val="36"/>
        </w:rPr>
      </w:pPr>
      <w:r>
        <w:rPr>
          <w:sz w:val="36"/>
        </w:rPr>
        <w:t>采掘设备放热</w:t>
      </w:r>
    </w:p>
    <w:p>
      <w:pPr>
        <w:pStyle w:val="BodyText"/>
        <w:spacing w:before="238" w:line="364" w:lineRule="auto"/>
        <w:ind w:left="113" w:right="464" w:firstLine="719"/>
        <w:jc w:val="both"/>
      </w:pPr>
      <w:r>
        <w:t>采掘设备运转所消耗的电能最终都将转化为热能，其中大部分将被采掘工作面风流所吸收。风流所吸收的热能中小部分能引起风流的温升，其中大部分转化成汽化潜热引起焓增。采掘设备运转放热一般可按下式计算：</w:t>
      </w:r>
    </w:p>
    <w:p>
      <w:pPr>
        <w:pStyle w:val="BodyText"/>
        <w:tabs>
          <w:tab w:val="left" w:pos="8663"/>
        </w:tabs>
        <w:spacing w:line="411" w:lineRule="exact"/>
        <w:ind w:left="4073"/>
        <w:jc w:val="both"/>
      </w:pPr>
      <w:r>
        <w:t>Q</w:t>
      </w:r>
      <w:r>
        <w:rPr>
          <w:spacing w:val="-89"/>
        </w:rPr>
        <w:t xml:space="preserve"> </w:t>
      </w:r>
      <w:r>
        <w:t>＝ψN，  KW</w:t>
        <w:tab/>
        <w:t>(8-2-6)</w:t>
      </w:r>
    </w:p>
    <w:p>
      <w:pPr>
        <w:spacing w:before="0" w:line="182" w:lineRule="exact"/>
        <w:ind w:left="4254" w:right="0" w:firstLine="0"/>
        <w:jc w:val="left"/>
        <w:rPr>
          <w:sz w:val="18"/>
        </w:rPr>
      </w:pPr>
      <w:r>
        <w:rPr>
          <w:sz w:val="18"/>
        </w:rPr>
        <w:t>c</w:t>
      </w:r>
    </w:p>
    <w:p>
      <w:pPr>
        <w:pStyle w:val="BodyText"/>
        <w:tabs>
          <w:tab w:val="left" w:pos="1192"/>
        </w:tabs>
        <w:spacing w:before="105" w:line="412" w:lineRule="exact"/>
        <w:ind w:left="113"/>
      </w:pPr>
      <w:r>
        <w:t>式中</w:t>
        <w:tab/>
        <w:t>Q</w:t>
      </w:r>
      <w:r>
        <w:rPr>
          <w:spacing w:val="-90"/>
        </w:rPr>
        <w:t xml:space="preserve"> </w:t>
      </w:r>
      <w:r>
        <w:t>─风流所吸收的热量，KW；</w:t>
      </w:r>
    </w:p>
    <w:p>
      <w:pPr>
        <w:spacing w:before="0" w:line="182" w:lineRule="exact"/>
        <w:ind w:left="1373" w:right="0" w:firstLine="0"/>
        <w:jc w:val="left"/>
        <w:rPr>
          <w:sz w:val="18"/>
        </w:rPr>
      </w:pPr>
      <w:r>
        <w:rPr>
          <w:sz w:val="18"/>
        </w:rPr>
        <w:t>c</w:t>
      </w:r>
    </w:p>
    <w:p>
      <w:pPr>
        <w:pStyle w:val="BodyText"/>
        <w:spacing w:before="107" w:line="364" w:lineRule="auto"/>
        <w:ind w:left="1193" w:right="1366" w:hanging="180"/>
      </w:pPr>
      <w:r>
        <w:t>ψ─采掘设备运转放热中风流的吸热比例系数；ψ值可通过实测统计来确定。N─采掘设备实耗功率，KW。</w:t>
      </w:r>
    </w:p>
    <w:p>
      <w:pPr>
        <w:pStyle w:val="ListParagraph"/>
        <w:numPr>
          <w:ilvl w:val="0"/>
          <w:numId w:val="25"/>
        </w:numPr>
        <w:tabs>
          <w:tab w:val="left" w:pos="1194"/>
        </w:tabs>
        <w:spacing w:before="0" w:after="0" w:line="459" w:lineRule="exact"/>
        <w:ind w:left="1194" w:right="0" w:hanging="361"/>
        <w:jc w:val="left"/>
        <w:rPr>
          <w:sz w:val="36"/>
        </w:rPr>
      </w:pPr>
      <w:r>
        <w:rPr>
          <w:sz w:val="36"/>
        </w:rPr>
        <w:t>其它电动设备放热</w:t>
      </w:r>
    </w:p>
    <w:p>
      <w:pPr>
        <w:pStyle w:val="BodyText"/>
        <w:spacing w:before="241"/>
        <w:ind w:left="833"/>
      </w:pPr>
      <w:r>
        <w:t>电动设备放热量一般可按下式计算：</w:t>
      </w:r>
    </w:p>
    <w:p>
      <w:pPr>
        <w:pStyle w:val="BodyText"/>
        <w:tabs>
          <w:tab w:val="left" w:pos="6143"/>
          <w:tab w:val="left" w:pos="8483"/>
        </w:tabs>
        <w:spacing w:before="237" w:line="389" w:lineRule="exact"/>
        <w:ind w:left="2993"/>
      </w:pPr>
      <w:r>
        <w:t>Q</w:t>
      </w:r>
      <w:r>
        <w:rPr>
          <w:spacing w:val="-90"/>
        </w:rPr>
        <w:t xml:space="preserve"> </w:t>
      </w:r>
      <w:r>
        <w:t>＝(1-η</w:t>
      </w:r>
      <w:r>
        <w:rPr>
          <w:spacing w:val="-90"/>
        </w:rPr>
        <w:t xml:space="preserve"> </w:t>
      </w:r>
      <w:r>
        <w:t>)η</w:t>
      </w:r>
      <w:r>
        <w:rPr>
          <w:spacing w:val="-90"/>
        </w:rPr>
        <w:t xml:space="preserve"> </w:t>
      </w:r>
      <w:r>
        <w:t>N，</w:t>
        <w:tab/>
        <w:t>KW</w:t>
        <w:tab/>
        <w:t>(8-2-7)</w:t>
      </w:r>
    </w:p>
    <w:p>
      <w:pPr>
        <w:tabs>
          <w:tab w:val="left" w:pos="4523"/>
          <w:tab w:val="left" w:pos="5153"/>
        </w:tabs>
        <w:spacing w:before="0" w:line="206" w:lineRule="exact"/>
        <w:ind w:left="3172" w:right="0" w:firstLine="0"/>
        <w:jc w:val="left"/>
        <w:rPr>
          <w:sz w:val="18"/>
        </w:rPr>
      </w:pPr>
      <w:r>
        <w:rPr>
          <w:sz w:val="18"/>
        </w:rPr>
        <w:t>e</w:t>
        <w:tab/>
        <w:t>t</w:t>
        <w:tab/>
        <w:t>m</w:t>
      </w:r>
    </w:p>
    <w:p>
      <w:pPr>
        <w:pStyle w:val="BodyText"/>
        <w:spacing w:before="108" w:line="412" w:lineRule="exact"/>
        <w:ind w:left="113"/>
      </w:pPr>
      <w:r>
        <w:rPr>
          <w:spacing w:val="-1"/>
        </w:rPr>
        <w:t xml:space="preserve">式中 </w:t>
      </w:r>
      <w:r>
        <w:t>Q</w:t>
      </w:r>
      <w:r>
        <w:rPr>
          <w:spacing w:val="-11"/>
        </w:rPr>
        <w:t xml:space="preserve"> ─电动设备放热量，</w:t>
      </w:r>
      <w:r>
        <w:t>KW；</w:t>
      </w:r>
    </w:p>
    <w:p>
      <w:pPr>
        <w:spacing w:before="0" w:line="182" w:lineRule="exact"/>
        <w:ind w:left="1193" w:right="0" w:firstLine="0"/>
        <w:jc w:val="left"/>
        <w:rPr>
          <w:sz w:val="18"/>
        </w:rPr>
      </w:pPr>
      <w:r>
        <w:rPr>
          <w:sz w:val="18"/>
        </w:rPr>
        <w:t>e</w:t>
      </w:r>
    </w:p>
    <w:p>
      <w:pPr>
        <w:pStyle w:val="BodyText"/>
        <w:spacing w:before="104"/>
        <w:ind w:left="1013"/>
      </w:pPr>
      <w:r>
        <w:t>N─电动机的额定功率，KW；</w:t>
      </w:r>
    </w:p>
    <w:p>
      <w:pPr>
        <w:pStyle w:val="BodyText"/>
        <w:spacing w:before="242" w:line="389" w:lineRule="exact"/>
        <w:ind w:left="833"/>
      </w:pPr>
      <w:r>
        <w:t>η</w:t>
      </w:r>
      <w:r>
        <w:rPr>
          <w:spacing w:val="-10"/>
        </w:rPr>
        <w:t xml:space="preserve"> ─提升设备的机械效率，非提升设备或下放物料</w:t>
      </w:r>
      <w:r>
        <w:t>η</w:t>
      </w:r>
      <w:r>
        <w:rPr>
          <w:spacing w:val="-89"/>
        </w:rPr>
        <w:t xml:space="preserve"> </w:t>
      </w:r>
      <w:r>
        <w:t>＝0；</w:t>
      </w:r>
    </w:p>
    <w:p>
      <w:pPr>
        <w:tabs>
          <w:tab w:val="left" w:pos="9204"/>
        </w:tabs>
        <w:spacing w:before="0" w:line="205" w:lineRule="exact"/>
        <w:ind w:left="1193" w:right="0" w:firstLine="0"/>
        <w:jc w:val="left"/>
        <w:rPr>
          <w:sz w:val="18"/>
        </w:rPr>
      </w:pPr>
      <w:r>
        <w:rPr>
          <w:sz w:val="18"/>
        </w:rPr>
        <w:t>t</w:t>
        <w:tab/>
        <w:t>t</w:t>
      </w:r>
    </w:p>
    <w:p>
      <w:pPr>
        <w:pStyle w:val="BodyText"/>
        <w:spacing w:before="104" w:line="412" w:lineRule="exact"/>
        <w:ind w:left="833"/>
      </w:pPr>
      <w:r>
        <w:t>η ─电动机的综合效率，包括负荷率、每日运转时间和电动机效率等因素。</w:t>
      </w:r>
    </w:p>
    <w:p>
      <w:pPr>
        <w:spacing w:before="0" w:line="182" w:lineRule="exact"/>
        <w:ind w:left="1193" w:right="0" w:firstLine="0"/>
        <w:jc w:val="left"/>
        <w:rPr>
          <w:sz w:val="18"/>
        </w:rPr>
      </w:pPr>
      <w:r>
        <w:rPr>
          <w:sz w:val="18"/>
        </w:rPr>
        <w:t>m</w:t>
      </w:r>
    </w:p>
    <w:p>
      <w:pPr>
        <w:pStyle w:val="Heading2"/>
        <w:spacing w:before="108"/>
      </w:pPr>
      <w:r>
        <w:rPr>
          <w:b w:val="0"/>
        </w:rPr>
        <w:t>三</w:t>
      </w:r>
      <w:r>
        <w:t>、运输中煤炭及矸石的放热</w:t>
      </w:r>
    </w:p>
    <w:p>
      <w:pPr>
        <w:pStyle w:val="BodyText"/>
        <w:spacing w:before="237" w:line="364" w:lineRule="auto"/>
        <w:ind w:left="113" w:right="466" w:firstLine="719"/>
      </w:pPr>
      <w:r>
        <w:t>在以运输机巷作为进风巷的采区通风系统中，运输中煤炭及矸石的放热是一种比较重要的热源。运输中煤炭及矸石的放热量一般可用下式近似计算：</w:t>
      </w:r>
    </w:p>
    <w:p>
      <w:pPr>
        <w:tabs>
          <w:tab w:val="left" w:pos="8422"/>
        </w:tabs>
        <w:spacing w:before="1" w:line="237" w:lineRule="auto"/>
        <w:ind w:left="3405" w:right="0" w:firstLine="0"/>
        <w:jc w:val="left"/>
        <w:rPr>
          <w:sz w:val="36"/>
        </w:rPr>
      </w:pPr>
      <w:r>
        <w:rPr>
          <w:rFonts w:ascii="Arial" w:eastAsia="Arial" w:hAnsi="Arial"/>
          <w:spacing w:val="15"/>
          <w:position w:val="-4"/>
          <w:sz w:val="30"/>
        </w:rPr>
        <w:t>Q</w:t>
      </w:r>
      <w:r>
        <w:rPr>
          <w:rFonts w:ascii="Arial" w:eastAsia="Arial" w:hAnsi="Arial"/>
          <w:spacing w:val="15"/>
          <w:position w:val="-17"/>
          <w:sz w:val="21"/>
        </w:rPr>
        <w:t xml:space="preserve">K </w:t>
      </w:r>
      <w:r>
        <w:rPr>
          <w:rFonts w:ascii="Symbol" w:eastAsia="Symbol" w:hAnsi="Symbol"/>
          <w:position w:val="-4"/>
          <w:sz w:val="30"/>
        </w:rPr>
        <w:sym w:font="Symbol" w:char="F03D"/>
      </w:r>
      <w:r>
        <w:rPr>
          <w:rFonts w:ascii="Times New Roman" w:eastAsia="Times New Roman" w:hAnsi="Times New Roman"/>
          <w:position w:val="-4"/>
          <w:sz w:val="30"/>
        </w:rPr>
        <w:t xml:space="preserve"> </w:t>
      </w:r>
      <w:r>
        <w:rPr>
          <w:rFonts w:ascii="Arial" w:eastAsia="Arial" w:hAnsi="Arial"/>
          <w:spacing w:val="7"/>
          <w:position w:val="-4"/>
          <w:sz w:val="30"/>
        </w:rPr>
        <w:t>mC</w:t>
      </w:r>
      <w:r>
        <w:rPr>
          <w:rFonts w:ascii="Arial" w:eastAsia="Arial" w:hAnsi="Arial"/>
          <w:spacing w:val="7"/>
          <w:position w:val="-17"/>
          <w:sz w:val="21"/>
        </w:rPr>
        <w:t>m</w:t>
      </w:r>
      <w:r>
        <w:rPr>
          <w:rFonts w:ascii="Arial" w:eastAsia="Arial" w:hAnsi="Arial"/>
          <w:spacing w:val="15"/>
          <w:position w:val="-17"/>
          <w:sz w:val="21"/>
        </w:rPr>
        <w:t xml:space="preserve"> </w:t>
      </w:r>
      <w:r>
        <w:rPr>
          <w:rFonts w:ascii="Symbol" w:eastAsia="Symbol" w:hAnsi="Symbol"/>
          <w:position w:val="-4"/>
          <w:sz w:val="30"/>
        </w:rPr>
        <w:sym w:font="Symbol" w:char="F044"/>
      </w:r>
      <w:r>
        <w:rPr>
          <w:rFonts w:ascii="Arial" w:eastAsia="Arial" w:hAnsi="Arial"/>
          <w:position w:val="-4"/>
          <w:sz w:val="30"/>
        </w:rPr>
        <w:t>t</w:t>
      </w:r>
      <w:r>
        <w:rPr>
          <w:rFonts w:ascii="Arial" w:eastAsia="Arial" w:hAnsi="Arial"/>
          <w:spacing w:val="-9"/>
          <w:position w:val="-4"/>
          <w:sz w:val="30"/>
        </w:rPr>
        <w:t xml:space="preserve"> </w:t>
      </w:r>
      <w:r>
        <w:rPr>
          <w:sz w:val="36"/>
        </w:rPr>
        <w:t>，KW</w:t>
        <w:tab/>
        <w:t>(8-2-8)</w:t>
      </w:r>
    </w:p>
    <w:p>
      <w:pPr>
        <w:spacing w:after="0" w:line="237" w:lineRule="auto"/>
        <w:jc w:val="left"/>
        <w:rPr>
          <w:sz w:val="36"/>
        </w:rPr>
        <w:sectPr>
          <w:footerReference w:type="default" r:id="rId42"/>
          <w:type w:val="continuous"/>
          <w:pgSz w:w="18360" w:h="23760"/>
          <w:pgMar w:top="1300" w:right="1300" w:bottom="280" w:left="2440" w:header="708" w:footer="708"/>
          <w:pgNumType w:start="30"/>
          <w:cols w:space="708"/>
        </w:sectPr>
      </w:pPr>
    </w:p>
    <w:p>
      <w:pPr>
        <w:pStyle w:val="BodyText"/>
        <w:tabs>
          <w:tab w:val="left" w:pos="1192"/>
        </w:tabs>
        <w:spacing w:before="33" w:line="412" w:lineRule="exact"/>
        <w:ind w:left="113"/>
      </w:pPr>
      <w:r>
        <w:t>式中</w:t>
        <w:tab/>
        <w:t>Q</w:t>
      </w:r>
      <w:r>
        <w:rPr>
          <w:spacing w:val="-90"/>
        </w:rPr>
        <w:t xml:space="preserve"> </w:t>
      </w:r>
      <w:r>
        <w:t>─运输中煤炭或矸石的放热量，KW；</w:t>
      </w:r>
    </w:p>
    <w:p>
      <w:pPr>
        <w:spacing w:before="0" w:line="182" w:lineRule="exact"/>
        <w:ind w:left="1373" w:right="0" w:firstLine="0"/>
        <w:jc w:val="left"/>
        <w:rPr>
          <w:sz w:val="18"/>
        </w:rPr>
      </w:pPr>
      <w:r>
        <w:rPr>
          <w:sz w:val="18"/>
        </w:rPr>
        <w:t>k</w:t>
      </w:r>
    </w:p>
    <w:p>
      <w:pPr>
        <w:pStyle w:val="BodyText"/>
        <w:spacing w:before="109"/>
        <w:ind w:left="1193"/>
      </w:pPr>
      <w:r>
        <w:t>m─煤炭或矸石的运输量，Kg/s；</w:t>
      </w:r>
    </w:p>
    <w:p>
      <w:pPr>
        <w:pStyle w:val="BodyText"/>
        <w:spacing w:before="241" w:line="412" w:lineRule="exact"/>
        <w:ind w:left="1193"/>
      </w:pPr>
      <w:r>
        <w:t>C ─煤炭或矸石的比热，KJ/(Kg·℃)；</w:t>
      </w:r>
    </w:p>
    <w:p>
      <w:pPr>
        <w:spacing w:before="0" w:line="182" w:lineRule="exact"/>
        <w:ind w:left="1373" w:right="0" w:firstLine="0"/>
        <w:jc w:val="left"/>
        <w:rPr>
          <w:sz w:val="18"/>
        </w:rPr>
      </w:pPr>
      <w:r>
        <w:rPr>
          <w:sz w:val="18"/>
        </w:rPr>
        <w:t>m</w:t>
      </w:r>
    </w:p>
    <w:p>
      <w:pPr>
        <w:pStyle w:val="BodyText"/>
        <w:spacing w:before="104"/>
        <w:ind w:left="1013"/>
      </w:pPr>
      <w:r>
        <w:t>Δt ─煤炭或矸石与空气温差，℃。可由实测确定，也可用下式估算：</w:t>
      </w:r>
    </w:p>
    <w:p>
      <w:pPr>
        <w:pStyle w:val="BodyText"/>
        <w:spacing w:before="5"/>
        <w:rPr>
          <w:sz w:val="12"/>
        </w:rPr>
      </w:pPr>
    </w:p>
    <w:p>
      <w:pPr>
        <w:spacing w:after="0"/>
        <w:rPr>
          <w:sz w:val="12"/>
        </w:rPr>
        <w:sectPr>
          <w:footerReference w:type="default" r:id="rId43"/>
          <w:pgSz w:w="18360" w:h="23760"/>
          <w:pgMar w:top="1360" w:right="1300" w:bottom="1600" w:left="2440" w:header="0" w:footer="1420"/>
          <w:pgNumType w:start="31"/>
          <w:cols w:space="708"/>
        </w:sectPr>
      </w:pPr>
    </w:p>
    <w:p>
      <w:pPr>
        <w:tabs>
          <w:tab w:val="left" w:pos="3085"/>
        </w:tabs>
        <w:spacing w:before="99" w:line="427" w:lineRule="exact"/>
        <w:ind w:left="2509" w:right="0" w:firstLine="0"/>
        <w:jc w:val="left"/>
        <w:rPr>
          <w:rFonts w:ascii="Times New Roman" w:hAnsi="Times New Roman"/>
          <w:i/>
          <w:sz w:val="37"/>
        </w:rPr>
      </w:pPr>
      <w:r>
        <w:rPr>
          <w:rFonts w:ascii="Symbol" w:hAnsi="Symbol"/>
          <w:spacing w:val="-4"/>
          <w:sz w:val="37"/>
        </w:rPr>
        <w:sym w:font="Symbol" w:char="F044"/>
      </w:r>
      <w:r>
        <w:rPr>
          <w:rFonts w:ascii="Times New Roman" w:hAnsi="Times New Roman"/>
          <w:i/>
          <w:spacing w:val="-4"/>
          <w:sz w:val="37"/>
        </w:rPr>
        <w:t>t</w:t>
        <w:tab/>
      </w:r>
      <w:r>
        <w:rPr>
          <w:rFonts w:ascii="Symbol" w:hAnsi="Symbol"/>
          <w:sz w:val="37"/>
        </w:rPr>
        <w:sym w:font="Symbol" w:char="F03D"/>
      </w:r>
      <w:r>
        <w:rPr>
          <w:rFonts w:ascii="Times New Roman" w:hAnsi="Times New Roman"/>
          <w:spacing w:val="-58"/>
          <w:sz w:val="37"/>
        </w:rPr>
        <w:t xml:space="preserve"> </w:t>
      </w:r>
      <w:r>
        <w:rPr>
          <w:rFonts w:ascii="Arial" w:hAnsi="Arial"/>
          <w:spacing w:val="-4"/>
          <w:sz w:val="37"/>
        </w:rPr>
        <w:t>0.0024</w:t>
      </w:r>
      <w:r>
        <w:rPr>
          <w:rFonts w:ascii="Times New Roman" w:hAnsi="Times New Roman"/>
          <w:i/>
          <w:spacing w:val="-4"/>
          <w:sz w:val="37"/>
        </w:rPr>
        <w:t>L</w:t>
      </w:r>
      <w:r>
        <w:rPr>
          <w:rFonts w:ascii="Arial" w:hAnsi="Arial"/>
          <w:spacing w:val="-4"/>
          <w:position w:val="3"/>
          <w:sz w:val="21"/>
        </w:rPr>
        <w:t>0.8</w:t>
      </w:r>
      <w:r>
        <w:rPr>
          <w:rFonts w:ascii="Arial" w:hAnsi="Arial"/>
          <w:spacing w:val="-40"/>
          <w:position w:val="3"/>
          <w:sz w:val="21"/>
        </w:rPr>
        <w:t xml:space="preserve"> </w:t>
      </w:r>
      <w:r>
        <w:rPr>
          <w:rFonts w:ascii="Arial" w:hAnsi="Arial"/>
          <w:spacing w:val="-3"/>
          <w:sz w:val="37"/>
        </w:rPr>
        <w:t>(</w:t>
      </w:r>
      <w:r>
        <w:rPr>
          <w:rFonts w:ascii="Times New Roman" w:hAnsi="Times New Roman"/>
          <w:i/>
          <w:spacing w:val="-3"/>
          <w:sz w:val="37"/>
        </w:rPr>
        <w:t>t</w:t>
      </w:r>
    </w:p>
    <w:p>
      <w:pPr>
        <w:spacing w:before="0" w:line="215" w:lineRule="exact"/>
        <w:ind w:left="0" w:right="0" w:firstLine="0"/>
        <w:jc w:val="right"/>
        <w:rPr>
          <w:rFonts w:ascii="Times New Roman"/>
          <w:i/>
          <w:sz w:val="21"/>
        </w:rPr>
      </w:pPr>
      <w:r>
        <w:rPr>
          <w:rFonts w:ascii="Times New Roman"/>
          <w:i/>
          <w:w w:val="102"/>
          <w:sz w:val="21"/>
        </w:rPr>
        <w:t>r</w:t>
      </w:r>
    </w:p>
    <w:p>
      <w:pPr>
        <w:pStyle w:val="BodyText"/>
        <w:tabs>
          <w:tab w:val="left" w:pos="1192"/>
        </w:tabs>
        <w:spacing w:before="173"/>
        <w:ind w:left="113"/>
      </w:pPr>
      <w:r>
        <w:t>式中</w:t>
        <w:tab/>
        <w:t>L─运输距离，m；</w:t>
      </w:r>
    </w:p>
    <w:p>
      <w:pPr>
        <w:tabs>
          <w:tab w:val="left" w:pos="822"/>
          <w:tab w:val="left" w:pos="3156"/>
        </w:tabs>
        <w:spacing w:before="99" w:line="437" w:lineRule="exact"/>
        <w:ind w:left="90" w:right="0" w:firstLine="0"/>
        <w:jc w:val="left"/>
        <w:rPr>
          <w:sz w:val="36"/>
        </w:rPr>
      </w:pPr>
      <w:r>
        <w:br w:type="column"/>
      </w:r>
      <w:r>
        <w:rPr>
          <w:rFonts w:ascii="Symbol" w:eastAsia="Symbol" w:hAnsi="Symbol"/>
          <w:sz w:val="37"/>
        </w:rPr>
        <w:sym w:font="Symbol" w:char="F02D"/>
      </w:r>
      <w:r>
        <w:rPr>
          <w:rFonts w:ascii="Times New Roman" w:eastAsia="Times New Roman" w:hAnsi="Times New Roman"/>
          <w:spacing w:val="-37"/>
          <w:sz w:val="37"/>
        </w:rPr>
        <w:t xml:space="preserve"> </w:t>
      </w:r>
      <w:r>
        <w:rPr>
          <w:rFonts w:ascii="Times New Roman" w:eastAsia="Times New Roman" w:hAnsi="Times New Roman"/>
          <w:i/>
          <w:sz w:val="37"/>
        </w:rPr>
        <w:t>t</w:t>
        <w:tab/>
      </w:r>
      <w:r>
        <w:rPr>
          <w:rFonts w:ascii="Arial" w:eastAsia="Arial" w:hAnsi="Arial"/>
          <w:sz w:val="37"/>
        </w:rPr>
        <w:t>)</w:t>
      </w:r>
      <w:r>
        <w:rPr>
          <w:rFonts w:ascii="Arial" w:eastAsia="Arial" w:hAnsi="Arial"/>
          <w:spacing w:val="-51"/>
          <w:sz w:val="37"/>
        </w:rPr>
        <w:t xml:space="preserve"> </w:t>
      </w:r>
      <w:r>
        <w:rPr>
          <w:sz w:val="36"/>
        </w:rPr>
        <w:t>，℃</w:t>
        <w:tab/>
        <w:t>(8-2-9)</w:t>
      </w:r>
    </w:p>
    <w:p>
      <w:pPr>
        <w:spacing w:before="0" w:line="205" w:lineRule="exact"/>
        <w:ind w:left="475" w:right="0" w:firstLine="0"/>
        <w:jc w:val="left"/>
        <w:rPr>
          <w:rFonts w:ascii="Times New Roman"/>
          <w:i/>
          <w:sz w:val="21"/>
        </w:rPr>
      </w:pPr>
      <w:r>
        <w:rPr>
          <w:rFonts w:ascii="Times New Roman"/>
          <w:i/>
          <w:sz w:val="21"/>
        </w:rPr>
        <w:t>wm</w:t>
      </w:r>
    </w:p>
    <w:p>
      <w:pPr>
        <w:spacing w:after="0" w:line="205" w:lineRule="exact"/>
        <w:jc w:val="left"/>
        <w:rPr>
          <w:rFonts w:ascii="Times New Roman"/>
          <w:sz w:val="21"/>
        </w:rPr>
        <w:sectPr>
          <w:footerReference w:type="default" r:id="rId44"/>
          <w:type w:val="continuous"/>
          <w:pgSz w:w="18360" w:h="23760"/>
          <w:pgMar w:top="1300" w:right="1300" w:bottom="280" w:left="2440" w:header="708" w:footer="708"/>
          <w:pgNumType w:start="32"/>
          <w:cols w:num="2" w:space="708" w:equalWidth="0">
            <w:col w:w="5198" w:space="40"/>
            <w:col w:w="9382" w:space="0"/>
          </w:cols>
        </w:sectPr>
      </w:pPr>
    </w:p>
    <w:p>
      <w:pPr>
        <w:pStyle w:val="BodyText"/>
        <w:spacing w:before="7"/>
        <w:rPr>
          <w:rFonts w:ascii="Times New Roman"/>
          <w:i/>
          <w:sz w:val="16"/>
        </w:rPr>
      </w:pPr>
    </w:p>
    <w:p>
      <w:pPr>
        <w:pStyle w:val="BodyText"/>
        <w:spacing w:before="50" w:line="412" w:lineRule="exact"/>
        <w:ind w:left="1013"/>
      </w:pPr>
      <w:r>
        <w:t>t ─运输中煤炭或矸石的平均温度，一般较回采工作面的原始岩温低4～8℃；</w:t>
      </w:r>
    </w:p>
    <w:p>
      <w:pPr>
        <w:spacing w:before="0" w:line="182" w:lineRule="exact"/>
        <w:ind w:left="1193" w:right="0" w:firstLine="0"/>
        <w:jc w:val="left"/>
        <w:rPr>
          <w:sz w:val="18"/>
        </w:rPr>
      </w:pPr>
      <w:r>
        <w:rPr>
          <w:sz w:val="18"/>
        </w:rPr>
        <w:t>r</w:t>
      </w:r>
    </w:p>
    <w:p>
      <w:pPr>
        <w:pStyle w:val="BodyText"/>
        <w:spacing w:before="104" w:line="389" w:lineRule="exact"/>
        <w:ind w:left="1013"/>
      </w:pPr>
      <w:r>
        <w:t>t ─运输巷道中风流的平均湿球温度，℃。</w:t>
      </w:r>
    </w:p>
    <w:p>
      <w:pPr>
        <w:spacing w:before="0" w:line="206" w:lineRule="exact"/>
        <w:ind w:left="0" w:right="13246" w:firstLine="0"/>
        <w:jc w:val="right"/>
        <w:rPr>
          <w:sz w:val="18"/>
        </w:rPr>
      </w:pPr>
      <w:r>
        <w:rPr>
          <w:sz w:val="18"/>
        </w:rPr>
        <w:t>wm</w:t>
      </w:r>
    </w:p>
    <w:p>
      <w:pPr>
        <w:pStyle w:val="Heading2"/>
        <w:spacing w:before="108"/>
      </w:pPr>
      <w:r>
        <w:rPr>
          <w:w w:val="95"/>
        </w:rPr>
        <w:t>四、矿物及其它有机物的氧化放热</w:t>
      </w:r>
    </w:p>
    <w:p>
      <w:pPr>
        <w:pStyle w:val="BodyText"/>
        <w:spacing w:before="238" w:line="364" w:lineRule="auto"/>
        <w:ind w:left="113" w:right="466" w:firstLine="719"/>
      </w:pPr>
      <w:r>
        <w:rPr>
          <w:spacing w:val="-1"/>
        </w:rPr>
        <w:t>井下矿物及其它有机物的氧化放热是一个十分复杂的过程，很难将它与其它热源分离</w:t>
      </w:r>
      <w:r>
        <w:t>开来单独计算，现一般采用下式估算：</w:t>
      </w:r>
    </w:p>
    <w:p>
      <w:pPr>
        <w:tabs>
          <w:tab w:val="left" w:pos="504"/>
          <w:tab w:val="left" w:pos="7037"/>
        </w:tabs>
        <w:spacing w:before="24" w:line="424" w:lineRule="exact"/>
        <w:ind w:left="0" w:right="65" w:firstLine="0"/>
        <w:jc w:val="center"/>
        <w:rPr>
          <w:sz w:val="36"/>
        </w:rPr>
      </w:pPr>
      <w:r>
        <w:rPr>
          <w:rFonts w:ascii="Times New Roman" w:eastAsia="Times New Roman" w:hAnsi="Times New Roman"/>
          <w:i/>
          <w:sz w:val="35"/>
        </w:rPr>
        <w:t>Q</w:t>
        <w:tab/>
      </w:r>
      <w:r>
        <w:rPr>
          <w:rFonts w:ascii="Symbol" w:eastAsia="Symbol" w:hAnsi="Symbol"/>
          <w:sz w:val="35"/>
        </w:rPr>
        <w:sym w:font="Symbol" w:char="F03D"/>
      </w:r>
      <w:r>
        <w:rPr>
          <w:rFonts w:ascii="Times New Roman" w:eastAsia="Times New Roman" w:hAnsi="Times New Roman"/>
          <w:sz w:val="35"/>
        </w:rPr>
        <w:t xml:space="preserve"> </w:t>
      </w:r>
      <w:r>
        <w:rPr>
          <w:rFonts w:ascii="Times New Roman" w:eastAsia="Times New Roman" w:hAnsi="Times New Roman"/>
          <w:i/>
          <w:sz w:val="35"/>
        </w:rPr>
        <w:t>q V</w:t>
      </w:r>
      <w:r>
        <w:rPr>
          <w:rFonts w:ascii="Times New Roman" w:eastAsia="Times New Roman" w:hAnsi="Times New Roman"/>
          <w:i/>
          <w:spacing w:val="18"/>
          <w:sz w:val="35"/>
        </w:rPr>
        <w:t xml:space="preserve"> </w:t>
      </w:r>
      <w:r>
        <w:rPr>
          <w:rFonts w:ascii="Arial" w:eastAsia="Arial" w:hAnsi="Arial"/>
          <w:position w:val="3"/>
          <w:sz w:val="20"/>
        </w:rPr>
        <w:t>0.8</w:t>
      </w:r>
      <w:r>
        <w:rPr>
          <w:rFonts w:ascii="Times New Roman" w:eastAsia="Times New Roman" w:hAnsi="Times New Roman"/>
          <w:i/>
          <w:sz w:val="35"/>
        </w:rPr>
        <w:t>UL</w:t>
      </w:r>
      <w:r>
        <w:rPr>
          <w:rFonts w:ascii="Times New Roman" w:eastAsia="Times New Roman" w:hAnsi="Times New Roman"/>
          <w:i/>
          <w:spacing w:val="3"/>
          <w:sz w:val="35"/>
        </w:rPr>
        <w:t xml:space="preserve"> </w:t>
      </w:r>
      <w:r>
        <w:rPr>
          <w:sz w:val="36"/>
        </w:rPr>
        <w:t>，KW</w:t>
        <w:tab/>
        <w:t>(8-2-10)</w:t>
      </w:r>
    </w:p>
    <w:p>
      <w:pPr>
        <w:tabs>
          <w:tab w:val="left" w:pos="4023"/>
        </w:tabs>
        <w:spacing w:before="0" w:line="192" w:lineRule="exact"/>
        <w:ind w:left="3296" w:right="0" w:firstLine="0"/>
        <w:jc w:val="left"/>
        <w:rPr>
          <w:rFonts w:ascii="Arial"/>
          <w:sz w:val="20"/>
        </w:rPr>
      </w:pPr>
      <w:r>
        <w:rPr>
          <w:rFonts w:ascii="Arial"/>
          <w:sz w:val="20"/>
        </w:rPr>
        <w:t>0</w:t>
        <w:tab/>
        <w:t>0</w:t>
      </w:r>
    </w:p>
    <w:p>
      <w:pPr>
        <w:pStyle w:val="BodyText"/>
        <w:tabs>
          <w:tab w:val="left" w:pos="1192"/>
        </w:tabs>
        <w:spacing w:before="160" w:line="412" w:lineRule="exact"/>
        <w:ind w:left="113"/>
      </w:pPr>
      <w:r>
        <w:t>式中</w:t>
        <w:tab/>
        <w:t>Q</w:t>
      </w:r>
      <w:r>
        <w:rPr>
          <w:spacing w:val="-90"/>
        </w:rPr>
        <w:t xml:space="preserve"> </w:t>
      </w:r>
      <w:r>
        <w:t>─氧化放热量，KW；</w:t>
      </w:r>
    </w:p>
    <w:p>
      <w:pPr>
        <w:spacing w:before="0" w:line="182" w:lineRule="exact"/>
        <w:ind w:left="0" w:right="13156" w:firstLine="0"/>
        <w:jc w:val="right"/>
        <w:rPr>
          <w:sz w:val="18"/>
        </w:rPr>
      </w:pPr>
      <w:r>
        <w:rPr>
          <w:sz w:val="18"/>
        </w:rPr>
        <w:t>0</w:t>
      </w:r>
    </w:p>
    <w:p>
      <w:pPr>
        <w:pStyle w:val="BodyText"/>
        <w:spacing w:before="108"/>
        <w:ind w:left="1193"/>
      </w:pPr>
      <w:r>
        <w:t>V─巷道中平均风速，m/s；</w:t>
      </w:r>
    </w:p>
    <w:p>
      <w:pPr>
        <w:pStyle w:val="BodyText"/>
        <w:spacing w:before="12"/>
        <w:rPr>
          <w:sz w:val="14"/>
        </w:rPr>
      </w:pPr>
    </w:p>
    <w:p>
      <w:pPr>
        <w:pStyle w:val="BodyText"/>
        <w:spacing w:before="50" w:line="412" w:lineRule="exact"/>
        <w:ind w:left="1121"/>
        <w:rPr>
          <w:sz w:val="18"/>
        </w:rPr>
      </w:pPr>
      <w:r>
        <w:t>q</w:t>
      </w:r>
      <w:r>
        <w:rPr>
          <w:spacing w:val="-80"/>
        </w:rPr>
        <w:t xml:space="preserve"> </w:t>
      </w:r>
      <w:r>
        <w:rPr>
          <w:spacing w:val="4"/>
        </w:rPr>
        <w:t>─V＝1m/s</w:t>
      </w:r>
      <w:r>
        <w:rPr>
          <w:spacing w:val="-6"/>
        </w:rPr>
        <w:t xml:space="preserve"> 时单位面积氧化放热量， </w:t>
      </w:r>
      <w:r>
        <w:t>KW/m</w:t>
      </w:r>
      <w:r>
        <w:rPr>
          <w:position w:val="3"/>
          <w:sz w:val="18"/>
        </w:rPr>
        <w:t>2</w:t>
      </w:r>
      <w:r>
        <w:rPr>
          <w:spacing w:val="-6"/>
        </w:rPr>
        <w:t xml:space="preserve">；在无实测资料时，可取 </w:t>
      </w:r>
      <w:r>
        <w:rPr>
          <w:spacing w:val="4"/>
        </w:rPr>
        <w:t>3～4.6×10</w:t>
      </w:r>
      <w:r>
        <w:rPr>
          <w:spacing w:val="4"/>
          <w:position w:val="3"/>
          <w:sz w:val="18"/>
        </w:rPr>
        <w:t>-3</w:t>
      </w:r>
    </w:p>
    <w:p>
      <w:pPr>
        <w:spacing w:before="0" w:line="182" w:lineRule="exact"/>
        <w:ind w:left="1301" w:right="0" w:firstLine="0"/>
        <w:jc w:val="left"/>
        <w:rPr>
          <w:sz w:val="18"/>
        </w:rPr>
      </w:pPr>
      <w:r>
        <w:rPr>
          <w:sz w:val="18"/>
        </w:rPr>
        <w:t>0</w:t>
      </w:r>
    </w:p>
    <w:p>
      <w:pPr>
        <w:pStyle w:val="BodyText"/>
        <w:spacing w:before="105"/>
        <w:ind w:left="1301"/>
      </w:pPr>
      <w:r>
        <w:t>KW/m</w:t>
      </w:r>
      <w:r>
        <w:rPr>
          <w:position w:val="3"/>
          <w:sz w:val="18"/>
        </w:rPr>
        <w:t>2</w:t>
      </w:r>
      <w:r>
        <w:t>。</w:t>
      </w:r>
    </w:p>
    <w:p>
      <w:pPr>
        <w:spacing w:before="241" w:line="362" w:lineRule="auto"/>
        <w:ind w:left="833" w:right="10618" w:hanging="72"/>
        <w:jc w:val="left"/>
        <w:rPr>
          <w:b/>
          <w:sz w:val="36"/>
        </w:rPr>
      </w:pPr>
      <w:r>
        <w:rPr>
          <w:sz w:val="36"/>
        </w:rPr>
        <w:t>其余符号意义同前。</w:t>
      </w:r>
      <w:r>
        <w:rPr>
          <w:b/>
          <w:sz w:val="36"/>
        </w:rPr>
        <w:t>五、人员放热</w:t>
      </w:r>
    </w:p>
    <w:p>
      <w:pPr>
        <w:pStyle w:val="BodyText"/>
        <w:spacing w:before="7" w:line="362" w:lineRule="auto"/>
        <w:ind w:left="113" w:right="466" w:firstLine="719"/>
      </w:pPr>
      <w:r>
        <w:t>在人员比较集中的采掘工作面，人员放热对工作面的气候条件也有一定的影响。人员放热与劳动强度和个人体质有关，现一般按下式进行计算：</w:t>
      </w:r>
    </w:p>
    <w:p>
      <w:pPr>
        <w:pStyle w:val="BodyText"/>
        <w:tabs>
          <w:tab w:val="left" w:pos="4167"/>
          <w:tab w:val="left" w:pos="8843"/>
        </w:tabs>
        <w:spacing w:before="5" w:line="410" w:lineRule="exact"/>
        <w:ind w:left="3403"/>
      </w:pPr>
      <w:r>
        <w:rPr>
          <w:rFonts w:ascii="Arial" w:eastAsia="Arial" w:hAnsi="Arial"/>
        </w:rPr>
        <w:t>Q</w:t>
        <w:tab/>
      </w:r>
      <w:r>
        <w:rPr>
          <w:rFonts w:ascii="Symbol" w:eastAsia="Symbol" w:hAnsi="Symbol"/>
        </w:rPr>
        <w:sym w:font="Symbol" w:char="F03D"/>
      </w:r>
      <w:r>
        <w:rPr>
          <w:rFonts w:ascii="Times New Roman" w:eastAsia="Times New Roman" w:hAnsi="Times New Roman"/>
          <w:spacing w:val="-3"/>
        </w:rPr>
        <w:t xml:space="preserve"> </w:t>
      </w:r>
      <w:r>
        <w:rPr>
          <w:rFonts w:ascii="Arial" w:eastAsia="Arial" w:hAnsi="Arial"/>
        </w:rPr>
        <w:t>nq</w:t>
      </w:r>
      <w:r>
        <w:rPr>
          <w:rFonts w:ascii="Arial" w:eastAsia="Arial" w:hAnsi="Arial"/>
          <w:spacing w:val="-44"/>
        </w:rPr>
        <w:t xml:space="preserve"> </w:t>
      </w:r>
      <w:r>
        <w:t>，KW</w:t>
        <w:tab/>
        <w:t>(8-2-11)</w:t>
      </w:r>
    </w:p>
    <w:p>
      <w:pPr>
        <w:spacing w:before="0" w:line="188" w:lineRule="exact"/>
        <w:ind w:left="3699" w:right="0" w:firstLine="0"/>
        <w:jc w:val="left"/>
        <w:rPr>
          <w:rFonts w:ascii="Arial"/>
          <w:sz w:val="21"/>
        </w:rPr>
      </w:pPr>
      <w:r>
        <w:rPr>
          <w:rFonts w:ascii="Arial"/>
          <w:sz w:val="21"/>
        </w:rPr>
        <w:t>W 0</w:t>
      </w:r>
    </w:p>
    <w:p>
      <w:pPr>
        <w:pStyle w:val="BodyText"/>
        <w:spacing w:before="8"/>
        <w:rPr>
          <w:rFonts w:ascii="Arial"/>
          <w:sz w:val="8"/>
        </w:rPr>
      </w:pPr>
    </w:p>
    <w:p>
      <w:pPr>
        <w:pStyle w:val="BodyText"/>
        <w:tabs>
          <w:tab w:val="left" w:pos="1552"/>
        </w:tabs>
        <w:spacing w:before="50" w:line="389" w:lineRule="exact"/>
        <w:ind w:left="113"/>
      </w:pPr>
      <w:r>
        <w:t>式中</w:t>
        <w:tab/>
        <w:t>Q ─人员放热量，KW</w:t>
      </w:r>
    </w:p>
    <w:p>
      <w:pPr>
        <w:spacing w:before="0" w:line="205" w:lineRule="exact"/>
        <w:ind w:left="1733" w:right="0" w:firstLine="0"/>
        <w:jc w:val="left"/>
        <w:rPr>
          <w:sz w:val="18"/>
        </w:rPr>
      </w:pPr>
      <w:r>
        <w:rPr>
          <w:sz w:val="18"/>
        </w:rPr>
        <w:t>w0</w:t>
      </w:r>
    </w:p>
    <w:p>
      <w:pPr>
        <w:pStyle w:val="BodyText"/>
        <w:spacing w:before="109"/>
        <w:ind w:left="1553"/>
      </w:pPr>
      <w:r>
        <w:t>n─工作面总人数；</w:t>
      </w:r>
    </w:p>
    <w:p>
      <w:pPr>
        <w:pStyle w:val="BodyText"/>
        <w:spacing w:before="237" w:line="364" w:lineRule="auto"/>
        <w:ind w:left="113" w:right="401" w:firstLine="1259"/>
      </w:pPr>
      <w:r>
        <w:t>q─每人发热量，一般参考以下数据取值：静止状态时取0.09～0.12KW；轻度体力劳动时取0.2kw；中等体力劳动时取0.275kw；繁重体力劳动时取0.47kw。</w:t>
      </w:r>
    </w:p>
    <w:p>
      <w:pPr>
        <w:pStyle w:val="Heading2"/>
        <w:spacing w:line="459" w:lineRule="exact"/>
      </w:pPr>
      <w:r>
        <w:t>六、热水放热</w:t>
      </w:r>
    </w:p>
    <w:p>
      <w:pPr>
        <w:pStyle w:val="BodyText"/>
        <w:spacing w:before="241" w:line="362" w:lineRule="auto"/>
        <w:ind w:left="113" w:right="466" w:firstLine="719"/>
      </w:pPr>
      <w:r>
        <w:t>井下热水放热主要取决于水温、水量和排水方式。当采用有盖水沟或管道排水时，其传热量可按下式计算：</w:t>
      </w:r>
    </w:p>
    <w:p>
      <w:pPr>
        <w:spacing w:after="0" w:line="362" w:lineRule="auto"/>
        <w:sectPr>
          <w:footerReference w:type="default" r:id="rId45"/>
          <w:type w:val="continuous"/>
          <w:pgSz w:w="18360" w:h="23760"/>
          <w:pgMar w:top="1300" w:right="1300" w:bottom="280" w:left="2440" w:header="708" w:footer="708"/>
          <w:pgNumType w:start="33"/>
          <w:cols w:space="708"/>
        </w:sectPr>
      </w:pPr>
    </w:p>
    <w:p>
      <w:pPr>
        <w:tabs>
          <w:tab w:val="left" w:pos="590"/>
        </w:tabs>
        <w:spacing w:before="82" w:line="405" w:lineRule="exact"/>
        <w:ind w:left="0" w:right="0" w:firstLine="0"/>
        <w:jc w:val="right"/>
        <w:rPr>
          <w:rFonts w:ascii="Times New Roman" w:hAnsi="Times New Roman"/>
          <w:i/>
          <w:sz w:val="35"/>
        </w:rPr>
      </w:pPr>
      <w:r>
        <w:rPr>
          <w:rFonts w:ascii="Times New Roman" w:hAnsi="Times New Roman"/>
          <w:i/>
          <w:sz w:val="35"/>
        </w:rPr>
        <w:t>Q</w:t>
        <w:tab/>
      </w:r>
      <w:r>
        <w:rPr>
          <w:rFonts w:ascii="Symbol" w:hAnsi="Symbol"/>
          <w:sz w:val="35"/>
        </w:rPr>
        <w:sym w:font="Symbol" w:char="F03D"/>
      </w:r>
      <w:r>
        <w:rPr>
          <w:rFonts w:ascii="Times New Roman" w:hAnsi="Times New Roman"/>
          <w:spacing w:val="25"/>
          <w:sz w:val="35"/>
        </w:rPr>
        <w:t xml:space="preserve"> </w:t>
      </w:r>
      <w:r>
        <w:rPr>
          <w:rFonts w:ascii="Times New Roman" w:hAnsi="Times New Roman"/>
          <w:i/>
          <w:sz w:val="35"/>
        </w:rPr>
        <w:t>K</w:t>
      </w:r>
    </w:p>
    <w:p>
      <w:pPr>
        <w:spacing w:before="0" w:line="206" w:lineRule="exact"/>
        <w:ind w:left="0" w:right="712" w:firstLine="0"/>
        <w:jc w:val="right"/>
        <w:rPr>
          <w:rFonts w:ascii="Times New Roman"/>
          <w:i/>
          <w:sz w:val="20"/>
        </w:rPr>
      </w:pPr>
      <w:r>
        <w:rPr>
          <w:rFonts w:ascii="Times New Roman"/>
          <w:i/>
          <w:w w:val="103"/>
          <w:sz w:val="20"/>
        </w:rPr>
        <w:t>W</w:t>
      </w:r>
    </w:p>
    <w:p>
      <w:pPr>
        <w:spacing w:before="107" w:line="379" w:lineRule="exact"/>
        <w:ind w:left="6" w:right="0" w:firstLine="0"/>
        <w:jc w:val="center"/>
        <w:rPr>
          <w:rFonts w:ascii="Times New Roman"/>
          <w:i/>
          <w:sz w:val="35"/>
        </w:rPr>
      </w:pPr>
      <w:r>
        <w:br w:type="column"/>
      </w:r>
      <w:r>
        <w:rPr>
          <w:rFonts w:ascii="Times New Roman"/>
          <w:i/>
          <w:sz w:val="35"/>
        </w:rPr>
        <w:t>S</w:t>
      </w:r>
      <w:r>
        <w:rPr>
          <w:rFonts w:ascii="Times New Roman"/>
          <w:i/>
          <w:spacing w:val="-52"/>
          <w:sz w:val="35"/>
        </w:rPr>
        <w:t xml:space="preserve"> </w:t>
      </w:r>
      <w:r>
        <w:rPr>
          <w:rFonts w:ascii="Times New Roman"/>
          <w:sz w:val="35"/>
        </w:rPr>
        <w:t>(</w:t>
      </w:r>
      <w:r>
        <w:rPr>
          <w:rFonts w:ascii="Times New Roman"/>
          <w:i/>
          <w:sz w:val="35"/>
        </w:rPr>
        <w:t>t</w:t>
      </w:r>
    </w:p>
    <w:p>
      <w:pPr>
        <w:tabs>
          <w:tab w:val="left" w:pos="629"/>
        </w:tabs>
        <w:spacing w:before="0" w:line="207" w:lineRule="exact"/>
        <w:ind w:left="0" w:right="0" w:firstLine="0"/>
        <w:jc w:val="center"/>
        <w:rPr>
          <w:rFonts w:ascii="Times New Roman"/>
          <w:i/>
          <w:sz w:val="20"/>
        </w:rPr>
      </w:pPr>
      <w:r>
        <w:rPr>
          <w:rFonts w:ascii="Times New Roman"/>
          <w:i/>
          <w:w w:val="105"/>
          <w:sz w:val="20"/>
        </w:rPr>
        <w:t>w</w:t>
        <w:tab/>
      </w:r>
      <w:r>
        <w:rPr>
          <w:rFonts w:ascii="Times New Roman"/>
          <w:i/>
          <w:spacing w:val="-20"/>
          <w:w w:val="105"/>
          <w:sz w:val="20"/>
        </w:rPr>
        <w:t>w</w:t>
      </w:r>
    </w:p>
    <w:p>
      <w:pPr>
        <w:tabs>
          <w:tab w:val="left" w:pos="3891"/>
        </w:tabs>
        <w:spacing w:before="74"/>
        <w:ind w:left="77" w:right="0" w:firstLine="0"/>
        <w:jc w:val="left"/>
        <w:rPr>
          <w:sz w:val="36"/>
        </w:rPr>
      </w:pPr>
      <w:r>
        <w:br w:type="column"/>
      </w:r>
      <w:r>
        <w:rPr>
          <w:rFonts w:ascii="Symbol" w:eastAsia="Symbol" w:hAnsi="Symbol"/>
          <w:sz w:val="35"/>
        </w:rPr>
        <w:sym w:font="Symbol" w:char="F02D"/>
      </w:r>
      <w:r>
        <w:rPr>
          <w:rFonts w:ascii="Times New Roman" w:eastAsia="Times New Roman" w:hAnsi="Times New Roman"/>
          <w:spacing w:val="-25"/>
          <w:sz w:val="35"/>
        </w:rPr>
        <w:t xml:space="preserve"> </w:t>
      </w:r>
      <w:r>
        <w:rPr>
          <w:rFonts w:ascii="Times New Roman" w:eastAsia="Times New Roman" w:hAnsi="Times New Roman"/>
          <w:i/>
          <w:spacing w:val="12"/>
          <w:sz w:val="35"/>
        </w:rPr>
        <w:t>t</w:t>
      </w:r>
      <w:r>
        <w:rPr>
          <w:rFonts w:ascii="Times New Roman" w:eastAsia="Times New Roman" w:hAnsi="Times New Roman"/>
          <w:spacing w:val="12"/>
          <w:sz w:val="35"/>
        </w:rPr>
        <w:t>)</w:t>
      </w:r>
      <w:r>
        <w:rPr>
          <w:rFonts w:ascii="Times New Roman" w:eastAsia="Times New Roman" w:hAnsi="Times New Roman"/>
          <w:spacing w:val="-12"/>
          <w:sz w:val="35"/>
        </w:rPr>
        <w:t xml:space="preserve"> </w:t>
      </w:r>
      <w:r>
        <w:rPr>
          <w:sz w:val="36"/>
        </w:rPr>
        <w:t>，KW</w:t>
        <w:tab/>
        <w:t>(8-2-12)</w:t>
      </w:r>
    </w:p>
    <w:p>
      <w:pPr>
        <w:spacing w:after="0"/>
        <w:jc w:val="left"/>
        <w:rPr>
          <w:sz w:val="36"/>
        </w:rPr>
        <w:sectPr>
          <w:footerReference w:type="default" r:id="rId46"/>
          <w:pgSz w:w="18360" w:h="23760"/>
          <w:pgMar w:top="1320" w:right="1300" w:bottom="1600" w:left="2440" w:header="0" w:footer="1420"/>
          <w:pgNumType w:start="34"/>
          <w:cols w:num="3" w:space="708" w:equalWidth="0">
            <w:col w:w="3808" w:space="40"/>
            <w:col w:w="767" w:space="39"/>
            <w:col w:w="9966" w:space="0"/>
          </w:cols>
        </w:sectPr>
      </w:pPr>
    </w:p>
    <w:p>
      <w:pPr>
        <w:pStyle w:val="BodyText"/>
        <w:spacing w:before="7"/>
        <w:rPr>
          <w:sz w:val="8"/>
        </w:rPr>
      </w:pPr>
    </w:p>
    <w:p>
      <w:pPr>
        <w:pStyle w:val="BodyText"/>
        <w:tabs>
          <w:tab w:val="left" w:pos="1192"/>
        </w:tabs>
        <w:spacing w:before="49" w:line="412" w:lineRule="exact"/>
        <w:ind w:left="113"/>
      </w:pPr>
      <w:r>
        <w:t>式中</w:t>
        <w:tab/>
        <w:t>Q</w:t>
      </w:r>
      <w:r>
        <w:rPr>
          <w:spacing w:val="-90"/>
        </w:rPr>
        <w:t xml:space="preserve"> </w:t>
      </w:r>
      <w:r>
        <w:t>─热水传热量，KW；</w:t>
      </w:r>
    </w:p>
    <w:p>
      <w:pPr>
        <w:spacing w:before="0" w:line="182" w:lineRule="exact"/>
        <w:ind w:left="1373" w:right="0" w:firstLine="0"/>
        <w:jc w:val="left"/>
        <w:rPr>
          <w:sz w:val="18"/>
        </w:rPr>
      </w:pPr>
      <w:r>
        <w:rPr>
          <w:sz w:val="18"/>
        </w:rPr>
        <w:t>w</w:t>
      </w:r>
    </w:p>
    <w:p>
      <w:pPr>
        <w:pStyle w:val="BodyText"/>
        <w:spacing w:before="108" w:line="412" w:lineRule="exact"/>
        <w:ind w:left="1193"/>
      </w:pPr>
      <w:r>
        <w:t>K ─水沟盖板或管道的传热系数，KW/(m</w:t>
      </w:r>
      <w:r>
        <w:rPr>
          <w:position w:val="3"/>
          <w:sz w:val="18"/>
        </w:rPr>
        <w:t>2</w:t>
      </w:r>
      <w:r>
        <w:t>·℃)；</w:t>
      </w:r>
    </w:p>
    <w:p>
      <w:pPr>
        <w:spacing w:before="0" w:line="182" w:lineRule="exact"/>
        <w:ind w:left="1373" w:right="0" w:firstLine="0"/>
        <w:jc w:val="left"/>
        <w:rPr>
          <w:sz w:val="18"/>
        </w:rPr>
      </w:pPr>
      <w:r>
        <w:rPr>
          <w:sz w:val="18"/>
        </w:rPr>
        <w:t>w</w:t>
      </w:r>
    </w:p>
    <w:p>
      <w:pPr>
        <w:pStyle w:val="BodyText"/>
        <w:spacing w:before="105" w:line="389" w:lineRule="exact"/>
        <w:ind w:left="1193"/>
      </w:pPr>
      <w:r>
        <w:t>S─水与空气间的传热面积。水沟排水:S＝B</w:t>
      </w:r>
      <w:r>
        <w:rPr>
          <w:spacing w:val="-90"/>
        </w:rPr>
        <w:t xml:space="preserve"> </w:t>
      </w:r>
      <w:r>
        <w:t>L，m</w:t>
      </w:r>
      <w:r>
        <w:rPr>
          <w:position w:val="3"/>
          <w:sz w:val="18"/>
        </w:rPr>
        <w:t>2</w:t>
      </w:r>
      <w:r>
        <w:t>；管道排水:S＝πD</w:t>
      </w:r>
      <w:r>
        <w:rPr>
          <w:spacing w:val="-90"/>
        </w:rPr>
        <w:t xml:space="preserve"> </w:t>
      </w:r>
      <w:r>
        <w:t>L，m</w:t>
      </w:r>
      <w:r>
        <w:rPr>
          <w:position w:val="3"/>
          <w:sz w:val="18"/>
        </w:rPr>
        <w:t>2</w:t>
      </w:r>
      <w:r>
        <w:t>；</w:t>
      </w:r>
    </w:p>
    <w:p>
      <w:pPr>
        <w:tabs>
          <w:tab w:val="right" w:pos="12085"/>
        </w:tabs>
        <w:spacing w:before="0" w:line="205" w:lineRule="exact"/>
        <w:ind w:left="8034" w:right="0" w:firstLine="0"/>
        <w:jc w:val="left"/>
        <w:rPr>
          <w:sz w:val="18"/>
        </w:rPr>
      </w:pPr>
      <w:r>
        <w:rPr>
          <w:sz w:val="18"/>
        </w:rPr>
        <w:t>w</w:t>
        <w:tab/>
        <w:t>2</w:t>
      </w:r>
    </w:p>
    <w:p>
      <w:pPr>
        <w:pStyle w:val="BodyText"/>
        <w:spacing w:before="108" w:line="412" w:lineRule="exact"/>
        <w:ind w:left="1193"/>
      </w:pPr>
      <w:r>
        <w:t>B ─水沟宽度，m；</w:t>
      </w:r>
    </w:p>
    <w:p>
      <w:pPr>
        <w:spacing w:before="0" w:line="182" w:lineRule="exact"/>
        <w:ind w:left="1373" w:right="0" w:firstLine="0"/>
        <w:jc w:val="left"/>
        <w:rPr>
          <w:sz w:val="18"/>
        </w:rPr>
      </w:pPr>
      <w:r>
        <w:rPr>
          <w:sz w:val="18"/>
        </w:rPr>
        <w:t>w</w:t>
      </w:r>
    </w:p>
    <w:p>
      <w:pPr>
        <w:pStyle w:val="BodyText"/>
        <w:spacing w:before="104" w:line="412" w:lineRule="exact"/>
        <w:ind w:left="1193"/>
      </w:pPr>
      <w:r>
        <w:t>D ─管道外径，m；</w:t>
      </w:r>
    </w:p>
    <w:p>
      <w:pPr>
        <w:spacing w:before="0" w:line="182" w:lineRule="exact"/>
        <w:ind w:left="1373" w:right="0" w:firstLine="0"/>
        <w:jc w:val="left"/>
        <w:rPr>
          <w:sz w:val="18"/>
        </w:rPr>
      </w:pPr>
      <w:r>
        <w:rPr>
          <w:sz w:val="18"/>
        </w:rPr>
        <w:t>2</w:t>
      </w:r>
    </w:p>
    <w:p>
      <w:pPr>
        <w:pStyle w:val="BodyText"/>
        <w:spacing w:before="108"/>
        <w:ind w:left="1193"/>
      </w:pPr>
      <w:r>
        <w:t>L─水沟长度，m；</w:t>
      </w:r>
    </w:p>
    <w:p>
      <w:pPr>
        <w:pStyle w:val="BodyText"/>
        <w:spacing w:before="8"/>
        <w:rPr>
          <w:sz w:val="14"/>
        </w:rPr>
      </w:pPr>
    </w:p>
    <w:p>
      <w:pPr>
        <w:pStyle w:val="BodyText"/>
        <w:spacing w:before="50" w:line="412" w:lineRule="exact"/>
        <w:ind w:left="1193"/>
      </w:pPr>
      <w:r>
        <w:t>t ─水沟或管道中水的平均温度，℃；</w:t>
      </w:r>
    </w:p>
    <w:p>
      <w:pPr>
        <w:spacing w:before="0" w:line="182" w:lineRule="exact"/>
        <w:ind w:left="1373" w:right="0" w:firstLine="0"/>
        <w:jc w:val="left"/>
        <w:rPr>
          <w:sz w:val="18"/>
        </w:rPr>
      </w:pPr>
      <w:r>
        <w:rPr>
          <w:sz w:val="18"/>
        </w:rPr>
        <w:t>w</w:t>
      </w:r>
    </w:p>
    <w:p>
      <w:pPr>
        <w:pStyle w:val="BodyText"/>
        <w:spacing w:before="109" w:line="362" w:lineRule="auto"/>
        <w:ind w:left="833" w:right="8026" w:firstLine="360"/>
      </w:pPr>
      <w:r>
        <w:t>t─巷道中风流的平均温度，℃。水沟盖板的传热系数可按下式确定：</w:t>
      </w:r>
    </w:p>
    <w:p>
      <w:pPr>
        <w:tabs>
          <w:tab w:val="left" w:pos="4343"/>
          <w:tab w:val="left" w:pos="4944"/>
        </w:tabs>
        <w:spacing w:before="74" w:line="131" w:lineRule="exact"/>
        <w:ind w:left="3755" w:right="0" w:firstLine="0"/>
        <w:jc w:val="left"/>
        <w:rPr>
          <w:rFonts w:ascii="Times New Roman" w:hAnsi="Times New Roman"/>
          <w:sz w:val="30"/>
        </w:rPr>
      </w:pPr>
      <w:r>
        <w:rPr>
          <w:rFonts w:ascii="Times New Roman" w:hAnsi="Times New Roman"/>
          <w:sz w:val="30"/>
        </w:rPr>
        <w:t>1</w:t>
        <w:tab/>
      </w:r>
      <w:r>
        <w:rPr>
          <w:rFonts w:ascii="Symbol" w:hAnsi="Symbol"/>
          <w:sz w:val="30"/>
        </w:rPr>
        <w:sym w:font="Symbol" w:char="F064"/>
      </w:r>
      <w:r>
        <w:rPr>
          <w:rFonts w:ascii="Times New Roman" w:hAnsi="Times New Roman"/>
          <w:sz w:val="30"/>
        </w:rPr>
        <w:tab/>
        <w:t>1</w:t>
      </w:r>
    </w:p>
    <w:p>
      <w:pPr>
        <w:spacing w:after="0" w:line="131" w:lineRule="exact"/>
        <w:jc w:val="left"/>
        <w:rPr>
          <w:rFonts w:ascii="Times New Roman" w:hAnsi="Times New Roman"/>
          <w:sz w:val="30"/>
        </w:rPr>
        <w:sectPr>
          <w:footerReference w:type="default" r:id="rId47"/>
          <w:type w:val="continuous"/>
          <w:pgSz w:w="18360" w:h="23760"/>
          <w:pgMar w:top="1300" w:right="1300" w:bottom="280" w:left="2440" w:header="708" w:footer="708"/>
          <w:pgNumType w:start="35"/>
          <w:cols w:space="708"/>
        </w:sectPr>
      </w:pPr>
    </w:p>
    <w:p>
      <w:pPr>
        <w:spacing w:before="65" w:line="232" w:lineRule="auto"/>
        <w:ind w:left="2510" w:right="0" w:firstLine="0"/>
        <w:jc w:val="left"/>
        <w:rPr>
          <w:rFonts w:ascii="Times New Roman" w:hAnsi="Times New Roman"/>
          <w:sz w:val="30"/>
        </w:rPr>
      </w:pPr>
      <w:r>
        <w:pict>
          <v:shape id="_x0000_s1047" type="#_x0000_t202" style="width:9.55pt;height:18.5pt;margin-top:14.87pt;margin-left:305.19pt;mso-position-horizontal-relative:page;position:absolute;z-index:251670528" filled="f" stroked="f">
            <v:textbox inset="0,0,0,0">
              <w:txbxContent>
                <w:p>
                  <w:pPr>
                    <w:spacing w:before="2"/>
                    <w:ind w:left="0" w:right="0" w:firstLine="0"/>
                    <w:jc w:val="left"/>
                    <w:rPr>
                      <w:rFonts w:ascii="Symbol" w:hAnsi="Symbol"/>
                      <w:sz w:val="30"/>
                    </w:rPr>
                  </w:pPr>
                  <w:r>
                    <w:rPr>
                      <w:rFonts w:ascii="Symbol" w:hAnsi="Symbol"/>
                      <w:w w:val="100"/>
                      <w:sz w:val="30"/>
                    </w:rPr>
                    <w:sym w:font="Symbol" w:char="F061"/>
                  </w:r>
                </w:p>
              </w:txbxContent>
            </v:textbox>
          </v:shape>
        </w:pict>
      </w:r>
      <w:r>
        <w:rPr>
          <w:rFonts w:ascii="Times New Roman" w:hAnsi="Times New Roman"/>
          <w:sz w:val="30"/>
        </w:rPr>
        <w:t xml:space="preserve">K </w:t>
      </w:r>
      <w:r>
        <w:rPr>
          <w:rFonts w:ascii="Times New Roman" w:hAnsi="Times New Roman"/>
          <w:position w:val="-12"/>
          <w:sz w:val="21"/>
        </w:rPr>
        <w:t xml:space="preserve">w </w:t>
      </w:r>
      <w:r>
        <w:rPr>
          <w:rFonts w:ascii="Symbol" w:hAnsi="Symbol"/>
          <w:sz w:val="30"/>
        </w:rPr>
        <w:sym w:font="Symbol" w:char="F03D"/>
      </w:r>
      <w:r>
        <w:rPr>
          <w:rFonts w:ascii="Times New Roman" w:hAnsi="Times New Roman"/>
          <w:sz w:val="30"/>
        </w:rPr>
        <w:t xml:space="preserve"> 1 /(</w:t>
      </w:r>
    </w:p>
    <w:p>
      <w:pPr>
        <w:spacing w:before="0" w:line="238" w:lineRule="exact"/>
        <w:ind w:left="0" w:right="0" w:firstLine="0"/>
        <w:jc w:val="right"/>
        <w:rPr>
          <w:rFonts w:ascii="Times New Roman"/>
          <w:sz w:val="21"/>
        </w:rPr>
      </w:pPr>
      <w:r>
        <w:rPr>
          <w:rFonts w:ascii="Times New Roman"/>
          <w:w w:val="100"/>
          <w:sz w:val="21"/>
        </w:rPr>
        <w:t>1</w:t>
      </w:r>
    </w:p>
    <w:p>
      <w:pPr>
        <w:tabs>
          <w:tab w:val="left" w:pos="572"/>
          <w:tab w:val="left" w:pos="1231"/>
          <w:tab w:val="left" w:pos="4533"/>
        </w:tabs>
        <w:spacing w:before="0" w:line="362" w:lineRule="exact"/>
        <w:ind w:left="71" w:right="0" w:firstLine="0"/>
        <w:jc w:val="left"/>
        <w:rPr>
          <w:sz w:val="36"/>
        </w:rPr>
      </w:pPr>
      <w:r>
        <w:br w:type="column"/>
      </w:r>
      <w:r>
        <w:rPr>
          <w:rFonts w:ascii="Symbol" w:eastAsia="Symbol" w:hAnsi="Symbol"/>
          <w:position w:val="-4"/>
          <w:sz w:val="30"/>
        </w:rPr>
        <w:sym w:font="Symbol" w:char="F02B"/>
      </w:r>
      <w:r>
        <w:rPr>
          <w:rFonts w:ascii="Times New Roman" w:eastAsia="Times New Roman" w:hAnsi="Times New Roman"/>
          <w:position w:val="-4"/>
          <w:sz w:val="30"/>
        </w:rPr>
        <w:tab/>
      </w:r>
      <w:r>
        <w:rPr>
          <w:rFonts w:ascii="Symbol" w:eastAsia="Symbol" w:hAnsi="Symbol"/>
          <w:position w:val="-4"/>
          <w:sz w:val="30"/>
        </w:rPr>
        <w:sym w:font="Symbol" w:char="F02B"/>
      </w:r>
      <w:r>
        <w:rPr>
          <w:rFonts w:ascii="Times New Roman" w:eastAsia="Times New Roman" w:hAnsi="Times New Roman"/>
          <w:position w:val="-4"/>
          <w:sz w:val="30"/>
        </w:rPr>
        <w:tab/>
        <w:t>)</w:t>
      </w:r>
      <w:r>
        <w:rPr>
          <w:rFonts w:ascii="Times New Roman" w:eastAsia="Times New Roman" w:hAnsi="Times New Roman"/>
          <w:spacing w:val="-24"/>
          <w:position w:val="-4"/>
          <w:sz w:val="30"/>
        </w:rPr>
        <w:t xml:space="preserve"> </w:t>
      </w:r>
      <w:r>
        <w:rPr>
          <w:sz w:val="36"/>
        </w:rPr>
        <w:t>，KW/(m</w:t>
      </w:r>
      <w:r>
        <w:rPr>
          <w:position w:val="3"/>
          <w:sz w:val="18"/>
        </w:rPr>
        <w:t>2</w:t>
      </w:r>
      <w:r>
        <w:rPr>
          <w:sz w:val="36"/>
        </w:rPr>
        <w:t>·℃)</w:t>
        <w:tab/>
        <w:t>(8-2-13)</w:t>
      </w:r>
    </w:p>
    <w:p>
      <w:pPr>
        <w:tabs>
          <w:tab w:val="left" w:pos="820"/>
        </w:tabs>
        <w:spacing w:before="0" w:line="189" w:lineRule="auto"/>
        <w:ind w:left="319" w:right="0" w:firstLine="0"/>
        <w:jc w:val="left"/>
        <w:rPr>
          <w:rFonts w:ascii="Times New Roman" w:hAnsi="Times New Roman"/>
          <w:sz w:val="21"/>
        </w:rPr>
      </w:pPr>
      <w:r>
        <w:drawing>
          <wp:anchor distT="0" distB="0" distL="0" distR="0" simplePos="0" relativeHeight="251669504" behindDoc="0" locked="0" layoutInCell="1" allowOverlap="1">
            <wp:simplePos x="0" y="0"/>
            <wp:positionH relativeFrom="page">
              <wp:posOffset>3860800</wp:posOffset>
            </wp:positionH>
            <wp:positionV relativeFrom="paragraph">
              <wp:posOffset>-64726</wp:posOffset>
            </wp:positionV>
            <wp:extent cx="266700" cy="38100"/>
            <wp:effectExtent l="0" t="0" r="0" b="0"/>
            <wp:wrapNone/>
            <wp:docPr id="17" name="image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12.png"/>
                    <pic:cNvPicPr/>
                  </pic:nvPicPr>
                  <pic:blipFill>
                    <a:blip xmlns:r="http://schemas.openxmlformats.org/officeDocument/2006/relationships" r:embed="rId48" cstate="print"/>
                    <a:stretch>
                      <a:fillRect/>
                    </a:stretch>
                  </pic:blipFill>
                  <pic:spPr>
                    <a:xfrm>
                      <a:off x="0" y="0"/>
                      <a:ext cx="266700" cy="38100"/>
                    </a:xfrm>
                    <a:prstGeom prst="rect">
                      <a:avLst/>
                    </a:prstGeom>
                  </pic:spPr>
                </pic:pic>
              </a:graphicData>
            </a:graphic>
          </wp:anchor>
        </w:drawing>
      </w:r>
      <w:r>
        <w:drawing>
          <wp:anchor distT="0" distB="0" distL="0" distR="0" simplePos="0" relativeHeight="251671552" behindDoc="1" locked="0" layoutInCell="1" allowOverlap="1">
            <wp:simplePos x="0" y="0"/>
            <wp:positionH relativeFrom="page">
              <wp:posOffset>4279900</wp:posOffset>
            </wp:positionH>
            <wp:positionV relativeFrom="paragraph">
              <wp:posOffset>-64726</wp:posOffset>
            </wp:positionV>
            <wp:extent cx="165100" cy="38100"/>
            <wp:effectExtent l="0" t="0" r="0" b="0"/>
            <wp:wrapNone/>
            <wp:docPr id="19" name="image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13.png"/>
                    <pic:cNvPicPr/>
                  </pic:nvPicPr>
                  <pic:blipFill>
                    <a:blip xmlns:r="http://schemas.openxmlformats.org/officeDocument/2006/relationships" r:embed="rId49" cstate="print"/>
                    <a:stretch>
                      <a:fillRect/>
                    </a:stretch>
                  </pic:blipFill>
                  <pic:spPr>
                    <a:xfrm>
                      <a:off x="0" y="0"/>
                      <a:ext cx="165100" cy="38100"/>
                    </a:xfrm>
                    <a:prstGeom prst="rect">
                      <a:avLst/>
                    </a:prstGeom>
                  </pic:spPr>
                </pic:pic>
              </a:graphicData>
            </a:graphic>
          </wp:anchor>
        </w:drawing>
      </w:r>
      <w:r>
        <w:drawing>
          <wp:anchor distT="0" distB="0" distL="0" distR="0" simplePos="0" relativeHeight="251672576" behindDoc="1" locked="0" layoutInCell="1" allowOverlap="1">
            <wp:simplePos x="0" y="0"/>
            <wp:positionH relativeFrom="page">
              <wp:posOffset>4597400</wp:posOffset>
            </wp:positionH>
            <wp:positionV relativeFrom="paragraph">
              <wp:posOffset>-64726</wp:posOffset>
            </wp:positionV>
            <wp:extent cx="292100" cy="38100"/>
            <wp:effectExtent l="0" t="0" r="0" b="0"/>
            <wp:wrapNone/>
            <wp:docPr id="21" name="image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image14.png"/>
                    <pic:cNvPicPr/>
                  </pic:nvPicPr>
                  <pic:blipFill>
                    <a:blip xmlns:r="http://schemas.openxmlformats.org/officeDocument/2006/relationships" r:embed="rId50" cstate="print"/>
                    <a:stretch>
                      <a:fillRect/>
                    </a:stretch>
                  </pic:blipFill>
                  <pic:spPr>
                    <a:xfrm>
                      <a:off x="0" y="0"/>
                      <a:ext cx="292100" cy="38100"/>
                    </a:xfrm>
                    <a:prstGeom prst="rect">
                      <a:avLst/>
                    </a:prstGeom>
                  </pic:spPr>
                </pic:pic>
              </a:graphicData>
            </a:graphic>
          </wp:anchor>
        </w:drawing>
      </w:r>
      <w:r>
        <w:rPr>
          <w:rFonts w:ascii="Symbol" w:hAnsi="Symbol"/>
          <w:sz w:val="30"/>
        </w:rPr>
        <w:sym w:font="Symbol" w:char="F06C"/>
      </w:r>
      <w:r>
        <w:rPr>
          <w:rFonts w:ascii="Times New Roman" w:hAnsi="Times New Roman"/>
          <w:sz w:val="30"/>
        </w:rPr>
        <w:tab/>
      </w:r>
      <w:r>
        <w:rPr>
          <w:rFonts w:ascii="Symbol" w:hAnsi="Symbol"/>
          <w:sz w:val="30"/>
        </w:rPr>
        <w:sym w:font="Symbol" w:char="F061"/>
      </w:r>
      <w:r>
        <w:rPr>
          <w:rFonts w:ascii="Times New Roman" w:hAnsi="Times New Roman"/>
          <w:spacing w:val="-40"/>
          <w:sz w:val="30"/>
        </w:rPr>
        <w:t xml:space="preserve"> </w:t>
      </w:r>
      <w:r>
        <w:rPr>
          <w:rFonts w:ascii="Times New Roman" w:hAnsi="Times New Roman"/>
          <w:position w:val="-12"/>
          <w:sz w:val="21"/>
        </w:rPr>
        <w:t>2</w:t>
      </w:r>
    </w:p>
    <w:p>
      <w:pPr>
        <w:spacing w:after="0" w:line="189" w:lineRule="auto"/>
        <w:jc w:val="left"/>
        <w:rPr>
          <w:rFonts w:ascii="Times New Roman" w:hAnsi="Times New Roman"/>
          <w:sz w:val="21"/>
        </w:rPr>
        <w:sectPr>
          <w:footerReference w:type="default" r:id="rId51"/>
          <w:type w:val="continuous"/>
          <w:pgSz w:w="18360" w:h="23760"/>
          <w:pgMar w:top="1300" w:right="1300" w:bottom="280" w:left="2440" w:header="708" w:footer="708"/>
          <w:pgNumType w:start="36"/>
          <w:cols w:num="2" w:space="708" w:equalWidth="0">
            <w:col w:w="3972" w:space="40"/>
            <w:col w:w="10608" w:space="0"/>
          </w:cols>
        </w:sectPr>
      </w:pPr>
    </w:p>
    <w:p>
      <w:pPr>
        <w:pStyle w:val="BodyText"/>
        <w:spacing w:before="131"/>
        <w:ind w:left="833"/>
      </w:pPr>
      <w:r>
        <w:t>管道传热系数可按下式确定：</w:t>
      </w:r>
    </w:p>
    <w:p>
      <w:pPr>
        <w:pStyle w:val="BodyText"/>
        <w:spacing w:before="10"/>
        <w:rPr>
          <w:sz w:val="18"/>
        </w:rPr>
      </w:pPr>
    </w:p>
    <w:p>
      <w:pPr>
        <w:spacing w:after="0"/>
        <w:rPr>
          <w:sz w:val="18"/>
        </w:rPr>
        <w:sectPr>
          <w:footerReference w:type="default" r:id="rId52"/>
          <w:type w:val="continuous"/>
          <w:pgSz w:w="18360" w:h="23760"/>
          <w:pgMar w:top="1300" w:right="1300" w:bottom="280" w:left="2440" w:header="708" w:footer="708"/>
          <w:pgNumType w:start="37"/>
          <w:cols w:space="708"/>
        </w:sectPr>
      </w:pPr>
    </w:p>
    <w:p>
      <w:pPr>
        <w:tabs>
          <w:tab w:val="left" w:pos="1976"/>
        </w:tabs>
        <w:spacing w:before="91" w:line="404" w:lineRule="exact"/>
        <w:ind w:left="1430" w:right="0" w:firstLine="0"/>
        <w:jc w:val="left"/>
        <w:rPr>
          <w:rFonts w:ascii="Times New Roman" w:hAnsi="Times New Roman"/>
          <w:sz w:val="21"/>
        </w:rPr>
      </w:pPr>
      <w:r>
        <w:drawing>
          <wp:anchor distT="0" distB="0" distL="0" distR="0" simplePos="0" relativeHeight="251673600" behindDoc="1" locked="0" layoutInCell="1" allowOverlap="1">
            <wp:simplePos x="0" y="0"/>
            <wp:positionH relativeFrom="page">
              <wp:posOffset>3175000</wp:posOffset>
            </wp:positionH>
            <wp:positionV relativeFrom="paragraph">
              <wp:posOffset>274750</wp:posOffset>
            </wp:positionV>
            <wp:extent cx="431800" cy="38100"/>
            <wp:effectExtent l="0" t="0" r="0" b="0"/>
            <wp:wrapNone/>
            <wp:docPr id="23" name="image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mage15.png"/>
                    <pic:cNvPicPr/>
                  </pic:nvPicPr>
                  <pic:blipFill>
                    <a:blip xmlns:r="http://schemas.openxmlformats.org/officeDocument/2006/relationships" r:embed="rId53" cstate="print"/>
                    <a:stretch>
                      <a:fillRect/>
                    </a:stretch>
                  </pic:blipFill>
                  <pic:spPr>
                    <a:xfrm>
                      <a:off x="0" y="0"/>
                      <a:ext cx="431800" cy="38100"/>
                    </a:xfrm>
                    <a:prstGeom prst="rect">
                      <a:avLst/>
                    </a:prstGeom>
                  </pic:spPr>
                </pic:pic>
              </a:graphicData>
            </a:graphic>
          </wp:anchor>
        </w:drawing>
      </w:r>
      <w:r>
        <w:pict>
          <v:shape id="_x0000_s1048" type="#_x0000_t202" style="width:9.55pt;height:18.55pt;margin-top:24.77pt;margin-left:251.12pt;mso-position-horizontal-relative:page;position:absolute;z-index:-251641856" filled="f" stroked="f">
            <v:textbox inset="0,0,0,0">
              <w:txbxContent>
                <w:p>
                  <w:pPr>
                    <w:spacing w:before="2"/>
                    <w:ind w:left="0" w:right="0" w:firstLine="0"/>
                    <w:jc w:val="left"/>
                    <w:rPr>
                      <w:rFonts w:ascii="Symbol" w:hAnsi="Symbol"/>
                      <w:sz w:val="30"/>
                    </w:rPr>
                  </w:pPr>
                  <w:r>
                    <w:rPr>
                      <w:rFonts w:ascii="Symbol" w:hAnsi="Symbol"/>
                      <w:w w:val="100"/>
                      <w:sz w:val="30"/>
                    </w:rPr>
                    <w:sym w:font="Symbol" w:char="F061"/>
                  </w:r>
                </w:p>
              </w:txbxContent>
            </v:textbox>
          </v:shape>
        </w:pict>
      </w:r>
      <w:r>
        <w:rPr>
          <w:rFonts w:ascii="Times New Roman" w:hAnsi="Times New Roman"/>
          <w:sz w:val="30"/>
        </w:rPr>
        <w:t>K</w:t>
        <w:tab/>
      </w:r>
      <w:r>
        <w:rPr>
          <w:rFonts w:ascii="Symbol" w:hAnsi="Symbol"/>
          <w:sz w:val="30"/>
        </w:rPr>
        <w:sym w:font="Symbol" w:char="F03D"/>
      </w:r>
      <w:r>
        <w:rPr>
          <w:rFonts w:ascii="Times New Roman" w:hAnsi="Times New Roman"/>
          <w:sz w:val="30"/>
        </w:rPr>
        <w:t xml:space="preserve"> 1 /(</w:t>
      </w:r>
      <w:r>
        <w:rPr>
          <w:rFonts w:ascii="Times New Roman" w:hAnsi="Times New Roman"/>
          <w:spacing w:val="-16"/>
          <w:sz w:val="30"/>
        </w:rPr>
        <w:t xml:space="preserve"> </w:t>
      </w:r>
      <w:r>
        <w:rPr>
          <w:rFonts w:ascii="Times New Roman" w:hAnsi="Times New Roman"/>
          <w:position w:val="19"/>
          <w:sz w:val="30"/>
        </w:rPr>
        <w:t xml:space="preserve">d </w:t>
      </w:r>
      <w:r>
        <w:rPr>
          <w:rFonts w:ascii="Times New Roman" w:hAnsi="Times New Roman"/>
          <w:spacing w:val="-18"/>
          <w:position w:val="7"/>
          <w:sz w:val="21"/>
        </w:rPr>
        <w:t>2</w:t>
      </w:r>
    </w:p>
    <w:p>
      <w:pPr>
        <w:tabs>
          <w:tab w:val="left" w:pos="660"/>
          <w:tab w:val="left" w:pos="1395"/>
          <w:tab w:val="left" w:pos="2286"/>
          <w:tab w:val="left" w:pos="5220"/>
        </w:tabs>
        <w:spacing w:before="148" w:line="348" w:lineRule="exact"/>
        <w:ind w:left="225" w:right="0" w:firstLine="0"/>
        <w:jc w:val="left"/>
        <w:rPr>
          <w:sz w:val="36"/>
        </w:rPr>
      </w:pPr>
      <w:r>
        <w:br w:type="column"/>
      </w:r>
      <w:r>
        <w:rPr>
          <w:rFonts w:ascii="Symbol" w:eastAsia="Symbol" w:hAnsi="Symbol"/>
          <w:position w:val="-4"/>
          <w:sz w:val="30"/>
        </w:rPr>
        <w:sym w:font="Symbol" w:char="F02B"/>
      </w:r>
      <w:r>
        <w:rPr>
          <w:rFonts w:ascii="Times New Roman" w:eastAsia="Times New Roman" w:hAnsi="Times New Roman"/>
          <w:position w:val="-4"/>
          <w:sz w:val="30"/>
        </w:rPr>
        <w:tab/>
      </w:r>
      <w:r>
        <w:rPr>
          <w:rFonts w:ascii="Times New Roman" w:eastAsia="Times New Roman" w:hAnsi="Times New Roman"/>
          <w:position w:val="1"/>
          <w:sz w:val="21"/>
        </w:rPr>
        <w:t xml:space="preserve">2 </w:t>
      </w:r>
      <w:r>
        <w:rPr>
          <w:rFonts w:ascii="Times New Roman" w:eastAsia="Times New Roman" w:hAnsi="Times New Roman"/>
          <w:spacing w:val="18"/>
          <w:position w:val="1"/>
          <w:sz w:val="21"/>
        </w:rPr>
        <w:t xml:space="preserve"> </w:t>
      </w:r>
      <w:r>
        <w:rPr>
          <w:rFonts w:ascii="Times New Roman" w:eastAsia="Times New Roman" w:hAnsi="Times New Roman"/>
          <w:position w:val="-4"/>
          <w:sz w:val="30"/>
        </w:rPr>
        <w:t>ln</w:t>
        <w:tab/>
      </w:r>
      <w:r>
        <w:rPr>
          <w:rFonts w:ascii="Times New Roman" w:eastAsia="Times New Roman" w:hAnsi="Times New Roman"/>
          <w:position w:val="1"/>
          <w:sz w:val="21"/>
        </w:rPr>
        <w:t xml:space="preserve">2 </w:t>
      </w:r>
      <w:r>
        <w:rPr>
          <w:rFonts w:ascii="Times New Roman" w:eastAsia="Times New Roman" w:hAnsi="Times New Roman"/>
          <w:spacing w:val="22"/>
          <w:position w:val="1"/>
          <w:sz w:val="21"/>
        </w:rPr>
        <w:t xml:space="preserve"> </w:t>
      </w:r>
      <w:r>
        <w:rPr>
          <w:rFonts w:ascii="Symbol" w:eastAsia="Symbol" w:hAnsi="Symbol"/>
          <w:position w:val="-4"/>
          <w:sz w:val="30"/>
        </w:rPr>
        <w:sym w:font="Symbol" w:char="F02B"/>
      </w:r>
      <w:r>
        <w:rPr>
          <w:rFonts w:ascii="Times New Roman" w:eastAsia="Times New Roman" w:hAnsi="Times New Roman"/>
          <w:position w:val="-4"/>
          <w:sz w:val="30"/>
        </w:rPr>
        <w:tab/>
        <w:t>)</w:t>
      </w:r>
      <w:r>
        <w:rPr>
          <w:rFonts w:ascii="Times New Roman" w:eastAsia="Times New Roman" w:hAnsi="Times New Roman"/>
          <w:spacing w:val="-33"/>
          <w:position w:val="-4"/>
          <w:sz w:val="30"/>
        </w:rPr>
        <w:t xml:space="preserve"> </w:t>
      </w:r>
      <w:r>
        <w:rPr>
          <w:sz w:val="36"/>
        </w:rPr>
        <w:t>，KW/(m</w:t>
      </w:r>
      <w:r>
        <w:rPr>
          <w:position w:val="3"/>
          <w:sz w:val="18"/>
        </w:rPr>
        <w:t>2</w:t>
      </w:r>
      <w:r>
        <w:rPr>
          <w:sz w:val="36"/>
        </w:rPr>
        <w:t>·℃)</w:t>
        <w:tab/>
        <w:t>（8-2-14）</w:t>
      </w:r>
    </w:p>
    <w:p>
      <w:pPr>
        <w:spacing w:after="0" w:line="348" w:lineRule="exact"/>
        <w:jc w:val="left"/>
        <w:rPr>
          <w:sz w:val="36"/>
        </w:rPr>
        <w:sectPr>
          <w:footerReference w:type="default" r:id="rId54"/>
          <w:type w:val="continuous"/>
          <w:pgSz w:w="18360" w:h="23760"/>
          <w:pgMar w:top="1300" w:right="1300" w:bottom="280" w:left="2440" w:header="708" w:footer="708"/>
          <w:pgNumType w:start="38"/>
          <w:cols w:num="2" w:space="708" w:equalWidth="0">
            <w:col w:w="3016" w:space="40"/>
            <w:col w:w="11564" w:space="0"/>
          </w:cols>
        </w:sectPr>
      </w:pPr>
    </w:p>
    <w:p>
      <w:pPr>
        <w:tabs>
          <w:tab w:val="left" w:pos="3539"/>
          <w:tab w:val="left" w:pos="4283"/>
          <w:tab w:val="left" w:pos="4932"/>
        </w:tabs>
        <w:spacing w:before="2"/>
        <w:ind w:left="1691" w:right="0" w:firstLine="0"/>
        <w:jc w:val="left"/>
        <w:rPr>
          <w:rFonts w:ascii="Symbol" w:hAnsi="Symbol"/>
          <w:sz w:val="30"/>
        </w:rPr>
      </w:pPr>
      <w:r>
        <w:drawing>
          <wp:anchor distT="0" distB="0" distL="0" distR="0" simplePos="0" relativeHeight="251676672" behindDoc="1" locked="0" layoutInCell="1" allowOverlap="1">
            <wp:simplePos x="0" y="0"/>
            <wp:positionH relativeFrom="page">
              <wp:posOffset>3771900</wp:posOffset>
            </wp:positionH>
            <wp:positionV relativeFrom="paragraph">
              <wp:posOffset>-40252</wp:posOffset>
            </wp:positionV>
            <wp:extent cx="266700" cy="38100"/>
            <wp:effectExtent l="0" t="0" r="0" b="0"/>
            <wp:wrapNone/>
            <wp:docPr id="25" name="image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image12.png"/>
                    <pic:cNvPicPr/>
                  </pic:nvPicPr>
                  <pic:blipFill>
                    <a:blip xmlns:r="http://schemas.openxmlformats.org/officeDocument/2006/relationships" r:embed="rId48" cstate="print"/>
                    <a:stretch>
                      <a:fillRect/>
                    </a:stretch>
                  </pic:blipFill>
                  <pic:spPr>
                    <a:xfrm>
                      <a:off x="0" y="0"/>
                      <a:ext cx="266700" cy="38100"/>
                    </a:xfrm>
                    <a:prstGeom prst="rect">
                      <a:avLst/>
                    </a:prstGeom>
                  </pic:spPr>
                </pic:pic>
              </a:graphicData>
            </a:graphic>
          </wp:anchor>
        </w:drawing>
      </w:r>
      <w:r>
        <w:drawing>
          <wp:anchor distT="0" distB="0" distL="0" distR="0" simplePos="0" relativeHeight="251677696" behindDoc="1" locked="0" layoutInCell="1" allowOverlap="1">
            <wp:simplePos x="0" y="0"/>
            <wp:positionH relativeFrom="page">
              <wp:posOffset>4241800</wp:posOffset>
            </wp:positionH>
            <wp:positionV relativeFrom="paragraph">
              <wp:posOffset>-40252</wp:posOffset>
            </wp:positionV>
            <wp:extent cx="266700" cy="38100"/>
            <wp:effectExtent l="0" t="0" r="0" b="0"/>
            <wp:wrapNone/>
            <wp:docPr id="27" name="image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image12.png"/>
                    <pic:cNvPicPr/>
                  </pic:nvPicPr>
                  <pic:blipFill>
                    <a:blip xmlns:r="http://schemas.openxmlformats.org/officeDocument/2006/relationships" r:embed="rId48" cstate="print"/>
                    <a:stretch>
                      <a:fillRect/>
                    </a:stretch>
                  </pic:blipFill>
                  <pic:spPr>
                    <a:xfrm>
                      <a:off x="0" y="0"/>
                      <a:ext cx="266700" cy="38100"/>
                    </a:xfrm>
                    <a:prstGeom prst="rect">
                      <a:avLst/>
                    </a:prstGeom>
                  </pic:spPr>
                </pic:pic>
              </a:graphicData>
            </a:graphic>
          </wp:anchor>
        </w:drawing>
      </w:r>
      <w:r>
        <w:drawing>
          <wp:anchor distT="0" distB="0" distL="0" distR="0" simplePos="0" relativeHeight="251678720" behindDoc="1" locked="0" layoutInCell="1" allowOverlap="1">
            <wp:simplePos x="0" y="0"/>
            <wp:positionH relativeFrom="page">
              <wp:posOffset>4660900</wp:posOffset>
            </wp:positionH>
            <wp:positionV relativeFrom="paragraph">
              <wp:posOffset>-40252</wp:posOffset>
            </wp:positionV>
            <wp:extent cx="292100" cy="38100"/>
            <wp:effectExtent l="0" t="0" r="0" b="0"/>
            <wp:wrapNone/>
            <wp:docPr id="29" name="image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image14.png"/>
                    <pic:cNvPicPr/>
                  </pic:nvPicPr>
                  <pic:blipFill>
                    <a:blip xmlns:r="http://schemas.openxmlformats.org/officeDocument/2006/relationships" r:embed="rId50" cstate="print"/>
                    <a:stretch>
                      <a:fillRect/>
                    </a:stretch>
                  </pic:blipFill>
                  <pic:spPr>
                    <a:xfrm>
                      <a:off x="0" y="0"/>
                      <a:ext cx="292100" cy="38100"/>
                    </a:xfrm>
                    <a:prstGeom prst="rect">
                      <a:avLst/>
                    </a:prstGeom>
                  </pic:spPr>
                </pic:pic>
              </a:graphicData>
            </a:graphic>
          </wp:anchor>
        </w:drawing>
      </w:r>
      <w:r>
        <w:pict>
          <v:shape id="_x0000_s1049" type="#_x0000_t202" style="width:83.4pt;height:16.1pt;margin-top:-19.8pt;margin-left:298.43pt;mso-position-horizontal-relative:page;position:absolute;z-index:-251636736" filled="f" stroked="f">
            <v:textbox inset="0,0,0,0">
              <w:txbxContent>
                <w:p>
                  <w:pPr>
                    <w:tabs>
                      <w:tab w:val="left" w:pos="734"/>
                      <w:tab w:val="right" w:pos="1667"/>
                    </w:tabs>
                    <w:spacing w:before="0" w:line="322" w:lineRule="exact"/>
                    <w:ind w:left="0" w:right="0" w:firstLine="0"/>
                    <w:jc w:val="left"/>
                    <w:rPr>
                      <w:rFonts w:ascii="Times New Roman"/>
                      <w:sz w:val="30"/>
                    </w:rPr>
                  </w:pPr>
                  <w:r>
                    <w:rPr>
                      <w:rFonts w:ascii="Times New Roman"/>
                      <w:sz w:val="30"/>
                    </w:rPr>
                    <w:t>d</w:t>
                    <w:tab/>
                    <w:t>d</w:t>
                    <w:tab/>
                    <w:t>1</w:t>
                  </w:r>
                </w:p>
              </w:txbxContent>
            </v:textbox>
          </v:shape>
        </w:pict>
      </w:r>
      <w:r>
        <w:pict>
          <v:shape id="_x0000_s1050" type="#_x0000_t202" style="width:7.6pt;height:16.1pt;margin-top:1.78pt;margin-left:266.92pt;mso-position-horizontal-relative:page;position:absolute;z-index:-251635712" filled="f" stroked="f">
            <v:textbox inset="0,0,0,0">
              <w:txbxContent>
                <w:p>
                  <w:pPr>
                    <w:spacing w:before="0" w:line="322" w:lineRule="exact"/>
                    <w:ind w:left="0" w:right="0" w:firstLine="0"/>
                    <w:jc w:val="left"/>
                    <w:rPr>
                      <w:rFonts w:ascii="Times New Roman"/>
                      <w:sz w:val="30"/>
                    </w:rPr>
                  </w:pPr>
                  <w:r>
                    <w:rPr>
                      <w:rFonts w:ascii="Times New Roman"/>
                      <w:w w:val="100"/>
                      <w:sz w:val="30"/>
                    </w:rPr>
                    <w:t>d</w:t>
                  </w:r>
                </w:p>
              </w:txbxContent>
            </v:textbox>
          </v:shape>
        </w:pict>
      </w:r>
      <w:r>
        <w:pict>
          <v:shape id="_x0000_s1051" type="#_x0000_t202" style="width:19.25pt;height:11.3pt;margin-top:12.08pt;margin-left:261.22pt;mso-position-horizontal-relative:page;position:absolute;z-index:-251634688" filled="f" stroked="f">
            <v:textbox inset="0,0,0,0">
              <w:txbxContent>
                <w:p>
                  <w:pPr>
                    <w:spacing w:before="0" w:line="226" w:lineRule="exact"/>
                    <w:ind w:left="0" w:right="0" w:firstLine="0"/>
                    <w:jc w:val="left"/>
                    <w:rPr>
                      <w:rFonts w:ascii="Times New Roman"/>
                      <w:sz w:val="21"/>
                    </w:rPr>
                  </w:pPr>
                  <w:r>
                    <w:rPr>
                      <w:rFonts w:ascii="Times New Roman"/>
                      <w:sz w:val="21"/>
                    </w:rPr>
                    <w:t>1 1</w:t>
                  </w:r>
                </w:p>
              </w:txbxContent>
            </v:textbox>
          </v:shape>
        </w:pict>
      </w:r>
      <w:r>
        <w:pict>
          <v:shape id="_x0000_s1052" type="#_x0000_t202" style="width:5.35pt;height:11.3pt;margin-top:12.08pt;margin-left:344.36pt;mso-position-horizontal-relative:page;position:absolute;z-index:-251633664" filled="f" stroked="f">
            <v:textbox inset="0,0,0,0">
              <w:txbxContent>
                <w:p>
                  <w:pPr>
                    <w:spacing w:before="0" w:line="226" w:lineRule="exact"/>
                    <w:ind w:left="0" w:right="0" w:firstLine="0"/>
                    <w:jc w:val="left"/>
                    <w:rPr>
                      <w:rFonts w:ascii="Times New Roman"/>
                      <w:sz w:val="21"/>
                    </w:rPr>
                  </w:pPr>
                  <w:r>
                    <w:rPr>
                      <w:rFonts w:ascii="Times New Roman"/>
                      <w:w w:val="101"/>
                      <w:sz w:val="21"/>
                    </w:rPr>
                    <w:t>1</w:t>
                  </w:r>
                </w:p>
              </w:txbxContent>
            </v:textbox>
          </v:shape>
        </w:pict>
      </w:r>
      <w:r>
        <w:pict>
          <v:shape id="_x0000_s1053" type="#_x0000_t202" style="width:5.35pt;height:11.3pt;margin-top:12.08pt;margin-left:379.89pt;mso-position-horizontal-relative:page;position:absolute;z-index:251675648" filled="f" stroked="f">
            <v:textbox inset="0,0,0,0">
              <w:txbxContent>
                <w:p>
                  <w:pPr>
                    <w:spacing w:before="0" w:line="226" w:lineRule="exact"/>
                    <w:ind w:left="0" w:right="0" w:firstLine="0"/>
                    <w:jc w:val="left"/>
                    <w:rPr>
                      <w:rFonts w:ascii="Times New Roman"/>
                      <w:sz w:val="21"/>
                    </w:rPr>
                  </w:pPr>
                  <w:r>
                    <w:rPr>
                      <w:rFonts w:ascii="Times New Roman"/>
                      <w:w w:val="101"/>
                      <w:sz w:val="21"/>
                    </w:rPr>
                    <w:t>2</w:t>
                  </w:r>
                </w:p>
              </w:txbxContent>
            </v:textbox>
          </v:shape>
        </w:pict>
      </w:r>
      <w:r>
        <w:rPr>
          <w:rFonts w:ascii="Times New Roman" w:hAnsi="Times New Roman"/>
          <w:sz w:val="30"/>
          <w:vertAlign w:val="superscript"/>
        </w:rPr>
        <w:t>w</w:t>
      </w:r>
      <w:r>
        <w:rPr>
          <w:rFonts w:ascii="Times New Roman" w:hAnsi="Times New Roman"/>
          <w:sz w:val="30"/>
          <w:vertAlign w:val="baseline"/>
        </w:rPr>
        <w:tab/>
        <w:t>2</w:t>
      </w:r>
      <w:r>
        <w:rPr>
          <w:rFonts w:ascii="Symbol" w:hAnsi="Symbol"/>
          <w:sz w:val="30"/>
          <w:vertAlign w:val="baseline"/>
        </w:rPr>
        <w:sym w:font="Symbol" w:char="F06C"/>
      </w:r>
      <w:r>
        <w:rPr>
          <w:rFonts w:ascii="Times New Roman" w:hAnsi="Times New Roman"/>
          <w:sz w:val="30"/>
          <w:vertAlign w:val="baseline"/>
        </w:rPr>
        <w:tab/>
        <w:t>d</w:t>
        <w:tab/>
      </w:r>
      <w:r>
        <w:rPr>
          <w:rFonts w:ascii="Symbol" w:hAnsi="Symbol"/>
          <w:sz w:val="30"/>
          <w:vertAlign w:val="baseline"/>
        </w:rPr>
        <w:sym w:font="Symbol" w:char="F061"/>
      </w:r>
    </w:p>
    <w:p>
      <w:pPr>
        <w:pStyle w:val="BodyText"/>
        <w:spacing w:before="3"/>
        <w:rPr>
          <w:rFonts w:ascii="Symbol" w:hAnsi="Symbol"/>
          <w:sz w:val="15"/>
        </w:rPr>
      </w:pPr>
    </w:p>
    <w:p>
      <w:pPr>
        <w:spacing w:after="0"/>
        <w:rPr>
          <w:rFonts w:ascii="Symbol" w:hAnsi="Symbol"/>
          <w:sz w:val="15"/>
        </w:rPr>
        <w:sectPr>
          <w:footerReference w:type="default" r:id="rId55"/>
          <w:type w:val="continuous"/>
          <w:pgSz w:w="18360" w:h="23760"/>
          <w:pgMar w:top="1300" w:right="1300" w:bottom="280" w:left="2440" w:header="708" w:footer="708"/>
          <w:pgNumType w:start="39"/>
          <w:cols w:space="708"/>
        </w:sectPr>
      </w:pPr>
    </w:p>
    <w:p>
      <w:pPr>
        <w:pStyle w:val="BodyText"/>
        <w:spacing w:before="50" w:line="412" w:lineRule="exact"/>
        <w:ind w:right="89"/>
        <w:jc w:val="right"/>
      </w:pPr>
      <w:r>
        <w:t>式中 α</w:t>
      </w:r>
    </w:p>
    <w:p>
      <w:pPr>
        <w:spacing w:before="0" w:line="182" w:lineRule="exact"/>
        <w:ind w:left="1373" w:right="0" w:firstLine="0"/>
        <w:jc w:val="left"/>
        <w:rPr>
          <w:sz w:val="18"/>
        </w:rPr>
      </w:pPr>
      <w:r>
        <w:rPr>
          <w:sz w:val="18"/>
        </w:rPr>
        <w:t>1</w:t>
      </w:r>
    </w:p>
    <w:p>
      <w:pPr>
        <w:pStyle w:val="BodyText"/>
        <w:spacing w:before="108" w:line="412" w:lineRule="exact"/>
        <w:ind w:right="89"/>
        <w:jc w:val="right"/>
      </w:pPr>
      <w:r>
        <w:t>α</w:t>
      </w:r>
    </w:p>
    <w:p>
      <w:pPr>
        <w:spacing w:before="0" w:line="182" w:lineRule="exact"/>
        <w:ind w:left="1373" w:right="0" w:firstLine="0"/>
        <w:jc w:val="left"/>
        <w:rPr>
          <w:sz w:val="18"/>
        </w:rPr>
      </w:pPr>
      <w:r>
        <w:rPr>
          <w:sz w:val="18"/>
        </w:rPr>
        <w:t>2</w:t>
      </w:r>
    </w:p>
    <w:p>
      <w:pPr>
        <w:pStyle w:val="BodyText"/>
        <w:spacing w:before="50"/>
        <w:ind w:left="139"/>
      </w:pPr>
      <w:r>
        <w:br w:type="column"/>
      </w:r>
      <w:r>
        <w:t>─水与水沟盖板或管道内壁的对流换热系数，KW/(m</w:t>
      </w:r>
      <w:r>
        <w:rPr>
          <w:position w:val="3"/>
          <w:sz w:val="18"/>
        </w:rPr>
        <w:t>2</w:t>
      </w:r>
      <w:r>
        <w:t>·℃)；</w:t>
      </w:r>
    </w:p>
    <w:p>
      <w:pPr>
        <w:pStyle w:val="BodyText"/>
        <w:spacing w:before="241"/>
        <w:ind w:left="49"/>
      </w:pPr>
      <w:r>
        <w:t>─水沟盖板或管道外壁与巷道空气的对流换热系数，KW/(m</w:t>
      </w:r>
      <w:r>
        <w:rPr>
          <w:position w:val="3"/>
          <w:sz w:val="18"/>
        </w:rPr>
        <w:t>2</w:t>
      </w:r>
      <w:r>
        <w:t>·℃)；</w:t>
      </w:r>
    </w:p>
    <w:p>
      <w:pPr>
        <w:spacing w:after="0"/>
        <w:sectPr>
          <w:footerReference w:type="default" r:id="rId56"/>
          <w:type w:val="continuous"/>
          <w:pgSz w:w="18360" w:h="23760"/>
          <w:pgMar w:top="1300" w:right="1300" w:bottom="280" w:left="2440" w:header="708" w:footer="708"/>
          <w:pgNumType w:start="40"/>
          <w:cols w:num="2" w:space="708" w:equalWidth="0">
            <w:col w:w="1464" w:space="40"/>
            <w:col w:w="13116" w:space="0"/>
          </w:cols>
        </w:sectPr>
      </w:pPr>
    </w:p>
    <w:p>
      <w:pPr>
        <w:pStyle w:val="BodyText"/>
        <w:spacing w:before="108" w:line="362" w:lineRule="auto"/>
        <w:ind w:left="1193" w:right="5863"/>
      </w:pPr>
      <w:r>
        <w:t>δ─盖板厚度，m；                      λ─</w:t>
      </w:r>
      <w:r>
        <w:rPr>
          <w:spacing w:val="-1"/>
        </w:rPr>
        <w:t>盖板或管壁材料的导热系数，</w:t>
      </w:r>
      <w:r>
        <w:rPr>
          <w:spacing w:val="-2"/>
        </w:rPr>
        <w:t>KW/(m·℃)；</w:t>
      </w:r>
    </w:p>
    <w:p>
      <w:pPr>
        <w:pStyle w:val="BodyText"/>
        <w:spacing w:before="8" w:line="412" w:lineRule="exact"/>
        <w:ind w:left="1193"/>
      </w:pPr>
      <w:r>
        <w:t>D</w:t>
      </w:r>
      <w:r>
        <w:rPr>
          <w:spacing w:val="-14"/>
        </w:rPr>
        <w:t xml:space="preserve"> ─管道内径，</w:t>
      </w:r>
      <w:r>
        <w:t>m；</w:t>
      </w:r>
    </w:p>
    <w:p>
      <w:pPr>
        <w:spacing w:before="0" w:line="182" w:lineRule="exact"/>
        <w:ind w:left="1373" w:right="0" w:firstLine="0"/>
        <w:jc w:val="left"/>
        <w:rPr>
          <w:sz w:val="18"/>
        </w:rPr>
      </w:pPr>
      <w:r>
        <w:rPr>
          <w:sz w:val="18"/>
        </w:rPr>
        <w:t>1</w:t>
      </w:r>
    </w:p>
    <w:p>
      <w:pPr>
        <w:pStyle w:val="BodyText"/>
        <w:spacing w:before="104" w:line="412" w:lineRule="exact"/>
        <w:ind w:left="1193"/>
      </w:pPr>
      <w:r>
        <w:t>D</w:t>
      </w:r>
      <w:r>
        <w:rPr>
          <w:spacing w:val="-14"/>
        </w:rPr>
        <w:t xml:space="preserve"> ─管道外径，</w:t>
      </w:r>
      <w:r>
        <w:t>m。</w:t>
      </w:r>
    </w:p>
    <w:p>
      <w:pPr>
        <w:spacing w:before="0" w:line="182" w:lineRule="exact"/>
        <w:ind w:left="1373" w:right="0" w:firstLine="0"/>
        <w:jc w:val="left"/>
        <w:rPr>
          <w:sz w:val="18"/>
        </w:rPr>
      </w:pPr>
      <w:r>
        <w:rPr>
          <w:sz w:val="18"/>
        </w:rPr>
        <w:t>2</w:t>
      </w:r>
    </w:p>
    <w:p>
      <w:pPr>
        <w:pStyle w:val="BodyText"/>
        <w:spacing w:before="3"/>
        <w:rPr>
          <w:sz w:val="29"/>
        </w:rPr>
      </w:pPr>
    </w:p>
    <w:p>
      <w:pPr>
        <w:pStyle w:val="Heading1"/>
        <w:tabs>
          <w:tab w:val="left" w:pos="2117"/>
        </w:tabs>
        <w:spacing w:before="42"/>
        <w:ind w:left="429"/>
      </w:pPr>
      <w:r>
        <w:t>第三节</w:t>
        <w:tab/>
        <w:t>矿井风流热湿计算</w:t>
      </w:r>
    </w:p>
    <w:p>
      <w:pPr>
        <w:pStyle w:val="BodyText"/>
        <w:rPr>
          <w:rFonts w:ascii="黑体"/>
          <w:b/>
          <w:sz w:val="54"/>
        </w:rPr>
      </w:pPr>
    </w:p>
    <w:p>
      <w:pPr>
        <w:pStyle w:val="BodyText"/>
        <w:spacing w:line="364" w:lineRule="auto"/>
        <w:ind w:left="113" w:right="464" w:firstLine="719"/>
        <w:jc w:val="both"/>
      </w:pPr>
      <w:r>
        <w:t>矿井风流热湿计算是矿井空调设计的基础，是采取合理的空调技术措施的依据。一般计算的范围是从井筒入风口至采掘工作面的回风口，可与第五章第五节所述的矿井通风网路解算联合进行。</w:t>
      </w:r>
    </w:p>
    <w:p>
      <w:pPr>
        <w:pStyle w:val="BodyText"/>
        <w:spacing w:line="364" w:lineRule="auto"/>
        <w:ind w:left="113" w:right="466" w:firstLine="719"/>
      </w:pPr>
      <w:r>
        <w:t>本节主要依据矿井风流热湿交换的基本原理，着重阐述矿井风流热湿计算的基本方法及其应用。</w:t>
      </w:r>
    </w:p>
    <w:p>
      <w:pPr>
        <w:pStyle w:val="Heading2"/>
        <w:spacing w:line="459" w:lineRule="exact"/>
      </w:pPr>
      <w:r>
        <w:t>一、地表大气状态参数的确定</w:t>
      </w:r>
    </w:p>
    <w:p>
      <w:pPr>
        <w:spacing w:after="0" w:line="459" w:lineRule="exact"/>
        <w:sectPr>
          <w:footerReference w:type="default" r:id="rId57"/>
          <w:type w:val="continuous"/>
          <w:pgSz w:w="18360" w:h="23760"/>
          <w:pgMar w:top="1300" w:right="1300" w:bottom="280" w:left="2440" w:header="708" w:footer="708"/>
          <w:pgNumType w:start="41"/>
          <w:cols w:space="708"/>
        </w:sectPr>
      </w:pPr>
    </w:p>
    <w:p>
      <w:pPr>
        <w:pStyle w:val="BodyText"/>
        <w:spacing w:before="33" w:line="364" w:lineRule="auto"/>
        <w:ind w:left="113" w:right="464" w:firstLine="719"/>
        <w:jc w:val="both"/>
      </w:pPr>
      <w:r>
        <w:t>在矿井空调设计中，地表大气状态参数一般按下述原则确定：地表大气的温度采用历年最热月月平均温度的平均值；地表大气的相对湿度采用历年最热月月平均相对湿度的平均值；地表大气的含湿量采用历年最热月月平均含湿量的平均值。这些数值均可从当地气象台、站的气象统计资料中获得。</w:t>
      </w:r>
    </w:p>
    <w:p>
      <w:pPr>
        <w:pStyle w:val="Heading2"/>
        <w:spacing w:before="1"/>
        <w:ind w:left="0" w:right="8386"/>
        <w:jc w:val="right"/>
      </w:pPr>
      <w:r>
        <w:rPr>
          <w:w w:val="95"/>
        </w:rPr>
        <w:t>二、井筒风流的热交换和风温计算</w:t>
      </w:r>
    </w:p>
    <w:p>
      <w:pPr>
        <w:pStyle w:val="BodyText"/>
        <w:spacing w:before="237" w:line="364" w:lineRule="auto"/>
        <w:ind w:left="113" w:right="464" w:firstLine="719"/>
        <w:jc w:val="both"/>
      </w:pPr>
      <w:r>
        <w:t>研究表明，在井筒通过风量较大的情况下，井筒围岩对风流的热状态影响较小，决定井筒风流热状态的主要因素是地表大气条件和风流在井筒内的加湿压缩过程。根据热力学第一定律，井筒风流的热平衡方程式为：</w:t>
      </w:r>
    </w:p>
    <w:p>
      <w:pPr>
        <w:tabs>
          <w:tab w:val="left" w:pos="2895"/>
          <w:tab w:val="left" w:pos="4383"/>
          <w:tab w:val="left" w:pos="7702"/>
        </w:tabs>
        <w:spacing w:before="3"/>
        <w:ind w:left="2145" w:right="0" w:firstLine="0"/>
        <w:jc w:val="left"/>
        <w:rPr>
          <w:sz w:val="36"/>
        </w:rPr>
      </w:pPr>
      <w:r>
        <w:pict>
          <v:shape id="_x0000_s1054" type="#_x0000_t202" style="width:205.5pt;height:11.55pt;margin-top:17.64pt;margin-left:237.15pt;mso-position-horizontal-relative:page;position:absolute;z-index:-251629568" filled="f" stroked="f">
            <v:textbox inset="0,0,0,0">
              <w:txbxContent>
                <w:p>
                  <w:pPr>
                    <w:tabs>
                      <w:tab w:val="left" w:pos="384"/>
                      <w:tab w:val="left" w:pos="921"/>
                      <w:tab w:val="left" w:pos="1873"/>
                      <w:tab w:val="left" w:pos="2461"/>
                      <w:tab w:val="left" w:pos="3424"/>
                      <w:tab w:val="right" w:pos="4109"/>
                    </w:tabs>
                    <w:spacing w:before="0" w:line="229" w:lineRule="exact"/>
                    <w:ind w:left="0" w:right="0" w:firstLine="0"/>
                    <w:jc w:val="left"/>
                    <w:rPr>
                      <w:rFonts w:ascii="Arial"/>
                      <w:sz w:val="21"/>
                    </w:rPr>
                  </w:pPr>
                  <w:r>
                    <w:rPr>
                      <w:rFonts w:ascii="Arial"/>
                      <w:sz w:val="21"/>
                    </w:rPr>
                    <w:t>p</w:t>
                    <w:tab/>
                    <w:t>2</w:t>
                    <w:tab/>
                    <w:t>1</w:t>
                    <w:tab/>
                    <w:t>2</w:t>
                    <w:tab/>
                    <w:t>1</w:t>
                    <w:tab/>
                    <w:t>1</w:t>
                    <w:tab/>
                    <w:t>2</w:t>
                  </w:r>
                </w:p>
              </w:txbxContent>
            </v:textbox>
          </v:shape>
        </w:pict>
      </w:r>
      <w:r>
        <w:rPr>
          <w:rFonts w:ascii="Arial" w:hAnsi="Arial"/>
          <w:sz w:val="30"/>
        </w:rPr>
        <w:t xml:space="preserve">c </w:t>
      </w:r>
      <w:r>
        <w:rPr>
          <w:rFonts w:ascii="Arial" w:hAnsi="Arial"/>
          <w:spacing w:val="1"/>
          <w:sz w:val="30"/>
        </w:rPr>
        <w:t xml:space="preserve"> </w:t>
      </w:r>
      <w:r>
        <w:rPr>
          <w:rFonts w:ascii="Arial" w:hAnsi="Arial"/>
          <w:spacing w:val="6"/>
          <w:sz w:val="30"/>
        </w:rPr>
        <w:t>(t</w:t>
        <w:tab/>
      </w:r>
      <w:r>
        <w:rPr>
          <w:rFonts w:ascii="Symbol" w:hAnsi="Symbol"/>
          <w:sz w:val="30"/>
        </w:rPr>
        <w:sym w:font="Symbol" w:char="F02D"/>
      </w:r>
      <w:r>
        <w:rPr>
          <w:rFonts w:ascii="Times New Roman" w:hAnsi="Times New Roman"/>
          <w:sz w:val="30"/>
        </w:rPr>
        <w:t xml:space="preserve"> </w:t>
      </w:r>
      <w:r>
        <w:rPr>
          <w:rFonts w:ascii="Arial" w:hAnsi="Arial"/>
          <w:sz w:val="30"/>
        </w:rPr>
        <w:t>t  )</w:t>
      </w:r>
      <w:r>
        <w:rPr>
          <w:rFonts w:ascii="Arial" w:hAnsi="Arial"/>
          <w:spacing w:val="-58"/>
          <w:sz w:val="30"/>
        </w:rPr>
        <w:t xml:space="preserve"> </w:t>
      </w:r>
      <w:r>
        <w:rPr>
          <w:rFonts w:ascii="Symbol" w:hAnsi="Symbol"/>
          <w:sz w:val="30"/>
        </w:rPr>
        <w:sym w:font="Symbol" w:char="F02B"/>
      </w:r>
      <w:r>
        <w:rPr>
          <w:rFonts w:ascii="Times New Roman" w:hAnsi="Times New Roman"/>
          <w:spacing w:val="-3"/>
          <w:sz w:val="30"/>
        </w:rPr>
        <w:t xml:space="preserve"> </w:t>
      </w:r>
      <w:r>
        <w:rPr>
          <w:rFonts w:ascii="Symbol" w:hAnsi="Symbol"/>
          <w:spacing w:val="5"/>
          <w:sz w:val="30"/>
        </w:rPr>
        <w:sym w:font="Symbol" w:char="F067"/>
      </w:r>
      <w:r>
        <w:rPr>
          <w:rFonts w:ascii="Arial" w:hAnsi="Arial"/>
          <w:spacing w:val="5"/>
          <w:sz w:val="30"/>
        </w:rPr>
        <w:t>(d</w:t>
        <w:tab/>
      </w:r>
      <w:r>
        <w:rPr>
          <w:rFonts w:ascii="Symbol" w:hAnsi="Symbol"/>
          <w:sz w:val="30"/>
        </w:rPr>
        <w:sym w:font="Symbol" w:char="F02D"/>
      </w:r>
      <w:r>
        <w:rPr>
          <w:rFonts w:ascii="Times New Roman" w:hAnsi="Times New Roman"/>
          <w:sz w:val="30"/>
        </w:rPr>
        <w:t xml:space="preserve"> </w:t>
      </w:r>
      <w:r>
        <w:rPr>
          <w:rFonts w:ascii="Arial" w:hAnsi="Arial"/>
          <w:sz w:val="30"/>
        </w:rPr>
        <w:t xml:space="preserve">d ) </w:t>
      </w:r>
      <w:r>
        <w:rPr>
          <w:rFonts w:ascii="Symbol" w:hAnsi="Symbol"/>
          <w:sz w:val="30"/>
        </w:rPr>
        <w:sym w:font="Symbol" w:char="F03D"/>
      </w:r>
      <w:r>
        <w:rPr>
          <w:rFonts w:ascii="Times New Roman" w:hAnsi="Times New Roman"/>
          <w:sz w:val="30"/>
        </w:rPr>
        <w:t xml:space="preserve"> </w:t>
      </w:r>
      <w:r>
        <w:rPr>
          <w:rFonts w:ascii="Arial" w:hAnsi="Arial"/>
          <w:spacing w:val="5"/>
          <w:sz w:val="30"/>
        </w:rPr>
        <w:t xml:space="preserve">g(z  </w:t>
      </w:r>
      <w:r>
        <w:rPr>
          <w:rFonts w:ascii="Symbol" w:hAnsi="Symbol"/>
          <w:sz w:val="30"/>
        </w:rPr>
        <w:sym w:font="Symbol" w:char="F02D"/>
      </w:r>
      <w:r>
        <w:rPr>
          <w:rFonts w:ascii="Times New Roman" w:hAnsi="Times New Roman"/>
          <w:spacing w:val="9"/>
          <w:sz w:val="30"/>
        </w:rPr>
        <w:t xml:space="preserve"> </w:t>
      </w:r>
      <w:r>
        <w:rPr>
          <w:rFonts w:ascii="Arial" w:hAnsi="Arial"/>
          <w:sz w:val="30"/>
        </w:rPr>
        <w:t>z</w:t>
      </w:r>
      <w:r>
        <w:rPr>
          <w:rFonts w:ascii="Arial" w:hAnsi="Arial"/>
          <w:spacing w:val="82"/>
          <w:sz w:val="30"/>
        </w:rPr>
        <w:t xml:space="preserve"> </w:t>
      </w:r>
      <w:r>
        <w:rPr>
          <w:rFonts w:ascii="Arial" w:hAnsi="Arial"/>
          <w:sz w:val="30"/>
        </w:rPr>
        <w:t>)</w:t>
        <w:tab/>
      </w:r>
      <w:r>
        <w:rPr>
          <w:position w:val="5"/>
          <w:sz w:val="36"/>
        </w:rPr>
        <w:t>(8-3-1)</w:t>
      </w:r>
    </w:p>
    <w:p>
      <w:pPr>
        <w:pStyle w:val="BodyText"/>
        <w:spacing w:before="295" w:line="412" w:lineRule="exact"/>
        <w:ind w:left="113"/>
      </w:pPr>
      <w:r>
        <w:t>式中 C ─空气的定压质量比热，KJ/(Kg·℃)；</w:t>
      </w:r>
    </w:p>
    <w:p>
      <w:pPr>
        <w:spacing w:before="0" w:line="182" w:lineRule="exact"/>
        <w:ind w:left="1193" w:right="0" w:firstLine="0"/>
        <w:jc w:val="left"/>
        <w:rPr>
          <w:sz w:val="18"/>
        </w:rPr>
      </w:pPr>
      <w:r>
        <w:rPr>
          <w:sz w:val="18"/>
        </w:rPr>
        <w:t>p</w:t>
      </w:r>
    </w:p>
    <w:p>
      <w:pPr>
        <w:pStyle w:val="BodyText"/>
        <w:spacing w:before="108"/>
        <w:ind w:right="8385"/>
        <w:jc w:val="right"/>
      </w:pPr>
      <w:r>
        <w:t>γ─水蒸汽的汽化潜热，Kg/KJ；</w:t>
      </w:r>
    </w:p>
    <w:p>
      <w:pPr>
        <w:pStyle w:val="BodyText"/>
        <w:spacing w:before="237" w:line="389" w:lineRule="exact"/>
        <w:ind w:left="1013"/>
      </w:pPr>
      <w:r>
        <w:t>t</w:t>
      </w:r>
      <w:r>
        <w:rPr>
          <w:spacing w:val="-45"/>
        </w:rPr>
        <w:t xml:space="preserve"> 、</w:t>
      </w:r>
      <w:r>
        <w:t>t</w:t>
      </w:r>
      <w:r>
        <w:rPr>
          <w:spacing w:val="-9"/>
        </w:rPr>
        <w:t xml:space="preserve"> ─井口、井底的风温，℃；</w:t>
      </w:r>
    </w:p>
    <w:p>
      <w:pPr>
        <w:tabs>
          <w:tab w:val="left" w:pos="1822"/>
        </w:tabs>
        <w:spacing w:before="0" w:line="206" w:lineRule="exact"/>
        <w:ind w:left="1193" w:right="0" w:firstLine="0"/>
        <w:jc w:val="left"/>
        <w:rPr>
          <w:sz w:val="18"/>
        </w:rPr>
      </w:pPr>
      <w:r>
        <w:rPr>
          <w:sz w:val="18"/>
        </w:rPr>
        <w:t>1</w:t>
        <w:tab/>
        <w:t>2</w:t>
      </w:r>
    </w:p>
    <w:p>
      <w:pPr>
        <w:pStyle w:val="BodyText"/>
        <w:spacing w:before="108" w:line="389" w:lineRule="exact"/>
        <w:ind w:left="1013"/>
      </w:pPr>
      <w:r>
        <w:t>d 、d ─井口、井底风流的含湿量，g/Kg；</w:t>
      </w:r>
    </w:p>
    <w:p>
      <w:pPr>
        <w:tabs>
          <w:tab w:val="left" w:pos="1822"/>
        </w:tabs>
        <w:spacing w:before="0" w:line="205" w:lineRule="exact"/>
        <w:ind w:left="1193" w:right="0" w:firstLine="0"/>
        <w:jc w:val="left"/>
        <w:rPr>
          <w:sz w:val="18"/>
        </w:rPr>
      </w:pPr>
      <w:r>
        <w:rPr>
          <w:sz w:val="18"/>
        </w:rPr>
        <w:t>1</w:t>
        <w:tab/>
        <w:t>2</w:t>
      </w:r>
    </w:p>
    <w:p>
      <w:pPr>
        <w:pStyle w:val="BodyText"/>
        <w:spacing w:before="104" w:line="389" w:lineRule="exact"/>
        <w:ind w:left="1013"/>
      </w:pPr>
      <w:r>
        <w:t>Z 、Z ─井口、井底的标高，m。</w:t>
      </w:r>
    </w:p>
    <w:p>
      <w:pPr>
        <w:tabs>
          <w:tab w:val="left" w:pos="1822"/>
        </w:tabs>
        <w:spacing w:before="0" w:line="206" w:lineRule="exact"/>
        <w:ind w:left="1193" w:right="0" w:firstLine="0"/>
        <w:jc w:val="left"/>
        <w:rPr>
          <w:sz w:val="18"/>
        </w:rPr>
      </w:pPr>
      <w:r>
        <w:rPr>
          <w:sz w:val="18"/>
        </w:rPr>
        <w:t>1</w:t>
        <w:tab/>
        <w:t>2</w:t>
      </w:r>
    </w:p>
    <w:p>
      <w:pPr>
        <w:pStyle w:val="BodyText"/>
        <w:spacing w:before="108"/>
        <w:ind w:left="833"/>
      </w:pPr>
      <w:r>
        <w:t>在一定的大气压力下，风流的含湿量与风温呈近似的线性关系：</w:t>
      </w:r>
    </w:p>
    <w:p>
      <w:pPr>
        <w:tabs>
          <w:tab w:val="left" w:pos="8602"/>
        </w:tabs>
        <w:spacing w:before="194" w:line="637" w:lineRule="exact"/>
        <w:ind w:left="2689" w:right="0" w:firstLine="0"/>
        <w:jc w:val="left"/>
        <w:rPr>
          <w:sz w:val="36"/>
        </w:rPr>
      </w:pPr>
      <w:r>
        <w:drawing>
          <wp:anchor distT="0" distB="0" distL="0" distR="0" simplePos="0" relativeHeight="251685888" behindDoc="1" locked="0" layoutInCell="1" allowOverlap="1">
            <wp:simplePos x="0" y="0"/>
            <wp:positionH relativeFrom="page">
              <wp:posOffset>3937000</wp:posOffset>
            </wp:positionH>
            <wp:positionV relativeFrom="paragraph">
              <wp:posOffset>376801</wp:posOffset>
            </wp:positionV>
            <wp:extent cx="1041400" cy="165100"/>
            <wp:effectExtent l="0" t="0" r="0" b="0"/>
            <wp:wrapNone/>
            <wp:docPr id="31" name="image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image16.png"/>
                    <pic:cNvPicPr/>
                  </pic:nvPicPr>
                  <pic:blipFill>
                    <a:blip xmlns:r="http://schemas.openxmlformats.org/officeDocument/2006/relationships" r:embed="rId58" cstate="print"/>
                    <a:stretch>
                      <a:fillRect/>
                    </a:stretch>
                  </pic:blipFill>
                  <pic:spPr>
                    <a:xfrm>
                      <a:off x="0" y="0"/>
                      <a:ext cx="1041400" cy="165100"/>
                    </a:xfrm>
                    <a:prstGeom prst="rect">
                      <a:avLst/>
                    </a:prstGeom>
                  </pic:spPr>
                </pic:pic>
              </a:graphicData>
            </a:graphic>
          </wp:anchor>
        </w:drawing>
      </w:r>
      <w:r>
        <w:pict>
          <v:shape id="_x0000_s1055" type="#_x0000_t202" style="width:9.8pt;height:21.85pt;margin-top:36.19pt;margin-left:342.43pt;mso-position-horizontal-relative:page;position:absolute;z-index:-251628544" filled="f" stroked="f">
            <v:textbox inset="0,0,0,0">
              <w:txbxContent>
                <w:p>
                  <w:pPr>
                    <w:spacing w:before="6"/>
                    <w:ind w:left="0" w:right="0" w:firstLine="0"/>
                    <w:jc w:val="left"/>
                    <w:rPr>
                      <w:rFonts w:ascii="Symbol" w:hAnsi="Symbol"/>
                      <w:sz w:val="35"/>
                    </w:rPr>
                  </w:pPr>
                  <w:r>
                    <w:rPr>
                      <w:rFonts w:ascii="Symbol" w:hAnsi="Symbol"/>
                      <w:w w:val="101"/>
                      <w:sz w:val="35"/>
                    </w:rPr>
                    <w:sym w:font="Symbol" w:char="F02D"/>
                  </w:r>
                </w:p>
              </w:txbxContent>
            </v:textbox>
          </v:shape>
        </w:pict>
      </w:r>
      <w:r>
        <w:rPr>
          <w:rFonts w:ascii="Times New Roman" w:eastAsia="Times New Roman" w:hAnsi="Times New Roman"/>
          <w:i/>
          <w:sz w:val="35"/>
        </w:rPr>
        <w:t>d</w:t>
      </w:r>
      <w:r>
        <w:rPr>
          <w:rFonts w:ascii="Times New Roman" w:eastAsia="Times New Roman" w:hAnsi="Times New Roman"/>
          <w:i/>
          <w:spacing w:val="39"/>
          <w:sz w:val="35"/>
        </w:rPr>
        <w:t xml:space="preserve"> </w:t>
      </w:r>
      <w:r>
        <w:rPr>
          <w:rFonts w:ascii="Symbol" w:eastAsia="Symbol" w:hAnsi="Symbol"/>
          <w:sz w:val="35"/>
        </w:rPr>
        <w:sym w:font="Symbol" w:char="F03D"/>
      </w:r>
      <w:r>
        <w:rPr>
          <w:rFonts w:ascii="Times New Roman" w:eastAsia="Times New Roman" w:hAnsi="Times New Roman"/>
          <w:spacing w:val="1"/>
          <w:sz w:val="35"/>
        </w:rPr>
        <w:t xml:space="preserve"> </w:t>
      </w:r>
      <w:r>
        <w:rPr>
          <w:rFonts w:ascii="Arial" w:eastAsia="Arial" w:hAnsi="Arial"/>
          <w:sz w:val="35"/>
        </w:rPr>
        <w:t>622</w:t>
      </w:r>
      <w:r>
        <w:rPr>
          <w:rFonts w:ascii="Arial" w:eastAsia="Arial" w:hAnsi="Arial"/>
          <w:spacing w:val="-45"/>
          <w:sz w:val="35"/>
        </w:rPr>
        <w:t xml:space="preserve"> </w:t>
      </w:r>
      <w:r>
        <w:rPr>
          <w:rFonts w:ascii="Symbol" w:eastAsia="Symbol" w:hAnsi="Symbol"/>
          <w:position w:val="24"/>
          <w:sz w:val="37"/>
        </w:rPr>
        <w:sym w:font="Symbol" w:char="F06A"/>
      </w:r>
      <w:r>
        <w:rPr>
          <w:rFonts w:ascii="Times New Roman" w:eastAsia="Times New Roman" w:hAnsi="Times New Roman"/>
          <w:i/>
          <w:position w:val="23"/>
          <w:sz w:val="35"/>
        </w:rPr>
        <w:t>b</w:t>
      </w:r>
      <w:r>
        <w:rPr>
          <w:rFonts w:ascii="Arial" w:eastAsia="Arial" w:hAnsi="Arial"/>
          <w:position w:val="23"/>
          <w:sz w:val="35"/>
        </w:rPr>
        <w:t>(</w:t>
      </w:r>
      <w:r>
        <w:rPr>
          <w:rFonts w:ascii="Times New Roman" w:eastAsia="Times New Roman" w:hAnsi="Times New Roman"/>
          <w:i/>
          <w:position w:val="23"/>
          <w:sz w:val="35"/>
        </w:rPr>
        <w:t>t</w:t>
      </w:r>
      <w:r>
        <w:rPr>
          <w:rFonts w:ascii="Times New Roman" w:eastAsia="Times New Roman" w:hAnsi="Times New Roman"/>
          <w:i/>
          <w:spacing w:val="2"/>
          <w:position w:val="23"/>
          <w:sz w:val="35"/>
        </w:rPr>
        <w:t xml:space="preserve"> </w:t>
      </w:r>
      <w:r>
        <w:rPr>
          <w:rFonts w:ascii="Symbol" w:eastAsia="Symbol" w:hAnsi="Symbol"/>
          <w:position w:val="23"/>
          <w:sz w:val="35"/>
        </w:rPr>
        <w:sym w:font="Symbol" w:char="F02B"/>
      </w:r>
      <w:r>
        <w:rPr>
          <w:rFonts w:ascii="Times New Roman" w:eastAsia="Times New Roman" w:hAnsi="Times New Roman"/>
          <w:spacing w:val="-26"/>
          <w:position w:val="23"/>
          <w:sz w:val="35"/>
        </w:rPr>
        <w:t xml:space="preserve"> </w:t>
      </w:r>
      <w:r>
        <w:rPr>
          <w:rFonts w:ascii="Symbol" w:eastAsia="Symbol" w:hAnsi="Symbol"/>
          <w:position w:val="24"/>
          <w:sz w:val="37"/>
        </w:rPr>
        <w:sym w:font="Symbol" w:char="F065"/>
      </w:r>
      <w:r>
        <w:rPr>
          <w:rFonts w:ascii="Times New Roman" w:eastAsia="Times New Roman" w:hAnsi="Times New Roman"/>
          <w:spacing w:val="-56"/>
          <w:position w:val="24"/>
          <w:sz w:val="37"/>
        </w:rPr>
        <w:t xml:space="preserve"> </w:t>
      </w:r>
      <w:r>
        <w:rPr>
          <w:rFonts w:ascii="Arial" w:eastAsia="Arial" w:hAnsi="Arial"/>
          <w:position w:val="23"/>
          <w:sz w:val="35"/>
        </w:rPr>
        <w:t>'</w:t>
      </w:r>
      <w:r>
        <w:rPr>
          <w:rFonts w:ascii="Arial" w:eastAsia="Arial" w:hAnsi="Arial"/>
          <w:spacing w:val="-67"/>
          <w:position w:val="23"/>
          <w:sz w:val="35"/>
        </w:rPr>
        <w:t xml:space="preserve"> </w:t>
      </w:r>
      <w:r>
        <w:rPr>
          <w:rFonts w:ascii="Arial" w:eastAsia="Arial" w:hAnsi="Arial"/>
          <w:position w:val="23"/>
          <w:sz w:val="35"/>
        </w:rPr>
        <w:t>)</w:t>
      </w:r>
      <w:r>
        <w:rPr>
          <w:rFonts w:ascii="Arial" w:eastAsia="Arial" w:hAnsi="Arial"/>
          <w:spacing w:val="-6"/>
          <w:position w:val="23"/>
          <w:sz w:val="35"/>
        </w:rPr>
        <w:t xml:space="preserve"> </w:t>
      </w:r>
      <w:r>
        <w:rPr>
          <w:sz w:val="36"/>
        </w:rPr>
        <w:t>，g/Kg</w:t>
        <w:tab/>
        <w:t>(8-3-2)</w:t>
      </w:r>
    </w:p>
    <w:p>
      <w:pPr>
        <w:tabs>
          <w:tab w:val="left" w:pos="4690"/>
        </w:tabs>
        <w:spacing w:before="0" w:line="262" w:lineRule="exact"/>
        <w:ind w:left="4109" w:right="0" w:firstLine="0"/>
        <w:jc w:val="left"/>
        <w:rPr>
          <w:rFonts w:ascii="Times New Roman"/>
          <w:i/>
          <w:sz w:val="35"/>
        </w:rPr>
      </w:pPr>
      <w:r>
        <w:rPr>
          <w:rFonts w:ascii="Times New Roman"/>
          <w:i/>
          <w:sz w:val="35"/>
        </w:rPr>
        <w:t>P</w:t>
        <w:tab/>
        <w:t>P</w:t>
      </w:r>
    </w:p>
    <w:p>
      <w:pPr>
        <w:spacing w:before="0" w:line="269" w:lineRule="exact"/>
        <w:ind w:left="4870" w:right="0" w:firstLine="0"/>
        <w:jc w:val="left"/>
        <w:rPr>
          <w:rFonts w:ascii="Times New Roman"/>
          <w:i/>
          <w:sz w:val="29"/>
        </w:rPr>
      </w:pPr>
      <w:r>
        <w:rPr>
          <w:rFonts w:ascii="Times New Roman"/>
          <w:i/>
          <w:w w:val="99"/>
          <w:sz w:val="29"/>
        </w:rPr>
        <w:t>m</w:t>
      </w:r>
    </w:p>
    <w:p>
      <w:pPr>
        <w:pStyle w:val="BodyText"/>
        <w:spacing w:before="133" w:line="376" w:lineRule="auto"/>
        <w:ind w:left="1013" w:right="9329" w:hanging="900"/>
      </w:pPr>
      <w:r>
        <w:rPr>
          <w:spacing w:val="16"/>
        </w:rPr>
        <w:t xml:space="preserve">式中 </w:t>
      </w:r>
      <w:r>
        <w:rPr>
          <w:rFonts w:ascii="Symbol" w:eastAsia="Symbol" w:hAnsi="Symbol"/>
          <w:sz w:val="29"/>
        </w:rPr>
        <w:sym w:font="Symbol" w:char="F06A"/>
      </w:r>
      <w:r>
        <w:rPr>
          <w:rFonts w:ascii="Times New Roman" w:eastAsia="Times New Roman" w:hAnsi="Times New Roman"/>
          <w:spacing w:val="35"/>
          <w:sz w:val="29"/>
        </w:rPr>
        <w:t xml:space="preserve"> </w:t>
      </w:r>
      <w:r>
        <w:rPr>
          <w:spacing w:val="-3"/>
        </w:rPr>
        <w:t xml:space="preserve">─风流的相对湿度，％； </w:t>
      </w:r>
      <w:r>
        <w:t>t─风流温度，℃；    P─大气压力，Pa；</w:t>
      </w:r>
    </w:p>
    <w:p>
      <w:pPr>
        <w:pStyle w:val="BodyText"/>
        <w:spacing w:line="384" w:lineRule="exact"/>
        <w:ind w:left="1013"/>
      </w:pPr>
      <w:r>
        <w:t>b、ε</w:t>
      </w:r>
      <w:r>
        <w:rPr>
          <w:spacing w:val="-90"/>
        </w:rPr>
        <w:t>＇、</w:t>
      </w:r>
      <w:r>
        <w:t>P</w:t>
      </w:r>
      <w:r>
        <w:rPr>
          <w:spacing w:val="-10"/>
        </w:rPr>
        <w:t xml:space="preserve"> ─与风温有关的常数，由表</w:t>
      </w:r>
      <w:r>
        <w:t>8-3-1确定。</w:t>
      </w:r>
    </w:p>
    <w:p>
      <w:pPr>
        <w:spacing w:before="0" w:line="182" w:lineRule="exact"/>
        <w:ind w:left="2633" w:right="0" w:firstLine="0"/>
        <w:jc w:val="left"/>
        <w:rPr>
          <w:sz w:val="18"/>
        </w:rPr>
      </w:pPr>
      <w:r>
        <w:rPr>
          <w:sz w:val="18"/>
        </w:rPr>
        <w:t>m</w:t>
      </w:r>
    </w:p>
    <w:p>
      <w:pPr>
        <w:tabs>
          <w:tab w:val="left" w:pos="2357"/>
          <w:tab w:val="left" w:pos="3951"/>
        </w:tabs>
        <w:spacing w:before="117" w:line="582" w:lineRule="exact"/>
        <w:ind w:left="833" w:right="0" w:firstLine="0"/>
        <w:jc w:val="left"/>
        <w:rPr>
          <w:rFonts w:ascii="Times New Roman" w:hAnsi="Times New Roman"/>
          <w:i/>
          <w:sz w:val="35"/>
        </w:rPr>
      </w:pPr>
      <w:r>
        <w:drawing>
          <wp:anchor distT="0" distB="0" distL="0" distR="0" simplePos="0" relativeHeight="251684864" behindDoc="1" locked="0" layoutInCell="1" allowOverlap="1">
            <wp:simplePos x="0" y="0"/>
            <wp:positionH relativeFrom="page">
              <wp:posOffset>3721100</wp:posOffset>
            </wp:positionH>
            <wp:positionV relativeFrom="paragraph">
              <wp:posOffset>305281</wp:posOffset>
            </wp:positionV>
            <wp:extent cx="787400" cy="165100"/>
            <wp:effectExtent l="0" t="0" r="0" b="0"/>
            <wp:wrapNone/>
            <wp:docPr id="33" name="image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image17.png"/>
                    <pic:cNvPicPr/>
                  </pic:nvPicPr>
                  <pic:blipFill>
                    <a:blip xmlns:r="http://schemas.openxmlformats.org/officeDocument/2006/relationships" r:embed="rId59" cstate="print"/>
                    <a:stretch>
                      <a:fillRect/>
                    </a:stretch>
                  </pic:blipFill>
                  <pic:spPr>
                    <a:xfrm>
                      <a:off x="0" y="0"/>
                      <a:ext cx="787400" cy="165100"/>
                    </a:xfrm>
                    <a:prstGeom prst="rect">
                      <a:avLst/>
                    </a:prstGeom>
                  </pic:spPr>
                </pic:pic>
              </a:graphicData>
            </a:graphic>
          </wp:anchor>
        </w:drawing>
      </w:r>
      <w:r>
        <w:pict>
          <v:shape id="_x0000_s1056" type="#_x0000_t202" style="width:9.8pt;height:21.85pt;margin-top:29.59pt;margin-left:315.56pt;mso-position-horizontal-relative:page;position:absolute;z-index:-251627520" filled="f" stroked="f">
            <v:textbox inset="0,0,0,0">
              <w:txbxContent>
                <w:p>
                  <w:pPr>
                    <w:spacing w:before="6"/>
                    <w:ind w:left="0" w:right="0" w:firstLine="0"/>
                    <w:jc w:val="left"/>
                    <w:rPr>
                      <w:rFonts w:ascii="Symbol" w:hAnsi="Symbol"/>
                      <w:sz w:val="35"/>
                    </w:rPr>
                  </w:pPr>
                  <w:r>
                    <w:rPr>
                      <w:rFonts w:ascii="Symbol" w:hAnsi="Symbol"/>
                      <w:w w:val="101"/>
                      <w:sz w:val="35"/>
                    </w:rPr>
                    <w:sym w:font="Symbol" w:char="F02D"/>
                  </w:r>
                </w:p>
              </w:txbxContent>
            </v:textbox>
          </v:shape>
        </w:pict>
      </w:r>
      <w:r>
        <w:rPr>
          <w:sz w:val="36"/>
        </w:rPr>
        <w:t>令 ：</w:t>
        <w:tab/>
      </w:r>
      <w:r>
        <w:rPr>
          <w:rFonts w:ascii="Times New Roman" w:hAnsi="Times New Roman"/>
          <w:i/>
          <w:sz w:val="35"/>
        </w:rPr>
        <w:t>A</w:t>
      </w:r>
      <w:r>
        <w:rPr>
          <w:rFonts w:ascii="Times New Roman" w:hAnsi="Times New Roman"/>
          <w:i/>
          <w:spacing w:val="-10"/>
          <w:sz w:val="35"/>
        </w:rPr>
        <w:t xml:space="preserve"> </w:t>
      </w:r>
      <w:r>
        <w:rPr>
          <w:rFonts w:ascii="Symbol" w:hAnsi="Symbol"/>
          <w:sz w:val="35"/>
        </w:rPr>
        <w:sym w:font="Symbol" w:char="F03D"/>
      </w:r>
      <w:r>
        <w:rPr>
          <w:rFonts w:ascii="Times New Roman" w:hAnsi="Times New Roman"/>
          <w:spacing w:val="-4"/>
          <w:sz w:val="35"/>
        </w:rPr>
        <w:t xml:space="preserve"> </w:t>
      </w:r>
      <w:r>
        <w:rPr>
          <w:rFonts w:ascii="Arial" w:hAnsi="Arial"/>
          <w:sz w:val="35"/>
        </w:rPr>
        <w:t>622</w:t>
        <w:tab/>
      </w:r>
      <w:r>
        <w:rPr>
          <w:rFonts w:ascii="Times New Roman" w:hAnsi="Times New Roman"/>
          <w:i/>
          <w:position w:val="23"/>
          <w:sz w:val="35"/>
        </w:rPr>
        <w:t>b</w:t>
      </w:r>
    </w:p>
    <w:p>
      <w:pPr>
        <w:tabs>
          <w:tab w:val="left" w:pos="4152"/>
        </w:tabs>
        <w:spacing w:before="0" w:line="262" w:lineRule="exact"/>
        <w:ind w:left="3574" w:right="0" w:firstLine="0"/>
        <w:jc w:val="left"/>
        <w:rPr>
          <w:rFonts w:ascii="Times New Roman"/>
          <w:i/>
          <w:sz w:val="35"/>
        </w:rPr>
      </w:pPr>
      <w:r>
        <w:rPr>
          <w:rFonts w:ascii="Times New Roman"/>
          <w:i/>
          <w:sz w:val="35"/>
        </w:rPr>
        <w:t>P</w:t>
        <w:tab/>
        <w:t>P</w:t>
      </w:r>
    </w:p>
    <w:p>
      <w:pPr>
        <w:spacing w:before="0" w:line="229" w:lineRule="exact"/>
        <w:ind w:left="4331" w:right="0" w:firstLine="0"/>
        <w:jc w:val="left"/>
        <w:rPr>
          <w:rFonts w:ascii="Times New Roman"/>
          <w:i/>
          <w:sz w:val="29"/>
        </w:rPr>
      </w:pPr>
      <w:r>
        <w:rPr>
          <w:rFonts w:ascii="Times New Roman"/>
          <w:i/>
          <w:w w:val="99"/>
          <w:sz w:val="29"/>
        </w:rPr>
        <w:t>m</w:t>
      </w:r>
    </w:p>
    <w:p>
      <w:pPr>
        <w:tabs>
          <w:tab w:val="left" w:pos="2688"/>
          <w:tab w:val="left" w:pos="8393"/>
        </w:tabs>
        <w:spacing w:before="0" w:line="634" w:lineRule="exact"/>
        <w:ind w:left="833" w:right="0" w:firstLine="0"/>
        <w:jc w:val="left"/>
        <w:rPr>
          <w:sz w:val="36"/>
        </w:rPr>
      </w:pPr>
      <w:r>
        <w:rPr>
          <w:sz w:val="36"/>
        </w:rPr>
        <w:t>则：</w:t>
        <w:tab/>
      </w:r>
      <w:r>
        <w:rPr>
          <w:rFonts w:ascii="Times New Roman" w:hAnsi="Times New Roman"/>
          <w:i/>
          <w:sz w:val="36"/>
        </w:rPr>
        <w:t xml:space="preserve">d  </w:t>
      </w:r>
      <w:r>
        <w:rPr>
          <w:rFonts w:ascii="Symbol" w:hAnsi="Symbol"/>
          <w:sz w:val="36"/>
        </w:rPr>
        <w:sym w:font="Symbol" w:char="F03D"/>
      </w:r>
      <w:r>
        <w:rPr>
          <w:rFonts w:ascii="Times New Roman" w:hAnsi="Times New Roman"/>
          <w:sz w:val="36"/>
        </w:rPr>
        <w:t xml:space="preserve"> </w:t>
      </w:r>
      <w:r>
        <w:rPr>
          <w:rFonts w:ascii="Times New Roman" w:hAnsi="Times New Roman"/>
          <w:i/>
          <w:spacing w:val="-9"/>
          <w:sz w:val="36"/>
        </w:rPr>
        <w:t>A</w:t>
      </w:r>
      <w:r>
        <w:rPr>
          <w:rFonts w:ascii="Symbol" w:hAnsi="Symbol"/>
          <w:spacing w:val="-9"/>
          <w:position w:val="2"/>
          <w:sz w:val="38"/>
        </w:rPr>
        <w:sym w:font="Symbol" w:char="F06A"/>
      </w:r>
      <w:r>
        <w:rPr>
          <w:rFonts w:ascii="Symbol" w:hAnsi="Symbol"/>
          <w:spacing w:val="-9"/>
          <w:position w:val="10"/>
          <w:sz w:val="47"/>
        </w:rPr>
        <w:sym w:font="Symbol" w:char="F028"/>
      </w:r>
      <w:r>
        <w:rPr>
          <w:rFonts w:ascii="Times New Roman" w:hAnsi="Times New Roman"/>
          <w:i/>
          <w:spacing w:val="-9"/>
          <w:sz w:val="36"/>
        </w:rPr>
        <w:t xml:space="preserve">t </w:t>
      </w:r>
      <w:r>
        <w:rPr>
          <w:rFonts w:ascii="Symbol" w:hAnsi="Symbol"/>
          <w:sz w:val="36"/>
        </w:rPr>
        <w:sym w:font="Symbol" w:char="F02B"/>
      </w:r>
      <w:r>
        <w:rPr>
          <w:rFonts w:ascii="Times New Roman" w:hAnsi="Times New Roman"/>
          <w:spacing w:val="-40"/>
          <w:sz w:val="36"/>
        </w:rPr>
        <w:t xml:space="preserve"> </w:t>
      </w:r>
      <w:r>
        <w:rPr>
          <w:rFonts w:ascii="Symbol" w:hAnsi="Symbol"/>
          <w:position w:val="2"/>
          <w:sz w:val="38"/>
        </w:rPr>
        <w:sym w:font="Symbol" w:char="F065"/>
      </w:r>
      <w:r>
        <w:rPr>
          <w:rFonts w:ascii="Times New Roman" w:hAnsi="Times New Roman"/>
          <w:spacing w:val="-55"/>
          <w:position w:val="2"/>
          <w:sz w:val="38"/>
        </w:rPr>
        <w:t xml:space="preserve"> </w:t>
      </w:r>
      <w:r>
        <w:rPr>
          <w:rFonts w:ascii="Symbol" w:hAnsi="Symbol"/>
          <w:spacing w:val="3"/>
          <w:position w:val="2"/>
          <w:sz w:val="36"/>
        </w:rPr>
        <w:sym w:font="Symbol" w:char="F0A2"/>
      </w:r>
      <w:r>
        <w:rPr>
          <w:rFonts w:ascii="Symbol" w:hAnsi="Symbol"/>
          <w:spacing w:val="3"/>
          <w:position w:val="10"/>
          <w:sz w:val="47"/>
        </w:rPr>
        <w:sym w:font="Symbol" w:char="F029"/>
      </w:r>
      <w:r>
        <w:rPr>
          <w:rFonts w:ascii="Times New Roman" w:hAnsi="Times New Roman"/>
          <w:spacing w:val="3"/>
          <w:position w:val="10"/>
          <w:sz w:val="47"/>
        </w:rPr>
        <w:tab/>
      </w:r>
      <w:r>
        <w:rPr>
          <w:sz w:val="36"/>
        </w:rPr>
        <w:t>(8-3-3)</w:t>
      </w:r>
    </w:p>
    <w:p>
      <w:pPr>
        <w:pStyle w:val="BodyText"/>
        <w:spacing w:before="283"/>
        <w:ind w:left="833"/>
      </w:pPr>
      <w:r>
        <w:t>将式(8-3-3)代入式(8-3-1)可解得：</w:t>
      </w:r>
    </w:p>
    <w:p>
      <w:pPr>
        <w:pStyle w:val="BodyText"/>
        <w:spacing w:before="7"/>
        <w:rPr>
          <w:sz w:val="13"/>
        </w:rPr>
      </w:pPr>
    </w:p>
    <w:p>
      <w:pPr>
        <w:tabs>
          <w:tab w:val="left" w:pos="3041"/>
          <w:tab w:val="left" w:pos="5485"/>
          <w:tab w:val="left" w:pos="8365"/>
        </w:tabs>
        <w:spacing w:before="105" w:line="424" w:lineRule="exact"/>
        <w:ind w:left="2694" w:right="0" w:firstLine="0"/>
        <w:jc w:val="left"/>
        <w:rPr>
          <w:sz w:val="36"/>
        </w:rPr>
      </w:pPr>
      <w:r>
        <w:drawing>
          <wp:anchor distT="0" distB="0" distL="0" distR="0" simplePos="0" relativeHeight="251683840" behindDoc="1" locked="0" layoutInCell="1" allowOverlap="1">
            <wp:simplePos x="0" y="0"/>
            <wp:positionH relativeFrom="page">
              <wp:posOffset>3632200</wp:posOffset>
            </wp:positionH>
            <wp:positionV relativeFrom="paragraph">
              <wp:posOffset>291726</wp:posOffset>
            </wp:positionV>
            <wp:extent cx="1257300" cy="38100"/>
            <wp:effectExtent l="0" t="0" r="0" b="0"/>
            <wp:wrapNone/>
            <wp:docPr id="35" name="image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image18.png"/>
                    <pic:cNvPicPr/>
                  </pic:nvPicPr>
                  <pic:blipFill>
                    <a:blip xmlns:r="http://schemas.openxmlformats.org/officeDocument/2006/relationships" r:embed="rId60" cstate="print"/>
                    <a:stretch>
                      <a:fillRect/>
                    </a:stretch>
                  </pic:blipFill>
                  <pic:spPr>
                    <a:xfrm>
                      <a:off x="0" y="0"/>
                      <a:ext cx="1257300" cy="38100"/>
                    </a:xfrm>
                    <a:prstGeom prst="rect">
                      <a:avLst/>
                    </a:prstGeom>
                  </pic:spPr>
                </pic:pic>
              </a:graphicData>
            </a:graphic>
          </wp:anchor>
        </w:drawing>
      </w:r>
      <w:r>
        <w:rPr>
          <w:rFonts w:ascii="Arial" w:eastAsia="Arial" w:hAnsi="Arial"/>
          <w:position w:val="-4"/>
          <w:sz w:val="30"/>
        </w:rPr>
        <w:t>t</w:t>
        <w:tab/>
      </w:r>
      <w:r>
        <w:rPr>
          <w:rFonts w:ascii="Symbol" w:eastAsia="Symbol" w:hAnsi="Symbol"/>
          <w:position w:val="-4"/>
          <w:sz w:val="30"/>
        </w:rPr>
        <w:sym w:font="Symbol" w:char="F03D"/>
      </w:r>
      <w:r>
        <w:rPr>
          <w:rFonts w:ascii="Times New Roman" w:eastAsia="Times New Roman" w:hAnsi="Times New Roman"/>
          <w:spacing w:val="19"/>
          <w:position w:val="-4"/>
          <w:sz w:val="30"/>
        </w:rPr>
        <w:t xml:space="preserve"> </w:t>
      </w:r>
      <w:r>
        <w:rPr>
          <w:rFonts w:ascii="Arial" w:eastAsia="Arial" w:hAnsi="Arial"/>
          <w:spacing w:val="-13"/>
          <w:position w:val="14"/>
          <w:sz w:val="30"/>
        </w:rPr>
        <w:t>(1</w:t>
      </w:r>
      <w:r>
        <w:rPr>
          <w:rFonts w:ascii="Arial" w:eastAsia="Arial" w:hAnsi="Arial"/>
          <w:spacing w:val="-53"/>
          <w:position w:val="14"/>
          <w:sz w:val="30"/>
        </w:rPr>
        <w:t xml:space="preserve"> </w:t>
      </w:r>
      <w:r>
        <w:rPr>
          <w:rFonts w:ascii="Symbol" w:eastAsia="Symbol" w:hAnsi="Symbol"/>
          <w:position w:val="14"/>
          <w:sz w:val="30"/>
        </w:rPr>
        <w:sym w:font="Symbol" w:char="F02B"/>
      </w:r>
      <w:r>
        <w:rPr>
          <w:rFonts w:ascii="Times New Roman" w:eastAsia="Times New Roman" w:hAnsi="Times New Roman"/>
          <w:spacing w:val="-17"/>
          <w:position w:val="14"/>
          <w:sz w:val="30"/>
        </w:rPr>
        <w:t xml:space="preserve"> </w:t>
      </w:r>
      <w:r>
        <w:rPr>
          <w:rFonts w:ascii="Arial" w:eastAsia="Arial" w:hAnsi="Arial"/>
          <w:position w:val="14"/>
          <w:sz w:val="30"/>
        </w:rPr>
        <w:t>E</w:t>
      </w:r>
      <w:r>
        <w:rPr>
          <w:rFonts w:ascii="Arial" w:eastAsia="Arial" w:hAnsi="Arial"/>
          <w:position w:val="2"/>
          <w:sz w:val="21"/>
        </w:rPr>
        <w:t>1</w:t>
      </w:r>
      <w:r>
        <w:rPr>
          <w:rFonts w:ascii="Symbol" w:eastAsia="Symbol" w:hAnsi="Symbol"/>
          <w:position w:val="14"/>
          <w:sz w:val="30"/>
        </w:rPr>
        <w:sym w:font="Symbol" w:char="F06A"/>
      </w:r>
      <w:r>
        <w:rPr>
          <w:rFonts w:ascii="Arial" w:eastAsia="Arial" w:hAnsi="Arial"/>
          <w:position w:val="2"/>
          <w:sz w:val="21"/>
        </w:rPr>
        <w:t>1</w:t>
      </w:r>
      <w:r>
        <w:rPr>
          <w:rFonts w:ascii="Arial" w:eastAsia="Arial" w:hAnsi="Arial"/>
          <w:spacing w:val="-36"/>
          <w:position w:val="2"/>
          <w:sz w:val="21"/>
        </w:rPr>
        <w:t xml:space="preserve"> </w:t>
      </w:r>
      <w:r>
        <w:rPr>
          <w:rFonts w:ascii="Arial" w:eastAsia="Arial" w:hAnsi="Arial"/>
          <w:spacing w:val="7"/>
          <w:position w:val="14"/>
          <w:sz w:val="30"/>
        </w:rPr>
        <w:t>)t</w:t>
      </w:r>
      <w:r>
        <w:rPr>
          <w:rFonts w:ascii="Arial" w:eastAsia="Arial" w:hAnsi="Arial"/>
          <w:spacing w:val="7"/>
          <w:position w:val="2"/>
          <w:sz w:val="21"/>
        </w:rPr>
        <w:t>1</w:t>
      </w:r>
      <w:r>
        <w:rPr>
          <w:rFonts w:ascii="Arial" w:eastAsia="Arial" w:hAnsi="Arial"/>
          <w:spacing w:val="17"/>
          <w:position w:val="2"/>
          <w:sz w:val="21"/>
        </w:rPr>
        <w:t xml:space="preserve"> </w:t>
      </w:r>
      <w:r>
        <w:rPr>
          <w:rFonts w:ascii="Symbol" w:eastAsia="Symbol" w:hAnsi="Symbol"/>
          <w:position w:val="14"/>
          <w:sz w:val="30"/>
        </w:rPr>
        <w:sym w:font="Symbol" w:char="F02B"/>
      </w:r>
      <w:r>
        <w:rPr>
          <w:rFonts w:ascii="Times New Roman" w:eastAsia="Times New Roman" w:hAnsi="Times New Roman"/>
          <w:spacing w:val="-15"/>
          <w:position w:val="14"/>
          <w:sz w:val="30"/>
        </w:rPr>
        <w:t xml:space="preserve"> </w:t>
      </w:r>
      <w:r>
        <w:rPr>
          <w:rFonts w:ascii="Arial" w:eastAsia="Arial" w:hAnsi="Arial"/>
          <w:position w:val="14"/>
          <w:sz w:val="30"/>
        </w:rPr>
        <w:t>F</w:t>
        <w:tab/>
      </w:r>
      <w:r>
        <w:rPr>
          <w:sz w:val="36"/>
        </w:rPr>
        <w:t>，℃</w:t>
        <w:tab/>
        <w:t>(8-3-4)</w:t>
      </w:r>
    </w:p>
    <w:p>
      <w:pPr>
        <w:tabs>
          <w:tab w:val="left" w:pos="3620"/>
        </w:tabs>
        <w:spacing w:before="2" w:line="299" w:lineRule="exact"/>
        <w:ind w:left="2814" w:right="0" w:firstLine="0"/>
        <w:jc w:val="left"/>
        <w:rPr>
          <w:rFonts w:ascii="Arial" w:hAnsi="Arial"/>
          <w:sz w:val="30"/>
        </w:rPr>
      </w:pPr>
      <w:r>
        <w:rPr>
          <w:rFonts w:ascii="Arial" w:hAnsi="Arial"/>
          <w:sz w:val="30"/>
          <w:vertAlign w:val="superscript"/>
        </w:rPr>
        <w:t>2</w:t>
      </w:r>
      <w:r>
        <w:rPr>
          <w:rFonts w:ascii="Arial" w:hAnsi="Arial"/>
          <w:sz w:val="30"/>
          <w:vertAlign w:val="baseline"/>
        </w:rPr>
        <w:tab/>
      </w:r>
      <w:r>
        <w:rPr>
          <w:rFonts w:ascii="Arial" w:hAnsi="Arial"/>
          <w:spacing w:val="-13"/>
          <w:sz w:val="30"/>
          <w:vertAlign w:val="baseline"/>
        </w:rPr>
        <w:t xml:space="preserve">(1 </w:t>
      </w:r>
      <w:r>
        <w:rPr>
          <w:rFonts w:ascii="Symbol" w:hAnsi="Symbol"/>
          <w:sz w:val="30"/>
          <w:vertAlign w:val="baseline"/>
        </w:rPr>
        <w:sym w:font="Symbol" w:char="F02B"/>
      </w:r>
      <w:r>
        <w:rPr>
          <w:rFonts w:ascii="Times New Roman" w:hAnsi="Times New Roman"/>
          <w:sz w:val="30"/>
          <w:vertAlign w:val="baseline"/>
        </w:rPr>
        <w:t xml:space="preserve"> </w:t>
      </w:r>
      <w:r>
        <w:rPr>
          <w:rFonts w:ascii="Arial" w:hAnsi="Arial"/>
          <w:sz w:val="30"/>
          <w:vertAlign w:val="baseline"/>
        </w:rPr>
        <w:t xml:space="preserve">E </w:t>
      </w:r>
      <w:r>
        <w:rPr>
          <w:rFonts w:ascii="Symbol" w:hAnsi="Symbol"/>
          <w:sz w:val="30"/>
          <w:vertAlign w:val="baseline"/>
        </w:rPr>
        <w:sym w:font="Symbol" w:char="F06A"/>
      </w:r>
      <w:r>
        <w:rPr>
          <w:rFonts w:ascii="Times New Roman" w:hAnsi="Times New Roman"/>
          <w:spacing w:val="28"/>
          <w:sz w:val="30"/>
          <w:vertAlign w:val="baseline"/>
        </w:rPr>
        <w:t xml:space="preserve"> </w:t>
      </w:r>
      <w:r>
        <w:rPr>
          <w:rFonts w:ascii="Arial" w:hAnsi="Arial"/>
          <w:sz w:val="30"/>
          <w:vertAlign w:val="baseline"/>
        </w:rPr>
        <w:t>)</w:t>
      </w:r>
    </w:p>
    <w:p>
      <w:pPr>
        <w:tabs>
          <w:tab w:val="left" w:pos="4651"/>
        </w:tabs>
        <w:spacing w:before="0" w:line="173" w:lineRule="exact"/>
        <w:ind w:left="4328" w:right="0" w:firstLine="0"/>
        <w:jc w:val="left"/>
        <w:rPr>
          <w:rFonts w:ascii="Arial"/>
          <w:sz w:val="21"/>
        </w:rPr>
      </w:pPr>
      <w:r>
        <w:rPr>
          <w:rFonts w:ascii="Arial"/>
          <w:sz w:val="21"/>
        </w:rPr>
        <w:t>2</w:t>
        <w:tab/>
        <w:t>2</w:t>
      </w:r>
    </w:p>
    <w:p>
      <w:pPr>
        <w:pStyle w:val="BodyText"/>
        <w:spacing w:before="1"/>
        <w:rPr>
          <w:rFonts w:ascii="Arial"/>
          <w:sz w:val="10"/>
        </w:rPr>
      </w:pPr>
    </w:p>
    <w:p>
      <w:pPr>
        <w:pStyle w:val="BodyText"/>
        <w:spacing w:before="50"/>
        <w:ind w:left="833"/>
      </w:pPr>
      <w:r>
        <w:t>其中组合参数(只是为了简化公式而设的，没有任何物理意义)：</w:t>
      </w:r>
    </w:p>
    <w:p>
      <w:pPr>
        <w:pStyle w:val="BodyText"/>
        <w:spacing w:before="240" w:line="389" w:lineRule="exact"/>
        <w:ind w:left="2633"/>
      </w:pPr>
      <w:r>
        <w:t>E</w:t>
      </w:r>
      <w:r>
        <w:rPr>
          <w:spacing w:val="-90"/>
        </w:rPr>
        <w:t xml:space="preserve"> </w:t>
      </w:r>
      <w:r>
        <w:t>＝2.4876A</w:t>
      </w:r>
      <w:r>
        <w:rPr>
          <w:spacing w:val="-89"/>
        </w:rPr>
        <w:t xml:space="preserve"> </w:t>
      </w:r>
      <w:r>
        <w:t>；E</w:t>
      </w:r>
      <w:r>
        <w:rPr>
          <w:spacing w:val="-90"/>
        </w:rPr>
        <w:t xml:space="preserve"> </w:t>
      </w:r>
      <w:r>
        <w:t>＝2.4876A</w:t>
      </w:r>
    </w:p>
    <w:p>
      <w:pPr>
        <w:tabs>
          <w:tab w:val="left" w:pos="4523"/>
          <w:tab w:val="left" w:pos="5153"/>
          <w:tab w:val="left" w:pos="6863"/>
        </w:tabs>
        <w:spacing w:before="0" w:line="206" w:lineRule="exact"/>
        <w:ind w:left="2812" w:right="0" w:firstLine="0"/>
        <w:jc w:val="left"/>
        <w:rPr>
          <w:sz w:val="18"/>
        </w:rPr>
      </w:pPr>
      <w:r>
        <w:rPr>
          <w:sz w:val="18"/>
        </w:rPr>
        <w:t>1</w:t>
        <w:tab/>
        <w:t>1</w:t>
        <w:tab/>
        <w:t>2</w:t>
        <w:tab/>
        <w:t>2</w:t>
      </w:r>
    </w:p>
    <w:p>
      <w:pPr>
        <w:pStyle w:val="BodyText"/>
        <w:spacing w:before="104" w:line="389" w:lineRule="exact"/>
        <w:ind w:left="2633"/>
      </w:pPr>
      <w:r>
        <w:t>A</w:t>
      </w:r>
      <w:r>
        <w:rPr>
          <w:spacing w:val="-91"/>
        </w:rPr>
        <w:t xml:space="preserve"> </w:t>
      </w:r>
      <w:r>
        <w:t>＝622b/(P</w:t>
      </w:r>
      <w:r>
        <w:rPr>
          <w:spacing w:val="-89"/>
        </w:rPr>
        <w:t xml:space="preserve"> </w:t>
      </w:r>
      <w:r>
        <w:t>-P</w:t>
      </w:r>
      <w:r>
        <w:rPr>
          <w:spacing w:val="-90"/>
        </w:rPr>
        <w:t xml:space="preserve"> </w:t>
      </w:r>
      <w:r>
        <w:t>)；A</w:t>
      </w:r>
      <w:r>
        <w:rPr>
          <w:spacing w:val="-90"/>
        </w:rPr>
        <w:t xml:space="preserve"> </w:t>
      </w:r>
      <w:r>
        <w:t>＝622b/(P</w:t>
      </w:r>
      <w:r>
        <w:rPr>
          <w:spacing w:val="-90"/>
        </w:rPr>
        <w:t xml:space="preserve"> </w:t>
      </w:r>
      <w:r>
        <w:t>－P</w:t>
      </w:r>
      <w:r>
        <w:rPr>
          <w:spacing w:val="-90"/>
        </w:rPr>
        <w:t xml:space="preserve"> </w:t>
      </w:r>
      <w:r>
        <w:t>)；</w:t>
      </w:r>
    </w:p>
    <w:p>
      <w:pPr>
        <w:tabs>
          <w:tab w:val="left" w:pos="4523"/>
          <w:tab w:val="left" w:pos="4973"/>
          <w:tab w:val="left" w:pos="5783"/>
          <w:tab w:val="left" w:pos="7494"/>
          <w:tab w:val="left" w:pos="8124"/>
        </w:tabs>
        <w:spacing w:before="0" w:line="206" w:lineRule="exact"/>
        <w:ind w:left="2812" w:right="0" w:firstLine="0"/>
        <w:jc w:val="left"/>
        <w:rPr>
          <w:sz w:val="18"/>
        </w:rPr>
      </w:pPr>
      <w:r>
        <w:rPr>
          <w:sz w:val="18"/>
        </w:rPr>
        <w:t>1</w:t>
        <w:tab/>
        <w:t>1</w:t>
        <w:tab/>
        <w:t>m</w:t>
        <w:tab/>
        <w:t>2</w:t>
        <w:tab/>
        <w:t>2</w:t>
        <w:tab/>
        <w:t>m</w:t>
      </w:r>
    </w:p>
    <w:p>
      <w:pPr>
        <w:spacing w:after="0" w:line="206" w:lineRule="exact"/>
        <w:jc w:val="left"/>
        <w:rPr>
          <w:sz w:val="18"/>
        </w:rPr>
      </w:pPr>
      <w:r>
        <w:rPr>
          <w:sz w:val="18"/>
        </w:rPr>
        <w:br/>
      </w:r>
      <w:r>
        <w:rPr>
          <w:sz w:val="18"/>
        </w:rPr>
        <w:br/>
      </w:r>
    </w:p>
    <w:p>
      <w:pPr>
        <w:widowControl/>
        <w:autoSpaceDE/>
        <w:autoSpaceDN/>
        <w:spacing w:before="0" w:after="0" w:line="240" w:lineRule="auto"/>
        <w:ind w:left="0" w:right="0"/>
        <w:jc w:val="left"/>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61" w:history="1">
        <w:r>
          <w:rPr>
            <w:rFonts w:ascii="SimSun" w:eastAsia="SimSun" w:hAnsi="SimSun" w:cs="SimSun"/>
            <w:b/>
            <w:bCs/>
            <w:color w:val="0000EE"/>
            <w:sz w:val="30"/>
            <w:szCs w:val="30"/>
            <w:u w:val="single" w:color="0000EE"/>
          </w:rPr>
          <w:t>https://d.book118.com/257104112005006046</w:t>
        </w:r>
      </w:hyperlink>
    </w:p>
    <w:p>
      <w:pPr>
        <w:spacing w:after="0" w:line="206" w:lineRule="exact"/>
        <w:jc w:val="left"/>
        <w:rPr>
          <w:sz w:val="18"/>
        </w:rPr>
      </w:pPr>
    </w:p>
    <w:sectPr>
      <w:footerReference w:type="default" r:id="rId62"/>
      <w:pgSz w:w="18360" w:h="23760"/>
      <w:pgMar w:top="1360" w:right="1300" w:bottom="1600" w:left="2440" w:header="0" w:footer="1420"/>
      <w:pgNumType w:start="42"/>
      <w:cols w:space="708"/>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0"/>
    <w:family w:val="roman"/>
    <w:pitch w:val="variable"/>
    <w:sig w:usb0="00000000" w:usb1="00000000" w:usb2="00000000" w:usb3="00000000" w:csb0="00000001" w:csb1="00000000"/>
  </w:font>
  <w:font w:name="黑体">
    <w:altName w:val="黑体"/>
    <w:charset w:val="86"/>
    <w:family w:val="modern"/>
    <w:pitch w:val="fixed"/>
    <w:sig w:usb0="00000000" w:usb1="00000000" w:usb2="00000000" w:usb3="00000000" w:csb0="00040000" w:csb1="00000000"/>
  </w:font>
  <w:font w:name="Arial">
    <w:altName w:val="Arial"/>
    <w:charset w:val="00"/>
    <w:family w:val="swiss"/>
    <w:pitch w:val="variable"/>
    <w:sig w:usb0="00000000" w:usb1="00000000" w:usb2="00000000" w:usb3="00000000" w:csb0="00000001" w:csb1="00000000"/>
  </w:font>
  <w:font w:name="宋体">
    <w:altName w:val="宋体"/>
    <w:charset w:val="86"/>
    <w:family w:val="auto"/>
    <w:pitch w:val="variable"/>
    <w:sig w:usb0="00000000" w:usb1="00000000" w:usb2="00000000" w:usb3="00000000" w:csb0="00040000" w:csb1="00000000"/>
  </w:font>
  <w:font w:name="Symbol">
    <w:altName w:val="Symbol"/>
    <w:charset w:val="02"/>
    <w:family w:val="roman"/>
    <w:pitch w:val="variable"/>
    <w:sig w:usb0="00000000" w:usb1="00000000" w:usb2="00000000" w:usb3="00000000" w:csb0="80000000" w:csb1="00000000"/>
  </w:font>
  <w:font w:name="Bookman Old Style">
    <w:altName w:val="Bookman Old Style"/>
    <w:charset w:val="00"/>
    <w:family w:val="roman"/>
    <w:pitch w:val="variable"/>
    <w:sig w:usb0="00000000" w:usb1="00000000" w:usb2="00000000" w:usb3="00000000" w:csb0="00000001" w:csb1="00000000"/>
  </w:font>
  <w:font w:name="幼圆">
    <w:altName w:val="幼圆"/>
    <w:charset w:val="86"/>
    <w:family w:val="modern"/>
    <w:pitch w:val="fixed"/>
    <w:sig w:usb0="00000000" w:usb1="00000000" w:usb2="0000000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49" type="#_x0000_t202" style="width:21.85pt;height:20.8pt;margin-top:1103.26pt;margin-left:469.39pt;mso-position-horizontal-relative:page;mso-position-vertical-relative:page;position:absolute;z-index:-251658240" filled="f" stroked="f">
          <v:textbox inset="0,0,0,0">
            <w:txbxContent>
              <w:p>
                <w:pPr>
                  <w:spacing w:before="41"/>
                  <w:ind w:left="60" w:right="0" w:firstLine="0"/>
                  <w:jc w:val="left"/>
                  <w:rPr>
                    <w:rFonts w:ascii="Arial"/>
                    <w:sz w:val="31"/>
                  </w:rPr>
                </w:pPr>
                <w:r>
                  <w:fldChar w:fldCharType="begin"/>
                </w:r>
                <w:r>
                  <w:rPr>
                    <w:rFonts w:ascii="Arial"/>
                    <w:sz w:val="31"/>
                  </w:rPr>
                  <w:instrText xml:space="preserve"> PAGE </w:instrText>
                </w:r>
                <w:r>
                  <w:fldChar w:fldCharType="separate"/>
                </w:r>
                <w:r>
                  <w:rPr>
                    <w:rFonts w:ascii="Arial"/>
                    <w:sz w:val="31"/>
                  </w:rPr>
                  <w:t>3</w:t>
                </w:r>
                <w:r>
                  <w:fldChar w:fldCharType="end"/>
                </w:r>
              </w:p>
            </w:txbxContent>
          </v:textbox>
        </v:shape>
      </w:pict>
    </w: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58" type="#_x0000_t202" style="width:21.85pt;height:20.8pt;margin-top:1103.26pt;margin-left:469.39pt;mso-position-horizontal-relative:page;mso-position-vertical-relative:page;position:absolute;z-index:-251649024" filled="f" stroked="f">
          <v:textbox inset="0,0,0,0">
            <w:txbxContent>
              <w:p>
                <w:pPr>
                  <w:spacing w:before="41"/>
                  <w:ind w:left="60" w:right="0" w:firstLine="0"/>
                  <w:jc w:val="left"/>
                  <w:rPr>
                    <w:rFonts w:ascii="Arial"/>
                    <w:sz w:val="31"/>
                  </w:rPr>
                </w:pPr>
                <w:r>
                  <w:fldChar w:fldCharType="begin"/>
                </w:r>
                <w:r>
                  <w:rPr>
                    <w:rFonts w:ascii="Arial"/>
                    <w:sz w:val="31"/>
                  </w:rPr>
                  <w:instrText xml:space="preserve"> PAGE </w:instrText>
                </w:r>
                <w:r>
                  <w:fldChar w:fldCharType="separate"/>
                </w:r>
                <w:r>
                  <w:rPr>
                    <w:rFonts w:ascii="Arial"/>
                    <w:sz w:val="31"/>
                  </w:rPr>
                  <w:t>13</w:t>
                </w:r>
                <w:r>
                  <w:fldChar w:fldCharType="end"/>
                </w:r>
              </w:p>
            </w:txbxContent>
          </v:textbox>
        </v:shape>
      </w:pict>
    </w:r>
  </w:p>
</w:ftr>
</file>

<file path=word/footer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59" type="#_x0000_t202" style="width:21.85pt;height:20.8pt;margin-top:1103.26pt;margin-left:469.39pt;mso-position-horizontal-relative:page;mso-position-vertical-relative:page;position:absolute;z-index:-251648000" filled="f" stroked="f">
          <v:textbox inset="0,0,0,0">
            <w:txbxContent>
              <w:p>
                <w:pPr>
                  <w:spacing w:before="41"/>
                  <w:ind w:left="60" w:right="0" w:firstLine="0"/>
                  <w:jc w:val="left"/>
                  <w:rPr>
                    <w:rFonts w:ascii="Arial"/>
                    <w:sz w:val="31"/>
                  </w:rPr>
                </w:pPr>
                <w:r>
                  <w:fldChar w:fldCharType="begin"/>
                </w:r>
                <w:r>
                  <w:rPr>
                    <w:rFonts w:ascii="Arial"/>
                    <w:sz w:val="31"/>
                  </w:rPr>
                  <w:instrText xml:space="preserve"> PAGE </w:instrText>
                </w:r>
                <w:r>
                  <w:fldChar w:fldCharType="separate"/>
                </w:r>
                <w:r>
                  <w:rPr>
                    <w:rFonts w:ascii="Arial"/>
                    <w:sz w:val="31"/>
                  </w:rPr>
                  <w:t>13</w:t>
                </w:r>
                <w:r>
                  <w:fldChar w:fldCharType="end"/>
                </w:r>
              </w:p>
            </w:txbxContent>
          </v:textbox>
        </v:shape>
      </w:pict>
    </w:r>
  </w:p>
</w:ftr>
</file>

<file path=word/footer1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60" type="#_x0000_t202" style="width:21.85pt;height:20.8pt;margin-top:1103.26pt;margin-left:469.39pt;mso-position-horizontal-relative:page;mso-position-vertical-relative:page;position:absolute;z-index:-251646976" filled="f" stroked="f">
          <v:textbox inset="0,0,0,0">
            <w:txbxContent>
              <w:p>
                <w:pPr>
                  <w:spacing w:before="41"/>
                  <w:ind w:left="60" w:right="0" w:firstLine="0"/>
                  <w:jc w:val="left"/>
                  <w:rPr>
                    <w:rFonts w:ascii="Arial"/>
                    <w:sz w:val="31"/>
                  </w:rPr>
                </w:pPr>
                <w:r>
                  <w:fldChar w:fldCharType="begin"/>
                </w:r>
                <w:r>
                  <w:rPr>
                    <w:rFonts w:ascii="Arial"/>
                    <w:sz w:val="31"/>
                  </w:rPr>
                  <w:instrText xml:space="preserve"> PAGE </w:instrText>
                </w:r>
                <w:r>
                  <w:fldChar w:fldCharType="separate"/>
                </w:r>
                <w:r>
                  <w:rPr>
                    <w:rFonts w:ascii="Arial"/>
                    <w:sz w:val="31"/>
                  </w:rPr>
                  <w:t>13</w:t>
                </w:r>
                <w:r>
                  <w:fldChar w:fldCharType="end"/>
                </w:r>
              </w:p>
            </w:txbxContent>
          </v:textbox>
        </v:shape>
      </w:pict>
    </w:r>
  </w:p>
</w:ftr>
</file>

<file path=word/footer1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61" type="#_x0000_t202" style="width:21.85pt;height:20.8pt;margin-top:1103.26pt;margin-left:469.39pt;mso-position-horizontal-relative:page;mso-position-vertical-relative:page;position:absolute;z-index:-251645952" filled="f" stroked="f">
          <v:textbox inset="0,0,0,0">
            <w:txbxContent>
              <w:p>
                <w:pPr>
                  <w:spacing w:before="41"/>
                  <w:ind w:left="60" w:right="0" w:firstLine="0"/>
                  <w:jc w:val="left"/>
                  <w:rPr>
                    <w:rFonts w:ascii="Arial"/>
                    <w:sz w:val="31"/>
                  </w:rPr>
                </w:pPr>
                <w:r>
                  <w:fldChar w:fldCharType="begin"/>
                </w:r>
                <w:r>
                  <w:rPr>
                    <w:rFonts w:ascii="Arial"/>
                    <w:sz w:val="31"/>
                  </w:rPr>
                  <w:instrText xml:space="preserve"> PAGE </w:instrText>
                </w:r>
                <w:r>
                  <w:fldChar w:fldCharType="separate"/>
                </w:r>
                <w:r>
                  <w:rPr>
                    <w:rFonts w:ascii="Arial"/>
                    <w:sz w:val="31"/>
                  </w:rPr>
                  <w:t>13</w:t>
                </w:r>
                <w:r>
                  <w:fldChar w:fldCharType="end"/>
                </w:r>
              </w:p>
            </w:txbxContent>
          </v:textbox>
        </v:shape>
      </w:pict>
    </w:r>
  </w:p>
</w:ftr>
</file>

<file path=word/footer1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62" type="#_x0000_t202" style="width:21.85pt;height:20.8pt;margin-top:1103.26pt;margin-left:469.39pt;mso-position-horizontal-relative:page;mso-position-vertical-relative:page;position:absolute;z-index:-251644928" filled="f" stroked="f">
          <v:textbox inset="0,0,0,0">
            <w:txbxContent>
              <w:p>
                <w:pPr>
                  <w:spacing w:before="41"/>
                  <w:ind w:left="60" w:right="0" w:firstLine="0"/>
                  <w:jc w:val="left"/>
                  <w:rPr>
                    <w:rFonts w:ascii="Arial"/>
                    <w:sz w:val="31"/>
                  </w:rPr>
                </w:pPr>
                <w:r>
                  <w:fldChar w:fldCharType="begin"/>
                </w:r>
                <w:r>
                  <w:rPr>
                    <w:rFonts w:ascii="Arial"/>
                    <w:sz w:val="31"/>
                  </w:rPr>
                  <w:instrText xml:space="preserve"> PAGE </w:instrText>
                </w:r>
                <w:r>
                  <w:fldChar w:fldCharType="separate"/>
                </w:r>
                <w:r>
                  <w:rPr>
                    <w:rFonts w:ascii="Arial"/>
                    <w:sz w:val="31"/>
                  </w:rPr>
                  <w:t>13</w:t>
                </w:r>
                <w:r>
                  <w:fldChar w:fldCharType="end"/>
                </w:r>
              </w:p>
            </w:txbxContent>
          </v:textbox>
        </v:shape>
      </w:pict>
    </w:r>
  </w:p>
</w:ftr>
</file>

<file path=word/footer1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63" type="#_x0000_t202" style="width:21.85pt;height:20.8pt;margin-top:1103.26pt;margin-left:469.39pt;mso-position-horizontal-relative:page;mso-position-vertical-relative:page;position:absolute;z-index:-251643904" filled="f" stroked="f">
          <v:textbox inset="0,0,0,0">
            <w:txbxContent>
              <w:p>
                <w:pPr>
                  <w:spacing w:before="41"/>
                  <w:ind w:left="60" w:right="0" w:firstLine="0"/>
                  <w:jc w:val="left"/>
                  <w:rPr>
                    <w:rFonts w:ascii="Arial"/>
                    <w:sz w:val="31"/>
                  </w:rPr>
                </w:pPr>
                <w:r>
                  <w:fldChar w:fldCharType="begin"/>
                </w:r>
                <w:r>
                  <w:rPr>
                    <w:rFonts w:ascii="Arial"/>
                    <w:sz w:val="31"/>
                  </w:rPr>
                  <w:instrText xml:space="preserve"> PAGE </w:instrText>
                </w:r>
                <w:r>
                  <w:fldChar w:fldCharType="separate"/>
                </w:r>
                <w:r>
                  <w:rPr>
                    <w:rFonts w:ascii="Arial"/>
                    <w:sz w:val="31"/>
                  </w:rPr>
                  <w:t>13</w:t>
                </w:r>
                <w:r>
                  <w:fldChar w:fldCharType="end"/>
                </w:r>
              </w:p>
            </w:txbxContent>
          </v:textbox>
        </v:shape>
      </w:pict>
    </w:r>
  </w:p>
</w:ftr>
</file>

<file path=word/footer1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64" type="#_x0000_t202" style="width:21.85pt;height:20.8pt;margin-top:1103.26pt;margin-left:469.39pt;mso-position-horizontal-relative:page;mso-position-vertical-relative:page;position:absolute;z-index:-251642880" filled="f" stroked="f">
          <v:textbox inset="0,0,0,0">
            <w:txbxContent>
              <w:p>
                <w:pPr>
                  <w:spacing w:before="41"/>
                  <w:ind w:left="60" w:right="0" w:firstLine="0"/>
                  <w:jc w:val="left"/>
                  <w:rPr>
                    <w:rFonts w:ascii="Arial"/>
                    <w:sz w:val="31"/>
                  </w:rPr>
                </w:pPr>
                <w:r>
                  <w:fldChar w:fldCharType="begin"/>
                </w:r>
                <w:r>
                  <w:rPr>
                    <w:rFonts w:ascii="Arial"/>
                    <w:sz w:val="31"/>
                  </w:rPr>
                  <w:instrText xml:space="preserve"> PAGE </w:instrText>
                </w:r>
                <w:r>
                  <w:fldChar w:fldCharType="separate"/>
                </w:r>
                <w:r>
                  <w:rPr>
                    <w:rFonts w:ascii="Arial"/>
                    <w:sz w:val="31"/>
                  </w:rPr>
                  <w:t>13</w:t>
                </w:r>
                <w:r>
                  <w:fldChar w:fldCharType="end"/>
                </w:r>
              </w:p>
            </w:txbxContent>
          </v:textbox>
        </v:shape>
      </w:pict>
    </w:r>
  </w:p>
</w:ftr>
</file>

<file path=word/footer1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65" type="#_x0000_t202" style="width:21.85pt;height:20.8pt;margin-top:1103.26pt;margin-left:469.39pt;mso-position-horizontal-relative:page;mso-position-vertical-relative:page;position:absolute;z-index:-251641856" filled="f" stroked="f">
          <v:textbox inset="0,0,0,0">
            <w:txbxContent>
              <w:p>
                <w:pPr>
                  <w:spacing w:before="41"/>
                  <w:ind w:left="60" w:right="0" w:firstLine="0"/>
                  <w:jc w:val="left"/>
                  <w:rPr>
                    <w:rFonts w:ascii="Arial"/>
                    <w:sz w:val="31"/>
                  </w:rPr>
                </w:pPr>
                <w:r>
                  <w:fldChar w:fldCharType="begin"/>
                </w:r>
                <w:r>
                  <w:rPr>
                    <w:rFonts w:ascii="Arial"/>
                    <w:sz w:val="31"/>
                  </w:rPr>
                  <w:instrText xml:space="preserve"> PAGE </w:instrText>
                </w:r>
                <w:r>
                  <w:fldChar w:fldCharType="separate"/>
                </w:r>
                <w:r>
                  <w:rPr>
                    <w:rFonts w:ascii="Arial"/>
                    <w:sz w:val="31"/>
                  </w:rPr>
                  <w:t>19</w:t>
                </w:r>
                <w:r>
                  <w:fldChar w:fldCharType="end"/>
                </w:r>
              </w:p>
            </w:txbxContent>
          </v:textbox>
        </v:shape>
      </w:pict>
    </w:r>
  </w:p>
</w:ftr>
</file>

<file path=word/footer1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66" type="#_x0000_t202" style="width:21.85pt;height:20.8pt;margin-top:1103.26pt;margin-left:469.39pt;mso-position-horizontal-relative:page;mso-position-vertical-relative:page;position:absolute;z-index:-251640832" filled="f" stroked="f">
          <v:textbox inset="0,0,0,0">
            <w:txbxContent>
              <w:p>
                <w:pPr>
                  <w:spacing w:before="41"/>
                  <w:ind w:left="60" w:right="0" w:firstLine="0"/>
                  <w:jc w:val="left"/>
                  <w:rPr>
                    <w:rFonts w:ascii="Arial"/>
                    <w:sz w:val="31"/>
                  </w:rPr>
                </w:pPr>
                <w:r>
                  <w:fldChar w:fldCharType="begin"/>
                </w:r>
                <w:r>
                  <w:rPr>
                    <w:rFonts w:ascii="Arial"/>
                    <w:sz w:val="31"/>
                  </w:rPr>
                  <w:instrText xml:space="preserve"> PAGE </w:instrText>
                </w:r>
                <w:r>
                  <w:fldChar w:fldCharType="separate"/>
                </w:r>
                <w:r>
                  <w:rPr>
                    <w:rFonts w:ascii="Arial"/>
                    <w:sz w:val="31"/>
                  </w:rPr>
                  <w:t>13</w:t>
                </w:r>
                <w:r>
                  <w:fldChar w:fldCharType="end"/>
                </w:r>
              </w:p>
            </w:txbxContent>
          </v:textbox>
        </v:shape>
      </w:pict>
    </w:r>
  </w:p>
</w:ftr>
</file>

<file path=word/footer1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67" type="#_x0000_t202" style="width:21.85pt;height:20.8pt;margin-top:1103.26pt;margin-left:469.39pt;mso-position-horizontal-relative:page;mso-position-vertical-relative:page;position:absolute;z-index:-251639808" filled="f" stroked="f">
          <v:textbox inset="0,0,0,0">
            <w:txbxContent>
              <w:p>
                <w:pPr>
                  <w:spacing w:before="41"/>
                  <w:ind w:left="60" w:right="0" w:firstLine="0"/>
                  <w:jc w:val="left"/>
                  <w:rPr>
                    <w:rFonts w:ascii="Arial"/>
                    <w:sz w:val="31"/>
                  </w:rPr>
                </w:pPr>
                <w:r>
                  <w:fldChar w:fldCharType="begin"/>
                </w:r>
                <w:r>
                  <w:rPr>
                    <w:rFonts w:ascii="Arial"/>
                    <w:sz w:val="31"/>
                  </w:rPr>
                  <w:instrText xml:space="preserve"> PAGE </w:instrText>
                </w:r>
                <w:r>
                  <w:fldChar w:fldCharType="separate"/>
                </w:r>
                <w:r>
                  <w:rPr>
                    <w:rFonts w:ascii="Arial"/>
                    <w:sz w:val="31"/>
                  </w:rPr>
                  <w:t>13</w:t>
                </w:r>
                <w:r>
                  <w:fldChar w:fldCharType="end"/>
                </w:r>
              </w:p>
            </w:txbxContent>
          </v:textbox>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50" type="#_x0000_t202" style="width:21.85pt;height:20.8pt;margin-top:1103.26pt;margin-left:469.39pt;mso-position-horizontal-relative:page;mso-position-vertical-relative:page;position:absolute;z-index:-251657216" filled="f" stroked="f">
          <v:textbox inset="0,0,0,0">
            <w:txbxContent>
              <w:p>
                <w:pPr>
                  <w:spacing w:before="41"/>
                  <w:ind w:left="60" w:right="0" w:firstLine="0"/>
                  <w:jc w:val="left"/>
                  <w:rPr>
                    <w:rFonts w:ascii="Arial"/>
                    <w:sz w:val="31"/>
                  </w:rPr>
                </w:pPr>
                <w:r>
                  <w:fldChar w:fldCharType="begin"/>
                </w:r>
                <w:r>
                  <w:rPr>
                    <w:rFonts w:ascii="Arial"/>
                    <w:sz w:val="31"/>
                  </w:rPr>
                  <w:instrText xml:space="preserve"> PAGE </w:instrText>
                </w:r>
                <w:r>
                  <w:fldChar w:fldCharType="separate"/>
                </w:r>
                <w:r>
                  <w:rPr>
                    <w:rFonts w:ascii="Arial"/>
                    <w:sz w:val="31"/>
                  </w:rPr>
                  <w:t>13</w:t>
                </w:r>
                <w:r>
                  <w:fldChar w:fldCharType="end"/>
                </w:r>
              </w:p>
            </w:txbxContent>
          </v:textbox>
        </v:shape>
      </w:pict>
    </w:r>
  </w:p>
</w:ftr>
</file>

<file path=word/footer2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68" type="#_x0000_t202" style="width:21.85pt;height:20.8pt;margin-top:1103.26pt;margin-left:469.39pt;mso-position-horizontal-relative:page;mso-position-vertical-relative:page;position:absolute;z-index:-251638784" filled="f" stroked="f">
          <v:textbox inset="0,0,0,0">
            <w:txbxContent>
              <w:p>
                <w:pPr>
                  <w:spacing w:before="41"/>
                  <w:ind w:left="60" w:right="0" w:firstLine="0"/>
                  <w:jc w:val="left"/>
                  <w:rPr>
                    <w:rFonts w:ascii="Arial"/>
                    <w:sz w:val="31"/>
                  </w:rPr>
                </w:pPr>
                <w:r>
                  <w:fldChar w:fldCharType="begin"/>
                </w:r>
                <w:r>
                  <w:rPr>
                    <w:rFonts w:ascii="Arial"/>
                    <w:sz w:val="31"/>
                  </w:rPr>
                  <w:instrText xml:space="preserve"> PAGE </w:instrText>
                </w:r>
                <w:r>
                  <w:fldChar w:fldCharType="separate"/>
                </w:r>
                <w:r>
                  <w:rPr>
                    <w:rFonts w:ascii="Arial"/>
                    <w:sz w:val="31"/>
                  </w:rPr>
                  <w:t>13</w:t>
                </w:r>
                <w:r>
                  <w:fldChar w:fldCharType="end"/>
                </w:r>
              </w:p>
            </w:txbxContent>
          </v:textbox>
        </v:shape>
      </w:pict>
    </w:r>
  </w:p>
</w:ftr>
</file>

<file path=word/footer2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69" type="#_x0000_t202" style="width:21.85pt;height:20.8pt;margin-top:1103.26pt;margin-left:469.39pt;mso-position-horizontal-relative:page;mso-position-vertical-relative:page;position:absolute;z-index:-251637760" filled="f" stroked="f">
          <v:textbox inset="0,0,0,0">
            <w:txbxContent>
              <w:p>
                <w:pPr>
                  <w:spacing w:before="41"/>
                  <w:ind w:left="60" w:right="0" w:firstLine="0"/>
                  <w:jc w:val="left"/>
                  <w:rPr>
                    <w:rFonts w:ascii="Arial"/>
                    <w:sz w:val="31"/>
                  </w:rPr>
                </w:pPr>
                <w:r>
                  <w:fldChar w:fldCharType="begin"/>
                </w:r>
                <w:r>
                  <w:rPr>
                    <w:rFonts w:ascii="Arial"/>
                    <w:sz w:val="31"/>
                  </w:rPr>
                  <w:instrText xml:space="preserve"> PAGE </w:instrText>
                </w:r>
                <w:r>
                  <w:fldChar w:fldCharType="separate"/>
                </w:r>
                <w:r>
                  <w:rPr>
                    <w:rFonts w:ascii="Arial"/>
                    <w:sz w:val="31"/>
                  </w:rPr>
                  <w:t>13</w:t>
                </w:r>
                <w:r>
                  <w:fldChar w:fldCharType="end"/>
                </w:r>
              </w:p>
            </w:txbxContent>
          </v:textbox>
        </v:shape>
      </w:pict>
    </w:r>
  </w:p>
</w:ftr>
</file>

<file path=word/footer2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70" type="#_x0000_t202" style="width:21.85pt;height:20.8pt;margin-top:1103.26pt;margin-left:469.39pt;mso-position-horizontal-relative:page;mso-position-vertical-relative:page;position:absolute;z-index:-251636736" filled="f" stroked="f">
          <v:textbox inset="0,0,0,0">
            <w:txbxContent>
              <w:p>
                <w:pPr>
                  <w:spacing w:before="41"/>
                  <w:ind w:left="60" w:right="0" w:firstLine="0"/>
                  <w:jc w:val="left"/>
                  <w:rPr>
                    <w:rFonts w:ascii="Arial"/>
                    <w:sz w:val="31"/>
                  </w:rPr>
                </w:pPr>
                <w:r>
                  <w:fldChar w:fldCharType="begin"/>
                </w:r>
                <w:r>
                  <w:rPr>
                    <w:rFonts w:ascii="Arial"/>
                    <w:sz w:val="31"/>
                  </w:rPr>
                  <w:instrText xml:space="preserve"> PAGE </w:instrText>
                </w:r>
                <w:r>
                  <w:fldChar w:fldCharType="separate"/>
                </w:r>
                <w:r>
                  <w:rPr>
                    <w:rFonts w:ascii="Arial"/>
                    <w:sz w:val="31"/>
                  </w:rPr>
                  <w:t>24</w:t>
                </w:r>
                <w:r>
                  <w:fldChar w:fldCharType="end"/>
                </w:r>
              </w:p>
            </w:txbxContent>
          </v:textbox>
        </v:shape>
      </w:pict>
    </w:r>
  </w:p>
</w:ftr>
</file>

<file path=word/footer2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71" type="#_x0000_t202" style="width:21.85pt;height:20.8pt;margin-top:1103.26pt;margin-left:469.39pt;mso-position-horizontal-relative:page;mso-position-vertical-relative:page;position:absolute;z-index:-251635712" filled="f" stroked="f">
          <v:textbox inset="0,0,0,0">
            <w:txbxContent>
              <w:p>
                <w:pPr>
                  <w:spacing w:before="41"/>
                  <w:ind w:left="60" w:right="0" w:firstLine="0"/>
                  <w:jc w:val="left"/>
                  <w:rPr>
                    <w:rFonts w:ascii="Arial"/>
                    <w:sz w:val="31"/>
                  </w:rPr>
                </w:pPr>
                <w:r>
                  <w:fldChar w:fldCharType="begin"/>
                </w:r>
                <w:r>
                  <w:rPr>
                    <w:rFonts w:ascii="Arial"/>
                    <w:sz w:val="31"/>
                  </w:rPr>
                  <w:instrText xml:space="preserve"> PAGE </w:instrText>
                </w:r>
                <w:r>
                  <w:fldChar w:fldCharType="separate"/>
                </w:r>
                <w:r>
                  <w:rPr>
                    <w:rFonts w:ascii="Arial"/>
                    <w:sz w:val="31"/>
                  </w:rPr>
                  <w:t>13</w:t>
                </w:r>
                <w:r>
                  <w:fldChar w:fldCharType="end"/>
                </w:r>
              </w:p>
            </w:txbxContent>
          </v:textbox>
        </v:shape>
      </w:pict>
    </w:r>
  </w:p>
</w:ftr>
</file>

<file path=word/footer2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72" type="#_x0000_t202" style="width:21.85pt;height:20.8pt;margin-top:1103.26pt;margin-left:469.39pt;mso-position-horizontal-relative:page;mso-position-vertical-relative:page;position:absolute;z-index:-251634688" filled="f" stroked="f">
          <v:textbox inset="0,0,0,0">
            <w:txbxContent>
              <w:p>
                <w:pPr>
                  <w:spacing w:before="41"/>
                  <w:ind w:left="60" w:right="0" w:firstLine="0"/>
                  <w:jc w:val="left"/>
                  <w:rPr>
                    <w:rFonts w:ascii="Arial"/>
                    <w:sz w:val="31"/>
                  </w:rPr>
                </w:pPr>
                <w:r>
                  <w:fldChar w:fldCharType="begin"/>
                </w:r>
                <w:r>
                  <w:rPr>
                    <w:rFonts w:ascii="Arial"/>
                    <w:sz w:val="31"/>
                  </w:rPr>
                  <w:instrText xml:space="preserve"> PAGE </w:instrText>
                </w:r>
                <w:r>
                  <w:fldChar w:fldCharType="separate"/>
                </w:r>
                <w:r>
                  <w:rPr>
                    <w:rFonts w:ascii="Arial"/>
                    <w:sz w:val="31"/>
                  </w:rPr>
                  <w:t>13</w:t>
                </w:r>
                <w:r>
                  <w:fldChar w:fldCharType="end"/>
                </w:r>
              </w:p>
            </w:txbxContent>
          </v:textbox>
        </v:shape>
      </w:pict>
    </w:r>
  </w:p>
</w:ftr>
</file>

<file path=word/footer2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73" type="#_x0000_t202" style="width:21.85pt;height:20.8pt;margin-top:1103.26pt;margin-left:469.39pt;mso-position-horizontal-relative:page;mso-position-vertical-relative:page;position:absolute;z-index:-251633664" filled="f" stroked="f">
          <v:textbox inset="0,0,0,0">
            <w:txbxContent>
              <w:p>
                <w:pPr>
                  <w:spacing w:before="41"/>
                  <w:ind w:left="60" w:right="0" w:firstLine="0"/>
                  <w:jc w:val="left"/>
                  <w:rPr>
                    <w:rFonts w:ascii="Arial"/>
                    <w:sz w:val="31"/>
                  </w:rPr>
                </w:pPr>
                <w:r>
                  <w:fldChar w:fldCharType="begin"/>
                </w:r>
                <w:r>
                  <w:rPr>
                    <w:rFonts w:ascii="Arial"/>
                    <w:sz w:val="31"/>
                  </w:rPr>
                  <w:instrText xml:space="preserve"> PAGE </w:instrText>
                </w:r>
                <w:r>
                  <w:fldChar w:fldCharType="separate"/>
                </w:r>
                <w:r>
                  <w:rPr>
                    <w:rFonts w:ascii="Arial"/>
                    <w:sz w:val="31"/>
                  </w:rPr>
                  <w:t>13</w:t>
                </w:r>
                <w:r>
                  <w:fldChar w:fldCharType="end"/>
                </w:r>
              </w:p>
            </w:txbxContent>
          </v:textbox>
        </v:shape>
      </w:pict>
    </w:r>
  </w:p>
</w:ftr>
</file>

<file path=word/footer2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74" type="#_x0000_t202" style="width:21.85pt;height:20.8pt;margin-top:1103.26pt;margin-left:469.39pt;mso-position-horizontal-relative:page;mso-position-vertical-relative:page;position:absolute;z-index:-251632640" filled="f" stroked="f">
          <v:textbox inset="0,0,0,0">
            <w:txbxContent>
              <w:p>
                <w:pPr>
                  <w:spacing w:before="41"/>
                  <w:ind w:left="60" w:right="0" w:firstLine="0"/>
                  <w:jc w:val="left"/>
                  <w:rPr>
                    <w:rFonts w:ascii="Arial"/>
                    <w:sz w:val="31"/>
                  </w:rPr>
                </w:pPr>
                <w:r>
                  <w:fldChar w:fldCharType="begin"/>
                </w:r>
                <w:r>
                  <w:rPr>
                    <w:rFonts w:ascii="Arial"/>
                    <w:sz w:val="31"/>
                  </w:rPr>
                  <w:instrText xml:space="preserve"> PAGE </w:instrText>
                </w:r>
                <w:r>
                  <w:fldChar w:fldCharType="separate"/>
                </w:r>
                <w:r>
                  <w:rPr>
                    <w:rFonts w:ascii="Arial"/>
                    <w:sz w:val="31"/>
                  </w:rPr>
                  <w:t>28</w:t>
                </w:r>
                <w:r>
                  <w:fldChar w:fldCharType="end"/>
                </w:r>
              </w:p>
            </w:txbxContent>
          </v:textbox>
        </v:shape>
      </w:pict>
    </w:r>
  </w:p>
</w:ftr>
</file>

<file path=word/footer2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75" type="#_x0000_t202" style="width:21.85pt;height:20.8pt;margin-top:1103.26pt;margin-left:469.39pt;mso-position-horizontal-relative:page;mso-position-vertical-relative:page;position:absolute;z-index:-251631616" filled="f" stroked="f">
          <v:textbox inset="0,0,0,0">
            <w:txbxContent>
              <w:p>
                <w:pPr>
                  <w:spacing w:before="41"/>
                  <w:ind w:left="60" w:right="0" w:firstLine="0"/>
                  <w:jc w:val="left"/>
                  <w:rPr>
                    <w:rFonts w:ascii="Arial"/>
                    <w:sz w:val="31"/>
                  </w:rPr>
                </w:pPr>
                <w:r>
                  <w:fldChar w:fldCharType="begin"/>
                </w:r>
                <w:r>
                  <w:rPr>
                    <w:rFonts w:ascii="Arial"/>
                    <w:sz w:val="31"/>
                  </w:rPr>
                  <w:instrText xml:space="preserve"> PAGE </w:instrText>
                </w:r>
                <w:r>
                  <w:fldChar w:fldCharType="separate"/>
                </w:r>
                <w:r>
                  <w:rPr>
                    <w:rFonts w:ascii="Arial"/>
                    <w:sz w:val="31"/>
                  </w:rPr>
                  <w:t>13</w:t>
                </w:r>
                <w:r>
                  <w:fldChar w:fldCharType="end"/>
                </w:r>
              </w:p>
            </w:txbxContent>
          </v:textbox>
        </v:shape>
      </w:pict>
    </w:r>
  </w:p>
</w:ftr>
</file>

<file path=word/footer2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76" type="#_x0000_t202" style="width:21.85pt;height:20.8pt;margin-top:1103.26pt;margin-left:469.39pt;mso-position-horizontal-relative:page;mso-position-vertical-relative:page;position:absolute;z-index:-251630592" filled="f" stroked="f">
          <v:textbox inset="0,0,0,0">
            <w:txbxContent>
              <w:p>
                <w:pPr>
                  <w:spacing w:before="41"/>
                  <w:ind w:left="60" w:right="0" w:firstLine="0"/>
                  <w:jc w:val="left"/>
                  <w:rPr>
                    <w:rFonts w:ascii="Arial"/>
                    <w:sz w:val="31"/>
                  </w:rPr>
                </w:pPr>
                <w:r>
                  <w:fldChar w:fldCharType="begin"/>
                </w:r>
                <w:r>
                  <w:rPr>
                    <w:rFonts w:ascii="Arial"/>
                    <w:sz w:val="31"/>
                  </w:rPr>
                  <w:instrText xml:space="preserve"> PAGE </w:instrText>
                </w:r>
                <w:r>
                  <w:fldChar w:fldCharType="separate"/>
                </w:r>
                <w:r>
                  <w:rPr>
                    <w:rFonts w:ascii="Arial"/>
                    <w:sz w:val="31"/>
                  </w:rPr>
                  <w:t>13</w:t>
                </w:r>
                <w:r>
                  <w:fldChar w:fldCharType="end"/>
                </w:r>
              </w:p>
            </w:txbxContent>
          </v:textbox>
        </v:shape>
      </w:pict>
    </w:r>
  </w:p>
</w:ftr>
</file>

<file path=word/footer2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77" type="#_x0000_t202" style="width:21.85pt;height:20.8pt;margin-top:1103.26pt;margin-left:469.39pt;mso-position-horizontal-relative:page;mso-position-vertical-relative:page;position:absolute;z-index:-251629568" filled="f" stroked="f">
          <v:textbox inset="0,0,0,0">
            <w:txbxContent>
              <w:p>
                <w:pPr>
                  <w:spacing w:before="41"/>
                  <w:ind w:left="60" w:right="0" w:firstLine="0"/>
                  <w:jc w:val="left"/>
                  <w:rPr>
                    <w:rFonts w:ascii="Arial"/>
                    <w:sz w:val="31"/>
                  </w:rPr>
                </w:pPr>
                <w:r>
                  <w:fldChar w:fldCharType="begin"/>
                </w:r>
                <w:r>
                  <w:rPr>
                    <w:rFonts w:ascii="Arial"/>
                    <w:sz w:val="31"/>
                  </w:rPr>
                  <w:instrText xml:space="preserve"> PAGE </w:instrText>
                </w:r>
                <w:r>
                  <w:fldChar w:fldCharType="separate"/>
                </w:r>
                <w:r>
                  <w:rPr>
                    <w:rFonts w:ascii="Arial"/>
                    <w:sz w:val="31"/>
                  </w:rPr>
                  <w:t>31</w:t>
                </w:r>
                <w:r>
                  <w:fldChar w:fldCharType="end"/>
                </w:r>
              </w:p>
            </w:txbxContent>
          </v:textbox>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51" type="#_x0000_t202" style="width:21.85pt;height:20.8pt;margin-top:1103.26pt;margin-left:469.39pt;mso-position-horizontal-relative:page;mso-position-vertical-relative:page;position:absolute;z-index:-251656192" filled="f" stroked="f">
          <v:textbox inset="0,0,0,0">
            <w:txbxContent>
              <w:p>
                <w:pPr>
                  <w:spacing w:before="41"/>
                  <w:ind w:left="60" w:right="0" w:firstLine="0"/>
                  <w:jc w:val="left"/>
                  <w:rPr>
                    <w:rFonts w:ascii="Arial"/>
                    <w:sz w:val="31"/>
                  </w:rPr>
                </w:pPr>
                <w:r>
                  <w:fldChar w:fldCharType="begin"/>
                </w:r>
                <w:r>
                  <w:rPr>
                    <w:rFonts w:ascii="Arial"/>
                    <w:sz w:val="31"/>
                  </w:rPr>
                  <w:instrText xml:space="preserve"> PAGE </w:instrText>
                </w:r>
                <w:r>
                  <w:fldChar w:fldCharType="separate"/>
                </w:r>
                <w:r>
                  <w:rPr>
                    <w:rFonts w:ascii="Arial"/>
                    <w:sz w:val="31"/>
                  </w:rPr>
                  <w:t>13</w:t>
                </w:r>
                <w:r>
                  <w:fldChar w:fldCharType="end"/>
                </w:r>
              </w:p>
            </w:txbxContent>
          </v:textbox>
        </v:shape>
      </w:pict>
    </w:r>
  </w:p>
</w:ftr>
</file>

<file path=word/footer3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78" type="#_x0000_t202" style="width:21.85pt;height:20.8pt;margin-top:1103.26pt;margin-left:469.39pt;mso-position-horizontal-relative:page;mso-position-vertical-relative:page;position:absolute;z-index:-251628544" filled="f" stroked="f">
          <v:textbox inset="0,0,0,0">
            <w:txbxContent>
              <w:p>
                <w:pPr>
                  <w:spacing w:before="41"/>
                  <w:ind w:left="60" w:right="0" w:firstLine="0"/>
                  <w:jc w:val="left"/>
                  <w:rPr>
                    <w:rFonts w:ascii="Arial"/>
                    <w:sz w:val="31"/>
                  </w:rPr>
                </w:pPr>
                <w:r>
                  <w:fldChar w:fldCharType="begin"/>
                </w:r>
                <w:r>
                  <w:rPr>
                    <w:rFonts w:ascii="Arial"/>
                    <w:sz w:val="31"/>
                  </w:rPr>
                  <w:instrText xml:space="preserve"> PAGE </w:instrText>
                </w:r>
                <w:r>
                  <w:fldChar w:fldCharType="separate"/>
                </w:r>
                <w:r>
                  <w:rPr>
                    <w:rFonts w:ascii="Arial"/>
                    <w:sz w:val="31"/>
                  </w:rPr>
                  <w:t>13</w:t>
                </w:r>
                <w:r>
                  <w:fldChar w:fldCharType="end"/>
                </w:r>
              </w:p>
            </w:txbxContent>
          </v:textbox>
        </v:shape>
      </w:pict>
    </w:r>
  </w:p>
</w:ftr>
</file>

<file path=word/footer3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79" type="#_x0000_t202" style="width:21.85pt;height:20.8pt;margin-top:1103.26pt;margin-left:469.39pt;mso-position-horizontal-relative:page;mso-position-vertical-relative:page;position:absolute;z-index:-251627520" filled="f" stroked="f">
          <v:textbox inset="0,0,0,0">
            <w:txbxContent>
              <w:p>
                <w:pPr>
                  <w:spacing w:before="41"/>
                  <w:ind w:left="60" w:right="0" w:firstLine="0"/>
                  <w:jc w:val="left"/>
                  <w:rPr>
                    <w:rFonts w:ascii="Arial"/>
                    <w:sz w:val="31"/>
                  </w:rPr>
                </w:pPr>
                <w:r>
                  <w:fldChar w:fldCharType="begin"/>
                </w:r>
                <w:r>
                  <w:rPr>
                    <w:rFonts w:ascii="Arial"/>
                    <w:sz w:val="31"/>
                  </w:rPr>
                  <w:instrText xml:space="preserve"> PAGE </w:instrText>
                </w:r>
                <w:r>
                  <w:fldChar w:fldCharType="separate"/>
                </w:r>
                <w:r>
                  <w:rPr>
                    <w:rFonts w:ascii="Arial"/>
                    <w:sz w:val="31"/>
                  </w:rPr>
                  <w:t>13</w:t>
                </w:r>
                <w:r>
                  <w:fldChar w:fldCharType="end"/>
                </w:r>
              </w:p>
            </w:txbxContent>
          </v:textbox>
        </v:shape>
      </w:pict>
    </w:r>
  </w:p>
</w:ftr>
</file>

<file path=word/footer3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80" type="#_x0000_t202" style="width:21.85pt;height:20.8pt;margin-top:1103.26pt;margin-left:469.39pt;mso-position-horizontal-relative:page;mso-position-vertical-relative:page;position:absolute;z-index:-251626496" filled="f" stroked="f">
          <v:textbox inset="0,0,0,0">
            <w:txbxContent>
              <w:p>
                <w:pPr>
                  <w:spacing w:before="41"/>
                  <w:ind w:left="60" w:right="0" w:firstLine="0"/>
                  <w:jc w:val="left"/>
                  <w:rPr>
                    <w:rFonts w:ascii="Arial"/>
                    <w:sz w:val="31"/>
                  </w:rPr>
                </w:pPr>
                <w:r>
                  <w:fldChar w:fldCharType="begin"/>
                </w:r>
                <w:r>
                  <w:rPr>
                    <w:rFonts w:ascii="Arial"/>
                    <w:sz w:val="31"/>
                  </w:rPr>
                  <w:instrText xml:space="preserve"> PAGE </w:instrText>
                </w:r>
                <w:r>
                  <w:fldChar w:fldCharType="separate"/>
                </w:r>
                <w:r>
                  <w:rPr>
                    <w:rFonts w:ascii="Arial"/>
                    <w:sz w:val="31"/>
                  </w:rPr>
                  <w:t>34</w:t>
                </w:r>
                <w:r>
                  <w:fldChar w:fldCharType="end"/>
                </w:r>
              </w:p>
            </w:txbxContent>
          </v:textbox>
        </v:shape>
      </w:pict>
    </w:r>
  </w:p>
</w:ftr>
</file>

<file path=word/footer3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81" type="#_x0000_t202" style="width:21.85pt;height:20.8pt;margin-top:1103.26pt;margin-left:469.39pt;mso-position-horizontal-relative:page;mso-position-vertical-relative:page;position:absolute;z-index:-251625472" filled="f" stroked="f">
          <v:textbox inset="0,0,0,0">
            <w:txbxContent>
              <w:p>
                <w:pPr>
                  <w:spacing w:before="41"/>
                  <w:ind w:left="60" w:right="0" w:firstLine="0"/>
                  <w:jc w:val="left"/>
                  <w:rPr>
                    <w:rFonts w:ascii="Arial"/>
                    <w:sz w:val="31"/>
                  </w:rPr>
                </w:pPr>
                <w:r>
                  <w:fldChar w:fldCharType="begin"/>
                </w:r>
                <w:r>
                  <w:rPr>
                    <w:rFonts w:ascii="Arial"/>
                    <w:sz w:val="31"/>
                  </w:rPr>
                  <w:instrText xml:space="preserve"> PAGE </w:instrText>
                </w:r>
                <w:r>
                  <w:fldChar w:fldCharType="separate"/>
                </w:r>
                <w:r>
                  <w:rPr>
                    <w:rFonts w:ascii="Arial"/>
                    <w:sz w:val="31"/>
                  </w:rPr>
                  <w:t>13</w:t>
                </w:r>
                <w:r>
                  <w:fldChar w:fldCharType="end"/>
                </w:r>
              </w:p>
            </w:txbxContent>
          </v:textbox>
        </v:shape>
      </w:pict>
    </w:r>
  </w:p>
</w:ftr>
</file>

<file path=word/footer3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82" type="#_x0000_t202" style="width:21.85pt;height:20.8pt;margin-top:1103.26pt;margin-left:469.39pt;mso-position-horizontal-relative:page;mso-position-vertical-relative:page;position:absolute;z-index:-251624448" filled="f" stroked="f">
          <v:textbox inset="0,0,0,0">
            <w:txbxContent>
              <w:p>
                <w:pPr>
                  <w:spacing w:before="41"/>
                  <w:ind w:left="60" w:right="0" w:firstLine="0"/>
                  <w:jc w:val="left"/>
                  <w:rPr>
                    <w:rFonts w:ascii="Arial"/>
                    <w:sz w:val="31"/>
                  </w:rPr>
                </w:pPr>
                <w:r>
                  <w:fldChar w:fldCharType="begin"/>
                </w:r>
                <w:r>
                  <w:rPr>
                    <w:rFonts w:ascii="Arial"/>
                    <w:sz w:val="31"/>
                  </w:rPr>
                  <w:instrText xml:space="preserve"> PAGE </w:instrText>
                </w:r>
                <w:r>
                  <w:fldChar w:fldCharType="separate"/>
                </w:r>
                <w:r>
                  <w:rPr>
                    <w:rFonts w:ascii="Arial"/>
                    <w:sz w:val="31"/>
                  </w:rPr>
                  <w:t>13</w:t>
                </w:r>
                <w:r>
                  <w:fldChar w:fldCharType="end"/>
                </w:r>
              </w:p>
            </w:txbxContent>
          </v:textbox>
        </v:shape>
      </w:pict>
    </w:r>
  </w:p>
</w:ftr>
</file>

<file path=word/footer3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83" type="#_x0000_t202" style="width:21.85pt;height:20.8pt;margin-top:1103.26pt;margin-left:469.39pt;mso-position-horizontal-relative:page;mso-position-vertical-relative:page;position:absolute;z-index:-251623424" filled="f" stroked="f">
          <v:textbox inset="0,0,0,0">
            <w:txbxContent>
              <w:p>
                <w:pPr>
                  <w:spacing w:before="41"/>
                  <w:ind w:left="60" w:right="0" w:firstLine="0"/>
                  <w:jc w:val="left"/>
                  <w:rPr>
                    <w:rFonts w:ascii="Arial"/>
                    <w:sz w:val="31"/>
                  </w:rPr>
                </w:pPr>
                <w:r>
                  <w:fldChar w:fldCharType="begin"/>
                </w:r>
                <w:r>
                  <w:rPr>
                    <w:rFonts w:ascii="Arial"/>
                    <w:sz w:val="31"/>
                  </w:rPr>
                  <w:instrText xml:space="preserve"> PAGE </w:instrText>
                </w:r>
                <w:r>
                  <w:fldChar w:fldCharType="separate"/>
                </w:r>
                <w:r>
                  <w:rPr>
                    <w:rFonts w:ascii="Arial"/>
                    <w:sz w:val="31"/>
                  </w:rPr>
                  <w:t>13</w:t>
                </w:r>
                <w:r>
                  <w:fldChar w:fldCharType="end"/>
                </w:r>
              </w:p>
            </w:txbxContent>
          </v:textbox>
        </v:shape>
      </w:pict>
    </w:r>
  </w:p>
</w:ftr>
</file>

<file path=word/footer3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84" type="#_x0000_t202" style="width:21.85pt;height:20.8pt;margin-top:1103.26pt;margin-left:469.39pt;mso-position-horizontal-relative:page;mso-position-vertical-relative:page;position:absolute;z-index:-251622400" filled="f" stroked="f">
          <v:textbox inset="0,0,0,0">
            <w:txbxContent>
              <w:p>
                <w:pPr>
                  <w:spacing w:before="41"/>
                  <w:ind w:left="60" w:right="0" w:firstLine="0"/>
                  <w:jc w:val="left"/>
                  <w:rPr>
                    <w:rFonts w:ascii="Arial"/>
                    <w:sz w:val="31"/>
                  </w:rPr>
                </w:pPr>
                <w:r>
                  <w:fldChar w:fldCharType="begin"/>
                </w:r>
                <w:r>
                  <w:rPr>
                    <w:rFonts w:ascii="Arial"/>
                    <w:sz w:val="31"/>
                  </w:rPr>
                  <w:instrText xml:space="preserve"> PAGE </w:instrText>
                </w:r>
                <w:r>
                  <w:fldChar w:fldCharType="separate"/>
                </w:r>
                <w:r>
                  <w:rPr>
                    <w:rFonts w:ascii="Arial"/>
                    <w:sz w:val="31"/>
                  </w:rPr>
                  <w:t>13</w:t>
                </w:r>
                <w:r>
                  <w:fldChar w:fldCharType="end"/>
                </w:r>
              </w:p>
            </w:txbxContent>
          </v:textbox>
        </v:shape>
      </w:pict>
    </w:r>
  </w:p>
</w:ftr>
</file>

<file path=word/footer3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85" type="#_x0000_t202" style="width:21.85pt;height:20.8pt;margin-top:1103.26pt;margin-left:469.39pt;mso-position-horizontal-relative:page;mso-position-vertical-relative:page;position:absolute;z-index:-251621376" filled="f" stroked="f">
          <v:textbox inset="0,0,0,0">
            <w:txbxContent>
              <w:p>
                <w:pPr>
                  <w:spacing w:before="41"/>
                  <w:ind w:left="60" w:right="0" w:firstLine="0"/>
                  <w:jc w:val="left"/>
                  <w:rPr>
                    <w:rFonts w:ascii="Arial"/>
                    <w:sz w:val="31"/>
                  </w:rPr>
                </w:pPr>
                <w:r>
                  <w:fldChar w:fldCharType="begin"/>
                </w:r>
                <w:r>
                  <w:rPr>
                    <w:rFonts w:ascii="Arial"/>
                    <w:sz w:val="31"/>
                  </w:rPr>
                  <w:instrText xml:space="preserve"> PAGE </w:instrText>
                </w:r>
                <w:r>
                  <w:fldChar w:fldCharType="separate"/>
                </w:r>
                <w:r>
                  <w:rPr>
                    <w:rFonts w:ascii="Arial"/>
                    <w:sz w:val="31"/>
                  </w:rPr>
                  <w:t>13</w:t>
                </w:r>
                <w:r>
                  <w:fldChar w:fldCharType="end"/>
                </w:r>
              </w:p>
            </w:txbxContent>
          </v:textbox>
        </v:shape>
      </w:pict>
    </w:r>
  </w:p>
</w:ftr>
</file>

<file path=word/footer3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86" type="#_x0000_t202" style="width:21.85pt;height:20.8pt;margin-top:1103.26pt;margin-left:469.39pt;mso-position-horizontal-relative:page;mso-position-vertical-relative:page;position:absolute;z-index:-251620352" filled="f" stroked="f">
          <v:textbox inset="0,0,0,0">
            <w:txbxContent>
              <w:p>
                <w:pPr>
                  <w:spacing w:before="41"/>
                  <w:ind w:left="60" w:right="0" w:firstLine="0"/>
                  <w:jc w:val="left"/>
                  <w:rPr>
                    <w:rFonts w:ascii="Arial"/>
                    <w:sz w:val="31"/>
                  </w:rPr>
                </w:pPr>
                <w:r>
                  <w:fldChar w:fldCharType="begin"/>
                </w:r>
                <w:r>
                  <w:rPr>
                    <w:rFonts w:ascii="Arial"/>
                    <w:sz w:val="31"/>
                  </w:rPr>
                  <w:instrText xml:space="preserve"> PAGE </w:instrText>
                </w:r>
                <w:r>
                  <w:fldChar w:fldCharType="separate"/>
                </w:r>
                <w:r>
                  <w:rPr>
                    <w:rFonts w:ascii="Arial"/>
                    <w:sz w:val="31"/>
                  </w:rPr>
                  <w:t>13</w:t>
                </w:r>
                <w:r>
                  <w:fldChar w:fldCharType="end"/>
                </w:r>
              </w:p>
            </w:txbxContent>
          </v:textbox>
        </v:shape>
      </w:pict>
    </w:r>
  </w:p>
</w:ftr>
</file>

<file path=word/footer3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87" type="#_x0000_t202" style="width:21.85pt;height:20.8pt;margin-top:1103.26pt;margin-left:469.39pt;mso-position-horizontal-relative:page;mso-position-vertical-relative:page;position:absolute;z-index:-251619328" filled="f" stroked="f">
          <v:textbox inset="0,0,0,0">
            <w:txbxContent>
              <w:p>
                <w:pPr>
                  <w:spacing w:before="41"/>
                  <w:ind w:left="60" w:right="0" w:firstLine="0"/>
                  <w:jc w:val="left"/>
                  <w:rPr>
                    <w:rFonts w:ascii="Arial"/>
                    <w:sz w:val="31"/>
                  </w:rPr>
                </w:pPr>
                <w:r>
                  <w:fldChar w:fldCharType="begin"/>
                </w:r>
                <w:r>
                  <w:rPr>
                    <w:rFonts w:ascii="Arial"/>
                    <w:sz w:val="31"/>
                  </w:rPr>
                  <w:instrText xml:space="preserve"> PAGE </w:instrText>
                </w:r>
                <w:r>
                  <w:fldChar w:fldCharType="separate"/>
                </w:r>
                <w:r>
                  <w:rPr>
                    <w:rFonts w:ascii="Arial"/>
                    <w:sz w:val="31"/>
                  </w:rPr>
                  <w:t>13</w:t>
                </w:r>
                <w:r>
                  <w:fldChar w:fldCharType="end"/>
                </w:r>
              </w:p>
            </w:txbxContent>
          </v:textbox>
        </v:shape>
      </w:pic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52" type="#_x0000_t202" style="width:21.85pt;height:20.8pt;margin-top:1103.26pt;margin-left:469.39pt;mso-position-horizontal-relative:page;mso-position-vertical-relative:page;position:absolute;z-index:-251655168" filled="f" stroked="f">
          <v:textbox inset="0,0,0,0">
            <w:txbxContent>
              <w:p>
                <w:pPr>
                  <w:spacing w:before="41"/>
                  <w:ind w:left="60" w:right="0" w:firstLine="0"/>
                  <w:jc w:val="left"/>
                  <w:rPr>
                    <w:rFonts w:ascii="Arial"/>
                    <w:sz w:val="31"/>
                  </w:rPr>
                </w:pPr>
                <w:r>
                  <w:fldChar w:fldCharType="begin"/>
                </w:r>
                <w:r>
                  <w:rPr>
                    <w:rFonts w:ascii="Arial"/>
                    <w:sz w:val="31"/>
                  </w:rPr>
                  <w:instrText xml:space="preserve"> PAGE </w:instrText>
                </w:r>
                <w:r>
                  <w:fldChar w:fldCharType="separate"/>
                </w:r>
                <w:r>
                  <w:rPr>
                    <w:rFonts w:ascii="Arial"/>
                    <w:sz w:val="31"/>
                  </w:rPr>
                  <w:t>6</w:t>
                </w:r>
                <w:r>
                  <w:fldChar w:fldCharType="end"/>
                </w:r>
              </w:p>
            </w:txbxContent>
          </v:textbox>
        </v:shape>
      </w:pict>
    </w:r>
  </w:p>
</w:ftr>
</file>

<file path=word/footer4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88" type="#_x0000_t202" style="width:21.85pt;height:20.8pt;margin-top:1103.26pt;margin-left:469.39pt;mso-position-horizontal-relative:page;mso-position-vertical-relative:page;position:absolute;z-index:-251618304" filled="f" stroked="f">
          <v:textbox inset="0,0,0,0">
            <w:txbxContent>
              <w:p>
                <w:pPr>
                  <w:spacing w:before="41"/>
                  <w:ind w:left="60" w:right="0" w:firstLine="0"/>
                  <w:jc w:val="left"/>
                  <w:rPr>
                    <w:rFonts w:ascii="Arial"/>
                    <w:sz w:val="31"/>
                  </w:rPr>
                </w:pPr>
                <w:r>
                  <w:fldChar w:fldCharType="begin"/>
                </w:r>
                <w:r>
                  <w:rPr>
                    <w:rFonts w:ascii="Arial"/>
                    <w:sz w:val="31"/>
                  </w:rPr>
                  <w:instrText xml:space="preserve"> PAGE </w:instrText>
                </w:r>
                <w:r>
                  <w:fldChar w:fldCharType="separate"/>
                </w:r>
                <w:r>
                  <w:rPr>
                    <w:rFonts w:ascii="Arial"/>
                    <w:sz w:val="31"/>
                  </w:rPr>
                  <w:t>43</w:t>
                </w:r>
                <w:r>
                  <w:fldChar w:fldCharType="end"/>
                </w:r>
              </w:p>
            </w:txbxContent>
          </v:textbox>
        </v:shape>
      </w:pict>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53" type="#_x0000_t202" style="width:21.85pt;height:20.8pt;margin-top:1103.26pt;margin-left:469.39pt;mso-position-horizontal-relative:page;mso-position-vertical-relative:page;position:absolute;z-index:-251654144" filled="f" stroked="f">
          <v:textbox inset="0,0,0,0">
            <w:txbxContent>
              <w:p>
                <w:pPr>
                  <w:spacing w:before="41"/>
                  <w:ind w:left="60" w:right="0" w:firstLine="0"/>
                  <w:jc w:val="left"/>
                  <w:rPr>
                    <w:rFonts w:ascii="Arial"/>
                    <w:sz w:val="31"/>
                  </w:rPr>
                </w:pPr>
                <w:r>
                  <w:fldChar w:fldCharType="begin"/>
                </w:r>
                <w:r>
                  <w:rPr>
                    <w:rFonts w:ascii="Arial"/>
                    <w:sz w:val="31"/>
                  </w:rPr>
                  <w:instrText xml:space="preserve"> PAGE </w:instrText>
                </w:r>
                <w:r>
                  <w:fldChar w:fldCharType="separate"/>
                </w:r>
                <w:r>
                  <w:rPr>
                    <w:rFonts w:ascii="Arial"/>
                    <w:sz w:val="31"/>
                  </w:rPr>
                  <w:t>13</w:t>
                </w:r>
                <w:r>
                  <w:fldChar w:fldCharType="end"/>
                </w:r>
              </w:p>
            </w:txbxContent>
          </v:textbox>
        </v:shape>
      </w:pict>
    </w: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54" type="#_x0000_t202" style="width:21.85pt;height:20.8pt;margin-top:1103.26pt;margin-left:469.39pt;mso-position-horizontal-relative:page;mso-position-vertical-relative:page;position:absolute;z-index:-251653120" filled="f" stroked="f">
          <v:textbox inset="0,0,0,0">
            <w:txbxContent>
              <w:p>
                <w:pPr>
                  <w:spacing w:before="41"/>
                  <w:ind w:left="60" w:right="0" w:firstLine="0"/>
                  <w:jc w:val="left"/>
                  <w:rPr>
                    <w:rFonts w:ascii="Arial"/>
                    <w:sz w:val="31"/>
                  </w:rPr>
                </w:pPr>
                <w:r>
                  <w:fldChar w:fldCharType="begin"/>
                </w:r>
                <w:r>
                  <w:rPr>
                    <w:rFonts w:ascii="Arial"/>
                    <w:sz w:val="31"/>
                  </w:rPr>
                  <w:instrText xml:space="preserve"> PAGE </w:instrText>
                </w:r>
                <w:r>
                  <w:fldChar w:fldCharType="separate"/>
                </w:r>
                <w:r>
                  <w:rPr>
                    <w:rFonts w:ascii="Arial"/>
                    <w:sz w:val="31"/>
                  </w:rPr>
                  <w:t>13</w:t>
                </w:r>
                <w:r>
                  <w:fldChar w:fldCharType="end"/>
                </w:r>
              </w:p>
            </w:txbxContent>
          </v:textbox>
        </v:shape>
      </w:pict>
    </w: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55" type="#_x0000_t202" style="width:21.85pt;height:20.8pt;margin-top:1103.26pt;margin-left:469.39pt;mso-position-horizontal-relative:page;mso-position-vertical-relative:page;position:absolute;z-index:-251652096" filled="f" stroked="f">
          <v:textbox inset="0,0,0,0">
            <w:txbxContent>
              <w:p>
                <w:pPr>
                  <w:spacing w:before="41"/>
                  <w:ind w:left="60" w:right="0" w:firstLine="0"/>
                  <w:jc w:val="left"/>
                  <w:rPr>
                    <w:rFonts w:ascii="Arial"/>
                    <w:sz w:val="31"/>
                  </w:rPr>
                </w:pPr>
                <w:r>
                  <w:fldChar w:fldCharType="begin"/>
                </w:r>
                <w:r>
                  <w:rPr>
                    <w:rFonts w:ascii="Arial"/>
                    <w:sz w:val="31"/>
                  </w:rPr>
                  <w:instrText xml:space="preserve"> PAGE </w:instrText>
                </w:r>
                <w:r>
                  <w:fldChar w:fldCharType="separate"/>
                </w:r>
                <w:r>
                  <w:rPr>
                    <w:rFonts w:ascii="Arial"/>
                    <w:sz w:val="31"/>
                  </w:rPr>
                  <w:t>13</w:t>
                </w:r>
                <w:r>
                  <w:fldChar w:fldCharType="end"/>
                </w:r>
              </w:p>
            </w:txbxContent>
          </v:textbox>
        </v:shape>
      </w:pict>
    </w: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56" type="#_x0000_t202" style="width:21.85pt;height:20.8pt;margin-top:1103.26pt;margin-left:469.39pt;mso-position-horizontal-relative:page;mso-position-vertical-relative:page;position:absolute;z-index:-251651072" filled="f" stroked="f">
          <v:textbox inset="0,0,0,0">
            <w:txbxContent>
              <w:p>
                <w:pPr>
                  <w:spacing w:before="41"/>
                  <w:ind w:left="60" w:right="0" w:firstLine="0"/>
                  <w:jc w:val="left"/>
                  <w:rPr>
                    <w:rFonts w:ascii="Arial"/>
                    <w:sz w:val="31"/>
                  </w:rPr>
                </w:pPr>
                <w:r>
                  <w:fldChar w:fldCharType="begin"/>
                </w:r>
                <w:r>
                  <w:rPr>
                    <w:rFonts w:ascii="Arial"/>
                    <w:sz w:val="31"/>
                  </w:rPr>
                  <w:instrText xml:space="preserve"> PAGE </w:instrText>
                </w:r>
                <w:r>
                  <w:fldChar w:fldCharType="separate"/>
                </w:r>
                <w:r>
                  <w:rPr>
                    <w:rFonts w:ascii="Arial"/>
                    <w:sz w:val="31"/>
                  </w:rPr>
                  <w:t>13</w:t>
                </w:r>
                <w:r>
                  <w:fldChar w:fldCharType="end"/>
                </w:r>
              </w:p>
            </w:txbxContent>
          </v:textbox>
        </v:shape>
      </w:pict>
    </w: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57" type="#_x0000_t202" style="width:21.85pt;height:20.8pt;margin-top:1103.26pt;margin-left:469.39pt;mso-position-horizontal-relative:page;mso-position-vertical-relative:page;position:absolute;z-index:-251650048" filled="f" stroked="f">
          <v:textbox inset="0,0,0,0">
            <w:txbxContent>
              <w:p>
                <w:pPr>
                  <w:spacing w:before="41"/>
                  <w:ind w:left="60" w:right="0" w:firstLine="0"/>
                  <w:jc w:val="left"/>
                  <w:rPr>
                    <w:rFonts w:ascii="Arial"/>
                    <w:sz w:val="31"/>
                  </w:rPr>
                </w:pPr>
                <w:r>
                  <w:fldChar w:fldCharType="begin"/>
                </w:r>
                <w:r>
                  <w:rPr>
                    <w:rFonts w:ascii="Arial"/>
                    <w:sz w:val="31"/>
                  </w:rPr>
                  <w:instrText xml:space="preserve"> PAGE </w:instrText>
                </w:r>
                <w:r>
                  <w:fldChar w:fldCharType="separate"/>
                </w:r>
                <w:r>
                  <w:rPr>
                    <w:rFonts w:ascii="Arial"/>
                    <w:sz w:val="31"/>
                  </w:rPr>
                  <w:t>13</w:t>
                </w:r>
                <w:r>
                  <w:fldChar w:fldCharType="end"/>
                </w:r>
              </w:p>
            </w:txbxContent>
          </v:textbox>
        </v:shape>
      </w:pic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F643BB"/>
    <w:multiLevelType w:val="hybridMultilevel"/>
    <w:tmpl w:val="00000000"/>
    <w:lvl w:ilvl="0">
      <w:start w:val="7"/>
      <w:numFmt w:val="decimal"/>
      <w:lvlText w:val="(%1)"/>
      <w:lvlJc w:val="left"/>
      <w:pPr>
        <w:ind w:left="113" w:hanging="541"/>
        <w:jc w:val="left"/>
      </w:pPr>
      <w:rPr>
        <w:rFonts w:ascii="宋体" w:eastAsia="宋体" w:hAnsi="宋体" w:cs="宋体" w:hint="default"/>
        <w:w w:val="100"/>
        <w:sz w:val="34"/>
        <w:szCs w:val="34"/>
      </w:rPr>
    </w:lvl>
    <w:lvl w:ilvl="1">
      <w:start w:val="0"/>
      <w:numFmt w:val="bullet"/>
      <w:lvlText w:val="•"/>
      <w:lvlJc w:val="left"/>
      <w:pPr>
        <w:ind w:left="1570" w:hanging="541"/>
      </w:pPr>
      <w:rPr>
        <w:rFonts w:hint="default"/>
      </w:rPr>
    </w:lvl>
    <w:lvl w:ilvl="2">
      <w:start w:val="0"/>
      <w:numFmt w:val="bullet"/>
      <w:lvlText w:val="•"/>
      <w:lvlJc w:val="left"/>
      <w:pPr>
        <w:ind w:left="3020" w:hanging="541"/>
      </w:pPr>
      <w:rPr>
        <w:rFonts w:hint="default"/>
      </w:rPr>
    </w:lvl>
    <w:lvl w:ilvl="3">
      <w:start w:val="0"/>
      <w:numFmt w:val="bullet"/>
      <w:lvlText w:val="•"/>
      <w:lvlJc w:val="left"/>
      <w:pPr>
        <w:ind w:left="4470" w:hanging="541"/>
      </w:pPr>
      <w:rPr>
        <w:rFonts w:hint="default"/>
      </w:rPr>
    </w:lvl>
    <w:lvl w:ilvl="4">
      <w:start w:val="0"/>
      <w:numFmt w:val="bullet"/>
      <w:lvlText w:val="•"/>
      <w:lvlJc w:val="left"/>
      <w:pPr>
        <w:ind w:left="5920" w:hanging="541"/>
      </w:pPr>
      <w:rPr>
        <w:rFonts w:hint="default"/>
      </w:rPr>
    </w:lvl>
    <w:lvl w:ilvl="5">
      <w:start w:val="0"/>
      <w:numFmt w:val="bullet"/>
      <w:lvlText w:val="•"/>
      <w:lvlJc w:val="left"/>
      <w:pPr>
        <w:ind w:left="7370" w:hanging="541"/>
      </w:pPr>
      <w:rPr>
        <w:rFonts w:hint="default"/>
      </w:rPr>
    </w:lvl>
    <w:lvl w:ilvl="6">
      <w:start w:val="0"/>
      <w:numFmt w:val="bullet"/>
      <w:lvlText w:val="•"/>
      <w:lvlJc w:val="left"/>
      <w:pPr>
        <w:ind w:left="8820" w:hanging="541"/>
      </w:pPr>
      <w:rPr>
        <w:rFonts w:hint="default"/>
      </w:rPr>
    </w:lvl>
    <w:lvl w:ilvl="7">
      <w:start w:val="0"/>
      <w:numFmt w:val="bullet"/>
      <w:lvlText w:val="•"/>
      <w:lvlJc w:val="left"/>
      <w:pPr>
        <w:ind w:left="10270" w:hanging="541"/>
      </w:pPr>
      <w:rPr>
        <w:rFonts w:hint="default"/>
      </w:rPr>
    </w:lvl>
    <w:lvl w:ilvl="8">
      <w:start w:val="0"/>
      <w:numFmt w:val="bullet"/>
      <w:lvlText w:val="•"/>
      <w:lvlJc w:val="left"/>
      <w:pPr>
        <w:ind w:left="11720" w:hanging="541"/>
      </w:pPr>
      <w:rPr>
        <w:rFonts w:hint="default"/>
      </w:rPr>
    </w:lvl>
  </w:abstractNum>
  <w:abstractNum w:abstractNumId="1">
    <w:nsid w:val="0E06299B"/>
    <w:multiLevelType w:val="hybridMultilevel"/>
    <w:tmpl w:val="00000000"/>
    <w:lvl w:ilvl="0">
      <w:start w:val="1"/>
      <w:numFmt w:val="decimal"/>
      <w:lvlText w:val="(%1)"/>
      <w:lvlJc w:val="left"/>
      <w:pPr>
        <w:ind w:left="1374" w:hanging="541"/>
        <w:jc w:val="left"/>
      </w:pPr>
      <w:rPr>
        <w:rFonts w:ascii="宋体" w:eastAsia="宋体" w:hAnsi="宋体" w:cs="宋体" w:hint="default"/>
        <w:w w:val="100"/>
        <w:sz w:val="34"/>
        <w:szCs w:val="34"/>
      </w:rPr>
    </w:lvl>
    <w:lvl w:ilvl="1">
      <w:start w:val="0"/>
      <w:numFmt w:val="bullet"/>
      <w:lvlText w:val="•"/>
      <w:lvlJc w:val="left"/>
      <w:pPr>
        <w:ind w:left="2704" w:hanging="541"/>
      </w:pPr>
      <w:rPr>
        <w:rFonts w:hint="default"/>
      </w:rPr>
    </w:lvl>
    <w:lvl w:ilvl="2">
      <w:start w:val="0"/>
      <w:numFmt w:val="bullet"/>
      <w:lvlText w:val="•"/>
      <w:lvlJc w:val="left"/>
      <w:pPr>
        <w:ind w:left="4028" w:hanging="541"/>
      </w:pPr>
      <w:rPr>
        <w:rFonts w:hint="default"/>
      </w:rPr>
    </w:lvl>
    <w:lvl w:ilvl="3">
      <w:start w:val="0"/>
      <w:numFmt w:val="bullet"/>
      <w:lvlText w:val="•"/>
      <w:lvlJc w:val="left"/>
      <w:pPr>
        <w:ind w:left="5352" w:hanging="541"/>
      </w:pPr>
      <w:rPr>
        <w:rFonts w:hint="default"/>
      </w:rPr>
    </w:lvl>
    <w:lvl w:ilvl="4">
      <w:start w:val="0"/>
      <w:numFmt w:val="bullet"/>
      <w:lvlText w:val="•"/>
      <w:lvlJc w:val="left"/>
      <w:pPr>
        <w:ind w:left="6676" w:hanging="541"/>
      </w:pPr>
      <w:rPr>
        <w:rFonts w:hint="default"/>
      </w:rPr>
    </w:lvl>
    <w:lvl w:ilvl="5">
      <w:start w:val="0"/>
      <w:numFmt w:val="bullet"/>
      <w:lvlText w:val="•"/>
      <w:lvlJc w:val="left"/>
      <w:pPr>
        <w:ind w:left="8000" w:hanging="541"/>
      </w:pPr>
      <w:rPr>
        <w:rFonts w:hint="default"/>
      </w:rPr>
    </w:lvl>
    <w:lvl w:ilvl="6">
      <w:start w:val="0"/>
      <w:numFmt w:val="bullet"/>
      <w:lvlText w:val="•"/>
      <w:lvlJc w:val="left"/>
      <w:pPr>
        <w:ind w:left="9324" w:hanging="541"/>
      </w:pPr>
      <w:rPr>
        <w:rFonts w:hint="default"/>
      </w:rPr>
    </w:lvl>
    <w:lvl w:ilvl="7">
      <w:start w:val="0"/>
      <w:numFmt w:val="bullet"/>
      <w:lvlText w:val="•"/>
      <w:lvlJc w:val="left"/>
      <w:pPr>
        <w:ind w:left="10648" w:hanging="541"/>
      </w:pPr>
      <w:rPr>
        <w:rFonts w:hint="default"/>
      </w:rPr>
    </w:lvl>
    <w:lvl w:ilvl="8">
      <w:start w:val="0"/>
      <w:numFmt w:val="bullet"/>
      <w:lvlText w:val="•"/>
      <w:lvlJc w:val="left"/>
      <w:pPr>
        <w:ind w:left="11972" w:hanging="541"/>
      </w:pPr>
      <w:rPr>
        <w:rFonts w:hint="default"/>
      </w:rPr>
    </w:lvl>
  </w:abstractNum>
  <w:abstractNum w:abstractNumId="2">
    <w:nsid w:val="1390CEA2"/>
    <w:multiLevelType w:val="hybridMultilevel"/>
    <w:tmpl w:val="00000000"/>
    <w:lvl w:ilvl="0">
      <w:start w:val="1"/>
      <w:numFmt w:val="decimal"/>
      <w:lvlText w:val="%1."/>
      <w:lvlJc w:val="left"/>
      <w:pPr>
        <w:ind w:left="1194" w:hanging="361"/>
        <w:jc w:val="left"/>
      </w:pPr>
      <w:rPr>
        <w:rFonts w:ascii="宋体" w:eastAsia="宋体" w:hAnsi="宋体" w:cs="宋体" w:hint="default"/>
        <w:w w:val="100"/>
        <w:sz w:val="34"/>
        <w:szCs w:val="34"/>
      </w:rPr>
    </w:lvl>
    <w:lvl w:ilvl="1">
      <w:start w:val="0"/>
      <w:numFmt w:val="bullet"/>
      <w:lvlText w:val="•"/>
      <w:lvlJc w:val="left"/>
      <w:pPr>
        <w:ind w:left="1200" w:hanging="361"/>
      </w:pPr>
      <w:rPr>
        <w:rFonts w:hint="default"/>
      </w:rPr>
    </w:lvl>
    <w:lvl w:ilvl="2">
      <w:start w:val="0"/>
      <w:numFmt w:val="bullet"/>
      <w:lvlText w:val="•"/>
      <w:lvlJc w:val="left"/>
      <w:pPr>
        <w:ind w:left="1740" w:hanging="361"/>
      </w:pPr>
      <w:rPr>
        <w:rFonts w:hint="default"/>
      </w:rPr>
    </w:lvl>
    <w:lvl w:ilvl="3">
      <w:start w:val="0"/>
      <w:numFmt w:val="bullet"/>
      <w:lvlText w:val="•"/>
      <w:lvlJc w:val="left"/>
      <w:pPr>
        <w:ind w:left="1880" w:hanging="361"/>
      </w:pPr>
      <w:rPr>
        <w:rFonts w:hint="default"/>
      </w:rPr>
    </w:lvl>
    <w:lvl w:ilvl="4">
      <w:start w:val="0"/>
      <w:numFmt w:val="bullet"/>
      <w:lvlText w:val="•"/>
      <w:lvlJc w:val="left"/>
      <w:pPr>
        <w:ind w:left="2260" w:hanging="361"/>
      </w:pPr>
      <w:rPr>
        <w:rFonts w:hint="default"/>
      </w:rPr>
    </w:lvl>
    <w:lvl w:ilvl="5">
      <w:start w:val="0"/>
      <w:numFmt w:val="bullet"/>
      <w:lvlText w:val="•"/>
      <w:lvlJc w:val="left"/>
      <w:pPr>
        <w:ind w:left="2580" w:hanging="361"/>
      </w:pPr>
      <w:rPr>
        <w:rFonts w:hint="default"/>
      </w:rPr>
    </w:lvl>
    <w:lvl w:ilvl="6">
      <w:start w:val="0"/>
      <w:numFmt w:val="bullet"/>
      <w:lvlText w:val="•"/>
      <w:lvlJc w:val="left"/>
      <w:pPr>
        <w:ind w:left="3260" w:hanging="361"/>
      </w:pPr>
      <w:rPr>
        <w:rFonts w:hint="default"/>
      </w:rPr>
    </w:lvl>
    <w:lvl w:ilvl="7">
      <w:start w:val="0"/>
      <w:numFmt w:val="bullet"/>
      <w:lvlText w:val="•"/>
      <w:lvlJc w:val="left"/>
      <w:pPr>
        <w:ind w:left="3660" w:hanging="361"/>
      </w:pPr>
      <w:rPr>
        <w:rFonts w:hint="default"/>
      </w:rPr>
    </w:lvl>
    <w:lvl w:ilvl="8">
      <w:start w:val="0"/>
      <w:numFmt w:val="bullet"/>
      <w:lvlText w:val="•"/>
      <w:lvlJc w:val="left"/>
      <w:pPr>
        <w:ind w:left="3680" w:hanging="361"/>
      </w:pPr>
      <w:rPr>
        <w:rFonts w:hint="default"/>
      </w:rPr>
    </w:lvl>
  </w:abstractNum>
  <w:abstractNum w:abstractNumId="3">
    <w:nsid w:val="13974695"/>
    <w:multiLevelType w:val="hybridMultilevel"/>
    <w:tmpl w:val="00000000"/>
    <w:lvl w:ilvl="0">
      <w:start w:val="5"/>
      <w:numFmt w:val="decimal"/>
      <w:lvlText w:val="(%1)"/>
      <w:lvlJc w:val="left"/>
      <w:pPr>
        <w:ind w:left="1374" w:hanging="541"/>
        <w:jc w:val="left"/>
      </w:pPr>
      <w:rPr>
        <w:rFonts w:ascii="宋体" w:eastAsia="宋体" w:hAnsi="宋体" w:cs="宋体" w:hint="default"/>
        <w:w w:val="100"/>
        <w:sz w:val="34"/>
        <w:szCs w:val="34"/>
      </w:rPr>
    </w:lvl>
    <w:lvl w:ilvl="1">
      <w:start w:val="0"/>
      <w:numFmt w:val="bullet"/>
      <w:lvlText w:val="•"/>
      <w:lvlJc w:val="left"/>
      <w:pPr>
        <w:ind w:left="2704" w:hanging="541"/>
      </w:pPr>
      <w:rPr>
        <w:rFonts w:hint="default"/>
      </w:rPr>
    </w:lvl>
    <w:lvl w:ilvl="2">
      <w:start w:val="0"/>
      <w:numFmt w:val="bullet"/>
      <w:lvlText w:val="•"/>
      <w:lvlJc w:val="left"/>
      <w:pPr>
        <w:ind w:left="4028" w:hanging="541"/>
      </w:pPr>
      <w:rPr>
        <w:rFonts w:hint="default"/>
      </w:rPr>
    </w:lvl>
    <w:lvl w:ilvl="3">
      <w:start w:val="0"/>
      <w:numFmt w:val="bullet"/>
      <w:lvlText w:val="•"/>
      <w:lvlJc w:val="left"/>
      <w:pPr>
        <w:ind w:left="5352" w:hanging="541"/>
      </w:pPr>
      <w:rPr>
        <w:rFonts w:hint="default"/>
      </w:rPr>
    </w:lvl>
    <w:lvl w:ilvl="4">
      <w:start w:val="0"/>
      <w:numFmt w:val="bullet"/>
      <w:lvlText w:val="•"/>
      <w:lvlJc w:val="left"/>
      <w:pPr>
        <w:ind w:left="6676" w:hanging="541"/>
      </w:pPr>
      <w:rPr>
        <w:rFonts w:hint="default"/>
      </w:rPr>
    </w:lvl>
    <w:lvl w:ilvl="5">
      <w:start w:val="0"/>
      <w:numFmt w:val="bullet"/>
      <w:lvlText w:val="•"/>
      <w:lvlJc w:val="left"/>
      <w:pPr>
        <w:ind w:left="8000" w:hanging="541"/>
      </w:pPr>
      <w:rPr>
        <w:rFonts w:hint="default"/>
      </w:rPr>
    </w:lvl>
    <w:lvl w:ilvl="6">
      <w:start w:val="0"/>
      <w:numFmt w:val="bullet"/>
      <w:lvlText w:val="•"/>
      <w:lvlJc w:val="left"/>
      <w:pPr>
        <w:ind w:left="9324" w:hanging="541"/>
      </w:pPr>
      <w:rPr>
        <w:rFonts w:hint="default"/>
      </w:rPr>
    </w:lvl>
    <w:lvl w:ilvl="7">
      <w:start w:val="0"/>
      <w:numFmt w:val="bullet"/>
      <w:lvlText w:val="•"/>
      <w:lvlJc w:val="left"/>
      <w:pPr>
        <w:ind w:left="10648" w:hanging="541"/>
      </w:pPr>
      <w:rPr>
        <w:rFonts w:hint="default"/>
      </w:rPr>
    </w:lvl>
    <w:lvl w:ilvl="8">
      <w:start w:val="0"/>
      <w:numFmt w:val="bullet"/>
      <w:lvlText w:val="•"/>
      <w:lvlJc w:val="left"/>
      <w:pPr>
        <w:ind w:left="11972" w:hanging="541"/>
      </w:pPr>
      <w:rPr>
        <w:rFonts w:hint="default"/>
      </w:rPr>
    </w:lvl>
  </w:abstractNum>
  <w:abstractNum w:abstractNumId="4">
    <w:nsid w:val="13FFD5A6"/>
    <w:multiLevelType w:val="hybridMultilevel"/>
    <w:tmpl w:val="00000000"/>
    <w:lvl w:ilvl="0">
      <w:start w:val="1"/>
      <w:numFmt w:val="decimal"/>
      <w:lvlText w:val="(%1)"/>
      <w:lvlJc w:val="left"/>
      <w:pPr>
        <w:ind w:left="113" w:hanging="541"/>
        <w:jc w:val="left"/>
      </w:pPr>
      <w:rPr>
        <w:rFonts w:ascii="宋体" w:eastAsia="宋体" w:hAnsi="宋体" w:cs="宋体" w:hint="default"/>
        <w:w w:val="100"/>
        <w:sz w:val="34"/>
        <w:szCs w:val="34"/>
      </w:rPr>
    </w:lvl>
    <w:lvl w:ilvl="1">
      <w:start w:val="0"/>
      <w:numFmt w:val="bullet"/>
      <w:lvlText w:val="•"/>
      <w:lvlJc w:val="left"/>
      <w:pPr>
        <w:ind w:left="1570" w:hanging="541"/>
      </w:pPr>
      <w:rPr>
        <w:rFonts w:hint="default"/>
      </w:rPr>
    </w:lvl>
    <w:lvl w:ilvl="2">
      <w:start w:val="0"/>
      <w:numFmt w:val="bullet"/>
      <w:lvlText w:val="•"/>
      <w:lvlJc w:val="left"/>
      <w:pPr>
        <w:ind w:left="3020" w:hanging="541"/>
      </w:pPr>
      <w:rPr>
        <w:rFonts w:hint="default"/>
      </w:rPr>
    </w:lvl>
    <w:lvl w:ilvl="3">
      <w:start w:val="0"/>
      <w:numFmt w:val="bullet"/>
      <w:lvlText w:val="•"/>
      <w:lvlJc w:val="left"/>
      <w:pPr>
        <w:ind w:left="4470" w:hanging="541"/>
      </w:pPr>
      <w:rPr>
        <w:rFonts w:hint="default"/>
      </w:rPr>
    </w:lvl>
    <w:lvl w:ilvl="4">
      <w:start w:val="0"/>
      <w:numFmt w:val="bullet"/>
      <w:lvlText w:val="•"/>
      <w:lvlJc w:val="left"/>
      <w:pPr>
        <w:ind w:left="5920" w:hanging="541"/>
      </w:pPr>
      <w:rPr>
        <w:rFonts w:hint="default"/>
      </w:rPr>
    </w:lvl>
    <w:lvl w:ilvl="5">
      <w:start w:val="0"/>
      <w:numFmt w:val="bullet"/>
      <w:lvlText w:val="•"/>
      <w:lvlJc w:val="left"/>
      <w:pPr>
        <w:ind w:left="7370" w:hanging="541"/>
      </w:pPr>
      <w:rPr>
        <w:rFonts w:hint="default"/>
      </w:rPr>
    </w:lvl>
    <w:lvl w:ilvl="6">
      <w:start w:val="0"/>
      <w:numFmt w:val="bullet"/>
      <w:lvlText w:val="•"/>
      <w:lvlJc w:val="left"/>
      <w:pPr>
        <w:ind w:left="8820" w:hanging="541"/>
      </w:pPr>
      <w:rPr>
        <w:rFonts w:hint="default"/>
      </w:rPr>
    </w:lvl>
    <w:lvl w:ilvl="7">
      <w:start w:val="0"/>
      <w:numFmt w:val="bullet"/>
      <w:lvlText w:val="•"/>
      <w:lvlJc w:val="left"/>
      <w:pPr>
        <w:ind w:left="10270" w:hanging="541"/>
      </w:pPr>
      <w:rPr>
        <w:rFonts w:hint="default"/>
      </w:rPr>
    </w:lvl>
    <w:lvl w:ilvl="8">
      <w:start w:val="0"/>
      <w:numFmt w:val="bullet"/>
      <w:lvlText w:val="•"/>
      <w:lvlJc w:val="left"/>
      <w:pPr>
        <w:ind w:left="11720" w:hanging="541"/>
      </w:pPr>
      <w:rPr>
        <w:rFonts w:hint="default"/>
      </w:rPr>
    </w:lvl>
  </w:abstractNum>
  <w:abstractNum w:abstractNumId="5">
    <w:nsid w:val="1AB24211"/>
    <w:multiLevelType w:val="hybridMultilevel"/>
    <w:tmpl w:val="00000000"/>
    <w:lvl w:ilvl="0">
      <w:start w:val="1"/>
      <w:numFmt w:val="decimal"/>
      <w:lvlText w:val="(%1)"/>
      <w:lvlJc w:val="left"/>
      <w:pPr>
        <w:ind w:left="1553" w:hanging="720"/>
        <w:jc w:val="left"/>
      </w:pPr>
      <w:rPr>
        <w:rFonts w:ascii="幼圆" w:eastAsia="幼圆" w:hAnsi="幼圆" w:cs="幼圆" w:hint="default"/>
        <w:w w:val="100"/>
        <w:sz w:val="36"/>
        <w:szCs w:val="36"/>
      </w:rPr>
    </w:lvl>
    <w:lvl w:ilvl="1">
      <w:start w:val="0"/>
      <w:numFmt w:val="bullet"/>
      <w:lvlText w:val="•"/>
      <w:lvlJc w:val="left"/>
      <w:pPr>
        <w:ind w:left="5260" w:hanging="720"/>
      </w:pPr>
      <w:rPr>
        <w:rFonts w:hint="default"/>
      </w:rPr>
    </w:lvl>
    <w:lvl w:ilvl="2">
      <w:start w:val="0"/>
      <w:numFmt w:val="bullet"/>
      <w:lvlText w:val="•"/>
      <w:lvlJc w:val="left"/>
      <w:pPr>
        <w:ind w:left="6300" w:hanging="720"/>
      </w:pPr>
      <w:rPr>
        <w:rFonts w:hint="default"/>
      </w:rPr>
    </w:lvl>
    <w:lvl w:ilvl="3">
      <w:start w:val="0"/>
      <w:numFmt w:val="bullet"/>
      <w:lvlText w:val="•"/>
      <w:lvlJc w:val="left"/>
      <w:pPr>
        <w:ind w:left="7340" w:hanging="720"/>
      </w:pPr>
      <w:rPr>
        <w:rFonts w:hint="default"/>
      </w:rPr>
    </w:lvl>
    <w:lvl w:ilvl="4">
      <w:start w:val="0"/>
      <w:numFmt w:val="bullet"/>
      <w:lvlText w:val="•"/>
      <w:lvlJc w:val="left"/>
      <w:pPr>
        <w:ind w:left="8380" w:hanging="720"/>
      </w:pPr>
      <w:rPr>
        <w:rFonts w:hint="default"/>
      </w:rPr>
    </w:lvl>
    <w:lvl w:ilvl="5">
      <w:start w:val="0"/>
      <w:numFmt w:val="bullet"/>
      <w:lvlText w:val="•"/>
      <w:lvlJc w:val="left"/>
      <w:pPr>
        <w:ind w:left="9420" w:hanging="720"/>
      </w:pPr>
      <w:rPr>
        <w:rFonts w:hint="default"/>
      </w:rPr>
    </w:lvl>
    <w:lvl w:ilvl="6">
      <w:start w:val="0"/>
      <w:numFmt w:val="bullet"/>
      <w:lvlText w:val="•"/>
      <w:lvlJc w:val="left"/>
      <w:pPr>
        <w:ind w:left="10460" w:hanging="720"/>
      </w:pPr>
      <w:rPr>
        <w:rFonts w:hint="default"/>
      </w:rPr>
    </w:lvl>
    <w:lvl w:ilvl="7">
      <w:start w:val="0"/>
      <w:numFmt w:val="bullet"/>
      <w:lvlText w:val="•"/>
      <w:lvlJc w:val="left"/>
      <w:pPr>
        <w:ind w:left="11500" w:hanging="720"/>
      </w:pPr>
      <w:rPr>
        <w:rFonts w:hint="default"/>
      </w:rPr>
    </w:lvl>
    <w:lvl w:ilvl="8">
      <w:start w:val="0"/>
      <w:numFmt w:val="bullet"/>
      <w:lvlText w:val="•"/>
      <w:lvlJc w:val="left"/>
      <w:pPr>
        <w:ind w:left="12540" w:hanging="720"/>
      </w:pPr>
      <w:rPr>
        <w:rFonts w:hint="default"/>
      </w:rPr>
    </w:lvl>
  </w:abstractNum>
  <w:abstractNum w:abstractNumId="6">
    <w:nsid w:val="1C16AAC5"/>
    <w:multiLevelType w:val="hybridMultilevel"/>
    <w:tmpl w:val="00000000"/>
    <w:lvl w:ilvl="0">
      <w:start w:val="1"/>
      <w:numFmt w:val="decimal"/>
      <w:lvlText w:val="%1."/>
      <w:lvlJc w:val="left"/>
      <w:pPr>
        <w:ind w:left="1194" w:hanging="361"/>
        <w:jc w:val="left"/>
      </w:pPr>
      <w:rPr>
        <w:rFonts w:ascii="宋体" w:eastAsia="宋体" w:hAnsi="宋体" w:cs="宋体" w:hint="default"/>
        <w:w w:val="100"/>
        <w:sz w:val="34"/>
        <w:szCs w:val="34"/>
      </w:rPr>
    </w:lvl>
    <w:lvl w:ilvl="1">
      <w:start w:val="0"/>
      <w:numFmt w:val="bullet"/>
      <w:lvlText w:val="•"/>
      <w:lvlJc w:val="left"/>
      <w:pPr>
        <w:ind w:left="2542" w:hanging="361"/>
      </w:pPr>
      <w:rPr>
        <w:rFonts w:hint="default"/>
      </w:rPr>
    </w:lvl>
    <w:lvl w:ilvl="2">
      <w:start w:val="0"/>
      <w:numFmt w:val="bullet"/>
      <w:lvlText w:val="•"/>
      <w:lvlJc w:val="left"/>
      <w:pPr>
        <w:ind w:left="3884" w:hanging="361"/>
      </w:pPr>
      <w:rPr>
        <w:rFonts w:hint="default"/>
      </w:rPr>
    </w:lvl>
    <w:lvl w:ilvl="3">
      <w:start w:val="0"/>
      <w:numFmt w:val="bullet"/>
      <w:lvlText w:val="•"/>
      <w:lvlJc w:val="left"/>
      <w:pPr>
        <w:ind w:left="5226" w:hanging="361"/>
      </w:pPr>
      <w:rPr>
        <w:rFonts w:hint="default"/>
      </w:rPr>
    </w:lvl>
    <w:lvl w:ilvl="4">
      <w:start w:val="0"/>
      <w:numFmt w:val="bullet"/>
      <w:lvlText w:val="•"/>
      <w:lvlJc w:val="left"/>
      <w:pPr>
        <w:ind w:left="6568" w:hanging="361"/>
      </w:pPr>
      <w:rPr>
        <w:rFonts w:hint="default"/>
      </w:rPr>
    </w:lvl>
    <w:lvl w:ilvl="5">
      <w:start w:val="0"/>
      <w:numFmt w:val="bullet"/>
      <w:lvlText w:val="•"/>
      <w:lvlJc w:val="left"/>
      <w:pPr>
        <w:ind w:left="7910" w:hanging="361"/>
      </w:pPr>
      <w:rPr>
        <w:rFonts w:hint="default"/>
      </w:rPr>
    </w:lvl>
    <w:lvl w:ilvl="6">
      <w:start w:val="0"/>
      <w:numFmt w:val="bullet"/>
      <w:lvlText w:val="•"/>
      <w:lvlJc w:val="left"/>
      <w:pPr>
        <w:ind w:left="9252" w:hanging="361"/>
      </w:pPr>
      <w:rPr>
        <w:rFonts w:hint="default"/>
      </w:rPr>
    </w:lvl>
    <w:lvl w:ilvl="7">
      <w:start w:val="0"/>
      <w:numFmt w:val="bullet"/>
      <w:lvlText w:val="•"/>
      <w:lvlJc w:val="left"/>
      <w:pPr>
        <w:ind w:left="10594" w:hanging="361"/>
      </w:pPr>
      <w:rPr>
        <w:rFonts w:hint="default"/>
      </w:rPr>
    </w:lvl>
    <w:lvl w:ilvl="8">
      <w:start w:val="0"/>
      <w:numFmt w:val="bullet"/>
      <w:lvlText w:val="•"/>
      <w:lvlJc w:val="left"/>
      <w:pPr>
        <w:ind w:left="11936" w:hanging="361"/>
      </w:pPr>
      <w:rPr>
        <w:rFonts w:hint="default"/>
      </w:rPr>
    </w:lvl>
  </w:abstractNum>
  <w:abstractNum w:abstractNumId="7">
    <w:nsid w:val="1CD58918"/>
    <w:multiLevelType w:val="hybridMultilevel"/>
    <w:tmpl w:val="00000000"/>
    <w:lvl w:ilvl="0">
      <w:start w:val="1"/>
      <w:numFmt w:val="decimal"/>
      <w:lvlText w:val="（%1）"/>
      <w:lvlJc w:val="left"/>
      <w:pPr>
        <w:ind w:left="1734" w:hanging="901"/>
        <w:jc w:val="left"/>
      </w:pPr>
      <w:rPr>
        <w:rFonts w:ascii="宋体" w:eastAsia="宋体" w:hAnsi="宋体" w:cs="宋体" w:hint="default"/>
        <w:w w:val="100"/>
        <w:sz w:val="34"/>
        <w:szCs w:val="34"/>
      </w:rPr>
    </w:lvl>
    <w:lvl w:ilvl="1">
      <w:start w:val="0"/>
      <w:numFmt w:val="bullet"/>
      <w:lvlText w:val="•"/>
      <w:lvlJc w:val="left"/>
      <w:pPr>
        <w:ind w:left="3028" w:hanging="901"/>
      </w:pPr>
      <w:rPr>
        <w:rFonts w:hint="default"/>
      </w:rPr>
    </w:lvl>
    <w:lvl w:ilvl="2">
      <w:start w:val="0"/>
      <w:numFmt w:val="bullet"/>
      <w:lvlText w:val="•"/>
      <w:lvlJc w:val="left"/>
      <w:pPr>
        <w:ind w:left="4316" w:hanging="901"/>
      </w:pPr>
      <w:rPr>
        <w:rFonts w:hint="default"/>
      </w:rPr>
    </w:lvl>
    <w:lvl w:ilvl="3">
      <w:start w:val="0"/>
      <w:numFmt w:val="bullet"/>
      <w:lvlText w:val="•"/>
      <w:lvlJc w:val="left"/>
      <w:pPr>
        <w:ind w:left="5604" w:hanging="901"/>
      </w:pPr>
      <w:rPr>
        <w:rFonts w:hint="default"/>
      </w:rPr>
    </w:lvl>
    <w:lvl w:ilvl="4">
      <w:start w:val="0"/>
      <w:numFmt w:val="bullet"/>
      <w:lvlText w:val="•"/>
      <w:lvlJc w:val="left"/>
      <w:pPr>
        <w:ind w:left="6892" w:hanging="901"/>
      </w:pPr>
      <w:rPr>
        <w:rFonts w:hint="default"/>
      </w:rPr>
    </w:lvl>
    <w:lvl w:ilvl="5">
      <w:start w:val="0"/>
      <w:numFmt w:val="bullet"/>
      <w:lvlText w:val="•"/>
      <w:lvlJc w:val="left"/>
      <w:pPr>
        <w:ind w:left="8180" w:hanging="901"/>
      </w:pPr>
      <w:rPr>
        <w:rFonts w:hint="default"/>
      </w:rPr>
    </w:lvl>
    <w:lvl w:ilvl="6">
      <w:start w:val="0"/>
      <w:numFmt w:val="bullet"/>
      <w:lvlText w:val="•"/>
      <w:lvlJc w:val="left"/>
      <w:pPr>
        <w:ind w:left="9468" w:hanging="901"/>
      </w:pPr>
      <w:rPr>
        <w:rFonts w:hint="default"/>
      </w:rPr>
    </w:lvl>
    <w:lvl w:ilvl="7">
      <w:start w:val="0"/>
      <w:numFmt w:val="bullet"/>
      <w:lvlText w:val="•"/>
      <w:lvlJc w:val="left"/>
      <w:pPr>
        <w:ind w:left="10756" w:hanging="901"/>
      </w:pPr>
      <w:rPr>
        <w:rFonts w:hint="default"/>
      </w:rPr>
    </w:lvl>
    <w:lvl w:ilvl="8">
      <w:start w:val="0"/>
      <w:numFmt w:val="bullet"/>
      <w:lvlText w:val="•"/>
      <w:lvlJc w:val="left"/>
      <w:pPr>
        <w:ind w:left="12044" w:hanging="901"/>
      </w:pPr>
      <w:rPr>
        <w:rFonts w:hint="default"/>
      </w:rPr>
    </w:lvl>
  </w:abstractNum>
  <w:abstractNum w:abstractNumId="8">
    <w:nsid w:val="218F9A24"/>
    <w:multiLevelType w:val="hybridMultilevel"/>
    <w:tmpl w:val="00000000"/>
    <w:lvl w:ilvl="0">
      <w:start w:val="0"/>
      <w:numFmt w:val="bullet"/>
      <w:lvlText w:val=""/>
      <w:lvlJc w:val="left"/>
      <w:pPr>
        <w:ind w:left="335" w:hanging="258"/>
      </w:pPr>
      <w:rPr>
        <w:rFonts w:ascii="Symbol" w:eastAsia="Symbol" w:hAnsi="Symbol" w:cs="Symbol" w:hint="default"/>
        <w:w w:val="100"/>
        <w:sz w:val="36"/>
        <w:szCs w:val="36"/>
      </w:rPr>
    </w:lvl>
    <w:lvl w:ilvl="1">
      <w:start w:val="0"/>
      <w:numFmt w:val="bullet"/>
      <w:lvlText w:val="•"/>
      <w:lvlJc w:val="left"/>
      <w:pPr>
        <w:ind w:left="379" w:hanging="258"/>
      </w:pPr>
      <w:rPr>
        <w:rFonts w:hint="default"/>
      </w:rPr>
    </w:lvl>
    <w:lvl w:ilvl="2">
      <w:start w:val="0"/>
      <w:numFmt w:val="bullet"/>
      <w:lvlText w:val="•"/>
      <w:lvlJc w:val="left"/>
      <w:pPr>
        <w:ind w:left="419" w:hanging="258"/>
      </w:pPr>
      <w:rPr>
        <w:rFonts w:hint="default"/>
      </w:rPr>
    </w:lvl>
    <w:lvl w:ilvl="3">
      <w:start w:val="0"/>
      <w:numFmt w:val="bullet"/>
      <w:lvlText w:val="•"/>
      <w:lvlJc w:val="left"/>
      <w:pPr>
        <w:ind w:left="458" w:hanging="258"/>
      </w:pPr>
      <w:rPr>
        <w:rFonts w:hint="default"/>
      </w:rPr>
    </w:lvl>
    <w:lvl w:ilvl="4">
      <w:start w:val="0"/>
      <w:numFmt w:val="bullet"/>
      <w:lvlText w:val="•"/>
      <w:lvlJc w:val="left"/>
      <w:pPr>
        <w:ind w:left="498" w:hanging="258"/>
      </w:pPr>
      <w:rPr>
        <w:rFonts w:hint="default"/>
      </w:rPr>
    </w:lvl>
    <w:lvl w:ilvl="5">
      <w:start w:val="0"/>
      <w:numFmt w:val="bullet"/>
      <w:lvlText w:val="•"/>
      <w:lvlJc w:val="left"/>
      <w:pPr>
        <w:ind w:left="537" w:hanging="258"/>
      </w:pPr>
      <w:rPr>
        <w:rFonts w:hint="default"/>
      </w:rPr>
    </w:lvl>
    <w:lvl w:ilvl="6">
      <w:start w:val="0"/>
      <w:numFmt w:val="bullet"/>
      <w:lvlText w:val="•"/>
      <w:lvlJc w:val="left"/>
      <w:pPr>
        <w:ind w:left="577" w:hanging="258"/>
      </w:pPr>
      <w:rPr>
        <w:rFonts w:hint="default"/>
      </w:rPr>
    </w:lvl>
    <w:lvl w:ilvl="7">
      <w:start w:val="0"/>
      <w:numFmt w:val="bullet"/>
      <w:lvlText w:val="•"/>
      <w:lvlJc w:val="left"/>
      <w:pPr>
        <w:ind w:left="617" w:hanging="258"/>
      </w:pPr>
      <w:rPr>
        <w:rFonts w:hint="default"/>
      </w:rPr>
    </w:lvl>
    <w:lvl w:ilvl="8">
      <w:start w:val="0"/>
      <w:numFmt w:val="bullet"/>
      <w:lvlText w:val="•"/>
      <w:lvlJc w:val="left"/>
      <w:pPr>
        <w:ind w:left="656" w:hanging="258"/>
      </w:pPr>
      <w:rPr>
        <w:rFonts w:hint="default"/>
      </w:rPr>
    </w:lvl>
  </w:abstractNum>
  <w:abstractNum w:abstractNumId="9">
    <w:nsid w:val="323F95D0"/>
    <w:multiLevelType w:val="hybridMultilevel"/>
    <w:tmpl w:val="00000000"/>
    <w:lvl w:ilvl="0">
      <w:start w:val="0"/>
      <w:numFmt w:val="bullet"/>
      <w:lvlText w:val=""/>
      <w:lvlJc w:val="left"/>
      <w:pPr>
        <w:ind w:left="336" w:hanging="260"/>
      </w:pPr>
      <w:rPr>
        <w:rFonts w:hint="default"/>
        <w:w w:val="100"/>
      </w:rPr>
    </w:lvl>
    <w:lvl w:ilvl="1">
      <w:start w:val="0"/>
      <w:numFmt w:val="bullet"/>
      <w:lvlText w:val="•"/>
      <w:lvlJc w:val="left"/>
      <w:pPr>
        <w:ind w:left="760" w:hanging="260"/>
      </w:pPr>
      <w:rPr>
        <w:rFonts w:hint="default"/>
      </w:rPr>
    </w:lvl>
    <w:lvl w:ilvl="2">
      <w:start w:val="0"/>
      <w:numFmt w:val="bullet"/>
      <w:lvlText w:val="•"/>
      <w:lvlJc w:val="left"/>
      <w:pPr>
        <w:ind w:left="1640" w:hanging="260"/>
      </w:pPr>
      <w:rPr>
        <w:rFonts w:hint="default"/>
      </w:rPr>
    </w:lvl>
    <w:lvl w:ilvl="3">
      <w:start w:val="0"/>
      <w:numFmt w:val="bullet"/>
      <w:lvlText w:val="•"/>
      <w:lvlJc w:val="left"/>
      <w:pPr>
        <w:ind w:left="1230" w:hanging="260"/>
      </w:pPr>
      <w:rPr>
        <w:rFonts w:hint="default"/>
      </w:rPr>
    </w:lvl>
    <w:lvl w:ilvl="4">
      <w:start w:val="0"/>
      <w:numFmt w:val="bullet"/>
      <w:lvlText w:val="•"/>
      <w:lvlJc w:val="left"/>
      <w:pPr>
        <w:ind w:left="820" w:hanging="260"/>
      </w:pPr>
      <w:rPr>
        <w:rFonts w:hint="default"/>
      </w:rPr>
    </w:lvl>
    <w:lvl w:ilvl="5">
      <w:start w:val="0"/>
      <w:numFmt w:val="bullet"/>
      <w:lvlText w:val="•"/>
      <w:lvlJc w:val="left"/>
      <w:pPr>
        <w:ind w:left="411" w:hanging="260"/>
      </w:pPr>
      <w:rPr>
        <w:rFonts w:hint="default"/>
      </w:rPr>
    </w:lvl>
    <w:lvl w:ilvl="6">
      <w:start w:val="0"/>
      <w:numFmt w:val="bullet"/>
      <w:lvlText w:val="•"/>
      <w:lvlJc w:val="left"/>
      <w:pPr>
        <w:ind w:left="1" w:hanging="260"/>
      </w:pPr>
      <w:rPr>
        <w:rFonts w:hint="default"/>
      </w:rPr>
    </w:lvl>
    <w:lvl w:ilvl="7">
      <w:start w:val="0"/>
      <w:numFmt w:val="bullet"/>
      <w:lvlText w:val="•"/>
      <w:lvlJc w:val="left"/>
      <w:pPr>
        <w:ind w:left="-409" w:hanging="260"/>
      </w:pPr>
      <w:rPr>
        <w:rFonts w:hint="default"/>
      </w:rPr>
    </w:lvl>
    <w:lvl w:ilvl="8">
      <w:start w:val="0"/>
      <w:numFmt w:val="bullet"/>
      <w:lvlText w:val="•"/>
      <w:lvlJc w:val="left"/>
      <w:pPr>
        <w:ind w:left="-818" w:hanging="260"/>
      </w:pPr>
      <w:rPr>
        <w:rFonts w:hint="default"/>
      </w:rPr>
    </w:lvl>
  </w:abstractNum>
  <w:abstractNum w:abstractNumId="10">
    <w:nsid w:val="324B489E"/>
    <w:multiLevelType w:val="hybridMultilevel"/>
    <w:tmpl w:val="00000000"/>
    <w:lvl w:ilvl="0">
      <w:start w:val="1"/>
      <w:numFmt w:val="decimal"/>
      <w:lvlText w:val="%1."/>
      <w:lvlJc w:val="left"/>
      <w:pPr>
        <w:ind w:left="476" w:hanging="476"/>
        <w:jc w:val="left"/>
      </w:pPr>
      <w:rPr>
        <w:rFonts w:ascii="宋体" w:eastAsia="宋体" w:hAnsi="宋体" w:cs="宋体" w:hint="default"/>
        <w:spacing w:val="-1"/>
        <w:w w:val="102"/>
        <w:sz w:val="29"/>
        <w:szCs w:val="29"/>
      </w:rPr>
    </w:lvl>
    <w:lvl w:ilvl="1">
      <w:start w:val="0"/>
      <w:numFmt w:val="bullet"/>
      <w:lvlText w:val="•"/>
      <w:lvlJc w:val="left"/>
      <w:pPr>
        <w:ind w:left="944" w:hanging="476"/>
      </w:pPr>
      <w:rPr>
        <w:rFonts w:hint="default"/>
      </w:rPr>
    </w:lvl>
    <w:lvl w:ilvl="2">
      <w:start w:val="0"/>
      <w:numFmt w:val="bullet"/>
      <w:lvlText w:val="•"/>
      <w:lvlJc w:val="left"/>
      <w:pPr>
        <w:ind w:left="1408" w:hanging="476"/>
      </w:pPr>
      <w:rPr>
        <w:rFonts w:hint="default"/>
      </w:rPr>
    </w:lvl>
    <w:lvl w:ilvl="3">
      <w:start w:val="0"/>
      <w:numFmt w:val="bullet"/>
      <w:lvlText w:val="•"/>
      <w:lvlJc w:val="left"/>
      <w:pPr>
        <w:ind w:left="1872" w:hanging="476"/>
      </w:pPr>
      <w:rPr>
        <w:rFonts w:hint="default"/>
      </w:rPr>
    </w:lvl>
    <w:lvl w:ilvl="4">
      <w:start w:val="0"/>
      <w:numFmt w:val="bullet"/>
      <w:lvlText w:val="•"/>
      <w:lvlJc w:val="left"/>
      <w:pPr>
        <w:ind w:left="2336" w:hanging="476"/>
      </w:pPr>
      <w:rPr>
        <w:rFonts w:hint="default"/>
      </w:rPr>
    </w:lvl>
    <w:lvl w:ilvl="5">
      <w:start w:val="0"/>
      <w:numFmt w:val="bullet"/>
      <w:lvlText w:val="•"/>
      <w:lvlJc w:val="left"/>
      <w:pPr>
        <w:ind w:left="2800" w:hanging="476"/>
      </w:pPr>
      <w:rPr>
        <w:rFonts w:hint="default"/>
      </w:rPr>
    </w:lvl>
    <w:lvl w:ilvl="6">
      <w:start w:val="0"/>
      <w:numFmt w:val="bullet"/>
      <w:lvlText w:val="•"/>
      <w:lvlJc w:val="left"/>
      <w:pPr>
        <w:ind w:left="3264" w:hanging="476"/>
      </w:pPr>
      <w:rPr>
        <w:rFonts w:hint="default"/>
      </w:rPr>
    </w:lvl>
    <w:lvl w:ilvl="7">
      <w:start w:val="0"/>
      <w:numFmt w:val="bullet"/>
      <w:lvlText w:val="•"/>
      <w:lvlJc w:val="left"/>
      <w:pPr>
        <w:ind w:left="3728" w:hanging="476"/>
      </w:pPr>
      <w:rPr>
        <w:rFonts w:hint="default"/>
      </w:rPr>
    </w:lvl>
    <w:lvl w:ilvl="8">
      <w:start w:val="0"/>
      <w:numFmt w:val="bullet"/>
      <w:lvlText w:val="•"/>
      <w:lvlJc w:val="left"/>
      <w:pPr>
        <w:ind w:left="4192" w:hanging="476"/>
      </w:pPr>
      <w:rPr>
        <w:rFonts w:hint="default"/>
      </w:rPr>
    </w:lvl>
  </w:abstractNum>
  <w:abstractNum w:abstractNumId="11">
    <w:nsid w:val="381F101B"/>
    <w:multiLevelType w:val="hybridMultilevel"/>
    <w:tmpl w:val="00000000"/>
    <w:lvl w:ilvl="0">
      <w:start w:val="1"/>
      <w:numFmt w:val="decimal"/>
      <w:lvlText w:val="%1."/>
      <w:lvlJc w:val="left"/>
      <w:pPr>
        <w:ind w:left="743" w:hanging="477"/>
        <w:jc w:val="left"/>
      </w:pPr>
      <w:rPr>
        <w:rFonts w:ascii="宋体" w:eastAsia="宋体" w:hAnsi="宋体" w:cs="宋体" w:hint="default"/>
        <w:w w:val="102"/>
        <w:sz w:val="29"/>
        <w:szCs w:val="29"/>
      </w:rPr>
    </w:lvl>
    <w:lvl w:ilvl="1">
      <w:start w:val="0"/>
      <w:numFmt w:val="bullet"/>
      <w:lvlText w:val="•"/>
      <w:lvlJc w:val="left"/>
      <w:pPr>
        <w:ind w:left="1267" w:hanging="477"/>
      </w:pPr>
      <w:rPr>
        <w:rFonts w:hint="default"/>
      </w:rPr>
    </w:lvl>
    <w:lvl w:ilvl="2">
      <w:start w:val="0"/>
      <w:numFmt w:val="bullet"/>
      <w:lvlText w:val="•"/>
      <w:lvlJc w:val="left"/>
      <w:pPr>
        <w:ind w:left="1794" w:hanging="477"/>
      </w:pPr>
      <w:rPr>
        <w:rFonts w:hint="default"/>
      </w:rPr>
    </w:lvl>
    <w:lvl w:ilvl="3">
      <w:start w:val="0"/>
      <w:numFmt w:val="bullet"/>
      <w:lvlText w:val="•"/>
      <w:lvlJc w:val="left"/>
      <w:pPr>
        <w:ind w:left="2322" w:hanging="477"/>
      </w:pPr>
      <w:rPr>
        <w:rFonts w:hint="default"/>
      </w:rPr>
    </w:lvl>
    <w:lvl w:ilvl="4">
      <w:start w:val="0"/>
      <w:numFmt w:val="bullet"/>
      <w:lvlText w:val="•"/>
      <w:lvlJc w:val="left"/>
      <w:pPr>
        <w:ind w:left="2849" w:hanging="477"/>
      </w:pPr>
      <w:rPr>
        <w:rFonts w:hint="default"/>
      </w:rPr>
    </w:lvl>
    <w:lvl w:ilvl="5">
      <w:start w:val="0"/>
      <w:numFmt w:val="bullet"/>
      <w:lvlText w:val="•"/>
      <w:lvlJc w:val="left"/>
      <w:pPr>
        <w:ind w:left="3377" w:hanging="477"/>
      </w:pPr>
      <w:rPr>
        <w:rFonts w:hint="default"/>
      </w:rPr>
    </w:lvl>
    <w:lvl w:ilvl="6">
      <w:start w:val="0"/>
      <w:numFmt w:val="bullet"/>
      <w:lvlText w:val="•"/>
      <w:lvlJc w:val="left"/>
      <w:pPr>
        <w:ind w:left="3904" w:hanging="477"/>
      </w:pPr>
      <w:rPr>
        <w:rFonts w:hint="default"/>
      </w:rPr>
    </w:lvl>
    <w:lvl w:ilvl="7">
      <w:start w:val="0"/>
      <w:numFmt w:val="bullet"/>
      <w:lvlText w:val="•"/>
      <w:lvlJc w:val="left"/>
      <w:pPr>
        <w:ind w:left="4431" w:hanging="477"/>
      </w:pPr>
      <w:rPr>
        <w:rFonts w:hint="default"/>
      </w:rPr>
    </w:lvl>
    <w:lvl w:ilvl="8">
      <w:start w:val="0"/>
      <w:numFmt w:val="bullet"/>
      <w:lvlText w:val="•"/>
      <w:lvlJc w:val="left"/>
      <w:pPr>
        <w:ind w:left="4959" w:hanging="477"/>
      </w:pPr>
      <w:rPr>
        <w:rFonts w:hint="default"/>
      </w:rPr>
    </w:lvl>
  </w:abstractNum>
  <w:abstractNum w:abstractNumId="12">
    <w:nsid w:val="39C226DE"/>
    <w:multiLevelType w:val="hybridMultilevel"/>
    <w:tmpl w:val="00000000"/>
    <w:lvl w:ilvl="0">
      <w:start w:val="1"/>
      <w:numFmt w:val="decimal"/>
      <w:lvlText w:val="(%1)"/>
      <w:lvlJc w:val="left"/>
      <w:pPr>
        <w:ind w:left="1373" w:hanging="580"/>
        <w:jc w:val="left"/>
      </w:pPr>
      <w:rPr>
        <w:rFonts w:ascii="宋体" w:eastAsia="宋体" w:hAnsi="宋体" w:cs="宋体" w:hint="default"/>
        <w:w w:val="100"/>
        <w:sz w:val="36"/>
        <w:szCs w:val="36"/>
      </w:rPr>
    </w:lvl>
    <w:lvl w:ilvl="1">
      <w:start w:val="0"/>
      <w:numFmt w:val="bullet"/>
      <w:lvlText w:val="•"/>
      <w:lvlJc w:val="left"/>
      <w:pPr>
        <w:ind w:left="3920" w:hanging="580"/>
      </w:pPr>
      <w:rPr>
        <w:rFonts w:hint="default"/>
      </w:rPr>
    </w:lvl>
    <w:lvl w:ilvl="2">
      <w:start w:val="0"/>
      <w:numFmt w:val="bullet"/>
      <w:lvlText w:val="•"/>
      <w:lvlJc w:val="left"/>
      <w:pPr>
        <w:ind w:left="3947" w:hanging="580"/>
      </w:pPr>
      <w:rPr>
        <w:rFonts w:hint="default"/>
      </w:rPr>
    </w:lvl>
    <w:lvl w:ilvl="3">
      <w:start w:val="0"/>
      <w:numFmt w:val="bullet"/>
      <w:lvlText w:val="•"/>
      <w:lvlJc w:val="left"/>
      <w:pPr>
        <w:ind w:left="3974" w:hanging="580"/>
      </w:pPr>
      <w:rPr>
        <w:rFonts w:hint="default"/>
      </w:rPr>
    </w:lvl>
    <w:lvl w:ilvl="4">
      <w:start w:val="0"/>
      <w:numFmt w:val="bullet"/>
      <w:lvlText w:val="•"/>
      <w:lvlJc w:val="left"/>
      <w:pPr>
        <w:ind w:left="4002" w:hanging="580"/>
      </w:pPr>
      <w:rPr>
        <w:rFonts w:hint="default"/>
      </w:rPr>
    </w:lvl>
    <w:lvl w:ilvl="5">
      <w:start w:val="0"/>
      <w:numFmt w:val="bullet"/>
      <w:lvlText w:val="•"/>
      <w:lvlJc w:val="left"/>
      <w:pPr>
        <w:ind w:left="4029" w:hanging="580"/>
      </w:pPr>
      <w:rPr>
        <w:rFonts w:hint="default"/>
      </w:rPr>
    </w:lvl>
    <w:lvl w:ilvl="6">
      <w:start w:val="0"/>
      <w:numFmt w:val="bullet"/>
      <w:lvlText w:val="•"/>
      <w:lvlJc w:val="left"/>
      <w:pPr>
        <w:ind w:left="4057" w:hanging="580"/>
      </w:pPr>
      <w:rPr>
        <w:rFonts w:hint="default"/>
      </w:rPr>
    </w:lvl>
    <w:lvl w:ilvl="7">
      <w:start w:val="0"/>
      <w:numFmt w:val="bullet"/>
      <w:lvlText w:val="•"/>
      <w:lvlJc w:val="left"/>
      <w:pPr>
        <w:ind w:left="4084" w:hanging="580"/>
      </w:pPr>
      <w:rPr>
        <w:rFonts w:hint="default"/>
      </w:rPr>
    </w:lvl>
    <w:lvl w:ilvl="8">
      <w:start w:val="0"/>
      <w:numFmt w:val="bullet"/>
      <w:lvlText w:val="•"/>
      <w:lvlJc w:val="left"/>
      <w:pPr>
        <w:ind w:left="4112" w:hanging="580"/>
      </w:pPr>
      <w:rPr>
        <w:rFonts w:hint="default"/>
      </w:rPr>
    </w:lvl>
  </w:abstractNum>
  <w:abstractNum w:abstractNumId="13">
    <w:nsid w:val="3EA03D3D"/>
    <w:multiLevelType w:val="hybridMultilevel"/>
    <w:tmpl w:val="00000000"/>
    <w:lvl w:ilvl="0">
      <w:start w:val="1"/>
      <w:numFmt w:val="decimal"/>
      <w:lvlText w:val="%1."/>
      <w:lvlJc w:val="left"/>
      <w:pPr>
        <w:ind w:left="1374" w:hanging="541"/>
        <w:jc w:val="left"/>
      </w:pPr>
      <w:rPr>
        <w:rFonts w:ascii="宋体" w:eastAsia="宋体" w:hAnsi="宋体" w:cs="宋体" w:hint="default"/>
        <w:w w:val="100"/>
        <w:sz w:val="34"/>
        <w:szCs w:val="34"/>
      </w:rPr>
    </w:lvl>
    <w:lvl w:ilvl="1">
      <w:start w:val="0"/>
      <w:numFmt w:val="bullet"/>
      <w:lvlText w:val="•"/>
      <w:lvlJc w:val="left"/>
      <w:pPr>
        <w:ind w:left="2704" w:hanging="541"/>
      </w:pPr>
      <w:rPr>
        <w:rFonts w:hint="default"/>
      </w:rPr>
    </w:lvl>
    <w:lvl w:ilvl="2">
      <w:start w:val="0"/>
      <w:numFmt w:val="bullet"/>
      <w:lvlText w:val="•"/>
      <w:lvlJc w:val="left"/>
      <w:pPr>
        <w:ind w:left="4028" w:hanging="541"/>
      </w:pPr>
      <w:rPr>
        <w:rFonts w:hint="default"/>
      </w:rPr>
    </w:lvl>
    <w:lvl w:ilvl="3">
      <w:start w:val="0"/>
      <w:numFmt w:val="bullet"/>
      <w:lvlText w:val="•"/>
      <w:lvlJc w:val="left"/>
      <w:pPr>
        <w:ind w:left="5352" w:hanging="541"/>
      </w:pPr>
      <w:rPr>
        <w:rFonts w:hint="default"/>
      </w:rPr>
    </w:lvl>
    <w:lvl w:ilvl="4">
      <w:start w:val="0"/>
      <w:numFmt w:val="bullet"/>
      <w:lvlText w:val="•"/>
      <w:lvlJc w:val="left"/>
      <w:pPr>
        <w:ind w:left="6676" w:hanging="541"/>
      </w:pPr>
      <w:rPr>
        <w:rFonts w:hint="default"/>
      </w:rPr>
    </w:lvl>
    <w:lvl w:ilvl="5">
      <w:start w:val="0"/>
      <w:numFmt w:val="bullet"/>
      <w:lvlText w:val="•"/>
      <w:lvlJc w:val="left"/>
      <w:pPr>
        <w:ind w:left="8000" w:hanging="541"/>
      </w:pPr>
      <w:rPr>
        <w:rFonts w:hint="default"/>
      </w:rPr>
    </w:lvl>
    <w:lvl w:ilvl="6">
      <w:start w:val="0"/>
      <w:numFmt w:val="bullet"/>
      <w:lvlText w:val="•"/>
      <w:lvlJc w:val="left"/>
      <w:pPr>
        <w:ind w:left="9324" w:hanging="541"/>
      </w:pPr>
      <w:rPr>
        <w:rFonts w:hint="default"/>
      </w:rPr>
    </w:lvl>
    <w:lvl w:ilvl="7">
      <w:start w:val="0"/>
      <w:numFmt w:val="bullet"/>
      <w:lvlText w:val="•"/>
      <w:lvlJc w:val="left"/>
      <w:pPr>
        <w:ind w:left="10648" w:hanging="541"/>
      </w:pPr>
      <w:rPr>
        <w:rFonts w:hint="default"/>
      </w:rPr>
    </w:lvl>
    <w:lvl w:ilvl="8">
      <w:start w:val="0"/>
      <w:numFmt w:val="bullet"/>
      <w:lvlText w:val="•"/>
      <w:lvlJc w:val="left"/>
      <w:pPr>
        <w:ind w:left="11972" w:hanging="541"/>
      </w:pPr>
      <w:rPr>
        <w:rFonts w:hint="default"/>
      </w:rPr>
    </w:lvl>
  </w:abstractNum>
  <w:abstractNum w:abstractNumId="14">
    <w:nsid w:val="47BA7465"/>
    <w:multiLevelType w:val="hybridMultilevel"/>
    <w:tmpl w:val="00000000"/>
    <w:lvl w:ilvl="0">
      <w:start w:val="1"/>
      <w:numFmt w:val="decimal"/>
      <w:lvlText w:val="%1."/>
      <w:lvlJc w:val="left"/>
      <w:pPr>
        <w:ind w:left="1374" w:hanging="541"/>
        <w:jc w:val="left"/>
      </w:pPr>
      <w:rPr>
        <w:rFonts w:ascii="宋体" w:eastAsia="宋体" w:hAnsi="宋体" w:cs="宋体" w:hint="default"/>
        <w:w w:val="100"/>
        <w:sz w:val="34"/>
        <w:szCs w:val="34"/>
      </w:rPr>
    </w:lvl>
    <w:lvl w:ilvl="1">
      <w:start w:val="0"/>
      <w:numFmt w:val="bullet"/>
      <w:lvlText w:val="•"/>
      <w:lvlJc w:val="left"/>
      <w:pPr>
        <w:ind w:left="2940" w:hanging="541"/>
      </w:pPr>
      <w:rPr>
        <w:rFonts w:hint="default"/>
      </w:rPr>
    </w:lvl>
    <w:lvl w:ilvl="2">
      <w:start w:val="0"/>
      <w:numFmt w:val="bullet"/>
      <w:lvlText w:val="•"/>
      <w:lvlJc w:val="left"/>
      <w:pPr>
        <w:ind w:left="4237" w:hanging="541"/>
      </w:pPr>
      <w:rPr>
        <w:rFonts w:hint="default"/>
      </w:rPr>
    </w:lvl>
    <w:lvl w:ilvl="3">
      <w:start w:val="0"/>
      <w:numFmt w:val="bullet"/>
      <w:lvlText w:val="•"/>
      <w:lvlJc w:val="left"/>
      <w:pPr>
        <w:ind w:left="5535" w:hanging="541"/>
      </w:pPr>
      <w:rPr>
        <w:rFonts w:hint="default"/>
      </w:rPr>
    </w:lvl>
    <w:lvl w:ilvl="4">
      <w:start w:val="0"/>
      <w:numFmt w:val="bullet"/>
      <w:lvlText w:val="•"/>
      <w:lvlJc w:val="left"/>
      <w:pPr>
        <w:ind w:left="6833" w:hanging="541"/>
      </w:pPr>
      <w:rPr>
        <w:rFonts w:hint="default"/>
      </w:rPr>
    </w:lvl>
    <w:lvl w:ilvl="5">
      <w:start w:val="0"/>
      <w:numFmt w:val="bullet"/>
      <w:lvlText w:val="•"/>
      <w:lvlJc w:val="left"/>
      <w:pPr>
        <w:ind w:left="8131" w:hanging="541"/>
      </w:pPr>
      <w:rPr>
        <w:rFonts w:hint="default"/>
      </w:rPr>
    </w:lvl>
    <w:lvl w:ilvl="6">
      <w:start w:val="0"/>
      <w:numFmt w:val="bullet"/>
      <w:lvlText w:val="•"/>
      <w:lvlJc w:val="left"/>
      <w:pPr>
        <w:ind w:left="9428" w:hanging="541"/>
      </w:pPr>
      <w:rPr>
        <w:rFonts w:hint="default"/>
      </w:rPr>
    </w:lvl>
    <w:lvl w:ilvl="7">
      <w:start w:val="0"/>
      <w:numFmt w:val="bullet"/>
      <w:lvlText w:val="•"/>
      <w:lvlJc w:val="left"/>
      <w:pPr>
        <w:ind w:left="10726" w:hanging="541"/>
      </w:pPr>
      <w:rPr>
        <w:rFonts w:hint="default"/>
      </w:rPr>
    </w:lvl>
    <w:lvl w:ilvl="8">
      <w:start w:val="0"/>
      <w:numFmt w:val="bullet"/>
      <w:lvlText w:val="•"/>
      <w:lvlJc w:val="left"/>
      <w:pPr>
        <w:ind w:left="12024" w:hanging="541"/>
      </w:pPr>
      <w:rPr>
        <w:rFonts w:hint="default"/>
      </w:rPr>
    </w:lvl>
  </w:abstractNum>
  <w:abstractNum w:abstractNumId="15">
    <w:nsid w:val="524C8CB4"/>
    <w:multiLevelType w:val="hybridMultilevel"/>
    <w:tmpl w:val="00000000"/>
    <w:lvl w:ilvl="0">
      <w:start w:val="1"/>
      <w:numFmt w:val="decimal"/>
      <w:lvlText w:val="%1."/>
      <w:lvlJc w:val="left"/>
      <w:pPr>
        <w:ind w:left="476" w:hanging="476"/>
        <w:jc w:val="left"/>
      </w:pPr>
      <w:rPr>
        <w:rFonts w:ascii="宋体" w:eastAsia="宋体" w:hAnsi="宋体" w:cs="宋体" w:hint="default"/>
        <w:spacing w:val="-43"/>
        <w:w w:val="102"/>
        <w:sz w:val="29"/>
        <w:szCs w:val="29"/>
      </w:rPr>
    </w:lvl>
    <w:lvl w:ilvl="1">
      <w:start w:val="0"/>
      <w:numFmt w:val="bullet"/>
      <w:lvlText w:val="•"/>
      <w:lvlJc w:val="left"/>
      <w:pPr>
        <w:ind w:left="944" w:hanging="476"/>
      </w:pPr>
      <w:rPr>
        <w:rFonts w:hint="default"/>
      </w:rPr>
    </w:lvl>
    <w:lvl w:ilvl="2">
      <w:start w:val="0"/>
      <w:numFmt w:val="bullet"/>
      <w:lvlText w:val="•"/>
      <w:lvlJc w:val="left"/>
      <w:pPr>
        <w:ind w:left="1408" w:hanging="476"/>
      </w:pPr>
      <w:rPr>
        <w:rFonts w:hint="default"/>
      </w:rPr>
    </w:lvl>
    <w:lvl w:ilvl="3">
      <w:start w:val="0"/>
      <w:numFmt w:val="bullet"/>
      <w:lvlText w:val="•"/>
      <w:lvlJc w:val="left"/>
      <w:pPr>
        <w:ind w:left="1872" w:hanging="476"/>
      </w:pPr>
      <w:rPr>
        <w:rFonts w:hint="default"/>
      </w:rPr>
    </w:lvl>
    <w:lvl w:ilvl="4">
      <w:start w:val="0"/>
      <w:numFmt w:val="bullet"/>
      <w:lvlText w:val="•"/>
      <w:lvlJc w:val="left"/>
      <w:pPr>
        <w:ind w:left="2336" w:hanging="476"/>
      </w:pPr>
      <w:rPr>
        <w:rFonts w:hint="default"/>
      </w:rPr>
    </w:lvl>
    <w:lvl w:ilvl="5">
      <w:start w:val="0"/>
      <w:numFmt w:val="bullet"/>
      <w:lvlText w:val="•"/>
      <w:lvlJc w:val="left"/>
      <w:pPr>
        <w:ind w:left="2800" w:hanging="476"/>
      </w:pPr>
      <w:rPr>
        <w:rFonts w:hint="default"/>
      </w:rPr>
    </w:lvl>
    <w:lvl w:ilvl="6">
      <w:start w:val="0"/>
      <w:numFmt w:val="bullet"/>
      <w:lvlText w:val="•"/>
      <w:lvlJc w:val="left"/>
      <w:pPr>
        <w:ind w:left="3264" w:hanging="476"/>
      </w:pPr>
      <w:rPr>
        <w:rFonts w:hint="default"/>
      </w:rPr>
    </w:lvl>
    <w:lvl w:ilvl="7">
      <w:start w:val="0"/>
      <w:numFmt w:val="bullet"/>
      <w:lvlText w:val="•"/>
      <w:lvlJc w:val="left"/>
      <w:pPr>
        <w:ind w:left="3728" w:hanging="476"/>
      </w:pPr>
      <w:rPr>
        <w:rFonts w:hint="default"/>
      </w:rPr>
    </w:lvl>
    <w:lvl w:ilvl="8">
      <w:start w:val="0"/>
      <w:numFmt w:val="bullet"/>
      <w:lvlText w:val="•"/>
      <w:lvlJc w:val="left"/>
      <w:pPr>
        <w:ind w:left="4192" w:hanging="476"/>
      </w:pPr>
      <w:rPr>
        <w:rFonts w:hint="default"/>
      </w:rPr>
    </w:lvl>
  </w:abstractNum>
  <w:abstractNum w:abstractNumId="16">
    <w:nsid w:val="574D77CB"/>
    <w:multiLevelType w:val="hybridMultilevel"/>
    <w:tmpl w:val="00000000"/>
    <w:lvl w:ilvl="0">
      <w:start w:val="1"/>
      <w:numFmt w:val="decimal"/>
      <w:lvlText w:val="(%1)"/>
      <w:lvlJc w:val="left"/>
      <w:pPr>
        <w:ind w:left="113" w:hanging="541"/>
        <w:jc w:val="left"/>
      </w:pPr>
      <w:rPr>
        <w:rFonts w:ascii="宋体" w:eastAsia="宋体" w:hAnsi="宋体" w:cs="宋体" w:hint="default"/>
        <w:w w:val="100"/>
        <w:sz w:val="34"/>
        <w:szCs w:val="34"/>
      </w:rPr>
    </w:lvl>
    <w:lvl w:ilvl="1">
      <w:start w:val="0"/>
      <w:numFmt w:val="bullet"/>
      <w:lvlText w:val="•"/>
      <w:lvlJc w:val="left"/>
      <w:pPr>
        <w:ind w:left="1570" w:hanging="541"/>
      </w:pPr>
      <w:rPr>
        <w:rFonts w:hint="default"/>
      </w:rPr>
    </w:lvl>
    <w:lvl w:ilvl="2">
      <w:start w:val="0"/>
      <w:numFmt w:val="bullet"/>
      <w:lvlText w:val="•"/>
      <w:lvlJc w:val="left"/>
      <w:pPr>
        <w:ind w:left="3020" w:hanging="541"/>
      </w:pPr>
      <w:rPr>
        <w:rFonts w:hint="default"/>
      </w:rPr>
    </w:lvl>
    <w:lvl w:ilvl="3">
      <w:start w:val="0"/>
      <w:numFmt w:val="bullet"/>
      <w:lvlText w:val="•"/>
      <w:lvlJc w:val="left"/>
      <w:pPr>
        <w:ind w:left="4470" w:hanging="541"/>
      </w:pPr>
      <w:rPr>
        <w:rFonts w:hint="default"/>
      </w:rPr>
    </w:lvl>
    <w:lvl w:ilvl="4">
      <w:start w:val="0"/>
      <w:numFmt w:val="bullet"/>
      <w:lvlText w:val="•"/>
      <w:lvlJc w:val="left"/>
      <w:pPr>
        <w:ind w:left="5920" w:hanging="541"/>
      </w:pPr>
      <w:rPr>
        <w:rFonts w:hint="default"/>
      </w:rPr>
    </w:lvl>
    <w:lvl w:ilvl="5">
      <w:start w:val="0"/>
      <w:numFmt w:val="bullet"/>
      <w:lvlText w:val="•"/>
      <w:lvlJc w:val="left"/>
      <w:pPr>
        <w:ind w:left="7370" w:hanging="541"/>
      </w:pPr>
      <w:rPr>
        <w:rFonts w:hint="default"/>
      </w:rPr>
    </w:lvl>
    <w:lvl w:ilvl="6">
      <w:start w:val="0"/>
      <w:numFmt w:val="bullet"/>
      <w:lvlText w:val="•"/>
      <w:lvlJc w:val="left"/>
      <w:pPr>
        <w:ind w:left="8820" w:hanging="541"/>
      </w:pPr>
      <w:rPr>
        <w:rFonts w:hint="default"/>
      </w:rPr>
    </w:lvl>
    <w:lvl w:ilvl="7">
      <w:start w:val="0"/>
      <w:numFmt w:val="bullet"/>
      <w:lvlText w:val="•"/>
      <w:lvlJc w:val="left"/>
      <w:pPr>
        <w:ind w:left="10270" w:hanging="541"/>
      </w:pPr>
      <w:rPr>
        <w:rFonts w:hint="default"/>
      </w:rPr>
    </w:lvl>
    <w:lvl w:ilvl="8">
      <w:start w:val="0"/>
      <w:numFmt w:val="bullet"/>
      <w:lvlText w:val="•"/>
      <w:lvlJc w:val="left"/>
      <w:pPr>
        <w:ind w:left="11720" w:hanging="541"/>
      </w:pPr>
      <w:rPr>
        <w:rFonts w:hint="default"/>
      </w:rPr>
    </w:lvl>
  </w:abstractNum>
  <w:abstractNum w:abstractNumId="17">
    <w:nsid w:val="5FF8A330"/>
    <w:multiLevelType w:val="hybridMultilevel"/>
    <w:tmpl w:val="00000000"/>
    <w:lvl w:ilvl="0">
      <w:start w:val="1"/>
      <w:numFmt w:val="decimal"/>
      <w:lvlText w:val="%1."/>
      <w:lvlJc w:val="left"/>
      <w:pPr>
        <w:ind w:left="476" w:hanging="477"/>
        <w:jc w:val="left"/>
      </w:pPr>
      <w:rPr>
        <w:rFonts w:ascii="宋体" w:eastAsia="宋体" w:hAnsi="宋体" w:cs="宋体" w:hint="default"/>
        <w:w w:val="102"/>
        <w:sz w:val="29"/>
        <w:szCs w:val="29"/>
      </w:rPr>
    </w:lvl>
    <w:lvl w:ilvl="1">
      <w:start w:val="0"/>
      <w:numFmt w:val="bullet"/>
      <w:lvlText w:val="•"/>
      <w:lvlJc w:val="left"/>
      <w:pPr>
        <w:ind w:left="909" w:hanging="477"/>
      </w:pPr>
      <w:rPr>
        <w:rFonts w:hint="default"/>
      </w:rPr>
    </w:lvl>
    <w:lvl w:ilvl="2">
      <w:start w:val="0"/>
      <w:numFmt w:val="bullet"/>
      <w:lvlText w:val="•"/>
      <w:lvlJc w:val="left"/>
      <w:pPr>
        <w:ind w:left="1339" w:hanging="477"/>
      </w:pPr>
      <w:rPr>
        <w:rFonts w:hint="default"/>
      </w:rPr>
    </w:lvl>
    <w:lvl w:ilvl="3">
      <w:start w:val="0"/>
      <w:numFmt w:val="bullet"/>
      <w:lvlText w:val="•"/>
      <w:lvlJc w:val="left"/>
      <w:pPr>
        <w:ind w:left="1769" w:hanging="477"/>
      </w:pPr>
      <w:rPr>
        <w:rFonts w:hint="default"/>
      </w:rPr>
    </w:lvl>
    <w:lvl w:ilvl="4">
      <w:start w:val="0"/>
      <w:numFmt w:val="bullet"/>
      <w:lvlText w:val="•"/>
      <w:lvlJc w:val="left"/>
      <w:pPr>
        <w:ind w:left="2199" w:hanging="477"/>
      </w:pPr>
      <w:rPr>
        <w:rFonts w:hint="default"/>
      </w:rPr>
    </w:lvl>
    <w:lvl w:ilvl="5">
      <w:start w:val="0"/>
      <w:numFmt w:val="bullet"/>
      <w:lvlText w:val="•"/>
      <w:lvlJc w:val="left"/>
      <w:pPr>
        <w:ind w:left="2629" w:hanging="477"/>
      </w:pPr>
      <w:rPr>
        <w:rFonts w:hint="default"/>
      </w:rPr>
    </w:lvl>
    <w:lvl w:ilvl="6">
      <w:start w:val="0"/>
      <w:numFmt w:val="bullet"/>
      <w:lvlText w:val="•"/>
      <w:lvlJc w:val="left"/>
      <w:pPr>
        <w:ind w:left="3059" w:hanging="477"/>
      </w:pPr>
      <w:rPr>
        <w:rFonts w:hint="default"/>
      </w:rPr>
    </w:lvl>
    <w:lvl w:ilvl="7">
      <w:start w:val="0"/>
      <w:numFmt w:val="bullet"/>
      <w:lvlText w:val="•"/>
      <w:lvlJc w:val="left"/>
      <w:pPr>
        <w:ind w:left="3489" w:hanging="477"/>
      </w:pPr>
      <w:rPr>
        <w:rFonts w:hint="default"/>
      </w:rPr>
    </w:lvl>
    <w:lvl w:ilvl="8">
      <w:start w:val="0"/>
      <w:numFmt w:val="bullet"/>
      <w:lvlText w:val="•"/>
      <w:lvlJc w:val="left"/>
      <w:pPr>
        <w:ind w:left="3919" w:hanging="477"/>
      </w:pPr>
      <w:rPr>
        <w:rFonts w:hint="default"/>
      </w:rPr>
    </w:lvl>
  </w:abstractNum>
  <w:abstractNum w:abstractNumId="18">
    <w:nsid w:val="6536FCC7"/>
    <w:multiLevelType w:val="hybridMultilevel"/>
    <w:tmpl w:val="00000000"/>
    <w:lvl w:ilvl="0">
      <w:start w:val="1"/>
      <w:numFmt w:val="decimal"/>
      <w:lvlText w:val="%1"/>
      <w:lvlJc w:val="left"/>
      <w:pPr>
        <w:ind w:left="6356" w:hanging="3477"/>
        <w:jc w:val="left"/>
      </w:pPr>
      <w:rPr>
        <w:rFonts w:hint="default"/>
        <w:w w:val="90"/>
      </w:rPr>
    </w:lvl>
    <w:lvl w:ilvl="1">
      <w:start w:val="0"/>
      <w:numFmt w:val="bullet"/>
      <w:lvlText w:val="•"/>
      <w:lvlJc w:val="left"/>
      <w:pPr>
        <w:ind w:left="6387" w:hanging="3477"/>
      </w:pPr>
      <w:rPr>
        <w:rFonts w:hint="default"/>
      </w:rPr>
    </w:lvl>
    <w:lvl w:ilvl="2">
      <w:start w:val="0"/>
      <w:numFmt w:val="bullet"/>
      <w:lvlText w:val="•"/>
      <w:lvlJc w:val="left"/>
      <w:pPr>
        <w:ind w:left="6414" w:hanging="3477"/>
      </w:pPr>
      <w:rPr>
        <w:rFonts w:hint="default"/>
      </w:rPr>
    </w:lvl>
    <w:lvl w:ilvl="3">
      <w:start w:val="0"/>
      <w:numFmt w:val="bullet"/>
      <w:lvlText w:val="•"/>
      <w:lvlJc w:val="left"/>
      <w:pPr>
        <w:ind w:left="6442" w:hanging="3477"/>
      </w:pPr>
      <w:rPr>
        <w:rFonts w:hint="default"/>
      </w:rPr>
    </w:lvl>
    <w:lvl w:ilvl="4">
      <w:start w:val="0"/>
      <w:numFmt w:val="bullet"/>
      <w:lvlText w:val="•"/>
      <w:lvlJc w:val="left"/>
      <w:pPr>
        <w:ind w:left="6469" w:hanging="3477"/>
      </w:pPr>
      <w:rPr>
        <w:rFonts w:hint="default"/>
      </w:rPr>
    </w:lvl>
    <w:lvl w:ilvl="5">
      <w:start w:val="0"/>
      <w:numFmt w:val="bullet"/>
      <w:lvlText w:val="•"/>
      <w:lvlJc w:val="left"/>
      <w:pPr>
        <w:ind w:left="6496" w:hanging="3477"/>
      </w:pPr>
      <w:rPr>
        <w:rFonts w:hint="default"/>
      </w:rPr>
    </w:lvl>
    <w:lvl w:ilvl="6">
      <w:start w:val="0"/>
      <w:numFmt w:val="bullet"/>
      <w:lvlText w:val="•"/>
      <w:lvlJc w:val="left"/>
      <w:pPr>
        <w:ind w:left="6524" w:hanging="3477"/>
      </w:pPr>
      <w:rPr>
        <w:rFonts w:hint="default"/>
      </w:rPr>
    </w:lvl>
    <w:lvl w:ilvl="7">
      <w:start w:val="0"/>
      <w:numFmt w:val="bullet"/>
      <w:lvlText w:val="•"/>
      <w:lvlJc w:val="left"/>
      <w:pPr>
        <w:ind w:left="6551" w:hanging="3477"/>
      </w:pPr>
      <w:rPr>
        <w:rFonts w:hint="default"/>
      </w:rPr>
    </w:lvl>
    <w:lvl w:ilvl="8">
      <w:start w:val="0"/>
      <w:numFmt w:val="bullet"/>
      <w:lvlText w:val="•"/>
      <w:lvlJc w:val="left"/>
      <w:pPr>
        <w:ind w:left="6579" w:hanging="3477"/>
      </w:pPr>
      <w:rPr>
        <w:rFonts w:hint="default"/>
      </w:rPr>
    </w:lvl>
  </w:abstractNum>
  <w:abstractNum w:abstractNumId="19">
    <w:nsid w:val="6F0FA7E3"/>
    <w:multiLevelType w:val="hybridMultilevel"/>
    <w:tmpl w:val="00000000"/>
    <w:lvl w:ilvl="0">
      <w:start w:val="1"/>
      <w:numFmt w:val="decimal"/>
      <w:lvlText w:val="%1."/>
      <w:lvlJc w:val="left"/>
      <w:pPr>
        <w:ind w:left="1374" w:hanging="541"/>
        <w:jc w:val="left"/>
      </w:pPr>
      <w:rPr>
        <w:rFonts w:ascii="宋体" w:eastAsia="宋体" w:hAnsi="宋体" w:cs="宋体" w:hint="default"/>
        <w:w w:val="100"/>
        <w:sz w:val="34"/>
        <w:szCs w:val="34"/>
      </w:rPr>
    </w:lvl>
    <w:lvl w:ilvl="1">
      <w:start w:val="0"/>
      <w:numFmt w:val="bullet"/>
      <w:lvlText w:val="•"/>
      <w:lvlJc w:val="left"/>
      <w:pPr>
        <w:ind w:left="2704" w:hanging="541"/>
      </w:pPr>
      <w:rPr>
        <w:rFonts w:hint="default"/>
      </w:rPr>
    </w:lvl>
    <w:lvl w:ilvl="2">
      <w:start w:val="0"/>
      <w:numFmt w:val="bullet"/>
      <w:lvlText w:val="•"/>
      <w:lvlJc w:val="left"/>
      <w:pPr>
        <w:ind w:left="4028" w:hanging="541"/>
      </w:pPr>
      <w:rPr>
        <w:rFonts w:hint="default"/>
      </w:rPr>
    </w:lvl>
    <w:lvl w:ilvl="3">
      <w:start w:val="0"/>
      <w:numFmt w:val="bullet"/>
      <w:lvlText w:val="•"/>
      <w:lvlJc w:val="left"/>
      <w:pPr>
        <w:ind w:left="5352" w:hanging="541"/>
      </w:pPr>
      <w:rPr>
        <w:rFonts w:hint="default"/>
      </w:rPr>
    </w:lvl>
    <w:lvl w:ilvl="4">
      <w:start w:val="0"/>
      <w:numFmt w:val="bullet"/>
      <w:lvlText w:val="•"/>
      <w:lvlJc w:val="left"/>
      <w:pPr>
        <w:ind w:left="6676" w:hanging="541"/>
      </w:pPr>
      <w:rPr>
        <w:rFonts w:hint="default"/>
      </w:rPr>
    </w:lvl>
    <w:lvl w:ilvl="5">
      <w:start w:val="0"/>
      <w:numFmt w:val="bullet"/>
      <w:lvlText w:val="•"/>
      <w:lvlJc w:val="left"/>
      <w:pPr>
        <w:ind w:left="8000" w:hanging="541"/>
      </w:pPr>
      <w:rPr>
        <w:rFonts w:hint="default"/>
      </w:rPr>
    </w:lvl>
    <w:lvl w:ilvl="6">
      <w:start w:val="0"/>
      <w:numFmt w:val="bullet"/>
      <w:lvlText w:val="•"/>
      <w:lvlJc w:val="left"/>
      <w:pPr>
        <w:ind w:left="9324" w:hanging="541"/>
      </w:pPr>
      <w:rPr>
        <w:rFonts w:hint="default"/>
      </w:rPr>
    </w:lvl>
    <w:lvl w:ilvl="7">
      <w:start w:val="0"/>
      <w:numFmt w:val="bullet"/>
      <w:lvlText w:val="•"/>
      <w:lvlJc w:val="left"/>
      <w:pPr>
        <w:ind w:left="10648" w:hanging="541"/>
      </w:pPr>
      <w:rPr>
        <w:rFonts w:hint="default"/>
      </w:rPr>
    </w:lvl>
    <w:lvl w:ilvl="8">
      <w:start w:val="0"/>
      <w:numFmt w:val="bullet"/>
      <w:lvlText w:val="•"/>
      <w:lvlJc w:val="left"/>
      <w:pPr>
        <w:ind w:left="11972" w:hanging="541"/>
      </w:pPr>
      <w:rPr>
        <w:rFonts w:hint="default"/>
      </w:rPr>
    </w:lvl>
  </w:abstractNum>
  <w:abstractNum w:abstractNumId="20">
    <w:nsid w:val="6F1D922C"/>
    <w:multiLevelType w:val="hybridMultilevel"/>
    <w:tmpl w:val="00000000"/>
    <w:lvl w:ilvl="0">
      <w:start w:val="1"/>
      <w:numFmt w:val="decimal"/>
      <w:lvlText w:val="%1."/>
      <w:lvlJc w:val="left"/>
      <w:pPr>
        <w:ind w:left="617" w:hanging="476"/>
        <w:jc w:val="left"/>
      </w:pPr>
      <w:rPr>
        <w:rFonts w:ascii="宋体" w:eastAsia="宋体" w:hAnsi="宋体" w:cs="宋体" w:hint="default"/>
        <w:spacing w:val="-1"/>
        <w:w w:val="102"/>
        <w:sz w:val="29"/>
        <w:szCs w:val="29"/>
      </w:rPr>
    </w:lvl>
    <w:lvl w:ilvl="1">
      <w:start w:val="0"/>
      <w:numFmt w:val="bullet"/>
      <w:lvlText w:val="•"/>
      <w:lvlJc w:val="left"/>
      <w:pPr>
        <w:ind w:left="942" w:hanging="476"/>
      </w:pPr>
      <w:rPr>
        <w:rFonts w:hint="default"/>
      </w:rPr>
    </w:lvl>
    <w:lvl w:ilvl="2">
      <w:start w:val="0"/>
      <w:numFmt w:val="bullet"/>
      <w:lvlText w:val="•"/>
      <w:lvlJc w:val="left"/>
      <w:pPr>
        <w:ind w:left="1264" w:hanging="476"/>
      </w:pPr>
      <w:rPr>
        <w:rFonts w:hint="default"/>
      </w:rPr>
    </w:lvl>
    <w:lvl w:ilvl="3">
      <w:start w:val="0"/>
      <w:numFmt w:val="bullet"/>
      <w:lvlText w:val="•"/>
      <w:lvlJc w:val="left"/>
      <w:pPr>
        <w:ind w:left="1586" w:hanging="476"/>
      </w:pPr>
      <w:rPr>
        <w:rFonts w:hint="default"/>
      </w:rPr>
    </w:lvl>
    <w:lvl w:ilvl="4">
      <w:start w:val="0"/>
      <w:numFmt w:val="bullet"/>
      <w:lvlText w:val="•"/>
      <w:lvlJc w:val="left"/>
      <w:pPr>
        <w:ind w:left="1909" w:hanging="476"/>
      </w:pPr>
      <w:rPr>
        <w:rFonts w:hint="default"/>
      </w:rPr>
    </w:lvl>
    <w:lvl w:ilvl="5">
      <w:start w:val="0"/>
      <w:numFmt w:val="bullet"/>
      <w:lvlText w:val="•"/>
      <w:lvlJc w:val="left"/>
      <w:pPr>
        <w:ind w:left="2231" w:hanging="476"/>
      </w:pPr>
      <w:rPr>
        <w:rFonts w:hint="default"/>
      </w:rPr>
    </w:lvl>
    <w:lvl w:ilvl="6">
      <w:start w:val="0"/>
      <w:numFmt w:val="bullet"/>
      <w:lvlText w:val="•"/>
      <w:lvlJc w:val="left"/>
      <w:pPr>
        <w:ind w:left="2553" w:hanging="476"/>
      </w:pPr>
      <w:rPr>
        <w:rFonts w:hint="default"/>
      </w:rPr>
    </w:lvl>
    <w:lvl w:ilvl="7">
      <w:start w:val="0"/>
      <w:numFmt w:val="bullet"/>
      <w:lvlText w:val="•"/>
      <w:lvlJc w:val="left"/>
      <w:pPr>
        <w:ind w:left="2876" w:hanging="476"/>
      </w:pPr>
      <w:rPr>
        <w:rFonts w:hint="default"/>
      </w:rPr>
    </w:lvl>
    <w:lvl w:ilvl="8">
      <w:start w:val="0"/>
      <w:numFmt w:val="bullet"/>
      <w:lvlText w:val="•"/>
      <w:lvlJc w:val="left"/>
      <w:pPr>
        <w:ind w:left="3198" w:hanging="476"/>
      </w:pPr>
      <w:rPr>
        <w:rFonts w:hint="default"/>
      </w:rPr>
    </w:lvl>
  </w:abstractNum>
  <w:abstractNum w:abstractNumId="21">
    <w:nsid w:val="731C34F0"/>
    <w:multiLevelType w:val="hybridMultilevel"/>
    <w:tmpl w:val="00000000"/>
    <w:lvl w:ilvl="0">
      <w:start w:val="1"/>
      <w:numFmt w:val="decimal"/>
      <w:lvlText w:val="（%1）"/>
      <w:lvlJc w:val="left"/>
      <w:pPr>
        <w:ind w:left="1734" w:hanging="901"/>
        <w:jc w:val="left"/>
      </w:pPr>
      <w:rPr>
        <w:rFonts w:ascii="宋体" w:eastAsia="宋体" w:hAnsi="宋体" w:cs="宋体" w:hint="default"/>
        <w:w w:val="100"/>
        <w:sz w:val="34"/>
        <w:szCs w:val="34"/>
      </w:rPr>
    </w:lvl>
    <w:lvl w:ilvl="1">
      <w:start w:val="0"/>
      <w:numFmt w:val="bullet"/>
      <w:lvlText w:val="•"/>
      <w:lvlJc w:val="left"/>
      <w:pPr>
        <w:ind w:left="3028" w:hanging="901"/>
      </w:pPr>
      <w:rPr>
        <w:rFonts w:hint="default"/>
      </w:rPr>
    </w:lvl>
    <w:lvl w:ilvl="2">
      <w:start w:val="0"/>
      <w:numFmt w:val="bullet"/>
      <w:lvlText w:val="•"/>
      <w:lvlJc w:val="left"/>
      <w:pPr>
        <w:ind w:left="4316" w:hanging="901"/>
      </w:pPr>
      <w:rPr>
        <w:rFonts w:hint="default"/>
      </w:rPr>
    </w:lvl>
    <w:lvl w:ilvl="3">
      <w:start w:val="0"/>
      <w:numFmt w:val="bullet"/>
      <w:lvlText w:val="•"/>
      <w:lvlJc w:val="left"/>
      <w:pPr>
        <w:ind w:left="5604" w:hanging="901"/>
      </w:pPr>
      <w:rPr>
        <w:rFonts w:hint="default"/>
      </w:rPr>
    </w:lvl>
    <w:lvl w:ilvl="4">
      <w:start w:val="0"/>
      <w:numFmt w:val="bullet"/>
      <w:lvlText w:val="•"/>
      <w:lvlJc w:val="left"/>
      <w:pPr>
        <w:ind w:left="6892" w:hanging="901"/>
      </w:pPr>
      <w:rPr>
        <w:rFonts w:hint="default"/>
      </w:rPr>
    </w:lvl>
    <w:lvl w:ilvl="5">
      <w:start w:val="0"/>
      <w:numFmt w:val="bullet"/>
      <w:lvlText w:val="•"/>
      <w:lvlJc w:val="left"/>
      <w:pPr>
        <w:ind w:left="8180" w:hanging="901"/>
      </w:pPr>
      <w:rPr>
        <w:rFonts w:hint="default"/>
      </w:rPr>
    </w:lvl>
    <w:lvl w:ilvl="6">
      <w:start w:val="0"/>
      <w:numFmt w:val="bullet"/>
      <w:lvlText w:val="•"/>
      <w:lvlJc w:val="left"/>
      <w:pPr>
        <w:ind w:left="9468" w:hanging="901"/>
      </w:pPr>
      <w:rPr>
        <w:rFonts w:hint="default"/>
      </w:rPr>
    </w:lvl>
    <w:lvl w:ilvl="7">
      <w:start w:val="0"/>
      <w:numFmt w:val="bullet"/>
      <w:lvlText w:val="•"/>
      <w:lvlJc w:val="left"/>
      <w:pPr>
        <w:ind w:left="10756" w:hanging="901"/>
      </w:pPr>
      <w:rPr>
        <w:rFonts w:hint="default"/>
      </w:rPr>
    </w:lvl>
    <w:lvl w:ilvl="8">
      <w:start w:val="0"/>
      <w:numFmt w:val="bullet"/>
      <w:lvlText w:val="•"/>
      <w:lvlJc w:val="left"/>
      <w:pPr>
        <w:ind w:left="12044" w:hanging="901"/>
      </w:pPr>
      <w:rPr>
        <w:rFonts w:hint="default"/>
      </w:rPr>
    </w:lvl>
  </w:abstractNum>
  <w:abstractNum w:abstractNumId="22">
    <w:nsid w:val="78AF7902"/>
    <w:multiLevelType w:val="hybridMultilevel"/>
    <w:tmpl w:val="00000000"/>
    <w:lvl w:ilvl="0">
      <w:start w:val="3"/>
      <w:numFmt w:val="decimal"/>
      <w:lvlText w:val="%1."/>
      <w:lvlJc w:val="left"/>
      <w:pPr>
        <w:ind w:left="743" w:hanging="477"/>
        <w:jc w:val="left"/>
      </w:pPr>
      <w:rPr>
        <w:rFonts w:ascii="宋体" w:eastAsia="宋体" w:hAnsi="宋体" w:cs="宋体" w:hint="default"/>
        <w:w w:val="102"/>
        <w:sz w:val="29"/>
        <w:szCs w:val="29"/>
      </w:rPr>
    </w:lvl>
    <w:lvl w:ilvl="1">
      <w:start w:val="0"/>
      <w:numFmt w:val="bullet"/>
      <w:lvlText w:val="•"/>
      <w:lvlJc w:val="left"/>
      <w:pPr>
        <w:ind w:left="1267" w:hanging="477"/>
      </w:pPr>
      <w:rPr>
        <w:rFonts w:hint="default"/>
      </w:rPr>
    </w:lvl>
    <w:lvl w:ilvl="2">
      <w:start w:val="0"/>
      <w:numFmt w:val="bullet"/>
      <w:lvlText w:val="•"/>
      <w:lvlJc w:val="left"/>
      <w:pPr>
        <w:ind w:left="1794" w:hanging="477"/>
      </w:pPr>
      <w:rPr>
        <w:rFonts w:hint="default"/>
      </w:rPr>
    </w:lvl>
    <w:lvl w:ilvl="3">
      <w:start w:val="0"/>
      <w:numFmt w:val="bullet"/>
      <w:lvlText w:val="•"/>
      <w:lvlJc w:val="left"/>
      <w:pPr>
        <w:ind w:left="2322" w:hanging="477"/>
      </w:pPr>
      <w:rPr>
        <w:rFonts w:hint="default"/>
      </w:rPr>
    </w:lvl>
    <w:lvl w:ilvl="4">
      <w:start w:val="0"/>
      <w:numFmt w:val="bullet"/>
      <w:lvlText w:val="•"/>
      <w:lvlJc w:val="left"/>
      <w:pPr>
        <w:ind w:left="2849" w:hanging="477"/>
      </w:pPr>
      <w:rPr>
        <w:rFonts w:hint="default"/>
      </w:rPr>
    </w:lvl>
    <w:lvl w:ilvl="5">
      <w:start w:val="0"/>
      <w:numFmt w:val="bullet"/>
      <w:lvlText w:val="•"/>
      <w:lvlJc w:val="left"/>
      <w:pPr>
        <w:ind w:left="3377" w:hanging="477"/>
      </w:pPr>
      <w:rPr>
        <w:rFonts w:hint="default"/>
      </w:rPr>
    </w:lvl>
    <w:lvl w:ilvl="6">
      <w:start w:val="0"/>
      <w:numFmt w:val="bullet"/>
      <w:lvlText w:val="•"/>
      <w:lvlJc w:val="left"/>
      <w:pPr>
        <w:ind w:left="3904" w:hanging="477"/>
      </w:pPr>
      <w:rPr>
        <w:rFonts w:hint="default"/>
      </w:rPr>
    </w:lvl>
    <w:lvl w:ilvl="7">
      <w:start w:val="0"/>
      <w:numFmt w:val="bullet"/>
      <w:lvlText w:val="•"/>
      <w:lvlJc w:val="left"/>
      <w:pPr>
        <w:ind w:left="4431" w:hanging="477"/>
      </w:pPr>
      <w:rPr>
        <w:rFonts w:hint="default"/>
      </w:rPr>
    </w:lvl>
    <w:lvl w:ilvl="8">
      <w:start w:val="0"/>
      <w:numFmt w:val="bullet"/>
      <w:lvlText w:val="•"/>
      <w:lvlJc w:val="left"/>
      <w:pPr>
        <w:ind w:left="4959" w:hanging="477"/>
      </w:pPr>
      <w:rPr>
        <w:rFonts w:hint="default"/>
      </w:rPr>
    </w:lvl>
  </w:abstractNum>
  <w:abstractNum w:abstractNumId="23">
    <w:nsid w:val="79A047B3"/>
    <w:multiLevelType w:val="hybridMultilevel"/>
    <w:tmpl w:val="00000000"/>
    <w:lvl w:ilvl="0">
      <w:start w:val="1"/>
      <w:numFmt w:val="decimal"/>
      <w:lvlText w:val="%1."/>
      <w:lvlJc w:val="left"/>
      <w:pPr>
        <w:ind w:left="1194" w:hanging="361"/>
        <w:jc w:val="left"/>
      </w:pPr>
      <w:rPr>
        <w:rFonts w:ascii="宋体" w:eastAsia="宋体" w:hAnsi="宋体" w:cs="宋体" w:hint="default"/>
        <w:w w:val="100"/>
        <w:sz w:val="34"/>
        <w:szCs w:val="34"/>
      </w:rPr>
    </w:lvl>
    <w:lvl w:ilvl="1">
      <w:start w:val="0"/>
      <w:numFmt w:val="bullet"/>
      <w:lvlText w:val="•"/>
      <w:lvlJc w:val="left"/>
      <w:pPr>
        <w:ind w:left="2542" w:hanging="361"/>
      </w:pPr>
      <w:rPr>
        <w:rFonts w:hint="default"/>
      </w:rPr>
    </w:lvl>
    <w:lvl w:ilvl="2">
      <w:start w:val="0"/>
      <w:numFmt w:val="bullet"/>
      <w:lvlText w:val="•"/>
      <w:lvlJc w:val="left"/>
      <w:pPr>
        <w:ind w:left="3884" w:hanging="361"/>
      </w:pPr>
      <w:rPr>
        <w:rFonts w:hint="default"/>
      </w:rPr>
    </w:lvl>
    <w:lvl w:ilvl="3">
      <w:start w:val="0"/>
      <w:numFmt w:val="bullet"/>
      <w:lvlText w:val="•"/>
      <w:lvlJc w:val="left"/>
      <w:pPr>
        <w:ind w:left="5226" w:hanging="361"/>
      </w:pPr>
      <w:rPr>
        <w:rFonts w:hint="default"/>
      </w:rPr>
    </w:lvl>
    <w:lvl w:ilvl="4">
      <w:start w:val="0"/>
      <w:numFmt w:val="bullet"/>
      <w:lvlText w:val="•"/>
      <w:lvlJc w:val="left"/>
      <w:pPr>
        <w:ind w:left="6568" w:hanging="361"/>
      </w:pPr>
      <w:rPr>
        <w:rFonts w:hint="default"/>
      </w:rPr>
    </w:lvl>
    <w:lvl w:ilvl="5">
      <w:start w:val="0"/>
      <w:numFmt w:val="bullet"/>
      <w:lvlText w:val="•"/>
      <w:lvlJc w:val="left"/>
      <w:pPr>
        <w:ind w:left="7910" w:hanging="361"/>
      </w:pPr>
      <w:rPr>
        <w:rFonts w:hint="default"/>
      </w:rPr>
    </w:lvl>
    <w:lvl w:ilvl="6">
      <w:start w:val="0"/>
      <w:numFmt w:val="bullet"/>
      <w:lvlText w:val="•"/>
      <w:lvlJc w:val="left"/>
      <w:pPr>
        <w:ind w:left="9252" w:hanging="361"/>
      </w:pPr>
      <w:rPr>
        <w:rFonts w:hint="default"/>
      </w:rPr>
    </w:lvl>
    <w:lvl w:ilvl="7">
      <w:start w:val="0"/>
      <w:numFmt w:val="bullet"/>
      <w:lvlText w:val="•"/>
      <w:lvlJc w:val="left"/>
      <w:pPr>
        <w:ind w:left="10594" w:hanging="361"/>
      </w:pPr>
      <w:rPr>
        <w:rFonts w:hint="default"/>
      </w:rPr>
    </w:lvl>
    <w:lvl w:ilvl="8">
      <w:start w:val="0"/>
      <w:numFmt w:val="bullet"/>
      <w:lvlText w:val="•"/>
      <w:lvlJc w:val="left"/>
      <w:pPr>
        <w:ind w:left="11936" w:hanging="361"/>
      </w:pPr>
      <w:rPr>
        <w:rFonts w:hint="default"/>
      </w:rPr>
    </w:lvl>
  </w:abstractNum>
  <w:abstractNum w:abstractNumId="24">
    <w:nsid w:val="7B6EC610"/>
    <w:multiLevelType w:val="hybridMultilevel"/>
    <w:tmpl w:val="00000000"/>
    <w:lvl w:ilvl="0">
      <w:start w:val="0"/>
      <w:numFmt w:val="bullet"/>
      <w:lvlText w:val=""/>
      <w:lvlJc w:val="left"/>
      <w:pPr>
        <w:ind w:left="356" w:hanging="293"/>
      </w:pPr>
      <w:rPr>
        <w:rFonts w:hint="default"/>
        <w:w w:val="101"/>
      </w:rPr>
    </w:lvl>
    <w:lvl w:ilvl="1">
      <w:start w:val="0"/>
      <w:numFmt w:val="bullet"/>
      <w:lvlText w:val="·"/>
      <w:lvlJc w:val="left"/>
      <w:pPr>
        <w:ind w:left="1470" w:hanging="458"/>
      </w:pPr>
      <w:rPr>
        <w:rFonts w:ascii="宋体" w:eastAsia="宋体" w:hAnsi="宋体" w:cs="宋体" w:hint="default"/>
        <w:w w:val="100"/>
        <w:sz w:val="36"/>
        <w:szCs w:val="36"/>
      </w:rPr>
    </w:lvl>
    <w:lvl w:ilvl="2">
      <w:start w:val="0"/>
      <w:numFmt w:val="bullet"/>
      <w:lvlText w:val="•"/>
      <w:lvlJc w:val="left"/>
      <w:pPr>
        <w:ind w:left="1740" w:hanging="458"/>
      </w:pPr>
      <w:rPr>
        <w:rFonts w:hint="default"/>
      </w:rPr>
    </w:lvl>
    <w:lvl w:ilvl="3">
      <w:start w:val="0"/>
      <w:numFmt w:val="bullet"/>
      <w:lvlText w:val="•"/>
      <w:lvlJc w:val="left"/>
      <w:pPr>
        <w:ind w:left="1623" w:hanging="458"/>
      </w:pPr>
      <w:rPr>
        <w:rFonts w:hint="default"/>
      </w:rPr>
    </w:lvl>
    <w:lvl w:ilvl="4">
      <w:start w:val="0"/>
      <w:numFmt w:val="bullet"/>
      <w:lvlText w:val="•"/>
      <w:lvlJc w:val="left"/>
      <w:pPr>
        <w:ind w:left="1506" w:hanging="458"/>
      </w:pPr>
      <w:rPr>
        <w:rFonts w:hint="default"/>
      </w:rPr>
    </w:lvl>
    <w:lvl w:ilvl="5">
      <w:start w:val="0"/>
      <w:numFmt w:val="bullet"/>
      <w:lvlText w:val="•"/>
      <w:lvlJc w:val="left"/>
      <w:pPr>
        <w:ind w:left="1389" w:hanging="458"/>
      </w:pPr>
      <w:rPr>
        <w:rFonts w:hint="default"/>
      </w:rPr>
    </w:lvl>
    <w:lvl w:ilvl="6">
      <w:start w:val="0"/>
      <w:numFmt w:val="bullet"/>
      <w:lvlText w:val="•"/>
      <w:lvlJc w:val="left"/>
      <w:pPr>
        <w:ind w:left="1272" w:hanging="458"/>
      </w:pPr>
      <w:rPr>
        <w:rFonts w:hint="default"/>
      </w:rPr>
    </w:lvl>
    <w:lvl w:ilvl="7">
      <w:start w:val="0"/>
      <w:numFmt w:val="bullet"/>
      <w:lvlText w:val="•"/>
      <w:lvlJc w:val="left"/>
      <w:pPr>
        <w:ind w:left="1155" w:hanging="458"/>
      </w:pPr>
      <w:rPr>
        <w:rFonts w:hint="default"/>
      </w:rPr>
    </w:lvl>
    <w:lvl w:ilvl="8">
      <w:start w:val="0"/>
      <w:numFmt w:val="bullet"/>
      <w:lvlText w:val="•"/>
      <w:lvlJc w:val="left"/>
      <w:pPr>
        <w:ind w:left="1038" w:hanging="458"/>
      </w:pPr>
      <w:rPr>
        <w:rFonts w:hint="default"/>
      </w:rPr>
    </w:lvl>
  </w:abstractNum>
  <w:num w:numId="1">
    <w:abstractNumId w:val="13"/>
  </w:num>
  <w:num w:numId="2">
    <w:abstractNumId w:val="18"/>
  </w:num>
  <w:num w:numId="3">
    <w:abstractNumId w:val="6"/>
  </w:num>
  <w:num w:numId="4">
    <w:abstractNumId w:val="11"/>
  </w:num>
  <w:num w:numId="5">
    <w:abstractNumId w:val="20"/>
  </w:num>
  <w:num w:numId="6">
    <w:abstractNumId w:val="22"/>
  </w:num>
  <w:num w:numId="7">
    <w:abstractNumId w:val="14"/>
  </w:num>
  <w:num w:numId="8">
    <w:abstractNumId w:val="0"/>
  </w:num>
  <w:num w:numId="9">
    <w:abstractNumId w:val="4"/>
  </w:num>
  <w:num w:numId="10">
    <w:abstractNumId w:val="3"/>
  </w:num>
  <w:num w:numId="11">
    <w:abstractNumId w:val="19"/>
  </w:num>
  <w:num w:numId="12">
    <w:abstractNumId w:val="21"/>
  </w:num>
  <w:num w:numId="13">
    <w:abstractNumId w:val="1"/>
  </w:num>
  <w:num w:numId="14">
    <w:abstractNumId w:val="24"/>
  </w:num>
  <w:num w:numId="15">
    <w:abstractNumId w:val="9"/>
  </w:num>
  <w:num w:numId="16">
    <w:abstractNumId w:val="8"/>
  </w:num>
  <w:num w:numId="17">
    <w:abstractNumId w:val="12"/>
  </w:num>
  <w:num w:numId="18">
    <w:abstractNumId w:val="5"/>
  </w:num>
  <w:num w:numId="19">
    <w:abstractNumId w:val="16"/>
  </w:num>
  <w:num w:numId="20">
    <w:abstractNumId w:val="2"/>
  </w:num>
  <w:num w:numId="21">
    <w:abstractNumId w:val="10"/>
  </w:num>
  <w:num w:numId="22">
    <w:abstractNumId w:val="15"/>
  </w:num>
  <w:num w:numId="23">
    <w:abstractNumId w:val="17"/>
  </w:num>
  <w:num w:numId="24">
    <w:abstractNumId w:val="7"/>
  </w:num>
  <w:num w:numId="25">
    <w:abstractNumId w:val="2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spacing w:before="0" w:after="0" w:line="240" w:lineRule="auto"/>
        <w:ind w:left="0" w:right="0"/>
        <w:jc w:val="lef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宋体" w:eastAsia="宋体" w:hAnsi="宋体" w:cs="宋体"/>
    </w:rPr>
  </w:style>
  <w:style w:type="paragraph" w:styleId="Heading1">
    <w:name w:val="heading 1"/>
    <w:basedOn w:val="Normal"/>
    <w:uiPriority w:val="1"/>
    <w:qFormat/>
    <w:pPr>
      <w:ind w:left="436"/>
      <w:jc w:val="center"/>
      <w:outlineLvl w:val="0"/>
    </w:pPr>
    <w:rPr>
      <w:rFonts w:ascii="黑体" w:eastAsia="黑体" w:hAnsi="黑体" w:cs="黑体"/>
      <w:b/>
      <w:bCs/>
      <w:sz w:val="42"/>
      <w:szCs w:val="42"/>
    </w:rPr>
  </w:style>
  <w:style w:type="paragraph" w:styleId="Heading2">
    <w:name w:val="heading 2"/>
    <w:basedOn w:val="Normal"/>
    <w:uiPriority w:val="1"/>
    <w:qFormat/>
    <w:pPr>
      <w:ind w:left="833"/>
      <w:outlineLvl w:val="1"/>
    </w:pPr>
    <w:rPr>
      <w:rFonts w:ascii="宋体" w:eastAsia="宋体" w:hAnsi="宋体" w:cs="宋体"/>
      <w:b/>
      <w:bCs/>
      <w:sz w:val="36"/>
      <w:szCs w:val="36"/>
    </w:rPr>
  </w:style>
  <w:style w:type="character" w:default="1" w:styleId="DefaultParagraphFont">
    <w:name w:val="Default Paragraph Font"/>
    <w:uiPriority w:val="1"/>
    <w:semiHidden/>
    <w:unhideWhenUsed/>
  </w:style>
  <w:style w:type="numbering" w:default="1" w:styleId="NoLi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BodyText">
    <w:name w:val="Body Text"/>
    <w:basedOn w:val="Normal"/>
    <w:uiPriority w:val="1"/>
    <w:qFormat/>
    <w:rPr>
      <w:rFonts w:ascii="宋体" w:eastAsia="宋体" w:hAnsi="宋体" w:cs="宋体"/>
      <w:sz w:val="36"/>
      <w:szCs w:val="36"/>
    </w:rPr>
  </w:style>
  <w:style w:type="paragraph" w:styleId="Title">
    <w:name w:val="Title"/>
    <w:basedOn w:val="Normal"/>
    <w:uiPriority w:val="1"/>
    <w:qFormat/>
    <w:pPr>
      <w:spacing w:before="16"/>
      <w:ind w:right="299"/>
      <w:jc w:val="center"/>
    </w:pPr>
    <w:rPr>
      <w:rFonts w:ascii="黑体" w:eastAsia="黑体" w:hAnsi="黑体" w:cs="黑体"/>
      <w:b/>
      <w:bCs/>
      <w:sz w:val="45"/>
      <w:szCs w:val="45"/>
    </w:rPr>
  </w:style>
  <w:style w:type="paragraph" w:styleId="ListParagraph">
    <w:name w:val="List Paragraph"/>
    <w:basedOn w:val="Normal"/>
    <w:uiPriority w:val="1"/>
    <w:qFormat/>
    <w:pPr>
      <w:ind w:left="1374" w:hanging="541"/>
    </w:pPr>
    <w:rPr>
      <w:rFonts w:ascii="宋体" w:eastAsia="宋体" w:hAnsi="宋体" w:cs="宋体"/>
    </w:rPr>
  </w:style>
  <w:style w:type="paragraph" w:customStyle="1" w:styleId="TableParagraph">
    <w:name w:val="Table Paragraph"/>
    <w:basedOn w:val="Normal"/>
    <w:uiPriority w:val="1"/>
    <w:qFormat/>
    <w:pPr>
      <w:spacing w:before="7"/>
    </w:pPr>
    <w:rPr>
      <w:rFonts w:ascii="宋体" w:eastAsia="宋体" w:hAnsi="宋体" w:cs="宋体"/>
    </w:rPr>
  </w:style>
  <w:style w:type="table" w:customStyle="1" w:styleId="TableNormal0">
    <w:name w:val="Table Normal_0"/>
    <w:uiPriority w:val="2"/>
    <w:semiHidden/>
    <w:unhideWhenUsed/>
    <w:qFormat/>
    <w:tblPr>
      <w:tblInd w:w="0" w:type="dxa"/>
      <w:tblCellMar>
        <w:top w:w="0" w:type="dxa"/>
        <w:left w:w="0" w:type="dxa"/>
        <w:bottom w:w="0" w:type="dxa"/>
        <w:right w:w="0" w:type="dxa"/>
      </w:tblCellMar>
    </w:tblPr>
  </w:style>
  <w:style w:type="table" w:customStyle="1" w:styleId="TableNormal1">
    <w:name w:val="Table Normal_1"/>
    <w:uiPriority w:val="2"/>
    <w:semiHidden/>
    <w:unhideWhenUsed/>
    <w:qFormat/>
    <w:tblPr>
      <w:tblInd w:w="0" w:type="dxa"/>
      <w:tblCellMar>
        <w:top w:w="0" w:type="dxa"/>
        <w:left w:w="0" w:type="dxa"/>
        <w:bottom w:w="0" w:type="dxa"/>
        <w:right w:w="0" w:type="dxa"/>
      </w:tblCellMar>
    </w:tbl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4.xml" /><Relationship Id="rId11" Type="http://schemas.openxmlformats.org/officeDocument/2006/relationships/image" Target="media/image4.png" /><Relationship Id="rId12" Type="http://schemas.openxmlformats.org/officeDocument/2006/relationships/footer" Target="footer5.xml" /><Relationship Id="rId13" Type="http://schemas.openxmlformats.org/officeDocument/2006/relationships/footer" Target="footer6.xml" /><Relationship Id="rId14" Type="http://schemas.openxmlformats.org/officeDocument/2006/relationships/footer" Target="footer7.xml" /><Relationship Id="rId15" Type="http://schemas.openxmlformats.org/officeDocument/2006/relationships/footer" Target="footer8.xml" /><Relationship Id="rId16" Type="http://schemas.openxmlformats.org/officeDocument/2006/relationships/footer" Target="footer9.xml" /><Relationship Id="rId17" Type="http://schemas.openxmlformats.org/officeDocument/2006/relationships/image" Target="media/image5.png" /><Relationship Id="rId18" Type="http://schemas.openxmlformats.org/officeDocument/2006/relationships/footer" Target="footer10.xml" /><Relationship Id="rId19" Type="http://schemas.openxmlformats.org/officeDocument/2006/relationships/image" Target="media/image6.png" /><Relationship Id="rId2" Type="http://schemas.openxmlformats.org/officeDocument/2006/relationships/webSettings" Target="webSettings.xml" /><Relationship Id="rId20" Type="http://schemas.openxmlformats.org/officeDocument/2006/relationships/footer" Target="footer11.xml" /><Relationship Id="rId21" Type="http://schemas.openxmlformats.org/officeDocument/2006/relationships/image" Target="media/image7.png" /><Relationship Id="rId22" Type="http://schemas.openxmlformats.org/officeDocument/2006/relationships/footer" Target="footer12.xml" /><Relationship Id="rId23" Type="http://schemas.openxmlformats.org/officeDocument/2006/relationships/footer" Target="footer13.xml" /><Relationship Id="rId24" Type="http://schemas.openxmlformats.org/officeDocument/2006/relationships/footer" Target="footer14.xml" /><Relationship Id="rId25" Type="http://schemas.openxmlformats.org/officeDocument/2006/relationships/image" Target="media/image8.png" /><Relationship Id="rId26" Type="http://schemas.openxmlformats.org/officeDocument/2006/relationships/footer" Target="footer15.xml" /><Relationship Id="rId27" Type="http://schemas.openxmlformats.org/officeDocument/2006/relationships/footer" Target="footer16.xml" /><Relationship Id="rId28" Type="http://schemas.openxmlformats.org/officeDocument/2006/relationships/footer" Target="footer17.xml" /><Relationship Id="rId29" Type="http://schemas.openxmlformats.org/officeDocument/2006/relationships/image" Target="media/image9.png" /><Relationship Id="rId3" Type="http://schemas.openxmlformats.org/officeDocument/2006/relationships/fontTable" Target="fontTable.xml" /><Relationship Id="rId30" Type="http://schemas.openxmlformats.org/officeDocument/2006/relationships/footer" Target="footer18.xml" /><Relationship Id="rId31" Type="http://schemas.openxmlformats.org/officeDocument/2006/relationships/footer" Target="footer19.xml" /><Relationship Id="rId32" Type="http://schemas.openxmlformats.org/officeDocument/2006/relationships/footer" Target="footer20.xml" /><Relationship Id="rId33" Type="http://schemas.openxmlformats.org/officeDocument/2006/relationships/footer" Target="footer21.xml" /><Relationship Id="rId34" Type="http://schemas.openxmlformats.org/officeDocument/2006/relationships/image" Target="media/image10.png" /><Relationship Id="rId35" Type="http://schemas.openxmlformats.org/officeDocument/2006/relationships/footer" Target="footer22.xml" /><Relationship Id="rId36" Type="http://schemas.openxmlformats.org/officeDocument/2006/relationships/image" Target="media/image11.png" /><Relationship Id="rId37" Type="http://schemas.openxmlformats.org/officeDocument/2006/relationships/footer" Target="footer23.xml" /><Relationship Id="rId38" Type="http://schemas.openxmlformats.org/officeDocument/2006/relationships/footer" Target="footer24.xml" /><Relationship Id="rId39" Type="http://schemas.openxmlformats.org/officeDocument/2006/relationships/footer" Target="footer25.xml" /><Relationship Id="rId4" Type="http://schemas.openxmlformats.org/officeDocument/2006/relationships/image" Target="media/image1.png" /><Relationship Id="rId40" Type="http://schemas.openxmlformats.org/officeDocument/2006/relationships/footer" Target="footer26.xml" /><Relationship Id="rId41" Type="http://schemas.openxmlformats.org/officeDocument/2006/relationships/footer" Target="footer27.xml" /><Relationship Id="rId42" Type="http://schemas.openxmlformats.org/officeDocument/2006/relationships/footer" Target="footer28.xml" /><Relationship Id="rId43" Type="http://schemas.openxmlformats.org/officeDocument/2006/relationships/footer" Target="footer29.xml" /><Relationship Id="rId44" Type="http://schemas.openxmlformats.org/officeDocument/2006/relationships/footer" Target="footer30.xml" /><Relationship Id="rId45" Type="http://schemas.openxmlformats.org/officeDocument/2006/relationships/footer" Target="footer31.xml" /><Relationship Id="rId46" Type="http://schemas.openxmlformats.org/officeDocument/2006/relationships/footer" Target="footer32.xml" /><Relationship Id="rId47" Type="http://schemas.openxmlformats.org/officeDocument/2006/relationships/footer" Target="footer33.xml" /><Relationship Id="rId48" Type="http://schemas.openxmlformats.org/officeDocument/2006/relationships/image" Target="media/image12.png" /><Relationship Id="rId49" Type="http://schemas.openxmlformats.org/officeDocument/2006/relationships/image" Target="media/image13.png" /><Relationship Id="rId5" Type="http://schemas.openxmlformats.org/officeDocument/2006/relationships/image" Target="media/image2.png" /><Relationship Id="rId50" Type="http://schemas.openxmlformats.org/officeDocument/2006/relationships/image" Target="media/image14.png" /><Relationship Id="rId51" Type="http://schemas.openxmlformats.org/officeDocument/2006/relationships/footer" Target="footer34.xml" /><Relationship Id="rId52" Type="http://schemas.openxmlformats.org/officeDocument/2006/relationships/footer" Target="footer35.xml" /><Relationship Id="rId53" Type="http://schemas.openxmlformats.org/officeDocument/2006/relationships/image" Target="media/image15.png" /><Relationship Id="rId54" Type="http://schemas.openxmlformats.org/officeDocument/2006/relationships/footer" Target="footer36.xml" /><Relationship Id="rId55" Type="http://schemas.openxmlformats.org/officeDocument/2006/relationships/footer" Target="footer37.xml" /><Relationship Id="rId56" Type="http://schemas.openxmlformats.org/officeDocument/2006/relationships/footer" Target="footer38.xml" /><Relationship Id="rId57" Type="http://schemas.openxmlformats.org/officeDocument/2006/relationships/footer" Target="footer39.xml" /><Relationship Id="rId58" Type="http://schemas.openxmlformats.org/officeDocument/2006/relationships/image" Target="media/image16.png" /><Relationship Id="rId59" Type="http://schemas.openxmlformats.org/officeDocument/2006/relationships/image" Target="media/image17.png" /><Relationship Id="rId6" Type="http://schemas.openxmlformats.org/officeDocument/2006/relationships/image" Target="media/image3.png" /><Relationship Id="rId60" Type="http://schemas.openxmlformats.org/officeDocument/2006/relationships/image" Target="media/image18.png" /><Relationship Id="rId61" Type="http://schemas.openxmlformats.org/officeDocument/2006/relationships/hyperlink" Target="https://d.book118.com/257104112005006046" TargetMode="External" /><Relationship Id="rId62" Type="http://schemas.openxmlformats.org/officeDocument/2006/relationships/footer" Target="footer40.xml" /><Relationship Id="rId63" Type="http://schemas.openxmlformats.org/officeDocument/2006/relationships/theme" Target="theme/theme1.xml" /><Relationship Id="rId64" Type="http://schemas.openxmlformats.org/officeDocument/2006/relationships/numbering" Target="numbering.xml" /><Relationship Id="rId65" Type="http://schemas.openxmlformats.org/officeDocument/2006/relationships/styles" Target="styles.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dcterms:created xsi:type="dcterms:W3CDTF">2024-02-02T10:53:01Z</dcterms:created>
  <dcterms:modified xsi:type="dcterms:W3CDTF">2024-02-02T10:53:01Z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2022-11-20T00:00:00Z</vt:filetime>
  </property>
  <property fmtid="{D5CDD505-2E9C-101B-9397-08002B2CF9AE}" pid="3" name="LastSaved">
    <vt:filetime>2024-02-02T00:00:00Z</vt:filetime>
  </property>
</Properties>
</file>