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10"/>
        <w:keepNext/>
        <w:keepLines/>
        <w:widowControl w:val="0"/>
        <w:shd w:val="clear" w:color="auto" w:fill="auto"/>
        <w:bidi w:val="0"/>
        <w:spacing w:before="0" w:after="420" w:line="240" w:lineRule="auto"/>
        <w:ind w:left="0" w:right="0" w:firstLine="0"/>
        <w:jc w:val="center"/>
      </w:pPr>
      <w:bookmarkStart w:id="0" w:name="bookmark0"/>
      <w:bookmarkStart w:id="1" w:name="bookmark1"/>
      <w:bookmarkStart w:id="2" w:name="bookmark2"/>
      <w:r>
        <w:rPr>
          <w:color w:val="000000"/>
          <w:spacing w:val="0"/>
          <w:w w:val="100"/>
          <w:position w:val="0"/>
        </w:rPr>
        <w:t>摘要</w:t>
      </w:r>
      <w:bookmarkEnd w:id="0"/>
      <w:bookmarkEnd w:id="1"/>
      <w:bookmarkEnd w:id="2"/>
    </w:p>
    <w:p>
      <w:pPr>
        <w:pStyle w:val="a3"/>
        <w:keepNext w:val="0"/>
        <w:keepLines w:val="0"/>
        <w:widowControl w:val="0"/>
        <w:shd w:val="clear" w:color="auto" w:fill="auto"/>
        <w:bidi w:val="0"/>
        <w:spacing w:before="0" w:after="740" w:line="659" w:lineRule="exact"/>
        <w:ind w:left="0" w:right="0" w:firstLine="720"/>
        <w:jc w:val="both"/>
      </w:pPr>
      <w:r>
        <w:rPr>
          <w:color w:val="000000"/>
          <w:spacing w:val="0"/>
          <w:w w:val="100"/>
          <w:position w:val="0"/>
        </w:rPr>
        <w:t>该说明书主要介绍了此次设计的整个过程，且对施工技术要求进行了说明。说明 书中对整个设计过程的思路、参考依据、设计路段的地质，地物等情况，还有各指标 的拟定以及各个部分的计算都做了详细的说明。该说明书包含文字说明和计算说明两 部分，主要内容为：路线方案比选、纸上定线、平面线形设计、纵断面线形设计、平 纵面线形的组合设计、路基横断面设计、涵洞设计、挡土墙设计、路面结构设计、施 工预算文件编制、主要参考文献等几个方面。设计全过程严格按照国家规范执行。该 设计是以道路教研室下发的《毕业设计任务书》及《毕业设计指导书》为指导，严格 按照《公路工程技术标准》进行设计。</w:t>
      </w:r>
    </w:p>
    <w:p>
      <w:pPr>
        <w:pStyle w:val="a3"/>
        <w:keepNext w:val="0"/>
        <w:keepLines w:val="0"/>
        <w:widowControl w:val="0"/>
        <w:shd w:val="clear" w:color="auto" w:fill="auto"/>
        <w:bidi w:val="0"/>
        <w:spacing w:before="0" w:after="580" w:line="659" w:lineRule="exact"/>
        <w:ind w:left="0" w:right="0" w:firstLine="720"/>
        <w:jc w:val="left"/>
        <w:sectPr>
          <w:pgSz w:w="17861" w:h="25262"/>
          <w:pgMar w:top="1810" w:right="1887" w:bottom="1810" w:left="2626" w:header="0" w:footer="3" w:gutter="0"/>
          <w:cols w:space="720"/>
          <w:noEndnote/>
          <w:rtlGutter w:val="0"/>
          <w:docGrid w:linePitch="360"/>
        </w:sectPr>
      </w:pPr>
      <w:r>
        <w:rPr>
          <w:color w:val="000000"/>
          <w:spacing w:val="0"/>
          <w:w w:val="100"/>
          <w:position w:val="0"/>
        </w:rPr>
        <w:t>关键词</w:t>
      </w:r>
      <w:r>
        <w:rPr>
          <w:color w:val="000000"/>
          <w:spacing w:val="0"/>
          <w:w w:val="100"/>
          <w:position w:val="0"/>
        </w:rPr>
        <w:t>：</w:t>
      </w:r>
      <w:r>
        <w:rPr>
          <w:color w:val="000000"/>
          <w:spacing w:val="0"/>
          <w:w w:val="100"/>
          <w:position w:val="0"/>
        </w:rPr>
        <w:t>设计，施工技术，文字说明，计算说明，方案比选</w:t>
      </w:r>
    </w:p>
    <w:p>
      <w:pPr>
        <w:pStyle w:val="10"/>
        <w:keepNext/>
        <w:keepLines/>
        <w:widowControl w:val="0"/>
        <w:shd w:val="clear" w:color="auto" w:fill="auto"/>
        <w:bidi w:val="0"/>
        <w:spacing w:before="0" w:after="1040" w:line="240" w:lineRule="auto"/>
        <w:ind w:left="0" w:right="0" w:firstLine="0"/>
        <w:jc w:val="center"/>
      </w:pPr>
      <w:bookmarkStart w:id="3" w:name="bookmark3"/>
      <w:bookmarkStart w:id="4" w:name="bookmark4"/>
      <w:bookmarkStart w:id="5" w:name="bookmark5"/>
      <w:r>
        <w:rPr>
          <w:color w:val="000000"/>
          <w:spacing w:val="0"/>
          <w:w w:val="100"/>
          <w:position w:val="0"/>
        </w:rPr>
        <w:t>ABSTRACT</w:t>
      </w:r>
      <w:bookmarkEnd w:id="3"/>
      <w:bookmarkEnd w:id="4"/>
      <w:bookmarkEnd w:id="5"/>
    </w:p>
    <w:p>
      <w:pPr>
        <w:pStyle w:val="21"/>
        <w:keepNext w:val="0"/>
        <w:keepLines w:val="0"/>
        <w:widowControl w:val="0"/>
        <w:shd w:val="clear" w:color="auto" w:fill="auto"/>
        <w:bidi w:val="0"/>
        <w:spacing w:before="0"/>
        <w:ind w:right="0"/>
        <w:jc w:val="both"/>
      </w:pPr>
      <w:r>
        <w:rPr>
          <w:color w:val="000000"/>
          <w:spacing w:val="0"/>
          <w:w w:val="100"/>
          <w:position w:val="0"/>
        </w:rPr>
        <w:t xml:space="preserve">This instruction mainly introduces the whole process of the design, and makes some instructions in the requirement of construction skill. In this instruction, it explains the design's thread, basis of references; the section's geology; the process of working out the target, and the process of counting. The instruction is consisted of two parts: the literal interpretation and calculation specification, which include: the comparison and choosing of plans, paper location, the design of flat alignment, profile alignment, associating flat and profile alignment, roadbed transect, culvert, abamurus, the structure of road surface; the drawing of construction budget file, and the information of references. The whole process of the design is carried out according to the criterion of nation. The design is guided strictly by </w:t>
      </w:r>
      <w:r>
        <w:rPr>
          <w:rFonts w:ascii="SimSun" w:eastAsia="SimSun" w:hAnsi="SimSun" w:cs="SimSun"/>
          <w:color w:val="000000"/>
          <w:spacing w:val="0"/>
          <w:w w:val="100"/>
          <w:position w:val="0"/>
        </w:rPr>
        <w:t>《</w:t>
      </w:r>
      <w:r>
        <w:rPr>
          <w:color w:val="000000"/>
          <w:spacing w:val="0"/>
          <w:w w:val="100"/>
          <w:position w:val="0"/>
        </w:rPr>
        <w:t>Diploma Project Commission</w:t>
      </w:r>
      <w:r>
        <w:rPr>
          <w:rFonts w:ascii="SimSun" w:eastAsia="SimSun" w:hAnsi="SimSun" w:cs="SimSun"/>
          <w:color w:val="000000"/>
          <w:spacing w:val="0"/>
          <w:w w:val="100"/>
          <w:position w:val="0"/>
        </w:rPr>
        <w:t>》</w:t>
      </w:r>
      <w:r>
        <w:rPr>
          <w:color w:val="000000"/>
          <w:spacing w:val="0"/>
          <w:w w:val="100"/>
          <w:position w:val="0"/>
        </w:rPr>
        <w:t xml:space="preserve">and </w:t>
      </w:r>
      <w:r>
        <w:rPr>
          <w:rFonts w:ascii="SimSun" w:eastAsia="SimSun" w:hAnsi="SimSun" w:cs="SimSun"/>
          <w:color w:val="000000"/>
          <w:spacing w:val="0"/>
          <w:w w:val="100"/>
          <w:position w:val="0"/>
        </w:rPr>
        <w:t>《</w:t>
      </w:r>
      <w:r>
        <w:rPr>
          <w:color w:val="000000"/>
          <w:spacing w:val="0"/>
          <w:w w:val="100"/>
          <w:position w:val="0"/>
        </w:rPr>
        <w:t>Diploma Project Instruction</w:t>
      </w:r>
      <w:r>
        <w:rPr>
          <w:rFonts w:ascii="SimSun" w:eastAsia="SimSun" w:hAnsi="SimSun" w:cs="SimSun"/>
          <w:color w:val="000000"/>
          <w:spacing w:val="0"/>
          <w:w w:val="100"/>
          <w:position w:val="0"/>
        </w:rPr>
        <w:t>》</w:t>
      </w:r>
      <w:r>
        <w:rPr>
          <w:color w:val="000000"/>
          <w:spacing w:val="0"/>
          <w:w w:val="100"/>
          <w:position w:val="0"/>
        </w:rPr>
        <w:t xml:space="preserve">issued by Road Staff Room, and the design is carried out according to </w:t>
      </w:r>
      <w:r>
        <w:rPr>
          <w:rFonts w:ascii="SimSun" w:eastAsia="SimSun" w:hAnsi="SimSun" w:cs="SimSun"/>
          <w:color w:val="000000"/>
          <w:spacing w:val="0"/>
          <w:w w:val="100"/>
          <w:position w:val="0"/>
        </w:rPr>
        <w:t>《</w:t>
      </w:r>
      <w:r>
        <w:rPr>
          <w:color w:val="000000"/>
          <w:spacing w:val="0"/>
          <w:w w:val="100"/>
          <w:position w:val="0"/>
        </w:rPr>
        <w:t>Highway Technical Standard</w:t>
      </w:r>
      <w:r>
        <w:rPr>
          <w:rFonts w:ascii="SimSun" w:eastAsia="SimSun" w:hAnsi="SimSun" w:cs="SimSun"/>
          <w:color w:val="000000"/>
          <w:spacing w:val="0"/>
          <w:w w:val="100"/>
          <w:position w:val="0"/>
        </w:rPr>
        <w:t>》</w:t>
      </w:r>
      <w:r>
        <w:rPr>
          <w:color w:val="000000"/>
          <w:spacing w:val="0"/>
          <w:w w:val="100"/>
          <w:position w:val="0"/>
        </w:rPr>
        <w:t>.</w:t>
      </w:r>
    </w:p>
    <w:p>
      <w:pPr>
        <w:pStyle w:val="21"/>
        <w:keepNext w:val="0"/>
        <w:keepLines w:val="0"/>
        <w:widowControl w:val="0"/>
        <w:shd w:val="clear" w:color="auto" w:fill="auto"/>
        <w:bidi w:val="0"/>
        <w:spacing w:before="0" w:after="820" w:line="348" w:lineRule="auto"/>
        <w:ind w:right="0" w:firstLine="0"/>
        <w:jc w:val="both"/>
        <w:sectPr>
          <w:pgSz w:w="17861" w:h="25262"/>
          <w:pgMar w:top="1704" w:right="1747" w:bottom="1766" w:left="2765" w:header="0" w:footer="3" w:gutter="0"/>
          <w:pgNumType w:start="2"/>
          <w:cols w:space="720"/>
          <w:noEndnote/>
          <w:rtlGutter w:val="0"/>
          <w:docGrid w:linePitch="360"/>
        </w:sectPr>
      </w:pPr>
      <w:r>
        <w:rPr>
          <w:color w:val="000000"/>
          <w:spacing w:val="0"/>
          <w:w w:val="100"/>
          <w:position w:val="0"/>
        </w:rPr>
        <w:t>KEY WORDS: design, construction skill</w:t>
      </w:r>
      <w:r>
        <w:rPr>
          <w:rFonts w:ascii="SimSun" w:eastAsia="SimSun" w:hAnsi="SimSun" w:cs="SimSun"/>
          <w:color w:val="000000"/>
          <w:spacing w:val="0"/>
          <w:w w:val="100"/>
          <w:position w:val="0"/>
        </w:rPr>
        <w:t xml:space="preserve">, </w:t>
      </w:r>
      <w:r>
        <w:rPr>
          <w:color w:val="000000"/>
          <w:spacing w:val="0"/>
          <w:w w:val="100"/>
          <w:position w:val="0"/>
        </w:rPr>
        <w:t>the section's geology; choosing of plans, the literal interpretation</w:t>
      </w:r>
      <w:r>
        <w:rPr>
          <w:rFonts w:ascii="SimSun" w:eastAsia="SimSun" w:hAnsi="SimSun" w:cs="SimSun"/>
          <w:color w:val="000000"/>
          <w:spacing w:val="0"/>
          <w:w w:val="100"/>
          <w:position w:val="0"/>
        </w:rPr>
        <w:t xml:space="preserve">, </w:t>
      </w:r>
      <w:r>
        <w:rPr>
          <w:color w:val="000000"/>
          <w:spacing w:val="0"/>
          <w:w w:val="100"/>
          <w:position w:val="0"/>
        </w:rPr>
        <w:t>calculation specification</w:t>
      </w:r>
    </w:p>
    <w:p>
      <w:pPr>
        <w:pStyle w:val="10"/>
        <w:keepNext/>
        <w:keepLines/>
        <w:widowControl w:val="0"/>
        <w:shd w:val="clear" w:color="auto" w:fill="auto"/>
        <w:bidi w:val="0"/>
        <w:spacing w:before="0" w:after="120" w:line="240" w:lineRule="auto"/>
        <w:ind w:left="4320" w:right="0" w:firstLine="0"/>
        <w:jc w:val="left"/>
      </w:pPr>
      <w:bookmarkStart w:id="6" w:name="bookmark10"/>
      <w:bookmarkStart w:id="7" w:name="bookmark11"/>
      <w:bookmarkStart w:id="8" w:name="bookmark9"/>
      <w:r>
        <w:rPr>
          <w:color w:val="000000"/>
          <w:spacing w:val="0"/>
          <w:w w:val="100"/>
          <w:position w:val="0"/>
        </w:rPr>
        <w:t>第1章设计综述</w:t>
      </w:r>
      <w:bookmarkEnd w:id="6"/>
      <w:bookmarkEnd w:id="7"/>
      <w:bookmarkEnd w:id="8"/>
    </w:p>
    <w:p>
      <w:pPr>
        <w:pStyle w:val="31"/>
        <w:keepNext/>
        <w:keepLines/>
        <w:widowControl w:val="0"/>
        <w:shd w:val="clear" w:color="auto" w:fill="auto"/>
        <w:bidi w:val="0"/>
        <w:spacing w:before="0" w:after="380" w:line="240" w:lineRule="auto"/>
        <w:ind w:left="0" w:right="0" w:firstLine="0"/>
        <w:jc w:val="left"/>
        <w:rPr>
          <w:sz w:val="42"/>
          <w:szCs w:val="42"/>
        </w:rPr>
      </w:pPr>
      <w:bookmarkStart w:id="9" w:name="bookmark12"/>
      <w:bookmarkStart w:id="10" w:name="bookmark13"/>
      <w:bookmarkStart w:id="11" w:name="bookmark14"/>
      <w:r>
        <w:rPr>
          <w:rFonts w:ascii="SimHei" w:eastAsia="SimHei" w:hAnsi="SimHei" w:cs="SimHei"/>
          <w:color w:val="000000"/>
          <w:spacing w:val="0"/>
          <w:w w:val="100"/>
          <w:position w:val="0"/>
          <w:sz w:val="42"/>
          <w:szCs w:val="42"/>
        </w:rPr>
        <w:t>1</w:t>
      </w:r>
      <w:r>
        <w:rPr>
          <w:rFonts w:ascii="SimHei" w:eastAsia="SimHei" w:hAnsi="SimHei" w:cs="SimHei"/>
          <w:color w:val="000000"/>
          <w:spacing w:val="0"/>
          <w:w w:val="100"/>
          <w:position w:val="0"/>
          <w:sz w:val="42"/>
          <w:szCs w:val="42"/>
        </w:rPr>
        <w:t>概述</w:t>
      </w:r>
      <w:bookmarkEnd w:id="9"/>
      <w:bookmarkEnd w:id="10"/>
      <w:bookmarkEnd w:id="11"/>
    </w:p>
    <w:p>
      <w:pPr>
        <w:pStyle w:val="32"/>
        <w:keepNext w:val="0"/>
        <w:keepLines w:val="0"/>
        <w:widowControl w:val="0"/>
        <w:shd w:val="clear" w:color="auto" w:fill="auto"/>
        <w:bidi w:val="0"/>
        <w:spacing w:before="0" w:after="380" w:line="665" w:lineRule="exact"/>
        <w:ind w:left="0" w:right="0" w:firstLine="0"/>
        <w:jc w:val="left"/>
      </w:pPr>
      <w:r>
        <w:rPr>
          <w:color w:val="000000"/>
          <w:spacing w:val="0"/>
          <w:w w:val="100"/>
          <w:position w:val="0"/>
        </w:rPr>
        <w:t>1.1.1</w:t>
      </w:r>
      <w:r>
        <w:rPr>
          <w:rFonts w:ascii="SimSun" w:eastAsia="SimSun" w:hAnsi="SimSun" w:cs="SimSun"/>
          <w:b/>
          <w:bCs/>
          <w:color w:val="000000"/>
          <w:spacing w:val="0"/>
          <w:w w:val="100"/>
          <w:position w:val="0"/>
        </w:rPr>
        <w:t>设计要求</w:t>
      </w:r>
    </w:p>
    <w:p>
      <w:pPr>
        <w:pStyle w:val="a3"/>
        <w:keepNext w:val="0"/>
        <w:keepLines w:val="0"/>
        <w:widowControl w:val="0"/>
        <w:numPr>
          <w:ilvl w:val="0"/>
          <w:numId w:val="32"/>
        </w:numPr>
        <w:shd w:val="clear" w:color="auto" w:fill="auto"/>
        <w:tabs>
          <w:tab w:val="left" w:pos="1143"/>
        </w:tabs>
        <w:bidi w:val="0"/>
        <w:spacing w:before="0" w:after="0" w:line="662" w:lineRule="exact"/>
        <w:ind w:left="0" w:right="0" w:firstLine="720"/>
        <w:jc w:val="both"/>
      </w:pPr>
      <w:bookmarkStart w:id="12" w:name="bookmark15"/>
      <w:bookmarkEnd w:id="12"/>
      <w:r>
        <w:rPr>
          <w:color w:val="000000"/>
          <w:spacing w:val="0"/>
          <w:w w:val="100"/>
          <w:position w:val="0"/>
        </w:rPr>
        <w:t>设计必须符合“重庆交通大学本科毕业设计规范化要求”的内容。</w:t>
      </w:r>
    </w:p>
    <w:p>
      <w:pPr>
        <w:pStyle w:val="a3"/>
        <w:keepNext w:val="0"/>
        <w:keepLines w:val="0"/>
        <w:widowControl w:val="0"/>
        <w:numPr>
          <w:ilvl w:val="0"/>
          <w:numId w:val="32"/>
        </w:numPr>
        <w:shd w:val="clear" w:color="auto" w:fill="auto"/>
        <w:tabs>
          <w:tab w:val="left" w:pos="1150"/>
        </w:tabs>
        <w:bidi w:val="0"/>
        <w:spacing w:before="0" w:after="0" w:line="662" w:lineRule="exact"/>
        <w:ind w:left="0" w:right="0" w:firstLine="720"/>
        <w:jc w:val="both"/>
      </w:pPr>
      <w:bookmarkStart w:id="13" w:name="bookmark16"/>
      <w:bookmarkEnd w:id="13"/>
      <w:r>
        <w:rPr>
          <w:color w:val="000000"/>
          <w:spacing w:val="0"/>
          <w:w w:val="100"/>
          <w:position w:val="0"/>
        </w:rPr>
        <w:t>所有设计图均要求在坐标纸上（路线平面图直接在地形图上完成），手工绘制（计 算机绘制的路线平面图只完成路线与曲线表部分）。</w:t>
      </w:r>
    </w:p>
    <w:p>
      <w:pPr>
        <w:pStyle w:val="a3"/>
        <w:keepNext w:val="0"/>
        <w:keepLines w:val="0"/>
        <w:widowControl w:val="0"/>
        <w:numPr>
          <w:ilvl w:val="0"/>
          <w:numId w:val="32"/>
        </w:numPr>
        <w:shd w:val="clear" w:color="auto" w:fill="auto"/>
        <w:tabs>
          <w:tab w:val="left" w:pos="1150"/>
        </w:tabs>
        <w:bidi w:val="0"/>
        <w:spacing w:before="0" w:after="0" w:line="672" w:lineRule="exact"/>
        <w:ind w:left="0" w:right="0" w:firstLine="720"/>
        <w:jc w:val="both"/>
      </w:pPr>
      <w:bookmarkStart w:id="14" w:name="bookmark17"/>
      <w:bookmarkEnd w:id="14"/>
      <w:r>
        <w:rPr>
          <w:color w:val="000000"/>
          <w:spacing w:val="0"/>
          <w:w w:val="100"/>
          <w:position w:val="0"/>
        </w:rPr>
        <w:t>说明书必须用计算机打印；表格可采用计算机绘制。</w:t>
      </w:r>
    </w:p>
    <w:p>
      <w:pPr>
        <w:pStyle w:val="a3"/>
        <w:keepNext w:val="0"/>
        <w:keepLines w:val="0"/>
        <w:widowControl w:val="0"/>
        <w:numPr>
          <w:ilvl w:val="0"/>
          <w:numId w:val="32"/>
        </w:numPr>
        <w:shd w:val="clear" w:color="auto" w:fill="auto"/>
        <w:tabs>
          <w:tab w:val="left" w:pos="1155"/>
          <w:tab w:val="left" w:pos="4867"/>
        </w:tabs>
        <w:bidi w:val="0"/>
        <w:spacing w:before="0" w:after="0" w:line="672" w:lineRule="exact"/>
        <w:ind w:left="0" w:right="0" w:firstLine="720"/>
        <w:jc w:val="both"/>
      </w:pPr>
      <w:bookmarkStart w:id="15" w:name="bookmark18"/>
      <w:bookmarkEnd w:id="15"/>
      <w:r>
        <w:rPr>
          <w:color w:val="000000"/>
          <w:spacing w:val="0"/>
          <w:w w:val="100"/>
          <w:position w:val="0"/>
        </w:rPr>
        <w:t>图幅要求：</w:t>
      </w:r>
      <w:r>
        <w:rPr>
          <w:color w:val="000000"/>
          <w:spacing w:val="0"/>
          <w:w w:val="100"/>
          <w:position w:val="0"/>
        </w:rPr>
        <w:t>297X420</w:t>
        <w:tab/>
        <w:t>（A3</w:t>
      </w:r>
      <w:r>
        <w:rPr>
          <w:color w:val="000000"/>
          <w:spacing w:val="0"/>
          <w:w w:val="100"/>
          <w:position w:val="0"/>
        </w:rPr>
        <w:t>复印纸）。</w:t>
      </w:r>
    </w:p>
    <w:p>
      <w:pPr>
        <w:pStyle w:val="a3"/>
        <w:keepNext w:val="0"/>
        <w:keepLines w:val="0"/>
        <w:widowControl w:val="0"/>
        <w:numPr>
          <w:ilvl w:val="0"/>
          <w:numId w:val="32"/>
        </w:numPr>
        <w:shd w:val="clear" w:color="auto" w:fill="auto"/>
        <w:tabs>
          <w:tab w:val="left" w:pos="1160"/>
        </w:tabs>
        <w:bidi w:val="0"/>
        <w:spacing w:before="0" w:after="0" w:line="672" w:lineRule="exact"/>
        <w:ind w:left="0" w:right="0" w:firstLine="720"/>
        <w:jc w:val="both"/>
      </w:pPr>
      <w:bookmarkStart w:id="16" w:name="bookmark19"/>
      <w:bookmarkEnd w:id="16"/>
      <w:r>
        <w:rPr>
          <w:color w:val="000000"/>
          <w:spacing w:val="0"/>
          <w:w w:val="100"/>
          <w:position w:val="0"/>
        </w:rPr>
        <w:t>设计文件在答辩完后进行装订，共装订成二册，第一册为说明书，第二册为设 计图表。</w:t>
      </w:r>
    </w:p>
    <w:p>
      <w:pPr>
        <w:pStyle w:val="a3"/>
        <w:keepNext w:val="0"/>
        <w:keepLines w:val="0"/>
        <w:widowControl w:val="0"/>
        <w:numPr>
          <w:ilvl w:val="0"/>
          <w:numId w:val="32"/>
        </w:numPr>
        <w:shd w:val="clear" w:color="auto" w:fill="auto"/>
        <w:tabs>
          <w:tab w:val="left" w:pos="1160"/>
        </w:tabs>
        <w:bidi w:val="0"/>
        <w:spacing w:before="0" w:after="380" w:line="682" w:lineRule="exact"/>
        <w:ind w:left="0" w:right="0" w:firstLine="720"/>
        <w:jc w:val="both"/>
      </w:pPr>
      <w:bookmarkStart w:id="17" w:name="bookmark20"/>
      <w:bookmarkEnd w:id="17"/>
      <w:r>
        <w:rPr>
          <w:color w:val="000000"/>
          <w:spacing w:val="0"/>
          <w:w w:val="100"/>
          <w:position w:val="0"/>
        </w:rPr>
        <w:t>设计文件（包括说明书）严禁雇人代做、抄袭。一经查出，毕业设计成绩为“不 及格”。</w:t>
      </w:r>
    </w:p>
    <w:p>
      <w:pPr>
        <w:pStyle w:val="a3"/>
        <w:keepNext w:val="0"/>
        <w:keepLines w:val="0"/>
        <w:widowControl w:val="0"/>
        <w:shd w:val="clear" w:color="auto" w:fill="auto"/>
        <w:bidi w:val="0"/>
        <w:spacing w:before="0" w:after="380" w:line="665" w:lineRule="exact"/>
        <w:ind w:left="0" w:right="0" w:firstLine="0"/>
        <w:jc w:val="left"/>
      </w:pPr>
      <w:r>
        <w:rPr>
          <w:rFonts w:ascii="SimHei" w:eastAsia="SimHei" w:hAnsi="SimHei" w:cs="SimHei"/>
          <w:color w:val="000000"/>
          <w:spacing w:val="0"/>
          <w:w w:val="100"/>
          <w:position w:val="0"/>
        </w:rPr>
        <w:t>1.1.2</w:t>
      </w:r>
      <w:r>
        <w:rPr>
          <w:b/>
          <w:bCs/>
          <w:color w:val="000000"/>
          <w:spacing w:val="0"/>
          <w:w w:val="100"/>
          <w:position w:val="0"/>
        </w:rPr>
        <w:t>设计的主要目的</w:t>
      </w:r>
    </w:p>
    <w:p>
      <w:pPr>
        <w:pStyle w:val="a3"/>
        <w:keepNext w:val="0"/>
        <w:keepLines w:val="0"/>
        <w:widowControl w:val="0"/>
        <w:shd w:val="clear" w:color="auto" w:fill="auto"/>
        <w:tabs>
          <w:tab w:val="left" w:pos="1208"/>
        </w:tabs>
        <w:bidi w:val="0"/>
        <w:spacing w:before="0" w:after="0" w:line="665" w:lineRule="exact"/>
        <w:ind w:left="0" w:right="0" w:firstLine="720"/>
        <w:jc w:val="both"/>
      </w:pPr>
      <w:bookmarkStart w:id="18" w:name="bookmark21"/>
      <w:r>
        <w:rPr>
          <w:color w:val="000000"/>
          <w:spacing w:val="0"/>
          <w:w w:val="100"/>
          <w:position w:val="0"/>
        </w:rPr>
        <w:t>1</w:t>
      </w:r>
      <w:bookmarkEnd w:id="18"/>
      <w:r>
        <w:rPr>
          <w:color w:val="000000"/>
          <w:spacing w:val="0"/>
          <w:w w:val="100"/>
          <w:position w:val="0"/>
        </w:rPr>
        <w:t>、</w:t>
        <w:tab/>
        <w:t>通过道路综合设计，对设计的《标准》、《规范》等有关知识进一步熟悉和合 理运用，提高学生在将来现场分析和解决实际问题的能力。</w:t>
      </w:r>
    </w:p>
    <w:p>
      <w:pPr>
        <w:pStyle w:val="a3"/>
        <w:keepNext w:val="0"/>
        <w:keepLines w:val="0"/>
        <w:widowControl w:val="0"/>
        <w:shd w:val="clear" w:color="auto" w:fill="auto"/>
        <w:tabs>
          <w:tab w:val="left" w:pos="1203"/>
        </w:tabs>
        <w:bidi w:val="0"/>
        <w:spacing w:before="0" w:after="0" w:line="665" w:lineRule="exact"/>
        <w:ind w:left="0" w:right="0" w:firstLine="720"/>
        <w:jc w:val="both"/>
      </w:pPr>
      <w:bookmarkStart w:id="19" w:name="bookmark22"/>
      <w:r>
        <w:rPr>
          <w:color w:val="000000"/>
          <w:spacing w:val="0"/>
          <w:w w:val="100"/>
          <w:position w:val="0"/>
        </w:rPr>
        <w:t>2</w:t>
      </w:r>
      <w:bookmarkEnd w:id="19"/>
      <w:r>
        <w:rPr>
          <w:color w:val="000000"/>
          <w:spacing w:val="0"/>
          <w:w w:val="100"/>
          <w:position w:val="0"/>
        </w:rPr>
        <w:t>、</w:t>
        <w:tab/>
        <w:t>加强设计、计算、绘图（包括计算机运用）、文字表达等的实际训练，为学生 毕业后适应生产实践的需要打下坚实的基础。</w:t>
      </w:r>
    </w:p>
    <w:p>
      <w:pPr>
        <w:pStyle w:val="a3"/>
        <w:keepNext w:val="0"/>
        <w:keepLines w:val="0"/>
        <w:widowControl w:val="0"/>
        <w:shd w:val="clear" w:color="auto" w:fill="auto"/>
        <w:tabs>
          <w:tab w:val="left" w:pos="1208"/>
        </w:tabs>
        <w:bidi w:val="0"/>
        <w:spacing w:before="0" w:after="200" w:line="665" w:lineRule="exact"/>
        <w:ind w:left="0" w:right="0" w:firstLine="720"/>
        <w:jc w:val="both"/>
      </w:pPr>
      <w:bookmarkStart w:id="20" w:name="bookmark23"/>
      <w:r>
        <w:rPr>
          <w:color w:val="000000"/>
          <w:spacing w:val="0"/>
          <w:w w:val="100"/>
          <w:position w:val="0"/>
        </w:rPr>
        <w:t>3</w:t>
      </w:r>
      <w:bookmarkEnd w:id="20"/>
      <w:r>
        <w:rPr>
          <w:color w:val="000000"/>
          <w:spacing w:val="0"/>
          <w:w w:val="100"/>
          <w:position w:val="0"/>
        </w:rPr>
        <w:t>、</w:t>
        <w:tab/>
        <w:t>培养学生树立正确的设计思想、踏实严谨及理论联系实际的工作作风。</w:t>
      </w:r>
    </w:p>
    <w:p>
      <w:pPr>
        <w:pStyle w:val="32"/>
        <w:keepNext w:val="0"/>
        <w:keepLines w:val="0"/>
        <w:widowControl w:val="0"/>
        <w:shd w:val="clear" w:color="auto" w:fill="auto"/>
        <w:bidi w:val="0"/>
        <w:spacing w:before="0" w:after="700" w:line="665" w:lineRule="exact"/>
        <w:ind w:left="0" w:right="0" w:firstLine="0"/>
        <w:jc w:val="left"/>
      </w:pPr>
      <w:r>
        <w:rPr>
          <w:color w:val="000000"/>
          <w:spacing w:val="0"/>
          <w:w w:val="100"/>
          <w:position w:val="0"/>
        </w:rPr>
        <w:t>1.1.3</w:t>
      </w:r>
      <w:r>
        <w:rPr>
          <w:rFonts w:ascii="SimSun" w:eastAsia="SimSun" w:hAnsi="SimSun" w:cs="SimSun"/>
          <w:b/>
          <w:bCs/>
          <w:color w:val="000000"/>
          <w:spacing w:val="0"/>
          <w:w w:val="100"/>
          <w:position w:val="0"/>
        </w:rPr>
        <w:t>设计任务</w:t>
      </w:r>
    </w:p>
    <w:p>
      <w:pPr>
        <w:pStyle w:val="a3"/>
        <w:keepNext w:val="0"/>
        <w:keepLines w:val="0"/>
        <w:widowControl w:val="0"/>
        <w:shd w:val="clear" w:color="auto" w:fill="auto"/>
        <w:bidi w:val="0"/>
        <w:spacing w:before="0" w:after="380" w:line="659" w:lineRule="exact"/>
        <w:ind w:left="0" w:right="0" w:firstLine="720"/>
        <w:jc w:val="both"/>
      </w:pPr>
      <w:r>
        <w:rPr>
          <w:color w:val="000000"/>
          <w:spacing w:val="0"/>
          <w:w w:val="100"/>
          <w:position w:val="0"/>
        </w:rPr>
        <w:t>完成在指定的起、终点之间</w:t>
      </w:r>
      <w:r>
        <w:rPr>
          <w:rFonts w:ascii="Times New Roman" w:eastAsia="Times New Roman" w:hAnsi="Times New Roman" w:cs="Times New Roman"/>
          <w:color w:val="000000"/>
          <w:spacing w:val="0"/>
          <w:w w:val="100"/>
          <w:position w:val="0"/>
        </w:rPr>
        <w:t>（3</w:t>
      </w:r>
      <w:r>
        <w:rPr>
          <w:color w:val="000000"/>
          <w:spacing w:val="0"/>
          <w:w w:val="100"/>
          <w:position w:val="0"/>
        </w:rPr>
        <w:t>公里左右</w:t>
      </w:r>
      <w:r>
        <w:rPr>
          <w:rFonts w:ascii="Times New Roman" w:eastAsia="Times New Roman" w:hAnsi="Times New Roman" w:cs="Times New Roman"/>
          <w:color w:val="000000"/>
          <w:spacing w:val="0"/>
          <w:w w:val="100"/>
          <w:position w:val="0"/>
        </w:rPr>
        <w:t>）</w:t>
      </w:r>
      <w:r>
        <w:rPr>
          <w:color w:val="000000"/>
          <w:spacing w:val="0"/>
          <w:w w:val="100"/>
          <w:position w:val="0"/>
        </w:rPr>
        <w:t>的新建公路设计</w:t>
      </w:r>
      <w:r>
        <w:rPr>
          <w:color w:val="000000"/>
          <w:spacing w:val="0"/>
          <w:w w:val="100"/>
          <w:position w:val="0"/>
        </w:rPr>
        <w:t>，</w:t>
      </w:r>
      <w:r>
        <w:rPr>
          <w:color w:val="000000"/>
          <w:spacing w:val="0"/>
          <w:w w:val="100"/>
          <w:position w:val="0"/>
        </w:rPr>
        <w:t>设计阶段为一阶段施工图 设计</w:t>
      </w:r>
      <w:r>
        <w:rPr>
          <w:rFonts w:ascii="Times New Roman" w:eastAsia="Times New Roman" w:hAnsi="Times New Roman" w:cs="Times New Roman"/>
          <w:color w:val="000000"/>
          <w:spacing w:val="0"/>
          <w:w w:val="100"/>
          <w:position w:val="0"/>
        </w:rPr>
        <w:t>,</w:t>
      </w:r>
      <w:r>
        <w:rPr>
          <w:color w:val="000000"/>
          <w:spacing w:val="0"/>
          <w:w w:val="100"/>
          <w:position w:val="0"/>
        </w:rPr>
        <w:t>要求按公路等级二级、设计车速</w:t>
      </w:r>
      <w:r>
        <w:rPr>
          <w:rFonts w:ascii="Times New Roman" w:eastAsia="Times New Roman" w:hAnsi="Times New Roman" w:cs="Times New Roman"/>
          <w:color w:val="000000"/>
          <w:spacing w:val="0"/>
          <w:w w:val="100"/>
          <w:position w:val="0"/>
        </w:rPr>
        <w:t>60km/h</w:t>
      </w:r>
      <w:r>
        <w:rPr>
          <w:color w:val="000000"/>
          <w:spacing w:val="0"/>
          <w:w w:val="100"/>
          <w:position w:val="0"/>
        </w:rPr>
        <w:t>进行设计</w:t>
      </w:r>
      <w:r>
        <w:rPr>
          <w:rFonts w:ascii="Times New Roman" w:eastAsia="Times New Roman" w:hAnsi="Times New Roman" w:cs="Times New Roman"/>
          <w:color w:val="000000"/>
          <w:spacing w:val="0"/>
          <w:w w:val="100"/>
          <w:position w:val="0"/>
        </w:rPr>
        <w:t>.</w:t>
      </w:r>
      <w:r>
        <w:rPr>
          <w:color w:val="000000"/>
          <w:spacing w:val="0"/>
          <w:w w:val="100"/>
          <w:position w:val="0"/>
        </w:rPr>
        <w:t>设计文件必须符合现行有关设 计标准与规范的规定</w:t>
      </w:r>
      <w:r>
        <w:rPr>
          <w:rFonts w:ascii="Times New Roman" w:eastAsia="Times New Roman" w:hAnsi="Times New Roman" w:cs="Times New Roman"/>
          <w:color w:val="000000"/>
          <w:spacing w:val="0"/>
          <w:w w:val="100"/>
          <w:position w:val="0"/>
        </w:rPr>
        <w:t>.</w:t>
      </w:r>
      <w:r>
        <w:rPr>
          <w:color w:val="000000"/>
          <w:spacing w:val="0"/>
          <w:w w:val="100"/>
          <w:position w:val="0"/>
        </w:rPr>
        <w:t>路基宽度</w:t>
      </w:r>
      <w:r>
        <w:rPr>
          <w:rFonts w:ascii="Times New Roman" w:eastAsia="Times New Roman" w:hAnsi="Times New Roman" w:cs="Times New Roman"/>
          <w:color w:val="000000"/>
          <w:spacing w:val="0"/>
          <w:w w:val="100"/>
          <w:position w:val="0"/>
        </w:rPr>
        <w:t>10</w:t>
      </w:r>
      <w:r>
        <w:rPr>
          <w:color w:val="000000"/>
          <w:spacing w:val="0"/>
          <w:w w:val="100"/>
          <w:position w:val="0"/>
        </w:rPr>
        <w:t>米，桥涵与路基同宽；路面宽度</w:t>
      </w:r>
      <w:r>
        <w:rPr>
          <w:rFonts w:ascii="Times New Roman" w:eastAsia="Times New Roman" w:hAnsi="Times New Roman" w:cs="Times New Roman"/>
          <w:color w:val="000000"/>
          <w:spacing w:val="0"/>
          <w:w w:val="100"/>
          <w:position w:val="0"/>
        </w:rPr>
        <w:t>7</w:t>
      </w:r>
      <w:r>
        <w:rPr>
          <w:color w:val="000000"/>
          <w:spacing w:val="0"/>
          <w:w w:val="100"/>
          <w:position w:val="0"/>
        </w:rPr>
        <w:t>米，路面、硬路 肩横坡</w:t>
      </w:r>
      <w:r>
        <w:rPr>
          <w:rFonts w:ascii="Times New Roman" w:eastAsia="Times New Roman" w:hAnsi="Times New Roman" w:cs="Times New Roman"/>
          <w:color w:val="000000"/>
          <w:spacing w:val="0"/>
          <w:w w:val="100"/>
          <w:position w:val="0"/>
        </w:rPr>
        <w:t>2.0%</w:t>
      </w:r>
      <w:r>
        <w:rPr>
          <w:color w:val="000000"/>
          <w:spacing w:val="0"/>
          <w:w w:val="100"/>
          <w:position w:val="0"/>
        </w:rPr>
        <w:t>；路肩宽</w:t>
      </w:r>
      <w:r>
        <w:rPr>
          <w:rFonts w:ascii="Times New Roman" w:eastAsia="Times New Roman" w:hAnsi="Times New Roman" w:cs="Times New Roman"/>
          <w:color w:val="000000"/>
          <w:spacing w:val="0"/>
          <w:w w:val="100"/>
          <w:position w:val="0"/>
        </w:rPr>
        <w:t>3</w:t>
      </w:r>
      <w:r>
        <w:rPr>
          <w:color w:val="000000"/>
          <w:spacing w:val="0"/>
          <w:w w:val="100"/>
          <w:position w:val="0"/>
        </w:rPr>
        <w:t>米，土路肩横坡</w:t>
      </w:r>
      <w:r>
        <w:rPr>
          <w:rFonts w:ascii="Times New Roman" w:eastAsia="Times New Roman" w:hAnsi="Times New Roman" w:cs="Times New Roman"/>
          <w:color w:val="000000"/>
          <w:spacing w:val="0"/>
          <w:w w:val="100"/>
          <w:position w:val="0"/>
        </w:rPr>
        <w:t>3.0%</w:t>
      </w:r>
      <w:r>
        <w:rPr>
          <w:color w:val="000000"/>
          <w:spacing w:val="0"/>
          <w:w w:val="100"/>
          <w:position w:val="0"/>
        </w:rPr>
        <w:t>。</w:t>
      </w:r>
    </w:p>
    <w:p>
      <w:pPr>
        <w:pStyle w:val="32"/>
        <w:keepNext w:val="0"/>
        <w:keepLines w:val="0"/>
        <w:widowControl w:val="0"/>
        <w:shd w:val="clear" w:color="auto" w:fill="auto"/>
        <w:bidi w:val="0"/>
        <w:spacing w:before="0" w:after="380" w:line="665" w:lineRule="exact"/>
        <w:ind w:left="0" w:right="0" w:firstLine="0"/>
        <w:jc w:val="left"/>
      </w:pPr>
      <w:r>
        <w:rPr>
          <w:color w:val="000000"/>
          <w:spacing w:val="0"/>
          <w:w w:val="100"/>
          <w:position w:val="0"/>
        </w:rPr>
        <w:t>1.1.4</w:t>
      </w:r>
      <w:r>
        <w:rPr>
          <w:rFonts w:ascii="SimSun" w:eastAsia="SimSun" w:hAnsi="SimSun" w:cs="SimSun"/>
          <w:b/>
          <w:bCs/>
          <w:color w:val="000000"/>
          <w:spacing w:val="0"/>
          <w:w w:val="100"/>
          <w:position w:val="0"/>
        </w:rPr>
        <w:t>设计数据</w:t>
      </w:r>
    </w:p>
    <w:p>
      <w:pPr>
        <w:pStyle w:val="a3"/>
        <w:keepNext w:val="0"/>
        <w:keepLines w:val="0"/>
        <w:widowControl w:val="0"/>
        <w:shd w:val="clear" w:color="auto" w:fill="auto"/>
        <w:bidi w:val="0"/>
        <w:spacing w:before="0" w:after="380" w:line="665" w:lineRule="exact"/>
        <w:ind w:left="0" w:right="0" w:firstLine="720"/>
        <w:jc w:val="left"/>
      </w:pPr>
      <w:r>
        <w:rPr>
          <w:color w:val="000000"/>
          <w:spacing w:val="0"/>
          <w:w w:val="100"/>
          <w:position w:val="0"/>
        </w:rPr>
        <w:t>公路所经地区地形图4张（比例1： 2000）。</w:t>
      </w:r>
    </w:p>
    <w:p>
      <w:pPr>
        <w:pStyle w:val="a3"/>
        <w:keepNext w:val="0"/>
        <w:keepLines w:val="0"/>
        <w:widowControl w:val="0"/>
        <w:shd w:val="clear" w:color="auto" w:fill="auto"/>
        <w:bidi w:val="0"/>
        <w:spacing w:before="0" w:after="380" w:line="665" w:lineRule="exact"/>
        <w:ind w:left="0" w:right="0" w:firstLine="0"/>
        <w:jc w:val="left"/>
        <w:sectPr>
          <w:pgSz w:w="17861" w:h="25262"/>
          <w:pgMar w:top="1723" w:right="1452" w:bottom="2222" w:left="2445" w:header="0" w:footer="3" w:gutter="0"/>
          <w:pgNumType w:start="3"/>
          <w:cols w:space="720"/>
          <w:noEndnote/>
          <w:rtlGutter w:val="0"/>
          <w:docGrid w:linePitch="360"/>
        </w:sectPr>
      </w:pPr>
      <w:r>
        <w:rPr>
          <w:rFonts w:ascii="SimHei" w:eastAsia="SimHei" w:hAnsi="SimHei" w:cs="SimHei"/>
          <w:color w:val="000000"/>
          <w:spacing w:val="0"/>
          <w:w w:val="100"/>
          <w:position w:val="0"/>
        </w:rPr>
        <w:t>1.1.5</w:t>
      </w:r>
      <w:r>
        <w:rPr>
          <w:b/>
          <w:bCs/>
          <w:color w:val="000000"/>
          <w:spacing w:val="0"/>
          <w:w w:val="100"/>
          <w:position w:val="0"/>
        </w:rPr>
        <w:t>交通量组成</w:t>
      </w:r>
    </w:p>
    <w:p>
      <w:pPr>
        <w:pStyle w:val="a3"/>
        <w:keepNext w:val="0"/>
        <w:keepLines w:val="0"/>
        <w:widowControl w:val="0"/>
        <w:shd w:val="clear" w:color="auto" w:fill="auto"/>
        <w:bidi w:val="0"/>
        <w:spacing w:before="0" w:after="720" w:line="240" w:lineRule="auto"/>
        <w:ind w:left="0" w:right="0" w:firstLine="0"/>
        <w:jc w:val="center"/>
      </w:pPr>
      <w:r>
        <w:rPr>
          <w:color w:val="000000"/>
          <w:spacing w:val="0"/>
          <w:w w:val="100"/>
          <w:position w:val="0"/>
        </w:rPr>
        <w:t>交通量</w:t>
      </w:r>
      <w:r>
        <w:rPr>
          <w:rFonts w:ascii="Times New Roman" w:eastAsia="Times New Roman" w:hAnsi="Times New Roman" w:cs="Times New Roman"/>
          <w:color w:val="000000"/>
          <w:spacing w:val="0"/>
          <w:w w:val="100"/>
          <w:position w:val="0"/>
        </w:rPr>
        <w:t>:</w:t>
      </w:r>
      <w:r>
        <w:rPr>
          <w:color w:val="000000"/>
          <w:spacing w:val="0"/>
          <w:w w:val="100"/>
          <w:position w:val="0"/>
        </w:rPr>
        <w:t>交通量年增长率为</w:t>
      </w:r>
      <w:r>
        <w:rPr>
          <w:rFonts w:ascii="Times New Roman" w:eastAsia="Times New Roman" w:hAnsi="Times New Roman" w:cs="Times New Roman"/>
          <w:color w:val="000000"/>
          <w:spacing w:val="0"/>
          <w:w w:val="100"/>
          <w:position w:val="0"/>
        </w:rPr>
        <w:t>7%,</w:t>
      </w:r>
      <w:r>
        <w:rPr>
          <w:color w:val="000000"/>
          <w:spacing w:val="0"/>
          <w:w w:val="100"/>
          <w:position w:val="0"/>
        </w:rPr>
        <w:t>近期交通量如下（表</w:t>
      </w:r>
      <w:r>
        <w:rPr>
          <w:rFonts w:ascii="Times New Roman" w:eastAsia="Times New Roman" w:hAnsi="Times New Roman" w:cs="Times New Roman"/>
          <w:color w:val="000000"/>
          <w:spacing w:val="0"/>
          <w:w w:val="100"/>
          <w:position w:val="0"/>
        </w:rPr>
        <w:t>1.1</w:t>
      </w:r>
      <w:r>
        <w:rPr>
          <w:color w:val="000000"/>
          <w:spacing w:val="0"/>
          <w:w w:val="100"/>
          <w:position w:val="0"/>
        </w:rPr>
        <w:t>）</w:t>
      </w:r>
    </w:p>
    <w:tbl>
      <w:tblPr>
        <w:tblStyle w:val="TableNormal"/>
        <w:tblOverlap w:val="never"/>
        <w:jc w:val="center"/>
        <w:tblLayout w:type="fixed"/>
        <w:tblCellMar>
          <w:left w:w="10" w:type="dxa"/>
          <w:right w:w="10" w:type="dxa"/>
        </w:tblCellMar>
      </w:tblPr>
      <w:tblGrid>
        <w:gridCol w:w="2030"/>
        <w:gridCol w:w="2117"/>
        <w:gridCol w:w="2040"/>
        <w:gridCol w:w="2122"/>
        <w:gridCol w:w="2040"/>
        <w:gridCol w:w="2131"/>
      </w:tblGrid>
      <w:tr>
        <w:tblPrEx>
          <w:jc w:val="center"/>
          <w:tblLayout w:type="fixed"/>
          <w:tblCellMar>
            <w:left w:w="10" w:type="dxa"/>
            <w:right w:w="10" w:type="dxa"/>
          </w:tblCellMar>
        </w:tblPrEx>
        <w:trPr>
          <w:trHeight w:hRule="exact" w:val="691"/>
          <w:jc w:val="center"/>
        </w:trPr>
        <w:tc>
          <w:tcPr>
            <w:tcW w:w="203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车型</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880"/>
              <w:jc w:val="left"/>
            </w:pPr>
            <w:r>
              <w:rPr>
                <w:color w:val="000000"/>
                <w:spacing w:val="0"/>
                <w:w w:val="100"/>
                <w:position w:val="0"/>
              </w:rPr>
              <w:t>交通量</w:t>
            </w:r>
          </w:p>
        </w:tc>
        <w:tc>
          <w:tcPr>
            <w:tcW w:w="204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020" w:right="0" w:firstLine="0"/>
              <w:jc w:val="left"/>
            </w:pPr>
            <w:r>
              <w:rPr>
                <w:color w:val="000000"/>
                <w:spacing w:val="0"/>
                <w:w w:val="100"/>
                <w:position w:val="0"/>
              </w:rPr>
              <w:t>车型</w:t>
            </w:r>
          </w:p>
        </w:tc>
        <w:tc>
          <w:tcPr>
            <w:tcW w:w="212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880"/>
              <w:jc w:val="left"/>
            </w:pPr>
            <w:r>
              <w:rPr>
                <w:color w:val="000000"/>
                <w:spacing w:val="0"/>
                <w:w w:val="100"/>
                <w:position w:val="0"/>
              </w:rPr>
              <w:t>交通量</w:t>
            </w:r>
          </w:p>
        </w:tc>
        <w:tc>
          <w:tcPr>
            <w:tcW w:w="204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280" w:firstLine="0"/>
              <w:jc w:val="right"/>
            </w:pPr>
            <w:r>
              <w:rPr>
                <w:color w:val="000000"/>
                <w:spacing w:val="0"/>
                <w:w w:val="100"/>
                <w:position w:val="0"/>
              </w:rPr>
              <w:t>车型</w:t>
            </w:r>
          </w:p>
        </w:tc>
        <w:tc>
          <w:tcPr>
            <w:tcW w:w="2131"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420" w:firstLine="0"/>
              <w:jc w:val="right"/>
            </w:pPr>
            <w:r>
              <w:rPr>
                <w:color w:val="000000"/>
                <w:spacing w:val="0"/>
                <w:w w:val="100"/>
                <w:position w:val="0"/>
              </w:rPr>
              <w:t>交通量</w:t>
            </w:r>
          </w:p>
        </w:tc>
      </w:tr>
      <w:tr>
        <w:tblPrEx>
          <w:jc w:val="center"/>
          <w:tblLayout w:type="fixed"/>
          <w:tblCellMar>
            <w:left w:w="10" w:type="dxa"/>
            <w:right w:w="10" w:type="dxa"/>
          </w:tblCellMar>
        </w:tblPrEx>
        <w:trPr>
          <w:trHeight w:hRule="exact" w:val="658"/>
          <w:jc w:val="center"/>
        </w:trPr>
        <w:tc>
          <w:tcPr>
            <w:tcW w:w="203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黄河</w:t>
            </w:r>
            <w:r>
              <w:rPr>
                <w:color w:val="000000"/>
                <w:spacing w:val="0"/>
                <w:w w:val="100"/>
                <w:position w:val="0"/>
              </w:rPr>
              <w:t>JN162</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140" w:right="0" w:firstLine="0"/>
              <w:jc w:val="left"/>
            </w:pPr>
            <w:r>
              <w:rPr>
                <w:color w:val="000000"/>
                <w:spacing w:val="0"/>
                <w:w w:val="100"/>
                <w:position w:val="0"/>
              </w:rPr>
              <w:t>250</w:t>
            </w:r>
          </w:p>
        </w:tc>
        <w:tc>
          <w:tcPr>
            <w:tcW w:w="204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60"/>
              <w:jc w:val="left"/>
            </w:pPr>
            <w:r>
              <w:rPr>
                <w:color w:val="000000"/>
                <w:spacing w:val="0"/>
                <w:w w:val="100"/>
                <w:position w:val="0"/>
              </w:rPr>
              <w:t>交通</w:t>
            </w:r>
            <w:r>
              <w:rPr>
                <w:color w:val="000000"/>
                <w:spacing w:val="0"/>
                <w:w w:val="100"/>
                <w:position w:val="0"/>
              </w:rPr>
              <w:t>SH141</w:t>
            </w:r>
          </w:p>
        </w:tc>
        <w:tc>
          <w:tcPr>
            <w:tcW w:w="212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140" w:right="0" w:firstLine="0"/>
              <w:jc w:val="left"/>
            </w:pPr>
            <w:r>
              <w:rPr>
                <w:color w:val="000000"/>
                <w:spacing w:val="0"/>
                <w:w w:val="100"/>
                <w:position w:val="0"/>
              </w:rPr>
              <w:t>150</w:t>
            </w:r>
          </w:p>
        </w:tc>
        <w:tc>
          <w:tcPr>
            <w:tcW w:w="204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60"/>
              <w:jc w:val="left"/>
            </w:pPr>
            <w:r>
              <w:rPr>
                <w:color w:val="000000"/>
                <w:spacing w:val="0"/>
                <w:w w:val="100"/>
                <w:position w:val="0"/>
              </w:rPr>
              <w:t>解放</w:t>
            </w:r>
            <w:r>
              <w:rPr>
                <w:color w:val="000000"/>
                <w:spacing w:val="0"/>
                <w:w w:val="100"/>
                <w:position w:val="0"/>
              </w:rPr>
              <w:t>CA10B</w:t>
            </w:r>
          </w:p>
        </w:tc>
        <w:tc>
          <w:tcPr>
            <w:tcW w:w="2131"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420" w:firstLine="0"/>
              <w:jc w:val="right"/>
            </w:pPr>
            <w:r>
              <w:rPr>
                <w:color w:val="000000"/>
                <w:spacing w:val="0"/>
                <w:w w:val="100"/>
                <w:position w:val="0"/>
              </w:rPr>
              <w:t>100</w:t>
            </w:r>
          </w:p>
        </w:tc>
      </w:tr>
      <w:tr>
        <w:tblPrEx>
          <w:jc w:val="center"/>
          <w:tblLayout w:type="fixed"/>
          <w:tblCellMar>
            <w:left w:w="10" w:type="dxa"/>
            <w:right w:w="10" w:type="dxa"/>
          </w:tblCellMar>
        </w:tblPrEx>
        <w:trPr>
          <w:trHeight w:hRule="exact" w:val="691"/>
          <w:jc w:val="center"/>
        </w:trPr>
        <w:tc>
          <w:tcPr>
            <w:tcW w:w="2030"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东风</w:t>
            </w:r>
            <w:r>
              <w:rPr>
                <w:color w:val="000000"/>
                <w:spacing w:val="0"/>
                <w:w w:val="100"/>
                <w:position w:val="0"/>
              </w:rPr>
              <w:t>EQ140</w:t>
            </w:r>
          </w:p>
        </w:tc>
        <w:tc>
          <w:tcPr>
            <w:tcW w:w="2117"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140" w:right="0" w:firstLine="0"/>
              <w:jc w:val="left"/>
            </w:pPr>
            <w:r>
              <w:rPr>
                <w:color w:val="000000"/>
                <w:spacing w:val="0"/>
                <w:w w:val="100"/>
                <w:position w:val="0"/>
              </w:rPr>
              <w:t>100</w:t>
            </w:r>
          </w:p>
        </w:tc>
        <w:tc>
          <w:tcPr>
            <w:tcW w:w="2040"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60"/>
              <w:jc w:val="left"/>
            </w:pPr>
            <w:r>
              <w:rPr>
                <w:color w:val="000000"/>
                <w:spacing w:val="0"/>
                <w:w w:val="100"/>
                <w:position w:val="0"/>
              </w:rPr>
              <w:t>延安</w:t>
            </w:r>
            <w:r>
              <w:rPr>
                <w:color w:val="000000"/>
                <w:spacing w:val="0"/>
                <w:w w:val="100"/>
                <w:position w:val="0"/>
              </w:rPr>
              <w:t>SX161</w:t>
            </w:r>
          </w:p>
        </w:tc>
        <w:tc>
          <w:tcPr>
            <w:tcW w:w="2122"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140" w:right="0" w:firstLine="0"/>
              <w:jc w:val="left"/>
            </w:pPr>
            <w:r>
              <w:rPr>
                <w:color w:val="000000"/>
                <w:spacing w:val="0"/>
                <w:w w:val="100"/>
                <w:position w:val="0"/>
              </w:rPr>
              <w:t>50</w:t>
            </w:r>
          </w:p>
        </w:tc>
        <w:tc>
          <w:tcPr>
            <w:tcW w:w="2040"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60"/>
              <w:jc w:val="left"/>
            </w:pPr>
            <w:r>
              <w:rPr>
                <w:color w:val="000000"/>
                <w:spacing w:val="0"/>
                <w:w w:val="100"/>
                <w:position w:val="0"/>
              </w:rPr>
              <w:t>长征</w:t>
            </w:r>
            <w:r>
              <w:rPr>
                <w:color w:val="000000"/>
                <w:spacing w:val="0"/>
                <w:w w:val="100"/>
                <w:position w:val="0"/>
              </w:rPr>
              <w:t>CZ361</w:t>
            </w:r>
          </w:p>
        </w:tc>
        <w:tc>
          <w:tcPr>
            <w:tcW w:w="2131"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420" w:firstLine="0"/>
              <w:jc w:val="right"/>
            </w:pPr>
            <w:r>
              <w:rPr>
                <w:color w:val="000000"/>
                <w:spacing w:val="0"/>
                <w:w w:val="100"/>
                <w:position w:val="0"/>
              </w:rPr>
              <w:t>100</w:t>
            </w:r>
          </w:p>
        </w:tc>
      </w:tr>
    </w:tbl>
    <w:p>
      <w:pPr>
        <w:widowControl w:val="0"/>
        <w:spacing w:after="379" w:line="1" w:lineRule="exact"/>
      </w:pPr>
    </w:p>
    <w:p>
      <w:pPr>
        <w:pStyle w:val="a3"/>
        <w:keepNext w:val="0"/>
        <w:keepLines w:val="0"/>
        <w:widowControl w:val="0"/>
        <w:shd w:val="clear" w:color="auto" w:fill="auto"/>
        <w:bidi w:val="0"/>
        <w:spacing w:before="0" w:after="720" w:line="240" w:lineRule="auto"/>
        <w:ind w:left="0" w:right="0" w:firstLine="0"/>
        <w:jc w:val="left"/>
      </w:pPr>
      <w:r>
        <w:rPr>
          <w:rFonts w:ascii="SimHei" w:eastAsia="SimHei" w:hAnsi="SimHei" w:cs="SimHei"/>
          <w:color w:val="000000"/>
          <w:spacing w:val="0"/>
          <w:w w:val="100"/>
          <w:position w:val="0"/>
        </w:rPr>
        <w:t>1.1.6</w:t>
      </w:r>
      <w:r>
        <w:rPr>
          <w:b/>
          <w:bCs/>
          <w:color w:val="000000"/>
          <w:spacing w:val="0"/>
          <w:w w:val="100"/>
          <w:position w:val="0"/>
        </w:rPr>
        <w:t>地理、地质状况</w:t>
      </w:r>
    </w:p>
    <w:p>
      <w:pPr>
        <w:pStyle w:val="a3"/>
        <w:keepNext w:val="0"/>
        <w:keepLines w:val="0"/>
        <w:widowControl w:val="0"/>
        <w:shd w:val="clear" w:color="auto" w:fill="auto"/>
        <w:tabs>
          <w:tab w:val="left" w:pos="1187"/>
        </w:tabs>
        <w:bidi w:val="0"/>
        <w:spacing w:before="0" w:after="0" w:line="661" w:lineRule="exact"/>
        <w:ind w:left="0" w:right="0" w:firstLine="700"/>
        <w:jc w:val="both"/>
      </w:pPr>
      <w:bookmarkStart w:id="21" w:name="bookmark24"/>
      <w:r>
        <w:rPr>
          <w:rFonts w:ascii="Times New Roman" w:eastAsia="Times New Roman" w:hAnsi="Times New Roman" w:cs="Times New Roman"/>
          <w:color w:val="000000"/>
          <w:spacing w:val="0"/>
          <w:w w:val="100"/>
          <w:position w:val="0"/>
          <w:sz w:val="30"/>
          <w:szCs w:val="30"/>
        </w:rPr>
        <w:t>1</w:t>
      </w:r>
      <w:bookmarkEnd w:id="21"/>
      <w:r>
        <w:rPr>
          <w:color w:val="000000"/>
          <w:spacing w:val="0"/>
          <w:w w:val="100"/>
          <w:position w:val="0"/>
        </w:rPr>
        <w:t>、</w:t>
        <w:tab/>
        <w:t>气候：自然地理条件：该区属湿润的亚热带季风气候，阳光充足，雨量充沛， 霜少无雪，气候温和，夏长冬短，年平均气温在</w:t>
      </w:r>
      <w:r>
        <w:rPr>
          <w:color w:val="000000"/>
          <w:spacing w:val="0"/>
          <w:w w:val="100"/>
          <w:position w:val="0"/>
        </w:rPr>
        <w:t>21.6</w:t>
      </w:r>
      <w:r>
        <w:rPr>
          <w:color w:val="000000"/>
          <w:spacing w:val="0"/>
          <w:w w:val="100"/>
          <w:position w:val="0"/>
        </w:rPr>
        <w:t>度左右。冬季最冷的1月平均</w:t>
      </w:r>
      <w:r>
        <w:rPr>
          <w:color w:val="000000"/>
          <w:spacing w:val="0"/>
          <w:w w:val="100"/>
          <w:position w:val="0"/>
        </w:rPr>
        <w:t xml:space="preserve">12.8 </w:t>
      </w:r>
      <w:r>
        <w:rPr>
          <w:color w:val="000000"/>
          <w:spacing w:val="0"/>
          <w:w w:val="100"/>
          <w:position w:val="0"/>
        </w:rPr>
        <w:t>摄氏度，夏季最热的7、8月平均</w:t>
      </w:r>
      <w:r>
        <w:rPr>
          <w:color w:val="000000"/>
          <w:spacing w:val="0"/>
          <w:w w:val="100"/>
          <w:position w:val="0"/>
        </w:rPr>
        <w:t>28.2</w:t>
      </w:r>
      <w:r>
        <w:rPr>
          <w:color w:val="000000"/>
          <w:spacing w:val="0"/>
          <w:w w:val="100"/>
          <w:position w:val="0"/>
        </w:rPr>
        <w:t>摄氏度。年均降雨量达</w:t>
      </w:r>
      <w:r>
        <w:rPr>
          <w:color w:val="000000"/>
          <w:spacing w:val="0"/>
          <w:w w:val="100"/>
          <w:position w:val="0"/>
        </w:rPr>
        <w:t>1304.2</w:t>
      </w:r>
      <w:r>
        <w:rPr>
          <w:color w:val="000000"/>
          <w:spacing w:val="0"/>
          <w:w w:val="100"/>
          <w:position w:val="0"/>
        </w:rPr>
        <w:t>毫米，平均相对 湿度为79%,主要气候特点是炎热潮湿。一般是夏季潮湿，而冬季稍显干燥，干湿季节 分明。春秋两季气候温和，集中的雨季是在夏天。</w:t>
      </w:r>
    </w:p>
    <w:p>
      <w:pPr>
        <w:pStyle w:val="a3"/>
        <w:keepNext w:val="0"/>
        <w:keepLines w:val="0"/>
        <w:widowControl w:val="0"/>
        <w:shd w:val="clear" w:color="auto" w:fill="auto"/>
        <w:tabs>
          <w:tab w:val="left" w:pos="1187"/>
        </w:tabs>
        <w:bidi w:val="0"/>
        <w:spacing w:before="0" w:after="0" w:line="672" w:lineRule="exact"/>
        <w:ind w:left="0" w:right="0" w:firstLine="640"/>
        <w:jc w:val="left"/>
      </w:pPr>
      <w:bookmarkStart w:id="22" w:name="bookmark25"/>
      <w:r>
        <w:rPr>
          <w:color w:val="000000"/>
          <w:spacing w:val="0"/>
          <w:w w:val="100"/>
          <w:position w:val="0"/>
        </w:rPr>
        <w:t>2</w:t>
      </w:r>
      <w:bookmarkEnd w:id="22"/>
      <w:r>
        <w:rPr>
          <w:color w:val="000000"/>
          <w:spacing w:val="0"/>
          <w:w w:val="100"/>
          <w:position w:val="0"/>
        </w:rPr>
        <w:t>、</w:t>
        <w:tab/>
        <w:t>地质：1</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3米为粘土，以下为砂页岩。</w:t>
      </w:r>
    </w:p>
    <w:p>
      <w:pPr>
        <w:pStyle w:val="a3"/>
        <w:keepNext w:val="0"/>
        <w:keepLines w:val="0"/>
        <w:widowControl w:val="0"/>
        <w:shd w:val="clear" w:color="auto" w:fill="auto"/>
        <w:tabs>
          <w:tab w:val="left" w:pos="1208"/>
        </w:tabs>
        <w:bidi w:val="0"/>
        <w:spacing w:before="0" w:after="180" w:line="672" w:lineRule="exact"/>
        <w:ind w:left="0" w:right="0" w:firstLine="700"/>
        <w:jc w:val="left"/>
      </w:pPr>
      <w:bookmarkStart w:id="23" w:name="bookmark26"/>
      <w:r>
        <w:rPr>
          <w:color w:val="000000"/>
          <w:spacing w:val="0"/>
          <w:w w:val="100"/>
          <w:position w:val="0"/>
        </w:rPr>
        <w:t>3</w:t>
      </w:r>
      <w:bookmarkEnd w:id="23"/>
      <w:r>
        <w:rPr>
          <w:color w:val="000000"/>
          <w:spacing w:val="0"/>
          <w:w w:val="100"/>
          <w:position w:val="0"/>
        </w:rPr>
        <w:t>、</w:t>
        <w:tab/>
        <w:t>材料及设施供应情况：沿线附近可采集到砂、碎石、块石、片石、条石，沥青、 水泥、钢材、木材、石灰、煤渣等主要材料可根据计划需要供应。</w:t>
      </w:r>
    </w:p>
    <w:p>
      <w:pPr>
        <w:pStyle w:val="32"/>
        <w:keepNext w:val="0"/>
        <w:keepLines w:val="0"/>
        <w:widowControl w:val="0"/>
        <w:shd w:val="clear" w:color="auto" w:fill="auto"/>
        <w:bidi w:val="0"/>
        <w:spacing w:before="0" w:line="664" w:lineRule="exact"/>
        <w:ind w:left="0" w:right="0" w:firstLine="0"/>
        <w:jc w:val="left"/>
      </w:pPr>
      <w:r>
        <w:rPr>
          <w:color w:val="000000"/>
          <w:spacing w:val="0"/>
          <w:w w:val="100"/>
          <w:position w:val="0"/>
        </w:rPr>
        <w:t>1.1.7</w:t>
      </w:r>
      <w:r>
        <w:rPr>
          <w:rFonts w:ascii="SimSun" w:eastAsia="SimSun" w:hAnsi="SimSun" w:cs="SimSun"/>
          <w:b/>
          <w:bCs/>
          <w:color w:val="000000"/>
          <w:spacing w:val="0"/>
          <w:w w:val="100"/>
          <w:position w:val="0"/>
        </w:rPr>
        <w:t>其它数据</w:t>
      </w:r>
    </w:p>
    <w:p>
      <w:pPr>
        <w:pStyle w:val="a3"/>
        <w:keepNext w:val="0"/>
        <w:keepLines w:val="0"/>
        <w:widowControl w:val="0"/>
        <w:shd w:val="clear" w:color="auto" w:fill="auto"/>
        <w:bidi w:val="0"/>
        <w:spacing w:before="0" w:after="380" w:line="667" w:lineRule="exact"/>
        <w:ind w:left="0" w:right="0" w:firstLine="700"/>
        <w:jc w:val="both"/>
      </w:pPr>
      <w:r>
        <w:rPr>
          <w:color w:val="000000"/>
          <w:spacing w:val="0"/>
          <w:w w:val="100"/>
          <w:position w:val="0"/>
        </w:rPr>
        <w:t>有关数据由指导老师给定（如起终点位置，等级，设计车速，设计洪水位，专题特色 设计数据等）。</w:t>
      </w:r>
    </w:p>
    <w:p>
      <w:pPr>
        <w:pStyle w:val="31"/>
        <w:keepNext/>
        <w:keepLines/>
        <w:widowControl w:val="0"/>
        <w:shd w:val="clear" w:color="auto" w:fill="auto"/>
        <w:bidi w:val="0"/>
        <w:spacing w:before="0" w:after="620" w:line="240" w:lineRule="auto"/>
        <w:ind w:left="0" w:right="0" w:firstLine="0"/>
        <w:jc w:val="left"/>
        <w:rPr>
          <w:sz w:val="42"/>
          <w:szCs w:val="42"/>
        </w:rPr>
      </w:pPr>
      <w:bookmarkStart w:id="24" w:name="bookmark27"/>
      <w:bookmarkStart w:id="25" w:name="bookmark28"/>
      <w:bookmarkStart w:id="26" w:name="bookmark29"/>
      <w:r>
        <w:rPr>
          <w:rFonts w:ascii="SimHei" w:eastAsia="SimHei" w:hAnsi="SimHei" w:cs="SimHei"/>
          <w:color w:val="000000"/>
          <w:spacing w:val="0"/>
          <w:w w:val="100"/>
          <w:position w:val="0"/>
          <w:sz w:val="42"/>
          <w:szCs w:val="42"/>
        </w:rPr>
        <w:t>1.2</w:t>
      </w:r>
      <w:r>
        <w:rPr>
          <w:rFonts w:ascii="SimHei" w:eastAsia="SimHei" w:hAnsi="SimHei" w:cs="SimHei"/>
          <w:color w:val="000000"/>
          <w:spacing w:val="0"/>
          <w:w w:val="100"/>
          <w:position w:val="0"/>
          <w:sz w:val="42"/>
          <w:szCs w:val="42"/>
        </w:rPr>
        <w:t>设计后应提交的设计文件</w:t>
      </w:r>
      <w:bookmarkEnd w:id="24"/>
      <w:bookmarkEnd w:id="25"/>
      <w:bookmarkEnd w:id="26"/>
    </w:p>
    <w:p>
      <w:pPr>
        <w:pStyle w:val="32"/>
        <w:keepNext w:val="0"/>
        <w:keepLines w:val="0"/>
        <w:widowControl w:val="0"/>
        <w:shd w:val="clear" w:color="auto" w:fill="auto"/>
        <w:bidi w:val="0"/>
        <w:spacing w:before="0" w:after="520" w:line="664" w:lineRule="exact"/>
        <w:ind w:left="0" w:right="0" w:firstLine="0"/>
        <w:jc w:val="left"/>
      </w:pPr>
      <w:r>
        <w:rPr>
          <w:color w:val="000000"/>
          <w:spacing w:val="0"/>
          <w:w w:val="100"/>
          <w:position w:val="0"/>
        </w:rPr>
        <w:t>1.2.1</w:t>
      </w:r>
      <w:r>
        <w:rPr>
          <w:rFonts w:ascii="SimSun" w:eastAsia="SimSun" w:hAnsi="SimSun" w:cs="SimSun"/>
          <w:b/>
          <w:bCs/>
          <w:color w:val="000000"/>
          <w:spacing w:val="0"/>
          <w:w w:val="100"/>
          <w:position w:val="0"/>
        </w:rPr>
        <w:t>说明书</w:t>
      </w:r>
    </w:p>
    <w:p>
      <w:pPr>
        <w:pStyle w:val="32"/>
        <w:keepNext w:val="0"/>
        <w:keepLines w:val="0"/>
        <w:widowControl w:val="0"/>
        <w:shd w:val="clear" w:color="auto" w:fill="auto"/>
        <w:bidi w:val="0"/>
        <w:spacing w:before="0" w:line="664" w:lineRule="exact"/>
        <w:ind w:left="0" w:right="0" w:firstLine="0"/>
        <w:jc w:val="left"/>
      </w:pPr>
      <w:r>
        <w:rPr>
          <w:color w:val="000000"/>
          <w:spacing w:val="0"/>
          <w:w w:val="100"/>
          <w:position w:val="0"/>
        </w:rPr>
        <w:t>1.2.2</w:t>
      </w:r>
      <w:r>
        <w:rPr>
          <w:rFonts w:ascii="SimSun" w:eastAsia="SimSun" w:hAnsi="SimSun" w:cs="SimSun"/>
          <w:b/>
          <w:bCs/>
          <w:color w:val="000000"/>
          <w:spacing w:val="0"/>
          <w:w w:val="100"/>
          <w:position w:val="0"/>
        </w:rPr>
        <w:t>设计图</w:t>
      </w:r>
    </w:p>
    <w:p>
      <w:pPr>
        <w:pStyle w:val="a3"/>
        <w:keepNext w:val="0"/>
        <w:keepLines w:val="0"/>
        <w:widowControl w:val="0"/>
        <w:numPr>
          <w:ilvl w:val="0"/>
          <w:numId w:val="33"/>
        </w:numPr>
        <w:shd w:val="clear" w:color="auto" w:fill="auto"/>
        <w:tabs>
          <w:tab w:val="left" w:pos="1187"/>
        </w:tabs>
        <w:bidi w:val="0"/>
        <w:spacing w:before="0" w:after="0" w:line="664" w:lineRule="exact"/>
        <w:ind w:left="0" w:right="0" w:firstLine="640"/>
        <w:jc w:val="left"/>
      </w:pPr>
      <w:bookmarkStart w:id="27" w:name="bookmark30"/>
      <w:bookmarkEnd w:id="27"/>
      <w:r>
        <w:rPr>
          <w:color w:val="000000"/>
          <w:spacing w:val="0"/>
          <w:w w:val="100"/>
          <w:position w:val="0"/>
        </w:rPr>
        <w:t>路线平面设计图（全线）</w:t>
      </w:r>
    </w:p>
    <w:p>
      <w:pPr>
        <w:pStyle w:val="a3"/>
        <w:keepNext w:val="0"/>
        <w:keepLines w:val="0"/>
        <w:widowControl w:val="0"/>
        <w:numPr>
          <w:ilvl w:val="0"/>
          <w:numId w:val="33"/>
        </w:numPr>
        <w:shd w:val="clear" w:color="auto" w:fill="auto"/>
        <w:tabs>
          <w:tab w:val="left" w:pos="1187"/>
        </w:tabs>
        <w:bidi w:val="0"/>
        <w:spacing w:before="0" w:after="0" w:line="664" w:lineRule="exact"/>
        <w:ind w:left="0" w:right="0" w:firstLine="640"/>
        <w:jc w:val="left"/>
      </w:pPr>
      <w:bookmarkStart w:id="28" w:name="bookmark31"/>
      <w:bookmarkEnd w:id="28"/>
      <w:r>
        <w:rPr>
          <w:color w:val="000000"/>
          <w:spacing w:val="0"/>
          <w:w w:val="100"/>
          <w:position w:val="0"/>
        </w:rPr>
        <w:t>路线纵断面设计图（全线）</w:t>
      </w:r>
    </w:p>
    <w:p>
      <w:pPr>
        <w:pStyle w:val="a3"/>
        <w:keepNext w:val="0"/>
        <w:keepLines w:val="0"/>
        <w:widowControl w:val="0"/>
        <w:numPr>
          <w:ilvl w:val="0"/>
          <w:numId w:val="33"/>
        </w:numPr>
        <w:shd w:val="clear" w:color="auto" w:fill="auto"/>
        <w:tabs>
          <w:tab w:val="left" w:pos="842"/>
        </w:tabs>
        <w:bidi w:val="0"/>
        <w:spacing w:before="0" w:after="0" w:line="664" w:lineRule="exact"/>
        <w:ind w:left="0" w:right="0" w:firstLine="300"/>
        <w:jc w:val="left"/>
      </w:pPr>
      <w:bookmarkStart w:id="29" w:name="bookmark32"/>
      <w:bookmarkEnd w:id="29"/>
      <w:r>
        <w:rPr>
          <w:color w:val="000000"/>
          <w:spacing w:val="0"/>
          <w:w w:val="100"/>
          <w:position w:val="0"/>
        </w:rPr>
        <w:t>路基标准横断面设计图（1公里）</w:t>
      </w:r>
    </w:p>
    <w:p>
      <w:pPr>
        <w:pStyle w:val="a3"/>
        <w:keepNext w:val="0"/>
        <w:keepLines w:val="0"/>
        <w:widowControl w:val="0"/>
        <w:numPr>
          <w:ilvl w:val="0"/>
          <w:numId w:val="33"/>
        </w:numPr>
        <w:shd w:val="clear" w:color="auto" w:fill="auto"/>
        <w:tabs>
          <w:tab w:val="left" w:pos="842"/>
        </w:tabs>
        <w:bidi w:val="0"/>
        <w:spacing w:before="0" w:after="680" w:line="664" w:lineRule="exact"/>
        <w:ind w:left="0" w:right="0" w:firstLine="300"/>
        <w:jc w:val="left"/>
      </w:pPr>
      <w:bookmarkStart w:id="30" w:name="bookmark33"/>
      <w:bookmarkEnd w:id="30"/>
      <w:r>
        <w:rPr>
          <w:color w:val="000000"/>
          <w:spacing w:val="0"/>
          <w:w w:val="100"/>
          <w:position w:val="0"/>
        </w:rPr>
        <w:t>横断面设计图（1公里）</w:t>
      </w:r>
    </w:p>
    <w:p>
      <w:pPr>
        <w:pStyle w:val="a3"/>
        <w:keepNext w:val="0"/>
        <w:keepLines w:val="0"/>
        <w:widowControl w:val="0"/>
        <w:numPr>
          <w:ilvl w:val="0"/>
          <w:numId w:val="33"/>
        </w:numPr>
        <w:shd w:val="clear" w:color="auto" w:fill="auto"/>
        <w:tabs>
          <w:tab w:val="left" w:pos="842"/>
        </w:tabs>
        <w:bidi w:val="0"/>
        <w:spacing w:before="0" w:after="0" w:line="656" w:lineRule="exact"/>
        <w:ind w:left="0" w:right="0" w:firstLine="300"/>
        <w:jc w:val="left"/>
        <w:sectPr>
          <w:type w:val="nextPage"/>
          <w:pgSz w:w="17861" w:h="25262"/>
          <w:pgMar w:top="1723" w:right="1452" w:bottom="2222" w:left="2445" w:header="0" w:footer="3" w:gutter="0"/>
          <w:pgNumType w:start="4"/>
          <w:cols w:space="720"/>
          <w:noEndnote/>
          <w:titlePg w:val="0"/>
          <w:rtlGutter w:val="0"/>
          <w:docGrid w:linePitch="360"/>
        </w:sectPr>
      </w:pPr>
      <w:bookmarkStart w:id="31" w:name="bookmark34"/>
      <w:bookmarkEnd w:id="31"/>
      <w:r>
        <w:rPr>
          <w:color w:val="000000"/>
          <w:spacing w:val="0"/>
          <w:w w:val="100"/>
          <w:position w:val="0"/>
        </w:rPr>
        <w:t>小桥设计图（一座）</w:t>
      </w:r>
    </w:p>
    <w:p>
      <w:pPr>
        <w:pStyle w:val="a3"/>
        <w:keepNext w:val="0"/>
        <w:keepLines w:val="0"/>
        <w:widowControl w:val="0"/>
        <w:numPr>
          <w:ilvl w:val="0"/>
          <w:numId w:val="2"/>
        </w:numPr>
        <w:shd w:val="clear" w:color="auto" w:fill="auto"/>
        <w:tabs>
          <w:tab w:val="left" w:pos="842"/>
        </w:tabs>
        <w:bidi w:val="0"/>
        <w:spacing w:before="0" w:after="0" w:line="656" w:lineRule="exact"/>
        <w:ind w:left="0" w:right="0" w:firstLine="300"/>
        <w:jc w:val="left"/>
      </w:pPr>
      <w:bookmarkStart w:id="32" w:name="bookmark35"/>
      <w:bookmarkEnd w:id="32"/>
      <w:r>
        <w:rPr>
          <w:color w:val="000000"/>
          <w:spacing w:val="0"/>
          <w:w w:val="100"/>
          <w:position w:val="0"/>
        </w:rPr>
        <w:t>涵洞设计图（一道）</w:t>
      </w:r>
    </w:p>
    <w:p>
      <w:pPr>
        <w:pStyle w:val="a3"/>
        <w:keepNext w:val="0"/>
        <w:keepLines w:val="0"/>
        <w:widowControl w:val="0"/>
        <w:numPr>
          <w:ilvl w:val="0"/>
          <w:numId w:val="2"/>
        </w:numPr>
        <w:shd w:val="clear" w:color="auto" w:fill="auto"/>
        <w:tabs>
          <w:tab w:val="left" w:pos="842"/>
        </w:tabs>
        <w:bidi w:val="0"/>
        <w:spacing w:before="0" w:after="0" w:line="656" w:lineRule="exact"/>
        <w:ind w:left="0" w:right="0" w:firstLine="300"/>
        <w:jc w:val="left"/>
      </w:pPr>
      <w:bookmarkStart w:id="33" w:name="bookmark36"/>
      <w:bookmarkEnd w:id="33"/>
      <w:r>
        <w:rPr>
          <w:color w:val="000000"/>
          <w:spacing w:val="0"/>
          <w:w w:val="100"/>
          <w:position w:val="0"/>
        </w:rPr>
        <w:t>路基防护工程设计图（挡土墙1整段）</w:t>
      </w:r>
    </w:p>
    <w:p>
      <w:pPr>
        <w:pStyle w:val="a3"/>
        <w:keepNext w:val="0"/>
        <w:keepLines w:val="0"/>
        <w:widowControl w:val="0"/>
        <w:numPr>
          <w:ilvl w:val="0"/>
          <w:numId w:val="2"/>
        </w:numPr>
        <w:shd w:val="clear" w:color="auto" w:fill="auto"/>
        <w:tabs>
          <w:tab w:val="left" w:pos="842"/>
        </w:tabs>
        <w:bidi w:val="0"/>
        <w:spacing w:before="0" w:after="0" w:line="656" w:lineRule="exact"/>
        <w:ind w:left="0" w:right="0" w:firstLine="300"/>
        <w:jc w:val="left"/>
      </w:pPr>
      <w:bookmarkStart w:id="34" w:name="bookmark37"/>
      <w:bookmarkEnd w:id="34"/>
      <w:r>
        <w:rPr>
          <w:color w:val="000000"/>
          <w:spacing w:val="0"/>
          <w:w w:val="100"/>
          <w:position w:val="0"/>
        </w:rPr>
        <w:t>路面结构图（全线）</w:t>
      </w:r>
    </w:p>
    <w:p>
      <w:pPr>
        <w:pStyle w:val="a3"/>
        <w:keepNext w:val="0"/>
        <w:keepLines w:val="0"/>
        <w:widowControl w:val="0"/>
        <w:numPr>
          <w:ilvl w:val="0"/>
          <w:numId w:val="2"/>
        </w:numPr>
        <w:shd w:val="clear" w:color="auto" w:fill="auto"/>
        <w:tabs>
          <w:tab w:val="left" w:pos="842"/>
        </w:tabs>
        <w:bidi w:val="0"/>
        <w:spacing w:before="0" w:after="220" w:line="656" w:lineRule="exact"/>
        <w:ind w:left="0" w:right="0" w:firstLine="300"/>
        <w:jc w:val="left"/>
      </w:pPr>
      <w:bookmarkStart w:id="35" w:name="bookmark38"/>
      <w:bookmarkEnd w:id="35"/>
      <w:r>
        <w:rPr>
          <w:color w:val="000000"/>
          <w:spacing w:val="0"/>
          <w:w w:val="100"/>
          <w:position w:val="0"/>
        </w:rPr>
        <w:t>专题特色设计</w:t>
      </w:r>
    </w:p>
    <w:p>
      <w:pPr>
        <w:pStyle w:val="32"/>
        <w:keepNext w:val="0"/>
        <w:keepLines w:val="0"/>
        <w:widowControl w:val="0"/>
        <w:shd w:val="clear" w:color="auto" w:fill="auto"/>
        <w:bidi w:val="0"/>
        <w:spacing w:before="0" w:line="656" w:lineRule="exact"/>
        <w:ind w:left="0" w:right="0" w:firstLine="0"/>
        <w:jc w:val="left"/>
      </w:pPr>
      <w:r>
        <w:rPr>
          <w:color w:val="000000"/>
          <w:spacing w:val="0"/>
          <w:w w:val="100"/>
          <w:position w:val="0"/>
        </w:rPr>
        <w:t>1.2.3</w:t>
      </w:r>
      <w:r>
        <w:rPr>
          <w:rFonts w:ascii="SimSun" w:eastAsia="SimSun" w:hAnsi="SimSun" w:cs="SimSun"/>
          <w:b/>
          <w:bCs/>
          <w:color w:val="000000"/>
          <w:spacing w:val="0"/>
          <w:w w:val="100"/>
          <w:position w:val="0"/>
        </w:rPr>
        <w:t>设计表格</w:t>
      </w:r>
    </w:p>
    <w:p>
      <w:pPr>
        <w:pStyle w:val="a3"/>
        <w:keepNext w:val="0"/>
        <w:keepLines w:val="0"/>
        <w:widowControl w:val="0"/>
        <w:numPr>
          <w:ilvl w:val="0"/>
          <w:numId w:val="3"/>
        </w:numPr>
        <w:shd w:val="clear" w:color="auto" w:fill="auto"/>
        <w:tabs>
          <w:tab w:val="left" w:pos="1258"/>
        </w:tabs>
        <w:bidi w:val="0"/>
        <w:spacing w:before="0" w:after="0" w:line="656" w:lineRule="exact"/>
        <w:ind w:left="0" w:right="0" w:firstLine="720"/>
        <w:jc w:val="both"/>
      </w:pPr>
      <w:bookmarkStart w:id="36" w:name="bookmark39"/>
      <w:bookmarkEnd w:id="36"/>
      <w:r>
        <w:rPr>
          <w:color w:val="000000"/>
          <w:spacing w:val="0"/>
          <w:w w:val="100"/>
          <w:position w:val="0"/>
        </w:rPr>
        <w:t>直线、曲线及转角表（全线）</w:t>
      </w:r>
    </w:p>
    <w:p>
      <w:pPr>
        <w:pStyle w:val="a3"/>
        <w:keepNext w:val="0"/>
        <w:keepLines w:val="0"/>
        <w:widowControl w:val="0"/>
        <w:numPr>
          <w:ilvl w:val="0"/>
          <w:numId w:val="3"/>
        </w:numPr>
        <w:shd w:val="clear" w:color="auto" w:fill="auto"/>
        <w:tabs>
          <w:tab w:val="left" w:pos="1258"/>
        </w:tabs>
        <w:bidi w:val="0"/>
        <w:spacing w:before="0" w:after="0" w:line="656" w:lineRule="exact"/>
        <w:ind w:left="0" w:right="0" w:firstLine="720"/>
        <w:jc w:val="both"/>
      </w:pPr>
      <w:bookmarkStart w:id="37" w:name="bookmark40"/>
      <w:bookmarkEnd w:id="37"/>
      <w:r>
        <w:rPr>
          <w:color w:val="000000"/>
          <w:spacing w:val="0"/>
          <w:w w:val="100"/>
          <w:position w:val="0"/>
        </w:rPr>
        <w:t>路基土石方数量计算表（1公里）</w:t>
      </w:r>
    </w:p>
    <w:p>
      <w:pPr>
        <w:pStyle w:val="a3"/>
        <w:keepNext w:val="0"/>
        <w:keepLines w:val="0"/>
        <w:widowControl w:val="0"/>
        <w:numPr>
          <w:ilvl w:val="0"/>
          <w:numId w:val="3"/>
        </w:numPr>
        <w:shd w:val="clear" w:color="auto" w:fill="auto"/>
        <w:tabs>
          <w:tab w:val="left" w:pos="1258"/>
        </w:tabs>
        <w:bidi w:val="0"/>
        <w:spacing w:before="0" w:after="0" w:line="656" w:lineRule="exact"/>
        <w:ind w:left="0" w:right="0" w:firstLine="720"/>
        <w:jc w:val="both"/>
      </w:pPr>
      <w:bookmarkStart w:id="38" w:name="bookmark41"/>
      <w:bookmarkEnd w:id="38"/>
      <w:r>
        <w:rPr>
          <w:color w:val="000000"/>
          <w:spacing w:val="0"/>
          <w:w w:val="100"/>
          <w:position w:val="0"/>
        </w:rPr>
        <w:t>路基设计表（1公里）</w:t>
      </w:r>
    </w:p>
    <w:p>
      <w:pPr>
        <w:pStyle w:val="a3"/>
        <w:keepNext w:val="0"/>
        <w:keepLines w:val="0"/>
        <w:widowControl w:val="0"/>
        <w:numPr>
          <w:ilvl w:val="0"/>
          <w:numId w:val="3"/>
        </w:numPr>
        <w:shd w:val="clear" w:color="auto" w:fill="auto"/>
        <w:tabs>
          <w:tab w:val="left" w:pos="1258"/>
        </w:tabs>
        <w:bidi w:val="0"/>
        <w:spacing w:before="0" w:after="0" w:line="656" w:lineRule="exact"/>
        <w:ind w:left="0" w:right="0" w:firstLine="720"/>
        <w:jc w:val="both"/>
      </w:pPr>
      <w:bookmarkStart w:id="39" w:name="bookmark42"/>
      <w:bookmarkEnd w:id="39"/>
      <w:r>
        <w:rPr>
          <w:color w:val="000000"/>
          <w:spacing w:val="0"/>
          <w:w w:val="100"/>
          <w:position w:val="0"/>
        </w:rPr>
        <w:t>路基排水及防护工程数量表（1公里）</w:t>
      </w:r>
    </w:p>
    <w:p>
      <w:pPr>
        <w:pStyle w:val="a3"/>
        <w:keepNext w:val="0"/>
        <w:keepLines w:val="0"/>
        <w:widowControl w:val="0"/>
        <w:numPr>
          <w:ilvl w:val="0"/>
          <w:numId w:val="3"/>
        </w:numPr>
        <w:shd w:val="clear" w:color="auto" w:fill="auto"/>
        <w:tabs>
          <w:tab w:val="left" w:pos="1258"/>
        </w:tabs>
        <w:bidi w:val="0"/>
        <w:spacing w:before="0" w:after="0" w:line="656" w:lineRule="exact"/>
        <w:ind w:left="0" w:right="0" w:firstLine="720"/>
        <w:jc w:val="both"/>
      </w:pPr>
      <w:bookmarkStart w:id="40" w:name="bookmark43"/>
      <w:bookmarkEnd w:id="40"/>
      <w:r>
        <w:rPr>
          <w:color w:val="000000"/>
          <w:spacing w:val="0"/>
          <w:w w:val="100"/>
          <w:position w:val="0"/>
        </w:rPr>
        <w:t>路面工程数量表（全线）</w:t>
      </w:r>
    </w:p>
    <w:p>
      <w:pPr>
        <w:pStyle w:val="a3"/>
        <w:keepNext w:val="0"/>
        <w:keepLines w:val="0"/>
        <w:widowControl w:val="0"/>
        <w:numPr>
          <w:ilvl w:val="0"/>
          <w:numId w:val="3"/>
        </w:numPr>
        <w:shd w:val="clear" w:color="auto" w:fill="auto"/>
        <w:tabs>
          <w:tab w:val="left" w:pos="1258"/>
        </w:tabs>
        <w:bidi w:val="0"/>
        <w:spacing w:before="0" w:after="0" w:line="656" w:lineRule="exact"/>
        <w:ind w:left="0" w:right="0" w:firstLine="720"/>
        <w:jc w:val="both"/>
      </w:pPr>
      <w:bookmarkStart w:id="41" w:name="bookmark44"/>
      <w:bookmarkEnd w:id="41"/>
      <w:r>
        <w:rPr>
          <w:color w:val="000000"/>
          <w:spacing w:val="0"/>
          <w:w w:val="100"/>
          <w:position w:val="0"/>
        </w:rPr>
        <w:t>平曲线上路面加宽表（全线）</w:t>
      </w:r>
    </w:p>
    <w:p>
      <w:pPr>
        <w:pStyle w:val="a3"/>
        <w:keepNext w:val="0"/>
        <w:keepLines w:val="0"/>
        <w:widowControl w:val="0"/>
        <w:numPr>
          <w:ilvl w:val="0"/>
          <w:numId w:val="3"/>
        </w:numPr>
        <w:shd w:val="clear" w:color="auto" w:fill="auto"/>
        <w:tabs>
          <w:tab w:val="left" w:pos="1258"/>
        </w:tabs>
        <w:bidi w:val="0"/>
        <w:spacing w:before="0" w:after="400" w:line="656" w:lineRule="exact"/>
        <w:ind w:left="0" w:right="0" w:firstLine="720"/>
        <w:jc w:val="both"/>
      </w:pPr>
      <w:bookmarkStart w:id="42" w:name="bookmark45"/>
      <w:bookmarkEnd w:id="42"/>
      <w:r>
        <w:rPr>
          <w:color w:val="000000"/>
          <w:spacing w:val="0"/>
          <w:w w:val="100"/>
          <w:position w:val="0"/>
        </w:rPr>
        <w:t>施工图预算表</w:t>
      </w:r>
    </w:p>
    <w:p>
      <w:pPr>
        <w:pStyle w:val="31"/>
        <w:keepNext/>
        <w:keepLines/>
        <w:widowControl w:val="0"/>
        <w:shd w:val="clear" w:color="auto" w:fill="auto"/>
        <w:bidi w:val="0"/>
        <w:spacing w:before="0" w:after="660" w:line="240" w:lineRule="auto"/>
        <w:ind w:left="0" w:right="0" w:firstLine="0"/>
        <w:jc w:val="left"/>
        <w:rPr>
          <w:sz w:val="42"/>
          <w:szCs w:val="42"/>
        </w:rPr>
      </w:pPr>
      <w:bookmarkStart w:id="43" w:name="bookmark46"/>
      <w:bookmarkStart w:id="44" w:name="bookmark47"/>
      <w:bookmarkStart w:id="45" w:name="bookmark48"/>
      <w:r>
        <w:rPr>
          <w:rFonts w:ascii="SimHei" w:eastAsia="SimHei" w:hAnsi="SimHei" w:cs="SimHei"/>
          <w:color w:val="000000"/>
          <w:spacing w:val="0"/>
          <w:w w:val="100"/>
          <w:position w:val="0"/>
          <w:sz w:val="42"/>
          <w:szCs w:val="42"/>
        </w:rPr>
        <w:t>1.3</w:t>
      </w:r>
      <w:r>
        <w:rPr>
          <w:rFonts w:ascii="SimHei" w:eastAsia="SimHei" w:hAnsi="SimHei" w:cs="SimHei"/>
          <w:color w:val="000000"/>
          <w:spacing w:val="0"/>
          <w:w w:val="100"/>
          <w:position w:val="0"/>
          <w:sz w:val="42"/>
          <w:szCs w:val="42"/>
        </w:rPr>
        <w:t>设计说明</w:t>
      </w:r>
      <w:bookmarkEnd w:id="43"/>
      <w:bookmarkEnd w:id="44"/>
      <w:bookmarkEnd w:id="45"/>
    </w:p>
    <w:p>
      <w:pPr>
        <w:pStyle w:val="32"/>
        <w:keepNext w:val="0"/>
        <w:keepLines w:val="0"/>
        <w:widowControl w:val="0"/>
        <w:shd w:val="clear" w:color="auto" w:fill="auto"/>
        <w:bidi w:val="0"/>
        <w:spacing w:before="0" w:line="656" w:lineRule="exact"/>
        <w:ind w:left="0" w:right="0" w:firstLine="0"/>
        <w:jc w:val="left"/>
      </w:pPr>
      <w:r>
        <w:rPr>
          <w:color w:val="000000"/>
          <w:spacing w:val="0"/>
          <w:w w:val="100"/>
          <w:position w:val="0"/>
        </w:rPr>
        <w:t>1.3.1</w:t>
      </w:r>
      <w:r>
        <w:rPr>
          <w:rFonts w:ascii="SimSun" w:eastAsia="SimSun" w:hAnsi="SimSun" w:cs="SimSun"/>
          <w:b/>
          <w:bCs/>
          <w:color w:val="000000"/>
          <w:spacing w:val="0"/>
          <w:w w:val="100"/>
          <w:position w:val="0"/>
        </w:rPr>
        <w:t>设计概况</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本次我的毕业设计课题是对一条新建二级公路进行线性设计，从多种方案中选出 最优方案。路线全长</w:t>
      </w:r>
      <w:r>
        <w:rPr>
          <w:color w:val="000000"/>
          <w:spacing w:val="0"/>
          <w:w w:val="100"/>
          <w:position w:val="0"/>
        </w:rPr>
        <w:t>2662.480</w:t>
      </w:r>
      <w:r>
        <w:rPr>
          <w:color w:val="000000"/>
          <w:spacing w:val="0"/>
          <w:w w:val="100"/>
          <w:position w:val="0"/>
        </w:rPr>
        <w:t>米，设计阶段为两阶段施工图设计，设计车速</w:t>
      </w:r>
      <w:r>
        <w:rPr>
          <w:color w:val="000000"/>
          <w:spacing w:val="0"/>
          <w:w w:val="100"/>
          <w:position w:val="0"/>
        </w:rPr>
        <w:t xml:space="preserve">60km/h， </w:t>
      </w:r>
      <w:r>
        <w:rPr>
          <w:color w:val="000000"/>
          <w:spacing w:val="0"/>
          <w:w w:val="100"/>
          <w:position w:val="0"/>
        </w:rPr>
        <w:t>线路起点高程</w:t>
      </w:r>
      <w:r>
        <w:rPr>
          <w:color w:val="000000"/>
          <w:spacing w:val="0"/>
          <w:w w:val="100"/>
          <w:position w:val="0"/>
        </w:rPr>
        <w:t>173.07</w:t>
      </w:r>
      <w:r>
        <w:rPr>
          <w:color w:val="000000"/>
          <w:spacing w:val="0"/>
          <w:w w:val="100"/>
          <w:position w:val="0"/>
        </w:rPr>
        <w:t>米，终点高程</w:t>
      </w:r>
      <w:r>
        <w:rPr>
          <w:color w:val="000000"/>
          <w:spacing w:val="0"/>
          <w:w w:val="100"/>
          <w:position w:val="0"/>
        </w:rPr>
        <w:t>139.85</w:t>
      </w:r>
      <w:r>
        <w:rPr>
          <w:color w:val="000000"/>
          <w:spacing w:val="0"/>
          <w:w w:val="100"/>
          <w:position w:val="0"/>
        </w:rPr>
        <w:t>米，高差</w:t>
      </w:r>
      <w:r>
        <w:rPr>
          <w:color w:val="000000"/>
          <w:spacing w:val="0"/>
          <w:w w:val="100"/>
          <w:position w:val="0"/>
        </w:rPr>
        <w:t>33.22</w:t>
      </w:r>
      <w:r>
        <w:rPr>
          <w:color w:val="000000"/>
          <w:spacing w:val="0"/>
          <w:w w:val="100"/>
          <w:position w:val="0"/>
        </w:rPr>
        <w:t>米。平曲线最小半径220 米，最大半径500米。缓和曲线最小长度50米，最大长度120米。最小纵坡长360米， 最大纵坡长730米，最小纵坡0.551%，最大纵坡4.425%。纵坡最大半径4000米，最 小半径2000米。</w:t>
      </w:r>
    </w:p>
    <w:p>
      <w:pPr>
        <w:pStyle w:val="a3"/>
        <w:keepNext w:val="0"/>
        <w:keepLines w:val="0"/>
        <w:widowControl w:val="0"/>
        <w:shd w:val="clear" w:color="auto" w:fill="auto"/>
        <w:bidi w:val="0"/>
        <w:spacing w:before="0" w:after="0" w:line="656" w:lineRule="exact"/>
        <w:ind w:left="0" w:right="0" w:firstLine="720"/>
        <w:jc w:val="left"/>
      </w:pPr>
      <w:r>
        <w:rPr>
          <w:color w:val="000000"/>
          <w:spacing w:val="0"/>
          <w:w w:val="100"/>
          <w:position w:val="0"/>
        </w:rPr>
        <w:t>路线（方案比选，平曲线的设计计算，纵断面的设计计算）</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路基（横断面设计，土石方调配）</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路面（结构组合，厚度计算，拉应力验算）</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桥涵（涵位选择，主要材料，地基基础，施工要求）</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挡土墙（设置、验算及说明）</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施工图预算</w:t>
      </w:r>
    </w:p>
    <w:p>
      <w:pPr>
        <w:pStyle w:val="a3"/>
        <w:keepNext w:val="0"/>
        <w:keepLines w:val="0"/>
        <w:widowControl w:val="0"/>
        <w:shd w:val="clear" w:color="auto" w:fill="auto"/>
        <w:bidi w:val="0"/>
        <w:spacing w:before="0" w:after="0" w:line="656" w:lineRule="exact"/>
        <w:ind w:left="0" w:right="0" w:firstLine="720"/>
        <w:jc w:val="both"/>
        <w:sectPr>
          <w:type w:val="nextPage"/>
          <w:pgSz w:w="17861" w:h="25262"/>
          <w:pgMar w:top="1723" w:right="1452" w:bottom="2222" w:left="2445" w:header="0" w:footer="3" w:gutter="0"/>
          <w:pgNumType w:start="5"/>
          <w:cols w:space="720"/>
          <w:noEndnote/>
          <w:titlePg w:val="0"/>
          <w:rtlGutter w:val="0"/>
          <w:docGrid w:linePitch="360"/>
        </w:sectPr>
      </w:pPr>
      <w:r>
        <w:rPr>
          <w:color w:val="000000"/>
          <w:spacing w:val="0"/>
          <w:w w:val="100"/>
          <w:position w:val="0"/>
        </w:rPr>
        <w:t>问题及建议</w:t>
      </w:r>
    </w:p>
    <w:p>
      <w:pPr>
        <w:pStyle w:val="a3"/>
        <w:keepNext w:val="0"/>
        <w:keepLines w:val="0"/>
        <w:widowControl w:val="0"/>
        <w:shd w:val="clear" w:color="auto" w:fill="auto"/>
        <w:bidi w:val="0"/>
        <w:spacing w:before="0" w:after="940" w:line="240" w:lineRule="auto"/>
        <w:ind w:left="0" w:right="0" w:firstLine="160"/>
        <w:jc w:val="left"/>
      </w:pPr>
      <w:r>
        <w:rPr>
          <w:rFonts w:ascii="Times New Roman" w:eastAsia="Times New Roman" w:hAnsi="Times New Roman" w:cs="Times New Roman"/>
          <w:b/>
          <w:bCs/>
          <w:color w:val="000000"/>
          <w:spacing w:val="0"/>
          <w:w w:val="100"/>
          <w:position w:val="0"/>
          <w:sz w:val="34"/>
          <w:szCs w:val="34"/>
        </w:rPr>
        <w:t>1.3.2</w:t>
      </w:r>
      <w:r>
        <w:rPr>
          <w:b/>
          <w:bCs/>
          <w:color w:val="000000"/>
          <w:spacing w:val="0"/>
          <w:w w:val="100"/>
          <w:position w:val="0"/>
        </w:rPr>
        <w:t>设计标准</w:t>
      </w:r>
    </w:p>
    <w:p>
      <w:pPr>
        <w:pStyle w:val="a3"/>
        <w:keepNext w:val="0"/>
        <w:keepLines w:val="0"/>
        <w:widowControl w:val="0"/>
        <w:shd w:val="clear" w:color="auto" w:fill="auto"/>
        <w:bidi w:val="0"/>
        <w:spacing w:before="0" w:after="720" w:line="240" w:lineRule="auto"/>
        <w:ind w:left="0" w:right="0" w:firstLine="0"/>
        <w:jc w:val="center"/>
      </w:pPr>
      <w:r>
        <w:rPr>
          <w:color w:val="000000"/>
          <w:spacing w:val="0"/>
          <w:w w:val="100"/>
          <w:position w:val="0"/>
        </w:rPr>
        <w:t>主要技术指标表（表</w:t>
      </w:r>
      <w:r>
        <w:rPr>
          <w:color w:val="000000"/>
          <w:spacing w:val="0"/>
          <w:w w:val="100"/>
          <w:position w:val="0"/>
        </w:rPr>
        <w:t xml:space="preserve">1.2 </w:t>
      </w:r>
      <w:r>
        <w:rPr>
          <w:color w:val="000000"/>
          <w:spacing w:val="0"/>
          <w:w w:val="100"/>
          <w:position w:val="0"/>
        </w:rPr>
        <w:t>）</w:t>
      </w:r>
    </w:p>
    <w:tbl>
      <w:tblPr>
        <w:tblStyle w:val="TableNormal"/>
        <w:tblOverlap w:val="never"/>
        <w:jc w:val="center"/>
        <w:tblLayout w:type="fixed"/>
        <w:tblCellMar>
          <w:left w:w="10" w:type="dxa"/>
          <w:right w:w="10" w:type="dxa"/>
        </w:tblCellMar>
      </w:tblPr>
      <w:tblGrid>
        <w:gridCol w:w="1210"/>
        <w:gridCol w:w="5083"/>
        <w:gridCol w:w="2117"/>
        <w:gridCol w:w="2544"/>
        <w:gridCol w:w="3010"/>
      </w:tblGrid>
      <w:tr>
        <w:tblPrEx>
          <w:jc w:val="center"/>
          <w:tblLayout w:type="fixed"/>
          <w:tblCellMar>
            <w:left w:w="10" w:type="dxa"/>
            <w:right w:w="10" w:type="dxa"/>
          </w:tblCellMar>
        </w:tblPrEx>
        <w:trPr>
          <w:trHeight w:hRule="exact" w:val="730"/>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序号</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left"/>
            </w:pPr>
            <w:r>
              <w:rPr>
                <w:color w:val="000000"/>
                <w:spacing w:val="0"/>
                <w:w w:val="100"/>
                <w:position w:val="0"/>
              </w:rPr>
              <w:t>指标名称</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60"/>
              <w:jc w:val="left"/>
            </w:pPr>
            <w:r>
              <w:rPr>
                <w:color w:val="000000"/>
                <w:spacing w:val="0"/>
                <w:w w:val="100"/>
                <w:position w:val="0"/>
              </w:rPr>
              <w:t>单位</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60"/>
              <w:jc w:val="left"/>
            </w:pPr>
            <w:r>
              <w:rPr>
                <w:color w:val="000000"/>
                <w:spacing w:val="0"/>
                <w:w w:val="100"/>
                <w:position w:val="0"/>
              </w:rPr>
              <w:t>规定指标值</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440"/>
              <w:jc w:val="left"/>
            </w:pPr>
            <w:r>
              <w:rPr>
                <w:color w:val="000000"/>
                <w:spacing w:val="0"/>
                <w:w w:val="100"/>
                <w:position w:val="0"/>
              </w:rPr>
              <w:t>采用指标值</w:t>
            </w:r>
          </w:p>
        </w:tc>
      </w:tr>
      <w:tr>
        <w:tblPrEx>
          <w:jc w:val="center"/>
          <w:tblLayout w:type="fixed"/>
          <w:tblCellMar>
            <w:left w:w="10" w:type="dxa"/>
            <w:right w:w="10" w:type="dxa"/>
          </w:tblCellMar>
        </w:tblPrEx>
        <w:trPr>
          <w:trHeight w:hRule="exact" w:val="682"/>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地形类别</w:t>
            </w:r>
          </w:p>
        </w:tc>
        <w:tc>
          <w:tcPr>
            <w:tcW w:w="2117" w:type="dxa"/>
            <w:tcBorders>
              <w:top w:val="single" w:sz="4" w:space="0" w:color="auto"/>
              <w:left w:val="single" w:sz="4" w:space="0" w:color="auto"/>
            </w:tcBorders>
            <w:shd w:val="clear" w:color="auto" w:fill="FFFFFF"/>
            <w:vAlign w:val="top"/>
          </w:tcPr>
          <w:p>
            <w:pPr>
              <w:widowControl w:val="0"/>
              <w:rPr>
                <w:sz w:val="10"/>
                <w:szCs w:val="10"/>
              </w:rPr>
            </w:pPr>
          </w:p>
        </w:tc>
        <w:tc>
          <w:tcPr>
            <w:tcW w:w="2544" w:type="dxa"/>
            <w:tcBorders>
              <w:top w:val="single" w:sz="4" w:space="0" w:color="auto"/>
              <w:left w:val="single" w:sz="4" w:space="0" w:color="auto"/>
            </w:tcBorders>
            <w:shd w:val="clear" w:color="auto" w:fill="FFFFFF"/>
            <w:vAlign w:val="top"/>
          </w:tcPr>
          <w:p>
            <w:pPr>
              <w:widowControl w:val="0"/>
              <w:rPr>
                <w:sz w:val="10"/>
                <w:szCs w:val="10"/>
              </w:rPr>
            </w:pP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580"/>
              <w:jc w:val="left"/>
            </w:pPr>
            <w:r>
              <w:rPr>
                <w:color w:val="000000"/>
                <w:spacing w:val="0"/>
                <w:w w:val="100"/>
                <w:position w:val="0"/>
              </w:rPr>
              <w:t>山岭重丘区</w:t>
            </w:r>
          </w:p>
        </w:tc>
      </w:tr>
      <w:tr>
        <w:tblPrEx>
          <w:jc w:val="center"/>
          <w:tblLayout w:type="fixed"/>
          <w:tblCellMar>
            <w:left w:w="10" w:type="dxa"/>
            <w:right w:w="10" w:type="dxa"/>
          </w:tblCellMar>
        </w:tblPrEx>
        <w:trPr>
          <w:trHeight w:hRule="exact" w:val="677"/>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2</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公路等级</w:t>
            </w:r>
          </w:p>
        </w:tc>
        <w:tc>
          <w:tcPr>
            <w:tcW w:w="2117" w:type="dxa"/>
            <w:tcBorders>
              <w:top w:val="single" w:sz="4" w:space="0" w:color="auto"/>
              <w:left w:val="single" w:sz="4" w:space="0" w:color="auto"/>
            </w:tcBorders>
            <w:shd w:val="clear" w:color="auto" w:fill="FFFFFF"/>
            <w:vAlign w:val="top"/>
          </w:tcPr>
          <w:p>
            <w:pPr>
              <w:widowControl w:val="0"/>
              <w:rPr>
                <w:sz w:val="10"/>
                <w:szCs w:val="10"/>
              </w:rPr>
            </w:pP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60"/>
              <w:jc w:val="left"/>
            </w:pPr>
            <w:r>
              <w:rPr>
                <w:color w:val="000000"/>
                <w:spacing w:val="0"/>
                <w:w w:val="100"/>
                <w:position w:val="0"/>
              </w:rPr>
              <w:t>二级公路</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580"/>
              <w:jc w:val="left"/>
            </w:pPr>
            <w:r>
              <w:rPr>
                <w:color w:val="000000"/>
                <w:spacing w:val="0"/>
                <w:w w:val="100"/>
                <w:position w:val="0"/>
              </w:rPr>
              <w:t>二级公路</w:t>
            </w:r>
          </w:p>
        </w:tc>
      </w:tr>
      <w:tr>
        <w:tblPrEx>
          <w:jc w:val="center"/>
          <w:tblLayout w:type="fixed"/>
          <w:tblCellMar>
            <w:left w:w="10" w:type="dxa"/>
            <w:right w:w="10" w:type="dxa"/>
          </w:tblCellMar>
        </w:tblPrEx>
        <w:trPr>
          <w:trHeight w:hRule="exact" w:val="682"/>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3</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设计速度</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60"/>
              <w:jc w:val="left"/>
              <w:rPr>
                <w:sz w:val="32"/>
                <w:szCs w:val="32"/>
              </w:rPr>
            </w:pPr>
            <w:r>
              <w:rPr>
                <w:color w:val="000000"/>
                <w:spacing w:val="0"/>
                <w:w w:val="100"/>
                <w:position w:val="0"/>
                <w:sz w:val="32"/>
                <w:szCs w:val="32"/>
              </w:rPr>
              <w:t>公里/小时</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both"/>
            </w:pPr>
            <w:r>
              <w:rPr>
                <w:color w:val="000000"/>
                <w:spacing w:val="0"/>
                <w:w w:val="100"/>
                <w:position w:val="0"/>
              </w:rPr>
              <w:t>60</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60</w:t>
            </w:r>
          </w:p>
        </w:tc>
      </w:tr>
      <w:tr>
        <w:tblPrEx>
          <w:jc w:val="center"/>
          <w:tblLayout w:type="fixed"/>
          <w:tblCellMar>
            <w:left w:w="10" w:type="dxa"/>
            <w:right w:w="10" w:type="dxa"/>
          </w:tblCellMar>
        </w:tblPrEx>
        <w:trPr>
          <w:trHeight w:hRule="exact" w:val="682"/>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4</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路基宽度</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both"/>
            </w:pPr>
            <w:r>
              <w:rPr>
                <w:color w:val="000000"/>
                <w:spacing w:val="0"/>
                <w:w w:val="100"/>
                <w:position w:val="0"/>
              </w:rPr>
              <w:t>10</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10</w:t>
            </w:r>
          </w:p>
        </w:tc>
      </w:tr>
      <w:tr>
        <w:tblPrEx>
          <w:jc w:val="center"/>
          <w:tblLayout w:type="fixed"/>
          <w:tblCellMar>
            <w:left w:w="10" w:type="dxa"/>
            <w:right w:w="10" w:type="dxa"/>
          </w:tblCellMar>
        </w:tblPrEx>
        <w:trPr>
          <w:trHeight w:hRule="exact" w:val="677"/>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5</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行车道宽度</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7</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7</w:t>
            </w:r>
          </w:p>
        </w:tc>
      </w:tr>
      <w:tr>
        <w:tblPrEx>
          <w:jc w:val="center"/>
          <w:tblLayout w:type="fixed"/>
          <w:tblCellMar>
            <w:left w:w="10" w:type="dxa"/>
            <w:right w:w="10" w:type="dxa"/>
          </w:tblCellMar>
        </w:tblPrEx>
        <w:trPr>
          <w:trHeight w:hRule="exact" w:val="1344"/>
          <w:jc w:val="center"/>
        </w:trPr>
        <w:tc>
          <w:tcPr>
            <w:tcW w:w="121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6</w:t>
            </w:r>
          </w:p>
        </w:tc>
        <w:tc>
          <w:tcPr>
            <w:tcW w:w="5083"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硬路肩宽度+ 土路肩宽度</w:t>
            </w:r>
          </w:p>
        </w:tc>
        <w:tc>
          <w:tcPr>
            <w:tcW w:w="2117"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top"/>
          </w:tcPr>
          <w:p>
            <w:pPr>
              <w:widowControl w:val="0"/>
              <w:rPr>
                <w:sz w:val="10"/>
                <w:szCs w:val="10"/>
              </w:rPr>
            </w:pP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300" w:line="240" w:lineRule="auto"/>
              <w:ind w:left="0" w:right="0" w:firstLine="160"/>
              <w:jc w:val="left"/>
              <w:rPr>
                <w:sz w:val="32"/>
                <w:szCs w:val="32"/>
              </w:rPr>
            </w:pPr>
            <w:r>
              <w:rPr>
                <w:color w:val="000000"/>
                <w:spacing w:val="0"/>
                <w:w w:val="100"/>
                <w:position w:val="0"/>
                <w:sz w:val="32"/>
                <w:szCs w:val="32"/>
              </w:rPr>
              <w:t xml:space="preserve">2 X </w:t>
            </w:r>
            <w:r>
              <w:rPr>
                <w:color w:val="000000"/>
                <w:spacing w:val="0"/>
                <w:w w:val="100"/>
                <w:position w:val="0"/>
                <w:sz w:val="32"/>
                <w:szCs w:val="32"/>
              </w:rPr>
              <w:t xml:space="preserve">0.75+2 </w:t>
            </w:r>
            <w:r>
              <w:rPr>
                <w:color w:val="000000"/>
                <w:spacing w:val="0"/>
                <w:w w:val="100"/>
                <w:position w:val="0"/>
                <w:sz w:val="32"/>
                <w:szCs w:val="32"/>
              </w:rPr>
              <w:t>X</w:t>
            </w:r>
          </w:p>
          <w:p>
            <w:pPr>
              <w:pStyle w:val="a4"/>
              <w:keepNext w:val="0"/>
              <w:keepLines w:val="0"/>
              <w:widowControl w:val="0"/>
              <w:shd w:val="clear" w:color="auto" w:fill="auto"/>
              <w:bidi w:val="0"/>
              <w:spacing w:before="0" w:after="0" w:line="240" w:lineRule="auto"/>
              <w:ind w:left="0" w:right="0" w:firstLine="160"/>
              <w:jc w:val="left"/>
              <w:rPr>
                <w:sz w:val="32"/>
                <w:szCs w:val="32"/>
              </w:rPr>
            </w:pPr>
            <w:r>
              <w:rPr>
                <w:color w:val="000000"/>
                <w:spacing w:val="0"/>
                <w:w w:val="100"/>
                <w:position w:val="0"/>
                <w:sz w:val="32"/>
                <w:szCs w:val="32"/>
              </w:rPr>
              <w:t>0.75</w:t>
            </w:r>
          </w:p>
        </w:tc>
      </w:tr>
      <w:tr>
        <w:tblPrEx>
          <w:jc w:val="center"/>
          <w:tblLayout w:type="fixed"/>
          <w:tblCellMar>
            <w:left w:w="10" w:type="dxa"/>
            <w:right w:w="10" w:type="dxa"/>
          </w:tblCellMar>
        </w:tblPrEx>
        <w:trPr>
          <w:trHeight w:hRule="exact" w:val="696"/>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7</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圆曲线一般最小半径</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200</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220</w:t>
            </w:r>
          </w:p>
        </w:tc>
      </w:tr>
      <w:tr>
        <w:tblPrEx>
          <w:jc w:val="center"/>
          <w:tblLayout w:type="fixed"/>
          <w:tblCellMar>
            <w:left w:w="10" w:type="dxa"/>
            <w:right w:w="10" w:type="dxa"/>
          </w:tblCellMar>
        </w:tblPrEx>
        <w:trPr>
          <w:trHeight w:hRule="exact" w:val="682"/>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8</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圆曲线极限最小半径</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125</w:t>
            </w:r>
          </w:p>
        </w:tc>
        <w:tc>
          <w:tcPr>
            <w:tcW w:w="301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82"/>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9</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最小缓和曲线长度</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both"/>
            </w:pPr>
            <w:r>
              <w:rPr>
                <w:color w:val="000000"/>
                <w:spacing w:val="0"/>
                <w:w w:val="100"/>
                <w:position w:val="0"/>
              </w:rPr>
              <w:t>50</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50</w:t>
            </w:r>
          </w:p>
        </w:tc>
      </w:tr>
      <w:tr>
        <w:tblPrEx>
          <w:jc w:val="center"/>
          <w:tblLayout w:type="fixed"/>
          <w:tblCellMar>
            <w:left w:w="10" w:type="dxa"/>
            <w:right w:w="10" w:type="dxa"/>
          </w:tblCellMar>
        </w:tblPrEx>
        <w:trPr>
          <w:trHeight w:hRule="exact" w:val="677"/>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平曲线最小长度</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100</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156.716</w:t>
            </w:r>
          </w:p>
        </w:tc>
      </w:tr>
      <w:tr>
        <w:tblPrEx>
          <w:jc w:val="center"/>
          <w:tblLayout w:type="fixed"/>
          <w:tblCellMar>
            <w:left w:w="10" w:type="dxa"/>
            <w:right w:w="10" w:type="dxa"/>
          </w:tblCellMar>
        </w:tblPrEx>
        <w:trPr>
          <w:trHeight w:hRule="exact" w:val="682"/>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11</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最大纵坡</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left"/>
            </w:pPr>
            <w:r>
              <w:rPr>
                <w:color w:val="000000"/>
                <w:spacing w:val="0"/>
                <w:w w:val="100"/>
                <w:position w:val="0"/>
              </w:rPr>
              <w:t>%</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6</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4.425</w:t>
            </w:r>
          </w:p>
        </w:tc>
      </w:tr>
      <w:tr>
        <w:tblPrEx>
          <w:jc w:val="center"/>
          <w:tblLayout w:type="fixed"/>
          <w:tblCellMar>
            <w:left w:w="10" w:type="dxa"/>
            <w:right w:w="10" w:type="dxa"/>
          </w:tblCellMar>
        </w:tblPrEx>
        <w:trPr>
          <w:trHeight w:hRule="exact" w:val="682"/>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12</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最小纵坡</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left"/>
            </w:pPr>
            <w:r>
              <w:rPr>
                <w:color w:val="000000"/>
                <w:spacing w:val="0"/>
                <w:w w:val="100"/>
                <w:position w:val="0"/>
              </w:rPr>
              <w:t>%</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0.3</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0.551</w:t>
            </w:r>
          </w:p>
        </w:tc>
      </w:tr>
      <w:tr>
        <w:tblPrEx>
          <w:jc w:val="center"/>
          <w:tblLayout w:type="fixed"/>
          <w:tblCellMar>
            <w:left w:w="10" w:type="dxa"/>
            <w:right w:w="10" w:type="dxa"/>
          </w:tblCellMar>
        </w:tblPrEx>
        <w:trPr>
          <w:trHeight w:hRule="exact" w:val="677"/>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13</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最小坡长</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150</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360</w:t>
            </w:r>
          </w:p>
        </w:tc>
      </w:tr>
      <w:tr>
        <w:tblPrEx>
          <w:jc w:val="center"/>
          <w:tblLayout w:type="fixed"/>
          <w:tblCellMar>
            <w:left w:w="10" w:type="dxa"/>
            <w:right w:w="10" w:type="dxa"/>
          </w:tblCellMar>
        </w:tblPrEx>
        <w:trPr>
          <w:trHeight w:hRule="exact" w:val="691"/>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14</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凸型竖曲线一般最小半径</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both"/>
            </w:pPr>
            <w:r>
              <w:rPr>
                <w:color w:val="000000"/>
                <w:spacing w:val="0"/>
                <w:w w:val="100"/>
                <w:position w:val="0"/>
              </w:rPr>
              <w:t>2000</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4000</w:t>
            </w:r>
          </w:p>
        </w:tc>
      </w:tr>
      <w:tr>
        <w:tblPrEx>
          <w:jc w:val="center"/>
          <w:tblLayout w:type="fixed"/>
          <w:tblCellMar>
            <w:left w:w="10" w:type="dxa"/>
            <w:right w:w="10" w:type="dxa"/>
          </w:tblCellMar>
        </w:tblPrEx>
        <w:trPr>
          <w:trHeight w:hRule="exact" w:val="691"/>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15</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凸型竖曲线极限最小半径</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both"/>
            </w:pPr>
            <w:r>
              <w:rPr>
                <w:color w:val="000000"/>
                <w:spacing w:val="0"/>
                <w:w w:val="100"/>
                <w:position w:val="0"/>
              </w:rPr>
              <w:t>1400</w:t>
            </w:r>
          </w:p>
        </w:tc>
        <w:tc>
          <w:tcPr>
            <w:tcW w:w="301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82"/>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16</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凹型竖曲线一般最小半径</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both"/>
            </w:pPr>
            <w:r>
              <w:rPr>
                <w:color w:val="000000"/>
                <w:spacing w:val="0"/>
                <w:w w:val="100"/>
                <w:position w:val="0"/>
              </w:rPr>
              <w:t>1500</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2000</w:t>
            </w:r>
          </w:p>
        </w:tc>
      </w:tr>
      <w:tr>
        <w:tblPrEx>
          <w:jc w:val="center"/>
          <w:tblLayout w:type="fixed"/>
          <w:tblCellMar>
            <w:left w:w="10" w:type="dxa"/>
            <w:right w:w="10" w:type="dxa"/>
          </w:tblCellMar>
        </w:tblPrEx>
        <w:trPr>
          <w:trHeight w:hRule="exact" w:val="677"/>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17</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凹型竖曲线极限最小半径</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both"/>
            </w:pPr>
            <w:r>
              <w:rPr>
                <w:color w:val="000000"/>
                <w:spacing w:val="0"/>
                <w:w w:val="100"/>
                <w:position w:val="0"/>
              </w:rPr>
              <w:t>1000</w:t>
            </w:r>
          </w:p>
        </w:tc>
        <w:tc>
          <w:tcPr>
            <w:tcW w:w="301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82"/>
          <w:jc w:val="center"/>
        </w:trPr>
        <w:tc>
          <w:tcPr>
            <w:tcW w:w="121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18</w:t>
            </w:r>
          </w:p>
        </w:tc>
        <w:tc>
          <w:tcPr>
            <w:tcW w:w="5083"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竖曲线最小长度</w:t>
            </w:r>
          </w:p>
        </w:tc>
        <w:tc>
          <w:tcPr>
            <w:tcW w:w="211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980"/>
              <w:jc w:val="both"/>
            </w:pPr>
            <w:r>
              <w:rPr>
                <w:color w:val="000000"/>
                <w:spacing w:val="0"/>
                <w:w w:val="100"/>
                <w:position w:val="0"/>
              </w:rPr>
              <w:t>米</w:t>
            </w:r>
          </w:p>
        </w:tc>
        <w:tc>
          <w:tcPr>
            <w:tcW w:w="2544"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both"/>
            </w:pPr>
            <w:r>
              <w:rPr>
                <w:color w:val="000000"/>
                <w:spacing w:val="0"/>
                <w:w w:val="100"/>
                <w:position w:val="0"/>
              </w:rPr>
              <w:t>50</w:t>
            </w:r>
          </w:p>
        </w:tc>
        <w:tc>
          <w:tcPr>
            <w:tcW w:w="301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000"/>
              <w:jc w:val="left"/>
            </w:pPr>
            <w:r>
              <w:rPr>
                <w:color w:val="000000"/>
                <w:spacing w:val="0"/>
                <w:w w:val="100"/>
                <w:position w:val="0"/>
              </w:rPr>
              <w:t>61.878</w:t>
            </w:r>
          </w:p>
        </w:tc>
      </w:tr>
      <w:tr>
        <w:tblPrEx>
          <w:jc w:val="center"/>
          <w:tblLayout w:type="fixed"/>
          <w:tblCellMar>
            <w:left w:w="10" w:type="dxa"/>
            <w:right w:w="10" w:type="dxa"/>
          </w:tblCellMar>
        </w:tblPrEx>
        <w:trPr>
          <w:trHeight w:hRule="exact" w:val="710"/>
          <w:jc w:val="center"/>
        </w:trPr>
        <w:tc>
          <w:tcPr>
            <w:tcW w:w="1210"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19</w:t>
            </w:r>
          </w:p>
        </w:tc>
        <w:tc>
          <w:tcPr>
            <w:tcW w:w="5083"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40"/>
              <w:jc w:val="left"/>
            </w:pPr>
            <w:r>
              <w:rPr>
                <w:color w:val="000000"/>
                <w:spacing w:val="0"/>
                <w:w w:val="100"/>
                <w:position w:val="0"/>
              </w:rPr>
              <w:t>路面结构</w:t>
            </w:r>
          </w:p>
        </w:tc>
        <w:tc>
          <w:tcPr>
            <w:tcW w:w="2117"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2544"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3010"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160"/>
              <w:jc w:val="left"/>
            </w:pPr>
            <w:r>
              <w:rPr>
                <w:color w:val="000000"/>
                <w:spacing w:val="0"/>
                <w:w w:val="100"/>
                <w:position w:val="0"/>
              </w:rPr>
              <w:t>沥青砼路面</w:t>
            </w:r>
          </w:p>
        </w:tc>
      </w:tr>
    </w:tbl>
    <w:p>
      <w:pPr>
        <w:pStyle w:val="10"/>
        <w:keepNext/>
        <w:keepLines/>
        <w:widowControl w:val="0"/>
        <w:shd w:val="clear" w:color="auto" w:fill="auto"/>
        <w:bidi w:val="0"/>
        <w:spacing w:before="0" w:after="500" w:line="240" w:lineRule="auto"/>
        <w:ind w:left="0" w:right="0" w:firstLine="0"/>
        <w:jc w:val="center"/>
      </w:pPr>
      <w:bookmarkStart w:id="46" w:name="bookmark49"/>
      <w:bookmarkStart w:id="47" w:name="bookmark50"/>
      <w:bookmarkStart w:id="48" w:name="bookmark51"/>
      <w:r>
        <w:rPr>
          <w:color w:val="000000"/>
          <w:spacing w:val="0"/>
          <w:w w:val="100"/>
          <w:position w:val="0"/>
        </w:rPr>
        <w:t>第2章技术指标的确定</w:t>
      </w:r>
      <w:bookmarkEnd w:id="46"/>
      <w:bookmarkEnd w:id="47"/>
      <w:bookmarkEnd w:id="48"/>
    </w:p>
    <w:p>
      <w:pPr>
        <w:pStyle w:val="31"/>
        <w:keepNext/>
        <w:keepLines/>
        <w:widowControl w:val="0"/>
        <w:shd w:val="clear" w:color="auto" w:fill="auto"/>
        <w:bidi w:val="0"/>
        <w:spacing w:before="0" w:after="640" w:line="240" w:lineRule="auto"/>
        <w:ind w:left="0" w:right="0" w:firstLine="160"/>
        <w:jc w:val="left"/>
        <w:rPr>
          <w:sz w:val="42"/>
          <w:szCs w:val="42"/>
        </w:rPr>
      </w:pPr>
      <w:bookmarkStart w:id="49" w:name="bookmark52"/>
      <w:bookmarkStart w:id="50" w:name="bookmark53"/>
      <w:bookmarkStart w:id="51" w:name="bookmark54"/>
      <w:r>
        <w:rPr>
          <w:rFonts w:ascii="SimHei" w:eastAsia="SimHei" w:hAnsi="SimHei" w:cs="SimHei"/>
          <w:color w:val="000000"/>
          <w:spacing w:val="0"/>
          <w:w w:val="100"/>
          <w:position w:val="0"/>
          <w:sz w:val="42"/>
          <w:szCs w:val="42"/>
        </w:rPr>
        <w:t>2.1</w:t>
      </w:r>
      <w:r>
        <w:rPr>
          <w:rFonts w:ascii="SimHei" w:eastAsia="SimHei" w:hAnsi="SimHei" w:cs="SimHei"/>
          <w:color w:val="000000"/>
          <w:spacing w:val="0"/>
          <w:w w:val="100"/>
          <w:position w:val="0"/>
          <w:sz w:val="42"/>
          <w:szCs w:val="42"/>
        </w:rPr>
        <w:t>平面线形指标的确定</w:t>
      </w:r>
      <w:bookmarkEnd w:id="49"/>
      <w:bookmarkEnd w:id="50"/>
      <w:bookmarkEnd w:id="51"/>
    </w:p>
    <w:p>
      <w:pPr>
        <w:pStyle w:val="a3"/>
        <w:keepNext w:val="0"/>
        <w:keepLines w:val="0"/>
        <w:widowControl w:val="0"/>
        <w:shd w:val="clear" w:color="auto" w:fill="auto"/>
        <w:bidi w:val="0"/>
        <w:spacing w:before="0" w:after="720" w:line="662" w:lineRule="exact"/>
        <w:ind w:left="0" w:right="0" w:firstLine="160"/>
        <w:jc w:val="left"/>
        <w:sectPr>
          <w:type w:val="nextPage"/>
          <w:pgSz w:w="17861" w:h="25262"/>
          <w:pgMar w:top="1723" w:right="1452" w:bottom="2222" w:left="2445" w:header="0" w:footer="3" w:gutter="0"/>
          <w:pgNumType w:start="6"/>
          <w:cols w:space="720"/>
          <w:noEndnote/>
          <w:titlePg w:val="0"/>
          <w:rtlGutter w:val="0"/>
          <w:docGrid w:linePitch="360"/>
        </w:sectPr>
      </w:pPr>
      <w:r>
        <w:rPr>
          <w:rFonts w:ascii="SimHei" w:eastAsia="SimHei" w:hAnsi="SimHei" w:cs="SimHei"/>
          <w:color w:val="000000"/>
          <w:spacing w:val="0"/>
          <w:w w:val="100"/>
          <w:position w:val="0"/>
        </w:rPr>
        <w:t>2.1.1</w:t>
      </w:r>
      <w:r>
        <w:rPr>
          <w:b/>
          <w:bCs/>
          <w:color w:val="000000"/>
          <w:spacing w:val="0"/>
          <w:w w:val="100"/>
          <w:position w:val="0"/>
        </w:rPr>
        <w:t>直线的适用条件</w:t>
      </w:r>
    </w:p>
    <w:p>
      <w:pPr>
        <w:pStyle w:val="a3"/>
        <w:keepNext w:val="0"/>
        <w:keepLines w:val="0"/>
        <w:widowControl w:val="0"/>
        <w:shd w:val="clear" w:color="auto" w:fill="auto"/>
        <w:tabs>
          <w:tab w:val="left" w:pos="1485"/>
        </w:tabs>
        <w:bidi w:val="0"/>
        <w:spacing w:before="0" w:after="0" w:line="662" w:lineRule="exact"/>
        <w:ind w:left="0" w:right="0" w:firstLine="880"/>
        <w:jc w:val="left"/>
      </w:pPr>
      <w:bookmarkStart w:id="52" w:name="bookmark55"/>
      <w:r>
        <w:rPr>
          <w:color w:val="000000"/>
          <w:spacing w:val="0"/>
          <w:w w:val="100"/>
          <w:position w:val="0"/>
        </w:rPr>
        <w:t>1</w:t>
      </w:r>
      <w:bookmarkEnd w:id="52"/>
      <w:r>
        <w:rPr>
          <w:color w:val="000000"/>
          <w:spacing w:val="0"/>
          <w:w w:val="100"/>
          <w:position w:val="0"/>
        </w:rPr>
        <w:t>、</w:t>
        <w:tab/>
        <w:t>路线完全不受地形，地物限制得平原区或山区得开阔谷底；</w:t>
      </w:r>
    </w:p>
    <w:p>
      <w:pPr>
        <w:pStyle w:val="a3"/>
        <w:keepNext w:val="0"/>
        <w:keepLines w:val="0"/>
        <w:widowControl w:val="0"/>
        <w:shd w:val="clear" w:color="auto" w:fill="auto"/>
        <w:tabs>
          <w:tab w:val="left" w:pos="1485"/>
        </w:tabs>
        <w:bidi w:val="0"/>
        <w:spacing w:before="0" w:after="0" w:line="662" w:lineRule="exact"/>
        <w:ind w:left="0" w:right="0" w:firstLine="880"/>
        <w:jc w:val="left"/>
      </w:pPr>
      <w:bookmarkStart w:id="53" w:name="bookmark56"/>
      <w:r>
        <w:rPr>
          <w:color w:val="000000"/>
          <w:spacing w:val="0"/>
          <w:w w:val="100"/>
          <w:position w:val="0"/>
        </w:rPr>
        <w:t>2</w:t>
      </w:r>
      <w:bookmarkEnd w:id="53"/>
      <w:r>
        <w:rPr>
          <w:color w:val="000000"/>
          <w:spacing w:val="0"/>
          <w:w w:val="100"/>
          <w:position w:val="0"/>
        </w:rPr>
        <w:t>、</w:t>
        <w:tab/>
        <w:t>市镇及其近郊或规划方正得农耕区等以直线为主体的地区；</w:t>
      </w:r>
    </w:p>
    <w:p>
      <w:pPr>
        <w:pStyle w:val="a3"/>
        <w:keepNext w:val="0"/>
        <w:keepLines w:val="0"/>
        <w:widowControl w:val="0"/>
        <w:shd w:val="clear" w:color="auto" w:fill="auto"/>
        <w:tabs>
          <w:tab w:val="left" w:pos="1485"/>
        </w:tabs>
        <w:bidi w:val="0"/>
        <w:spacing w:before="0" w:after="0" w:line="662" w:lineRule="exact"/>
        <w:ind w:left="0" w:right="0" w:firstLine="880"/>
        <w:jc w:val="left"/>
      </w:pPr>
      <w:bookmarkStart w:id="54" w:name="bookmark57"/>
      <w:r>
        <w:rPr>
          <w:color w:val="000000"/>
          <w:spacing w:val="0"/>
          <w:w w:val="100"/>
          <w:position w:val="0"/>
        </w:rPr>
        <w:t>3</w:t>
      </w:r>
      <w:bookmarkEnd w:id="54"/>
      <w:r>
        <w:rPr>
          <w:color w:val="000000"/>
          <w:spacing w:val="0"/>
          <w:w w:val="100"/>
          <w:position w:val="0"/>
        </w:rPr>
        <w:t>、</w:t>
        <w:tab/>
        <w:t>为缩短构造物长度，便于施工，创造有利的引道条件；</w:t>
      </w:r>
    </w:p>
    <w:p>
      <w:pPr>
        <w:pStyle w:val="a3"/>
        <w:keepNext w:val="0"/>
        <w:keepLines w:val="0"/>
        <w:widowControl w:val="0"/>
        <w:shd w:val="clear" w:color="auto" w:fill="auto"/>
        <w:tabs>
          <w:tab w:val="left" w:pos="1485"/>
        </w:tabs>
        <w:bidi w:val="0"/>
        <w:spacing w:before="0" w:after="0" w:line="662" w:lineRule="exact"/>
        <w:ind w:left="0" w:right="0" w:firstLine="880"/>
        <w:jc w:val="left"/>
      </w:pPr>
      <w:bookmarkStart w:id="55" w:name="bookmark58"/>
      <w:r>
        <w:rPr>
          <w:color w:val="000000"/>
          <w:spacing w:val="0"/>
          <w:w w:val="100"/>
          <w:position w:val="0"/>
        </w:rPr>
        <w:t>4</w:t>
      </w:r>
      <w:bookmarkEnd w:id="55"/>
      <w:r>
        <w:rPr>
          <w:color w:val="000000"/>
          <w:spacing w:val="0"/>
          <w:w w:val="100"/>
          <w:position w:val="0"/>
        </w:rPr>
        <w:t>、</w:t>
        <w:tab/>
        <w:t>平面交叉点附近，为争取较好的行车和通视条件；</w:t>
      </w:r>
    </w:p>
    <w:p>
      <w:pPr>
        <w:pStyle w:val="a3"/>
        <w:keepNext w:val="0"/>
        <w:keepLines w:val="0"/>
        <w:widowControl w:val="0"/>
        <w:shd w:val="clear" w:color="auto" w:fill="auto"/>
        <w:tabs>
          <w:tab w:val="left" w:pos="1485"/>
        </w:tabs>
        <w:bidi w:val="0"/>
        <w:spacing w:before="0" w:after="0" w:line="662" w:lineRule="exact"/>
        <w:ind w:left="0" w:right="0" w:firstLine="880"/>
        <w:jc w:val="left"/>
      </w:pPr>
      <w:bookmarkStart w:id="56" w:name="bookmark59"/>
      <w:r>
        <w:rPr>
          <w:color w:val="000000"/>
          <w:spacing w:val="0"/>
          <w:w w:val="100"/>
          <w:position w:val="0"/>
        </w:rPr>
        <w:t>5</w:t>
      </w:r>
      <w:bookmarkEnd w:id="56"/>
      <w:r>
        <w:rPr>
          <w:color w:val="000000"/>
          <w:spacing w:val="0"/>
          <w:w w:val="100"/>
          <w:position w:val="0"/>
        </w:rPr>
        <w:t>、</w:t>
        <w:tab/>
        <w:t>双车道公路在适当间隔内设置一定长度的直线，以提供较好的超车路段。</w:t>
      </w:r>
    </w:p>
    <w:p>
      <w:pPr>
        <w:pStyle w:val="a3"/>
        <w:keepNext w:val="0"/>
        <w:keepLines w:val="0"/>
        <w:widowControl w:val="0"/>
        <w:shd w:val="clear" w:color="auto" w:fill="auto"/>
        <w:bidi w:val="0"/>
        <w:spacing w:before="0" w:after="0" w:line="662" w:lineRule="exact"/>
        <w:ind w:left="0" w:right="0" w:firstLine="160"/>
        <w:jc w:val="both"/>
      </w:pPr>
      <w:r>
        <w:rPr>
          <w:rFonts w:ascii="SimHei" w:eastAsia="SimHei" w:hAnsi="SimHei" w:cs="SimHei"/>
          <w:color w:val="000000"/>
          <w:spacing w:val="0"/>
          <w:w w:val="100"/>
          <w:position w:val="0"/>
        </w:rPr>
        <w:t>2.1.1.1</w:t>
      </w:r>
      <w:r>
        <w:rPr>
          <w:b/>
          <w:bCs/>
          <w:color w:val="000000"/>
          <w:spacing w:val="0"/>
          <w:w w:val="100"/>
          <w:position w:val="0"/>
        </w:rPr>
        <w:t>直线的最大长度</w:t>
      </w:r>
    </w:p>
    <w:p>
      <w:pPr>
        <w:pStyle w:val="a3"/>
        <w:keepNext w:val="0"/>
        <w:keepLines w:val="0"/>
        <w:widowControl w:val="0"/>
        <w:shd w:val="clear" w:color="auto" w:fill="auto"/>
        <w:bidi w:val="0"/>
        <w:spacing w:before="0" w:after="0" w:line="646" w:lineRule="exact"/>
        <w:ind w:left="160" w:right="0" w:firstLine="720"/>
        <w:jc w:val="both"/>
      </w:pPr>
      <w:r>
        <w:rPr>
          <w:color w:val="000000"/>
          <w:spacing w:val="0"/>
          <w:w w:val="100"/>
          <w:position w:val="0"/>
        </w:rPr>
        <w:t>直线的最大长度应有所限制，当采用长的直线线形时，为弥补景观单调之缺陷， 应结合沿线具体情况采取相应的措施。规范规定，山岭重丘区二级公路最大直线长度 为1200米，本设计速度不大于</w:t>
      </w:r>
      <w:r>
        <w:rPr>
          <w:color w:val="000000"/>
          <w:spacing w:val="0"/>
          <w:w w:val="100"/>
          <w:position w:val="0"/>
        </w:rPr>
        <w:t>60km/h</w:t>
      </w:r>
      <w:r>
        <w:rPr>
          <w:color w:val="000000"/>
          <w:spacing w:val="0"/>
          <w:w w:val="100"/>
          <w:position w:val="0"/>
        </w:rPr>
        <w:t>故无最大长度限制。</w:t>
      </w:r>
    </w:p>
    <w:p>
      <w:pPr>
        <w:pStyle w:val="a3"/>
        <w:keepNext w:val="0"/>
        <w:keepLines w:val="0"/>
        <w:widowControl w:val="0"/>
        <w:shd w:val="clear" w:color="auto" w:fill="auto"/>
        <w:bidi w:val="0"/>
        <w:spacing w:before="0" w:after="0" w:line="646" w:lineRule="exact"/>
        <w:ind w:left="0" w:right="0" w:firstLine="160"/>
        <w:jc w:val="left"/>
      </w:pPr>
      <w:r>
        <w:rPr>
          <w:rFonts w:ascii="SimHei" w:eastAsia="SimHei" w:hAnsi="SimHei" w:cs="SimHei"/>
          <w:color w:val="000000"/>
          <w:spacing w:val="0"/>
          <w:w w:val="100"/>
          <w:position w:val="0"/>
        </w:rPr>
        <w:t>2.1.1.2</w:t>
      </w:r>
      <w:r>
        <w:rPr>
          <w:b/>
          <w:bCs/>
          <w:color w:val="000000"/>
          <w:spacing w:val="0"/>
          <w:w w:val="100"/>
          <w:position w:val="0"/>
        </w:rPr>
        <w:t>直线的最小长度</w:t>
      </w:r>
    </w:p>
    <w:p>
      <w:pPr>
        <w:pStyle w:val="a3"/>
        <w:keepNext w:val="0"/>
        <w:keepLines w:val="0"/>
        <w:widowControl w:val="0"/>
        <w:shd w:val="clear" w:color="auto" w:fill="auto"/>
        <w:bidi w:val="0"/>
        <w:spacing w:before="0" w:after="0" w:line="646" w:lineRule="exact"/>
        <w:ind w:left="0" w:right="0" w:firstLine="880"/>
        <w:jc w:val="both"/>
      </w:pPr>
      <w:r>
        <w:rPr>
          <w:color w:val="000000"/>
          <w:spacing w:val="0"/>
          <w:w w:val="100"/>
          <w:position w:val="0"/>
        </w:rPr>
        <w:t>同向曲线间的直线最小长度为</w:t>
      </w:r>
      <w:r>
        <w:rPr>
          <w:color w:val="000000"/>
          <w:spacing w:val="0"/>
          <w:w w:val="100"/>
          <w:position w:val="0"/>
        </w:rPr>
        <w:t>6V，</w:t>
      </w:r>
      <w:r>
        <w:rPr>
          <w:color w:val="000000"/>
          <w:spacing w:val="0"/>
          <w:w w:val="100"/>
          <w:position w:val="0"/>
        </w:rPr>
        <w:t>即360米。</w:t>
      </w:r>
    </w:p>
    <w:p>
      <w:pPr>
        <w:pStyle w:val="a3"/>
        <w:keepNext w:val="0"/>
        <w:keepLines w:val="0"/>
        <w:widowControl w:val="0"/>
        <w:shd w:val="clear" w:color="auto" w:fill="auto"/>
        <w:bidi w:val="0"/>
        <w:spacing w:before="0" w:after="200" w:line="646" w:lineRule="exact"/>
        <w:ind w:left="0" w:right="0" w:firstLine="880"/>
        <w:jc w:val="both"/>
      </w:pPr>
      <w:r>
        <w:rPr>
          <w:color w:val="000000"/>
          <w:spacing w:val="0"/>
          <w:w w:val="100"/>
          <w:position w:val="0"/>
        </w:rPr>
        <w:t>反向曲线间的直线最小长度为</w:t>
      </w:r>
      <w:r>
        <w:rPr>
          <w:color w:val="000000"/>
          <w:spacing w:val="0"/>
          <w:w w:val="100"/>
          <w:position w:val="0"/>
        </w:rPr>
        <w:t>2V，</w:t>
      </w:r>
      <w:r>
        <w:rPr>
          <w:color w:val="000000"/>
          <w:spacing w:val="0"/>
          <w:w w:val="100"/>
          <w:position w:val="0"/>
        </w:rPr>
        <w:t>即120米。</w:t>
      </w:r>
    </w:p>
    <w:p>
      <w:pPr>
        <w:pStyle w:val="32"/>
        <w:keepNext w:val="0"/>
        <w:keepLines w:val="0"/>
        <w:widowControl w:val="0"/>
        <w:shd w:val="clear" w:color="auto" w:fill="auto"/>
        <w:bidi w:val="0"/>
        <w:spacing w:before="0" w:line="662" w:lineRule="exact"/>
        <w:ind w:left="0" w:right="0" w:firstLine="160"/>
        <w:jc w:val="left"/>
      </w:pPr>
      <w:r>
        <w:rPr>
          <w:color w:val="000000"/>
          <w:spacing w:val="0"/>
          <w:w w:val="100"/>
          <w:position w:val="0"/>
        </w:rPr>
        <w:t>2.1.2</w:t>
      </w:r>
      <w:r>
        <w:rPr>
          <w:rFonts w:ascii="SimSun" w:eastAsia="SimSun" w:hAnsi="SimSun" w:cs="SimSun"/>
          <w:b/>
          <w:bCs/>
          <w:color w:val="000000"/>
          <w:spacing w:val="0"/>
          <w:w w:val="100"/>
          <w:position w:val="0"/>
        </w:rPr>
        <w:t>圆曲线</w:t>
      </w:r>
    </w:p>
    <w:p>
      <w:pPr>
        <w:pStyle w:val="a3"/>
        <w:keepNext w:val="0"/>
        <w:keepLines w:val="0"/>
        <w:widowControl w:val="0"/>
        <w:shd w:val="clear" w:color="auto" w:fill="auto"/>
        <w:bidi w:val="0"/>
        <w:spacing w:before="0" w:after="0" w:line="662" w:lineRule="exact"/>
        <w:ind w:left="160" w:right="0" w:firstLine="720"/>
        <w:jc w:val="both"/>
      </w:pPr>
      <w:r>
        <w:rPr>
          <w:color w:val="000000"/>
          <w:spacing w:val="0"/>
          <w:w w:val="100"/>
          <w:position w:val="0"/>
        </w:rPr>
        <w:t>圆曲线是平面线形中常用的线形要素，圆曲线的设计主要确定起其半径值以及超 高和加宽。</w:t>
      </w:r>
    </w:p>
    <w:p>
      <w:pPr>
        <w:pStyle w:val="a3"/>
        <w:keepNext w:val="0"/>
        <w:keepLines w:val="0"/>
        <w:widowControl w:val="0"/>
        <w:numPr>
          <w:ilvl w:val="0"/>
          <w:numId w:val="4"/>
        </w:numPr>
        <w:shd w:val="clear" w:color="auto" w:fill="auto"/>
        <w:bidi w:val="0"/>
        <w:spacing w:before="0" w:after="0" w:line="662" w:lineRule="exact"/>
        <w:ind w:left="0" w:right="0" w:firstLine="880"/>
        <w:jc w:val="left"/>
      </w:pPr>
      <w:bookmarkStart w:id="57" w:name="bookmark60"/>
      <w:bookmarkEnd w:id="57"/>
      <w:r>
        <w:rPr>
          <w:color w:val="000000"/>
          <w:spacing w:val="0"/>
          <w:w w:val="100"/>
          <w:position w:val="0"/>
        </w:rPr>
        <w:t>线的最小半径</w:t>
      </w:r>
    </w:p>
    <w:p>
      <w:pPr>
        <w:pStyle w:val="a3"/>
        <w:keepNext w:val="0"/>
        <w:keepLines w:val="0"/>
        <w:widowControl w:val="0"/>
        <w:shd w:val="clear" w:color="auto" w:fill="auto"/>
        <w:tabs>
          <w:tab w:val="left" w:pos="1570"/>
        </w:tabs>
        <w:bidi w:val="0"/>
        <w:spacing w:before="0" w:after="0" w:line="662" w:lineRule="exact"/>
        <w:ind w:left="0" w:right="0" w:firstLine="880"/>
        <w:jc w:val="left"/>
      </w:pPr>
      <w:bookmarkStart w:id="58" w:name="bookmark61"/>
      <w:r>
        <w:rPr>
          <w:color w:val="000000"/>
          <w:spacing w:val="0"/>
          <w:w w:val="100"/>
          <w:position w:val="0"/>
        </w:rPr>
        <w:t>（</w:t>
      </w:r>
      <w:bookmarkEnd w:id="58"/>
      <w:r>
        <w:rPr>
          <w:color w:val="000000"/>
          <w:spacing w:val="0"/>
          <w:w w:val="100"/>
          <w:position w:val="0"/>
        </w:rPr>
        <w:t>1）</w:t>
        <w:tab/>
        <w:t>极限最小半径</w:t>
      </w:r>
    </w:p>
    <w:p>
      <w:pPr>
        <w:pStyle w:val="a3"/>
        <w:keepNext w:val="0"/>
        <w:keepLines w:val="0"/>
        <w:widowControl w:val="0"/>
        <w:shd w:val="clear" w:color="auto" w:fill="auto"/>
        <w:tabs>
          <w:tab w:val="left" w:pos="1570"/>
        </w:tabs>
        <w:bidi w:val="0"/>
        <w:spacing w:before="0" w:after="0" w:line="662" w:lineRule="exact"/>
        <w:ind w:left="0" w:right="0" w:firstLine="880"/>
        <w:jc w:val="left"/>
      </w:pPr>
      <w:bookmarkStart w:id="59" w:name="bookmark62"/>
      <w:r>
        <w:rPr>
          <w:color w:val="000000"/>
          <w:spacing w:val="0"/>
          <w:w w:val="100"/>
          <w:position w:val="0"/>
        </w:rPr>
        <w:t>（</w:t>
      </w:r>
      <w:bookmarkEnd w:id="59"/>
      <w:r>
        <w:rPr>
          <w:color w:val="000000"/>
          <w:spacing w:val="0"/>
          <w:w w:val="100"/>
          <w:position w:val="0"/>
        </w:rPr>
        <w:t>2）</w:t>
        <w:tab/>
        <w:t>一般最小半径</w:t>
      </w:r>
    </w:p>
    <w:p>
      <w:pPr>
        <w:pStyle w:val="a3"/>
        <w:keepNext w:val="0"/>
        <w:keepLines w:val="0"/>
        <w:widowControl w:val="0"/>
        <w:shd w:val="clear" w:color="auto" w:fill="auto"/>
        <w:bidi w:val="0"/>
        <w:spacing w:before="0" w:after="0" w:line="662" w:lineRule="exact"/>
        <w:ind w:left="0" w:right="0" w:firstLine="460"/>
        <w:jc w:val="both"/>
      </w:pPr>
      <w:r>
        <w:rPr>
          <w:color w:val="000000"/>
          <w:spacing w:val="0"/>
          <w:w w:val="100"/>
          <w:position w:val="0"/>
        </w:rPr>
        <w:t>平面线形中一般非不得已时不使用极限半径，因此《规范》规定了一般最小半径。</w:t>
      </w:r>
    </w:p>
    <w:p>
      <w:pPr>
        <w:pStyle w:val="a3"/>
        <w:keepNext w:val="0"/>
        <w:keepLines w:val="0"/>
        <w:widowControl w:val="0"/>
        <w:shd w:val="clear" w:color="auto" w:fill="auto"/>
        <w:tabs>
          <w:tab w:val="left" w:pos="1570"/>
        </w:tabs>
        <w:bidi w:val="0"/>
        <w:spacing w:before="0" w:after="0" w:line="662" w:lineRule="exact"/>
        <w:ind w:left="0" w:right="0" w:firstLine="880"/>
        <w:jc w:val="both"/>
      </w:pPr>
      <w:bookmarkStart w:id="60" w:name="bookmark63"/>
      <w:r>
        <w:rPr>
          <w:color w:val="000000"/>
          <w:spacing w:val="0"/>
          <w:w w:val="100"/>
          <w:position w:val="0"/>
        </w:rPr>
        <w:t>（</w:t>
      </w:r>
      <w:bookmarkEnd w:id="60"/>
      <w:r>
        <w:rPr>
          <w:color w:val="000000"/>
          <w:spacing w:val="0"/>
          <w:w w:val="100"/>
          <w:position w:val="0"/>
        </w:rPr>
        <w:t>3）</w:t>
        <w:tab/>
        <w:t>不设超高最小半径</w:t>
      </w:r>
    </w:p>
    <w:p>
      <w:pPr>
        <w:pStyle w:val="a3"/>
        <w:keepNext w:val="0"/>
        <w:keepLines w:val="0"/>
        <w:widowControl w:val="0"/>
        <w:shd w:val="clear" w:color="auto" w:fill="auto"/>
        <w:bidi w:val="0"/>
        <w:spacing w:before="0" w:after="1600" w:line="662" w:lineRule="exact"/>
        <w:ind w:left="160" w:right="0" w:firstLine="720"/>
        <w:jc w:val="both"/>
      </w:pPr>
      <w:r>
        <w:rPr>
          <w:color w:val="000000"/>
          <w:spacing w:val="0"/>
          <w:w w:val="100"/>
          <w:position w:val="0"/>
        </w:rPr>
        <w:t>当圆曲线半径大于一定数值时，可以不设超高，允许设置与直线路段相同的路拱 横坡。</w:t>
      </w:r>
    </w:p>
    <w:p>
      <w:pPr>
        <w:pStyle w:val="a4"/>
        <w:keepNext w:val="0"/>
        <w:keepLines w:val="0"/>
        <w:widowControl w:val="0"/>
        <w:shd w:val="clear" w:color="auto" w:fill="auto"/>
        <w:bidi w:val="0"/>
        <w:spacing w:before="0" w:after="100" w:line="240" w:lineRule="auto"/>
        <w:ind w:left="0" w:right="0" w:firstLine="0"/>
        <w:jc w:val="center"/>
        <w:rPr>
          <w:sz w:val="32"/>
          <w:szCs w:val="32"/>
        </w:rPr>
      </w:pPr>
      <w:r>
        <w:rPr>
          <w:color w:val="000000"/>
          <w:spacing w:val="0"/>
          <w:w w:val="100"/>
          <w:position w:val="0"/>
          <w:sz w:val="32"/>
          <w:szCs w:val="32"/>
        </w:rPr>
        <w:t>圆曲线半径（表</w:t>
      </w:r>
      <w:r>
        <w:rPr>
          <w:color w:val="000000"/>
          <w:spacing w:val="0"/>
          <w:w w:val="100"/>
          <w:position w:val="0"/>
          <w:sz w:val="32"/>
          <w:szCs w:val="32"/>
        </w:rPr>
        <w:t>2.1</w:t>
      </w:r>
      <w:r>
        <w:rPr>
          <w:color w:val="000000"/>
          <w:spacing w:val="0"/>
          <w:w w:val="100"/>
          <w:position w:val="0"/>
          <w:sz w:val="32"/>
          <w:szCs w:val="32"/>
        </w:rPr>
        <w:t>）</w:t>
      </w:r>
    </w:p>
    <w:tbl>
      <w:tblPr>
        <w:tblStyle w:val="TableNormal"/>
        <w:tblOverlap w:val="never"/>
        <w:jc w:val="center"/>
        <w:tblLayout w:type="fixed"/>
        <w:tblCellMar>
          <w:left w:w="10" w:type="dxa"/>
          <w:right w:w="10" w:type="dxa"/>
        </w:tblCellMar>
      </w:tblPr>
      <w:tblGrid>
        <w:gridCol w:w="3744"/>
        <w:gridCol w:w="3360"/>
        <w:gridCol w:w="5251"/>
      </w:tblGrid>
      <w:tr>
        <w:tblPrEx>
          <w:jc w:val="center"/>
          <w:tblLayout w:type="fixed"/>
          <w:tblCellMar>
            <w:left w:w="10" w:type="dxa"/>
            <w:right w:w="10" w:type="dxa"/>
          </w:tblCellMar>
        </w:tblPrEx>
        <w:trPr>
          <w:trHeight w:hRule="exact" w:val="691"/>
          <w:jc w:val="center"/>
        </w:trPr>
        <w:tc>
          <w:tcPr>
            <w:tcW w:w="7104" w:type="dxa"/>
            <w:gridSpan w:val="2"/>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技术指标</w:t>
            </w:r>
          </w:p>
        </w:tc>
        <w:tc>
          <w:tcPr>
            <w:tcW w:w="5251"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60 </w:t>
            </w:r>
            <w:r>
              <w:rPr>
                <w:color w:val="000000"/>
                <w:spacing w:val="0"/>
                <w:w w:val="100"/>
                <w:position w:val="0"/>
              </w:rPr>
              <w:t>（KM/h）</w:t>
            </w:r>
          </w:p>
        </w:tc>
      </w:tr>
      <w:tr>
        <w:tblPrEx>
          <w:jc w:val="center"/>
          <w:tblLayout w:type="fixed"/>
          <w:tblCellMar>
            <w:left w:w="10" w:type="dxa"/>
            <w:right w:w="10" w:type="dxa"/>
          </w:tblCellMar>
        </w:tblPrEx>
        <w:trPr>
          <w:trHeight w:hRule="exact" w:val="677"/>
          <w:jc w:val="center"/>
        </w:trPr>
        <w:tc>
          <w:tcPr>
            <w:tcW w:w="7104" w:type="dxa"/>
            <w:gridSpan w:val="2"/>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一般最小半径</w:t>
            </w:r>
          </w:p>
        </w:tc>
        <w:tc>
          <w:tcPr>
            <w:tcW w:w="5251"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200</w:t>
            </w:r>
          </w:p>
        </w:tc>
      </w:tr>
      <w:tr>
        <w:tblPrEx>
          <w:jc w:val="center"/>
          <w:tblLayout w:type="fixed"/>
          <w:tblCellMar>
            <w:left w:w="10" w:type="dxa"/>
            <w:right w:w="10" w:type="dxa"/>
          </w:tblCellMar>
        </w:tblPrEx>
        <w:trPr>
          <w:trHeight w:hRule="exact" w:val="682"/>
          <w:jc w:val="center"/>
        </w:trPr>
        <w:tc>
          <w:tcPr>
            <w:tcW w:w="7104" w:type="dxa"/>
            <w:gridSpan w:val="2"/>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极限最小半径</w:t>
            </w:r>
          </w:p>
        </w:tc>
        <w:tc>
          <w:tcPr>
            <w:tcW w:w="5251"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125</w:t>
            </w:r>
          </w:p>
        </w:tc>
      </w:tr>
      <w:tr>
        <w:tblPrEx>
          <w:jc w:val="center"/>
          <w:tblLayout w:type="fixed"/>
          <w:tblCellMar>
            <w:left w:w="10" w:type="dxa"/>
            <w:right w:w="10" w:type="dxa"/>
          </w:tblCellMar>
        </w:tblPrEx>
        <w:trPr>
          <w:trHeight w:hRule="exact" w:val="658"/>
          <w:jc w:val="center"/>
        </w:trPr>
        <w:tc>
          <w:tcPr>
            <w:tcW w:w="3744" w:type="dxa"/>
            <w:vMerge w:val="restart"/>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220" w:line="240" w:lineRule="auto"/>
              <w:ind w:left="0" w:right="0" w:firstLine="0"/>
              <w:jc w:val="center"/>
            </w:pPr>
            <w:r>
              <w:rPr>
                <w:color w:val="000000"/>
                <w:spacing w:val="0"/>
                <w:w w:val="100"/>
                <w:position w:val="0"/>
              </w:rPr>
              <w:t>不设超高</w:t>
            </w:r>
          </w:p>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最小半径</w:t>
            </w:r>
          </w:p>
        </w:tc>
        <w:tc>
          <w:tcPr>
            <w:tcW w:w="336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6"/>
                <w:szCs w:val="36"/>
              </w:rPr>
              <w:t>路拱</w:t>
            </w:r>
            <w:r>
              <w:rPr>
                <w:rFonts w:ascii="Arial" w:eastAsia="Arial" w:hAnsi="Arial" w:cs="Arial"/>
                <w:color w:val="000000"/>
                <w:spacing w:val="0"/>
                <w:w w:val="100"/>
                <w:position w:val="0"/>
                <w:sz w:val="34"/>
                <w:szCs w:val="34"/>
              </w:rPr>
              <w:t xml:space="preserve">＜ </w:t>
            </w:r>
            <w:r>
              <w:rPr>
                <w:rFonts w:ascii="Arial" w:eastAsia="Arial" w:hAnsi="Arial" w:cs="Arial"/>
                <w:color w:val="000000"/>
                <w:spacing w:val="0"/>
                <w:w w:val="100"/>
                <w:position w:val="0"/>
                <w:sz w:val="32"/>
                <w:szCs w:val="32"/>
              </w:rPr>
              <w:t>2.0%</w:t>
            </w:r>
          </w:p>
        </w:tc>
        <w:tc>
          <w:tcPr>
            <w:tcW w:w="5251"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1500</w:t>
            </w:r>
          </w:p>
        </w:tc>
      </w:tr>
      <w:tr>
        <w:tblPrEx>
          <w:jc w:val="center"/>
          <w:tblLayout w:type="fixed"/>
          <w:tblCellMar>
            <w:left w:w="10" w:type="dxa"/>
            <w:right w:w="10" w:type="dxa"/>
          </w:tblCellMar>
        </w:tblPrEx>
        <w:trPr>
          <w:trHeight w:hRule="exact" w:val="691"/>
          <w:jc w:val="center"/>
        </w:trPr>
        <w:tc>
          <w:tcPr>
            <w:tcW w:w="1" w:type="dxa"/>
            <w:vMerge/>
            <w:tcBorders>
              <w:left w:val="single" w:sz="4" w:space="0" w:color="auto"/>
              <w:bottom w:val="single" w:sz="4" w:space="0" w:color="auto"/>
            </w:tcBorders>
            <w:shd w:val="clear" w:color="auto" w:fill="FFFFFF"/>
            <w:vAlign w:val="bottom"/>
          </w:tcPr>
          <w:p/>
        </w:tc>
        <w:tc>
          <w:tcPr>
            <w:tcW w:w="3360"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6"/>
                <w:szCs w:val="36"/>
              </w:rPr>
              <w:t>路拱</w:t>
            </w:r>
            <w:r>
              <w:rPr>
                <w:rFonts w:ascii="Arial" w:eastAsia="Arial" w:hAnsi="Arial" w:cs="Arial"/>
                <w:color w:val="000000"/>
                <w:spacing w:val="0"/>
                <w:w w:val="100"/>
                <w:position w:val="0"/>
                <w:sz w:val="34"/>
                <w:szCs w:val="34"/>
              </w:rPr>
              <w:t xml:space="preserve">＞ </w:t>
            </w:r>
            <w:r>
              <w:rPr>
                <w:rFonts w:ascii="Arial" w:eastAsia="Arial" w:hAnsi="Arial" w:cs="Arial"/>
                <w:color w:val="000000"/>
                <w:spacing w:val="0"/>
                <w:w w:val="100"/>
                <w:position w:val="0"/>
                <w:sz w:val="32"/>
                <w:szCs w:val="32"/>
              </w:rPr>
              <w:t>2.0%</w:t>
            </w:r>
          </w:p>
        </w:tc>
        <w:tc>
          <w:tcPr>
            <w:tcW w:w="5251"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1900</w:t>
            </w:r>
          </w:p>
        </w:tc>
      </w:tr>
    </w:tbl>
    <w:p>
      <w:pPr>
        <w:sectPr>
          <w:type w:val="nextPage"/>
          <w:pgSz w:w="17861" w:h="25262"/>
          <w:pgMar w:top="1723" w:right="1452" w:bottom="2222" w:left="2445" w:header="0" w:footer="3" w:gutter="0"/>
          <w:pgNumType w:start="7"/>
          <w:cols w:space="720"/>
          <w:noEndnote/>
          <w:titlePg w:val="0"/>
          <w:rtlGutter w:val="0"/>
          <w:docGrid w:linePitch="360"/>
        </w:sectPr>
      </w:pPr>
    </w:p>
    <w:p>
      <w:pPr>
        <w:pStyle w:val="a5"/>
        <w:keepNext w:val="0"/>
        <w:keepLines w:val="0"/>
        <w:widowControl w:val="0"/>
        <w:shd w:val="clear" w:color="auto" w:fill="auto"/>
        <w:bidi w:val="0"/>
        <w:spacing w:before="0" w:after="0" w:line="240" w:lineRule="auto"/>
        <w:ind w:left="158" w:right="0" w:firstLine="0"/>
        <w:jc w:val="left"/>
      </w:pPr>
      <w:r>
        <w:rPr>
          <w:color w:val="000000"/>
          <w:spacing w:val="0"/>
          <w:w w:val="100"/>
          <w:position w:val="0"/>
        </w:rPr>
        <w:t>2、曲线的最大半径</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选用圆曲线半径时，在地形条件允许的条件下，应尽量采用大半径曲线，使行车 舒适，但半径过大，对施工和测设不利，所以圆曲线半径不可大于10000米。</w:t>
      </w:r>
    </w:p>
    <w:p>
      <w:pPr>
        <w:pStyle w:val="a3"/>
        <w:keepNext w:val="0"/>
        <w:keepLines w:val="0"/>
        <w:widowControl w:val="0"/>
        <w:shd w:val="clear" w:color="auto" w:fill="auto"/>
        <w:tabs>
          <w:tab w:val="left" w:pos="1390"/>
        </w:tabs>
        <w:bidi w:val="0"/>
        <w:spacing w:before="0" w:after="0" w:line="656" w:lineRule="exact"/>
        <w:ind w:left="0" w:right="0" w:firstLine="720"/>
        <w:jc w:val="both"/>
      </w:pPr>
      <w:bookmarkStart w:id="61" w:name="bookmark64"/>
      <w:r>
        <w:rPr>
          <w:color w:val="000000"/>
          <w:spacing w:val="0"/>
          <w:w w:val="100"/>
          <w:position w:val="0"/>
        </w:rPr>
        <w:t>3</w:t>
      </w:r>
      <w:bookmarkEnd w:id="61"/>
      <w:r>
        <w:rPr>
          <w:color w:val="000000"/>
          <w:spacing w:val="0"/>
          <w:w w:val="100"/>
          <w:position w:val="0"/>
        </w:rPr>
        <w:t>、</w:t>
        <w:tab/>
        <w:t>曲线半径的选用</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在设计公路平面线形时，根据沿线地形情况，尽量采用了不需设超高的大半径曲 线，最大半径为500米，极限最小半径及一般最小半径均未采用，设置曲线最小半径 为220米。</w:t>
      </w:r>
    </w:p>
    <w:p>
      <w:pPr>
        <w:pStyle w:val="a3"/>
        <w:keepNext w:val="0"/>
        <w:keepLines w:val="0"/>
        <w:widowControl w:val="0"/>
        <w:shd w:val="clear" w:color="auto" w:fill="auto"/>
        <w:tabs>
          <w:tab w:val="left" w:pos="1390"/>
        </w:tabs>
        <w:bidi w:val="0"/>
        <w:spacing w:before="0" w:after="0" w:line="656" w:lineRule="exact"/>
        <w:ind w:left="0" w:right="0" w:firstLine="720"/>
        <w:jc w:val="both"/>
      </w:pPr>
      <w:bookmarkStart w:id="62" w:name="bookmark65"/>
      <w:r>
        <w:rPr>
          <w:color w:val="000000"/>
          <w:spacing w:val="0"/>
          <w:w w:val="100"/>
          <w:position w:val="0"/>
        </w:rPr>
        <w:t>4</w:t>
      </w:r>
      <w:bookmarkEnd w:id="62"/>
      <w:r>
        <w:rPr>
          <w:color w:val="000000"/>
          <w:spacing w:val="0"/>
          <w:w w:val="100"/>
          <w:position w:val="0"/>
        </w:rPr>
        <w:t>、</w:t>
        <w:tab/>
        <w:t>曲线的最小长度</w:t>
      </w:r>
    </w:p>
    <w:p>
      <w:pPr>
        <w:pStyle w:val="a3"/>
        <w:keepNext w:val="0"/>
        <w:keepLines w:val="0"/>
        <w:widowControl w:val="0"/>
        <w:shd w:val="clear" w:color="auto" w:fill="auto"/>
        <w:bidi w:val="0"/>
        <w:spacing w:before="0" w:after="200" w:line="656" w:lineRule="exact"/>
        <w:ind w:left="0" w:right="0" w:firstLine="720"/>
        <w:jc w:val="both"/>
      </w:pPr>
      <w:r>
        <w:rPr>
          <w:color w:val="000000"/>
          <w:spacing w:val="0"/>
          <w:w w:val="100"/>
          <w:position w:val="0"/>
        </w:rPr>
        <w:t>公路的平曲线一般情况下应具有设置缓和曲线（或超高，加宽缓和段）和一段圆 曲线的长度；平曲线的最小长度一般不应小于2倍的缓和曲线的长度。由缓和曲线和 圆曲线组成的平曲线，其平曲线的长度不应短于</w:t>
      </w:r>
      <w:r>
        <w:rPr>
          <w:color w:val="000000"/>
          <w:spacing w:val="0"/>
          <w:w w:val="100"/>
          <w:position w:val="0"/>
        </w:rPr>
        <w:t>9s</w:t>
      </w:r>
      <w:r>
        <w:rPr>
          <w:color w:val="000000"/>
          <w:spacing w:val="0"/>
          <w:w w:val="100"/>
          <w:position w:val="0"/>
        </w:rPr>
        <w:t>的行驶距离，由缓和曲线组成的平 曲线要求其长度不短于</w:t>
      </w:r>
      <w:r>
        <w:rPr>
          <w:color w:val="000000"/>
          <w:spacing w:val="0"/>
          <w:w w:val="100"/>
          <w:position w:val="0"/>
        </w:rPr>
        <w:t>6s</w:t>
      </w:r>
      <w:r>
        <w:rPr>
          <w:color w:val="000000"/>
          <w:spacing w:val="0"/>
          <w:w w:val="100"/>
          <w:position w:val="0"/>
        </w:rPr>
        <w:t>的行驶距离。平曲线内圆曲线的长度一般不应短于车辆在</w:t>
      </w:r>
      <w:r>
        <w:rPr>
          <w:color w:val="000000"/>
          <w:spacing w:val="0"/>
          <w:w w:val="100"/>
          <w:position w:val="0"/>
        </w:rPr>
        <w:t xml:space="preserve">3s </w:t>
      </w:r>
      <w:r>
        <w:rPr>
          <w:color w:val="000000"/>
          <w:spacing w:val="0"/>
          <w:w w:val="100"/>
          <w:position w:val="0"/>
        </w:rPr>
        <w:t>内的行驶距离。</w:t>
      </w:r>
    </w:p>
    <w:p>
      <w:pPr>
        <w:pStyle w:val="32"/>
        <w:keepNext w:val="0"/>
        <w:keepLines w:val="0"/>
        <w:widowControl w:val="0"/>
        <w:shd w:val="clear" w:color="auto" w:fill="auto"/>
        <w:bidi w:val="0"/>
        <w:spacing w:before="0" w:line="656" w:lineRule="exact"/>
        <w:ind w:left="0" w:right="0" w:firstLine="0"/>
        <w:jc w:val="both"/>
      </w:pPr>
      <w:r>
        <w:rPr>
          <w:color w:val="000000"/>
          <w:spacing w:val="0"/>
          <w:w w:val="100"/>
          <w:position w:val="0"/>
        </w:rPr>
        <w:t>2.1.3</w:t>
      </w:r>
      <w:r>
        <w:rPr>
          <w:rFonts w:ascii="SimSun" w:eastAsia="SimSun" w:hAnsi="SimSun" w:cs="SimSun"/>
          <w:b/>
          <w:bCs/>
          <w:color w:val="000000"/>
          <w:spacing w:val="0"/>
          <w:w w:val="100"/>
          <w:position w:val="0"/>
        </w:rPr>
        <w:t>缓和曲线</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缓和曲线的最小长度一般应满足以下几方面：</w:t>
      </w:r>
    </w:p>
    <w:p>
      <w:pPr>
        <w:pStyle w:val="a3"/>
        <w:keepNext w:val="0"/>
        <w:keepLines w:val="0"/>
        <w:widowControl w:val="0"/>
        <w:shd w:val="clear" w:color="auto" w:fill="auto"/>
        <w:tabs>
          <w:tab w:val="left" w:pos="1410"/>
        </w:tabs>
        <w:bidi w:val="0"/>
        <w:spacing w:before="0" w:after="0" w:line="656" w:lineRule="exact"/>
        <w:ind w:left="0" w:right="0" w:firstLine="720"/>
        <w:jc w:val="both"/>
      </w:pPr>
      <w:bookmarkStart w:id="63" w:name="bookmark66"/>
      <w:r>
        <w:rPr>
          <w:color w:val="000000"/>
          <w:spacing w:val="0"/>
          <w:w w:val="100"/>
          <w:position w:val="0"/>
        </w:rPr>
        <w:t>（</w:t>
      </w:r>
      <w:bookmarkEnd w:id="63"/>
      <w:r>
        <w:rPr>
          <w:color w:val="000000"/>
          <w:spacing w:val="0"/>
          <w:w w:val="100"/>
          <w:position w:val="0"/>
        </w:rPr>
        <w:t>1）</w:t>
        <w:tab/>
        <w:t>离心加速度变化率不过大；</w:t>
      </w:r>
    </w:p>
    <w:p>
      <w:pPr>
        <w:pStyle w:val="a3"/>
        <w:keepNext w:val="0"/>
        <w:keepLines w:val="0"/>
        <w:widowControl w:val="0"/>
        <w:shd w:val="clear" w:color="auto" w:fill="auto"/>
        <w:tabs>
          <w:tab w:val="left" w:pos="1410"/>
        </w:tabs>
        <w:bidi w:val="0"/>
        <w:spacing w:before="0" w:after="0" w:line="656" w:lineRule="exact"/>
        <w:ind w:left="0" w:right="0" w:firstLine="720"/>
        <w:jc w:val="both"/>
      </w:pPr>
      <w:bookmarkStart w:id="64" w:name="bookmark67"/>
      <w:r>
        <w:rPr>
          <w:color w:val="000000"/>
          <w:spacing w:val="0"/>
          <w:w w:val="100"/>
          <w:position w:val="0"/>
        </w:rPr>
        <w:t>（</w:t>
      </w:r>
      <w:bookmarkEnd w:id="64"/>
      <w:r>
        <w:rPr>
          <w:color w:val="000000"/>
          <w:spacing w:val="0"/>
          <w:w w:val="100"/>
          <w:position w:val="0"/>
        </w:rPr>
        <w:t>2）</w:t>
        <w:tab/>
        <w:t>控制超高附加纵坡不过陡；</w:t>
      </w:r>
    </w:p>
    <w:p>
      <w:pPr>
        <w:pStyle w:val="a3"/>
        <w:keepNext w:val="0"/>
        <w:keepLines w:val="0"/>
        <w:widowControl w:val="0"/>
        <w:shd w:val="clear" w:color="auto" w:fill="auto"/>
        <w:tabs>
          <w:tab w:val="left" w:pos="1410"/>
        </w:tabs>
        <w:bidi w:val="0"/>
        <w:spacing w:before="0" w:after="0" w:line="656" w:lineRule="exact"/>
        <w:ind w:left="0" w:right="0" w:firstLine="720"/>
        <w:jc w:val="both"/>
      </w:pPr>
      <w:bookmarkStart w:id="65" w:name="bookmark68"/>
      <w:r>
        <w:rPr>
          <w:color w:val="000000"/>
          <w:spacing w:val="0"/>
          <w:w w:val="100"/>
          <w:position w:val="0"/>
        </w:rPr>
        <w:t>（</w:t>
      </w:r>
      <w:bookmarkEnd w:id="65"/>
      <w:r>
        <w:rPr>
          <w:color w:val="000000"/>
          <w:spacing w:val="0"/>
          <w:w w:val="100"/>
          <w:position w:val="0"/>
        </w:rPr>
        <w:t>3）</w:t>
        <w:tab/>
        <w:t>控制行驶时间不过短；</w:t>
      </w:r>
    </w:p>
    <w:p>
      <w:pPr>
        <w:pStyle w:val="a3"/>
        <w:keepNext w:val="0"/>
        <w:keepLines w:val="0"/>
        <w:widowControl w:val="0"/>
        <w:shd w:val="clear" w:color="auto" w:fill="auto"/>
        <w:tabs>
          <w:tab w:val="left" w:pos="1410"/>
        </w:tabs>
        <w:bidi w:val="0"/>
        <w:spacing w:before="0" w:after="0" w:line="656" w:lineRule="exact"/>
        <w:ind w:left="0" w:right="0" w:firstLine="720"/>
        <w:jc w:val="both"/>
      </w:pPr>
      <w:bookmarkStart w:id="66" w:name="bookmark69"/>
      <w:r>
        <w:rPr>
          <w:color w:val="000000"/>
          <w:spacing w:val="0"/>
          <w:w w:val="100"/>
          <w:position w:val="0"/>
        </w:rPr>
        <w:t>（</w:t>
      </w:r>
      <w:bookmarkEnd w:id="66"/>
      <w:r>
        <w:rPr>
          <w:color w:val="000000"/>
          <w:spacing w:val="0"/>
          <w:w w:val="100"/>
          <w:position w:val="0"/>
        </w:rPr>
        <w:t>4）</w:t>
        <w:tab/>
        <w:t>符合视觉要求；</w:t>
      </w:r>
    </w:p>
    <w:p>
      <w:pPr>
        <w:pStyle w:val="a3"/>
        <w:keepNext w:val="0"/>
        <w:keepLines w:val="0"/>
        <w:widowControl w:val="0"/>
        <w:shd w:val="clear" w:color="auto" w:fill="auto"/>
        <w:bidi w:val="0"/>
        <w:spacing w:before="0" w:after="400" w:line="656" w:lineRule="exact"/>
        <w:ind w:left="0" w:right="0" w:firstLine="720"/>
        <w:jc w:val="both"/>
      </w:pPr>
      <w:r>
        <w:rPr>
          <w:color w:val="000000"/>
          <w:spacing w:val="0"/>
          <w:w w:val="100"/>
          <w:position w:val="0"/>
        </w:rPr>
        <w:t>因此，《规范》规定：二级公路（</w:t>
      </w:r>
      <w:r>
        <w:rPr>
          <w:color w:val="000000"/>
          <w:spacing w:val="0"/>
          <w:w w:val="100"/>
          <w:position w:val="0"/>
        </w:rPr>
        <w:t>V=60km/h</w:t>
      </w:r>
      <w:r>
        <w:rPr>
          <w:color w:val="000000"/>
          <w:spacing w:val="0"/>
          <w:w w:val="100"/>
          <w:position w:val="0"/>
        </w:rPr>
        <w:t>）缓和曲线最小长度为</w:t>
      </w:r>
      <w:r>
        <w:rPr>
          <w:color w:val="000000"/>
          <w:spacing w:val="0"/>
          <w:w w:val="100"/>
          <w:position w:val="0"/>
        </w:rPr>
        <w:t>50m。</w:t>
      </w:r>
    </w:p>
    <w:p>
      <w:pPr>
        <w:pStyle w:val="31"/>
        <w:keepNext/>
        <w:keepLines/>
        <w:widowControl w:val="0"/>
        <w:shd w:val="clear" w:color="auto" w:fill="auto"/>
        <w:bidi w:val="0"/>
        <w:spacing w:before="0" w:after="640" w:line="240" w:lineRule="auto"/>
        <w:ind w:left="0" w:right="0" w:firstLine="0"/>
        <w:jc w:val="both"/>
        <w:rPr>
          <w:sz w:val="42"/>
          <w:szCs w:val="42"/>
        </w:rPr>
      </w:pPr>
      <w:bookmarkStart w:id="67" w:name="bookmark70"/>
      <w:bookmarkStart w:id="68" w:name="bookmark71"/>
      <w:bookmarkStart w:id="69" w:name="bookmark72"/>
      <w:r>
        <w:rPr>
          <w:rFonts w:ascii="SimHei" w:eastAsia="SimHei" w:hAnsi="SimHei" w:cs="SimHei"/>
          <w:color w:val="000000"/>
          <w:spacing w:val="0"/>
          <w:w w:val="100"/>
          <w:position w:val="0"/>
          <w:sz w:val="42"/>
          <w:szCs w:val="42"/>
        </w:rPr>
        <w:t>2.2</w:t>
      </w:r>
      <w:r>
        <w:rPr>
          <w:rFonts w:ascii="SimHei" w:eastAsia="SimHei" w:hAnsi="SimHei" w:cs="SimHei"/>
          <w:color w:val="000000"/>
          <w:spacing w:val="0"/>
          <w:w w:val="100"/>
          <w:position w:val="0"/>
          <w:sz w:val="42"/>
          <w:szCs w:val="42"/>
        </w:rPr>
        <w:t>纵断面设计技术指标的确定</w:t>
      </w:r>
      <w:bookmarkEnd w:id="67"/>
      <w:bookmarkEnd w:id="68"/>
      <w:bookmarkEnd w:id="69"/>
    </w:p>
    <w:p>
      <w:pPr>
        <w:pStyle w:val="32"/>
        <w:keepNext w:val="0"/>
        <w:keepLines w:val="0"/>
        <w:widowControl w:val="0"/>
        <w:shd w:val="clear" w:color="auto" w:fill="auto"/>
        <w:bidi w:val="0"/>
        <w:spacing w:before="0" w:line="656" w:lineRule="exact"/>
        <w:ind w:left="0" w:right="0" w:firstLine="0"/>
        <w:jc w:val="both"/>
      </w:pPr>
      <w:r>
        <w:rPr>
          <w:color w:val="000000"/>
          <w:spacing w:val="0"/>
          <w:w w:val="100"/>
          <w:position w:val="0"/>
        </w:rPr>
        <w:t>2.2.1</w:t>
      </w:r>
      <w:r>
        <w:rPr>
          <w:rFonts w:ascii="SimSun" w:eastAsia="SimSun" w:hAnsi="SimSun" w:cs="SimSun"/>
          <w:b/>
          <w:bCs/>
          <w:color w:val="000000"/>
          <w:spacing w:val="0"/>
          <w:w w:val="100"/>
          <w:position w:val="0"/>
        </w:rPr>
        <w:t>纵坡</w:t>
      </w:r>
    </w:p>
    <w:p>
      <w:pPr>
        <w:pStyle w:val="a3"/>
        <w:keepNext w:val="0"/>
        <w:keepLines w:val="0"/>
        <w:widowControl w:val="0"/>
        <w:shd w:val="clear" w:color="auto" w:fill="auto"/>
        <w:bidi w:val="0"/>
        <w:spacing w:before="0" w:after="0" w:line="656" w:lineRule="exact"/>
        <w:ind w:left="0" w:right="0" w:firstLine="720"/>
        <w:jc w:val="both"/>
      </w:pPr>
      <w:r>
        <w:rPr>
          <w:color w:val="000000"/>
          <w:spacing w:val="0"/>
          <w:w w:val="100"/>
          <w:position w:val="0"/>
        </w:rPr>
        <w:t xml:space="preserve">纵坡的大小与坡段的长度反映了公路的起伏程度，直接影响公路的服务水平，行车 </w:t>
      </w:r>
      <w:r>
        <w:rPr>
          <w:color w:val="000000"/>
          <w:spacing w:val="0"/>
          <w:w w:val="100"/>
          <w:position w:val="0"/>
        </w:rPr>
        <w:t>质量和运营成本，也关系到工程是否经济、适用，因此设计中必须对纵坡、坡长及其 相互组合进行合理安排。</w:t>
      </w:r>
    </w:p>
    <w:p>
      <w:pPr>
        <w:pStyle w:val="a3"/>
        <w:keepNext w:val="0"/>
        <w:keepLines w:val="0"/>
        <w:widowControl w:val="0"/>
        <w:shd w:val="clear" w:color="auto" w:fill="auto"/>
        <w:tabs>
          <w:tab w:val="left" w:pos="1258"/>
        </w:tabs>
        <w:bidi w:val="0"/>
        <w:spacing w:before="0" w:after="0" w:line="658" w:lineRule="exact"/>
        <w:ind w:left="0" w:right="0" w:firstLine="720"/>
        <w:jc w:val="both"/>
      </w:pPr>
      <w:bookmarkStart w:id="70" w:name="bookmark73"/>
      <w:r>
        <w:rPr>
          <w:color w:val="000000"/>
          <w:spacing w:val="0"/>
          <w:w w:val="100"/>
          <w:position w:val="0"/>
        </w:rPr>
        <w:t>1</w:t>
      </w:r>
      <w:bookmarkEnd w:id="70"/>
      <w:r>
        <w:rPr>
          <w:color w:val="000000"/>
          <w:spacing w:val="0"/>
          <w:w w:val="100"/>
          <w:position w:val="0"/>
        </w:rPr>
        <w:t>、</w:t>
        <w:tab/>
        <w:t>最大纵坡</w:t>
      </w:r>
    </w:p>
    <w:p>
      <w:pPr>
        <w:pStyle w:val="a3"/>
        <w:keepNext w:val="0"/>
        <w:keepLines w:val="0"/>
        <w:widowControl w:val="0"/>
        <w:shd w:val="clear" w:color="auto" w:fill="auto"/>
        <w:bidi w:val="0"/>
        <w:spacing w:before="0" w:after="0" w:line="657" w:lineRule="exact"/>
        <w:ind w:left="0" w:right="0" w:firstLine="720"/>
        <w:jc w:val="both"/>
        <w:sectPr>
          <w:type w:val="nextPage"/>
          <w:pgSz w:w="17861" w:h="25262"/>
          <w:pgMar w:top="1723" w:right="1452" w:bottom="2222" w:left="2445" w:header="0" w:footer="3" w:gutter="0"/>
          <w:pgNumType w:start="8"/>
          <w:cols w:space="720"/>
          <w:noEndnote/>
          <w:titlePg w:val="0"/>
          <w:rtlGutter w:val="0"/>
          <w:docGrid w:linePitch="360"/>
        </w:sectPr>
      </w:pPr>
      <w:r>
        <w:rPr>
          <w:color w:val="000000"/>
          <w:spacing w:val="0"/>
          <w:w w:val="100"/>
          <w:position w:val="0"/>
        </w:rPr>
        <w:t>汽车沿纵坡向上行驶时，升坡阻力及其它阻力增加，必然导致行车速度降低。一般</w:t>
      </w:r>
      <w:r>
        <w:rPr>
          <w:color w:val="000000"/>
          <w:spacing w:val="0"/>
          <w:w w:val="100"/>
          <w:position w:val="0"/>
        </w:rPr>
        <w:t xml:space="preserve"> 坡度越大，车速降低越大，这样在较长的陡坡上，将出现发动机水箱开锅、气阻、熄</w:t>
      </w:r>
      <w:r>
        <w:rPr>
          <w:color w:val="000000"/>
          <w:spacing w:val="0"/>
          <w:w w:val="100"/>
          <w:position w:val="0"/>
        </w:rPr>
        <w:t xml:space="preserve"> 火等现象，导致行车条件恶化，汽车沿陡坡下行时，司机频繁刹车，制动次数增加，</w:t>
      </w:r>
    </w:p>
    <w:p>
      <w:pPr>
        <w:pStyle w:val="a3"/>
        <w:keepNext w:val="0"/>
        <w:keepLines w:val="0"/>
        <w:widowControl w:val="0"/>
        <w:shd w:val="clear" w:color="auto" w:fill="auto"/>
        <w:bidi w:val="0"/>
        <w:spacing w:before="0" w:after="0" w:line="657" w:lineRule="exact"/>
        <w:ind w:left="0" w:right="0" w:firstLine="720"/>
        <w:jc w:val="both"/>
      </w:pPr>
      <w:r>
        <w:rPr>
          <w:color w:val="000000"/>
          <w:spacing w:val="0"/>
          <w:w w:val="100"/>
          <w:position w:val="0"/>
        </w:rPr>
        <w:t xml:space="preserve"> 制动容易升温发热导致失效，驾驶员心里紧张、操作频繁，容易引起交通事故。尤其</w:t>
      </w:r>
      <w:r>
        <w:rPr>
          <w:color w:val="000000"/>
          <w:spacing w:val="0"/>
          <w:w w:val="100"/>
          <w:position w:val="0"/>
        </w:rPr>
        <w:t xml:space="preserve"> 当遇到冰滑、泥泞道路条件时将更加严重。因而，应对最大纵坡进行限制。</w:t>
      </w:r>
    </w:p>
    <w:p>
      <w:pPr>
        <w:pStyle w:val="a3"/>
        <w:keepNext w:val="0"/>
        <w:keepLines w:val="0"/>
        <w:widowControl w:val="0"/>
        <w:shd w:val="clear" w:color="auto" w:fill="auto"/>
        <w:bidi w:val="0"/>
        <w:spacing w:before="0" w:after="0" w:line="657" w:lineRule="exact"/>
        <w:ind w:left="0" w:right="0" w:firstLine="720"/>
        <w:jc w:val="both"/>
      </w:pPr>
      <w:r>
        <w:rPr>
          <w:color w:val="000000"/>
          <w:spacing w:val="0"/>
          <w:w w:val="100"/>
          <w:position w:val="0"/>
        </w:rPr>
        <w:t>最大纵坡值应从汽车的爬坡能力、汽车在纵坡段上行驶的安全、公路等级、自然 条件等方面综合考虑，《规范》对</w:t>
      </w:r>
      <w:r>
        <w:rPr>
          <w:color w:val="000000"/>
          <w:spacing w:val="0"/>
          <w:w w:val="100"/>
          <w:position w:val="0"/>
        </w:rPr>
        <w:t>V=60km/h</w:t>
      </w:r>
      <w:r>
        <w:rPr>
          <w:color w:val="000000"/>
          <w:spacing w:val="0"/>
          <w:w w:val="100"/>
          <w:position w:val="0"/>
        </w:rPr>
        <w:t>的二级公路最大纵坡规定如下：</w:t>
      </w:r>
    </w:p>
    <w:p>
      <w:pPr>
        <w:pStyle w:val="a3"/>
        <w:keepNext w:val="0"/>
        <w:keepLines w:val="0"/>
        <w:widowControl w:val="0"/>
        <w:shd w:val="clear" w:color="auto" w:fill="auto"/>
        <w:bidi w:val="0"/>
        <w:spacing w:before="0" w:after="0" w:line="657" w:lineRule="exact"/>
        <w:ind w:left="0" w:right="0" w:firstLine="720"/>
        <w:jc w:val="both"/>
      </w:pPr>
      <w:r>
        <w:rPr>
          <w:color w:val="000000"/>
          <w:spacing w:val="0"/>
          <w:w w:val="100"/>
          <w:position w:val="0"/>
        </w:rPr>
        <w:t>二级公路：最大纵坡为6%。</w:t>
      </w:r>
    </w:p>
    <w:p>
      <w:pPr>
        <w:pStyle w:val="a3"/>
        <w:keepNext w:val="0"/>
        <w:keepLines w:val="0"/>
        <w:widowControl w:val="0"/>
        <w:shd w:val="clear" w:color="auto" w:fill="auto"/>
        <w:bidi w:val="0"/>
        <w:spacing w:before="0" w:after="0" w:line="657" w:lineRule="exact"/>
        <w:ind w:left="0" w:right="0" w:firstLine="720"/>
        <w:jc w:val="both"/>
      </w:pPr>
      <w:r>
        <w:rPr>
          <w:color w:val="000000"/>
          <w:spacing w:val="0"/>
          <w:w w:val="100"/>
          <w:position w:val="0"/>
        </w:rPr>
        <w:t>本设计中设置最大纵坡为4.425%。</w:t>
      </w:r>
    </w:p>
    <w:p>
      <w:pPr>
        <w:pStyle w:val="a3"/>
        <w:keepNext w:val="0"/>
        <w:keepLines w:val="0"/>
        <w:widowControl w:val="0"/>
        <w:shd w:val="clear" w:color="auto" w:fill="auto"/>
        <w:tabs>
          <w:tab w:val="left" w:pos="1258"/>
        </w:tabs>
        <w:bidi w:val="0"/>
        <w:spacing w:before="0" w:after="0" w:line="657" w:lineRule="exact"/>
        <w:ind w:left="0" w:right="0" w:firstLine="720"/>
        <w:jc w:val="both"/>
      </w:pPr>
      <w:bookmarkStart w:id="71" w:name="bookmark74"/>
      <w:r>
        <w:rPr>
          <w:color w:val="000000"/>
          <w:spacing w:val="0"/>
          <w:w w:val="100"/>
          <w:position w:val="0"/>
        </w:rPr>
        <w:t>2</w:t>
      </w:r>
      <w:bookmarkEnd w:id="71"/>
      <w:r>
        <w:rPr>
          <w:color w:val="000000"/>
          <w:spacing w:val="0"/>
          <w:w w:val="100"/>
          <w:position w:val="0"/>
        </w:rPr>
        <w:t>、</w:t>
        <w:tab/>
        <w:t>最小纵坡</w:t>
      </w:r>
    </w:p>
    <w:p>
      <w:pPr>
        <w:pStyle w:val="a3"/>
        <w:keepNext w:val="0"/>
        <w:keepLines w:val="0"/>
        <w:widowControl w:val="0"/>
        <w:shd w:val="clear" w:color="auto" w:fill="auto"/>
        <w:bidi w:val="0"/>
        <w:spacing w:before="0" w:after="0" w:line="670" w:lineRule="exact"/>
        <w:ind w:left="0" w:right="0" w:firstLine="720"/>
        <w:jc w:val="both"/>
      </w:pPr>
      <w:r>
        <w:rPr>
          <w:color w:val="000000"/>
          <w:spacing w:val="0"/>
          <w:w w:val="100"/>
          <w:position w:val="0"/>
        </w:rPr>
        <w:t>各级公路的路堑以及其它横向排水不畅路段，为保证排水顺利，防止水浸路基， 规定采用不小于0.3%的纵坡。当必须设计平坡(0.0%)或小于0.3%的坡度时，其边沟应 做纵向排水设计。</w:t>
      </w:r>
    </w:p>
    <w:p>
      <w:pPr>
        <w:pStyle w:val="a3"/>
        <w:keepNext w:val="0"/>
        <w:keepLines w:val="0"/>
        <w:widowControl w:val="0"/>
        <w:shd w:val="clear" w:color="auto" w:fill="auto"/>
        <w:tabs>
          <w:tab w:val="left" w:pos="1258"/>
        </w:tabs>
        <w:bidi w:val="0"/>
        <w:spacing w:before="0" w:after="0" w:line="657" w:lineRule="exact"/>
        <w:ind w:left="0" w:right="0" w:firstLine="720"/>
        <w:jc w:val="both"/>
      </w:pPr>
      <w:bookmarkStart w:id="72" w:name="bookmark75"/>
      <w:r>
        <w:rPr>
          <w:color w:val="000000"/>
          <w:spacing w:val="0"/>
          <w:w w:val="100"/>
          <w:position w:val="0"/>
        </w:rPr>
        <w:t>3</w:t>
      </w:r>
      <w:bookmarkEnd w:id="72"/>
      <w:r>
        <w:rPr>
          <w:color w:val="000000"/>
          <w:spacing w:val="0"/>
          <w:w w:val="100"/>
          <w:position w:val="0"/>
        </w:rPr>
        <w:t>、</w:t>
        <w:tab/>
        <w:t>最小坡长</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如果坡长过短，变坡点增多，形成“齿形”的路段，容易造成行车起伏频繁，影响 公路的服务水平，减小公路的使用寿命。为提高公路的平顺性，应减少纵坡上的转折 点；两凸形竖曲线变坡点间的间距应满足行车视距的要求，同时也应保证在换档行驶 时司机有足够的反应时间和换禧时间，通常汽车以计算行车速度行驶</w:t>
      </w:r>
      <w:r>
        <w:rPr>
          <w:color w:val="000000"/>
          <w:spacing w:val="0"/>
          <w:w w:val="100"/>
          <w:position w:val="0"/>
        </w:rPr>
        <w:t>9s —15s</w:t>
      </w:r>
      <w:r>
        <w:rPr>
          <w:color w:val="000000"/>
          <w:spacing w:val="0"/>
          <w:w w:val="100"/>
          <w:position w:val="0"/>
        </w:rPr>
        <w:t>的行程 可满足行车舒适和插入竖曲线的要求。</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《标准》规定二级公路</w:t>
      </w:r>
      <w:r>
        <w:rPr>
          <w:color w:val="000000"/>
          <w:spacing w:val="0"/>
          <w:w w:val="100"/>
          <w:position w:val="0"/>
          <w:vertAlign w:val="superscript"/>
        </w:rPr>
        <w:t>(V</w:t>
      </w:r>
      <w:r>
        <w:rPr>
          <w:color w:val="000000"/>
          <w:spacing w:val="0"/>
          <w:w w:val="100"/>
          <w:position w:val="0"/>
        </w:rPr>
        <w:t>=</w:t>
      </w:r>
      <w:r>
        <w:rPr>
          <w:color w:val="000000"/>
          <w:spacing w:val="0"/>
          <w:w w:val="100"/>
          <w:position w:val="0"/>
          <w:vertAlign w:val="superscript"/>
        </w:rPr>
        <w:t>60km/h</w:t>
      </w:r>
      <w:r>
        <w:rPr>
          <w:color w:val="000000"/>
          <w:spacing w:val="0"/>
          <w:w w:val="100"/>
          <w:position w:val="0"/>
        </w:rPr>
        <w:t>)最小坡长的希命</w:t>
      </w:r>
    </w:p>
    <w:p>
      <w:pPr>
        <w:pStyle w:val="a3"/>
        <w:keepNext w:val="0"/>
        <w:keepLines w:val="0"/>
        <w:widowControl w:val="0"/>
        <w:shd w:val="clear" w:color="auto" w:fill="auto"/>
        <w:tabs>
          <w:tab w:val="left" w:pos="1258"/>
        </w:tabs>
        <w:bidi w:val="0"/>
        <w:spacing w:before="0" w:after="0" w:line="661" w:lineRule="exact"/>
        <w:ind w:left="0" w:right="0" w:firstLine="720"/>
        <w:jc w:val="both"/>
      </w:pPr>
      <w:bookmarkStart w:id="73" w:name="bookmark76"/>
      <w:r>
        <w:rPr>
          <w:color w:val="000000"/>
          <w:spacing w:val="0"/>
          <w:w w:val="100"/>
          <w:position w:val="0"/>
        </w:rPr>
        <w:t>4</w:t>
      </w:r>
      <w:bookmarkEnd w:id="73"/>
      <w:r>
        <w:rPr>
          <w:color w:val="000000"/>
          <w:spacing w:val="0"/>
          <w:w w:val="100"/>
          <w:position w:val="0"/>
        </w:rPr>
        <w:t>、</w:t>
        <w:tab/>
        <w:t>最大坡长</w:t>
      </w:r>
    </w:p>
    <w:p>
      <w:pPr>
        <w:pStyle w:val="a3"/>
        <w:keepNext w:val="0"/>
        <w:keepLines w:val="0"/>
        <w:widowControl w:val="0"/>
        <w:shd w:val="clear" w:color="auto" w:fill="auto"/>
        <w:bidi w:val="0"/>
        <w:spacing w:before="0" w:after="0" w:line="650" w:lineRule="exact"/>
        <w:ind w:left="0" w:right="0" w:firstLine="720"/>
        <w:jc w:val="both"/>
      </w:pPr>
      <w:r>
        <w:rPr>
          <w:color w:val="000000"/>
          <w:spacing w:val="0"/>
          <w:w w:val="100"/>
          <w:position w:val="0"/>
        </w:rPr>
        <w:t>汽车沿长距离的陡坡上坡时，因需长时间低挡行驶，易引起发动机效率降低。下 坡时，由于频繁刹车将缩短制动系统的使用寿命，影响行车安全。一般汽车的爬坡能 力以末速度约降低至设计车速的一半考虑，对坡度的最大坡长应加以限。《标准》规定 二级公路</w:t>
      </w:r>
      <w:r>
        <w:rPr>
          <w:color w:val="000000"/>
          <w:spacing w:val="0"/>
          <w:w w:val="100"/>
          <w:position w:val="0"/>
        </w:rPr>
        <w:t>(V=60km/h</w:t>
      </w:r>
      <w:r>
        <w:rPr>
          <w:color w:val="000000"/>
          <w:spacing w:val="0"/>
          <w:w w:val="100"/>
          <w:position w:val="0"/>
        </w:rPr>
        <w:t>)最大坡长如下表：</w:t>
      </w:r>
    </w:p>
    <w:p>
      <w:pPr>
        <w:pStyle w:val="a3"/>
        <w:keepNext w:val="0"/>
        <w:keepLines w:val="0"/>
        <w:widowControl w:val="0"/>
        <w:shd w:val="clear" w:color="auto" w:fill="auto"/>
        <w:bidi w:val="0"/>
        <w:spacing w:before="0" w:after="740" w:line="650" w:lineRule="exact"/>
        <w:ind w:left="0" w:right="0" w:firstLine="0"/>
        <w:jc w:val="center"/>
      </w:pPr>
      <w:r>
        <w:rPr>
          <w:color w:val="000000"/>
          <w:spacing w:val="0"/>
          <w:w w:val="100"/>
          <w:position w:val="0"/>
        </w:rPr>
        <w:t>二级公路</w:t>
      </w:r>
      <w:r>
        <w:rPr>
          <w:color w:val="000000"/>
          <w:spacing w:val="0"/>
          <w:w w:val="100"/>
          <w:position w:val="0"/>
        </w:rPr>
        <w:t>(V=60km/h)</w:t>
      </w:r>
      <w:r>
        <w:rPr>
          <w:color w:val="000000"/>
          <w:spacing w:val="0"/>
          <w:w w:val="100"/>
          <w:position w:val="0"/>
        </w:rPr>
        <w:t>的纵坡长度限制(表</w:t>
      </w:r>
      <w:r>
        <w:rPr>
          <w:color w:val="000000"/>
          <w:spacing w:val="0"/>
          <w:w w:val="100"/>
          <w:position w:val="0"/>
        </w:rPr>
        <w:t>2.2)</w:t>
      </w:r>
    </w:p>
    <w:tbl>
      <w:tblPr>
        <w:tblStyle w:val="TableNormal"/>
        <w:tblOverlap w:val="never"/>
        <w:jc w:val="center"/>
        <w:tblLayout w:type="fixed"/>
        <w:tblCellMar>
          <w:left w:w="10" w:type="dxa"/>
          <w:right w:w="10" w:type="dxa"/>
        </w:tblCellMar>
      </w:tblPr>
      <w:tblGrid>
        <w:gridCol w:w="3566"/>
        <w:gridCol w:w="2040"/>
        <w:gridCol w:w="2237"/>
        <w:gridCol w:w="2242"/>
        <w:gridCol w:w="2270"/>
      </w:tblGrid>
      <w:tr>
        <w:tblPrEx>
          <w:jc w:val="center"/>
          <w:tblLayout w:type="fixed"/>
          <w:tblCellMar>
            <w:left w:w="10" w:type="dxa"/>
            <w:right w:w="10" w:type="dxa"/>
          </w:tblCellMar>
        </w:tblPrEx>
        <w:trPr>
          <w:trHeight w:hRule="exact" w:val="691"/>
          <w:jc w:val="center"/>
        </w:trPr>
        <w:tc>
          <w:tcPr>
            <w:tcW w:w="3566"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纵坡坡度(%)</w:t>
            </w:r>
          </w:p>
        </w:tc>
        <w:tc>
          <w:tcPr>
            <w:tcW w:w="204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3</w:t>
            </w:r>
          </w:p>
        </w:tc>
        <w:tc>
          <w:tcPr>
            <w:tcW w:w="2237"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4</w:t>
            </w:r>
          </w:p>
        </w:tc>
        <w:tc>
          <w:tcPr>
            <w:tcW w:w="2242"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5</w:t>
            </w:r>
          </w:p>
        </w:tc>
        <w:tc>
          <w:tcPr>
            <w:tcW w:w="227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6</w:t>
            </w:r>
          </w:p>
        </w:tc>
      </w:tr>
      <w:tr>
        <w:tblPrEx>
          <w:jc w:val="center"/>
          <w:tblLayout w:type="fixed"/>
          <w:tblCellMar>
            <w:left w:w="10" w:type="dxa"/>
            <w:right w:w="10" w:type="dxa"/>
          </w:tblCellMar>
        </w:tblPrEx>
        <w:trPr>
          <w:trHeight w:hRule="exact" w:val="710"/>
          <w:jc w:val="center"/>
        </w:trPr>
        <w:tc>
          <w:tcPr>
            <w:tcW w:w="3566"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纵坡长度</w:t>
            </w:r>
            <w:r>
              <w:rPr>
                <w:color w:val="000000"/>
                <w:spacing w:val="0"/>
                <w:w w:val="100"/>
                <w:position w:val="0"/>
              </w:rPr>
              <w:t>(m)</w:t>
            </w:r>
          </w:p>
        </w:tc>
        <w:tc>
          <w:tcPr>
            <w:tcW w:w="2040"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1200</w:t>
            </w:r>
          </w:p>
        </w:tc>
        <w:tc>
          <w:tcPr>
            <w:tcW w:w="2237"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1000</w:t>
            </w:r>
          </w:p>
        </w:tc>
        <w:tc>
          <w:tcPr>
            <w:tcW w:w="2242"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800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500</w:t>
            </w:r>
          </w:p>
        </w:tc>
      </w:tr>
    </w:tbl>
    <w:p>
      <w:pPr>
        <w:pStyle w:val="a3"/>
        <w:keepNext w:val="0"/>
        <w:keepLines w:val="0"/>
        <w:widowControl w:val="0"/>
        <w:shd w:val="clear" w:color="auto" w:fill="auto"/>
        <w:bidi w:val="0"/>
        <w:spacing w:before="0" w:after="0" w:line="653" w:lineRule="exact"/>
        <w:ind w:left="0" w:right="0" w:firstLine="720"/>
        <w:jc w:val="both"/>
      </w:pPr>
      <w:bookmarkStart w:id="74" w:name="bookmark77"/>
      <w:r>
        <w:rPr>
          <w:color w:val="000000"/>
          <w:spacing w:val="0"/>
          <w:w w:val="100"/>
          <w:position w:val="0"/>
        </w:rPr>
        <w:t>5</w:t>
      </w:r>
      <w:bookmarkEnd w:id="74"/>
      <w:r>
        <w:rPr>
          <w:color w:val="000000"/>
          <w:spacing w:val="0"/>
          <w:w w:val="100"/>
          <w:position w:val="0"/>
        </w:rPr>
        <w:t>、平均纵坡</w:t>
      </w:r>
    </w:p>
    <w:p>
      <w:pPr>
        <w:pStyle w:val="a3"/>
        <w:keepNext w:val="0"/>
        <w:keepLines w:val="0"/>
        <w:widowControl w:val="0"/>
        <w:shd w:val="clear" w:color="auto" w:fill="auto"/>
        <w:bidi w:val="0"/>
        <w:spacing w:before="0" w:after="0" w:line="653" w:lineRule="exact"/>
        <w:ind w:left="0" w:right="0" w:firstLine="720"/>
        <w:jc w:val="both"/>
      </w:pPr>
      <w:r>
        <w:rPr>
          <w:color w:val="000000"/>
          <w:spacing w:val="0"/>
          <w:w w:val="100"/>
          <w:position w:val="0"/>
        </w:rPr>
        <w:t>平均纵坡是衡量纵断面线形设计质量的一个重要指标。</w:t>
      </w:r>
    </w:p>
    <w:p>
      <w:pPr>
        <w:pStyle w:val="a3"/>
        <w:keepNext w:val="0"/>
        <w:keepLines w:val="0"/>
        <w:widowControl w:val="0"/>
        <w:shd w:val="clear" w:color="auto" w:fill="auto"/>
        <w:bidi w:val="0"/>
        <w:spacing w:before="0" w:after="300" w:line="653" w:lineRule="exact"/>
        <w:ind w:left="0" w:right="0" w:firstLine="720"/>
        <w:jc w:val="both"/>
        <w:sectPr>
          <w:type w:val="nextPage"/>
          <w:pgSz w:w="17861" w:h="25262"/>
          <w:pgMar w:top="1723" w:right="1452" w:bottom="2222" w:left="2445" w:header="0" w:footer="3" w:gutter="0"/>
          <w:pgNumType w:start="9"/>
          <w:cols w:space="720"/>
          <w:noEndnote/>
          <w:titlePg w:val="0"/>
          <w:rtlGutter w:val="0"/>
          <w:docGrid w:linePitch="360"/>
        </w:sectPr>
      </w:pPr>
      <w:r>
        <w:rPr>
          <w:color w:val="000000"/>
          <w:spacing w:val="0"/>
          <w:w w:val="100"/>
          <w:position w:val="0"/>
        </w:rPr>
        <w:t>为了合理运用最大纵坡、缓和坡段及坡长，应控制路线总长度内的平均纵坡，《规 范》规定二级公路越岭路线的平均纵坡以接近5.5%（相对高差为</w:t>
      </w:r>
      <w:r>
        <w:rPr>
          <w:color w:val="000000"/>
          <w:spacing w:val="0"/>
          <w:w w:val="100"/>
          <w:position w:val="0"/>
        </w:rPr>
        <w:t>200-500</w:t>
      </w:r>
      <w:r>
        <w:rPr>
          <w:color w:val="000000"/>
          <w:spacing w:val="0"/>
          <w:w w:val="100"/>
          <w:position w:val="0"/>
        </w:rPr>
        <w:t>米）和5%（相 对高差大于500米）为宣。并注意连续</w:t>
      </w:r>
      <w:r>
        <w:rPr>
          <w:color w:val="000000"/>
          <w:spacing w:val="0"/>
          <w:w w:val="100"/>
          <w:position w:val="0"/>
        </w:rPr>
        <w:t>3000m</w:t>
      </w:r>
      <w:r>
        <w:rPr>
          <w:color w:val="000000"/>
          <w:spacing w:val="0"/>
          <w:w w:val="100"/>
          <w:position w:val="0"/>
        </w:rPr>
        <w:t>路段范围内的平均纵坡不宜大于5.5%。</w:t>
      </w:r>
    </w:p>
    <w:p>
      <w:pPr>
        <w:pStyle w:val="a3"/>
        <w:keepNext w:val="0"/>
        <w:keepLines w:val="0"/>
        <w:widowControl w:val="0"/>
        <w:shd w:val="clear" w:color="auto" w:fill="auto"/>
        <w:bidi w:val="0"/>
        <w:spacing w:before="0" w:after="60" w:line="240" w:lineRule="auto"/>
        <w:ind w:left="0" w:right="0" w:firstLine="720"/>
        <w:jc w:val="both"/>
      </w:pPr>
      <w:r>
        <w:rPr>
          <w:color w:val="000000"/>
          <w:spacing w:val="0"/>
          <w:w w:val="100"/>
          <w:position w:val="0"/>
        </w:rPr>
        <w:t>i</w:t>
      </w:r>
      <w:r>
        <w:rPr>
          <w:color w:val="000000"/>
          <w:spacing w:val="0"/>
          <w:w w:val="100"/>
          <w:position w:val="0"/>
          <w:sz w:val="18"/>
          <w:szCs w:val="18"/>
        </w:rPr>
        <w:t>平均</w:t>
      </w:r>
      <w:r>
        <w:rPr>
          <w:color w:val="000000"/>
          <w:spacing w:val="0"/>
          <w:w w:val="100"/>
          <w:position w:val="0"/>
        </w:rPr>
        <w:t>二</w:t>
      </w:r>
      <w:r>
        <w:rPr>
          <w:color w:val="000000"/>
          <w:spacing w:val="0"/>
          <w:w w:val="100"/>
          <w:position w:val="0"/>
          <w:vertAlign w:val="superscript"/>
        </w:rPr>
        <w:t>h/L</w:t>
      </w:r>
    </w:p>
    <w:p>
      <w:pPr>
        <w:pStyle w:val="a3"/>
        <w:keepNext w:val="0"/>
        <w:keepLines w:val="0"/>
        <w:widowControl w:val="0"/>
        <w:shd w:val="clear" w:color="auto" w:fill="auto"/>
        <w:bidi w:val="0"/>
        <w:spacing w:before="0" w:after="0" w:line="240" w:lineRule="auto"/>
        <w:ind w:left="0" w:right="0" w:firstLine="720"/>
        <w:jc w:val="both"/>
      </w:pPr>
      <w:r>
        <w:rPr>
          <w:color w:val="000000"/>
          <w:spacing w:val="0"/>
          <w:w w:val="100"/>
          <w:position w:val="0"/>
        </w:rPr>
        <w:t>式中</w:t>
      </w:r>
      <w:r>
        <w:rPr>
          <w:color w:val="000000"/>
          <w:spacing w:val="0"/>
          <w:w w:val="100"/>
          <w:position w:val="0"/>
        </w:rPr>
        <w:t>i</w:t>
      </w:r>
      <w:r>
        <w:rPr>
          <w:color w:val="000000"/>
          <w:spacing w:val="0"/>
          <w:w w:val="100"/>
          <w:position w:val="0"/>
          <w:sz w:val="18"/>
          <w:szCs w:val="18"/>
        </w:rPr>
        <w:t>平均</w:t>
      </w:r>
      <w:r>
        <w:rPr>
          <w:color w:val="000000"/>
          <w:spacing w:val="0"/>
          <w:w w:val="100"/>
          <w:position w:val="0"/>
        </w:rPr>
        <w:t>一一</w:t>
      </w:r>
      <w:r>
        <w:rPr>
          <w:color w:val="000000"/>
          <w:spacing w:val="0"/>
          <w:w w:val="100"/>
          <w:position w:val="0"/>
        </w:rPr>
        <w:t>平均纵坡</w:t>
      </w:r>
    </w:p>
    <w:p>
      <w:pPr>
        <w:pStyle w:val="a3"/>
        <w:keepNext w:val="0"/>
        <w:keepLines w:val="0"/>
        <w:widowControl w:val="0"/>
        <w:shd w:val="clear" w:color="auto" w:fill="auto"/>
        <w:bidi w:val="0"/>
        <w:spacing w:before="0" w:after="0" w:line="653" w:lineRule="exact"/>
        <w:ind w:left="0" w:right="0" w:firstLine="720"/>
        <w:jc w:val="both"/>
      </w:pPr>
      <w:r>
        <w:rPr>
          <w:color w:val="000000"/>
          <w:spacing w:val="0"/>
          <w:w w:val="100"/>
          <w:position w:val="0"/>
        </w:rPr>
        <w:t>h</w:t>
      </w:r>
      <w:r>
        <w:rPr>
          <w:color w:val="000000"/>
          <w:spacing w:val="0"/>
          <w:w w:val="100"/>
          <w:position w:val="0"/>
        </w:rPr>
        <w:t>——相对高差</w:t>
      </w:r>
    </w:p>
    <w:p>
      <w:pPr>
        <w:pStyle w:val="a3"/>
        <w:keepNext w:val="0"/>
        <w:keepLines w:val="0"/>
        <w:widowControl w:val="0"/>
        <w:shd w:val="clear" w:color="auto" w:fill="auto"/>
        <w:bidi w:val="0"/>
        <w:spacing w:before="0" w:after="200" w:line="653" w:lineRule="exact"/>
        <w:ind w:left="0" w:right="0" w:firstLine="720"/>
        <w:jc w:val="both"/>
      </w:pPr>
      <w:r>
        <w:rPr>
          <w:color w:val="000000"/>
          <w:spacing w:val="0"/>
          <w:w w:val="100"/>
          <w:position w:val="0"/>
        </w:rPr>
        <w:t>L——</w:t>
      </w:r>
      <w:r>
        <w:rPr>
          <w:color w:val="000000"/>
          <w:spacing w:val="0"/>
          <w:w w:val="100"/>
          <w:position w:val="0"/>
        </w:rPr>
        <w:t>路线长度</w:t>
      </w:r>
    </w:p>
    <w:p>
      <w:pPr>
        <w:pStyle w:val="32"/>
        <w:keepNext w:val="0"/>
        <w:keepLines w:val="0"/>
        <w:widowControl w:val="0"/>
        <w:shd w:val="clear" w:color="auto" w:fill="auto"/>
        <w:bidi w:val="0"/>
        <w:spacing w:before="0" w:after="700" w:line="653" w:lineRule="exact"/>
        <w:ind w:left="0" w:right="0" w:firstLine="0"/>
        <w:jc w:val="left"/>
      </w:pPr>
      <w:r>
        <w:rPr>
          <w:color w:val="000000"/>
          <w:spacing w:val="0"/>
          <w:w w:val="100"/>
          <w:position w:val="0"/>
        </w:rPr>
        <w:t>2.2.2</w:t>
      </w:r>
      <w:r>
        <w:rPr>
          <w:rFonts w:ascii="SimSun" w:eastAsia="SimSun" w:hAnsi="SimSun" w:cs="SimSun"/>
          <w:color w:val="000000"/>
          <w:spacing w:val="0"/>
          <w:w w:val="100"/>
          <w:position w:val="0"/>
        </w:rPr>
        <w:t>竖曲线</w:t>
      </w:r>
    </w:p>
    <w:p>
      <w:pPr>
        <w:pStyle w:val="a3"/>
        <w:keepNext w:val="0"/>
        <w:keepLines w:val="0"/>
        <w:widowControl w:val="0"/>
        <w:shd w:val="clear" w:color="auto" w:fill="auto"/>
        <w:bidi w:val="0"/>
        <w:spacing w:before="0" w:after="0" w:line="672" w:lineRule="exact"/>
        <w:ind w:left="0" w:right="0" w:firstLine="720"/>
        <w:jc w:val="both"/>
      </w:pPr>
      <w:r>
        <w:rPr>
          <w:color w:val="000000"/>
          <w:spacing w:val="0"/>
          <w:w w:val="100"/>
          <w:position w:val="0"/>
        </w:rPr>
        <w:t>为保证行车舒适平顺、安全、视距良好及满足平、竖曲线组合的要求，在变坡点 处均应设置竖曲线。</w:t>
      </w:r>
    </w:p>
    <w:p>
      <w:pPr>
        <w:pStyle w:val="a3"/>
        <w:keepNext w:val="0"/>
        <w:keepLines w:val="0"/>
        <w:widowControl w:val="0"/>
        <w:shd w:val="clear" w:color="auto" w:fill="auto"/>
        <w:bidi w:val="0"/>
        <w:spacing w:before="0" w:after="0" w:line="648" w:lineRule="exact"/>
        <w:ind w:left="0" w:right="0" w:firstLine="720"/>
        <w:jc w:val="both"/>
      </w:pPr>
      <w:bookmarkStart w:id="75" w:name="bookmark78"/>
      <w:r>
        <w:rPr>
          <w:color w:val="000000"/>
          <w:spacing w:val="0"/>
          <w:w w:val="100"/>
          <w:position w:val="0"/>
        </w:rPr>
        <w:t>1</w:t>
      </w:r>
      <w:bookmarkEnd w:id="75"/>
      <w:r>
        <w:rPr>
          <w:color w:val="000000"/>
          <w:spacing w:val="0"/>
          <w:w w:val="100"/>
          <w:position w:val="0"/>
        </w:rPr>
        <w:t>、竖曲线半径</w:t>
      </w:r>
    </w:p>
    <w:p>
      <w:pPr>
        <w:pStyle w:val="a3"/>
        <w:keepNext w:val="0"/>
        <w:keepLines w:val="0"/>
        <w:widowControl w:val="0"/>
        <w:shd w:val="clear" w:color="auto" w:fill="auto"/>
        <w:tabs>
          <w:tab w:val="left" w:pos="1453"/>
        </w:tabs>
        <w:bidi w:val="0"/>
        <w:spacing w:before="0" w:after="0" w:line="648" w:lineRule="exact"/>
        <w:ind w:left="0" w:right="0" w:firstLine="720"/>
        <w:jc w:val="both"/>
      </w:pPr>
      <w:bookmarkStart w:id="76" w:name="bookmark79"/>
      <w:r>
        <w:rPr>
          <w:color w:val="000000"/>
          <w:spacing w:val="0"/>
          <w:w w:val="100"/>
          <w:position w:val="0"/>
        </w:rPr>
        <w:t>（</w:t>
      </w:r>
      <w:bookmarkEnd w:id="76"/>
      <w:r>
        <w:rPr>
          <w:color w:val="000000"/>
          <w:spacing w:val="0"/>
          <w:w w:val="100"/>
          <w:position w:val="0"/>
        </w:rPr>
        <w:t>1）</w:t>
        <w:tab/>
        <w:t>凹形竖曲线最小半径</w:t>
      </w:r>
    </w:p>
    <w:p>
      <w:pPr>
        <w:pStyle w:val="a3"/>
        <w:keepNext w:val="0"/>
        <w:keepLines w:val="0"/>
        <w:widowControl w:val="0"/>
        <w:shd w:val="clear" w:color="auto" w:fill="auto"/>
        <w:bidi w:val="0"/>
        <w:spacing w:before="0" w:after="0" w:line="648" w:lineRule="exact"/>
        <w:ind w:left="0" w:right="0" w:firstLine="720"/>
        <w:jc w:val="both"/>
      </w:pPr>
      <w:r>
        <w:rPr>
          <w:color w:val="000000"/>
          <w:spacing w:val="0"/>
          <w:w w:val="100"/>
          <w:position w:val="0"/>
        </w:rPr>
        <w:t>对凹形竖曲线最小半径的确定主要考虑：限制离心力不过大、汽车在跨线桥下行 车视距的保证和夜间行车视距的保证和夜间行车前灯照射范围内的视距保证等三个方 面。</w:t>
      </w:r>
    </w:p>
    <w:p>
      <w:pPr>
        <w:pStyle w:val="a3"/>
        <w:keepNext w:val="0"/>
        <w:keepLines w:val="0"/>
        <w:widowControl w:val="0"/>
        <w:shd w:val="clear" w:color="auto" w:fill="auto"/>
        <w:bidi w:val="0"/>
        <w:spacing w:before="0" w:after="0" w:line="648" w:lineRule="exact"/>
        <w:ind w:left="0" w:right="0" w:firstLine="720"/>
        <w:jc w:val="both"/>
      </w:pPr>
      <w:r>
        <w:rPr>
          <w:color w:val="000000"/>
          <w:spacing w:val="0"/>
          <w:w w:val="100"/>
          <w:position w:val="0"/>
        </w:rPr>
        <w:t>《规范》规定取</w:t>
      </w:r>
      <w:r>
        <w:rPr>
          <w:color w:val="000000"/>
          <w:spacing w:val="0"/>
          <w:w w:val="100"/>
          <w:position w:val="0"/>
        </w:rPr>
        <w:t>R</w:t>
      </w:r>
      <w:r>
        <w:rPr>
          <w:color w:val="000000"/>
          <w:spacing w:val="0"/>
          <w:w w:val="100"/>
          <w:position w:val="0"/>
          <w:vertAlign w:val="subscript"/>
        </w:rPr>
        <w:t>min</w:t>
      </w:r>
      <w:r>
        <w:rPr>
          <w:color w:val="000000"/>
          <w:spacing w:val="0"/>
          <w:w w:val="100"/>
          <w:position w:val="0"/>
        </w:rPr>
        <w:t>=1500m</w:t>
      </w:r>
      <w:r>
        <w:rPr>
          <w:color w:val="000000"/>
          <w:spacing w:val="0"/>
          <w:w w:val="100"/>
          <w:position w:val="0"/>
        </w:rPr>
        <w:t>的要求设计竖曲线，设计中设置的凹曲线最小半径为 2000 米。</w:t>
      </w:r>
    </w:p>
    <w:p>
      <w:pPr>
        <w:pStyle w:val="a3"/>
        <w:keepNext w:val="0"/>
        <w:keepLines w:val="0"/>
        <w:widowControl w:val="0"/>
        <w:shd w:val="clear" w:color="auto" w:fill="auto"/>
        <w:tabs>
          <w:tab w:val="left" w:pos="1453"/>
        </w:tabs>
        <w:bidi w:val="0"/>
        <w:spacing w:before="0" w:after="0" w:line="648" w:lineRule="exact"/>
        <w:ind w:left="0" w:right="0" w:firstLine="720"/>
        <w:jc w:val="both"/>
      </w:pPr>
      <w:bookmarkStart w:id="77" w:name="bookmark80"/>
      <w:r>
        <w:rPr>
          <w:color w:val="000000"/>
          <w:spacing w:val="0"/>
          <w:w w:val="100"/>
          <w:position w:val="0"/>
        </w:rPr>
        <w:t>（</w:t>
      </w:r>
      <w:bookmarkEnd w:id="77"/>
      <w:r>
        <w:rPr>
          <w:color w:val="000000"/>
          <w:spacing w:val="0"/>
          <w:w w:val="100"/>
          <w:position w:val="0"/>
        </w:rPr>
        <w:t>2）</w:t>
        <w:tab/>
        <w:t>凸形竖曲线最小半径</w:t>
      </w:r>
    </w:p>
    <w:p>
      <w:pPr>
        <w:pStyle w:val="a3"/>
        <w:keepNext w:val="0"/>
        <w:keepLines w:val="0"/>
        <w:widowControl w:val="0"/>
        <w:shd w:val="clear" w:color="auto" w:fill="auto"/>
        <w:bidi w:val="0"/>
        <w:spacing w:before="0" w:after="0" w:line="655" w:lineRule="exact"/>
        <w:ind w:left="0" w:right="0" w:firstLine="720"/>
        <w:jc w:val="both"/>
      </w:pPr>
      <w:r>
        <w:rPr>
          <w:color w:val="000000"/>
          <w:spacing w:val="0"/>
          <w:w w:val="100"/>
          <w:position w:val="0"/>
        </w:rPr>
        <w:t>确定凸形竖曲线最小半径主要考虑保证汽车行驶视距和汽车能够安全行驶通过曲 线段。通常当汽车行驶在凸形竖曲线变坡点附近时，由于变坡角的影响在司机的视线 范围内将产生盲区。此时司机的视距与变坡角的大小及视线高度有密切关系。当变坡 角较小时，不设竖曲线也能保证视距，但变坡角较大时，必须设竖曲线以满足行车视 距的要求。</w:t>
      </w:r>
    </w:p>
    <w:p>
      <w:pPr>
        <w:pStyle w:val="a3"/>
        <w:keepNext w:val="0"/>
        <w:keepLines w:val="0"/>
        <w:widowControl w:val="0"/>
        <w:shd w:val="clear" w:color="auto" w:fill="auto"/>
        <w:bidi w:val="0"/>
        <w:spacing w:before="0" w:after="0" w:line="655" w:lineRule="exact"/>
        <w:ind w:left="0" w:right="0" w:firstLine="720"/>
        <w:jc w:val="both"/>
      </w:pPr>
      <w:r>
        <w:rPr>
          <w:color w:val="000000"/>
          <w:spacing w:val="0"/>
          <w:w w:val="100"/>
          <w:position w:val="0"/>
        </w:rPr>
        <w:t>《规范》规定取</w:t>
      </w:r>
      <w:r>
        <w:rPr>
          <w:rFonts w:ascii="Times New Roman" w:eastAsia="Times New Roman" w:hAnsi="Times New Roman" w:cs="Times New Roman"/>
          <w:color w:val="000000"/>
          <w:spacing w:val="0"/>
          <w:w w:val="100"/>
          <w:position w:val="0"/>
        </w:rPr>
        <w:t>R</w:t>
      </w:r>
      <w:r>
        <w:rPr>
          <w:rFonts w:ascii="Times New Roman" w:eastAsia="Times New Roman" w:hAnsi="Times New Roman" w:cs="Times New Roman"/>
          <w:color w:val="000000"/>
          <w:spacing w:val="0"/>
          <w:w w:val="100"/>
          <w:position w:val="0"/>
          <w:vertAlign w:val="subscript"/>
        </w:rPr>
        <w:t>mi</w:t>
      </w:r>
      <w:r>
        <w:rPr>
          <w:color w:val="000000"/>
          <w:spacing w:val="0"/>
          <w:w w:val="100"/>
          <w:position w:val="0"/>
        </w:rPr>
        <w:t>亓</w:t>
      </w:r>
      <w:r>
        <w:rPr>
          <w:rFonts w:ascii="Times New Roman" w:eastAsia="Times New Roman" w:hAnsi="Times New Roman" w:cs="Times New Roman"/>
          <w:color w:val="000000"/>
          <w:spacing w:val="0"/>
          <w:w w:val="100"/>
          <w:position w:val="0"/>
        </w:rPr>
        <w:t>2000m</w:t>
      </w:r>
      <w:r>
        <w:rPr>
          <w:color w:val="000000"/>
          <w:spacing w:val="0"/>
          <w:w w:val="100"/>
          <w:position w:val="0"/>
        </w:rPr>
        <w:t xml:space="preserve">的要求设计竖曲线，设计中设置的凸曲线最小半径为 </w:t>
      </w:r>
      <w:r>
        <w:rPr>
          <w:rFonts w:ascii="Times New Roman" w:eastAsia="Times New Roman" w:hAnsi="Times New Roman" w:cs="Times New Roman"/>
          <w:color w:val="000000"/>
          <w:spacing w:val="0"/>
          <w:w w:val="100"/>
          <w:position w:val="0"/>
        </w:rPr>
        <w:t xml:space="preserve">2500 </w:t>
      </w:r>
      <w:r>
        <w:rPr>
          <w:color w:val="000000"/>
          <w:spacing w:val="0"/>
          <w:w w:val="100"/>
          <w:position w:val="0"/>
        </w:rPr>
        <w:t>米。</w:t>
      </w:r>
    </w:p>
    <w:p>
      <w:pPr>
        <w:pStyle w:val="a3"/>
        <w:keepNext w:val="0"/>
        <w:keepLines w:val="0"/>
        <w:widowControl w:val="0"/>
        <w:shd w:val="clear" w:color="auto" w:fill="auto"/>
        <w:tabs>
          <w:tab w:val="left" w:pos="1453"/>
        </w:tabs>
        <w:bidi w:val="0"/>
        <w:spacing w:before="0" w:after="0" w:line="655" w:lineRule="exact"/>
        <w:ind w:left="0" w:right="0" w:firstLine="720"/>
        <w:jc w:val="left"/>
      </w:pPr>
      <w:bookmarkStart w:id="78" w:name="bookmark81"/>
      <w:r>
        <w:rPr>
          <w:color w:val="000000"/>
          <w:spacing w:val="0"/>
          <w:w w:val="100"/>
          <w:position w:val="0"/>
        </w:rPr>
        <w:t>（</w:t>
      </w:r>
      <w:bookmarkEnd w:id="78"/>
      <w:r>
        <w:rPr>
          <w:color w:val="000000"/>
          <w:spacing w:val="0"/>
          <w:w w:val="100"/>
          <w:position w:val="0"/>
        </w:rPr>
        <w:t>3）</w:t>
        <w:tab/>
        <w:t>一般最小半径和极限最小半径</w:t>
      </w:r>
    </w:p>
    <w:p>
      <w:pPr>
        <w:pStyle w:val="a3"/>
        <w:keepNext w:val="0"/>
        <w:keepLines w:val="0"/>
        <w:widowControl w:val="0"/>
        <w:shd w:val="clear" w:color="auto" w:fill="auto"/>
        <w:bidi w:val="0"/>
        <w:spacing w:before="0" w:after="0" w:line="648" w:lineRule="exact"/>
        <w:ind w:left="0" w:right="0" w:firstLine="720"/>
        <w:jc w:val="left"/>
      </w:pPr>
      <w:r>
        <w:rPr>
          <w:color w:val="000000"/>
          <w:spacing w:val="0"/>
          <w:w w:val="100"/>
          <w:position w:val="0"/>
        </w:rPr>
        <w:t xml:space="preserve">在条件许可的条件下，应尽量满足上述凹、凸竖曲线的视距要求，但上述的最小 半径，在条件较差时，并不是设计竖曲线所必须的最小值要求。《标准》规定在设计速 </w:t>
      </w:r>
      <w:r>
        <w:rPr>
          <w:color w:val="000000"/>
          <w:spacing w:val="0"/>
          <w:w w:val="100"/>
          <w:position w:val="0"/>
        </w:rPr>
        <w:t>度为</w:t>
      </w:r>
      <w:r>
        <w:rPr>
          <w:color w:val="000000"/>
          <w:spacing w:val="0"/>
          <w:w w:val="100"/>
          <w:position w:val="0"/>
        </w:rPr>
        <w:t>60km/h</w:t>
      </w:r>
      <w:r>
        <w:rPr>
          <w:color w:val="000000"/>
          <w:spacing w:val="0"/>
          <w:w w:val="100"/>
          <w:position w:val="0"/>
        </w:rPr>
        <w:t>时，凹形竖曲线半径的一般值为</w:t>
      </w:r>
      <w:r>
        <w:rPr>
          <w:color w:val="000000"/>
          <w:spacing w:val="0"/>
          <w:w w:val="100"/>
          <w:position w:val="0"/>
        </w:rPr>
        <w:t>2000m；</w:t>
      </w:r>
      <w:r>
        <w:rPr>
          <w:color w:val="000000"/>
          <w:spacing w:val="0"/>
          <w:w w:val="100"/>
          <w:position w:val="0"/>
        </w:rPr>
        <w:t>极限值为</w:t>
      </w:r>
      <w:r>
        <w:rPr>
          <w:color w:val="000000"/>
          <w:spacing w:val="0"/>
          <w:w w:val="100"/>
          <w:position w:val="0"/>
        </w:rPr>
        <w:t>1400m；</w:t>
      </w:r>
      <w:r>
        <w:rPr>
          <w:color w:val="000000"/>
          <w:spacing w:val="0"/>
          <w:w w:val="100"/>
          <w:position w:val="0"/>
        </w:rPr>
        <w:t>凸形竖曲线半 径的一般值为1500米，极限值为1000米，竖曲线最小长度为</w:t>
      </w:r>
      <w:r>
        <w:rPr>
          <w:color w:val="000000"/>
          <w:spacing w:val="0"/>
          <w:w w:val="100"/>
          <w:position w:val="0"/>
        </w:rPr>
        <w:t>50m。</w:t>
      </w:r>
    </w:p>
    <w:p>
      <w:pPr>
        <w:pStyle w:val="a3"/>
        <w:keepNext w:val="0"/>
        <w:keepLines w:val="0"/>
        <w:widowControl w:val="0"/>
        <w:shd w:val="clear" w:color="auto" w:fill="auto"/>
        <w:bidi w:val="0"/>
        <w:spacing w:before="0" w:after="380" w:line="653" w:lineRule="exact"/>
        <w:ind w:left="0" w:right="0" w:firstLine="720"/>
        <w:jc w:val="both"/>
      </w:pPr>
      <w:r>
        <w:rPr>
          <w:color w:val="000000"/>
          <w:spacing w:val="0"/>
          <w:w w:val="100"/>
          <w:position w:val="0"/>
        </w:rPr>
        <w:t>当然通常采用大于或等于上述一般最小半径值，当受地形条件及其它特殊情况限 制时方可采用上述极限最小半径值。</w:t>
      </w:r>
    </w:p>
    <w:p>
      <w:pPr>
        <w:pStyle w:val="31"/>
        <w:keepNext/>
        <w:keepLines/>
        <w:widowControl w:val="0"/>
        <w:shd w:val="clear" w:color="auto" w:fill="auto"/>
        <w:bidi w:val="0"/>
        <w:spacing w:before="0" w:after="660" w:line="240" w:lineRule="auto"/>
        <w:ind w:left="0" w:right="0" w:firstLine="0"/>
        <w:jc w:val="left"/>
        <w:rPr>
          <w:sz w:val="42"/>
          <w:szCs w:val="42"/>
        </w:rPr>
      </w:pPr>
      <w:bookmarkStart w:id="79" w:name="bookmark82"/>
      <w:bookmarkStart w:id="80" w:name="bookmark83"/>
      <w:bookmarkStart w:id="81" w:name="bookmark84"/>
      <w:r>
        <w:rPr>
          <w:rFonts w:ascii="SimHei" w:eastAsia="SimHei" w:hAnsi="SimHei" w:cs="SimHei"/>
          <w:color w:val="000000"/>
          <w:spacing w:val="0"/>
          <w:w w:val="100"/>
          <w:position w:val="0"/>
          <w:sz w:val="42"/>
          <w:szCs w:val="42"/>
        </w:rPr>
        <w:t>2.3</w:t>
      </w:r>
      <w:r>
        <w:rPr>
          <w:rFonts w:ascii="SimHei" w:eastAsia="SimHei" w:hAnsi="SimHei" w:cs="SimHei"/>
          <w:color w:val="000000"/>
          <w:spacing w:val="0"/>
          <w:w w:val="100"/>
          <w:position w:val="0"/>
          <w:sz w:val="42"/>
          <w:szCs w:val="42"/>
        </w:rPr>
        <w:t>路基</w:t>
      </w:r>
      <w:bookmarkEnd w:id="79"/>
      <w:bookmarkEnd w:id="80"/>
      <w:bookmarkEnd w:id="81"/>
    </w:p>
    <w:p>
      <w:pPr>
        <w:pStyle w:val="a3"/>
        <w:keepNext w:val="0"/>
        <w:keepLines w:val="0"/>
        <w:widowControl w:val="0"/>
        <w:shd w:val="clear" w:color="auto" w:fill="auto"/>
        <w:bidi w:val="0"/>
        <w:spacing w:before="0" w:after="720" w:line="658" w:lineRule="exact"/>
        <w:ind w:left="0" w:right="0" w:firstLine="0"/>
        <w:jc w:val="left"/>
        <w:sectPr>
          <w:type w:val="nextPage"/>
          <w:pgSz w:w="17861" w:h="25262"/>
          <w:pgMar w:top="1723" w:right="1452" w:bottom="2222" w:left="2445" w:header="0" w:footer="3" w:gutter="0"/>
          <w:pgNumType w:start="10"/>
          <w:cols w:space="720"/>
          <w:noEndnote/>
          <w:titlePg w:val="0"/>
          <w:rtlGutter w:val="0"/>
          <w:docGrid w:linePitch="360"/>
        </w:sectPr>
      </w:pPr>
      <w:r>
        <w:rPr>
          <w:rFonts w:ascii="SimHei" w:eastAsia="SimHei" w:hAnsi="SimHei" w:cs="SimHei"/>
          <w:color w:val="000000"/>
          <w:spacing w:val="0"/>
          <w:w w:val="100"/>
          <w:position w:val="0"/>
        </w:rPr>
        <w:t>2.3.1</w:t>
      </w:r>
      <w:r>
        <w:rPr>
          <w:b/>
          <w:bCs/>
          <w:color w:val="000000"/>
          <w:spacing w:val="0"/>
          <w:w w:val="100"/>
          <w:position w:val="0"/>
        </w:rPr>
        <w:t>路基设计的基本要求</w:t>
      </w:r>
    </w:p>
    <w:p>
      <w:pPr>
        <w:pStyle w:val="a3"/>
        <w:keepNext w:val="0"/>
        <w:keepLines w:val="0"/>
        <w:widowControl w:val="0"/>
        <w:shd w:val="clear" w:color="auto" w:fill="auto"/>
        <w:bidi w:val="0"/>
        <w:spacing w:before="0" w:after="220" w:line="656" w:lineRule="exact"/>
        <w:ind w:left="0" w:right="0" w:firstLine="720"/>
        <w:jc w:val="both"/>
      </w:pPr>
      <w:r>
        <w:rPr>
          <w:color w:val="000000"/>
          <w:spacing w:val="0"/>
          <w:w w:val="100"/>
          <w:position w:val="0"/>
        </w:rPr>
        <w:t>路基应根据其使用要求和自然条件（包括地质、水文和材料情况等）并结合施工方 法进行设计，既要有足够的强度和稳定性，又要经济合理。影响路基强度和稳定性的 地面水和地下水，必须采取将其拦截或排出路基以外。设计排水设施时，应保证水流 排泄畅通，并结合附近农田灌溉，综合考虑。修筑路基取土坑和弃土堆时，应尽量将 取土坑、弃土堆平整成可耕地和减少弃土侵占耕地，防止水土流失和淤塞河道，通过 特殊地质、水文条件下的路基，应做好调查研究，并结合当地实际经验，进行个别设 计。</w:t>
      </w:r>
    </w:p>
    <w:p>
      <w:pPr>
        <w:pStyle w:val="32"/>
        <w:keepNext w:val="0"/>
        <w:keepLines w:val="0"/>
        <w:widowControl w:val="0"/>
        <w:shd w:val="clear" w:color="auto" w:fill="auto"/>
        <w:bidi w:val="0"/>
        <w:spacing w:before="0" w:line="658" w:lineRule="exact"/>
        <w:ind w:left="0" w:right="0" w:firstLine="0"/>
        <w:jc w:val="left"/>
      </w:pPr>
      <w:r>
        <w:rPr>
          <w:color w:val="000000"/>
          <w:spacing w:val="0"/>
          <w:w w:val="100"/>
          <w:position w:val="0"/>
        </w:rPr>
        <w:t>2.3.2</w:t>
      </w:r>
      <w:r>
        <w:rPr>
          <w:rFonts w:ascii="SimSun" w:eastAsia="SimSun" w:hAnsi="SimSun" w:cs="SimSun"/>
          <w:b/>
          <w:bCs/>
          <w:color w:val="000000"/>
          <w:spacing w:val="0"/>
          <w:w w:val="100"/>
          <w:position w:val="0"/>
        </w:rPr>
        <w:t>路基宽度</w:t>
      </w:r>
    </w:p>
    <w:p>
      <w:pPr>
        <w:pStyle w:val="a3"/>
        <w:keepNext w:val="0"/>
        <w:keepLines w:val="0"/>
        <w:widowControl w:val="0"/>
        <w:shd w:val="clear" w:color="auto" w:fill="auto"/>
        <w:bidi w:val="0"/>
        <w:spacing w:before="0" w:after="0" w:line="658" w:lineRule="exact"/>
        <w:ind w:left="0" w:right="0" w:firstLine="720"/>
        <w:jc w:val="both"/>
      </w:pPr>
      <w:r>
        <w:rPr>
          <w:color w:val="000000"/>
          <w:spacing w:val="0"/>
          <w:w w:val="100"/>
          <w:position w:val="0"/>
        </w:rPr>
        <w:t>公路路基宽度为行车道与路肩宽度之和。当设有中间带、变速车道、爬坡车道、 紧急停车带时，尚应包括这些部分的宽度。</w:t>
      </w:r>
    </w:p>
    <w:p>
      <w:pPr>
        <w:pStyle w:val="a3"/>
        <w:keepNext w:val="0"/>
        <w:keepLines w:val="0"/>
        <w:widowControl w:val="0"/>
        <w:shd w:val="clear" w:color="auto" w:fill="auto"/>
        <w:bidi w:val="0"/>
        <w:spacing w:before="0" w:after="220" w:line="658" w:lineRule="exact"/>
        <w:ind w:left="0" w:right="0" w:firstLine="720"/>
        <w:jc w:val="both"/>
      </w:pPr>
      <w:r>
        <w:rPr>
          <w:color w:val="000000"/>
          <w:spacing w:val="0"/>
          <w:w w:val="100"/>
          <w:position w:val="0"/>
        </w:rPr>
        <w:t>《标准》规定设计速度为</w:t>
      </w:r>
      <w:r>
        <w:rPr>
          <w:color w:val="000000"/>
          <w:spacing w:val="0"/>
          <w:w w:val="100"/>
          <w:position w:val="0"/>
        </w:rPr>
        <w:t>60km/h</w:t>
      </w:r>
      <w:r>
        <w:rPr>
          <w:color w:val="000000"/>
          <w:spacing w:val="0"/>
          <w:w w:val="100"/>
          <w:position w:val="0"/>
        </w:rPr>
        <w:t>时，山区二级公路的车道宽度为</w:t>
      </w:r>
      <w:r>
        <w:rPr>
          <w:color w:val="000000"/>
          <w:spacing w:val="0"/>
          <w:w w:val="100"/>
          <w:position w:val="0"/>
        </w:rPr>
        <w:t>3.5</w:t>
      </w:r>
      <w:r>
        <w:rPr>
          <w:color w:val="000000"/>
          <w:spacing w:val="0"/>
          <w:w w:val="100"/>
          <w:position w:val="0"/>
        </w:rPr>
        <w:t>米，硬路肩 宽度取</w:t>
      </w:r>
      <w:r>
        <w:rPr>
          <w:color w:val="000000"/>
          <w:spacing w:val="0"/>
          <w:w w:val="100"/>
          <w:position w:val="0"/>
        </w:rPr>
        <w:t>0.75</w:t>
      </w:r>
      <w:r>
        <w:rPr>
          <w:color w:val="000000"/>
          <w:spacing w:val="0"/>
          <w:w w:val="100"/>
          <w:position w:val="0"/>
        </w:rPr>
        <w:t>米（一般值）或</w:t>
      </w:r>
      <w:r>
        <w:rPr>
          <w:color w:val="000000"/>
          <w:spacing w:val="0"/>
          <w:w w:val="100"/>
          <w:position w:val="0"/>
        </w:rPr>
        <w:t>0.25</w:t>
      </w:r>
      <w:r>
        <w:rPr>
          <w:color w:val="000000"/>
          <w:spacing w:val="0"/>
          <w:w w:val="100"/>
          <w:position w:val="0"/>
        </w:rPr>
        <w:t>米（最小值），土路肩宽度取</w:t>
      </w:r>
      <w:r>
        <w:rPr>
          <w:color w:val="000000"/>
          <w:spacing w:val="0"/>
          <w:w w:val="100"/>
          <w:position w:val="0"/>
        </w:rPr>
        <w:t>0.75</w:t>
      </w:r>
      <w:r>
        <w:rPr>
          <w:color w:val="000000"/>
          <w:spacing w:val="0"/>
          <w:w w:val="100"/>
          <w:position w:val="0"/>
        </w:rPr>
        <w:t xml:space="preserve">米（一般值）或 </w:t>
      </w:r>
      <w:r>
        <w:rPr>
          <w:color w:val="000000"/>
          <w:spacing w:val="0"/>
          <w:w w:val="100"/>
          <w:position w:val="0"/>
        </w:rPr>
        <w:t>0.5</w:t>
      </w:r>
      <w:r>
        <w:rPr>
          <w:color w:val="000000"/>
          <w:spacing w:val="0"/>
          <w:w w:val="100"/>
          <w:position w:val="0"/>
        </w:rPr>
        <w:t>米（最小值）。本设计取路基宽度为10米，其中行车道宽度为</w:t>
      </w:r>
      <w:r>
        <w:rPr>
          <w:color w:val="000000"/>
          <w:spacing w:val="0"/>
          <w:w w:val="100"/>
          <w:position w:val="0"/>
        </w:rPr>
        <w:t>3.50</w:t>
      </w:r>
      <w:r>
        <w:rPr>
          <w:color w:val="000000"/>
          <w:spacing w:val="0"/>
          <w:w w:val="100"/>
          <w:position w:val="0"/>
        </w:rPr>
        <w:t>米，硬路肩宽 度为</w:t>
      </w:r>
      <w:r>
        <w:rPr>
          <w:color w:val="000000"/>
          <w:spacing w:val="0"/>
          <w:w w:val="100"/>
          <w:position w:val="0"/>
        </w:rPr>
        <w:t>0.75</w:t>
      </w:r>
      <w:r>
        <w:rPr>
          <w:color w:val="000000"/>
          <w:spacing w:val="0"/>
          <w:w w:val="100"/>
          <w:position w:val="0"/>
        </w:rPr>
        <w:t>米，土路肩宽度为</w:t>
      </w:r>
      <w:r>
        <w:rPr>
          <w:color w:val="000000"/>
          <w:spacing w:val="0"/>
          <w:w w:val="100"/>
          <w:position w:val="0"/>
        </w:rPr>
        <w:t>0.75</w:t>
      </w:r>
      <w:r>
        <w:rPr>
          <w:color w:val="000000"/>
          <w:spacing w:val="0"/>
          <w:w w:val="100"/>
          <w:position w:val="0"/>
        </w:rPr>
        <w:t>米。</w:t>
      </w:r>
    </w:p>
    <w:p>
      <w:pPr>
        <w:pStyle w:val="32"/>
        <w:keepNext w:val="0"/>
        <w:keepLines w:val="0"/>
        <w:widowControl w:val="0"/>
        <w:shd w:val="clear" w:color="auto" w:fill="auto"/>
        <w:bidi w:val="0"/>
        <w:spacing w:before="0" w:line="658" w:lineRule="exact"/>
        <w:ind w:left="0" w:right="0" w:firstLine="0"/>
        <w:jc w:val="left"/>
      </w:pPr>
      <w:r>
        <w:rPr>
          <w:color w:val="000000"/>
          <w:spacing w:val="0"/>
          <w:w w:val="100"/>
          <w:position w:val="0"/>
        </w:rPr>
        <w:t>2.3.3</w:t>
      </w:r>
      <w:r>
        <w:rPr>
          <w:rFonts w:ascii="SimSun" w:eastAsia="SimSun" w:hAnsi="SimSun" w:cs="SimSun"/>
          <w:b/>
          <w:bCs/>
          <w:color w:val="000000"/>
          <w:spacing w:val="0"/>
          <w:w w:val="100"/>
          <w:position w:val="0"/>
        </w:rPr>
        <w:t>路基高度</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路基高度有中心高度和边坡高度之分。中心高度是指路基中心线处设计标高与原 地面标高之差。边坡高度是指填方坡脚或挖方坡顶与路基边缘的相对高差。</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路基高度的设计，应使路肩边缘高出路基两侧地面积水高度，同时要考虑的地下 水、毛细水和冰冻的作用，不致影响路基的强度和稳定性。</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 xml:space="preserve">路基高度应根据临界高度并结合公路沿线具体条件和排水及防护措施确定路堤的 最小填土高度。若路基高度低于按地下水位或地面积水位计算的临界高度，可视为矮 </w:t>
      </w:r>
      <w:r>
        <w:rPr>
          <w:color w:val="000000"/>
          <w:spacing w:val="0"/>
          <w:w w:val="100"/>
          <w:position w:val="0"/>
        </w:rPr>
        <w:t>路堤。使用边坡高度值作为划分高矮深浅的依据。填土高度小于</w:t>
      </w:r>
      <w:r>
        <w:rPr>
          <w:color w:val="000000"/>
          <w:spacing w:val="0"/>
          <w:w w:val="100"/>
          <w:position w:val="0"/>
        </w:rPr>
        <w:t>1.0—1.5m,</w:t>
      </w:r>
      <w:r>
        <w:rPr>
          <w:color w:val="000000"/>
          <w:spacing w:val="0"/>
          <w:w w:val="100"/>
          <w:position w:val="0"/>
        </w:rPr>
        <w:t>属于矮路 堤；填土高度大于</w:t>
      </w:r>
      <w:r>
        <w:rPr>
          <w:color w:val="000000"/>
          <w:spacing w:val="0"/>
          <w:w w:val="100"/>
          <w:position w:val="0"/>
        </w:rPr>
        <w:t xml:space="preserve">18m </w:t>
      </w:r>
      <w:r>
        <w:rPr>
          <w:color w:val="000000"/>
          <w:spacing w:val="0"/>
          <w:w w:val="100"/>
          <w:position w:val="0"/>
        </w:rPr>
        <w:t>（土质）或</w:t>
      </w:r>
      <w:r>
        <w:rPr>
          <w:color w:val="000000"/>
          <w:spacing w:val="0"/>
          <w:w w:val="100"/>
          <w:position w:val="0"/>
        </w:rPr>
        <w:t xml:space="preserve">20m </w:t>
      </w:r>
      <w:r>
        <w:rPr>
          <w:color w:val="000000"/>
          <w:spacing w:val="0"/>
          <w:w w:val="100"/>
          <w:position w:val="0"/>
        </w:rPr>
        <w:t>（石质）的路堤属于高路堤；填土高度在</w:t>
      </w:r>
      <w:r>
        <w:rPr>
          <w:color w:val="000000"/>
          <w:spacing w:val="0"/>
          <w:w w:val="100"/>
          <w:position w:val="0"/>
        </w:rPr>
        <w:t xml:space="preserve">1.5 </w:t>
      </w:r>
      <w:r>
        <w:rPr>
          <w:color w:val="000000"/>
          <w:spacing w:val="0"/>
          <w:w w:val="100"/>
          <w:position w:val="0"/>
        </w:rPr>
        <w:t xml:space="preserve">— </w:t>
      </w:r>
      <w:r>
        <w:rPr>
          <w:color w:val="000000"/>
          <w:spacing w:val="0"/>
          <w:w w:val="100"/>
          <w:position w:val="0"/>
        </w:rPr>
        <w:t>18m</w:t>
      </w:r>
      <w:r>
        <w:rPr>
          <w:color w:val="000000"/>
          <w:spacing w:val="0"/>
          <w:w w:val="100"/>
          <w:position w:val="0"/>
        </w:rPr>
        <w:t>范围内的为正常路堤。大于</w:t>
      </w:r>
      <w:r>
        <w:rPr>
          <w:color w:val="000000"/>
          <w:spacing w:val="0"/>
          <w:w w:val="100"/>
          <w:position w:val="0"/>
        </w:rPr>
        <w:t>20m</w:t>
      </w:r>
      <w:r>
        <w:rPr>
          <w:color w:val="000000"/>
          <w:spacing w:val="0"/>
          <w:w w:val="100"/>
          <w:position w:val="0"/>
        </w:rPr>
        <w:t>的路堤为高路堤。</w:t>
      </w:r>
    </w:p>
    <w:p>
      <w:pPr>
        <w:pStyle w:val="a3"/>
        <w:keepNext w:val="0"/>
        <w:keepLines w:val="0"/>
        <w:widowControl w:val="0"/>
        <w:shd w:val="clear" w:color="auto" w:fill="auto"/>
        <w:bidi w:val="0"/>
        <w:spacing w:before="0" w:after="160" w:line="662" w:lineRule="exact"/>
        <w:ind w:left="0" w:right="0" w:firstLine="720"/>
        <w:jc w:val="both"/>
      </w:pPr>
      <w:r>
        <w:rPr>
          <w:color w:val="000000"/>
          <w:spacing w:val="0"/>
          <w:w w:val="100"/>
          <w:position w:val="0"/>
        </w:rPr>
        <w:t>路基设计标高，新建公路的路基设计标高为路基边缘标高，在设置超高，加宽地段， 则为设置超高，加宽前的路基边缘标高。改建公路的路基设计标高可与新建公路相同， 也可采用路中线标高。设有中央分隔带的高速公路，一级公路，其路基设计标高为中 央分隔带的外侧边缘标高。</w:t>
      </w:r>
    </w:p>
    <w:p>
      <w:pPr>
        <w:pStyle w:val="32"/>
        <w:keepNext w:val="0"/>
        <w:keepLines w:val="0"/>
        <w:widowControl w:val="0"/>
        <w:shd w:val="clear" w:color="auto" w:fill="auto"/>
        <w:bidi w:val="0"/>
        <w:spacing w:before="0" w:line="662" w:lineRule="exact"/>
        <w:ind w:left="0" w:right="0" w:firstLine="0"/>
        <w:jc w:val="left"/>
        <w:sectPr>
          <w:type w:val="nextPage"/>
          <w:pgSz w:w="17861" w:h="25262"/>
          <w:pgMar w:top="1723" w:right="1452" w:bottom="2222" w:left="2445" w:header="0" w:footer="3" w:gutter="0"/>
          <w:pgNumType w:start="11"/>
          <w:cols w:space="720"/>
          <w:noEndnote/>
          <w:titlePg w:val="0"/>
          <w:rtlGutter w:val="0"/>
          <w:docGrid w:linePitch="360"/>
        </w:sectPr>
      </w:pPr>
      <w:r>
        <w:rPr>
          <w:color w:val="000000"/>
          <w:spacing w:val="0"/>
          <w:w w:val="100"/>
          <w:position w:val="0"/>
        </w:rPr>
        <w:t>2.3.4</w:t>
      </w:r>
      <w:r>
        <w:rPr>
          <w:rFonts w:ascii="SimSun" w:eastAsia="SimSun" w:hAnsi="SimSun" w:cs="SimSun"/>
          <w:b/>
          <w:bCs/>
          <w:color w:val="000000"/>
          <w:spacing w:val="0"/>
          <w:w w:val="100"/>
          <w:position w:val="0"/>
        </w:rPr>
        <w:t>边坡坡度</w:t>
      </w:r>
    </w:p>
    <w:p>
      <w:pPr>
        <w:pStyle w:val="a3"/>
        <w:keepNext w:val="0"/>
        <w:keepLines w:val="0"/>
        <w:widowControl w:val="0"/>
        <w:shd w:val="clear" w:color="auto" w:fill="auto"/>
        <w:bidi w:val="0"/>
        <w:spacing w:before="0" w:after="0" w:line="662" w:lineRule="exact"/>
        <w:ind w:left="0" w:right="0" w:firstLine="720"/>
        <w:jc w:val="both"/>
      </w:pPr>
      <w:bookmarkStart w:id="82" w:name="bookmark85"/>
      <w:r>
        <w:rPr>
          <w:rFonts w:ascii="SimHei" w:eastAsia="SimHei" w:hAnsi="SimHei" w:cs="SimHei"/>
          <w:color w:val="000000"/>
          <w:spacing w:val="0"/>
          <w:w w:val="100"/>
          <w:position w:val="0"/>
        </w:rPr>
        <w:t>（</w:t>
      </w:r>
      <w:bookmarkEnd w:id="82"/>
      <w:r>
        <w:rPr>
          <w:color w:val="000000"/>
          <w:spacing w:val="0"/>
          <w:w w:val="100"/>
          <w:position w:val="0"/>
        </w:rPr>
        <w:t>1）路堑边坡坡度</w:t>
      </w:r>
    </w:p>
    <w:p>
      <w:pPr>
        <w:pStyle w:val="a3"/>
        <w:keepNext w:val="0"/>
        <w:keepLines w:val="0"/>
        <w:widowControl w:val="0"/>
        <w:shd w:val="clear" w:color="auto" w:fill="auto"/>
        <w:bidi w:val="0"/>
        <w:spacing w:before="0" w:after="0" w:line="662" w:lineRule="exact"/>
        <w:ind w:left="0" w:right="0" w:firstLine="720"/>
        <w:jc w:val="both"/>
      </w:pPr>
      <w:r>
        <w:rPr>
          <w:color w:val="000000"/>
          <w:spacing w:val="0"/>
          <w:w w:val="100"/>
          <w:position w:val="0"/>
        </w:rPr>
        <w:t>路堑边坡坡度，应根据当地自然条件、土石种类及其结构、边坡高度和施工方法 确定。当地质条件良好且土质均匀时，可参照规范所列数值范围，结合已成公路的实践 经验采用。</w:t>
      </w:r>
    </w:p>
    <w:p>
      <w:pPr>
        <w:pStyle w:val="a3"/>
        <w:keepNext w:val="0"/>
        <w:keepLines w:val="0"/>
        <w:widowControl w:val="0"/>
        <w:shd w:val="clear" w:color="auto" w:fill="auto"/>
        <w:bidi w:val="0"/>
        <w:spacing w:before="0" w:after="720" w:line="662" w:lineRule="exact"/>
        <w:ind w:left="0" w:right="0" w:firstLine="0"/>
        <w:jc w:val="center"/>
      </w:pPr>
      <w:r>
        <w:rPr>
          <w:color w:val="000000"/>
          <w:spacing w:val="0"/>
          <w:w w:val="100"/>
          <w:position w:val="0"/>
        </w:rPr>
        <w:t>路堑边坡表（表</w:t>
      </w:r>
      <w:r>
        <w:rPr>
          <w:rFonts w:ascii="Times New Roman" w:eastAsia="Times New Roman" w:hAnsi="Times New Roman" w:cs="Times New Roman"/>
          <w:color w:val="000000"/>
          <w:spacing w:val="0"/>
          <w:w w:val="100"/>
          <w:position w:val="0"/>
        </w:rPr>
        <w:t>2.3</w:t>
      </w:r>
      <w:r>
        <w:rPr>
          <w:color w:val="000000"/>
          <w:spacing w:val="0"/>
          <w:w w:val="100"/>
          <w:position w:val="0"/>
        </w:rPr>
        <w:t>）</w:t>
      </w:r>
    </w:p>
    <w:tbl>
      <w:tblPr>
        <w:tblStyle w:val="TableNormal"/>
        <w:tblOverlap w:val="never"/>
        <w:jc w:val="center"/>
        <w:tblLayout w:type="fixed"/>
        <w:tblCellMar>
          <w:left w:w="10" w:type="dxa"/>
          <w:right w:w="10" w:type="dxa"/>
        </w:tblCellMar>
      </w:tblPr>
      <w:tblGrid>
        <w:gridCol w:w="4670"/>
        <w:gridCol w:w="3518"/>
        <w:gridCol w:w="4330"/>
      </w:tblGrid>
      <w:tr>
        <w:tblPrEx>
          <w:jc w:val="center"/>
          <w:tblLayout w:type="fixed"/>
          <w:tblCellMar>
            <w:left w:w="10" w:type="dxa"/>
            <w:right w:w="10" w:type="dxa"/>
          </w:tblCellMar>
        </w:tblPrEx>
        <w:trPr>
          <w:trHeight w:hRule="exact" w:val="1589"/>
          <w:jc w:val="center"/>
        </w:trPr>
        <w:tc>
          <w:tcPr>
            <w:tcW w:w="4670"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土和岩石种类</w:t>
            </w:r>
          </w:p>
        </w:tc>
        <w:tc>
          <w:tcPr>
            <w:tcW w:w="3518" w:type="dxa"/>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边坡最大高度</w:t>
            </w:r>
            <w:r>
              <w:rPr>
                <w:color w:val="000000"/>
                <w:spacing w:val="0"/>
                <w:w w:val="100"/>
                <w:position w:val="0"/>
              </w:rPr>
              <w:t>（m）</w:t>
            </w:r>
          </w:p>
        </w:tc>
        <w:tc>
          <w:tcPr>
            <w:tcW w:w="4330" w:type="dxa"/>
            <w:tcBorders>
              <w:top w:val="single" w:sz="4" w:space="0" w:color="auto"/>
              <w:left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路堑边坡坡度</w:t>
            </w:r>
          </w:p>
        </w:tc>
      </w:tr>
      <w:tr>
        <w:tblPrEx>
          <w:jc w:val="center"/>
          <w:tblLayout w:type="fixed"/>
          <w:tblCellMar>
            <w:left w:w="10" w:type="dxa"/>
            <w:right w:w="10" w:type="dxa"/>
          </w:tblCellMar>
        </w:tblPrEx>
        <w:trPr>
          <w:trHeight w:hRule="exact" w:val="662"/>
          <w:jc w:val="center"/>
        </w:trPr>
        <w:tc>
          <w:tcPr>
            <w:tcW w:w="4670"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一般土</w:t>
            </w:r>
          </w:p>
        </w:tc>
        <w:tc>
          <w:tcPr>
            <w:tcW w:w="351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w:t>
            </w:r>
          </w:p>
        </w:tc>
        <w:tc>
          <w:tcPr>
            <w:tcW w:w="433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1： </w:t>
            </w:r>
            <w:r>
              <w:rPr>
                <w:color w:val="000000"/>
                <w:spacing w:val="0"/>
                <w:w w:val="100"/>
                <w:position w:val="0"/>
              </w:rPr>
              <w:t>0.5</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1： 1</w:t>
            </w:r>
          </w:p>
        </w:tc>
      </w:tr>
      <w:tr>
        <w:tblPrEx>
          <w:jc w:val="center"/>
          <w:tblLayout w:type="fixed"/>
          <w:tblCellMar>
            <w:left w:w="10" w:type="dxa"/>
            <w:right w:w="10" w:type="dxa"/>
          </w:tblCellMar>
        </w:tblPrEx>
        <w:trPr>
          <w:trHeight w:hRule="exact" w:val="691"/>
          <w:jc w:val="center"/>
        </w:trPr>
        <w:tc>
          <w:tcPr>
            <w:tcW w:w="4670"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一般岩石</w:t>
            </w:r>
          </w:p>
        </w:tc>
        <w:tc>
          <w:tcPr>
            <w:tcW w:w="3518" w:type="dxa"/>
            <w:tcBorders>
              <w:top w:val="single" w:sz="4" w:space="0" w:color="auto"/>
              <w:left w:val="single" w:sz="4" w:space="0" w:color="auto"/>
              <w:bottom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433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 xml:space="preserve">1： </w:t>
            </w:r>
            <w:r>
              <w:rPr>
                <w:color w:val="000000"/>
                <w:spacing w:val="0"/>
                <w:w w:val="100"/>
                <w:position w:val="0"/>
              </w:rPr>
              <w:t xml:space="preserve">0.1 </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 xml:space="preserve">1： </w:t>
            </w:r>
            <w:r>
              <w:rPr>
                <w:color w:val="000000"/>
                <w:spacing w:val="0"/>
                <w:w w:val="100"/>
                <w:position w:val="0"/>
              </w:rPr>
              <w:t>0.5</w:t>
            </w:r>
          </w:p>
        </w:tc>
      </w:tr>
    </w:tbl>
    <w:p>
      <w:pPr>
        <w:widowControl w:val="0"/>
        <w:spacing w:after="159" w:line="1" w:lineRule="exact"/>
      </w:pPr>
    </w:p>
    <w:p>
      <w:pPr>
        <w:pStyle w:val="a3"/>
        <w:keepNext w:val="0"/>
        <w:keepLines w:val="0"/>
        <w:widowControl w:val="0"/>
        <w:shd w:val="clear" w:color="auto" w:fill="auto"/>
        <w:bidi w:val="0"/>
        <w:spacing w:before="0" w:after="260" w:line="240" w:lineRule="auto"/>
        <w:ind w:left="0" w:right="0" w:firstLine="720"/>
        <w:jc w:val="left"/>
      </w:pPr>
      <w:bookmarkStart w:id="83" w:name="bookmark86"/>
      <w:r>
        <w:rPr>
          <w:color w:val="000000"/>
          <w:spacing w:val="0"/>
          <w:w w:val="100"/>
          <w:position w:val="0"/>
        </w:rPr>
        <w:t>（</w:t>
      </w:r>
      <w:bookmarkEnd w:id="83"/>
      <w:r>
        <w:rPr>
          <w:color w:val="000000"/>
          <w:spacing w:val="0"/>
          <w:w w:val="100"/>
          <w:position w:val="0"/>
        </w:rPr>
        <w:t>2）路堤边坡坡度</w:t>
      </w:r>
    </w:p>
    <w:p>
      <w:pPr>
        <w:pStyle w:val="a3"/>
        <w:keepNext w:val="0"/>
        <w:keepLines w:val="0"/>
        <w:widowControl w:val="0"/>
        <w:shd w:val="clear" w:color="auto" w:fill="auto"/>
        <w:bidi w:val="0"/>
        <w:spacing w:before="0" w:after="380" w:line="240" w:lineRule="auto"/>
        <w:ind w:left="0" w:right="0" w:firstLine="720"/>
        <w:jc w:val="left"/>
      </w:pPr>
      <w:r>
        <w:rPr>
          <w:color w:val="000000"/>
          <w:spacing w:val="0"/>
          <w:w w:val="100"/>
          <w:position w:val="0"/>
        </w:rPr>
        <w:t>路堤边坡坡度，当路堤的基底情况良好时可参照规范规定。</w:t>
      </w:r>
    </w:p>
    <w:p>
      <w:pPr>
        <w:pStyle w:val="31"/>
        <w:keepNext/>
        <w:keepLines/>
        <w:widowControl w:val="0"/>
        <w:shd w:val="clear" w:color="auto" w:fill="auto"/>
        <w:bidi w:val="0"/>
        <w:spacing w:before="0" w:after="660" w:line="240" w:lineRule="auto"/>
        <w:ind w:left="0" w:right="0" w:firstLine="0"/>
        <w:jc w:val="left"/>
        <w:rPr>
          <w:sz w:val="42"/>
          <w:szCs w:val="42"/>
        </w:rPr>
      </w:pPr>
      <w:bookmarkStart w:id="84" w:name="bookmark87"/>
      <w:bookmarkStart w:id="85" w:name="bookmark88"/>
      <w:bookmarkStart w:id="86" w:name="bookmark89"/>
      <w:r>
        <w:rPr>
          <w:rFonts w:ascii="SimHei" w:eastAsia="SimHei" w:hAnsi="SimHei" w:cs="SimHei"/>
          <w:color w:val="000000"/>
          <w:spacing w:val="0"/>
          <w:w w:val="100"/>
          <w:position w:val="0"/>
          <w:sz w:val="42"/>
          <w:szCs w:val="42"/>
        </w:rPr>
        <w:t>2.4</w:t>
      </w:r>
      <w:r>
        <w:rPr>
          <w:rFonts w:ascii="SimHei" w:eastAsia="SimHei" w:hAnsi="SimHei" w:cs="SimHei"/>
          <w:color w:val="000000"/>
          <w:spacing w:val="0"/>
          <w:w w:val="100"/>
          <w:position w:val="0"/>
          <w:sz w:val="42"/>
          <w:szCs w:val="42"/>
        </w:rPr>
        <w:t>路面</w:t>
      </w:r>
      <w:bookmarkEnd w:id="84"/>
      <w:bookmarkEnd w:id="85"/>
      <w:bookmarkEnd w:id="86"/>
    </w:p>
    <w:p>
      <w:pPr>
        <w:pStyle w:val="a3"/>
        <w:keepNext w:val="0"/>
        <w:keepLines w:val="0"/>
        <w:widowControl w:val="0"/>
        <w:shd w:val="clear" w:color="auto" w:fill="auto"/>
        <w:bidi w:val="0"/>
        <w:spacing w:before="0" w:after="720" w:line="665" w:lineRule="exact"/>
        <w:ind w:left="0" w:right="0" w:firstLine="0"/>
        <w:jc w:val="left"/>
      </w:pPr>
      <w:r>
        <w:rPr>
          <w:rFonts w:ascii="SimHei" w:eastAsia="SimHei" w:hAnsi="SimHei" w:cs="SimHei"/>
          <w:color w:val="000000"/>
          <w:spacing w:val="0"/>
          <w:w w:val="100"/>
          <w:position w:val="0"/>
        </w:rPr>
        <w:t>2.4.1</w:t>
      </w:r>
      <w:r>
        <w:rPr>
          <w:b/>
          <w:bCs/>
          <w:color w:val="000000"/>
          <w:spacing w:val="0"/>
          <w:w w:val="100"/>
          <w:position w:val="0"/>
        </w:rPr>
        <w:t>路面设计的基本要求</w:t>
      </w:r>
    </w:p>
    <w:p>
      <w:pPr>
        <w:pStyle w:val="a3"/>
        <w:keepNext w:val="0"/>
        <w:keepLines w:val="0"/>
        <w:widowControl w:val="0"/>
        <w:shd w:val="clear" w:color="auto" w:fill="auto"/>
        <w:bidi w:val="0"/>
        <w:spacing w:before="0" w:after="520" w:line="665" w:lineRule="exact"/>
        <w:ind w:left="0" w:right="0" w:firstLine="720"/>
        <w:jc w:val="both"/>
        <w:sectPr>
          <w:type w:val="nextPage"/>
          <w:pgSz w:w="17861" w:h="25262"/>
          <w:pgMar w:top="1723" w:right="1452" w:bottom="2222" w:left="2445" w:header="0" w:footer="3" w:gutter="0"/>
          <w:pgNumType w:start="12"/>
          <w:cols w:space="720"/>
          <w:noEndnote/>
          <w:titlePg w:val="0"/>
          <w:rtlGutter w:val="0"/>
          <w:docGrid w:linePitch="360"/>
        </w:sectPr>
      </w:pPr>
      <w:r>
        <w:rPr>
          <w:color w:val="000000"/>
          <w:spacing w:val="0"/>
          <w:w w:val="100"/>
          <w:position w:val="0"/>
        </w:rPr>
        <w:t>各级公路的行车道、路缘带、变速车道、爬坡车道、硬路肩和紧急停车带均应铺 筑路面。公路路面应根据交通量及其组成情况和公路等级、使用任务、性质、当地材 料及自然条件，结合路基进行综合设计。路面应具有良好的稳定性和足够的强度，其 表面应达到平整、密实和抗滑的要求。各级公路路面可根据交通量发展需要一次建成 或分期建成。</w:t>
      </w:r>
    </w:p>
    <w:p>
      <w:pPr>
        <w:pStyle w:val="32"/>
        <w:keepNext w:val="0"/>
        <w:keepLines w:val="0"/>
        <w:widowControl w:val="0"/>
        <w:shd w:val="clear" w:color="auto" w:fill="auto"/>
        <w:bidi w:val="0"/>
        <w:spacing w:before="0" w:after="960" w:line="240" w:lineRule="auto"/>
        <w:ind w:left="0" w:right="0" w:firstLine="0"/>
        <w:jc w:val="left"/>
      </w:pPr>
      <w:r>
        <w:rPr>
          <w:color w:val="000000"/>
          <w:spacing w:val="0"/>
          <w:w w:val="100"/>
          <w:position w:val="0"/>
        </w:rPr>
        <w:t>2.4.2</w:t>
      </w:r>
      <w:r>
        <w:rPr>
          <w:rFonts w:ascii="SimSun" w:eastAsia="SimSun" w:hAnsi="SimSun" w:cs="SimSun"/>
          <w:b/>
          <w:bCs/>
          <w:color w:val="000000"/>
          <w:spacing w:val="0"/>
          <w:w w:val="100"/>
          <w:position w:val="0"/>
        </w:rPr>
        <w:t>路面等级</w:t>
      </w:r>
    </w:p>
    <w:p>
      <w:pPr>
        <w:pStyle w:val="a3"/>
        <w:keepNext w:val="0"/>
        <w:keepLines w:val="0"/>
        <w:widowControl w:val="0"/>
        <w:shd w:val="clear" w:color="auto" w:fill="auto"/>
        <w:bidi w:val="0"/>
        <w:spacing w:before="0" w:after="700" w:line="240" w:lineRule="auto"/>
        <w:ind w:left="0" w:right="0" w:firstLine="0"/>
        <w:jc w:val="center"/>
      </w:pPr>
      <w:r>
        <w:rPr>
          <w:color w:val="000000"/>
          <w:spacing w:val="0"/>
          <w:w w:val="100"/>
          <w:position w:val="0"/>
        </w:rPr>
        <w:t>路面等级一般按下表的规定选用（表</w:t>
      </w:r>
      <w:r>
        <w:rPr>
          <w:color w:val="000000"/>
          <w:spacing w:val="0"/>
          <w:w w:val="100"/>
          <w:position w:val="0"/>
        </w:rPr>
        <w:t>2.4）</w:t>
      </w:r>
    </w:p>
    <w:tbl>
      <w:tblPr>
        <w:tblStyle w:val="TableNormal"/>
        <w:tblOverlap w:val="never"/>
        <w:jc w:val="center"/>
        <w:tblLayout w:type="fixed"/>
        <w:tblCellMar>
          <w:left w:w="10" w:type="dxa"/>
          <w:right w:w="10" w:type="dxa"/>
        </w:tblCellMar>
      </w:tblPr>
      <w:tblGrid>
        <w:gridCol w:w="3005"/>
        <w:gridCol w:w="3998"/>
        <w:gridCol w:w="5352"/>
      </w:tblGrid>
      <w:tr>
        <w:tblPrEx>
          <w:jc w:val="center"/>
          <w:tblLayout w:type="fixed"/>
          <w:tblCellMar>
            <w:left w:w="10" w:type="dxa"/>
            <w:right w:w="10" w:type="dxa"/>
          </w:tblCellMar>
        </w:tblPrEx>
        <w:trPr>
          <w:trHeight w:hRule="exact" w:val="710"/>
          <w:jc w:val="center"/>
        </w:trPr>
        <w:tc>
          <w:tcPr>
            <w:tcW w:w="7003" w:type="dxa"/>
            <w:gridSpan w:val="2"/>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公路等级</w:t>
            </w:r>
          </w:p>
        </w:tc>
        <w:tc>
          <w:tcPr>
            <w:tcW w:w="5352"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580" w:right="0" w:firstLine="0"/>
              <w:jc w:val="left"/>
            </w:pPr>
            <w:r>
              <w:rPr>
                <w:color w:val="000000"/>
                <w:spacing w:val="0"/>
                <w:w w:val="100"/>
                <w:position w:val="0"/>
              </w:rPr>
              <w:t>采用路面等级</w:t>
            </w:r>
          </w:p>
        </w:tc>
      </w:tr>
      <w:tr>
        <w:tblPrEx>
          <w:jc w:val="center"/>
          <w:tblLayout w:type="fixed"/>
          <w:tblCellMar>
            <w:left w:w="10" w:type="dxa"/>
            <w:right w:w="10" w:type="dxa"/>
          </w:tblCellMar>
        </w:tblPrEx>
        <w:trPr>
          <w:trHeight w:hRule="exact" w:val="701"/>
          <w:jc w:val="center"/>
        </w:trPr>
        <w:tc>
          <w:tcPr>
            <w:tcW w:w="3005" w:type="dxa"/>
            <w:vMerge w:val="restart"/>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汽车专用路</w:t>
            </w:r>
          </w:p>
        </w:tc>
        <w:tc>
          <w:tcPr>
            <w:tcW w:w="399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360"/>
              <w:jc w:val="left"/>
            </w:pPr>
            <w:r>
              <w:rPr>
                <w:color w:val="000000"/>
                <w:spacing w:val="0"/>
                <w:w w:val="100"/>
                <w:position w:val="0"/>
              </w:rPr>
              <w:t>高速公路、一级公路</w:t>
            </w:r>
          </w:p>
        </w:tc>
        <w:tc>
          <w:tcPr>
            <w:tcW w:w="5352"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高级</w:t>
            </w:r>
          </w:p>
        </w:tc>
      </w:tr>
      <w:tr>
        <w:tblPrEx>
          <w:jc w:val="center"/>
          <w:tblLayout w:type="fixed"/>
          <w:tblCellMar>
            <w:left w:w="10" w:type="dxa"/>
            <w:right w:w="10" w:type="dxa"/>
          </w:tblCellMar>
        </w:tblPrEx>
        <w:trPr>
          <w:trHeight w:hRule="exact" w:val="696"/>
          <w:jc w:val="center"/>
        </w:trPr>
        <w:tc>
          <w:tcPr>
            <w:tcW w:w="1" w:type="dxa"/>
            <w:vMerge/>
            <w:tcBorders>
              <w:left w:val="single" w:sz="4" w:space="0" w:color="auto"/>
            </w:tcBorders>
            <w:shd w:val="clear" w:color="auto" w:fill="FFFFFF"/>
            <w:vAlign w:val="center"/>
          </w:tcPr>
          <w:p/>
        </w:tc>
        <w:tc>
          <w:tcPr>
            <w:tcW w:w="399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二级公路</w:t>
            </w:r>
          </w:p>
        </w:tc>
        <w:tc>
          <w:tcPr>
            <w:tcW w:w="5352"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580" w:right="0" w:firstLine="0"/>
              <w:jc w:val="left"/>
            </w:pPr>
            <w:r>
              <w:rPr>
                <w:color w:val="000000"/>
                <w:spacing w:val="0"/>
                <w:w w:val="100"/>
                <w:position w:val="0"/>
              </w:rPr>
              <w:t>高级或次高级</w:t>
            </w:r>
          </w:p>
        </w:tc>
      </w:tr>
      <w:tr>
        <w:tblPrEx>
          <w:jc w:val="center"/>
          <w:tblLayout w:type="fixed"/>
          <w:tblCellMar>
            <w:left w:w="10" w:type="dxa"/>
            <w:right w:w="10" w:type="dxa"/>
          </w:tblCellMar>
        </w:tblPrEx>
        <w:trPr>
          <w:trHeight w:hRule="exact" w:val="701"/>
          <w:jc w:val="center"/>
        </w:trPr>
        <w:tc>
          <w:tcPr>
            <w:tcW w:w="3005" w:type="dxa"/>
            <w:vMerge w:val="restart"/>
            <w:tcBorders>
              <w:top w:val="single" w:sz="4" w:space="0" w:color="auto"/>
              <w:left w:val="single" w:sz="4" w:space="0" w:color="auto"/>
            </w:tcBorders>
            <w:shd w:val="clear" w:color="auto" w:fill="FFFFFF"/>
            <w:vAlign w:val="center"/>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一般公路</w:t>
            </w:r>
          </w:p>
        </w:tc>
        <w:tc>
          <w:tcPr>
            <w:tcW w:w="399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pPr>
            <w:r>
              <w:rPr>
                <w:color w:val="000000"/>
                <w:spacing w:val="0"/>
                <w:w w:val="100"/>
                <w:position w:val="0"/>
              </w:rPr>
              <w:t>二级公路</w:t>
            </w:r>
          </w:p>
        </w:tc>
        <w:tc>
          <w:tcPr>
            <w:tcW w:w="5352"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580" w:right="0" w:firstLine="0"/>
              <w:jc w:val="left"/>
            </w:pPr>
            <w:r>
              <w:rPr>
                <w:color w:val="000000"/>
                <w:spacing w:val="0"/>
                <w:w w:val="100"/>
                <w:position w:val="0"/>
              </w:rPr>
              <w:t>高级或次高级</w:t>
            </w:r>
          </w:p>
        </w:tc>
      </w:tr>
      <w:tr>
        <w:tblPrEx>
          <w:jc w:val="center"/>
          <w:tblLayout w:type="fixed"/>
          <w:tblCellMar>
            <w:left w:w="10" w:type="dxa"/>
            <w:right w:w="10" w:type="dxa"/>
          </w:tblCellMar>
        </w:tblPrEx>
        <w:trPr>
          <w:trHeight w:hRule="exact" w:val="701"/>
          <w:jc w:val="center"/>
        </w:trPr>
        <w:tc>
          <w:tcPr>
            <w:tcW w:w="1" w:type="dxa"/>
            <w:vMerge/>
            <w:tcBorders>
              <w:left w:val="single" w:sz="4" w:space="0" w:color="auto"/>
            </w:tcBorders>
            <w:shd w:val="clear" w:color="auto" w:fill="FFFFFF"/>
            <w:vAlign w:val="center"/>
          </w:tcPr>
          <w:p/>
        </w:tc>
        <w:tc>
          <w:tcPr>
            <w:tcW w:w="3998"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360"/>
              <w:jc w:val="left"/>
            </w:pPr>
            <w:r>
              <w:rPr>
                <w:color w:val="000000"/>
                <w:spacing w:val="0"/>
                <w:w w:val="100"/>
                <w:position w:val="0"/>
              </w:rPr>
              <w:t>三级公路</w:t>
            </w:r>
          </w:p>
        </w:tc>
        <w:tc>
          <w:tcPr>
            <w:tcW w:w="5352"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100" w:right="0" w:firstLine="0"/>
              <w:jc w:val="left"/>
            </w:pPr>
            <w:r>
              <w:rPr>
                <w:color w:val="000000"/>
                <w:spacing w:val="0"/>
                <w:w w:val="100"/>
                <w:position w:val="0"/>
              </w:rPr>
              <w:t>次高级或中级</w:t>
            </w:r>
          </w:p>
        </w:tc>
      </w:tr>
      <w:tr>
        <w:tblPrEx>
          <w:jc w:val="center"/>
          <w:tblLayout w:type="fixed"/>
          <w:tblCellMar>
            <w:left w:w="10" w:type="dxa"/>
            <w:right w:w="10" w:type="dxa"/>
          </w:tblCellMar>
        </w:tblPrEx>
        <w:trPr>
          <w:trHeight w:hRule="exact" w:val="710"/>
          <w:jc w:val="center"/>
        </w:trPr>
        <w:tc>
          <w:tcPr>
            <w:tcW w:w="1" w:type="dxa"/>
            <w:vMerge/>
            <w:tcBorders>
              <w:left w:val="single" w:sz="4" w:space="0" w:color="auto"/>
              <w:bottom w:val="single" w:sz="4" w:space="0" w:color="auto"/>
            </w:tcBorders>
            <w:shd w:val="clear" w:color="auto" w:fill="FFFFFF"/>
            <w:vAlign w:val="center"/>
          </w:tcPr>
          <w:p/>
        </w:tc>
        <w:tc>
          <w:tcPr>
            <w:tcW w:w="3998"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360"/>
              <w:jc w:val="left"/>
            </w:pPr>
            <w:r>
              <w:rPr>
                <w:color w:val="000000"/>
                <w:spacing w:val="0"/>
                <w:w w:val="100"/>
                <w:position w:val="0"/>
              </w:rPr>
              <w:t>四级公路</w:t>
            </w:r>
          </w:p>
        </w:tc>
        <w:tc>
          <w:tcPr>
            <w:tcW w:w="5352"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1100" w:right="0" w:firstLine="0"/>
              <w:jc w:val="left"/>
            </w:pPr>
            <w:r>
              <w:rPr>
                <w:color w:val="000000"/>
                <w:spacing w:val="0"/>
                <w:w w:val="100"/>
                <w:position w:val="0"/>
              </w:rPr>
              <w:t>中级或低级</w:t>
            </w:r>
          </w:p>
        </w:tc>
      </w:tr>
    </w:tbl>
    <w:p>
      <w:pPr>
        <w:widowControl w:val="0"/>
        <w:spacing w:after="359" w:line="1" w:lineRule="exact"/>
      </w:pPr>
    </w:p>
    <w:p>
      <w:pPr>
        <w:pStyle w:val="32"/>
        <w:keepNext w:val="0"/>
        <w:keepLines w:val="0"/>
        <w:widowControl w:val="0"/>
        <w:shd w:val="clear" w:color="auto" w:fill="auto"/>
        <w:bidi w:val="0"/>
        <w:spacing w:before="0" w:after="760" w:line="240" w:lineRule="auto"/>
        <w:ind w:left="0" w:right="0" w:firstLine="0"/>
        <w:jc w:val="left"/>
      </w:pPr>
      <w:r>
        <w:rPr>
          <w:color w:val="000000"/>
          <w:spacing w:val="0"/>
          <w:w w:val="100"/>
          <w:position w:val="0"/>
        </w:rPr>
        <w:t>2.4.3</w:t>
      </w:r>
      <w:r>
        <w:rPr>
          <w:rFonts w:ascii="SimSun" w:eastAsia="SimSun" w:hAnsi="SimSun" w:cs="SimSun"/>
          <w:b/>
          <w:bCs/>
          <w:color w:val="000000"/>
          <w:spacing w:val="0"/>
          <w:w w:val="100"/>
          <w:position w:val="0"/>
        </w:rPr>
        <w:t>路拱坡度</w:t>
      </w:r>
    </w:p>
    <w:p>
      <w:pPr>
        <w:pStyle w:val="a3"/>
        <w:keepNext w:val="0"/>
        <w:keepLines w:val="0"/>
        <w:widowControl w:val="0"/>
        <w:shd w:val="clear" w:color="auto" w:fill="auto"/>
        <w:bidi w:val="0"/>
        <w:spacing w:before="0" w:after="900" w:line="634" w:lineRule="exact"/>
        <w:ind w:left="0" w:right="0" w:firstLine="720"/>
        <w:jc w:val="both"/>
      </w:pPr>
      <w:r>
        <w:rPr>
          <w:color w:val="000000"/>
          <w:spacing w:val="0"/>
          <w:w w:val="100"/>
          <w:position w:val="0"/>
        </w:rPr>
        <w:t>路拱坡度应根据路面类型和当地自然条件，按规定的数值采用。土路肩横向坡度 一般应较路面横向坡度大</w:t>
      </w:r>
      <w:r>
        <w:rPr>
          <w:rFonts w:ascii="Times New Roman" w:eastAsia="Times New Roman" w:hAnsi="Times New Roman" w:cs="Times New Roman"/>
          <w:color w:val="000000"/>
          <w:spacing w:val="0"/>
          <w:w w:val="100"/>
          <w:position w:val="0"/>
        </w:rPr>
        <w:t xml:space="preserve">1% </w:t>
      </w:r>
      <w:r>
        <w:rPr>
          <w:color w:val="000000"/>
          <w:spacing w:val="0"/>
          <w:w w:val="100"/>
          <w:position w:val="0"/>
        </w:rPr>
        <w:t>—</w:t>
      </w:r>
      <w:r>
        <w:rPr>
          <w:rFonts w:ascii="Times New Roman" w:eastAsia="Times New Roman" w:hAnsi="Times New Roman" w:cs="Times New Roman"/>
          <w:color w:val="000000"/>
          <w:spacing w:val="0"/>
          <w:w w:val="100"/>
          <w:position w:val="0"/>
        </w:rPr>
        <w:t>2%</w:t>
      </w:r>
      <w:r>
        <w:rPr>
          <w:color w:val="000000"/>
          <w:spacing w:val="0"/>
          <w:w w:val="100"/>
          <w:position w:val="0"/>
        </w:rPr>
        <w:t>。</w:t>
      </w:r>
    </w:p>
    <w:p>
      <w:pPr>
        <w:pStyle w:val="a5"/>
        <w:keepNext w:val="0"/>
        <w:keepLines w:val="0"/>
        <w:widowControl w:val="0"/>
        <w:shd w:val="clear" w:color="auto" w:fill="auto"/>
        <w:bidi w:val="0"/>
        <w:spacing w:before="0" w:after="0" w:line="240" w:lineRule="auto"/>
        <w:ind w:left="4090" w:right="0" w:firstLine="0"/>
        <w:jc w:val="left"/>
      </w:pPr>
      <w:r>
        <w:rPr>
          <w:color w:val="000000"/>
          <w:spacing w:val="0"/>
          <w:w w:val="100"/>
          <w:position w:val="0"/>
        </w:rPr>
        <w:t>各种路面的路拱坡度（表</w:t>
      </w:r>
      <w:r>
        <w:rPr>
          <w:rFonts w:ascii="Times New Roman" w:eastAsia="Times New Roman" w:hAnsi="Times New Roman" w:cs="Times New Roman"/>
          <w:color w:val="000000"/>
          <w:spacing w:val="0"/>
          <w:w w:val="100"/>
          <w:position w:val="0"/>
        </w:rPr>
        <w:t>2.5</w:t>
      </w:r>
      <w:r>
        <w:rPr>
          <w:color w:val="000000"/>
          <w:spacing w:val="0"/>
          <w:w w:val="100"/>
          <w:position w:val="0"/>
        </w:rPr>
        <w:t>）</w:t>
      </w:r>
    </w:p>
    <w:tbl>
      <w:tblPr>
        <w:tblStyle w:val="TableNormal"/>
        <w:tblOverlap w:val="never"/>
        <w:jc w:val="center"/>
        <w:tblLayout w:type="fixed"/>
        <w:tblCellMar>
          <w:left w:w="10" w:type="dxa"/>
          <w:right w:w="10" w:type="dxa"/>
        </w:tblCellMar>
      </w:tblPr>
      <w:tblGrid>
        <w:gridCol w:w="6586"/>
        <w:gridCol w:w="5770"/>
      </w:tblGrid>
      <w:tr>
        <w:tblPrEx>
          <w:jc w:val="center"/>
          <w:tblLayout w:type="fixed"/>
          <w:tblCellMar>
            <w:left w:w="10" w:type="dxa"/>
            <w:right w:w="10" w:type="dxa"/>
          </w:tblCellMar>
        </w:tblPrEx>
        <w:trPr>
          <w:trHeight w:hRule="exact" w:val="710"/>
          <w:jc w:val="center"/>
        </w:trPr>
        <w:tc>
          <w:tcPr>
            <w:tcW w:w="6586"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320"/>
              <w:jc w:val="left"/>
              <w:rPr>
                <w:sz w:val="32"/>
                <w:szCs w:val="32"/>
              </w:rPr>
            </w:pPr>
            <w:r>
              <w:rPr>
                <w:color w:val="000000"/>
                <w:spacing w:val="0"/>
                <w:w w:val="100"/>
                <w:position w:val="0"/>
                <w:sz w:val="32"/>
                <w:szCs w:val="32"/>
              </w:rPr>
              <w:t>路面类型</w:t>
            </w:r>
          </w:p>
        </w:tc>
        <w:tc>
          <w:tcPr>
            <w:tcW w:w="577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路拱坡度（%）</w:t>
            </w:r>
          </w:p>
        </w:tc>
      </w:tr>
      <w:tr>
        <w:tblPrEx>
          <w:jc w:val="center"/>
          <w:tblLayout w:type="fixed"/>
          <w:tblCellMar>
            <w:left w:w="10" w:type="dxa"/>
            <w:right w:w="10" w:type="dxa"/>
          </w:tblCellMar>
        </w:tblPrEx>
        <w:trPr>
          <w:trHeight w:hRule="exact" w:val="701"/>
          <w:jc w:val="center"/>
        </w:trPr>
        <w:tc>
          <w:tcPr>
            <w:tcW w:w="6586"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320"/>
              <w:jc w:val="left"/>
              <w:rPr>
                <w:sz w:val="32"/>
                <w:szCs w:val="32"/>
              </w:rPr>
            </w:pPr>
            <w:r>
              <w:rPr>
                <w:color w:val="000000"/>
                <w:spacing w:val="0"/>
                <w:w w:val="100"/>
                <w:position w:val="0"/>
                <w:sz w:val="32"/>
                <w:szCs w:val="32"/>
              </w:rPr>
              <w:t>沥青混凝土、水泥混凝土</w:t>
            </w:r>
          </w:p>
        </w:tc>
        <w:tc>
          <w:tcPr>
            <w:tcW w:w="577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2780" w:right="0" w:firstLine="0"/>
              <w:jc w:val="left"/>
              <w:rPr>
                <w:sz w:val="32"/>
                <w:szCs w:val="32"/>
              </w:rPr>
            </w:pPr>
            <w:r>
              <w:rPr>
                <w:color w:val="000000"/>
                <w:spacing w:val="0"/>
                <w:w w:val="100"/>
                <w:position w:val="0"/>
                <w:sz w:val="32"/>
                <w:szCs w:val="32"/>
              </w:rPr>
              <w:t>1~2</w:t>
            </w:r>
          </w:p>
        </w:tc>
      </w:tr>
      <w:tr>
        <w:tblPrEx>
          <w:jc w:val="center"/>
          <w:tblLayout w:type="fixed"/>
          <w:tblCellMar>
            <w:left w:w="10" w:type="dxa"/>
            <w:right w:w="10" w:type="dxa"/>
          </w:tblCellMar>
        </w:tblPrEx>
        <w:trPr>
          <w:trHeight w:hRule="exact" w:val="682"/>
          <w:jc w:val="center"/>
        </w:trPr>
        <w:tc>
          <w:tcPr>
            <w:tcW w:w="6586"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320"/>
              <w:jc w:val="left"/>
              <w:rPr>
                <w:sz w:val="32"/>
                <w:szCs w:val="32"/>
              </w:rPr>
            </w:pPr>
            <w:r>
              <w:rPr>
                <w:color w:val="000000"/>
                <w:spacing w:val="0"/>
                <w:w w:val="100"/>
                <w:position w:val="0"/>
                <w:sz w:val="32"/>
                <w:szCs w:val="32"/>
              </w:rPr>
              <w:t>其它黑色路面、整齐石块</w:t>
            </w:r>
          </w:p>
        </w:tc>
        <w:tc>
          <w:tcPr>
            <w:tcW w:w="577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1.5~2.5</w:t>
            </w:r>
          </w:p>
        </w:tc>
      </w:tr>
      <w:tr>
        <w:tblPrEx>
          <w:jc w:val="center"/>
          <w:tblLayout w:type="fixed"/>
          <w:tblCellMar>
            <w:left w:w="10" w:type="dxa"/>
            <w:right w:w="10" w:type="dxa"/>
          </w:tblCellMar>
        </w:tblPrEx>
        <w:trPr>
          <w:trHeight w:hRule="exact" w:val="696"/>
          <w:jc w:val="center"/>
        </w:trPr>
        <w:tc>
          <w:tcPr>
            <w:tcW w:w="6586"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320"/>
              <w:jc w:val="left"/>
              <w:rPr>
                <w:sz w:val="32"/>
                <w:szCs w:val="32"/>
              </w:rPr>
            </w:pPr>
            <w:r>
              <w:rPr>
                <w:color w:val="000000"/>
                <w:spacing w:val="0"/>
                <w:w w:val="100"/>
                <w:position w:val="0"/>
                <w:sz w:val="32"/>
                <w:szCs w:val="32"/>
              </w:rPr>
              <w:t>半整齐石块、不整齐石块</w:t>
            </w:r>
          </w:p>
        </w:tc>
        <w:tc>
          <w:tcPr>
            <w:tcW w:w="577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2780" w:right="0" w:firstLine="0"/>
              <w:jc w:val="left"/>
              <w:rPr>
                <w:sz w:val="32"/>
                <w:szCs w:val="32"/>
              </w:rPr>
            </w:pPr>
            <w:r>
              <w:rPr>
                <w:color w:val="000000"/>
                <w:spacing w:val="0"/>
                <w:w w:val="100"/>
                <w:position w:val="0"/>
                <w:sz w:val="32"/>
                <w:szCs w:val="32"/>
              </w:rPr>
              <w:t>2~3</w:t>
            </w:r>
          </w:p>
        </w:tc>
      </w:tr>
      <w:tr>
        <w:tblPrEx>
          <w:jc w:val="center"/>
          <w:tblLayout w:type="fixed"/>
          <w:tblCellMar>
            <w:left w:w="10" w:type="dxa"/>
            <w:right w:w="10" w:type="dxa"/>
          </w:tblCellMar>
        </w:tblPrEx>
        <w:trPr>
          <w:trHeight w:hRule="exact" w:val="701"/>
          <w:jc w:val="center"/>
        </w:trPr>
        <w:tc>
          <w:tcPr>
            <w:tcW w:w="6586" w:type="dxa"/>
            <w:tcBorders>
              <w:top w:val="single" w:sz="4" w:space="0" w:color="auto"/>
              <w:lef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320"/>
              <w:jc w:val="left"/>
              <w:rPr>
                <w:sz w:val="32"/>
                <w:szCs w:val="32"/>
              </w:rPr>
            </w:pPr>
            <w:r>
              <w:rPr>
                <w:color w:val="000000"/>
                <w:spacing w:val="0"/>
                <w:w w:val="100"/>
                <w:position w:val="0"/>
                <w:sz w:val="32"/>
                <w:szCs w:val="32"/>
              </w:rPr>
              <w:t>碎、砾石等砾料路面</w:t>
            </w:r>
          </w:p>
        </w:tc>
        <w:tc>
          <w:tcPr>
            <w:tcW w:w="5770" w:type="dxa"/>
            <w:tcBorders>
              <w:top w:val="single" w:sz="4" w:space="0" w:color="auto"/>
              <w:left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2.5~3.5</w:t>
            </w:r>
          </w:p>
        </w:tc>
      </w:tr>
      <w:tr>
        <w:tblPrEx>
          <w:jc w:val="center"/>
          <w:tblLayout w:type="fixed"/>
          <w:tblCellMar>
            <w:left w:w="10" w:type="dxa"/>
            <w:right w:w="10" w:type="dxa"/>
          </w:tblCellMar>
        </w:tblPrEx>
        <w:trPr>
          <w:trHeight w:hRule="exact" w:val="710"/>
          <w:jc w:val="center"/>
        </w:trPr>
        <w:tc>
          <w:tcPr>
            <w:tcW w:w="6586" w:type="dxa"/>
            <w:tcBorders>
              <w:top w:val="single" w:sz="4" w:space="0" w:color="auto"/>
              <w:left w:val="single" w:sz="4" w:space="0" w:color="auto"/>
              <w:bottom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0" w:right="0" w:firstLine="320"/>
              <w:jc w:val="left"/>
              <w:rPr>
                <w:sz w:val="32"/>
                <w:szCs w:val="32"/>
              </w:rPr>
            </w:pPr>
            <w:r>
              <w:rPr>
                <w:color w:val="000000"/>
                <w:spacing w:val="0"/>
                <w:w w:val="100"/>
                <w:position w:val="0"/>
                <w:sz w:val="32"/>
                <w:szCs w:val="32"/>
              </w:rPr>
              <w:t>低级路面</w:t>
            </w:r>
          </w:p>
        </w:tc>
        <w:tc>
          <w:tcPr>
            <w:tcW w:w="5770"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4"/>
              <w:keepNext w:val="0"/>
              <w:keepLines w:val="0"/>
              <w:widowControl w:val="0"/>
              <w:shd w:val="clear" w:color="auto" w:fill="auto"/>
              <w:bidi w:val="0"/>
              <w:spacing w:before="0" w:after="0" w:line="240" w:lineRule="auto"/>
              <w:ind w:left="2780" w:right="0" w:firstLine="0"/>
              <w:jc w:val="left"/>
              <w:rPr>
                <w:sz w:val="32"/>
                <w:szCs w:val="32"/>
              </w:rPr>
            </w:pPr>
            <w:r>
              <w:rPr>
                <w:color w:val="000000"/>
                <w:spacing w:val="0"/>
                <w:w w:val="100"/>
                <w:position w:val="0"/>
                <w:sz w:val="32"/>
                <w:szCs w:val="32"/>
              </w:rPr>
              <w:t>3~4</w:t>
            </w:r>
          </w:p>
        </w:tc>
      </w:tr>
    </w:tbl>
    <w:p>
      <w:pPr>
        <w:widowControl w:val="0"/>
        <w:spacing w:after="759" w:line="1" w:lineRule="exact"/>
      </w:pPr>
    </w:p>
    <w:p>
      <w:pPr>
        <w:pStyle w:val="32"/>
        <w:keepNext w:val="0"/>
        <w:keepLines w:val="0"/>
        <w:widowControl w:val="0"/>
        <w:shd w:val="clear" w:color="auto" w:fill="auto"/>
        <w:bidi w:val="0"/>
        <w:spacing w:before="0" w:after="700" w:line="670" w:lineRule="exact"/>
        <w:ind w:left="0" w:right="0" w:firstLine="0"/>
        <w:jc w:val="left"/>
      </w:pPr>
      <w:r>
        <w:rPr>
          <w:color w:val="000000"/>
          <w:spacing w:val="0"/>
          <w:w w:val="100"/>
          <w:position w:val="0"/>
        </w:rPr>
        <w:t>2.4.4</w:t>
      </w:r>
      <w:r>
        <w:rPr>
          <w:rFonts w:ascii="SimSun" w:eastAsia="SimSun" w:hAnsi="SimSun" w:cs="SimSun"/>
          <w:b/>
          <w:bCs/>
          <w:color w:val="000000"/>
          <w:spacing w:val="0"/>
          <w:w w:val="100"/>
          <w:position w:val="0"/>
        </w:rPr>
        <w:t>路面排水</w:t>
      </w:r>
    </w:p>
    <w:p>
      <w:pPr>
        <w:pStyle w:val="a3"/>
        <w:keepNext w:val="0"/>
        <w:keepLines w:val="0"/>
        <w:widowControl w:val="0"/>
        <w:shd w:val="clear" w:color="auto" w:fill="auto"/>
        <w:bidi w:val="0"/>
        <w:spacing w:before="0" w:after="760" w:line="670" w:lineRule="exact"/>
        <w:ind w:left="0" w:right="0" w:firstLine="720"/>
        <w:jc w:val="both"/>
        <w:sectPr>
          <w:type w:val="nextPage"/>
          <w:pgSz w:w="17861" w:h="25262"/>
          <w:pgMar w:top="1723" w:right="1452" w:bottom="2222" w:left="2445" w:header="0" w:footer="3" w:gutter="0"/>
          <w:pgNumType w:start="13"/>
          <w:cols w:space="720"/>
          <w:noEndnote/>
          <w:titlePg w:val="0"/>
          <w:rtlGutter w:val="0"/>
          <w:docGrid w:linePitch="360"/>
        </w:sectPr>
      </w:pPr>
      <w:r>
        <w:rPr>
          <w:color w:val="000000"/>
          <w:spacing w:val="0"/>
          <w:w w:val="100"/>
          <w:position w:val="0"/>
        </w:rPr>
        <w:t>各级公路，应根据当地降水与路面的具体情况设置必要的排水设施，及时将降水 排出路面，保证行车安全。高速公路与一级公路的路面排水，一般由路肩排水与中央 分隔带排水组成；二级以下公路的路面排水，一般由路肩横坡和边沟排出。</w:t>
      </w:r>
    </w:p>
    <w:p>
      <w:pPr>
        <w:pStyle w:val="10"/>
        <w:keepNext/>
        <w:keepLines/>
        <w:widowControl w:val="0"/>
        <w:shd w:val="clear" w:color="auto" w:fill="auto"/>
        <w:bidi w:val="0"/>
        <w:spacing w:before="0" w:after="500" w:line="240" w:lineRule="auto"/>
        <w:ind w:left="0" w:right="0" w:firstLine="0"/>
        <w:jc w:val="center"/>
      </w:pPr>
      <w:bookmarkStart w:id="87" w:name="bookmark90"/>
      <w:bookmarkStart w:id="88" w:name="bookmark91"/>
      <w:bookmarkStart w:id="89" w:name="bookmark92"/>
      <w:r>
        <w:rPr>
          <w:color w:val="000000"/>
          <w:spacing w:val="0"/>
          <w:w w:val="100"/>
          <w:position w:val="0"/>
        </w:rPr>
        <w:t>第3章线形设计</w:t>
      </w:r>
      <w:bookmarkEnd w:id="87"/>
      <w:bookmarkEnd w:id="88"/>
      <w:bookmarkEnd w:id="89"/>
    </w:p>
    <w:p>
      <w:pPr>
        <w:pStyle w:val="31"/>
        <w:keepNext/>
        <w:keepLines/>
        <w:widowControl w:val="0"/>
        <w:shd w:val="clear" w:color="auto" w:fill="auto"/>
        <w:bidi w:val="0"/>
        <w:spacing w:before="0" w:after="640" w:line="240" w:lineRule="auto"/>
        <w:ind w:left="0" w:right="0" w:firstLine="0"/>
        <w:jc w:val="left"/>
        <w:rPr>
          <w:sz w:val="42"/>
          <w:szCs w:val="42"/>
        </w:rPr>
      </w:pPr>
      <w:bookmarkStart w:id="90" w:name="bookmark93"/>
      <w:bookmarkStart w:id="91" w:name="bookmark94"/>
      <w:bookmarkStart w:id="92" w:name="bookmark95"/>
      <w:r>
        <w:rPr>
          <w:rFonts w:ascii="SimHei" w:eastAsia="SimHei" w:hAnsi="SimHei" w:cs="SimHei"/>
          <w:color w:val="000000"/>
          <w:spacing w:val="0"/>
          <w:w w:val="100"/>
          <w:position w:val="0"/>
          <w:sz w:val="42"/>
          <w:szCs w:val="42"/>
        </w:rPr>
        <w:t>3.1</w:t>
      </w:r>
      <w:r>
        <w:rPr>
          <w:rFonts w:ascii="SimHei" w:eastAsia="SimHei" w:hAnsi="SimHei" w:cs="SimHei"/>
          <w:color w:val="000000"/>
          <w:spacing w:val="0"/>
          <w:w w:val="100"/>
          <w:position w:val="0"/>
          <w:sz w:val="42"/>
          <w:szCs w:val="42"/>
        </w:rPr>
        <w:t>平面设计</w:t>
      </w:r>
      <w:bookmarkEnd w:id="90"/>
      <w:bookmarkEnd w:id="91"/>
      <w:bookmarkEnd w:id="92"/>
    </w:p>
    <w:p>
      <w:pPr>
        <w:pStyle w:val="32"/>
        <w:keepNext w:val="0"/>
        <w:keepLines w:val="0"/>
        <w:widowControl w:val="0"/>
        <w:shd w:val="clear" w:color="auto" w:fill="auto"/>
        <w:bidi w:val="0"/>
        <w:spacing w:before="0" w:after="740" w:line="660" w:lineRule="exact"/>
        <w:ind w:left="0" w:right="0" w:firstLine="0"/>
        <w:jc w:val="left"/>
      </w:pPr>
      <w:r>
        <w:rPr>
          <w:color w:val="000000"/>
          <w:spacing w:val="0"/>
          <w:w w:val="100"/>
          <w:position w:val="0"/>
        </w:rPr>
        <w:t>3.1.1</w:t>
      </w:r>
      <w:r>
        <w:rPr>
          <w:rFonts w:ascii="SimSun" w:eastAsia="SimSun" w:hAnsi="SimSun" w:cs="SimSun"/>
          <w:b/>
          <w:bCs/>
          <w:color w:val="000000"/>
          <w:spacing w:val="0"/>
          <w:w w:val="100"/>
          <w:position w:val="0"/>
        </w:rPr>
        <w:t>选线原则</w:t>
      </w:r>
    </w:p>
    <w:p>
      <w:pPr>
        <w:pStyle w:val="a3"/>
        <w:keepNext w:val="0"/>
        <w:keepLines w:val="0"/>
        <w:widowControl w:val="0"/>
        <w:shd w:val="clear" w:color="auto" w:fill="auto"/>
        <w:tabs>
          <w:tab w:val="left" w:pos="1261"/>
        </w:tabs>
        <w:bidi w:val="0"/>
        <w:spacing w:before="0" w:after="0" w:line="660" w:lineRule="exact"/>
        <w:ind w:left="0" w:right="0" w:firstLine="720"/>
        <w:jc w:val="both"/>
      </w:pPr>
      <w:bookmarkStart w:id="93" w:name="bookmark96"/>
      <w:r>
        <w:rPr>
          <w:rFonts w:ascii="Times New Roman" w:eastAsia="Times New Roman" w:hAnsi="Times New Roman" w:cs="Times New Roman"/>
          <w:color w:val="000000"/>
          <w:spacing w:val="0"/>
          <w:w w:val="100"/>
          <w:position w:val="0"/>
        </w:rPr>
        <w:t>1</w:t>
      </w:r>
      <w:bookmarkEnd w:id="93"/>
      <w:r>
        <w:rPr>
          <w:color w:val="000000"/>
          <w:spacing w:val="0"/>
          <w:w w:val="100"/>
          <w:position w:val="0"/>
        </w:rPr>
        <w:t>、</w:t>
        <w:tab/>
        <w:t>确定路线特性</w:t>
      </w:r>
    </w:p>
    <w:p>
      <w:pPr>
        <w:pStyle w:val="a3"/>
        <w:keepNext w:val="0"/>
        <w:keepLines w:val="0"/>
        <w:widowControl w:val="0"/>
        <w:shd w:val="clear" w:color="auto" w:fill="auto"/>
        <w:bidi w:val="0"/>
        <w:spacing w:before="0" w:after="0" w:line="660" w:lineRule="exact"/>
        <w:ind w:left="0" w:right="0" w:firstLine="720"/>
        <w:jc w:val="both"/>
      </w:pPr>
      <w:r>
        <w:rPr>
          <w:color w:val="000000"/>
          <w:spacing w:val="0"/>
          <w:w w:val="100"/>
          <w:position w:val="0"/>
        </w:rPr>
        <w:t>路线前半段左侧有一段山岭，穿越难度比较大，山谷下还有一座水坝由于路线不 能影响水坝</w:t>
      </w:r>
      <w:r>
        <w:rPr>
          <w:color w:val="000000"/>
          <w:spacing w:val="0"/>
          <w:w w:val="100"/>
          <w:position w:val="0"/>
        </w:rPr>
        <w:t>，</w:t>
      </w:r>
      <w:r>
        <w:rPr>
          <w:color w:val="000000"/>
          <w:spacing w:val="0"/>
          <w:w w:val="100"/>
          <w:position w:val="0"/>
        </w:rPr>
        <w:t>因此涉及路线与水坝距离的确定</w:t>
      </w:r>
      <w:r>
        <w:rPr>
          <w:color w:val="000000"/>
          <w:spacing w:val="0"/>
          <w:w w:val="100"/>
          <w:position w:val="0"/>
        </w:rPr>
        <w:t>，</w:t>
      </w:r>
      <w:r>
        <w:rPr>
          <w:color w:val="000000"/>
          <w:spacing w:val="0"/>
          <w:w w:val="100"/>
          <w:position w:val="0"/>
        </w:rPr>
        <w:t>是路线起始阶段的一个重要控制点</w:t>
      </w:r>
      <w:r>
        <w:rPr>
          <w:color w:val="000000"/>
          <w:spacing w:val="0"/>
          <w:w w:val="100"/>
          <w:position w:val="0"/>
        </w:rPr>
        <w:t>，</w:t>
      </w:r>
      <w:r>
        <w:rPr>
          <w:color w:val="000000"/>
          <w:spacing w:val="0"/>
          <w:w w:val="100"/>
          <w:position w:val="0"/>
        </w:rPr>
        <w:t>路线 后半段沿线右侧又是一段山岭，但左侧比较平缓。使得路线的工程量比较大，因此应 以纵断面为主安排路线，控制路线高程</w:t>
      </w:r>
      <w:r>
        <w:rPr>
          <w:rFonts w:ascii="Times New Roman" w:eastAsia="Times New Roman" w:hAnsi="Times New Roman" w:cs="Times New Roman"/>
          <w:color w:val="000000"/>
          <w:spacing w:val="0"/>
          <w:w w:val="100"/>
          <w:position w:val="0"/>
        </w:rPr>
        <w:t>,</w:t>
      </w:r>
      <w:r>
        <w:rPr>
          <w:color w:val="000000"/>
          <w:spacing w:val="0"/>
          <w:w w:val="100"/>
          <w:position w:val="0"/>
        </w:rPr>
        <w:t>其次是横面和平面。故路线几乎是沿着山岭和 山谷进行选线。</w:t>
      </w:r>
    </w:p>
    <w:p>
      <w:pPr>
        <w:pStyle w:val="a3"/>
        <w:keepNext w:val="0"/>
        <w:keepLines w:val="0"/>
        <w:widowControl w:val="0"/>
        <w:shd w:val="clear" w:color="auto" w:fill="auto"/>
        <w:tabs>
          <w:tab w:val="left" w:pos="1261"/>
        </w:tabs>
        <w:bidi w:val="0"/>
        <w:spacing w:before="0" w:after="0" w:line="660" w:lineRule="exact"/>
        <w:ind w:left="0" w:right="0" w:firstLine="720"/>
        <w:jc w:val="both"/>
      </w:pPr>
      <w:bookmarkStart w:id="94" w:name="bookmark97"/>
      <w:r>
        <w:rPr>
          <w:color w:val="000000"/>
          <w:spacing w:val="0"/>
          <w:w w:val="100"/>
          <w:position w:val="0"/>
        </w:rPr>
        <w:t>2</w:t>
      </w:r>
      <w:bookmarkEnd w:id="94"/>
      <w:r>
        <w:rPr>
          <w:color w:val="000000"/>
          <w:spacing w:val="0"/>
          <w:w w:val="100"/>
          <w:position w:val="0"/>
        </w:rPr>
        <w:t>、</w:t>
        <w:tab/>
        <w:t>公路选线原则</w:t>
      </w:r>
    </w:p>
    <w:p>
      <w:pPr>
        <w:pStyle w:val="a3"/>
        <w:keepNext w:val="0"/>
        <w:keepLines w:val="0"/>
        <w:widowControl w:val="0"/>
        <w:shd w:val="clear" w:color="auto" w:fill="auto"/>
        <w:bidi w:val="0"/>
        <w:spacing w:before="0" w:after="0" w:line="660" w:lineRule="exact"/>
        <w:ind w:left="0" w:right="0" w:firstLine="720"/>
        <w:jc w:val="both"/>
      </w:pPr>
      <w:r>
        <w:rPr>
          <w:color w:val="000000"/>
          <w:spacing w:val="0"/>
          <w:w w:val="100"/>
          <w:position w:val="0"/>
        </w:rPr>
        <w:t>选线是在符合国家建设发展的需要下，结合自然条件选定合理路线，使筑路费用 与使用质量得到正确的统一，达到行车迅速安全，经济舒适及构造物稳定耐久，易于 养护的目的，选线人员必须认真贯彻国家规定的方针政策，深入实际，综合考虑路线、 路基、路面、桥涵等，最后选出合适的路线。</w:t>
      </w:r>
    </w:p>
    <w:p>
      <w:pPr>
        <w:pStyle w:val="a3"/>
        <w:keepNext w:val="0"/>
        <w:keepLines w:val="0"/>
        <w:widowControl w:val="0"/>
        <w:shd w:val="clear" w:color="auto" w:fill="auto"/>
        <w:bidi w:val="0"/>
        <w:spacing w:before="0" w:after="0" w:line="660" w:lineRule="exact"/>
        <w:ind w:left="0" w:right="0" w:firstLine="720"/>
        <w:jc w:val="both"/>
      </w:pPr>
      <w:r>
        <w:rPr>
          <w:color w:val="000000"/>
          <w:spacing w:val="0"/>
          <w:w w:val="100"/>
          <w:position w:val="0"/>
        </w:rPr>
        <w:t>山区地区公路选线应符合以下原则：</w:t>
      </w:r>
    </w:p>
    <w:p>
      <w:pPr>
        <w:pStyle w:val="a3"/>
        <w:keepNext w:val="0"/>
        <w:keepLines w:val="0"/>
        <w:widowControl w:val="0"/>
        <w:numPr>
          <w:ilvl w:val="0"/>
          <w:numId w:val="5"/>
        </w:numPr>
        <w:shd w:val="clear" w:color="auto" w:fill="auto"/>
        <w:tabs>
          <w:tab w:val="left" w:pos="1366"/>
        </w:tabs>
        <w:bidi w:val="0"/>
        <w:spacing w:before="0" w:after="0" w:line="660" w:lineRule="exact"/>
        <w:ind w:left="0" w:right="0" w:firstLine="720"/>
        <w:jc w:val="left"/>
      </w:pPr>
      <w:bookmarkStart w:id="95" w:name="bookmark98"/>
      <w:bookmarkEnd w:id="95"/>
      <w:r>
        <w:rPr>
          <w:color w:val="000000"/>
          <w:spacing w:val="0"/>
          <w:w w:val="100"/>
          <w:position w:val="0"/>
        </w:rPr>
        <w:t>根据道路使用任务和性质，综合考虑路线区域国民经济发展情况与远景规 划，正确处理好近期与远景的关系，在总体规划的知道下，合理选择方案。</w:t>
      </w:r>
    </w:p>
    <w:p>
      <w:pPr>
        <w:pStyle w:val="a3"/>
        <w:keepNext w:val="0"/>
        <w:keepLines w:val="0"/>
        <w:widowControl w:val="0"/>
        <w:numPr>
          <w:ilvl w:val="0"/>
          <w:numId w:val="5"/>
        </w:numPr>
        <w:shd w:val="clear" w:color="auto" w:fill="auto"/>
        <w:tabs>
          <w:tab w:val="left" w:pos="1362"/>
        </w:tabs>
        <w:bidi w:val="0"/>
        <w:spacing w:before="0" w:after="0" w:line="660" w:lineRule="exact"/>
        <w:ind w:left="0" w:right="0" w:firstLine="720"/>
        <w:jc w:val="left"/>
      </w:pPr>
      <w:bookmarkStart w:id="96" w:name="bookmark99"/>
      <w:bookmarkEnd w:id="96"/>
      <w:r>
        <w:rPr>
          <w:color w:val="000000"/>
          <w:spacing w:val="0"/>
          <w:w w:val="100"/>
          <w:position w:val="0"/>
        </w:rPr>
        <w:t>认真领会任务书的精神，深入现场，多跑、多看、多问、多比较，深入调 查当地的地形、气候、土壤、水文等自然情况，以利于选择有价值的方案进行比较。</w:t>
      </w:r>
    </w:p>
    <w:p>
      <w:pPr>
        <w:pStyle w:val="a3"/>
        <w:keepNext w:val="0"/>
        <w:keepLines w:val="0"/>
        <w:widowControl w:val="0"/>
        <w:numPr>
          <w:ilvl w:val="0"/>
          <w:numId w:val="5"/>
        </w:numPr>
        <w:shd w:val="clear" w:color="auto" w:fill="auto"/>
        <w:tabs>
          <w:tab w:val="left" w:pos="1366"/>
        </w:tabs>
        <w:bidi w:val="0"/>
        <w:spacing w:before="0" w:after="0" w:line="666" w:lineRule="exact"/>
        <w:ind w:left="0" w:right="0" w:firstLine="720"/>
        <w:jc w:val="left"/>
      </w:pPr>
      <w:bookmarkStart w:id="97" w:name="bookmark100"/>
      <w:bookmarkEnd w:id="97"/>
      <w:r>
        <w:rPr>
          <w:color w:val="000000"/>
          <w:spacing w:val="0"/>
          <w:w w:val="100"/>
          <w:position w:val="0"/>
        </w:rPr>
        <w:t>充分利用有利地形、地势，尽量回避不利地带，正确运用技术标准，从行 车的安全、畅通和施工养护的经济、方便着眼，对路线与地形的配合加以研究，做 好路线平、纵、横三方面的结合，力求平面短捷舒顺，纵断面平缓、均匀，横断面 稳定、经济。</w:t>
      </w:r>
    </w:p>
    <w:p>
      <w:pPr>
        <w:pStyle w:val="a3"/>
        <w:keepNext w:val="0"/>
        <w:keepLines w:val="0"/>
        <w:widowControl w:val="0"/>
        <w:numPr>
          <w:ilvl w:val="0"/>
          <w:numId w:val="5"/>
        </w:numPr>
        <w:shd w:val="clear" w:color="auto" w:fill="auto"/>
        <w:tabs>
          <w:tab w:val="left" w:pos="1366"/>
        </w:tabs>
        <w:bidi w:val="0"/>
        <w:spacing w:before="0" w:after="580" w:line="666" w:lineRule="exact"/>
        <w:ind w:left="0" w:right="0" w:firstLine="720"/>
        <w:jc w:val="left"/>
      </w:pPr>
      <w:bookmarkStart w:id="98" w:name="bookmark101"/>
      <w:bookmarkEnd w:id="98"/>
      <w:r>
        <w:rPr>
          <w:color w:val="000000"/>
          <w:spacing w:val="0"/>
          <w:w w:val="100"/>
          <w:position w:val="0"/>
        </w:rPr>
        <w:t>充分利用土地资源，减少拆迁，就地取材，带动沿线城镇及地方经济的发展， 但是人口密集，特别是耕地尤为紧张能，人均耕地</w:t>
      </w:r>
      <w:r>
        <w:rPr>
          <w:color w:val="000000"/>
          <w:spacing w:val="0"/>
          <w:w w:val="100"/>
          <w:position w:val="0"/>
        </w:rPr>
        <w:t>0.5</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1.0</w:t>
      </w:r>
      <w:r>
        <w:rPr>
          <w:color w:val="000000"/>
          <w:spacing w:val="0"/>
          <w:w w:val="100"/>
          <w:position w:val="0"/>
        </w:rPr>
        <w:t>亩，修一条高等级公路要 占用许多土地，在选线时，要考虑到尽可能少占耕地，不破坏农田水系，常用的方法 是利用河堤，利用河堤好处较多可以减少拆迁，可以节约土地用量，可以带动沿线经 济的发展利于公路网络建设，可以加快路网建设的速度。</w:t>
      </w:r>
    </w:p>
    <w:p>
      <w:pPr>
        <w:pStyle w:val="a3"/>
        <w:keepNext w:val="0"/>
        <w:keepLines w:val="0"/>
        <w:widowControl w:val="0"/>
        <w:shd w:val="clear" w:color="auto" w:fill="auto"/>
        <w:bidi w:val="0"/>
        <w:spacing w:before="0" w:after="720" w:line="240" w:lineRule="auto"/>
        <w:ind w:left="0" w:right="0" w:firstLine="0"/>
        <w:jc w:val="both"/>
        <w:sectPr>
          <w:type w:val="nextPage"/>
          <w:pgSz w:w="17861" w:h="25262"/>
          <w:pgMar w:top="1723" w:right="1452" w:bottom="2222" w:left="2445" w:header="0" w:footer="3" w:gutter="0"/>
          <w:pgNumType w:start="14"/>
          <w:cols w:space="720"/>
          <w:noEndnote/>
          <w:titlePg w:val="0"/>
          <w:rtlGutter w:val="0"/>
          <w:docGrid w:linePitch="360"/>
        </w:sectPr>
      </w:pPr>
      <w:r>
        <w:rPr>
          <w:rFonts w:ascii="SimHei" w:eastAsia="SimHei" w:hAnsi="SimHei" w:cs="SimHei"/>
          <w:color w:val="000000"/>
          <w:spacing w:val="0"/>
          <w:w w:val="100"/>
          <w:position w:val="0"/>
        </w:rPr>
        <w:t>3.1.2</w:t>
      </w:r>
      <w:r>
        <w:rPr>
          <w:color w:val="000000"/>
          <w:spacing w:val="0"/>
          <w:w w:val="100"/>
          <w:position w:val="0"/>
        </w:rPr>
        <w:t>选线步骤</w:t>
      </w:r>
    </w:p>
    <w:p>
      <w:pPr>
        <w:pStyle w:val="a3"/>
        <w:keepNext w:val="0"/>
        <w:keepLines w:val="0"/>
        <w:widowControl w:val="0"/>
        <w:numPr>
          <w:ilvl w:val="0"/>
          <w:numId w:val="6"/>
        </w:numPr>
        <w:shd w:val="clear" w:color="auto" w:fill="auto"/>
        <w:tabs>
          <w:tab w:val="left" w:pos="1126"/>
        </w:tabs>
        <w:bidi w:val="0"/>
        <w:spacing w:before="0" w:after="0" w:line="661" w:lineRule="exact"/>
        <w:ind w:left="0" w:right="0" w:firstLine="720"/>
        <w:jc w:val="both"/>
      </w:pPr>
      <w:bookmarkStart w:id="99" w:name="bookmark102"/>
      <w:bookmarkEnd w:id="99"/>
      <w:r>
        <w:rPr>
          <w:color w:val="000000"/>
          <w:spacing w:val="0"/>
          <w:w w:val="100"/>
          <w:position w:val="0"/>
        </w:rPr>
        <w:t>全面布局</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全面布局是解决路线基本走向的全局性工作。就是在起讫点及中间必须通过的控 制点之间寻找可通过的路线带，并确定一些大的控制点（比如：垭口、特殊桥位），连 接起来形成路线的基本走向。全面布局是通过路线视察，经过方案比较来确定的。方 案比较是选线中确定路线总体布局的有效方法，在可能布局的多种方案中，通过方案 比较决定取舍，选择出技术合理，费用经济，切实可行的最优方案。路线方案的取舍 是路线设计中的重要问题，方案是否合理，不仅直接关系到公路本身的工程投资和运 输效率，更重要的是影响到路线在公路网中的作用，直接关系到是否满足国家政治， 经济及国防的要求和长远利益。</w:t>
      </w:r>
    </w:p>
    <w:p>
      <w:pPr>
        <w:pStyle w:val="a3"/>
        <w:keepNext w:val="0"/>
        <w:keepLines w:val="0"/>
        <w:widowControl w:val="0"/>
        <w:numPr>
          <w:ilvl w:val="0"/>
          <w:numId w:val="6"/>
        </w:numPr>
        <w:shd w:val="clear" w:color="auto" w:fill="auto"/>
        <w:tabs>
          <w:tab w:val="left" w:pos="1150"/>
        </w:tabs>
        <w:bidi w:val="0"/>
        <w:spacing w:before="0" w:after="0" w:line="661" w:lineRule="exact"/>
        <w:ind w:left="0" w:right="0" w:firstLine="720"/>
        <w:jc w:val="both"/>
      </w:pPr>
      <w:bookmarkStart w:id="100" w:name="bookmark103"/>
      <w:bookmarkEnd w:id="100"/>
      <w:r>
        <w:rPr>
          <w:color w:val="000000"/>
          <w:spacing w:val="0"/>
          <w:w w:val="100"/>
          <w:position w:val="0"/>
        </w:rPr>
        <w:t>逐段安排</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逐段安排是在大控制点间，结合地形、地质、水文和气候等条件逐段定出小控制 点。</w:t>
      </w:r>
    </w:p>
    <w:p>
      <w:pPr>
        <w:pStyle w:val="a3"/>
        <w:keepNext w:val="0"/>
        <w:keepLines w:val="0"/>
        <w:widowControl w:val="0"/>
        <w:numPr>
          <w:ilvl w:val="0"/>
          <w:numId w:val="6"/>
        </w:numPr>
        <w:shd w:val="clear" w:color="auto" w:fill="auto"/>
        <w:tabs>
          <w:tab w:val="left" w:pos="1150"/>
        </w:tabs>
        <w:bidi w:val="0"/>
        <w:spacing w:before="0" w:after="0" w:line="661" w:lineRule="exact"/>
        <w:ind w:left="0" w:right="0" w:firstLine="720"/>
        <w:jc w:val="both"/>
      </w:pPr>
      <w:bookmarkStart w:id="101" w:name="bookmark104"/>
      <w:bookmarkEnd w:id="101"/>
      <w:r>
        <w:rPr>
          <w:color w:val="000000"/>
          <w:spacing w:val="0"/>
          <w:w w:val="100"/>
          <w:position w:val="0"/>
        </w:rPr>
        <w:t>具体定线</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这是在逐段安排的基础上，根据技术标准并结合自然条件，综合考虑平、纵、横 三方面因素，反复穿线插点，具体定出路线位置的工作。我国现采用实地定线和纸上 定线两种。本次设计采用纸上定线的方法。纸上定线是在大比例地形图上具体定出公 路中线位置的方法。它包括纸上定线和实地放线两个步骤。首先定导向线，在地形图 上定线；再次修正导向线，作平面移线。纸上定线要从经济合理性出发确定中线最终 位置，纸上定线必须反复比较考虑，多次移线。正确采用技术标准，在工程量变化不 大的情况下采用较高标准，一般不采用极限指标；也不能片面采用高指标，尽量少占 房地、减少拆迁，不要破坏过多自然环境，定线与环境保护相结合。</w:t>
      </w:r>
    </w:p>
    <w:p>
      <w:pPr>
        <w:pStyle w:val="a3"/>
        <w:keepNext w:val="0"/>
        <w:keepLines w:val="0"/>
        <w:widowControl w:val="0"/>
        <w:shd w:val="clear" w:color="auto" w:fill="auto"/>
        <w:bidi w:val="0"/>
        <w:spacing w:before="0" w:after="0" w:line="661" w:lineRule="exact"/>
        <w:ind w:left="0" w:right="0" w:firstLine="720"/>
        <w:jc w:val="both"/>
      </w:pPr>
      <w:bookmarkStart w:id="102" w:name="bookmark105"/>
      <w:r>
        <w:rPr>
          <w:color w:val="000000"/>
          <w:spacing w:val="0"/>
          <w:w w:val="100"/>
          <w:position w:val="0"/>
        </w:rPr>
        <w:t>1</w:t>
      </w:r>
      <w:bookmarkEnd w:id="102"/>
      <w:r>
        <w:rPr>
          <w:color w:val="000000"/>
          <w:spacing w:val="0"/>
          <w:w w:val="100"/>
          <w:position w:val="0"/>
        </w:rPr>
        <w:t>）定直线</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根据地物，地形，地质以及其它因素确定的平面控制点，用“以点为线，以线交 点”的方法，在地形图上逐段初步定出路线交点。</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根据平面线性标准，对同向和反向曲线间直线长度进行初步验算，看是否达到技术 标准要求，对平面控制较严的路段进行重点检查。</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对个别重点艰巨工程路段（如高填深挖，大中桥位置，高挡墙及特殊工程等）线形应 综合平，纵，横及构造物各方面因素反复调整路线，使之优化，既要达到高标准，又要使 工程数量省。</w:t>
      </w:r>
    </w:p>
    <w:p>
      <w:pPr>
        <w:pStyle w:val="a3"/>
        <w:keepNext w:val="0"/>
        <w:keepLines w:val="0"/>
        <w:widowControl w:val="0"/>
        <w:shd w:val="clear" w:color="auto" w:fill="auto"/>
        <w:bidi w:val="0"/>
        <w:spacing w:before="0" w:after="0" w:line="661" w:lineRule="exact"/>
        <w:ind w:left="0" w:right="0" w:firstLine="720"/>
        <w:jc w:val="both"/>
        <w:sectPr>
          <w:type w:val="nextPage"/>
          <w:pgSz w:w="17861" w:h="25262"/>
          <w:pgMar w:top="1723" w:right="1452" w:bottom="2222" w:left="2445" w:header="0" w:footer="3" w:gutter="0"/>
          <w:pgNumType w:start="15"/>
          <w:cols w:space="720"/>
          <w:noEndnote/>
          <w:titlePg w:val="0"/>
          <w:rtlGutter w:val="0"/>
          <w:docGrid w:linePitch="360"/>
        </w:sectPr>
      </w:pPr>
      <w:r>
        <w:rPr>
          <w:color w:val="000000"/>
          <w:spacing w:val="0"/>
          <w:w w:val="100"/>
          <w:position w:val="0"/>
        </w:rPr>
        <w:t>根据交点坐标计算偏角与交点间距。</w:t>
      </w:r>
    </w:p>
    <w:p>
      <w:pPr>
        <w:pStyle w:val="a3"/>
        <w:keepNext w:val="0"/>
        <w:keepLines w:val="0"/>
        <w:widowControl w:val="0"/>
        <w:shd w:val="clear" w:color="auto" w:fill="auto"/>
        <w:tabs>
          <w:tab w:val="left" w:pos="4482"/>
          <w:tab w:val="left" w:pos="5466"/>
          <w:tab w:val="left" w:pos="5876"/>
        </w:tabs>
        <w:bidi w:val="0"/>
        <w:spacing w:before="0" w:after="160" w:line="0" w:lineRule="atLeast"/>
        <w:ind w:left="4060" w:right="0" w:hanging="3500"/>
        <w:jc w:val="left"/>
        <w:rPr>
          <w:sz w:val="18"/>
          <w:szCs w:val="18"/>
        </w:rPr>
      </w:pPr>
      <w:r>
        <w:rPr>
          <w:color w:val="000000"/>
          <w:spacing w:val="0"/>
          <w:w w:val="100"/>
          <w:position w:val="0"/>
          <w:sz w:val="36"/>
          <w:szCs w:val="36"/>
        </w:rPr>
        <w:t>已知两交点坐标</w:t>
      </w:r>
      <w:r>
        <w:rPr>
          <w:color w:val="000000"/>
          <w:spacing w:val="0"/>
          <w:w w:val="100"/>
          <w:position w:val="0"/>
          <w:sz w:val="36"/>
          <w:szCs w:val="36"/>
        </w:rPr>
        <w:t xml:space="preserve">JD1(X ,Y </w:t>
      </w:r>
      <w:r>
        <w:rPr>
          <w:color w:val="000000"/>
          <w:spacing w:val="0"/>
          <w:w w:val="100"/>
          <w:position w:val="0"/>
          <w:sz w:val="36"/>
          <w:szCs w:val="36"/>
        </w:rPr>
        <w:t xml:space="preserve">)与(X </w:t>
      </w:r>
      <w:r>
        <w:rPr>
          <w:color w:val="000000"/>
          <w:spacing w:val="0"/>
          <w:w w:val="100"/>
          <w:position w:val="0"/>
          <w:sz w:val="36"/>
          <w:szCs w:val="36"/>
        </w:rPr>
        <w:t xml:space="preserve">,Y </w:t>
      </w:r>
      <w:r>
        <w:rPr>
          <w:color w:val="000000"/>
          <w:spacing w:val="0"/>
          <w:w w:val="100"/>
          <w:position w:val="0"/>
          <w:sz w:val="36"/>
          <w:szCs w:val="36"/>
        </w:rPr>
        <w:t>):竖直方向为X轴，水平方向为</w:t>
      </w:r>
      <w:r>
        <w:rPr>
          <w:color w:val="000000"/>
          <w:spacing w:val="0"/>
          <w:w w:val="100"/>
          <w:position w:val="0"/>
          <w:sz w:val="36"/>
          <w:szCs w:val="36"/>
        </w:rPr>
        <w:t>Y</w:t>
      </w:r>
      <w:r>
        <w:rPr>
          <w:color w:val="000000"/>
          <w:spacing w:val="0"/>
          <w:w w:val="100"/>
          <w:position w:val="0"/>
          <w:sz w:val="36"/>
          <w:szCs w:val="36"/>
        </w:rPr>
        <w:t xml:space="preserve">轴。 </w:t>
      </w:r>
      <w:r>
        <w:rPr>
          <w:color w:val="000000"/>
          <w:spacing w:val="0"/>
          <w:w w:val="100"/>
          <w:position w:val="0"/>
          <w:sz w:val="18"/>
          <w:szCs w:val="18"/>
        </w:rPr>
        <w:t>1</w:t>
        <w:tab/>
        <w:t>1</w:t>
        <w:tab/>
        <w:t>2</w:t>
        <w:tab/>
        <w:t>2</w:t>
      </w:r>
    </w:p>
    <w:p>
      <w:pPr>
        <w:pStyle w:val="a3"/>
        <w:keepNext w:val="0"/>
        <w:keepLines w:val="0"/>
        <w:widowControl w:val="0"/>
        <w:numPr>
          <w:ilvl w:val="0"/>
          <w:numId w:val="7"/>
        </w:numPr>
        <w:shd w:val="clear" w:color="auto" w:fill="auto"/>
        <w:tabs>
          <w:tab w:val="left" w:pos="995"/>
        </w:tabs>
        <w:bidi w:val="0"/>
        <w:spacing w:before="0" w:after="840" w:line="0" w:lineRule="atLeast"/>
        <w:ind w:left="0" w:right="0" w:firstLine="560"/>
        <w:jc w:val="left"/>
      </w:pPr>
      <w:bookmarkStart w:id="103" w:name="bookmark106"/>
      <w:bookmarkEnd w:id="103"/>
      <w:r>
        <w:rPr>
          <w:color w:val="000000"/>
          <w:spacing w:val="0"/>
          <w:w w:val="100"/>
          <w:position w:val="0"/>
        </w:rPr>
        <w:t>路线的方位角：</w:t>
      </w:r>
    </w:p>
    <w:p>
      <w:pPr>
        <w:pStyle w:val="a3"/>
        <w:keepNext w:val="0"/>
        <w:keepLines w:val="0"/>
        <w:widowControl w:val="0"/>
        <w:shd w:val="clear" w:color="auto" w:fill="auto"/>
        <w:bidi w:val="0"/>
        <w:spacing w:before="0" w:after="0" w:line="0" w:lineRule="atLeast"/>
        <w:ind w:left="0" w:right="0" w:firstLine="560"/>
        <w:jc w:val="left"/>
        <w:rPr>
          <w:sz w:val="34"/>
          <w:szCs w:val="34"/>
        </w:rPr>
      </w:pPr>
      <w:r>
        <w:rPr>
          <w:color w:val="000000"/>
          <w:spacing w:val="0"/>
          <w:w w:val="100"/>
          <w:position w:val="0"/>
          <w:sz w:val="36"/>
          <w:szCs w:val="36"/>
        </w:rPr>
        <w:t xml:space="preserve">根据公式 </w:t>
      </w:r>
      <w:r>
        <w:rPr>
          <w:rFonts w:ascii="Arial" w:eastAsia="Arial" w:hAnsi="Arial" w:cs="Arial"/>
          <w:color w:val="000000"/>
          <w:spacing w:val="0"/>
          <w:w w:val="100"/>
          <w:position w:val="0"/>
          <w:sz w:val="36"/>
          <w:szCs w:val="36"/>
        </w:rPr>
        <w:t xml:space="preserve">p </w:t>
      </w:r>
      <w:r>
        <w:rPr>
          <w:color w:val="000000"/>
          <w:spacing w:val="0"/>
          <w:w w:val="100"/>
          <w:position w:val="0"/>
          <w:sz w:val="36"/>
          <w:szCs w:val="36"/>
        </w:rPr>
        <w:t xml:space="preserve">= </w:t>
      </w:r>
      <w:r>
        <w:rPr>
          <w:color w:val="000000"/>
          <w:spacing w:val="0"/>
          <w:w w:val="100"/>
          <w:position w:val="0"/>
          <w:sz w:val="36"/>
          <w:szCs w:val="36"/>
        </w:rPr>
        <w:t>arctg；</w:t>
      </w:r>
      <w:r>
        <w:rPr>
          <w:color w:val="000000"/>
          <w:spacing w:val="0"/>
          <w:w w:val="100"/>
          <w:position w:val="0"/>
          <w:sz w:val="36"/>
          <w:szCs w:val="36"/>
        </w:rPr>
        <w:t>二</w:t>
      </w:r>
      <w:r>
        <w:rPr>
          <w:color w:val="000000"/>
          <w:spacing w:val="0"/>
          <w:w w:val="100"/>
          <w:position w:val="0"/>
          <w:sz w:val="36"/>
          <w:szCs w:val="36"/>
        </w:rPr>
        <w:t xml:space="preserve">arctg </w:t>
      </w:r>
      <w:r>
        <w:rPr>
          <w:rFonts w:ascii="Times New Roman" w:eastAsia="Times New Roman" w:hAnsi="Times New Roman" w:cs="Times New Roman"/>
          <w:i/>
          <w:iCs/>
          <w:color w:val="000000"/>
          <w:spacing w:val="0"/>
          <w:w w:val="100"/>
          <w:position w:val="0"/>
          <w:sz w:val="34"/>
          <w:szCs w:val="34"/>
        </w:rPr>
        <w:t>^2^2</w:t>
      </w:r>
    </w:p>
    <w:p>
      <w:pPr>
        <w:pStyle w:val="31"/>
        <w:keepNext/>
        <w:keepLines/>
        <w:widowControl w:val="0"/>
        <w:shd w:val="clear" w:color="auto" w:fill="auto"/>
        <w:tabs>
          <w:tab w:val="left" w:pos="5876"/>
        </w:tabs>
        <w:bidi w:val="0"/>
        <w:spacing w:before="0" w:after="840" w:line="240" w:lineRule="auto"/>
        <w:ind w:left="4060" w:right="0" w:firstLine="0"/>
        <w:jc w:val="left"/>
        <w:rPr>
          <w:sz w:val="34"/>
          <w:szCs w:val="34"/>
        </w:rPr>
      </w:pPr>
      <w:bookmarkStart w:id="104" w:name="bookmark107"/>
      <w:bookmarkStart w:id="105" w:name="bookmark108"/>
      <w:bookmarkStart w:id="106" w:name="bookmark109"/>
      <w:r>
        <w:rPr>
          <w:rFonts w:ascii="SimSun" w:eastAsia="SimSun" w:hAnsi="SimSun" w:cs="SimSun"/>
          <w:i/>
          <w:iCs/>
          <w:color w:val="000000"/>
          <w:spacing w:val="0"/>
          <w:w w:val="100"/>
          <w:position w:val="0"/>
          <w:sz w:val="46"/>
          <w:szCs w:val="46"/>
        </w:rPr>
        <w:t>殴</w:t>
        <w:tab/>
      </w:r>
      <w:r>
        <w:rPr>
          <w:i/>
          <w:iCs/>
          <w:color w:val="000000"/>
          <w:spacing w:val="0"/>
          <w:w w:val="100"/>
          <w:position w:val="0"/>
          <w:sz w:val="34"/>
          <w:szCs w:val="34"/>
        </w:rPr>
        <w:t>x</w:t>
      </w:r>
      <w:r>
        <w:rPr>
          <w:color w:val="000000"/>
          <w:spacing w:val="0"/>
          <w:w w:val="100"/>
          <w:position w:val="0"/>
          <w:sz w:val="36"/>
          <w:szCs w:val="36"/>
        </w:rPr>
        <w:t xml:space="preserve"> </w:t>
      </w:r>
      <w:r>
        <w:rPr>
          <w:color w:val="000000"/>
          <w:spacing w:val="0"/>
          <w:w w:val="100"/>
          <w:position w:val="0"/>
          <w:sz w:val="36"/>
          <w:szCs w:val="36"/>
        </w:rPr>
        <w:t xml:space="preserve">2 </w:t>
      </w:r>
      <w:r>
        <w:rPr>
          <w:rFonts w:ascii="SimSun" w:eastAsia="SimSun" w:hAnsi="SimSun" w:cs="SimSun"/>
          <w:color w:val="000000"/>
          <w:spacing w:val="0"/>
          <w:w w:val="100"/>
          <w:position w:val="0"/>
          <w:sz w:val="36"/>
          <w:szCs w:val="36"/>
        </w:rPr>
        <w:t xml:space="preserve">- </w:t>
      </w:r>
      <w:r>
        <w:rPr>
          <w:i/>
          <w:iCs/>
          <w:color w:val="000000"/>
          <w:spacing w:val="0"/>
          <w:w w:val="100"/>
          <w:position w:val="0"/>
          <w:sz w:val="34"/>
          <w:szCs w:val="34"/>
        </w:rPr>
        <w:t>x1</w:t>
      </w:r>
      <w:bookmarkEnd w:id="104"/>
      <w:bookmarkEnd w:id="105"/>
      <w:bookmarkEnd w:id="106"/>
    </w:p>
    <w:p>
      <w:pPr>
        <w:pStyle w:val="a3"/>
        <w:keepNext w:val="0"/>
        <w:keepLines w:val="0"/>
        <w:widowControl w:val="0"/>
        <w:shd w:val="clear" w:color="auto" w:fill="auto"/>
        <w:bidi w:val="0"/>
        <w:spacing w:before="0" w:after="280" w:line="0" w:lineRule="atLeast"/>
        <w:ind w:left="2000" w:right="0" w:firstLine="0"/>
        <w:jc w:val="both"/>
      </w:pPr>
      <w:r>
        <w:rPr>
          <w:color w:val="000000"/>
          <w:spacing w:val="0"/>
          <w:w w:val="100"/>
          <w:position w:val="0"/>
        </w:rPr>
        <w:t>则路线的方位角</w:t>
      </w:r>
      <w:r>
        <w:rPr>
          <w:color w:val="000000"/>
          <w:spacing w:val="0"/>
          <w:w w:val="100"/>
          <w:position w:val="0"/>
          <w:sz w:val="42"/>
          <w:szCs w:val="42"/>
        </w:rPr>
        <w:t>。</w:t>
      </w:r>
      <w:r>
        <w:rPr>
          <w:color w:val="000000"/>
          <w:spacing w:val="0"/>
          <w:w w:val="100"/>
          <w:position w:val="0"/>
        </w:rPr>
        <w:t>为：第一象限：</w:t>
      </w:r>
      <w:r>
        <w:rPr>
          <w:rFonts w:ascii="Arial" w:eastAsia="Arial" w:hAnsi="Arial" w:cs="Arial"/>
          <w:color w:val="000000"/>
          <w:spacing w:val="0"/>
          <w:w w:val="100"/>
          <w:position w:val="0"/>
        </w:rPr>
        <w:t xml:space="preserve">0 </w:t>
      </w:r>
      <w:r>
        <w:rPr>
          <w:color w:val="000000"/>
          <w:spacing w:val="0"/>
          <w:w w:val="100"/>
          <w:position w:val="0"/>
        </w:rPr>
        <w:t>=</w:t>
      </w:r>
      <w:r>
        <w:rPr>
          <w:rFonts w:ascii="Arial" w:eastAsia="Arial" w:hAnsi="Arial" w:cs="Arial"/>
          <w:color w:val="000000"/>
          <w:spacing w:val="0"/>
          <w:w w:val="100"/>
          <w:position w:val="0"/>
        </w:rPr>
        <w:t>p</w:t>
      </w:r>
    </w:p>
    <w:p>
      <w:pPr>
        <w:pStyle w:val="a3"/>
        <w:keepNext w:val="0"/>
        <w:keepLines w:val="0"/>
        <w:widowControl w:val="0"/>
        <w:shd w:val="clear" w:color="auto" w:fill="auto"/>
        <w:bidi w:val="0"/>
        <w:spacing w:before="0" w:after="280" w:line="0" w:lineRule="atLeast"/>
        <w:ind w:left="5600" w:right="0" w:firstLine="0"/>
        <w:jc w:val="left"/>
      </w:pPr>
      <w:r>
        <w:rPr>
          <w:color w:val="000000"/>
          <w:spacing w:val="0"/>
          <w:w w:val="100"/>
          <w:position w:val="0"/>
        </w:rPr>
        <w:t>第二象限：</w:t>
      </w:r>
      <w:r>
        <w:rPr>
          <w:rFonts w:ascii="Arial" w:eastAsia="Arial" w:hAnsi="Arial" w:cs="Arial"/>
          <w:color w:val="000000"/>
          <w:spacing w:val="0"/>
          <w:w w:val="100"/>
          <w:position w:val="0"/>
        </w:rPr>
        <w:t xml:space="preserve">0 </w:t>
      </w:r>
      <w:r>
        <w:rPr>
          <w:color w:val="000000"/>
          <w:spacing w:val="0"/>
          <w:w w:val="100"/>
          <w:position w:val="0"/>
        </w:rPr>
        <w:t xml:space="preserve">=180° </w:t>
      </w:r>
      <w:r>
        <w:rPr>
          <w:color w:val="000000"/>
          <w:spacing w:val="0"/>
          <w:w w:val="100"/>
          <w:position w:val="0"/>
        </w:rPr>
        <w:t>-</w:t>
      </w:r>
      <w:r>
        <w:rPr>
          <w:rFonts w:ascii="Arial" w:eastAsia="Arial" w:hAnsi="Arial" w:cs="Arial"/>
          <w:color w:val="000000"/>
          <w:spacing w:val="0"/>
          <w:w w:val="100"/>
          <w:position w:val="0"/>
        </w:rPr>
        <w:t>p</w:t>
      </w:r>
    </w:p>
    <w:p>
      <w:pPr>
        <w:pStyle w:val="a3"/>
        <w:keepNext w:val="0"/>
        <w:keepLines w:val="0"/>
        <w:widowControl w:val="0"/>
        <w:shd w:val="clear" w:color="auto" w:fill="auto"/>
        <w:bidi w:val="0"/>
        <w:spacing w:before="0" w:after="280" w:line="0" w:lineRule="atLeast"/>
        <w:ind w:left="5600" w:right="0" w:firstLine="0"/>
        <w:jc w:val="left"/>
      </w:pPr>
      <w:r>
        <w:rPr>
          <w:color w:val="000000"/>
          <w:spacing w:val="0"/>
          <w:w w:val="100"/>
          <w:position w:val="0"/>
        </w:rPr>
        <w:t>第三象限：</w:t>
      </w:r>
      <w:r>
        <w:rPr>
          <w:rFonts w:ascii="Arial" w:eastAsia="Arial" w:hAnsi="Arial" w:cs="Arial"/>
          <w:color w:val="000000"/>
          <w:spacing w:val="0"/>
          <w:w w:val="100"/>
          <w:position w:val="0"/>
        </w:rPr>
        <w:t xml:space="preserve">0 </w:t>
      </w:r>
      <w:r>
        <w:rPr>
          <w:color w:val="000000"/>
          <w:spacing w:val="0"/>
          <w:w w:val="100"/>
          <w:position w:val="0"/>
        </w:rPr>
        <w:t xml:space="preserve">=180° </w:t>
      </w:r>
      <w:r>
        <w:rPr>
          <w:color w:val="000000"/>
          <w:spacing w:val="0"/>
          <w:w w:val="100"/>
          <w:position w:val="0"/>
        </w:rPr>
        <w:t>+</w:t>
      </w:r>
      <w:r>
        <w:rPr>
          <w:rFonts w:ascii="Arial" w:eastAsia="Arial" w:hAnsi="Arial" w:cs="Arial"/>
          <w:color w:val="000000"/>
          <w:spacing w:val="0"/>
          <w:w w:val="100"/>
          <w:position w:val="0"/>
        </w:rPr>
        <w:t>p</w:t>
      </w:r>
    </w:p>
    <w:p>
      <w:pPr>
        <w:pStyle w:val="a3"/>
        <w:keepNext w:val="0"/>
        <w:keepLines w:val="0"/>
        <w:widowControl w:val="0"/>
        <w:shd w:val="clear" w:color="auto" w:fill="auto"/>
        <w:bidi w:val="0"/>
        <w:spacing w:before="0" w:after="280" w:line="0" w:lineRule="atLeast"/>
        <w:ind w:left="5600" w:right="0" w:firstLine="0"/>
        <w:jc w:val="left"/>
      </w:pPr>
      <w:r>
        <w:rPr>
          <w:color w:val="000000"/>
          <w:spacing w:val="0"/>
          <w:w w:val="100"/>
          <w:position w:val="0"/>
        </w:rPr>
        <w:t>第四象限：</w:t>
      </w:r>
      <w:r>
        <w:rPr>
          <w:rFonts w:ascii="Arial" w:eastAsia="Arial" w:hAnsi="Arial" w:cs="Arial"/>
          <w:color w:val="000000"/>
          <w:spacing w:val="0"/>
          <w:w w:val="100"/>
          <w:position w:val="0"/>
        </w:rPr>
        <w:t xml:space="preserve">0 </w:t>
      </w:r>
      <w:r>
        <w:rPr>
          <w:color w:val="000000"/>
          <w:spacing w:val="0"/>
          <w:w w:val="100"/>
          <w:position w:val="0"/>
        </w:rPr>
        <w:t xml:space="preserve">=360° </w:t>
      </w:r>
      <w:r>
        <w:rPr>
          <w:color w:val="000000"/>
          <w:spacing w:val="0"/>
          <w:w w:val="100"/>
          <w:position w:val="0"/>
        </w:rPr>
        <w:t>-</w:t>
      </w:r>
      <w:r>
        <w:rPr>
          <w:rFonts w:ascii="Arial" w:eastAsia="Arial" w:hAnsi="Arial" w:cs="Arial"/>
          <w:color w:val="000000"/>
          <w:spacing w:val="0"/>
          <w:w w:val="100"/>
          <w:position w:val="0"/>
        </w:rPr>
        <w:t>p</w:t>
      </w:r>
    </w:p>
    <w:p>
      <w:pPr>
        <w:pStyle w:val="a3"/>
        <w:keepNext w:val="0"/>
        <w:keepLines w:val="0"/>
        <w:widowControl w:val="0"/>
        <w:numPr>
          <w:ilvl w:val="0"/>
          <w:numId w:val="7"/>
        </w:numPr>
        <w:shd w:val="clear" w:color="auto" w:fill="auto"/>
        <w:tabs>
          <w:tab w:val="left" w:pos="1000"/>
        </w:tabs>
        <w:bidi w:val="0"/>
        <w:spacing w:before="0" w:after="280" w:line="0" w:lineRule="atLeast"/>
        <w:ind w:left="0" w:right="0" w:firstLine="560"/>
        <w:jc w:val="both"/>
      </w:pPr>
      <w:bookmarkStart w:id="107" w:name="bookmark110"/>
      <w:bookmarkEnd w:id="107"/>
      <w:r>
        <w:rPr>
          <w:color w:val="000000"/>
          <w:spacing w:val="0"/>
          <w:w w:val="100"/>
          <w:position w:val="0"/>
        </w:rPr>
        <w:t>路线的转角等于后一方位角减去前一方位角，即</w:t>
      </w:r>
    </w:p>
    <w:p>
      <w:pPr>
        <w:pStyle w:val="a3"/>
        <w:keepNext w:val="0"/>
        <w:keepLines w:val="0"/>
        <w:widowControl w:val="0"/>
        <w:shd w:val="clear" w:color="auto" w:fill="auto"/>
        <w:tabs>
          <w:tab w:val="left" w:pos="2885"/>
        </w:tabs>
        <w:bidi w:val="0"/>
        <w:spacing w:before="0" w:after="280" w:line="0" w:lineRule="atLeast"/>
        <w:ind w:left="0" w:right="1020" w:firstLine="0"/>
        <w:jc w:val="right"/>
      </w:pPr>
      <w:r>
        <w:rPr>
          <w:rFonts w:ascii="Arial" w:eastAsia="Arial" w:hAnsi="Arial" w:cs="Arial"/>
          <w:color w:val="000000"/>
          <w:spacing w:val="0"/>
          <w:w w:val="100"/>
          <w:position w:val="0"/>
        </w:rPr>
        <w:t xml:space="preserve">a </w:t>
      </w:r>
      <w:r>
        <w:rPr>
          <w:color w:val="000000"/>
          <w:spacing w:val="0"/>
          <w:w w:val="100"/>
          <w:position w:val="0"/>
        </w:rPr>
        <w:t>=</w:t>
      </w:r>
      <w:r>
        <w:rPr>
          <w:rFonts w:ascii="Arial" w:eastAsia="Arial" w:hAnsi="Arial" w:cs="Arial"/>
          <w:color w:val="000000"/>
          <w:spacing w:val="0"/>
          <w:w w:val="100"/>
          <w:position w:val="0"/>
        </w:rPr>
        <w:t xml:space="preserve">0 </w:t>
      </w:r>
      <w:r>
        <w:rPr>
          <w:color w:val="000000"/>
          <w:spacing w:val="0"/>
          <w:w w:val="100"/>
          <w:position w:val="0"/>
        </w:rPr>
        <w:t xml:space="preserve">2 </w:t>
      </w:r>
      <w:r>
        <w:rPr>
          <w:color w:val="000000"/>
          <w:spacing w:val="0"/>
          <w:w w:val="100"/>
          <w:position w:val="0"/>
        </w:rPr>
        <w:t>-</w:t>
      </w:r>
      <w:r>
        <w:rPr>
          <w:rFonts w:ascii="Arial" w:eastAsia="Arial" w:hAnsi="Arial" w:cs="Arial"/>
          <w:color w:val="000000"/>
          <w:spacing w:val="0"/>
          <w:w w:val="100"/>
          <w:position w:val="0"/>
        </w:rPr>
        <w:t xml:space="preserve">0 </w:t>
      </w:r>
      <w:r>
        <w:rPr>
          <w:color w:val="000000"/>
          <w:spacing w:val="0"/>
          <w:w w:val="100"/>
          <w:position w:val="0"/>
        </w:rPr>
        <w:t>1</w:t>
        <w:tab/>
      </w:r>
      <w:r>
        <w:rPr>
          <w:color w:val="000000"/>
          <w:spacing w:val="0"/>
          <w:w w:val="100"/>
          <w:position w:val="0"/>
        </w:rPr>
        <w:t>(</w:t>
      </w:r>
      <w:r>
        <w:rPr>
          <w:rFonts w:ascii="Arial" w:eastAsia="Arial" w:hAnsi="Arial" w:cs="Arial"/>
          <w:color w:val="000000"/>
          <w:spacing w:val="0"/>
          <w:w w:val="100"/>
          <w:position w:val="0"/>
        </w:rPr>
        <w:t>a</w:t>
      </w:r>
      <w:r>
        <w:rPr>
          <w:color w:val="000000"/>
          <w:spacing w:val="0"/>
          <w:w w:val="100"/>
          <w:position w:val="0"/>
        </w:rPr>
        <w:t>是“ + ”为右转，</w:t>
      </w:r>
      <w:r>
        <w:rPr>
          <w:rFonts w:ascii="Arial" w:eastAsia="Arial" w:hAnsi="Arial" w:cs="Arial"/>
          <w:color w:val="000000"/>
          <w:spacing w:val="0"/>
          <w:w w:val="100"/>
          <w:position w:val="0"/>
        </w:rPr>
        <w:t>a</w:t>
      </w:r>
      <w:r>
        <w:rPr>
          <w:color w:val="000000"/>
          <w:spacing w:val="0"/>
          <w:w w:val="100"/>
          <w:position w:val="0"/>
        </w:rPr>
        <w:t>是“</w:t>
      </w:r>
      <w:r>
        <w:rPr>
          <w:color w:val="000000"/>
          <w:spacing w:val="0"/>
          <w:w w:val="100"/>
          <w:position w:val="0"/>
        </w:rPr>
        <w:t>-”</w:t>
      </w:r>
      <w:r>
        <w:rPr>
          <w:color w:val="000000"/>
          <w:spacing w:val="0"/>
          <w:w w:val="100"/>
          <w:position w:val="0"/>
        </w:rPr>
        <w:t>为左转)</w:t>
      </w:r>
    </w:p>
    <w:p>
      <w:pPr>
        <w:pStyle w:val="a4"/>
        <w:keepNext w:val="0"/>
        <w:keepLines w:val="0"/>
        <w:widowControl w:val="0"/>
        <w:numPr>
          <w:ilvl w:val="0"/>
          <w:numId w:val="7"/>
        </w:numPr>
        <w:shd w:val="clear" w:color="auto" w:fill="auto"/>
        <w:tabs>
          <w:tab w:val="left" w:pos="1000"/>
          <w:tab w:val="left" w:pos="3344"/>
        </w:tabs>
        <w:bidi w:val="0"/>
        <w:spacing w:before="0" w:after="280" w:line="0" w:lineRule="atLeast"/>
        <w:ind w:left="0" w:right="0" w:firstLine="560"/>
        <w:jc w:val="both"/>
        <w:rPr>
          <w:sz w:val="32"/>
          <w:szCs w:val="32"/>
        </w:rPr>
      </w:pPr>
      <w:bookmarkStart w:id="108" w:name="bookmark111"/>
      <w:bookmarkEnd w:id="108"/>
      <w:r>
        <w:rPr>
          <w:color w:val="000000"/>
          <w:spacing w:val="0"/>
          <w:w w:val="100"/>
          <w:position w:val="0"/>
          <w:sz w:val="36"/>
          <w:szCs w:val="36"/>
        </w:rPr>
        <w:t>交点间距：</w:t>
        <w:tab/>
      </w:r>
      <w:r>
        <w:rPr>
          <w:color w:val="000000"/>
          <w:spacing w:val="0"/>
          <w:w w:val="100"/>
          <w:position w:val="0"/>
          <w:sz w:val="36"/>
          <w:szCs w:val="36"/>
        </w:rPr>
        <w:t>D^.</w:t>
      </w:r>
      <w:r>
        <w:rPr>
          <w:rFonts w:ascii="Times New Roman" w:eastAsia="Times New Roman" w:hAnsi="Times New Roman" w:cs="Times New Roman"/>
          <w:color w:val="000000"/>
          <w:spacing w:val="0"/>
          <w:w w:val="100"/>
          <w:position w:val="0"/>
          <w:sz w:val="40"/>
          <w:szCs w:val="40"/>
        </w:rPr>
        <w:t>■■(</w:t>
      </w:r>
      <w:r>
        <w:rPr>
          <w:rFonts w:ascii="Times New Roman" w:eastAsia="Times New Roman" w:hAnsi="Times New Roman" w:cs="Times New Roman"/>
          <w:i/>
          <w:iCs/>
          <w:color w:val="000000"/>
          <w:spacing w:val="0"/>
          <w:w w:val="100"/>
          <w:position w:val="0"/>
          <w:sz w:val="36"/>
          <w:szCs w:val="36"/>
        </w:rPr>
        <w:t>x</w:t>
      </w:r>
      <w:r>
        <w:rPr>
          <w:rFonts w:ascii="Times New Roman" w:eastAsia="Times New Roman" w:hAnsi="Times New Roman" w:cs="Times New Roman"/>
          <w:color w:val="000000"/>
          <w:spacing w:val="0"/>
          <w:w w:val="100"/>
          <w:position w:val="0"/>
          <w:sz w:val="32"/>
          <w:szCs w:val="32"/>
        </w:rPr>
        <w:t>2</w:t>
      </w:r>
      <w:r>
        <w:rPr>
          <w:rFonts w:ascii="Times New Roman" w:eastAsia="Times New Roman" w:hAnsi="Times New Roman" w:cs="Times New Roman"/>
          <w:color w:val="000000"/>
          <w:spacing w:val="0"/>
          <w:w w:val="100"/>
          <w:position w:val="0"/>
          <w:sz w:val="40"/>
          <w:szCs w:val="40"/>
        </w:rPr>
        <w:t>-</w:t>
      </w:r>
      <w:r>
        <w:rPr>
          <w:rFonts w:ascii="Times New Roman" w:eastAsia="Times New Roman" w:hAnsi="Times New Roman" w:cs="Times New Roman"/>
          <w:i/>
          <w:iCs/>
          <w:color w:val="000000"/>
          <w:spacing w:val="0"/>
          <w:w w:val="100"/>
          <w:position w:val="0"/>
          <w:sz w:val="36"/>
          <w:szCs w:val="36"/>
        </w:rPr>
        <w:t>x</w:t>
      </w:r>
      <w:r>
        <w:rPr>
          <w:rFonts w:ascii="Times New Roman" w:eastAsia="Times New Roman" w:hAnsi="Times New Roman" w:cs="Times New Roman"/>
          <w:color w:val="000000"/>
          <w:spacing w:val="0"/>
          <w:w w:val="100"/>
          <w:position w:val="0"/>
          <w:sz w:val="32"/>
          <w:szCs w:val="32"/>
        </w:rPr>
        <w:t>1)</w:t>
      </w:r>
      <w:r>
        <w:rPr>
          <w:rFonts w:ascii="Times New Roman" w:eastAsia="Times New Roman" w:hAnsi="Times New Roman" w:cs="Times New Roman"/>
          <w:color w:val="000000"/>
          <w:spacing w:val="0"/>
          <w:w w:val="100"/>
          <w:position w:val="0"/>
          <w:sz w:val="32"/>
          <w:szCs w:val="32"/>
          <w:vertAlign w:val="superscript"/>
        </w:rPr>
        <w:t>A</w:t>
      </w:r>
      <w:r>
        <w:rPr>
          <w:rFonts w:ascii="Times New Roman" w:eastAsia="Times New Roman" w:hAnsi="Times New Roman" w:cs="Times New Roman"/>
          <w:color w:val="000000"/>
          <w:spacing w:val="0"/>
          <w:w w:val="100"/>
          <w:position w:val="0"/>
          <w:sz w:val="32"/>
          <w:szCs w:val="32"/>
        </w:rPr>
        <w:t xml:space="preserve">2 </w:t>
      </w:r>
      <w:r>
        <w:rPr>
          <w:rFonts w:ascii="Times New Roman" w:eastAsia="Times New Roman" w:hAnsi="Times New Roman" w:cs="Times New Roman"/>
          <w:color w:val="000000"/>
          <w:spacing w:val="0"/>
          <w:w w:val="100"/>
          <w:position w:val="0"/>
          <w:sz w:val="40"/>
          <w:szCs w:val="40"/>
        </w:rPr>
        <w:t xml:space="preserve">+ </w:t>
      </w:r>
      <w:r>
        <w:rPr>
          <w:rFonts w:ascii="Times New Roman" w:eastAsia="Times New Roman" w:hAnsi="Times New Roman" w:cs="Times New Roman"/>
          <w:color w:val="000000"/>
          <w:spacing w:val="0"/>
          <w:w w:val="100"/>
          <w:position w:val="0"/>
          <w:sz w:val="32"/>
          <w:szCs w:val="32"/>
        </w:rPr>
        <w:t>(</w:t>
      </w:r>
      <w:r>
        <w:rPr>
          <w:rFonts w:ascii="Times New Roman" w:eastAsia="Times New Roman" w:hAnsi="Times New Roman" w:cs="Times New Roman"/>
          <w:i/>
          <w:iCs/>
          <w:color w:val="000000"/>
          <w:spacing w:val="0"/>
          <w:w w:val="100"/>
          <w:position w:val="0"/>
          <w:sz w:val="36"/>
          <w:szCs w:val="36"/>
        </w:rPr>
        <w:t>y</w:t>
      </w:r>
      <w:r>
        <w:rPr>
          <w:rFonts w:ascii="Times New Roman" w:eastAsia="Times New Roman" w:hAnsi="Times New Roman" w:cs="Times New Roman"/>
          <w:color w:val="000000"/>
          <w:spacing w:val="0"/>
          <w:w w:val="100"/>
          <w:position w:val="0"/>
          <w:sz w:val="32"/>
          <w:szCs w:val="32"/>
        </w:rPr>
        <w:t>2</w:t>
      </w:r>
      <w:r>
        <w:rPr>
          <w:rFonts w:ascii="Times New Roman" w:eastAsia="Times New Roman" w:hAnsi="Times New Roman" w:cs="Times New Roman"/>
          <w:color w:val="000000"/>
          <w:spacing w:val="0"/>
          <w:w w:val="100"/>
          <w:position w:val="0"/>
          <w:sz w:val="40"/>
          <w:szCs w:val="40"/>
        </w:rPr>
        <w:t xml:space="preserve">- </w:t>
      </w:r>
      <w:r>
        <w:rPr>
          <w:rFonts w:ascii="Times New Roman" w:eastAsia="Times New Roman" w:hAnsi="Times New Roman" w:cs="Times New Roman"/>
          <w:i/>
          <w:iCs/>
          <w:color w:val="000000"/>
          <w:spacing w:val="0"/>
          <w:w w:val="100"/>
          <w:position w:val="0"/>
          <w:sz w:val="36"/>
          <w:szCs w:val="36"/>
        </w:rPr>
        <w:t>y</w:t>
      </w:r>
      <w:r>
        <w:rPr>
          <w:rFonts w:ascii="Times New Roman" w:eastAsia="Times New Roman" w:hAnsi="Times New Roman" w:cs="Times New Roman"/>
          <w:color w:val="000000"/>
          <w:spacing w:val="0"/>
          <w:w w:val="100"/>
          <w:position w:val="0"/>
          <w:sz w:val="32"/>
          <w:szCs w:val="32"/>
        </w:rPr>
        <w:t>1)</w:t>
      </w:r>
      <w:r>
        <w:rPr>
          <w:rFonts w:ascii="Times New Roman" w:eastAsia="Times New Roman" w:hAnsi="Times New Roman" w:cs="Times New Roman"/>
          <w:color w:val="000000"/>
          <w:spacing w:val="0"/>
          <w:w w:val="100"/>
          <w:position w:val="0"/>
          <w:sz w:val="32"/>
          <w:szCs w:val="32"/>
          <w:vertAlign w:val="superscript"/>
        </w:rPr>
        <w:t>A</w:t>
      </w:r>
      <w:r>
        <w:rPr>
          <w:rFonts w:ascii="Times New Roman" w:eastAsia="Times New Roman" w:hAnsi="Times New Roman" w:cs="Times New Roman"/>
          <w:color w:val="000000"/>
          <w:spacing w:val="0"/>
          <w:w w:val="100"/>
          <w:position w:val="0"/>
          <w:sz w:val="32"/>
          <w:szCs w:val="32"/>
        </w:rPr>
        <w:t>2</w:t>
      </w:r>
    </w:p>
    <w:p>
      <w:pPr>
        <w:pStyle w:val="a3"/>
        <w:keepNext w:val="0"/>
        <w:keepLines w:val="0"/>
        <w:widowControl w:val="0"/>
        <w:shd w:val="clear" w:color="auto" w:fill="auto"/>
        <w:bidi w:val="0"/>
        <w:spacing w:before="0" w:after="0" w:line="662" w:lineRule="exact"/>
        <w:ind w:left="0" w:right="0" w:firstLine="560"/>
        <w:jc w:val="both"/>
        <w:rPr>
          <w:sz w:val="18"/>
          <w:szCs w:val="18"/>
        </w:rPr>
      </w:pPr>
      <w:r>
        <w:rPr>
          <w:color w:val="000000"/>
          <w:spacing w:val="0"/>
          <w:w w:val="100"/>
          <w:position w:val="0"/>
          <w:sz w:val="36"/>
          <w:szCs w:val="36"/>
        </w:rPr>
        <w:t>两交点之间的直线长度：</w:t>
      </w:r>
      <w:r>
        <w:rPr>
          <w:color w:val="000000"/>
          <w:spacing w:val="0"/>
          <w:w w:val="100"/>
          <w:position w:val="0"/>
          <w:sz w:val="36"/>
          <w:szCs w:val="36"/>
        </w:rPr>
        <w:t>AB=( x</w:t>
      </w:r>
      <w:r>
        <w:rPr>
          <w:color w:val="000000"/>
          <w:spacing w:val="0"/>
          <w:w w:val="100"/>
          <w:position w:val="0"/>
          <w:sz w:val="18"/>
          <w:szCs w:val="18"/>
        </w:rPr>
        <w:t>2</w:t>
      </w:r>
      <w:r>
        <w:rPr>
          <w:color w:val="000000"/>
          <w:spacing w:val="0"/>
          <w:w w:val="100"/>
          <w:position w:val="0"/>
          <w:sz w:val="36"/>
          <w:szCs w:val="36"/>
        </w:rPr>
        <w:t>-x</w:t>
      </w:r>
      <w:r>
        <w:rPr>
          <w:color w:val="000000"/>
          <w:spacing w:val="0"/>
          <w:w w:val="100"/>
          <w:position w:val="0"/>
          <w:sz w:val="36"/>
          <w:szCs w:val="36"/>
          <w:vertAlign w:val="subscript"/>
        </w:rPr>
        <w:t>1</w:t>
      </w:r>
      <w:r>
        <w:rPr>
          <w:color w:val="000000"/>
          <w:spacing w:val="0"/>
          <w:w w:val="100"/>
          <w:position w:val="0"/>
          <w:sz w:val="36"/>
          <w:szCs w:val="36"/>
        </w:rPr>
        <w:t>)</w:t>
      </w:r>
      <w:r>
        <w:rPr>
          <w:color w:val="000000"/>
          <w:spacing w:val="0"/>
          <w:w w:val="100"/>
          <w:position w:val="0"/>
          <w:sz w:val="18"/>
          <w:szCs w:val="18"/>
        </w:rPr>
        <w:t>2</w:t>
      </w:r>
      <w:r>
        <w:rPr>
          <w:color w:val="000000"/>
          <w:spacing w:val="0"/>
          <w:w w:val="100"/>
          <w:position w:val="0"/>
          <w:sz w:val="36"/>
          <w:szCs w:val="36"/>
        </w:rPr>
        <w:t>+ (y</w:t>
      </w:r>
      <w:r>
        <w:rPr>
          <w:color w:val="000000"/>
          <w:spacing w:val="0"/>
          <w:w w:val="100"/>
          <w:position w:val="0"/>
          <w:sz w:val="36"/>
          <w:szCs w:val="36"/>
          <w:vertAlign w:val="subscript"/>
        </w:rPr>
        <w:t>2</w:t>
      </w:r>
      <w:r>
        <w:rPr>
          <w:color w:val="000000"/>
          <w:spacing w:val="0"/>
          <w:w w:val="100"/>
          <w:position w:val="0"/>
          <w:sz w:val="36"/>
          <w:szCs w:val="36"/>
        </w:rPr>
        <w:t>-y</w:t>
      </w:r>
      <w:r>
        <w:rPr>
          <w:color w:val="000000"/>
          <w:spacing w:val="0"/>
          <w:w w:val="100"/>
          <w:position w:val="0"/>
          <w:sz w:val="36"/>
          <w:szCs w:val="36"/>
          <w:vertAlign w:val="subscript"/>
        </w:rPr>
        <w:t>1</w:t>
      </w:r>
      <w:r>
        <w:rPr>
          <w:color w:val="000000"/>
          <w:spacing w:val="0"/>
          <w:w w:val="100"/>
          <w:position w:val="0"/>
          <w:sz w:val="36"/>
          <w:szCs w:val="36"/>
        </w:rPr>
        <w:t>)</w:t>
      </w:r>
      <w:r>
        <w:rPr>
          <w:color w:val="000000"/>
          <w:spacing w:val="0"/>
          <w:w w:val="100"/>
          <w:position w:val="0"/>
          <w:sz w:val="18"/>
          <w:szCs w:val="18"/>
        </w:rPr>
        <w:t>2</w:t>
      </w:r>
    </w:p>
    <w:p>
      <w:pPr>
        <w:pStyle w:val="a3"/>
        <w:keepNext w:val="0"/>
        <w:keepLines w:val="0"/>
        <w:widowControl w:val="0"/>
        <w:shd w:val="clear" w:color="auto" w:fill="auto"/>
        <w:bidi w:val="0"/>
        <w:spacing w:before="0" w:after="280" w:line="662" w:lineRule="exact"/>
        <w:ind w:left="560" w:right="0" w:firstLine="720"/>
        <w:jc w:val="left"/>
      </w:pPr>
      <w:r>
        <w:rPr>
          <w:color w:val="000000"/>
          <w:spacing w:val="0"/>
          <w:w w:val="100"/>
          <w:position w:val="0"/>
        </w:rPr>
        <w:t>示例：已知交点坐标：</w:t>
      </w:r>
      <w:r>
        <w:rPr>
          <w:color w:val="000000"/>
          <w:spacing w:val="0"/>
          <w:w w:val="100"/>
          <w:position w:val="0"/>
        </w:rPr>
        <w:t>QD(470786, 430213),JD</w:t>
      </w:r>
      <w:r>
        <w:rPr>
          <w:color w:val="000000"/>
          <w:spacing w:val="0"/>
          <w:w w:val="100"/>
          <w:position w:val="0"/>
          <w:vertAlign w:val="subscript"/>
        </w:rPr>
        <w:t>1</w:t>
      </w:r>
      <w:r>
        <w:rPr>
          <w:color w:val="000000"/>
          <w:spacing w:val="0"/>
          <w:w w:val="100"/>
          <w:position w:val="0"/>
        </w:rPr>
        <w:t xml:space="preserve"> </w:t>
      </w:r>
      <w:r>
        <w:rPr>
          <w:color w:val="000000"/>
          <w:spacing w:val="0"/>
          <w:w w:val="100"/>
          <w:position w:val="0"/>
        </w:rPr>
        <w:t xml:space="preserve">(470778, </w:t>
      </w:r>
      <w:r>
        <w:rPr>
          <w:color w:val="000000"/>
          <w:spacing w:val="0"/>
          <w:w w:val="100"/>
          <w:position w:val="0"/>
        </w:rPr>
        <w:t>429780),JD</w:t>
      </w:r>
      <w:r>
        <w:rPr>
          <w:color w:val="000000"/>
          <w:spacing w:val="0"/>
          <w:w w:val="100"/>
          <w:position w:val="0"/>
          <w:vertAlign w:val="subscript"/>
        </w:rPr>
        <w:t>2</w:t>
      </w:r>
      <w:r>
        <w:rPr>
          <w:color w:val="000000"/>
          <w:spacing w:val="0"/>
          <w:w w:val="100"/>
          <w:position w:val="0"/>
        </w:rPr>
        <w:t xml:space="preserve">(470329, </w:t>
      </w:r>
      <w:r>
        <w:rPr>
          <w:color w:val="000000"/>
          <w:spacing w:val="0"/>
          <w:w w:val="100"/>
          <w:position w:val="0"/>
        </w:rPr>
        <w:t>429469)</w:t>
      </w:r>
    </w:p>
    <w:p>
      <w:pPr>
        <w:pStyle w:val="a3"/>
        <w:keepNext w:val="0"/>
        <w:keepLines w:val="0"/>
        <w:widowControl w:val="0"/>
        <w:shd w:val="clear" w:color="auto" w:fill="auto"/>
        <w:bidi w:val="0"/>
        <w:spacing w:before="0" w:after="0" w:line="240" w:lineRule="auto"/>
        <w:ind w:left="0" w:right="0" w:firstLine="560"/>
        <w:jc w:val="left"/>
      </w:pPr>
      <w:r>
        <w:rPr>
          <w:color w:val="000000"/>
          <w:spacing w:val="0"/>
          <w:w w:val="100"/>
          <w:position w:val="0"/>
        </w:rPr>
        <w:t>两点间直线长度：</w:t>
      </w:r>
    </w:p>
    <w:p>
      <w:pPr>
        <w:widowControl w:val="0"/>
        <w:spacing w:line="1" w:lineRule="exact"/>
      </w:pPr>
      <w:r>
        <mc:AlternateContent>
          <mc:Choice Requires="wps">
            <w:drawing>
              <wp:anchor distT="72390" distB="6350" distL="0" distR="0" simplePos="0" relativeHeight="251659264" behindDoc="0" locked="0" layoutInCell="1" allowOverlap="1">
                <wp:simplePos x="0" y="0"/>
                <wp:positionH relativeFrom="page">
                  <wp:posOffset>2218690</wp:posOffset>
                </wp:positionH>
                <wp:positionV relativeFrom="paragraph">
                  <wp:posOffset>72390</wp:posOffset>
                </wp:positionV>
                <wp:extent cx="1892935" cy="405130"/>
                <wp:wrapTopAndBottom/>
                <wp:docPr id="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92935" cy="405130"/>
                        </a:xfrm>
                        <a:prstGeom prst="rect">
                          <a:avLst/>
                        </a:prstGeom>
                        <a:noFill/>
                      </wps:spPr>
                      <wps:txbx>
                        <w:txbxContent>
                          <w:p>
                            <w:pPr>
                              <w:pStyle w:val="a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36"/>
                                <w:szCs w:val="36"/>
                              </w:rPr>
                              <w:t>叫一</w:t>
                            </w:r>
                            <w:r>
                              <w:rPr>
                                <w:color w:val="000000"/>
                                <w:spacing w:val="0"/>
                                <w:w w:val="100"/>
                                <w:position w:val="0"/>
                                <w:sz w:val="36"/>
                                <w:szCs w:val="36"/>
                              </w:rPr>
                              <w:t>QD=J</w:t>
                            </w:r>
                            <w:r>
                              <w:rPr>
                                <w:rFonts w:ascii="Times New Roman" w:eastAsia="Times New Roman" w:hAnsi="Times New Roman" w:cs="Times New Roman"/>
                                <w:color w:val="000000"/>
                                <w:spacing w:val="0"/>
                                <w:w w:val="100"/>
                                <w:position w:val="0"/>
                                <w:sz w:val="36"/>
                                <w:szCs w:val="36"/>
                              </w:rPr>
                              <w:t>(</w:t>
                            </w:r>
                            <w:r>
                              <w:rPr>
                                <w:rFonts w:ascii="Times New Roman" w:eastAsia="Times New Roman" w:hAnsi="Times New Roman" w:cs="Times New Roman"/>
                                <w:i/>
                                <w:iCs/>
                                <w:color w:val="000000"/>
                                <w:spacing w:val="0"/>
                                <w:w w:val="100"/>
                                <w:position w:val="0"/>
                                <w:sz w:val="34"/>
                                <w:szCs w:val="34"/>
                              </w:rPr>
                              <w:t>X</w:t>
                            </w:r>
                            <w:r>
                              <w:rPr>
                                <w:rFonts w:ascii="Times New Roman" w:eastAsia="Times New Roman" w:hAnsi="Times New Roman" w:cs="Times New Roman"/>
                                <w:color w:val="000000"/>
                                <w:spacing w:val="0"/>
                                <w:w w:val="100"/>
                                <w:position w:val="0"/>
                                <w:sz w:val="20"/>
                                <w:szCs w:val="20"/>
                              </w:rPr>
                              <w:t>]</w:t>
                            </w:r>
                            <w:r>
                              <w:rPr>
                                <w:color w:val="000000"/>
                                <w:spacing w:val="0"/>
                                <w:w w:val="100"/>
                                <w:position w:val="0"/>
                                <w:sz w:val="36"/>
                                <w:szCs w:val="36"/>
                              </w:rPr>
                              <w:t xml:space="preserve">- </w:t>
                            </w:r>
                            <w:r>
                              <w:rPr>
                                <w:rFonts w:ascii="Times New Roman" w:eastAsia="Times New Roman" w:hAnsi="Times New Roman" w:cs="Times New Roman"/>
                                <w:i/>
                                <w:iCs/>
                                <w:color w:val="000000"/>
                                <w:spacing w:val="0"/>
                                <w:w w:val="100"/>
                                <w:position w:val="0"/>
                                <w:sz w:val="34"/>
                                <w:szCs w:val="34"/>
                              </w:rPr>
                              <w:t>X</w:t>
                            </w:r>
                            <w:r>
                              <w:rPr>
                                <w:rFonts w:ascii="Times New Roman" w:eastAsia="Times New Roman" w:hAnsi="Times New Roman" w:cs="Times New Roman"/>
                                <w:color w:val="000000"/>
                                <w:spacing w:val="0"/>
                                <w:w w:val="100"/>
                                <w:position w:val="0"/>
                                <w:sz w:val="20"/>
                                <w:szCs w:val="20"/>
                              </w:rPr>
                              <w:t xml:space="preserve"> °</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5" type="#_x0000_t202" style="width:149.05pt;height:31.9pt;margin-top:5.7pt;margin-left:174.7pt;mso-position-horizontal-relative:page;mso-wrap-distance-bottom:0.5pt;mso-wrap-distance-left:0;mso-wrap-distance-right:0;mso-wrap-distance-top:5.7pt;mso-wrap-style:none;position:absolute;v-text-anchor:top;z-index:251658240" filled="f" fillcolor="this">
                <v:textbox inset="0,0,0,0">
                  <w:txbxContent>
                    <w:p>
                      <w:pPr>
                        <w:pStyle w:val="a3"/>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36"/>
                          <w:szCs w:val="36"/>
                        </w:rPr>
                        <w:t>叫一</w:t>
                      </w:r>
                      <w:r>
                        <w:rPr>
                          <w:color w:val="000000"/>
                          <w:spacing w:val="0"/>
                          <w:w w:val="100"/>
                          <w:position w:val="0"/>
                          <w:sz w:val="36"/>
                          <w:szCs w:val="36"/>
                        </w:rPr>
                        <w:t>QD=J</w:t>
                      </w:r>
                      <w:r>
                        <w:rPr>
                          <w:rFonts w:ascii="Times New Roman" w:eastAsia="Times New Roman" w:hAnsi="Times New Roman" w:cs="Times New Roman"/>
                          <w:color w:val="000000"/>
                          <w:spacing w:val="0"/>
                          <w:w w:val="100"/>
                          <w:position w:val="0"/>
                          <w:sz w:val="36"/>
                          <w:szCs w:val="36"/>
                        </w:rPr>
                        <w:t>(</w:t>
                      </w:r>
                      <w:r>
                        <w:rPr>
                          <w:rFonts w:ascii="Times New Roman" w:eastAsia="Times New Roman" w:hAnsi="Times New Roman" w:cs="Times New Roman"/>
                          <w:i/>
                          <w:iCs/>
                          <w:color w:val="000000"/>
                          <w:spacing w:val="0"/>
                          <w:w w:val="100"/>
                          <w:position w:val="0"/>
                          <w:sz w:val="34"/>
                          <w:szCs w:val="34"/>
                        </w:rPr>
                        <w:t>X</w:t>
                      </w:r>
                      <w:r>
                        <w:rPr>
                          <w:rFonts w:ascii="Times New Roman" w:eastAsia="Times New Roman" w:hAnsi="Times New Roman" w:cs="Times New Roman"/>
                          <w:color w:val="000000"/>
                          <w:spacing w:val="0"/>
                          <w:w w:val="100"/>
                          <w:position w:val="0"/>
                          <w:sz w:val="20"/>
                          <w:szCs w:val="20"/>
                        </w:rPr>
                        <w:t>]</w:t>
                      </w:r>
                      <w:r>
                        <w:rPr>
                          <w:color w:val="000000"/>
                          <w:spacing w:val="0"/>
                          <w:w w:val="100"/>
                          <w:position w:val="0"/>
                          <w:sz w:val="36"/>
                          <w:szCs w:val="36"/>
                        </w:rPr>
                        <w:t xml:space="preserve">- </w:t>
                      </w:r>
                      <w:r>
                        <w:rPr>
                          <w:rFonts w:ascii="Times New Roman" w:eastAsia="Times New Roman" w:hAnsi="Times New Roman" w:cs="Times New Roman"/>
                          <w:i/>
                          <w:iCs/>
                          <w:color w:val="000000"/>
                          <w:spacing w:val="0"/>
                          <w:w w:val="100"/>
                          <w:position w:val="0"/>
                          <w:sz w:val="34"/>
                          <w:szCs w:val="34"/>
                        </w:rPr>
                        <w:t>X</w:t>
                      </w:r>
                      <w:r>
                        <w:rPr>
                          <w:rFonts w:ascii="Times New Roman" w:eastAsia="Times New Roman" w:hAnsi="Times New Roman" w:cs="Times New Roman"/>
                          <w:color w:val="000000"/>
                          <w:spacing w:val="0"/>
                          <w:w w:val="100"/>
                          <w:position w:val="0"/>
                          <w:sz w:val="20"/>
                          <w:szCs w:val="20"/>
                        </w:rPr>
                        <w:t xml:space="preserve"> °</w:t>
                      </w:r>
                    </w:p>
                  </w:txbxContent>
                </v:textbox>
                <w10:wrap type="topAndBottom"/>
              </v:shape>
            </w:pict>
          </mc:Fallback>
        </mc:AlternateContent>
      </w:r>
      <w:r>
        <mc:AlternateContent>
          <mc:Choice Requires="wps">
            <w:drawing>
              <wp:anchor distT="63500" distB="0" distL="0" distR="0" simplePos="0" relativeHeight="251661312" behindDoc="0" locked="0" layoutInCell="1" allowOverlap="1">
                <wp:simplePos x="0" y="0"/>
                <wp:positionH relativeFrom="page">
                  <wp:posOffset>4114800</wp:posOffset>
                </wp:positionH>
                <wp:positionV relativeFrom="paragraph">
                  <wp:posOffset>63500</wp:posOffset>
                </wp:positionV>
                <wp:extent cx="1292225" cy="420370"/>
                <wp:wrapTopAndBottom/>
                <wp:docPr id="3"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92225" cy="420370"/>
                        </a:xfrm>
                        <a:prstGeom prst="rect">
                          <a:avLst/>
                        </a:prstGeom>
                        <a:noFill/>
                      </wps:spPr>
                      <wps:txbx>
                        <w:txbxContent>
                          <w:p>
                            <w:pPr>
                              <w:pStyle w:val="22"/>
                              <w:keepNext/>
                              <w:keepLines/>
                              <w:widowControl w:val="0"/>
                              <w:shd w:val="clear" w:color="auto" w:fill="auto"/>
                              <w:bidi w:val="0"/>
                              <w:spacing w:before="0" w:after="0" w:line="240" w:lineRule="auto"/>
                              <w:ind w:left="0" w:right="0" w:firstLine="0"/>
                              <w:jc w:val="left"/>
                              <w:rPr>
                                <w:sz w:val="20"/>
                                <w:szCs w:val="20"/>
                              </w:rPr>
                            </w:pPr>
                            <w:bookmarkStart w:id="109" w:name="bookmark6"/>
                            <w:bookmarkStart w:id="110" w:name="bookmark7"/>
                            <w:bookmarkStart w:id="111" w:name="bookmark8"/>
                            <w:r>
                              <w:rPr>
                                <w:i w:val="0"/>
                                <w:iCs w:val="0"/>
                                <w:color w:val="000000"/>
                                <w:spacing w:val="0"/>
                                <w:w w:val="100"/>
                                <w:position w:val="0"/>
                                <w:sz w:val="36"/>
                                <w:szCs w:val="36"/>
                              </w:rPr>
                              <w:t>)</w:t>
                            </w:r>
                            <w:r>
                              <w:rPr>
                                <w:i w:val="0"/>
                                <w:iCs w:val="0"/>
                                <w:color w:val="000000"/>
                                <w:spacing w:val="0"/>
                                <w:w w:val="100"/>
                                <w:position w:val="0"/>
                                <w:sz w:val="20"/>
                                <w:szCs w:val="20"/>
                              </w:rPr>
                              <w:t xml:space="preserve">2 </w:t>
                            </w:r>
                            <w:r>
                              <w:rPr>
                                <w:rFonts w:ascii="SimSun" w:eastAsia="SimSun" w:hAnsi="SimSun" w:cs="SimSun"/>
                                <w:i w:val="0"/>
                                <w:iCs w:val="0"/>
                                <w:color w:val="000000"/>
                                <w:spacing w:val="0"/>
                                <w:w w:val="100"/>
                                <w:position w:val="0"/>
                                <w:sz w:val="36"/>
                                <w:szCs w:val="36"/>
                              </w:rPr>
                              <w:t xml:space="preserve">+ </w:t>
                            </w:r>
                            <w:r>
                              <w:rPr>
                                <w:color w:val="000000"/>
                                <w:spacing w:val="0"/>
                                <w:w w:val="100"/>
                                <w:position w:val="0"/>
                                <w:sz w:val="34"/>
                                <w:szCs w:val="34"/>
                              </w:rPr>
                              <w:t xml:space="preserve">(Y </w:t>
                            </w:r>
                            <w:r>
                              <w:rPr>
                                <w:rFonts w:ascii="SimSun" w:eastAsia="SimSun" w:hAnsi="SimSun" w:cs="SimSun"/>
                                <w:color w:val="000000"/>
                                <w:spacing w:val="0"/>
                                <w:w w:val="100"/>
                                <w:position w:val="0"/>
                                <w:sz w:val="36"/>
                                <w:szCs w:val="36"/>
                              </w:rPr>
                              <w:t xml:space="preserve">- </w:t>
                            </w:r>
                            <w:r>
                              <w:rPr>
                                <w:color w:val="000000"/>
                                <w:spacing w:val="0"/>
                                <w:w w:val="100"/>
                                <w:position w:val="0"/>
                                <w:sz w:val="34"/>
                                <w:szCs w:val="34"/>
                              </w:rPr>
                              <w:t>Y )</w:t>
                            </w:r>
                            <w:r>
                              <w:rPr>
                                <w:color w:val="000000"/>
                                <w:spacing w:val="0"/>
                                <w:w w:val="100"/>
                                <w:position w:val="0"/>
                                <w:sz w:val="20"/>
                                <w:szCs w:val="20"/>
                              </w:rPr>
                              <w:t>2</w:t>
                            </w:r>
                            <w:bookmarkEnd w:id="109"/>
                            <w:bookmarkEnd w:id="110"/>
                            <w:bookmarkEnd w:id="111"/>
                          </w:p>
                          <w:p>
                            <w:pPr>
                              <w:pStyle w:val="40"/>
                              <w:keepNext w:val="0"/>
                              <w:keepLines w:val="0"/>
                              <w:widowControl w:val="0"/>
                              <w:shd w:val="clear" w:color="auto" w:fill="auto"/>
                              <w:tabs>
                                <w:tab w:val="left" w:pos="1569"/>
                              </w:tabs>
                              <w:bidi w:val="0"/>
                              <w:spacing w:before="0" w:after="0" w:line="240" w:lineRule="auto"/>
                              <w:ind w:left="0" w:right="0" w:firstLine="940"/>
                              <w:jc w:val="left"/>
                            </w:pPr>
                            <w:r>
                              <w:rPr>
                                <w:color w:val="000000"/>
                                <w:spacing w:val="0"/>
                                <w:w w:val="100"/>
                                <w:position w:val="0"/>
                              </w:rPr>
                              <w:t>1</w:t>
                            </w:r>
                            <w:r>
                              <w:rPr>
                                <w:i w:val="0"/>
                                <w:iCs w:val="0"/>
                                <w:color w:val="000000"/>
                                <w:spacing w:val="0"/>
                                <w:w w:val="100"/>
                                <w:position w:val="0"/>
                              </w:rPr>
                              <w:tab/>
                              <w:t>0</w:t>
                            </w:r>
                          </w:p>
                        </w:txbxContent>
                      </wps:txbx>
                      <wps:bodyPr lIns="0" tIns="0" rIns="0" bIns="0"/>
                    </wps:wsp>
                  </a:graphicData>
                </a:graphic>
              </wp:anchor>
            </w:drawing>
          </mc:Choice>
          <mc:Fallback>
            <w:pict>
              <v:shape id="Shape 3" o:spid="_x0000_s1026" type="#_x0000_t202" style="width:101.75pt;height:33.1pt;margin-top:5pt;margin-left:324pt;mso-position-horizontal-relative:page;mso-wrap-distance-bottom:0;mso-wrap-distance-left:0;mso-wrap-distance-right:0;mso-wrap-distance-top:5pt;position:absolute;v-text-anchor:top;z-index:251660288" filled="f" fillcolor="this">
                <v:textbox inset="0,0,0,0">
                  <w:txbxContent>
                    <w:p>
                      <w:pPr>
                        <w:pStyle w:val="22"/>
                        <w:keepNext/>
                        <w:keepLines/>
                        <w:widowControl w:val="0"/>
                        <w:shd w:val="clear" w:color="auto" w:fill="auto"/>
                        <w:bidi w:val="0"/>
                        <w:spacing w:before="0" w:after="0" w:line="240" w:lineRule="auto"/>
                        <w:ind w:left="0" w:right="0" w:firstLine="0"/>
                        <w:jc w:val="left"/>
                        <w:rPr>
                          <w:sz w:val="20"/>
                          <w:szCs w:val="20"/>
                        </w:rPr>
                      </w:pPr>
                      <w:bookmarkStart w:id="109" w:name="bookmark6"/>
                      <w:bookmarkStart w:id="110" w:name="bookmark7"/>
                      <w:bookmarkStart w:id="111" w:name="bookmark8"/>
                      <w:r>
                        <w:rPr>
                          <w:i w:val="0"/>
                          <w:iCs w:val="0"/>
                          <w:color w:val="000000"/>
                          <w:spacing w:val="0"/>
                          <w:w w:val="100"/>
                          <w:position w:val="0"/>
                          <w:sz w:val="36"/>
                          <w:szCs w:val="36"/>
                        </w:rPr>
                        <w:t>)</w:t>
                      </w:r>
                      <w:r>
                        <w:rPr>
                          <w:i w:val="0"/>
                          <w:iCs w:val="0"/>
                          <w:color w:val="000000"/>
                          <w:spacing w:val="0"/>
                          <w:w w:val="100"/>
                          <w:position w:val="0"/>
                          <w:sz w:val="20"/>
                          <w:szCs w:val="20"/>
                        </w:rPr>
                        <w:t xml:space="preserve">2 </w:t>
                      </w:r>
                      <w:r>
                        <w:rPr>
                          <w:rFonts w:ascii="SimSun" w:eastAsia="SimSun" w:hAnsi="SimSun" w:cs="SimSun"/>
                          <w:i w:val="0"/>
                          <w:iCs w:val="0"/>
                          <w:color w:val="000000"/>
                          <w:spacing w:val="0"/>
                          <w:w w:val="100"/>
                          <w:position w:val="0"/>
                          <w:sz w:val="36"/>
                          <w:szCs w:val="36"/>
                        </w:rPr>
                        <w:t xml:space="preserve">+ </w:t>
                      </w:r>
                      <w:r>
                        <w:rPr>
                          <w:color w:val="000000"/>
                          <w:spacing w:val="0"/>
                          <w:w w:val="100"/>
                          <w:position w:val="0"/>
                          <w:sz w:val="34"/>
                          <w:szCs w:val="34"/>
                        </w:rPr>
                        <w:t xml:space="preserve">(Y </w:t>
                      </w:r>
                      <w:r>
                        <w:rPr>
                          <w:rFonts w:ascii="SimSun" w:eastAsia="SimSun" w:hAnsi="SimSun" w:cs="SimSun"/>
                          <w:color w:val="000000"/>
                          <w:spacing w:val="0"/>
                          <w:w w:val="100"/>
                          <w:position w:val="0"/>
                          <w:sz w:val="36"/>
                          <w:szCs w:val="36"/>
                        </w:rPr>
                        <w:t xml:space="preserve">- </w:t>
                      </w:r>
                      <w:r>
                        <w:rPr>
                          <w:color w:val="000000"/>
                          <w:spacing w:val="0"/>
                          <w:w w:val="100"/>
                          <w:position w:val="0"/>
                          <w:sz w:val="34"/>
                          <w:szCs w:val="34"/>
                        </w:rPr>
                        <w:t>Y )</w:t>
                      </w:r>
                      <w:r>
                        <w:rPr>
                          <w:color w:val="000000"/>
                          <w:spacing w:val="0"/>
                          <w:w w:val="100"/>
                          <w:position w:val="0"/>
                          <w:sz w:val="20"/>
                          <w:szCs w:val="20"/>
                        </w:rPr>
                        <w:t>2</w:t>
                      </w:r>
                      <w:bookmarkEnd w:id="109"/>
                      <w:bookmarkEnd w:id="110"/>
                      <w:bookmarkEnd w:id="111"/>
                    </w:p>
                    <w:p>
                      <w:pPr>
                        <w:pStyle w:val="40"/>
                        <w:keepNext w:val="0"/>
                        <w:keepLines w:val="0"/>
                        <w:widowControl w:val="0"/>
                        <w:shd w:val="clear" w:color="auto" w:fill="auto"/>
                        <w:tabs>
                          <w:tab w:val="left" w:pos="1569"/>
                        </w:tabs>
                        <w:bidi w:val="0"/>
                        <w:spacing w:before="0" w:after="0" w:line="240" w:lineRule="auto"/>
                        <w:ind w:left="0" w:right="0" w:firstLine="940"/>
                        <w:jc w:val="left"/>
                      </w:pPr>
                      <w:r>
                        <w:rPr>
                          <w:color w:val="000000"/>
                          <w:spacing w:val="0"/>
                          <w:w w:val="100"/>
                          <w:position w:val="0"/>
                        </w:rPr>
                        <w:t>1</w:t>
                      </w:r>
                      <w:r>
                        <w:rPr>
                          <w:i w:val="0"/>
                          <w:iCs w:val="0"/>
                          <w:color w:val="000000"/>
                          <w:spacing w:val="0"/>
                          <w:w w:val="100"/>
                          <w:position w:val="0"/>
                        </w:rPr>
                        <w:tab/>
                        <w:t>0</w:t>
                      </w:r>
                    </w:p>
                  </w:txbxContent>
                </v:textbox>
                <w10:wrap type="topAndBottom"/>
              </v:shape>
            </w:pict>
          </mc:Fallback>
        </mc:AlternateContent>
      </w:r>
    </w:p>
    <w:p>
      <w:pPr>
        <w:pStyle w:val="31"/>
        <w:keepNext/>
        <w:keepLines/>
        <w:widowControl w:val="0"/>
        <w:shd w:val="clear" w:color="auto" w:fill="auto"/>
        <w:bidi w:val="0"/>
        <w:spacing w:before="0" w:after="220" w:line="240" w:lineRule="auto"/>
        <w:ind w:left="0" w:right="0" w:firstLine="720"/>
        <w:jc w:val="left"/>
        <w:rPr>
          <w:sz w:val="20"/>
          <w:szCs w:val="20"/>
        </w:rPr>
      </w:pPr>
      <w:bookmarkStart w:id="112" w:name="bookmark112"/>
      <w:bookmarkStart w:id="113" w:name="bookmark113"/>
      <w:bookmarkStart w:id="114" w:name="bookmark114"/>
      <w:r>
        <w:rPr>
          <w:rFonts w:ascii="SimSun" w:eastAsia="SimSun" w:hAnsi="SimSun" w:cs="SimSun"/>
          <w:color w:val="000000"/>
          <w:spacing w:val="0"/>
          <w:w w:val="100"/>
          <w:position w:val="0"/>
          <w:sz w:val="36"/>
          <w:szCs w:val="36"/>
        </w:rPr>
        <w:t>=\.'</w:t>
      </w:r>
      <w:r>
        <w:rPr>
          <w:color w:val="000000"/>
          <w:spacing w:val="0"/>
          <w:w w:val="100"/>
          <w:position w:val="0"/>
          <w:sz w:val="36"/>
          <w:szCs w:val="36"/>
        </w:rPr>
        <w:t xml:space="preserve">(470778 </w:t>
      </w:r>
      <w:r>
        <w:rPr>
          <w:rFonts w:ascii="SimSun" w:eastAsia="SimSun" w:hAnsi="SimSun" w:cs="SimSun"/>
          <w:color w:val="000000"/>
          <w:spacing w:val="0"/>
          <w:w w:val="100"/>
          <w:position w:val="0"/>
          <w:sz w:val="36"/>
          <w:szCs w:val="36"/>
        </w:rPr>
        <w:t xml:space="preserve">- </w:t>
      </w:r>
      <w:r>
        <w:rPr>
          <w:color w:val="000000"/>
          <w:spacing w:val="0"/>
          <w:w w:val="100"/>
          <w:position w:val="0"/>
          <w:sz w:val="36"/>
          <w:szCs w:val="36"/>
        </w:rPr>
        <w:t>429780)</w:t>
      </w:r>
      <w:r>
        <w:rPr>
          <w:color w:val="000000"/>
          <w:spacing w:val="0"/>
          <w:w w:val="100"/>
          <w:position w:val="0"/>
          <w:sz w:val="20"/>
          <w:szCs w:val="20"/>
        </w:rPr>
        <w:t xml:space="preserve">2 </w:t>
      </w:r>
      <w:r>
        <w:rPr>
          <w:rFonts w:ascii="SimSun" w:eastAsia="SimSun" w:hAnsi="SimSun" w:cs="SimSun"/>
          <w:color w:val="000000"/>
          <w:spacing w:val="0"/>
          <w:w w:val="100"/>
          <w:position w:val="0"/>
          <w:sz w:val="36"/>
          <w:szCs w:val="36"/>
        </w:rPr>
        <w:t xml:space="preserve">+ </w:t>
      </w:r>
      <w:r>
        <w:rPr>
          <w:color w:val="000000"/>
          <w:spacing w:val="0"/>
          <w:w w:val="100"/>
          <w:position w:val="0"/>
          <w:sz w:val="36"/>
          <w:szCs w:val="36"/>
        </w:rPr>
        <w:t xml:space="preserve">(429780 </w:t>
      </w:r>
      <w:r>
        <w:rPr>
          <w:rFonts w:ascii="SimSun" w:eastAsia="SimSun" w:hAnsi="SimSun" w:cs="SimSun"/>
          <w:color w:val="000000"/>
          <w:spacing w:val="0"/>
          <w:w w:val="100"/>
          <w:position w:val="0"/>
          <w:sz w:val="36"/>
          <w:szCs w:val="36"/>
        </w:rPr>
        <w:t xml:space="preserve">- </w:t>
      </w:r>
      <w:r>
        <w:rPr>
          <w:color w:val="000000"/>
          <w:spacing w:val="0"/>
          <w:w w:val="100"/>
          <w:position w:val="0"/>
          <w:sz w:val="36"/>
          <w:szCs w:val="36"/>
        </w:rPr>
        <w:t>430213)</w:t>
      </w:r>
      <w:r>
        <w:rPr>
          <w:color w:val="000000"/>
          <w:spacing w:val="0"/>
          <w:w w:val="100"/>
          <w:position w:val="0"/>
          <w:sz w:val="20"/>
          <w:szCs w:val="20"/>
        </w:rPr>
        <w:t>2</w:t>
      </w:r>
      <w:bookmarkEnd w:id="112"/>
      <w:bookmarkEnd w:id="113"/>
      <w:bookmarkEnd w:id="114"/>
    </w:p>
    <w:p>
      <w:pPr>
        <w:pStyle w:val="a3"/>
        <w:keepNext w:val="0"/>
        <w:keepLines w:val="0"/>
        <w:widowControl w:val="0"/>
        <w:shd w:val="clear" w:color="auto" w:fill="auto"/>
        <w:bidi w:val="0"/>
        <w:spacing w:before="0" w:after="220" w:line="240" w:lineRule="auto"/>
        <w:ind w:left="0" w:right="0" w:firstLine="720"/>
        <w:jc w:val="left"/>
      </w:pPr>
      <w:r>
        <w:rPr>
          <w:color w:val="000000"/>
          <w:spacing w:val="0"/>
          <w:w w:val="100"/>
          <w:position w:val="0"/>
        </w:rPr>
        <w:t>=431.434</w:t>
      </w:r>
    </w:p>
    <w:p>
      <w:pPr>
        <w:pStyle w:val="31"/>
        <w:keepNext/>
        <w:keepLines/>
        <w:widowControl w:val="0"/>
        <w:shd w:val="clear" w:color="auto" w:fill="auto"/>
        <w:bidi w:val="0"/>
        <w:spacing w:before="0" w:line="240" w:lineRule="auto"/>
        <w:ind w:left="0" w:right="0" w:firstLine="720"/>
        <w:jc w:val="left"/>
        <w:rPr>
          <w:sz w:val="20"/>
          <w:szCs w:val="20"/>
        </w:rPr>
      </w:pPr>
      <w:bookmarkStart w:id="115" w:name="bookmark115"/>
      <w:bookmarkStart w:id="116" w:name="bookmark116"/>
      <w:bookmarkStart w:id="117" w:name="bookmark117"/>
      <w:r>
        <w:rPr>
          <w:rFonts w:ascii="SimSun" w:eastAsia="SimSun" w:hAnsi="SimSun" w:cs="SimSun"/>
          <w:color w:val="000000"/>
          <w:spacing w:val="0"/>
          <w:w w:val="100"/>
          <w:position w:val="0"/>
          <w:sz w:val="36"/>
          <w:szCs w:val="36"/>
        </w:rPr>
        <w:t>JD</w:t>
      </w:r>
      <w:r>
        <w:rPr>
          <w:rFonts w:ascii="SimSun" w:eastAsia="SimSun" w:hAnsi="SimSun" w:cs="SimSun"/>
          <w:color w:val="000000"/>
          <w:spacing w:val="0"/>
          <w:w w:val="100"/>
          <w:position w:val="0"/>
          <w:sz w:val="36"/>
          <w:szCs w:val="36"/>
          <w:vertAlign w:val="subscript"/>
        </w:rPr>
        <w:t>2</w:t>
      </w:r>
      <w:r>
        <w:rPr>
          <w:rFonts w:ascii="SimSun" w:eastAsia="SimSun" w:hAnsi="SimSun" w:cs="SimSun"/>
          <w:color w:val="000000"/>
          <w:spacing w:val="0"/>
          <w:w w:val="100"/>
          <w:position w:val="0"/>
          <w:sz w:val="36"/>
          <w:szCs w:val="36"/>
        </w:rPr>
        <w:t>—JD</w:t>
      </w:r>
      <w:r>
        <w:rPr>
          <w:rFonts w:ascii="SimSun" w:eastAsia="SimSun" w:hAnsi="SimSun" w:cs="SimSun"/>
          <w:color w:val="000000"/>
          <w:spacing w:val="0"/>
          <w:w w:val="100"/>
          <w:position w:val="0"/>
          <w:sz w:val="36"/>
          <w:szCs w:val="36"/>
          <w:vertAlign w:val="subscript"/>
        </w:rPr>
        <w:t>1</w:t>
      </w:r>
      <w:r>
        <w:rPr>
          <w:rFonts w:ascii="SimSun" w:eastAsia="SimSun" w:hAnsi="SimSun" w:cs="SimSun"/>
          <w:color w:val="000000"/>
          <w:spacing w:val="0"/>
          <w:w w:val="100"/>
          <w:position w:val="0"/>
          <w:sz w:val="36"/>
          <w:szCs w:val="36"/>
        </w:rPr>
        <w:t>^/</w:t>
      </w:r>
      <w:r>
        <w:rPr>
          <w:color w:val="000000"/>
          <w:spacing w:val="0"/>
          <w:w w:val="100"/>
          <w:position w:val="0"/>
          <w:sz w:val="36"/>
          <w:szCs w:val="36"/>
        </w:rPr>
        <w:t>(</w:t>
      </w:r>
      <w:r>
        <w:rPr>
          <w:i/>
          <w:iCs/>
          <w:color w:val="000000"/>
          <w:spacing w:val="0"/>
          <w:w w:val="100"/>
          <w:position w:val="0"/>
          <w:sz w:val="34"/>
          <w:szCs w:val="34"/>
        </w:rPr>
        <w:t>X</w:t>
      </w:r>
      <w:r>
        <w:rPr>
          <w:color w:val="000000"/>
          <w:spacing w:val="0"/>
          <w:w w:val="100"/>
          <w:position w:val="0"/>
          <w:sz w:val="36"/>
          <w:szCs w:val="36"/>
          <w:vertAlign w:val="subscript"/>
        </w:rPr>
        <w:t>2</w:t>
      </w:r>
      <w:r>
        <w:rPr>
          <w:color w:val="000000"/>
          <w:spacing w:val="0"/>
          <w:w w:val="100"/>
          <w:position w:val="0"/>
          <w:sz w:val="36"/>
          <w:szCs w:val="36"/>
        </w:rPr>
        <w:t xml:space="preserve"> </w:t>
      </w:r>
      <w:r>
        <w:rPr>
          <w:rFonts w:ascii="SimSun" w:eastAsia="SimSun" w:hAnsi="SimSun" w:cs="SimSun"/>
          <w:color w:val="000000"/>
          <w:spacing w:val="0"/>
          <w:w w:val="100"/>
          <w:position w:val="0"/>
          <w:sz w:val="36"/>
          <w:szCs w:val="36"/>
        </w:rPr>
        <w:t xml:space="preserve">- </w:t>
      </w:r>
      <w:r>
        <w:rPr>
          <w:i/>
          <w:iCs/>
          <w:color w:val="000000"/>
          <w:spacing w:val="0"/>
          <w:w w:val="100"/>
          <w:position w:val="0"/>
          <w:sz w:val="34"/>
          <w:szCs w:val="34"/>
        </w:rPr>
        <w:t>X</w:t>
      </w:r>
      <w:r>
        <w:rPr>
          <w:color w:val="000000"/>
          <w:spacing w:val="0"/>
          <w:w w:val="100"/>
          <w:position w:val="0"/>
          <w:sz w:val="36"/>
          <w:szCs w:val="36"/>
        </w:rPr>
        <w:t xml:space="preserve"> </w:t>
      </w:r>
      <w:r>
        <w:rPr>
          <w:color w:val="000000"/>
          <w:spacing w:val="0"/>
          <w:w w:val="100"/>
          <w:position w:val="0"/>
          <w:sz w:val="36"/>
          <w:szCs w:val="36"/>
          <w:vertAlign w:val="subscript"/>
        </w:rPr>
        <w:t>1</w:t>
      </w:r>
      <w:r>
        <w:rPr>
          <w:color w:val="000000"/>
          <w:spacing w:val="0"/>
          <w:w w:val="100"/>
          <w:position w:val="0"/>
          <w:sz w:val="36"/>
          <w:szCs w:val="36"/>
        </w:rPr>
        <w:t>)</w:t>
      </w:r>
      <w:r>
        <w:rPr>
          <w:color w:val="000000"/>
          <w:spacing w:val="0"/>
          <w:w w:val="100"/>
          <w:position w:val="0"/>
          <w:sz w:val="20"/>
          <w:szCs w:val="20"/>
        </w:rPr>
        <w:t xml:space="preserve">2 </w:t>
      </w:r>
      <w:r>
        <w:rPr>
          <w:rFonts w:ascii="SimSun" w:eastAsia="SimSun" w:hAnsi="SimSun" w:cs="SimSun"/>
          <w:color w:val="000000"/>
          <w:spacing w:val="0"/>
          <w:w w:val="100"/>
          <w:position w:val="0"/>
          <w:sz w:val="36"/>
          <w:szCs w:val="36"/>
        </w:rPr>
        <w:t xml:space="preserve">+ </w:t>
      </w:r>
      <w:r>
        <w:rPr>
          <w:color w:val="000000"/>
          <w:spacing w:val="0"/>
          <w:w w:val="100"/>
          <w:position w:val="0"/>
          <w:sz w:val="36"/>
          <w:szCs w:val="36"/>
        </w:rPr>
        <w:t>(</w:t>
      </w:r>
      <w:r>
        <w:rPr>
          <w:i/>
          <w:iCs/>
          <w:color w:val="000000"/>
          <w:spacing w:val="0"/>
          <w:w w:val="100"/>
          <w:position w:val="0"/>
          <w:sz w:val="34"/>
          <w:szCs w:val="34"/>
        </w:rPr>
        <w:t>Y</w:t>
      </w:r>
      <w:r>
        <w:rPr>
          <w:color w:val="000000"/>
          <w:spacing w:val="0"/>
          <w:w w:val="100"/>
          <w:position w:val="0"/>
          <w:sz w:val="20"/>
          <w:szCs w:val="20"/>
        </w:rPr>
        <w:t xml:space="preserve">2 </w:t>
      </w:r>
      <w:r>
        <w:rPr>
          <w:rFonts w:ascii="SimSun" w:eastAsia="SimSun" w:hAnsi="SimSun" w:cs="SimSun"/>
          <w:color w:val="000000"/>
          <w:spacing w:val="0"/>
          <w:w w:val="100"/>
          <w:position w:val="0"/>
          <w:sz w:val="36"/>
          <w:szCs w:val="36"/>
        </w:rPr>
        <w:t xml:space="preserve">- </w:t>
      </w:r>
      <w:r>
        <w:rPr>
          <w:color w:val="000000"/>
          <w:spacing w:val="0"/>
          <w:w w:val="100"/>
          <w:position w:val="0"/>
          <w:sz w:val="36"/>
          <w:szCs w:val="36"/>
        </w:rPr>
        <w:t>y )</w:t>
      </w:r>
      <w:r>
        <w:rPr>
          <w:color w:val="000000"/>
          <w:spacing w:val="0"/>
          <w:w w:val="100"/>
          <w:position w:val="0"/>
          <w:sz w:val="20"/>
          <w:szCs w:val="20"/>
        </w:rPr>
        <w:t>2</w:t>
      </w:r>
      <w:bookmarkEnd w:id="115"/>
      <w:bookmarkEnd w:id="116"/>
      <w:bookmarkEnd w:id="117"/>
    </w:p>
    <w:p>
      <w:pPr>
        <w:pStyle w:val="31"/>
        <w:keepNext/>
        <w:keepLines/>
        <w:widowControl w:val="0"/>
        <w:shd w:val="clear" w:color="auto" w:fill="auto"/>
        <w:bidi w:val="0"/>
        <w:spacing w:before="0" w:after="220" w:line="240" w:lineRule="auto"/>
        <w:ind w:left="0" w:right="0" w:firstLine="720"/>
        <w:jc w:val="left"/>
        <w:rPr>
          <w:sz w:val="20"/>
          <w:szCs w:val="20"/>
        </w:rPr>
      </w:pPr>
      <w:bookmarkStart w:id="118" w:name="bookmark118"/>
      <w:bookmarkStart w:id="119" w:name="bookmark119"/>
      <w:bookmarkStart w:id="120" w:name="bookmark120"/>
      <w:r>
        <w:rPr>
          <w:rFonts w:ascii="SimSun" w:eastAsia="SimSun" w:hAnsi="SimSun" w:cs="SimSun"/>
          <w:color w:val="000000"/>
          <w:spacing w:val="0"/>
          <w:w w:val="100"/>
          <w:position w:val="0"/>
          <w:sz w:val="36"/>
          <w:szCs w:val="36"/>
        </w:rPr>
        <w:t>=</w:t>
      </w:r>
      <w:r>
        <w:rPr>
          <w:color w:val="000000"/>
          <w:spacing w:val="0"/>
          <w:w w:val="100"/>
          <w:position w:val="0"/>
          <w:sz w:val="36"/>
          <w:szCs w:val="36"/>
        </w:rPr>
        <w:t xml:space="preserve">(470329 </w:t>
      </w:r>
      <w:r>
        <w:rPr>
          <w:rFonts w:ascii="SimSun" w:eastAsia="SimSun" w:hAnsi="SimSun" w:cs="SimSun"/>
          <w:color w:val="000000"/>
          <w:spacing w:val="0"/>
          <w:w w:val="100"/>
          <w:position w:val="0"/>
          <w:sz w:val="36"/>
          <w:szCs w:val="36"/>
        </w:rPr>
        <w:t xml:space="preserve">— </w:t>
      </w:r>
      <w:r>
        <w:rPr>
          <w:color w:val="000000"/>
          <w:spacing w:val="0"/>
          <w:w w:val="100"/>
          <w:position w:val="0"/>
          <w:sz w:val="36"/>
          <w:szCs w:val="36"/>
        </w:rPr>
        <w:t>470778)</w:t>
      </w:r>
      <w:r>
        <w:rPr>
          <w:color w:val="000000"/>
          <w:spacing w:val="0"/>
          <w:w w:val="100"/>
          <w:position w:val="0"/>
          <w:sz w:val="20"/>
          <w:szCs w:val="20"/>
        </w:rPr>
        <w:t xml:space="preserve">2 </w:t>
      </w:r>
      <w:r>
        <w:rPr>
          <w:rFonts w:ascii="SimSun" w:eastAsia="SimSun" w:hAnsi="SimSun" w:cs="SimSun"/>
          <w:color w:val="000000"/>
          <w:spacing w:val="0"/>
          <w:w w:val="100"/>
          <w:position w:val="0"/>
          <w:sz w:val="36"/>
          <w:szCs w:val="36"/>
        </w:rPr>
        <w:t xml:space="preserve">+ </w:t>
      </w:r>
      <w:r>
        <w:rPr>
          <w:color w:val="000000"/>
          <w:spacing w:val="0"/>
          <w:w w:val="100"/>
          <w:position w:val="0"/>
          <w:sz w:val="36"/>
          <w:szCs w:val="36"/>
        </w:rPr>
        <w:t xml:space="preserve">(429469 </w:t>
      </w:r>
      <w:r>
        <w:rPr>
          <w:rFonts w:ascii="SimSun" w:eastAsia="SimSun" w:hAnsi="SimSun" w:cs="SimSun"/>
          <w:color w:val="000000"/>
          <w:spacing w:val="0"/>
          <w:w w:val="100"/>
          <w:position w:val="0"/>
          <w:sz w:val="36"/>
          <w:szCs w:val="36"/>
        </w:rPr>
        <w:t xml:space="preserve">— </w:t>
      </w:r>
      <w:r>
        <w:rPr>
          <w:color w:val="000000"/>
          <w:spacing w:val="0"/>
          <w:w w:val="100"/>
          <w:position w:val="0"/>
          <w:sz w:val="36"/>
          <w:szCs w:val="36"/>
        </w:rPr>
        <w:t>539780)</w:t>
      </w:r>
      <w:r>
        <w:rPr>
          <w:color w:val="000000"/>
          <w:spacing w:val="0"/>
          <w:w w:val="100"/>
          <w:position w:val="0"/>
          <w:sz w:val="20"/>
          <w:szCs w:val="20"/>
        </w:rPr>
        <w:t>2</w:t>
      </w:r>
      <w:bookmarkEnd w:id="118"/>
      <w:bookmarkEnd w:id="119"/>
      <w:bookmarkEnd w:id="120"/>
    </w:p>
    <w:p>
      <w:pPr>
        <w:pStyle w:val="a3"/>
        <w:keepNext w:val="0"/>
        <w:keepLines w:val="0"/>
        <w:widowControl w:val="0"/>
        <w:shd w:val="clear" w:color="auto" w:fill="auto"/>
        <w:bidi w:val="0"/>
        <w:spacing w:before="0" w:after="220" w:line="240" w:lineRule="auto"/>
        <w:ind w:left="0" w:right="0" w:firstLine="720"/>
        <w:jc w:val="left"/>
      </w:pPr>
      <w:r>
        <w:rPr>
          <w:color w:val="000000"/>
          <w:spacing w:val="0"/>
          <w:w w:val="100"/>
          <w:position w:val="0"/>
        </w:rPr>
        <w:t>=518.222</w:t>
      </w:r>
    </w:p>
    <w:p>
      <w:pPr>
        <w:pStyle w:val="a3"/>
        <w:keepNext w:val="0"/>
        <w:keepLines w:val="0"/>
        <w:widowControl w:val="0"/>
        <w:shd w:val="clear" w:color="auto" w:fill="auto"/>
        <w:bidi w:val="0"/>
        <w:spacing w:before="0" w:after="640" w:line="240" w:lineRule="auto"/>
        <w:ind w:left="0" w:right="0" w:firstLine="720"/>
        <w:jc w:val="left"/>
      </w:pPr>
      <w:r>
        <w:rPr>
          <w:color w:val="000000"/>
          <w:spacing w:val="0"/>
          <w:w w:val="100"/>
          <w:position w:val="0"/>
        </w:rPr>
        <w:t>QD-JD1</w:t>
      </w:r>
      <w:r>
        <w:rPr>
          <w:color w:val="000000"/>
          <w:spacing w:val="0"/>
          <w:w w:val="100"/>
          <w:position w:val="0"/>
        </w:rPr>
        <w:t>的方位角</w:t>
      </w:r>
      <w:r>
        <w:rPr>
          <w:rFonts w:ascii="Arial" w:eastAsia="Arial" w:hAnsi="Arial" w:cs="Arial"/>
          <w:color w:val="000000"/>
          <w:spacing w:val="0"/>
          <w:w w:val="100"/>
          <w:position w:val="0"/>
          <w:sz w:val="28"/>
          <w:szCs w:val="28"/>
          <w:vertAlign w:val="superscript"/>
        </w:rPr>
        <w:t>0</w:t>
      </w:r>
      <w:r>
        <w:rPr>
          <w:rFonts w:ascii="Arial" w:eastAsia="Arial" w:hAnsi="Arial" w:cs="Arial"/>
          <w:color w:val="000000"/>
          <w:spacing w:val="0"/>
          <w:w w:val="100"/>
          <w:position w:val="0"/>
          <w:sz w:val="28"/>
          <w:szCs w:val="28"/>
        </w:rPr>
        <w:t xml:space="preserve"> </w:t>
      </w:r>
      <w:r>
        <w:rPr>
          <w:rFonts w:ascii="Times New Roman" w:eastAsia="Times New Roman" w:hAnsi="Times New Roman" w:cs="Times New Roman"/>
          <w:color w:val="000000"/>
          <w:spacing w:val="0"/>
          <w:w w:val="100"/>
          <w:position w:val="0"/>
          <w:vertAlign w:val="subscript"/>
        </w:rPr>
        <w:t>1</w:t>
      </w:r>
      <w:r>
        <w:rPr>
          <w:rFonts w:ascii="Times New Roman" w:eastAsia="Times New Roman" w:hAnsi="Times New Roman" w:cs="Times New Roman"/>
          <w:color w:val="000000"/>
          <w:spacing w:val="0"/>
          <w:w w:val="100"/>
          <w:position w:val="0"/>
        </w:rPr>
        <w:t xml:space="preserve"> </w:t>
      </w:r>
      <w:r>
        <w:rPr>
          <w:color w:val="000000"/>
          <w:spacing w:val="0"/>
          <w:w w:val="100"/>
          <w:position w:val="0"/>
        </w:rPr>
        <w:t>:</w:t>
      </w:r>
    </w:p>
    <w:p>
      <w:pPr>
        <w:pStyle w:val="31"/>
        <w:keepNext/>
        <w:keepLines/>
        <w:widowControl w:val="0"/>
        <w:shd w:val="clear" w:color="auto" w:fill="auto"/>
        <w:tabs>
          <w:tab w:val="left" w:pos="2153"/>
        </w:tabs>
        <w:bidi w:val="0"/>
        <w:spacing w:before="0" w:after="0" w:line="240" w:lineRule="exact"/>
        <w:ind w:left="0" w:right="0" w:firstLine="720"/>
        <w:jc w:val="left"/>
      </w:pPr>
      <w:bookmarkStart w:id="121" w:name="bookmark121"/>
      <w:bookmarkStart w:id="122" w:name="bookmark122"/>
      <w:bookmarkStart w:id="123" w:name="bookmark123"/>
      <w:r>
        <w:rPr>
          <w:rFonts w:ascii="Arial" w:eastAsia="Arial" w:hAnsi="Arial" w:cs="Arial"/>
          <w:color w:val="000000"/>
          <w:spacing w:val="0"/>
          <w:w w:val="100"/>
          <w:position w:val="0"/>
          <w:vertAlign w:val="subscript"/>
        </w:rPr>
        <w:t>p</w:t>
      </w:r>
      <w:r>
        <w:rPr>
          <w:rFonts w:ascii="Arial" w:eastAsia="Arial" w:hAnsi="Arial" w:cs="Arial"/>
          <w:color w:val="000000"/>
          <w:spacing w:val="0"/>
          <w:w w:val="100"/>
          <w:position w:val="0"/>
        </w:rPr>
        <w:t xml:space="preserve"> </w:t>
      </w:r>
      <w:r>
        <w:rPr>
          <w:rFonts w:ascii="SimSun" w:eastAsia="SimSun" w:hAnsi="SimSun" w:cs="SimSun"/>
          <w:color w:val="000000"/>
          <w:spacing w:val="0"/>
          <w:w w:val="100"/>
          <w:position w:val="0"/>
        </w:rPr>
        <w:t>=</w:t>
        <w:tab/>
      </w:r>
      <w:r>
        <w:rPr>
          <w:color w:val="000000"/>
          <w:spacing w:val="0"/>
          <w:w w:val="100"/>
          <w:position w:val="0"/>
        </w:rPr>
        <w:t>(429780-470786</w:t>
      </w:r>
      <w:r>
        <w:rPr>
          <w:rFonts w:ascii="SimSun" w:eastAsia="SimSun" w:hAnsi="SimSun" w:cs="SimSun"/>
          <w:color w:val="000000"/>
          <w:spacing w:val="0"/>
          <w:w w:val="100"/>
          <w:position w:val="0"/>
        </w:rPr>
        <w:t>)</w:t>
      </w:r>
      <w:bookmarkEnd w:id="121"/>
      <w:bookmarkEnd w:id="122"/>
      <w:bookmarkEnd w:id="123"/>
    </w:p>
    <w:p>
      <w:pPr>
        <w:pStyle w:val="31"/>
        <w:keepNext/>
        <w:keepLines/>
        <w:widowControl w:val="0"/>
        <w:shd w:val="clear" w:color="auto" w:fill="auto"/>
        <w:bidi w:val="0"/>
        <w:spacing w:before="0" w:after="140" w:line="240" w:lineRule="exact"/>
        <w:ind w:left="0" w:right="0" w:firstLine="720"/>
        <w:jc w:val="left"/>
      </w:pPr>
      <w:bookmarkStart w:id="124" w:name="bookmark124"/>
      <w:bookmarkStart w:id="125" w:name="bookmark125"/>
      <w:bookmarkStart w:id="126" w:name="bookmark126"/>
      <w:r>
        <w:rPr>
          <w:rFonts w:ascii="SimSun" w:eastAsia="SimSun" w:hAnsi="SimSun" w:cs="SimSun"/>
          <w:color w:val="000000"/>
          <w:spacing w:val="0"/>
          <w:w w:val="100"/>
          <w:position w:val="0"/>
        </w:rPr>
        <w:t xml:space="preserve">口 </w:t>
      </w:r>
      <w:r>
        <w:rPr>
          <w:rFonts w:ascii="SimSun" w:eastAsia="SimSun" w:hAnsi="SimSun" w:cs="SimSun"/>
          <w:i/>
          <w:iCs/>
          <w:color w:val="000000"/>
          <w:spacing w:val="0"/>
          <w:w w:val="100"/>
          <w:position w:val="0"/>
          <w:vertAlign w:val="superscript"/>
        </w:rPr>
        <w:t>arCtg</w:t>
      </w:r>
      <w:r>
        <w:rPr>
          <w:color w:val="000000"/>
          <w:spacing w:val="0"/>
          <w:w w:val="100"/>
          <w:position w:val="0"/>
        </w:rPr>
        <w:t>( 470778-430213</w:t>
      </w:r>
      <w:r>
        <w:rPr>
          <w:rFonts w:ascii="SimSun" w:eastAsia="SimSun" w:hAnsi="SimSun" w:cs="SimSun"/>
          <w:color w:val="000000"/>
          <w:spacing w:val="0"/>
          <w:w w:val="100"/>
          <w:position w:val="0"/>
        </w:rPr>
        <w:t>)</w:t>
      </w:r>
      <w:bookmarkEnd w:id="124"/>
      <w:bookmarkEnd w:id="125"/>
      <w:bookmarkEnd w:id="126"/>
    </w:p>
    <w:p>
      <w:pPr>
        <w:pStyle w:val="31"/>
        <w:keepNext/>
        <w:keepLines/>
        <w:widowControl w:val="0"/>
        <w:shd w:val="clear" w:color="auto" w:fill="auto"/>
        <w:bidi w:val="0"/>
        <w:spacing w:before="0" w:line="240" w:lineRule="exact"/>
        <w:ind w:left="0" w:right="0" w:firstLine="720"/>
        <w:jc w:val="left"/>
      </w:pPr>
      <w:bookmarkStart w:id="127" w:name="bookmark127"/>
      <w:bookmarkStart w:id="128" w:name="bookmark128"/>
      <w:bookmarkStart w:id="129" w:name="bookmark129"/>
      <w:r>
        <w:rPr>
          <w:color w:val="000000"/>
          <w:spacing w:val="0"/>
          <w:w w:val="100"/>
          <w:position w:val="0"/>
          <w:sz w:val="40"/>
          <w:szCs w:val="40"/>
        </w:rPr>
        <w:t>0</w:t>
      </w:r>
      <w:r>
        <w:rPr>
          <w:rFonts w:ascii="Arial" w:eastAsia="Arial" w:hAnsi="Arial" w:cs="Arial"/>
          <w:color w:val="000000"/>
          <w:spacing w:val="0"/>
          <w:w w:val="100"/>
          <w:position w:val="0"/>
          <w:sz w:val="32"/>
          <w:szCs w:val="32"/>
          <w:vertAlign w:val="subscript"/>
        </w:rPr>
        <w:t>1</w:t>
      </w:r>
      <w:r>
        <w:rPr>
          <w:rFonts w:ascii="Arial" w:eastAsia="Arial" w:hAnsi="Arial" w:cs="Arial"/>
          <w:color w:val="000000"/>
          <w:spacing w:val="0"/>
          <w:w w:val="100"/>
          <w:position w:val="0"/>
          <w:sz w:val="32"/>
          <w:szCs w:val="32"/>
        </w:rPr>
        <w:t xml:space="preserve"> </w:t>
      </w:r>
      <w:r>
        <w:rPr>
          <w:rFonts w:ascii="SimSun" w:eastAsia="SimSun" w:hAnsi="SimSun" w:cs="SimSun"/>
          <w:color w:val="000000"/>
          <w:spacing w:val="0"/>
          <w:w w:val="100"/>
          <w:position w:val="0"/>
        </w:rPr>
        <w:t xml:space="preserve">= </w:t>
      </w:r>
      <w:r>
        <w:rPr>
          <w:color w:val="000000"/>
          <w:spacing w:val="0"/>
          <w:w w:val="100"/>
          <w:position w:val="0"/>
        </w:rPr>
        <w:t>116.65</w:t>
      </w:r>
      <w:r>
        <w:rPr>
          <w:rFonts w:ascii="SimSun" w:eastAsia="SimSun" w:hAnsi="SimSun" w:cs="SimSun"/>
          <w:color w:val="000000"/>
          <w:spacing w:val="0"/>
          <w:w w:val="100"/>
          <w:position w:val="0"/>
        </w:rPr>
        <w:t>。</w:t>
      </w:r>
      <w:bookmarkEnd w:id="127"/>
      <w:bookmarkEnd w:id="128"/>
      <w:bookmarkEnd w:id="129"/>
    </w:p>
    <w:p>
      <w:pPr>
        <w:pStyle w:val="a3"/>
        <w:keepNext w:val="0"/>
        <w:keepLines w:val="0"/>
        <w:widowControl w:val="0"/>
        <w:shd w:val="clear" w:color="auto" w:fill="auto"/>
        <w:bidi w:val="0"/>
        <w:spacing w:before="0" w:after="140" w:line="240" w:lineRule="auto"/>
        <w:ind w:left="0" w:right="0" w:firstLine="720"/>
        <w:jc w:val="left"/>
      </w:pPr>
      <w:r>
        <w:rPr>
          <w:color w:val="000000"/>
          <w:spacing w:val="0"/>
          <w:w w:val="100"/>
          <w:position w:val="0"/>
        </w:rPr>
        <w:t>同理可得：</w:t>
      </w:r>
      <w:r>
        <w:rPr>
          <w:rFonts w:ascii="Arial" w:eastAsia="Arial" w:hAnsi="Arial" w:cs="Arial"/>
          <w:color w:val="000000"/>
          <w:spacing w:val="0"/>
          <w:w w:val="100"/>
          <w:position w:val="0"/>
          <w:sz w:val="28"/>
          <w:szCs w:val="28"/>
          <w:vertAlign w:val="superscript"/>
        </w:rPr>
        <w:t>0</w:t>
      </w:r>
      <w:r>
        <w:rPr>
          <w:rFonts w:ascii="Arial" w:eastAsia="Arial" w:hAnsi="Arial" w:cs="Arial"/>
          <w:color w:val="000000"/>
          <w:spacing w:val="0"/>
          <w:w w:val="100"/>
          <w:position w:val="0"/>
          <w:sz w:val="28"/>
          <w:szCs w:val="28"/>
        </w:rPr>
        <w:t xml:space="preserve"> </w:t>
      </w:r>
      <w:r>
        <w:rPr>
          <w:rFonts w:ascii="Times New Roman" w:eastAsia="Times New Roman" w:hAnsi="Times New Roman" w:cs="Times New Roman"/>
          <w:color w:val="000000"/>
          <w:spacing w:val="0"/>
          <w:w w:val="100"/>
          <w:position w:val="0"/>
          <w:sz w:val="28"/>
          <w:szCs w:val="28"/>
        </w:rPr>
        <w:t>2</w:t>
      </w:r>
      <w:r>
        <w:rPr>
          <w:color w:val="000000"/>
          <w:spacing w:val="0"/>
          <w:w w:val="100"/>
          <w:position w:val="0"/>
        </w:rPr>
        <w:t>=62.7°</w:t>
      </w:r>
    </w:p>
    <w:p>
      <w:pPr>
        <w:pStyle w:val="a3"/>
        <w:keepNext w:val="0"/>
        <w:keepLines w:val="0"/>
        <w:widowControl w:val="0"/>
        <w:shd w:val="clear" w:color="auto" w:fill="auto"/>
        <w:bidi w:val="0"/>
        <w:spacing w:before="0" w:after="640" w:line="240" w:lineRule="auto"/>
        <w:ind w:left="0" w:right="0" w:firstLine="720"/>
        <w:jc w:val="left"/>
      </w:pPr>
      <w:r>
        <w:rPr>
          <w:color w:val="000000"/>
          <w:spacing w:val="0"/>
          <w:w w:val="100"/>
          <w:position w:val="0"/>
        </w:rPr>
        <w:t>则路线</w:t>
      </w:r>
      <w:r>
        <w:rPr>
          <w:color w:val="000000"/>
          <w:spacing w:val="0"/>
          <w:w w:val="100"/>
          <w:position w:val="0"/>
        </w:rPr>
        <w:t>JD1</w:t>
      </w:r>
      <w:r>
        <w:rPr>
          <w:color w:val="000000"/>
          <w:spacing w:val="0"/>
          <w:w w:val="100"/>
          <w:position w:val="0"/>
        </w:rPr>
        <w:t>的转角</w:t>
      </w:r>
      <w:r>
        <w:rPr>
          <w:rFonts w:ascii="Arial" w:eastAsia="Arial" w:hAnsi="Arial" w:cs="Arial"/>
          <w:color w:val="000000"/>
          <w:spacing w:val="0"/>
          <w:w w:val="100"/>
          <w:position w:val="0"/>
          <w:sz w:val="28"/>
          <w:szCs w:val="28"/>
        </w:rPr>
        <w:t xml:space="preserve">a </w:t>
      </w:r>
      <w:r>
        <w:rPr>
          <w:color w:val="000000"/>
          <w:spacing w:val="0"/>
          <w:w w:val="100"/>
          <w:position w:val="0"/>
        </w:rPr>
        <w:t>:</w:t>
      </w:r>
    </w:p>
    <w:p>
      <w:pPr>
        <w:pStyle w:val="31"/>
        <w:keepNext/>
        <w:keepLines/>
        <w:widowControl w:val="0"/>
        <w:shd w:val="clear" w:color="auto" w:fill="auto"/>
        <w:tabs>
          <w:tab w:val="left" w:pos="2218"/>
        </w:tabs>
        <w:bidi w:val="0"/>
        <w:spacing w:before="0" w:after="0" w:line="240" w:lineRule="exact"/>
        <w:ind w:left="0" w:right="0" w:firstLine="720"/>
        <w:jc w:val="left"/>
      </w:pPr>
      <w:bookmarkStart w:id="130" w:name="bookmark130"/>
      <w:bookmarkStart w:id="131" w:name="bookmark131"/>
      <w:bookmarkStart w:id="132" w:name="bookmark132"/>
      <w:r>
        <w:rPr>
          <w:color w:val="000000"/>
          <w:spacing w:val="0"/>
          <w:w w:val="100"/>
          <w:position w:val="0"/>
          <w:sz w:val="40"/>
          <w:szCs w:val="40"/>
          <w:shd w:val="clear" w:color="auto" w:fill="FFFFFF"/>
        </w:rPr>
        <w:t>a</w:t>
      </w:r>
      <w:r>
        <w:rPr>
          <w:rFonts w:ascii="SimSun" w:eastAsia="SimSun" w:hAnsi="SimSun" w:cs="SimSun"/>
          <w:color w:val="000000"/>
          <w:spacing w:val="0"/>
          <w:w w:val="100"/>
          <w:position w:val="0"/>
          <w:shd w:val="clear" w:color="auto" w:fill="FFFFFF"/>
        </w:rPr>
        <w:t>=</w:t>
      </w:r>
      <w:r>
        <w:rPr>
          <w:color w:val="000000"/>
          <w:spacing w:val="0"/>
          <w:w w:val="100"/>
          <w:position w:val="0"/>
          <w:sz w:val="40"/>
          <w:szCs w:val="40"/>
          <w:shd w:val="clear" w:color="auto" w:fill="FFFFFF"/>
        </w:rPr>
        <w:t xml:space="preserve">0 </w:t>
      </w:r>
      <w:r>
        <w:rPr>
          <w:rFonts w:ascii="SimSun" w:eastAsia="SimSun" w:hAnsi="SimSun" w:cs="SimSun"/>
          <w:color w:val="000000"/>
          <w:spacing w:val="0"/>
          <w:w w:val="100"/>
          <w:position w:val="0"/>
          <w:shd w:val="clear" w:color="auto" w:fill="FFFFFF"/>
        </w:rPr>
        <w:t>-</w:t>
      </w:r>
      <w:r>
        <w:rPr>
          <w:color w:val="000000"/>
          <w:spacing w:val="0"/>
          <w:w w:val="100"/>
          <w:position w:val="0"/>
          <w:sz w:val="40"/>
          <w:szCs w:val="40"/>
          <w:shd w:val="clear" w:color="auto" w:fill="FFFFFF"/>
        </w:rPr>
        <w:t xml:space="preserve">0 </w:t>
      </w:r>
      <w:r>
        <w:rPr>
          <w:rFonts w:ascii="SimSun" w:eastAsia="SimSun" w:hAnsi="SimSun" w:cs="SimSun"/>
          <w:color w:val="000000"/>
          <w:spacing w:val="0"/>
          <w:w w:val="100"/>
          <w:position w:val="0"/>
          <w:shd w:val="clear" w:color="auto" w:fill="FFFFFF"/>
        </w:rPr>
        <w:t>=-</w:t>
      </w:r>
      <w:r>
        <w:rPr>
          <w:color w:val="000000"/>
          <w:spacing w:val="0"/>
          <w:w w:val="100"/>
          <w:position w:val="0"/>
          <w:shd w:val="clear" w:color="auto" w:fill="FFFFFF"/>
        </w:rPr>
        <w:t>53.95</w:t>
      </w:r>
      <w:r>
        <w:rPr>
          <w:rFonts w:ascii="SimSun" w:eastAsia="SimSun" w:hAnsi="SimSun" w:cs="SimSun"/>
          <w:color w:val="000000"/>
          <w:spacing w:val="0"/>
          <w:w w:val="100"/>
          <w:position w:val="0"/>
          <w:shd w:val="clear" w:color="auto" w:fill="FFFFFF"/>
        </w:rPr>
        <w:t>。</w:t>
      </w:r>
      <w:r>
        <w:rPr>
          <w:rFonts w:ascii="SimSun" w:eastAsia="SimSun" w:hAnsi="SimSun" w:cs="SimSun"/>
          <w:color w:val="000000"/>
          <w:spacing w:val="0"/>
          <w:w w:val="100"/>
          <w:position w:val="0"/>
          <w:shd w:val="clear" w:color="auto" w:fill="FFFFFF"/>
        </w:rPr>
        <w:t>(左偏)</w:t>
      </w:r>
      <w:bookmarkEnd w:id="130"/>
      <w:bookmarkEnd w:id="131"/>
      <w:bookmarkEnd w:id="132"/>
    </w:p>
    <w:p>
      <w:pPr>
        <w:pStyle w:val="40"/>
        <w:keepNext w:val="0"/>
        <w:keepLines w:val="0"/>
        <w:widowControl w:val="0"/>
        <w:shd w:val="clear" w:color="auto" w:fill="auto"/>
        <w:tabs>
          <w:tab w:val="left" w:pos="3098"/>
        </w:tabs>
        <w:bidi w:val="0"/>
        <w:spacing w:before="0" w:after="60" w:line="240" w:lineRule="exact"/>
        <w:ind w:left="1600" w:right="0" w:firstLine="0"/>
        <w:jc w:val="left"/>
        <w:sectPr>
          <w:type w:val="nextPage"/>
          <w:pgSz w:w="17861" w:h="25262"/>
          <w:pgMar w:top="1723" w:right="1452" w:bottom="2222" w:left="2445" w:header="0" w:footer="3" w:gutter="0"/>
          <w:pgNumType w:start="16"/>
          <w:cols w:space="720"/>
          <w:noEndnote/>
          <w:titlePg w:val="0"/>
          <w:rtlGutter w:val="0"/>
          <w:docGrid w:linePitch="360"/>
        </w:sectPr>
      </w:pPr>
      <w:r>
        <w:rPr>
          <w:i w:val="0"/>
          <w:iCs w:val="0"/>
          <w:color w:val="000000"/>
          <w:spacing w:val="0"/>
          <w:w w:val="100"/>
          <w:position w:val="0"/>
        </w:rPr>
        <w:t>2</w:t>
        <w:tab/>
        <w:t>1</w:t>
      </w:r>
    </w:p>
    <w:p>
      <w:pPr>
        <w:pStyle w:val="a3"/>
        <w:keepNext w:val="0"/>
        <w:keepLines w:val="0"/>
        <w:widowControl w:val="0"/>
        <w:shd w:val="clear" w:color="auto" w:fill="auto"/>
        <w:bidi w:val="0"/>
        <w:spacing w:before="0" w:after="220" w:line="240" w:lineRule="auto"/>
        <w:ind w:left="0" w:right="0" w:firstLine="720"/>
        <w:jc w:val="left"/>
      </w:pPr>
      <w:r>
        <w:rPr>
          <w:color w:val="000000"/>
          <w:spacing w:val="0"/>
          <w:w w:val="100"/>
          <w:position w:val="0"/>
        </w:rPr>
        <w:t>⑥直线的适用范围较广，但应用它时应注意以下几个问题:</w:t>
      </w:r>
    </w:p>
    <w:p>
      <w:pPr>
        <w:pStyle w:val="a3"/>
        <w:keepNext w:val="0"/>
        <w:keepLines w:val="0"/>
        <w:widowControl w:val="0"/>
        <w:numPr>
          <w:ilvl w:val="0"/>
          <w:numId w:val="8"/>
        </w:numPr>
        <w:shd w:val="clear" w:color="auto" w:fill="auto"/>
        <w:tabs>
          <w:tab w:val="left" w:pos="1126"/>
        </w:tabs>
        <w:bidi w:val="0"/>
        <w:spacing w:before="0" w:after="0" w:line="662" w:lineRule="exact"/>
        <w:ind w:left="0" w:right="0" w:firstLine="720"/>
        <w:jc w:val="both"/>
      </w:pPr>
      <w:bookmarkStart w:id="133" w:name="bookmark133"/>
      <w:bookmarkEnd w:id="133"/>
      <w:r>
        <w:rPr>
          <w:color w:val="000000"/>
          <w:spacing w:val="0"/>
          <w:w w:val="100"/>
          <w:position w:val="0"/>
        </w:rPr>
        <w:t>由于直线具有线形单调，难与地形协调等特点，在设计时应尽量避免采用过长 的直线；</w:t>
      </w:r>
    </w:p>
    <w:p>
      <w:pPr>
        <w:pStyle w:val="a3"/>
        <w:keepNext w:val="0"/>
        <w:keepLines w:val="0"/>
        <w:widowControl w:val="0"/>
        <w:numPr>
          <w:ilvl w:val="0"/>
          <w:numId w:val="8"/>
        </w:numPr>
        <w:shd w:val="clear" w:color="auto" w:fill="auto"/>
        <w:tabs>
          <w:tab w:val="left" w:pos="1160"/>
        </w:tabs>
        <w:bidi w:val="0"/>
        <w:spacing w:before="0" w:after="0" w:line="666" w:lineRule="exact"/>
        <w:ind w:left="0" w:right="0" w:firstLine="720"/>
        <w:jc w:val="both"/>
      </w:pPr>
      <w:bookmarkStart w:id="134" w:name="bookmark134"/>
      <w:bookmarkEnd w:id="134"/>
      <w:r>
        <w:rPr>
          <w:color w:val="000000"/>
          <w:spacing w:val="0"/>
          <w:w w:val="100"/>
          <w:position w:val="0"/>
        </w:rPr>
        <w:t>对于二级公路，其圆曲线半径以大于一般最小半径为宜。</w:t>
      </w:r>
    </w:p>
    <w:p>
      <w:pPr>
        <w:pStyle w:val="a3"/>
        <w:keepNext w:val="0"/>
        <w:keepLines w:val="0"/>
        <w:widowControl w:val="0"/>
        <w:numPr>
          <w:ilvl w:val="0"/>
          <w:numId w:val="8"/>
        </w:numPr>
        <w:shd w:val="clear" w:color="auto" w:fill="auto"/>
        <w:tabs>
          <w:tab w:val="left" w:pos="1165"/>
        </w:tabs>
        <w:bidi w:val="0"/>
        <w:spacing w:before="0" w:after="0" w:line="666" w:lineRule="exact"/>
        <w:ind w:left="0" w:right="0" w:firstLine="720"/>
        <w:jc w:val="both"/>
      </w:pPr>
      <w:bookmarkStart w:id="135" w:name="bookmark135"/>
      <w:bookmarkEnd w:id="135"/>
      <w:r>
        <w:rPr>
          <w:color w:val="000000"/>
          <w:spacing w:val="0"/>
          <w:w w:val="100"/>
          <w:position w:val="0"/>
        </w:rPr>
        <w:t>高等级公路当必须采用较长的直线线形时，长直线的纵坡不宜采用过大，一 般情况下以不大于3%为宜；</w:t>
      </w:r>
    </w:p>
    <w:p>
      <w:pPr>
        <w:pStyle w:val="a3"/>
        <w:keepNext w:val="0"/>
        <w:keepLines w:val="0"/>
        <w:widowControl w:val="0"/>
        <w:numPr>
          <w:ilvl w:val="0"/>
          <w:numId w:val="8"/>
        </w:numPr>
        <w:shd w:val="clear" w:color="auto" w:fill="auto"/>
        <w:tabs>
          <w:tab w:val="left" w:pos="1160"/>
        </w:tabs>
        <w:bidi w:val="0"/>
        <w:spacing w:before="0" w:after="0" w:line="666" w:lineRule="exact"/>
        <w:ind w:left="0" w:right="0" w:firstLine="720"/>
        <w:jc w:val="both"/>
      </w:pPr>
      <w:bookmarkStart w:id="136" w:name="bookmark136"/>
      <w:bookmarkEnd w:id="136"/>
      <w:r>
        <w:rPr>
          <w:color w:val="000000"/>
          <w:spacing w:val="0"/>
          <w:w w:val="100"/>
          <w:position w:val="0"/>
        </w:rPr>
        <w:t>直线长度也不宜过短，必须满足《公路路线设计规范》规定的最短长度要求。</w:t>
      </w:r>
    </w:p>
    <w:p>
      <w:pPr>
        <w:pStyle w:val="a3"/>
        <w:keepNext w:val="0"/>
        <w:keepLines w:val="0"/>
        <w:widowControl w:val="0"/>
        <w:shd w:val="clear" w:color="auto" w:fill="auto"/>
        <w:bidi w:val="0"/>
        <w:spacing w:before="0" w:after="0" w:line="666" w:lineRule="exact"/>
        <w:ind w:left="0" w:right="0" w:firstLine="0"/>
        <w:jc w:val="both"/>
      </w:pPr>
      <w:r>
        <w:rPr>
          <w:color w:val="000000"/>
          <w:spacing w:val="0"/>
          <w:w w:val="100"/>
          <w:position w:val="0"/>
        </w:rPr>
        <w:t>本路段设计车速为</w:t>
      </w:r>
      <w:r>
        <w:rPr>
          <w:color w:val="000000"/>
          <w:spacing w:val="0"/>
          <w:w w:val="100"/>
          <w:position w:val="0"/>
        </w:rPr>
        <w:t>60km/h</w:t>
      </w:r>
      <w:r>
        <w:rPr>
          <w:color w:val="000000"/>
          <w:spacing w:val="0"/>
          <w:w w:val="100"/>
          <w:position w:val="0"/>
        </w:rPr>
        <w:t>，根据《公路工程技术标准》</w:t>
      </w:r>
      <w:r>
        <w:rPr>
          <w:color w:val="000000"/>
          <w:spacing w:val="0"/>
          <w:w w:val="100"/>
          <w:position w:val="0"/>
        </w:rPr>
        <w:t>JTG B01-2003</w:t>
      </w:r>
      <w:r>
        <w:rPr>
          <w:color w:val="000000"/>
          <w:spacing w:val="0"/>
          <w:w w:val="100"/>
          <w:position w:val="0"/>
        </w:rPr>
        <w:t>对直线长度作 了如下限制：</w:t>
      </w:r>
    </w:p>
    <w:p>
      <w:pPr>
        <w:pStyle w:val="a3"/>
        <w:keepNext w:val="0"/>
        <w:keepLines w:val="0"/>
        <w:widowControl w:val="0"/>
        <w:shd w:val="clear" w:color="auto" w:fill="auto"/>
        <w:bidi w:val="0"/>
        <w:spacing w:before="0" w:after="0" w:line="666" w:lineRule="exact"/>
        <w:ind w:left="0" w:right="0" w:firstLine="720"/>
        <w:jc w:val="both"/>
      </w:pPr>
      <w:r>
        <w:rPr>
          <w:color w:val="000000"/>
          <w:spacing w:val="0"/>
          <w:w w:val="100"/>
          <w:position w:val="0"/>
        </w:rPr>
        <w:t>⑴同向曲线间最小长度：</w:t>
      </w:r>
      <w:r>
        <w:rPr>
          <w:color w:val="000000"/>
          <w:spacing w:val="0"/>
          <w:w w:val="100"/>
          <w:position w:val="0"/>
        </w:rPr>
        <w:t>6V=6X60=360m</w:t>
      </w:r>
    </w:p>
    <w:p>
      <w:pPr>
        <w:pStyle w:val="a3"/>
        <w:keepNext w:val="0"/>
        <w:keepLines w:val="0"/>
        <w:widowControl w:val="0"/>
        <w:shd w:val="clear" w:color="auto" w:fill="auto"/>
        <w:bidi w:val="0"/>
        <w:spacing w:before="0" w:after="0" w:line="666" w:lineRule="exact"/>
        <w:ind w:left="0" w:right="0" w:firstLine="720"/>
        <w:jc w:val="both"/>
      </w:pPr>
      <w:r>
        <w:rPr>
          <w:color w:val="000000"/>
          <w:spacing w:val="0"/>
          <w:w w:val="100"/>
          <w:position w:val="0"/>
        </w:rPr>
        <w:t>⑵反向曲线间最小长度：</w:t>
      </w:r>
      <w:r>
        <w:rPr>
          <w:color w:val="000000"/>
          <w:spacing w:val="0"/>
          <w:w w:val="100"/>
          <w:position w:val="0"/>
        </w:rPr>
        <w:t>2V=2X60=120m</w:t>
      </w:r>
    </w:p>
    <w:p>
      <w:pPr>
        <w:pStyle w:val="a3"/>
        <w:keepNext w:val="0"/>
        <w:keepLines w:val="0"/>
        <w:widowControl w:val="0"/>
        <w:shd w:val="clear" w:color="auto" w:fill="auto"/>
        <w:bidi w:val="0"/>
        <w:spacing w:before="0" w:after="0" w:line="666" w:lineRule="exact"/>
        <w:ind w:left="0" w:right="0" w:firstLine="720"/>
        <w:jc w:val="both"/>
      </w:pPr>
      <w:r>
        <w:rPr>
          <w:color w:val="000000"/>
          <w:spacing w:val="0"/>
          <w:w w:val="100"/>
          <w:position w:val="0"/>
        </w:rPr>
        <w:t>在定直线过程中，直线的最大、最小值限制以不超出上值为宜。</w:t>
      </w:r>
    </w:p>
    <w:p>
      <w:pPr>
        <w:pStyle w:val="a3"/>
        <w:keepNext w:val="0"/>
        <w:keepLines w:val="0"/>
        <w:widowControl w:val="0"/>
        <w:shd w:val="clear" w:color="auto" w:fill="auto"/>
        <w:bidi w:val="0"/>
        <w:spacing w:before="0" w:after="0" w:line="666" w:lineRule="exact"/>
        <w:ind w:left="0" w:right="0" w:firstLine="720"/>
        <w:jc w:val="both"/>
      </w:pPr>
      <w:bookmarkStart w:id="137" w:name="bookmark137"/>
      <w:r>
        <w:rPr>
          <w:color w:val="000000"/>
          <w:spacing w:val="0"/>
          <w:w w:val="100"/>
          <w:position w:val="0"/>
        </w:rPr>
        <w:t>2</w:t>
      </w:r>
      <w:bookmarkEnd w:id="137"/>
      <w:r>
        <w:rPr>
          <w:color w:val="000000"/>
          <w:spacing w:val="0"/>
          <w:w w:val="100"/>
          <w:position w:val="0"/>
        </w:rPr>
        <w:t>）定曲线</w:t>
      </w:r>
    </w:p>
    <w:p>
      <w:pPr>
        <w:pStyle w:val="a3"/>
        <w:keepNext w:val="0"/>
        <w:keepLines w:val="0"/>
        <w:widowControl w:val="0"/>
        <w:numPr>
          <w:ilvl w:val="0"/>
          <w:numId w:val="9"/>
        </w:numPr>
        <w:shd w:val="clear" w:color="auto" w:fill="auto"/>
        <w:tabs>
          <w:tab w:val="left" w:pos="1246"/>
        </w:tabs>
        <w:bidi w:val="0"/>
        <w:spacing w:before="0" w:after="0" w:line="666" w:lineRule="exact"/>
        <w:ind w:left="0" w:right="0" w:firstLine="720"/>
        <w:jc w:val="both"/>
      </w:pPr>
      <w:bookmarkStart w:id="138" w:name="bookmark138"/>
      <w:bookmarkEnd w:id="138"/>
      <w:r>
        <w:rPr>
          <w:color w:val="000000"/>
          <w:spacing w:val="0"/>
          <w:w w:val="100"/>
          <w:position w:val="0"/>
        </w:rPr>
        <w:t>根据技术标准和各交点的控制条件，初步选定各弯道的曲线类型，曲线半径</w:t>
      </w:r>
      <w:r>
        <w:rPr>
          <w:color w:val="000000"/>
          <w:spacing w:val="0"/>
          <w:w w:val="100"/>
          <w:position w:val="0"/>
        </w:rPr>
        <w:t>R</w:t>
      </w:r>
      <w:r>
        <w:rPr>
          <w:color w:val="000000"/>
          <w:spacing w:val="0"/>
          <w:w w:val="100"/>
          <w:position w:val="0"/>
        </w:rPr>
        <w:t>和 缓和曲线长度</w:t>
      </w:r>
      <w:r>
        <w:rPr>
          <w:color w:val="000000"/>
          <w:spacing w:val="0"/>
          <w:w w:val="100"/>
          <w:position w:val="0"/>
        </w:rPr>
        <w:t>l</w:t>
      </w:r>
      <w:r>
        <w:rPr>
          <w:color w:val="000000"/>
          <w:spacing w:val="0"/>
          <w:w w:val="100"/>
          <w:position w:val="0"/>
          <w:vertAlign w:val="subscript"/>
        </w:rPr>
        <w:t>s</w:t>
      </w:r>
      <w:r>
        <w:rPr>
          <w:color w:val="000000"/>
          <w:spacing w:val="0"/>
          <w:w w:val="100"/>
          <w:position w:val="0"/>
        </w:rPr>
        <w:t>。</w:t>
      </w:r>
    </w:p>
    <w:p>
      <w:pPr>
        <w:pStyle w:val="a3"/>
        <w:keepNext w:val="0"/>
        <w:keepLines w:val="0"/>
        <w:widowControl w:val="0"/>
        <w:numPr>
          <w:ilvl w:val="0"/>
          <w:numId w:val="9"/>
        </w:numPr>
        <w:shd w:val="clear" w:color="auto" w:fill="auto"/>
        <w:tabs>
          <w:tab w:val="left" w:pos="1251"/>
        </w:tabs>
        <w:bidi w:val="0"/>
        <w:spacing w:before="0" w:after="0" w:line="666" w:lineRule="exact"/>
        <w:ind w:left="0" w:right="0" w:firstLine="720"/>
        <w:jc w:val="both"/>
      </w:pPr>
      <w:bookmarkStart w:id="139" w:name="bookmark139"/>
      <w:bookmarkEnd w:id="139"/>
      <w:r>
        <w:rPr>
          <w:color w:val="000000"/>
          <w:spacing w:val="0"/>
          <w:w w:val="100"/>
          <w:position w:val="0"/>
        </w:rPr>
        <w:t>对控制条件较严的弯道进行验算，看是否满足要求。</w:t>
      </w:r>
    </w:p>
    <w:p>
      <w:pPr>
        <w:pStyle w:val="a3"/>
        <w:keepNext w:val="0"/>
        <w:keepLines w:val="0"/>
        <w:widowControl w:val="0"/>
        <w:shd w:val="clear" w:color="auto" w:fill="auto"/>
        <w:bidi w:val="0"/>
        <w:spacing w:before="0" w:after="0" w:line="666" w:lineRule="exact"/>
        <w:ind w:left="0" w:right="0" w:firstLine="720"/>
        <w:jc w:val="both"/>
      </w:pPr>
      <w:r>
        <w:rPr>
          <w:color w:val="000000"/>
          <w:spacing w:val="0"/>
          <w:w w:val="100"/>
          <w:position w:val="0"/>
        </w:rPr>
        <w:t>为保证汽车行驶安全、舒适、经济，只有在特殊困难地形条件下才采用极限最小 半径。在设计时，圆曲线半径应尽量采用大于或等于曲线一般最小半径值，以提高公 路的使用质量，提高行车的舒适性。</w:t>
      </w:r>
    </w:p>
    <w:p>
      <w:pPr>
        <w:pStyle w:val="a3"/>
        <w:keepNext w:val="0"/>
        <w:keepLines w:val="0"/>
        <w:widowControl w:val="0"/>
        <w:numPr>
          <w:ilvl w:val="0"/>
          <w:numId w:val="9"/>
        </w:numPr>
        <w:shd w:val="clear" w:color="auto" w:fill="auto"/>
        <w:tabs>
          <w:tab w:val="left" w:pos="1251"/>
        </w:tabs>
        <w:bidi w:val="0"/>
        <w:spacing w:before="0" w:after="0" w:line="666" w:lineRule="exact"/>
        <w:ind w:left="0" w:right="0" w:firstLine="720"/>
        <w:jc w:val="both"/>
      </w:pPr>
      <w:bookmarkStart w:id="140" w:name="bookmark140"/>
      <w:bookmarkEnd w:id="140"/>
      <w:r>
        <w:rPr>
          <w:color w:val="000000"/>
          <w:spacing w:val="0"/>
          <w:w w:val="100"/>
          <w:position w:val="0"/>
        </w:rPr>
        <w:t>圆曲线半径的确定原则</w:t>
      </w:r>
    </w:p>
    <w:p>
      <w:pPr>
        <w:pStyle w:val="a3"/>
        <w:keepNext w:val="0"/>
        <w:keepLines w:val="0"/>
        <w:widowControl w:val="0"/>
        <w:shd w:val="clear" w:color="auto" w:fill="auto"/>
        <w:bidi w:val="0"/>
        <w:spacing w:before="0" w:after="0" w:line="666" w:lineRule="exact"/>
        <w:ind w:left="0" w:right="0" w:firstLine="720"/>
        <w:jc w:val="both"/>
      </w:pPr>
      <w:r>
        <w:rPr>
          <w:color w:val="000000"/>
          <w:spacing w:val="0"/>
          <w:w w:val="100"/>
          <w:position w:val="0"/>
        </w:rPr>
        <w:t>圆曲线能较好地适应地形的变化，并可获得圆滑的线形，使用范围较广且灵活。 圆曲线在适应地形的条件下，应尽量选用较大的半径。在定半径时宜遵循以下原则：</w:t>
      </w:r>
    </w:p>
    <w:p>
      <w:pPr>
        <w:pStyle w:val="a3"/>
        <w:keepNext w:val="0"/>
        <w:keepLines w:val="0"/>
        <w:widowControl w:val="0"/>
        <w:numPr>
          <w:ilvl w:val="0"/>
          <w:numId w:val="10"/>
        </w:numPr>
        <w:shd w:val="clear" w:color="auto" w:fill="auto"/>
        <w:tabs>
          <w:tab w:val="left" w:pos="1155"/>
        </w:tabs>
        <w:bidi w:val="0"/>
        <w:spacing w:before="0" w:after="0" w:line="666" w:lineRule="exact"/>
        <w:ind w:left="0" w:right="0" w:firstLine="720"/>
        <w:jc w:val="both"/>
      </w:pPr>
      <w:bookmarkStart w:id="141" w:name="bookmark141"/>
      <w:bookmarkEnd w:id="141"/>
      <w:r>
        <w:rPr>
          <w:color w:val="000000"/>
          <w:spacing w:val="0"/>
          <w:w w:val="100"/>
          <w:position w:val="0"/>
        </w:rPr>
        <w:t>一般情况下以采用极限最小半径的</w:t>
      </w:r>
      <w:r>
        <w:rPr>
          <w:color w:val="000000"/>
          <w:spacing w:val="0"/>
          <w:w w:val="100"/>
          <w:position w:val="0"/>
        </w:rPr>
        <w:t>4-8</w:t>
      </w:r>
      <w:r>
        <w:rPr>
          <w:color w:val="000000"/>
          <w:spacing w:val="0"/>
          <w:w w:val="100"/>
          <w:position w:val="0"/>
        </w:rPr>
        <w:t>倍或超高为2-4%的圆曲线半径为宣。</w:t>
      </w:r>
    </w:p>
    <w:p>
      <w:pPr>
        <w:pStyle w:val="a3"/>
        <w:keepNext w:val="0"/>
        <w:keepLines w:val="0"/>
        <w:widowControl w:val="0"/>
        <w:numPr>
          <w:ilvl w:val="0"/>
          <w:numId w:val="10"/>
        </w:numPr>
        <w:shd w:val="clear" w:color="auto" w:fill="auto"/>
        <w:tabs>
          <w:tab w:val="left" w:pos="1150"/>
        </w:tabs>
        <w:bidi w:val="0"/>
        <w:spacing w:before="0" w:after="0" w:line="666" w:lineRule="exact"/>
        <w:ind w:left="0" w:right="0" w:firstLine="720"/>
        <w:jc w:val="both"/>
      </w:pPr>
      <w:bookmarkStart w:id="142" w:name="bookmark142"/>
      <w:bookmarkEnd w:id="142"/>
      <w:r>
        <w:rPr>
          <w:color w:val="000000"/>
          <w:spacing w:val="0"/>
          <w:w w:val="100"/>
          <w:position w:val="0"/>
        </w:rPr>
        <w:t>当地形条件不受限制时，应尽量采用大于或接近于一般最小半径的圆曲线半径 为宜。</w:t>
      </w:r>
    </w:p>
    <w:p>
      <w:pPr>
        <w:pStyle w:val="a3"/>
        <w:keepNext w:val="0"/>
        <w:keepLines w:val="0"/>
        <w:widowControl w:val="0"/>
        <w:numPr>
          <w:ilvl w:val="0"/>
          <w:numId w:val="10"/>
        </w:numPr>
        <w:shd w:val="clear" w:color="auto" w:fill="auto"/>
        <w:tabs>
          <w:tab w:val="left" w:pos="1160"/>
        </w:tabs>
        <w:bidi w:val="0"/>
        <w:spacing w:before="0" w:after="0" w:line="667" w:lineRule="exact"/>
        <w:ind w:left="0" w:right="0" w:firstLine="720"/>
        <w:jc w:val="both"/>
      </w:pPr>
      <w:bookmarkStart w:id="143" w:name="bookmark143"/>
      <w:bookmarkEnd w:id="143"/>
      <w:r>
        <w:rPr>
          <w:color w:val="000000"/>
          <w:spacing w:val="0"/>
          <w:w w:val="100"/>
          <w:position w:val="0"/>
        </w:rPr>
        <w:t>选择半径时应结合前后线形综合考虑，以形成连续的线形。并要考虑平曲线与 纵坡的关系，避免小半径与大纵坡重合即形成陡坡急弯。</w:t>
      </w:r>
    </w:p>
    <w:p>
      <w:pPr>
        <w:pStyle w:val="a3"/>
        <w:keepNext w:val="0"/>
        <w:keepLines w:val="0"/>
        <w:widowControl w:val="0"/>
        <w:numPr>
          <w:ilvl w:val="0"/>
          <w:numId w:val="10"/>
        </w:numPr>
        <w:shd w:val="clear" w:color="auto" w:fill="auto"/>
        <w:tabs>
          <w:tab w:val="left" w:pos="1165"/>
        </w:tabs>
        <w:bidi w:val="0"/>
        <w:spacing w:before="0" w:after="0" w:line="682" w:lineRule="exact"/>
        <w:ind w:left="0" w:right="0" w:firstLine="720"/>
        <w:jc w:val="both"/>
      </w:pPr>
      <w:bookmarkStart w:id="144" w:name="bookmark144"/>
      <w:bookmarkEnd w:id="144"/>
      <w:r>
        <w:rPr>
          <w:color w:val="000000"/>
          <w:spacing w:val="0"/>
          <w:w w:val="100"/>
          <w:position w:val="0"/>
        </w:rPr>
        <w:t>弯道半径的选择，应按技术标准根据实地的地形、地物、人工构造物及其它条 件的要求，按合理的曲线位置用外距、切线长等控制条件反算。</w:t>
      </w:r>
    </w:p>
    <w:p>
      <w:pPr>
        <w:pStyle w:val="a3"/>
        <w:keepNext w:val="0"/>
        <w:keepLines w:val="0"/>
        <w:widowControl w:val="0"/>
        <w:numPr>
          <w:ilvl w:val="0"/>
          <w:numId w:val="10"/>
        </w:numPr>
        <w:shd w:val="clear" w:color="auto" w:fill="auto"/>
        <w:tabs>
          <w:tab w:val="left" w:pos="1160"/>
        </w:tabs>
        <w:bidi w:val="0"/>
        <w:spacing w:before="0" w:after="0" w:line="653" w:lineRule="exact"/>
        <w:ind w:left="0" w:right="0" w:firstLine="720"/>
        <w:jc w:val="both"/>
        <w:sectPr>
          <w:type w:val="nextPage"/>
          <w:pgSz w:w="17861" w:h="25262"/>
          <w:pgMar w:top="1723" w:right="1452" w:bottom="2222" w:left="2445" w:header="0" w:footer="3" w:gutter="0"/>
          <w:pgNumType w:start="17"/>
          <w:cols w:space="720"/>
          <w:noEndnote/>
          <w:titlePg w:val="0"/>
          <w:rtlGutter w:val="0"/>
          <w:docGrid w:linePitch="360"/>
        </w:sectPr>
      </w:pPr>
      <w:bookmarkStart w:id="145" w:name="bookmark145"/>
      <w:bookmarkEnd w:id="145"/>
      <w:r>
        <w:rPr>
          <w:color w:val="000000"/>
          <w:spacing w:val="0"/>
          <w:w w:val="100"/>
          <w:position w:val="0"/>
        </w:rPr>
        <w:t>小偏角的弯道容易使司机产生错觉，应尽量避免。一般情况下转角不小于7°为 宜。</w:t>
      </w:r>
    </w:p>
    <w:p>
      <w:pPr>
        <w:pStyle w:val="a3"/>
        <w:keepNext w:val="0"/>
        <w:keepLines w:val="0"/>
        <w:widowControl w:val="0"/>
        <w:numPr>
          <w:ilvl w:val="0"/>
          <w:numId w:val="10"/>
        </w:numPr>
        <w:shd w:val="clear" w:color="auto" w:fill="auto"/>
        <w:tabs>
          <w:tab w:val="left" w:pos="1165"/>
        </w:tabs>
        <w:bidi w:val="0"/>
        <w:spacing w:before="0" w:after="0" w:line="662" w:lineRule="exact"/>
        <w:ind w:left="0" w:right="0" w:firstLine="720"/>
        <w:jc w:val="both"/>
      </w:pPr>
      <w:bookmarkStart w:id="146" w:name="bookmark146"/>
      <w:bookmarkEnd w:id="146"/>
      <w:r>
        <w:rPr>
          <w:color w:val="000000"/>
          <w:spacing w:val="0"/>
          <w:w w:val="100"/>
          <w:position w:val="0"/>
        </w:rPr>
        <w:t>当同向曲线间插入短直线时，在视觉上容易形成直线与两端的曲线构成反弯的 错觉是整个组织线形缺乏连续性，形成“断背曲线”。因此在设计时应予以尽量避免。</w:t>
      </w:r>
    </w:p>
    <w:p>
      <w:pPr>
        <w:pStyle w:val="a3"/>
        <w:keepNext w:val="0"/>
        <w:keepLines w:val="0"/>
        <w:widowControl w:val="0"/>
        <w:numPr>
          <w:ilvl w:val="0"/>
          <w:numId w:val="9"/>
        </w:numPr>
        <w:shd w:val="clear" w:color="auto" w:fill="auto"/>
        <w:tabs>
          <w:tab w:val="left" w:pos="1251"/>
        </w:tabs>
        <w:bidi w:val="0"/>
        <w:spacing w:before="0" w:after="0" w:line="658" w:lineRule="exact"/>
        <w:ind w:left="0" w:right="0" w:firstLine="720"/>
        <w:jc w:val="both"/>
      </w:pPr>
      <w:bookmarkStart w:id="147" w:name="bookmark147"/>
      <w:bookmarkEnd w:id="147"/>
      <w:r>
        <w:rPr>
          <w:color w:val="000000"/>
          <w:spacing w:val="0"/>
          <w:w w:val="100"/>
          <w:position w:val="0"/>
        </w:rPr>
        <w:t>缓和曲线</w:t>
      </w:r>
    </w:p>
    <w:p>
      <w:pPr>
        <w:pStyle w:val="a3"/>
        <w:keepNext w:val="0"/>
        <w:keepLines w:val="0"/>
        <w:widowControl w:val="0"/>
        <w:shd w:val="clear" w:color="auto" w:fill="auto"/>
        <w:bidi w:val="0"/>
        <w:spacing w:before="0" w:after="0" w:line="658" w:lineRule="exact"/>
        <w:ind w:left="0" w:right="0" w:firstLine="720"/>
        <w:jc w:val="both"/>
      </w:pPr>
      <w:r>
        <w:rPr>
          <w:color w:val="000000"/>
          <w:spacing w:val="0"/>
          <w:w w:val="100"/>
          <w:position w:val="0"/>
        </w:rPr>
        <w:t>在直线和圆曲线间或半径不同的圆曲线间设置曲率半径连续变化的曲线即为缓和 曲线。其作用是线形缓和、行车缓和及超高加宽缓和。当平曲线半径小于不设超高的 最小半径事应设置缓和曲线。缓和曲线可采用回旋曲线、三次抛物线，高次抛物线等 线型。因回旋曲线与汽车由直线进入圆曲线的轨迹完全符合，在我国，《公路路线设计 规范》规定采用回旋曲线。《公路工程技术标准》</w:t>
      </w:r>
      <w:r>
        <w:rPr>
          <w:color w:val="000000"/>
          <w:spacing w:val="0"/>
          <w:w w:val="100"/>
          <w:position w:val="0"/>
        </w:rPr>
        <w:t>JTG B01-2003</w:t>
      </w:r>
      <w:r>
        <w:rPr>
          <w:color w:val="000000"/>
          <w:spacing w:val="0"/>
          <w:w w:val="100"/>
          <w:position w:val="0"/>
        </w:rPr>
        <w:t>规定山岭重丘区二级 路（设计车速</w:t>
      </w:r>
      <w:r>
        <w:rPr>
          <w:color w:val="000000"/>
          <w:spacing w:val="0"/>
          <w:w w:val="100"/>
          <w:position w:val="0"/>
        </w:rPr>
        <w:t>=60km/h</w:t>
      </w:r>
      <w:r>
        <w:rPr>
          <w:color w:val="000000"/>
          <w:spacing w:val="0"/>
          <w:w w:val="100"/>
          <w:position w:val="0"/>
        </w:rPr>
        <w:t>）最小缓和曲线长度不小于</w:t>
      </w:r>
      <w:r>
        <w:rPr>
          <w:color w:val="000000"/>
          <w:spacing w:val="0"/>
          <w:w w:val="100"/>
          <w:position w:val="0"/>
        </w:rPr>
        <w:t>50m。</w:t>
      </w:r>
    </w:p>
    <w:p>
      <w:pPr>
        <w:pStyle w:val="a3"/>
        <w:keepNext w:val="0"/>
        <w:keepLines w:val="0"/>
        <w:widowControl w:val="0"/>
        <w:numPr>
          <w:ilvl w:val="0"/>
          <w:numId w:val="9"/>
        </w:numPr>
        <w:shd w:val="clear" w:color="auto" w:fill="auto"/>
        <w:tabs>
          <w:tab w:val="left" w:pos="1251"/>
        </w:tabs>
        <w:bidi w:val="0"/>
        <w:spacing w:before="0" w:after="80" w:line="658" w:lineRule="exact"/>
        <w:ind w:left="0" w:right="0" w:firstLine="720"/>
        <w:jc w:val="both"/>
      </w:pPr>
      <w:bookmarkStart w:id="148" w:name="bookmark148"/>
      <w:bookmarkEnd w:id="148"/>
      <w:r>
        <w:rPr>
          <w:color w:val="000000"/>
          <w:spacing w:val="0"/>
          <w:w w:val="100"/>
          <w:position w:val="0"/>
        </w:rPr>
        <w:t>平面组合线形</w:t>
      </w:r>
    </w:p>
    <w:p>
      <w:pPr>
        <w:pStyle w:val="a3"/>
        <w:keepNext w:val="0"/>
        <w:keepLines w:val="0"/>
        <w:widowControl w:val="0"/>
        <w:shd w:val="clear" w:color="auto" w:fill="auto"/>
        <w:bidi w:val="0"/>
        <w:spacing w:before="0" w:after="0" w:line="610" w:lineRule="exact"/>
        <w:ind w:left="0" w:right="0" w:firstLine="720"/>
        <w:jc w:val="both"/>
      </w:pPr>
      <w:r>
        <w:rPr>
          <w:color w:val="000000"/>
          <w:spacing w:val="0"/>
          <w:w w:val="100"/>
          <w:position w:val="0"/>
        </w:rPr>
        <w:t>本设计路段大部分采用基本型曲线。基本型曲线所采用的回旋曲线：圆曲线：回 旋曲线为1 : 1 : 1 - 1 ： 2 ： 1。回旋曲线参数</w:t>
      </w:r>
      <w:r>
        <w:rPr>
          <w:rFonts w:ascii="Times New Roman" w:eastAsia="Times New Roman" w:hAnsi="Times New Roman" w:cs="Times New Roman"/>
          <w:i/>
          <w:iCs/>
          <w:color w:val="000000"/>
          <w:spacing w:val="0"/>
          <w:w w:val="100"/>
          <w:position w:val="0"/>
          <w:sz w:val="28"/>
          <w:szCs w:val="28"/>
        </w:rPr>
        <w:t>A</w:t>
      </w:r>
      <w:r>
        <w:rPr>
          <w:rFonts w:ascii="Arial" w:eastAsia="Arial" w:hAnsi="Arial" w:cs="Arial"/>
          <w:color w:val="000000"/>
          <w:spacing w:val="0"/>
          <w:w w:val="100"/>
          <w:position w:val="0"/>
          <w:sz w:val="46"/>
          <w:szCs w:val="46"/>
        </w:rPr>
        <w:t xml:space="preserve"> </w:t>
      </w:r>
      <w:r>
        <w:rPr>
          <w:rFonts w:ascii="Arial" w:eastAsia="Arial" w:hAnsi="Arial" w:cs="Arial"/>
          <w:color w:val="000000"/>
          <w:spacing w:val="0"/>
          <w:w w:val="100"/>
          <w:position w:val="0"/>
          <w:sz w:val="46"/>
          <w:szCs w:val="46"/>
          <w:vertAlign w:val="superscript"/>
        </w:rPr>
        <w:t>2</w:t>
      </w:r>
      <w:r>
        <w:rPr>
          <w:rFonts w:ascii="Arial" w:eastAsia="Arial" w:hAnsi="Arial" w:cs="Arial"/>
          <w:color w:val="000000"/>
          <w:spacing w:val="0"/>
          <w:w w:val="100"/>
          <w:position w:val="0"/>
          <w:sz w:val="46"/>
          <w:szCs w:val="46"/>
        </w:rPr>
        <w:t xml:space="preserve"> </w:t>
      </w:r>
      <w:r>
        <w:rPr>
          <w:color w:val="000000"/>
          <w:spacing w:val="0"/>
          <w:w w:val="100"/>
          <w:position w:val="0"/>
        </w:rPr>
        <w:t xml:space="preserve">= </w:t>
      </w:r>
      <w:r>
        <w:rPr>
          <w:i/>
          <w:iCs/>
          <w:color w:val="000000"/>
          <w:spacing w:val="0"/>
          <w:w w:val="100"/>
          <w:position w:val="0"/>
          <w:vertAlign w:val="superscript"/>
        </w:rPr>
        <w:t>l</w:t>
      </w:r>
      <w:r>
        <w:rPr>
          <w:i/>
          <w:iCs/>
          <w:color w:val="000000"/>
          <w:spacing w:val="0"/>
          <w:w w:val="100"/>
          <w:position w:val="0"/>
        </w:rPr>
        <w:t xml:space="preserve"> </w:t>
      </w:r>
      <w:r>
        <w:rPr>
          <w:i/>
          <w:iCs/>
          <w:color w:val="000000"/>
          <w:spacing w:val="0"/>
          <w:w w:val="100"/>
          <w:position w:val="0"/>
          <w:vertAlign w:val="subscript"/>
        </w:rPr>
        <w:t>s</w:t>
      </w:r>
      <w:r>
        <w:rPr>
          <w:i/>
          <w:iCs/>
          <w:color w:val="000000"/>
          <w:spacing w:val="0"/>
          <w:w w:val="100"/>
          <w:position w:val="0"/>
        </w:rPr>
        <w:t xml:space="preserve"> </w:t>
      </w:r>
      <w:r>
        <w:rPr>
          <w:i/>
          <w:iCs/>
          <w:color w:val="000000"/>
          <w:spacing w:val="0"/>
          <w:w w:val="100"/>
          <w:position w:val="0"/>
        </w:rPr>
        <w:t xml:space="preserve">X </w:t>
      </w:r>
      <w:r>
        <w:rPr>
          <w:i/>
          <w:iCs/>
          <w:color w:val="000000"/>
          <w:spacing w:val="0"/>
          <w:w w:val="100"/>
          <w:position w:val="0"/>
          <w:vertAlign w:val="superscript"/>
        </w:rPr>
        <w:t>R</w:t>
      </w:r>
    </w:p>
    <w:p>
      <w:pPr>
        <w:pStyle w:val="a3"/>
        <w:keepNext w:val="0"/>
        <w:keepLines w:val="0"/>
        <w:widowControl w:val="0"/>
        <w:shd w:val="clear" w:color="auto" w:fill="auto"/>
        <w:bidi w:val="0"/>
        <w:spacing w:before="0" w:after="200" w:line="662" w:lineRule="exact"/>
        <w:ind w:left="0" w:right="0" w:firstLine="720"/>
        <w:jc w:val="both"/>
      </w:pPr>
      <w:r>
        <w:rPr>
          <w:color w:val="000000"/>
          <w:spacing w:val="0"/>
          <w:w w:val="100"/>
          <w:position w:val="0"/>
        </w:rPr>
        <w:t>在个别路段为两个反向基本型直接连接构成的</w:t>
      </w:r>
      <w:r>
        <w:rPr>
          <w:color w:val="000000"/>
          <w:spacing w:val="0"/>
          <w:w w:val="100"/>
          <w:position w:val="0"/>
        </w:rPr>
        <w:t>S</w:t>
      </w:r>
      <w:r>
        <w:rPr>
          <w:color w:val="000000"/>
          <w:spacing w:val="0"/>
          <w:w w:val="100"/>
          <w:position w:val="0"/>
        </w:rPr>
        <w:t>型曲线，从行使力学上和线形协 调、超高缓和考虑，</w:t>
      </w:r>
      <w:r>
        <w:rPr>
          <w:color w:val="000000"/>
          <w:spacing w:val="0"/>
          <w:w w:val="100"/>
          <w:position w:val="0"/>
        </w:rPr>
        <w:t>S</w:t>
      </w:r>
      <w:r>
        <w:rPr>
          <w:color w:val="000000"/>
          <w:spacing w:val="0"/>
          <w:w w:val="100"/>
          <w:position w:val="0"/>
        </w:rPr>
        <w:t>型曲线相邻两个回旋曲线参数</w:t>
      </w:r>
      <w:r>
        <w:rPr>
          <w:color w:val="000000"/>
          <w:spacing w:val="0"/>
          <w:w w:val="100"/>
          <w:position w:val="0"/>
        </w:rPr>
        <w:t>A</w:t>
      </w:r>
      <w:r>
        <w:rPr>
          <w:color w:val="000000"/>
          <w:spacing w:val="0"/>
          <w:w w:val="100"/>
          <w:position w:val="0"/>
          <w:vertAlign w:val="subscript"/>
        </w:rPr>
        <w:t>1</w:t>
      </w:r>
      <w:r>
        <w:rPr>
          <w:color w:val="000000"/>
          <w:spacing w:val="0"/>
          <w:w w:val="100"/>
          <w:position w:val="0"/>
        </w:rPr>
        <w:t>和％宜相等，若采用不同参数， 其值相差不宜过大，应符合：</w:t>
      </w:r>
    </w:p>
    <w:p>
      <w:pPr>
        <w:pStyle w:val="a3"/>
        <w:keepNext w:val="0"/>
        <w:keepLines w:val="0"/>
        <w:widowControl w:val="0"/>
        <w:shd w:val="clear" w:color="auto" w:fill="auto"/>
        <w:tabs>
          <w:tab w:val="left" w:pos="3141"/>
        </w:tabs>
        <w:bidi w:val="0"/>
        <w:spacing w:before="0" w:after="0" w:line="240" w:lineRule="auto"/>
        <w:ind w:left="0" w:right="0" w:firstLine="840"/>
        <w:jc w:val="left"/>
      </w:pPr>
      <w:r>
        <w:rPr>
          <w:i/>
          <w:iCs/>
          <w:color w:val="000000"/>
          <w:spacing w:val="0"/>
          <w:w w:val="100"/>
          <w:position w:val="0"/>
        </w:rPr>
        <w:t>-A-</w:t>
      </w:r>
      <w:r>
        <w:rPr>
          <w:color w:val="000000"/>
          <w:spacing w:val="0"/>
          <w:w w:val="100"/>
          <w:position w:val="0"/>
        </w:rPr>
        <w:t xml:space="preserve"> &lt;1.5</w:t>
        <w:tab/>
      </w:r>
      <w:r>
        <w:rPr>
          <w:color w:val="000000"/>
          <w:spacing w:val="0"/>
          <w:w w:val="100"/>
          <w:position w:val="0"/>
        </w:rPr>
        <w:t xml:space="preserve">及 </w:t>
      </w:r>
      <w:r>
        <w:rPr>
          <w:color w:val="000000"/>
          <w:spacing w:val="0"/>
          <w:w w:val="100"/>
          <w:position w:val="0"/>
        </w:rPr>
        <w:t>R/3WAWR</w:t>
      </w:r>
    </w:p>
    <w:p>
      <w:pPr>
        <w:pStyle w:val="a4"/>
        <w:keepNext w:val="0"/>
        <w:keepLines w:val="0"/>
        <w:widowControl w:val="0"/>
        <w:shd w:val="clear" w:color="auto" w:fill="auto"/>
        <w:bidi w:val="0"/>
        <w:spacing w:before="0" w:after="200" w:line="180" w:lineRule="auto"/>
        <w:ind w:left="0" w:right="0" w:firstLine="840"/>
        <w:jc w:val="left"/>
        <w:rPr>
          <w:sz w:val="16"/>
          <w:szCs w:val="16"/>
        </w:rPr>
      </w:pPr>
      <w:r>
        <w:rPr>
          <w:rFonts w:ascii="Times New Roman" w:eastAsia="Times New Roman" w:hAnsi="Times New Roman" w:cs="Times New Roman"/>
          <w:i/>
          <w:iCs/>
          <w:color w:val="000000"/>
          <w:spacing w:val="0"/>
          <w:w w:val="100"/>
          <w:position w:val="0"/>
          <w:sz w:val="28"/>
          <w:szCs w:val="28"/>
        </w:rPr>
        <w:t xml:space="preserve">A </w:t>
      </w:r>
      <w:r>
        <w:rPr>
          <w:rFonts w:ascii="Arial" w:eastAsia="Arial" w:hAnsi="Arial" w:cs="Arial"/>
          <w:i/>
          <w:iCs/>
          <w:color w:val="000000"/>
          <w:spacing w:val="0"/>
          <w:w w:val="100"/>
          <w:position w:val="0"/>
          <w:sz w:val="16"/>
          <w:szCs w:val="16"/>
        </w:rPr>
        <w:t>2</w:t>
      </w:r>
    </w:p>
    <w:p>
      <w:pPr>
        <w:pStyle w:val="a3"/>
        <w:keepNext w:val="0"/>
        <w:keepLines w:val="0"/>
        <w:widowControl w:val="0"/>
        <w:shd w:val="clear" w:color="auto" w:fill="auto"/>
        <w:bidi w:val="0"/>
        <w:spacing w:before="0" w:after="800" w:line="240" w:lineRule="auto"/>
        <w:ind w:left="0" w:right="0" w:firstLine="720"/>
        <w:jc w:val="both"/>
      </w:pPr>
      <w:r>
        <w:rPr>
          <w:color w:val="000000"/>
          <w:spacing w:val="0"/>
          <w:w w:val="100"/>
          <w:position w:val="0"/>
        </w:rPr>
        <w:t>S</w:t>
      </w:r>
      <w:r>
        <w:rPr>
          <w:color w:val="000000"/>
          <w:spacing w:val="0"/>
          <w:w w:val="100"/>
          <w:position w:val="0"/>
        </w:rPr>
        <w:t>型曲线两个圆曲线半径之比不宜过大，以符合：</w:t>
      </w:r>
    </w:p>
    <w:p>
      <w:pPr>
        <w:pStyle w:val="a3"/>
        <w:keepNext w:val="0"/>
        <w:keepLines w:val="0"/>
        <w:widowControl w:val="0"/>
        <w:shd w:val="clear" w:color="auto" w:fill="auto"/>
        <w:bidi w:val="0"/>
        <w:spacing w:before="0" w:after="0" w:line="240" w:lineRule="auto"/>
        <w:ind w:left="2760" w:right="0" w:firstLine="0"/>
        <w:jc w:val="left"/>
      </w:pPr>
      <w:r>
        <w:rPr>
          <w:i/>
          <w:iCs/>
          <w:color w:val="000000"/>
          <w:spacing w:val="0"/>
          <w:w w:val="100"/>
          <w:position w:val="0"/>
        </w:rPr>
        <w:t>里</w:t>
      </w:r>
      <w:r>
        <w:rPr>
          <w:color w:val="000000"/>
          <w:spacing w:val="0"/>
          <w:w w:val="100"/>
          <w:position w:val="0"/>
        </w:rPr>
        <w:t>=1--1/3</w:t>
      </w:r>
    </w:p>
    <w:p>
      <w:pPr>
        <w:pStyle w:val="31"/>
        <w:keepNext/>
        <w:keepLines/>
        <w:widowControl w:val="0"/>
        <w:shd w:val="clear" w:color="auto" w:fill="auto"/>
        <w:bidi w:val="0"/>
        <w:spacing w:before="0" w:after="80" w:line="180" w:lineRule="auto"/>
        <w:ind w:left="2760" w:right="0" w:firstLine="0"/>
        <w:jc w:val="left"/>
        <w:rPr>
          <w:sz w:val="34"/>
          <w:szCs w:val="34"/>
        </w:rPr>
      </w:pPr>
      <w:bookmarkStart w:id="149" w:name="bookmark149"/>
      <w:bookmarkStart w:id="150" w:name="bookmark150"/>
      <w:bookmarkStart w:id="151" w:name="bookmark151"/>
      <w:r>
        <w:rPr>
          <w:i/>
          <w:iCs/>
          <w:color w:val="000000"/>
          <w:spacing w:val="0"/>
          <w:w w:val="100"/>
          <w:position w:val="0"/>
          <w:sz w:val="34"/>
          <w:szCs w:val="34"/>
        </w:rPr>
        <w:t>R</w:t>
      </w:r>
      <w:r>
        <w:rPr>
          <w:color w:val="000000"/>
          <w:spacing w:val="0"/>
          <w:w w:val="100"/>
          <w:position w:val="0"/>
          <w:sz w:val="34"/>
          <w:szCs w:val="34"/>
        </w:rPr>
        <w:t xml:space="preserve"> </w:t>
      </w:r>
      <w:r>
        <w:rPr>
          <w:color w:val="000000"/>
          <w:spacing w:val="0"/>
          <w:w w:val="100"/>
          <w:position w:val="0"/>
          <w:sz w:val="34"/>
          <w:szCs w:val="34"/>
        </w:rPr>
        <w:t>2</w:t>
      </w:r>
      <w:bookmarkEnd w:id="149"/>
      <w:bookmarkEnd w:id="150"/>
      <w:bookmarkEnd w:id="151"/>
    </w:p>
    <w:p>
      <w:pPr>
        <w:pStyle w:val="a3"/>
        <w:keepNext w:val="0"/>
        <w:keepLines w:val="0"/>
        <w:widowControl w:val="0"/>
        <w:shd w:val="clear" w:color="auto" w:fill="auto"/>
        <w:bidi w:val="0"/>
        <w:spacing w:before="0" w:after="260" w:line="240" w:lineRule="auto"/>
        <w:ind w:left="0" w:right="0" w:firstLine="840"/>
        <w:jc w:val="left"/>
        <w:rPr>
          <w:sz w:val="42"/>
          <w:szCs w:val="42"/>
        </w:rPr>
      </w:pPr>
      <w:r>
        <w:rPr>
          <w:color w:val="000000"/>
          <w:spacing w:val="0"/>
          <w:w w:val="100"/>
          <w:position w:val="0"/>
          <w:sz w:val="36"/>
          <w:szCs w:val="36"/>
        </w:rPr>
        <w:t>式中：</w:t>
      </w:r>
      <w:r>
        <w:rPr>
          <w:color w:val="000000"/>
          <w:spacing w:val="0"/>
          <w:w w:val="100"/>
          <w:position w:val="0"/>
          <w:sz w:val="36"/>
          <w:szCs w:val="36"/>
        </w:rPr>
        <w:t>R1</w:t>
      </w:r>
      <w:r>
        <w:rPr>
          <w:color w:val="000000"/>
          <w:spacing w:val="0"/>
          <w:w w:val="100"/>
          <w:position w:val="0"/>
          <w:sz w:val="36"/>
          <w:szCs w:val="36"/>
        </w:rPr>
        <w:t>为大圆曲线半径</w:t>
      </w:r>
      <w:r>
        <w:rPr>
          <w:color w:val="000000"/>
          <w:spacing w:val="0"/>
          <w:w w:val="100"/>
          <w:position w:val="0"/>
          <w:sz w:val="36"/>
          <w:szCs w:val="36"/>
        </w:rPr>
        <w:t>（m），R2</w:t>
      </w:r>
      <w:r>
        <w:rPr>
          <w:color w:val="000000"/>
          <w:spacing w:val="0"/>
          <w:w w:val="100"/>
          <w:position w:val="0"/>
          <w:sz w:val="36"/>
          <w:szCs w:val="36"/>
        </w:rPr>
        <w:t>为小圆曲线半径</w:t>
      </w:r>
      <w:r>
        <w:rPr>
          <w:color w:val="000000"/>
          <w:spacing w:val="0"/>
          <w:w w:val="100"/>
          <w:position w:val="0"/>
          <w:sz w:val="36"/>
          <w:szCs w:val="36"/>
        </w:rPr>
        <w:t>（m）</w:t>
      </w:r>
      <w:r>
        <w:rPr>
          <w:color w:val="000000"/>
          <w:spacing w:val="0"/>
          <w:w w:val="100"/>
          <w:position w:val="0"/>
          <w:sz w:val="42"/>
          <w:szCs w:val="42"/>
        </w:rPr>
        <w:t>。</w:t>
      </w:r>
    </w:p>
    <w:p>
      <w:pPr>
        <w:pStyle w:val="a3"/>
        <w:keepNext w:val="0"/>
        <w:keepLines w:val="0"/>
        <w:widowControl w:val="0"/>
        <w:shd w:val="clear" w:color="auto" w:fill="auto"/>
        <w:bidi w:val="0"/>
        <w:spacing w:before="0" w:after="580" w:line="240" w:lineRule="auto"/>
        <w:ind w:left="0" w:right="0" w:firstLine="720"/>
        <w:jc w:val="both"/>
      </w:pPr>
      <w:bookmarkStart w:id="152" w:name="bookmark152"/>
      <w:r>
        <w:rPr>
          <w:color w:val="000000"/>
          <w:spacing w:val="0"/>
          <w:w w:val="100"/>
          <w:position w:val="0"/>
        </w:rPr>
        <w:t>3</w:t>
      </w:r>
      <w:bookmarkEnd w:id="152"/>
      <w:r>
        <w:rPr>
          <w:color w:val="000000"/>
          <w:spacing w:val="0"/>
          <w:w w:val="100"/>
          <w:position w:val="0"/>
        </w:rPr>
        <w:t>）曲线敷设及桩号计算</w:t>
      </w:r>
    </w:p>
    <w:p>
      <w:pPr>
        <w:pStyle w:val="a3"/>
        <w:keepNext w:val="0"/>
        <w:keepLines w:val="0"/>
        <w:widowControl w:val="0"/>
        <w:numPr>
          <w:ilvl w:val="0"/>
          <w:numId w:val="11"/>
        </w:numPr>
        <w:shd w:val="clear" w:color="auto" w:fill="auto"/>
        <w:tabs>
          <w:tab w:val="left" w:pos="3141"/>
        </w:tabs>
        <w:bidi w:val="0"/>
        <w:spacing w:before="0" w:after="640" w:line="240" w:lineRule="auto"/>
        <w:ind w:left="2160" w:right="0" w:firstLine="0"/>
        <w:jc w:val="both"/>
      </w:pPr>
      <w:bookmarkStart w:id="153" w:name="bookmark153"/>
      <w:bookmarkEnd w:id="153"/>
      <w:r>
        <w:rPr>
          <w:color w:val="000000"/>
          <w:spacing w:val="0"/>
          <w:w w:val="100"/>
          <w:position w:val="0"/>
        </w:rPr>
        <w:t>交点里程计算</w:t>
      </w:r>
      <w:r>
        <w:rPr>
          <w:color w:val="000000"/>
          <w:spacing w:val="0"/>
          <w:w w:val="100"/>
          <w:position w:val="0"/>
        </w:rPr>
        <w:t>.JD2</w:t>
      </w:r>
      <w:r>
        <w:rPr>
          <w:color w:val="000000"/>
          <w:spacing w:val="0"/>
          <w:w w:val="100"/>
          <w:position w:val="0"/>
        </w:rPr>
        <w:t>=</w:t>
      </w:r>
      <w:r>
        <w:rPr>
          <w:color w:val="000000"/>
          <w:spacing w:val="0"/>
          <w:w w:val="100"/>
          <w:position w:val="0"/>
        </w:rPr>
        <w:t xml:space="preserve">HZ1-T1+AB </w:t>
      </w:r>
      <w:r>
        <w:rPr>
          <w:color w:val="000000"/>
          <w:spacing w:val="0"/>
          <w:w w:val="100"/>
          <w:position w:val="0"/>
        </w:rPr>
        <w:t xml:space="preserve">或 </w:t>
      </w:r>
      <w:r>
        <w:rPr>
          <w:color w:val="000000"/>
          <w:spacing w:val="0"/>
          <w:w w:val="100"/>
          <w:position w:val="0"/>
        </w:rPr>
        <w:t>JD2</w:t>
      </w:r>
      <w:r>
        <w:rPr>
          <w:color w:val="000000"/>
          <w:spacing w:val="0"/>
          <w:w w:val="100"/>
          <w:position w:val="0"/>
        </w:rPr>
        <w:t>=</w:t>
      </w:r>
      <w:r>
        <w:rPr>
          <w:color w:val="000000"/>
          <w:spacing w:val="0"/>
          <w:w w:val="100"/>
          <w:position w:val="0"/>
        </w:rPr>
        <w:t>JD1+AB-J1</w:t>
      </w:r>
    </w:p>
    <w:p>
      <w:pPr>
        <w:pStyle w:val="a3"/>
        <w:keepNext w:val="0"/>
        <w:keepLines w:val="0"/>
        <w:widowControl w:val="0"/>
        <w:numPr>
          <w:ilvl w:val="0"/>
          <w:numId w:val="11"/>
        </w:numPr>
        <w:shd w:val="clear" w:color="auto" w:fill="auto"/>
        <w:tabs>
          <w:tab w:val="left" w:pos="3141"/>
        </w:tabs>
        <w:bidi w:val="0"/>
        <w:spacing w:before="0" w:after="200" w:line="240" w:lineRule="auto"/>
        <w:ind w:left="2160" w:right="0" w:firstLine="0"/>
        <w:jc w:val="both"/>
      </w:pPr>
      <w:bookmarkStart w:id="154" w:name="bookmark154"/>
      <w:bookmarkEnd w:id="154"/>
      <w:r>
        <w:rPr>
          <w:color w:val="000000"/>
          <w:spacing w:val="0"/>
          <w:w w:val="100"/>
          <w:position w:val="0"/>
        </w:rPr>
        <w:t>曲线要素计算与桩号计算</w:t>
      </w:r>
    </w:p>
    <w:p>
      <w:pPr>
        <w:pStyle w:val="a3"/>
        <w:keepNext w:val="0"/>
        <w:keepLines w:val="0"/>
        <w:widowControl w:val="0"/>
        <w:shd w:val="clear" w:color="auto" w:fill="auto"/>
        <w:bidi w:val="0"/>
        <w:spacing w:before="0" w:after="300" w:line="240" w:lineRule="auto"/>
        <w:ind w:left="0" w:right="0" w:firstLine="720"/>
        <w:jc w:val="both"/>
      </w:pPr>
      <w:r>
        <w:rPr>
          <w:color w:val="000000"/>
          <w:spacing w:val="0"/>
          <w:w w:val="100"/>
          <w:position w:val="0"/>
        </w:rPr>
        <w:t>曲线计算</w:t>
      </w:r>
    </w:p>
    <w:p>
      <w:pPr>
        <w:pStyle w:val="a3"/>
        <w:keepNext w:val="0"/>
        <w:keepLines w:val="0"/>
        <w:widowControl w:val="0"/>
        <w:shd w:val="clear" w:color="auto" w:fill="auto"/>
        <w:bidi w:val="0"/>
        <w:spacing w:before="0" w:after="980" w:line="240" w:lineRule="auto"/>
        <w:ind w:left="0" w:right="0" w:firstLine="720"/>
        <w:jc w:val="both"/>
      </w:pPr>
      <w:r>
        <w:rPr>
          <w:color w:val="000000"/>
          <w:spacing w:val="0"/>
          <w:w w:val="100"/>
          <w:position w:val="0"/>
        </w:rPr>
        <w:t>已知：</w:t>
      </w:r>
      <w:r>
        <w:rPr>
          <w:color w:val="000000"/>
          <w:spacing w:val="0"/>
          <w:w w:val="100"/>
          <w:position w:val="0"/>
        </w:rPr>
        <w:t xml:space="preserve">JD1 </w:t>
      </w:r>
      <w:r>
        <w:rPr>
          <w:color w:val="000000"/>
          <w:spacing w:val="0"/>
          <w:w w:val="100"/>
          <w:position w:val="0"/>
        </w:rPr>
        <w:t xml:space="preserve">的 </w:t>
      </w:r>
      <w:r>
        <w:rPr>
          <w:rFonts w:ascii="Arial" w:eastAsia="Arial" w:hAnsi="Arial" w:cs="Arial"/>
          <w:color w:val="000000"/>
          <w:spacing w:val="0"/>
          <w:w w:val="100"/>
          <w:position w:val="0"/>
          <w:sz w:val="28"/>
          <w:szCs w:val="28"/>
        </w:rPr>
        <w:t xml:space="preserve">a </w:t>
      </w:r>
      <w:r>
        <w:rPr>
          <w:color w:val="000000"/>
          <w:spacing w:val="0"/>
          <w:w w:val="100"/>
          <w:position w:val="0"/>
        </w:rPr>
        <w:t>=53.95°，R=350m，</w:t>
      </w:r>
      <w:r>
        <w:rPr>
          <w:i/>
          <w:iCs/>
          <w:color w:val="000000"/>
          <w:spacing w:val="0"/>
          <w:w w:val="100"/>
          <w:position w:val="0"/>
        </w:rPr>
        <w:t>气</w:t>
      </w:r>
      <w:r>
        <w:rPr>
          <w:color w:val="000000"/>
          <w:spacing w:val="0"/>
          <w:w w:val="100"/>
          <w:position w:val="0"/>
        </w:rPr>
        <w:t>= 120m</w:t>
      </w:r>
    </w:p>
    <w:p>
      <w:pPr>
        <w:pStyle w:val="a3"/>
        <w:keepNext w:val="0"/>
        <w:keepLines w:val="0"/>
        <w:widowControl w:val="0"/>
        <w:shd w:val="clear" w:color="auto" w:fill="auto"/>
        <w:bidi w:val="0"/>
        <w:spacing w:before="0" w:after="640" w:line="240" w:lineRule="auto"/>
        <w:ind w:left="0" w:right="0" w:firstLine="720"/>
        <w:jc w:val="both"/>
      </w:pPr>
      <w:r>
        <w:rPr>
          <w:color w:val="000000"/>
          <w:spacing w:val="0"/>
          <w:w w:val="100"/>
          <w:position w:val="0"/>
        </w:rPr>
        <w:t>解：曲线要素计算：</w:t>
      </w:r>
    </w:p>
    <w:p>
      <w:pPr>
        <w:pStyle w:val="21"/>
        <w:keepNext w:val="0"/>
        <w:keepLines w:val="0"/>
        <w:widowControl w:val="0"/>
        <w:numPr>
          <w:ilvl w:val="0"/>
          <w:numId w:val="12"/>
        </w:numPr>
        <w:shd w:val="clear" w:color="auto" w:fill="auto"/>
        <w:tabs>
          <w:tab w:val="left" w:pos="2110"/>
        </w:tabs>
        <w:bidi w:val="0"/>
        <w:spacing w:before="0" w:after="0" w:line="240" w:lineRule="auto"/>
        <w:ind w:left="1160" w:right="0" w:firstLine="0"/>
        <w:jc w:val="left"/>
        <w:rPr>
          <w:sz w:val="20"/>
          <w:szCs w:val="20"/>
        </w:rPr>
      </w:pPr>
      <w:bookmarkStart w:id="155" w:name="bookmark155"/>
      <w:bookmarkEnd w:id="155"/>
      <w:r>
        <w:rPr>
          <w:i/>
          <w:iCs/>
          <w:color w:val="000000"/>
          <w:spacing w:val="0"/>
          <w:w w:val="100"/>
          <w:position w:val="0"/>
          <w:sz w:val="36"/>
          <w:szCs w:val="36"/>
        </w:rPr>
        <w:t>l</w:t>
      </w:r>
      <w:r>
        <w:rPr>
          <w:color w:val="000000"/>
          <w:spacing w:val="0"/>
          <w:w w:val="100"/>
          <w:position w:val="0"/>
          <w:sz w:val="20"/>
          <w:szCs w:val="20"/>
        </w:rPr>
        <w:t xml:space="preserve"> </w:t>
      </w:r>
      <w:r>
        <w:rPr>
          <w:color w:val="000000"/>
          <w:spacing w:val="0"/>
          <w:w w:val="100"/>
          <w:position w:val="0"/>
          <w:sz w:val="20"/>
          <w:szCs w:val="20"/>
        </w:rPr>
        <w:t>3</w:t>
      </w:r>
    </w:p>
    <w:p>
      <w:pPr>
        <w:pStyle w:val="a3"/>
        <w:keepNext w:val="0"/>
        <w:keepLines w:val="0"/>
        <w:widowControl w:val="0"/>
        <w:shd w:val="clear" w:color="auto" w:fill="auto"/>
        <w:bidi w:val="0"/>
        <w:spacing w:before="0" w:after="0" w:line="240" w:lineRule="auto"/>
        <w:ind w:left="0" w:right="0" w:firstLine="720"/>
        <w:jc w:val="both"/>
        <w:sectPr>
          <w:type w:val="nextPage"/>
          <w:pgSz w:w="17861" w:h="25262"/>
          <w:pgMar w:top="1723" w:right="1452" w:bottom="2222" w:left="2445" w:header="0" w:footer="3" w:gutter="0"/>
          <w:pgNumType w:start="18"/>
          <w:cols w:space="720"/>
          <w:noEndnote/>
          <w:titlePg w:val="0"/>
          <w:rtlGutter w:val="0"/>
          <w:docGrid w:linePitch="360"/>
        </w:sectPr>
      </w:pPr>
      <w:r>
        <w:rPr>
          <w:color w:val="000000"/>
          <w:spacing w:val="0"/>
          <w:w w:val="100"/>
          <w:position w:val="0"/>
        </w:rPr>
        <w:t xml:space="preserve">q= </w:t>
      </w:r>
      <w:r>
        <w:rPr>
          <w:rFonts w:ascii="Times New Roman" w:eastAsia="Times New Roman" w:hAnsi="Times New Roman" w:cs="Times New Roman"/>
          <w:i/>
          <w:iCs/>
          <w:color w:val="000000"/>
          <w:spacing w:val="0"/>
          <w:w w:val="100"/>
          <w:position w:val="0"/>
          <w:sz w:val="20"/>
          <w:szCs w:val="20"/>
        </w:rPr>
        <w:t>s</w:t>
      </w:r>
      <w:r>
        <w:rPr>
          <w:color w:val="000000"/>
          <w:spacing w:val="0"/>
          <w:w w:val="100"/>
          <w:position w:val="0"/>
        </w:rPr>
        <w:t xml:space="preserve"> </w:t>
      </w:r>
      <w:r>
        <w:rPr>
          <w:color w:val="000000"/>
          <w:spacing w:val="0"/>
          <w:w w:val="100"/>
          <w:position w:val="0"/>
        </w:rPr>
        <w:t xml:space="preserve">- </w:t>
      </w:r>
      <w:r>
        <w:rPr>
          <w:rFonts w:ascii="Times New Roman" w:eastAsia="Times New Roman" w:hAnsi="Times New Roman" w:cs="Times New Roman"/>
          <w:i/>
          <w:iCs/>
          <w:color w:val="000000"/>
          <w:spacing w:val="0"/>
          <w:w w:val="100"/>
          <w:position w:val="0"/>
          <w:sz w:val="20"/>
          <w:szCs w:val="20"/>
        </w:rPr>
        <w:t>s</w:t>
      </w:r>
      <w:r>
        <w:rPr>
          <w:color w:val="000000"/>
          <w:spacing w:val="0"/>
          <w:w w:val="100"/>
          <w:position w:val="0"/>
        </w:rPr>
        <w:t xml:space="preserve"> =29.990m</w:t>
      </w:r>
    </w:p>
    <w:p>
      <w:pPr>
        <w:pStyle w:val="31"/>
        <w:keepNext/>
        <w:keepLines/>
        <w:widowControl w:val="0"/>
        <w:numPr>
          <w:ilvl w:val="0"/>
          <w:numId w:val="12"/>
        </w:numPr>
        <w:shd w:val="clear" w:color="auto" w:fill="auto"/>
        <w:tabs>
          <w:tab w:val="left" w:pos="1779"/>
        </w:tabs>
        <w:bidi w:val="0"/>
        <w:spacing w:before="0" w:after="540" w:line="180" w:lineRule="auto"/>
        <w:ind w:left="1160" w:right="0" w:firstLine="0"/>
        <w:jc w:val="both"/>
        <w:rPr>
          <w:sz w:val="20"/>
          <w:szCs w:val="20"/>
        </w:rPr>
      </w:pPr>
      <w:bookmarkStart w:id="156" w:name="bookmark156"/>
      <w:bookmarkStart w:id="157" w:name="bookmark157"/>
      <w:bookmarkStart w:id="158" w:name="bookmark158"/>
      <w:bookmarkStart w:id="159" w:name="bookmark159"/>
      <w:bookmarkEnd w:id="158"/>
      <w:r>
        <w:rPr>
          <w:color w:val="000000"/>
          <w:spacing w:val="0"/>
          <w:w w:val="100"/>
          <w:position w:val="0"/>
          <w:sz w:val="36"/>
          <w:szCs w:val="36"/>
        </w:rPr>
        <w:t>240</w:t>
      </w:r>
      <w:r>
        <w:rPr>
          <w:i/>
          <w:iCs/>
          <w:color w:val="000000"/>
          <w:spacing w:val="0"/>
          <w:w w:val="100"/>
          <w:position w:val="0"/>
          <w:sz w:val="36"/>
          <w:szCs w:val="36"/>
        </w:rPr>
        <w:t>R</w:t>
      </w:r>
      <w:r>
        <w:rPr>
          <w:color w:val="000000"/>
          <w:spacing w:val="0"/>
          <w:w w:val="100"/>
          <w:position w:val="0"/>
          <w:sz w:val="20"/>
          <w:szCs w:val="20"/>
        </w:rPr>
        <w:t xml:space="preserve"> 2</w:t>
      </w:r>
      <w:bookmarkEnd w:id="156"/>
      <w:bookmarkEnd w:id="157"/>
      <w:bookmarkEnd w:id="159"/>
    </w:p>
    <w:p>
      <w:pPr>
        <w:pStyle w:val="40"/>
        <w:keepNext w:val="0"/>
        <w:keepLines w:val="0"/>
        <w:widowControl w:val="0"/>
        <w:shd w:val="clear" w:color="auto" w:fill="auto"/>
        <w:tabs>
          <w:tab w:val="left" w:pos="4243"/>
          <w:tab w:val="left" w:leader="underscore" w:pos="4891"/>
        </w:tabs>
        <w:bidi w:val="0"/>
        <w:spacing w:before="0" w:after="0" w:line="240" w:lineRule="auto"/>
        <w:ind w:left="0" w:right="0" w:firstLine="840"/>
        <w:jc w:val="left"/>
      </w:pPr>
      <w:r>
        <w:rPr>
          <w:rFonts w:ascii="SimSun" w:eastAsia="SimSun" w:hAnsi="SimSun" w:cs="SimSun"/>
          <w:i w:val="0"/>
          <w:iCs w:val="0"/>
          <w:color w:val="000000"/>
          <w:spacing w:val="0"/>
          <w:w w:val="100"/>
          <w:position w:val="0"/>
          <w:sz w:val="36"/>
          <w:szCs w:val="36"/>
        </w:rPr>
        <w:t xml:space="preserve">一 </w:t>
      </w:r>
      <w:r>
        <w:rPr>
          <w:color w:val="000000"/>
          <w:spacing w:val="0"/>
          <w:w w:val="100"/>
          <w:position w:val="0"/>
          <w:sz w:val="36"/>
          <w:szCs w:val="36"/>
        </w:rPr>
        <w:t>l</w:t>
      </w:r>
      <w:r>
        <w:rPr>
          <w:i w:val="0"/>
          <w:iCs w:val="0"/>
          <w:color w:val="000000"/>
          <w:spacing w:val="0"/>
          <w:w w:val="100"/>
          <w:position w:val="0"/>
        </w:rPr>
        <w:t xml:space="preserve"> 2 </w:t>
      </w:r>
      <w:r>
        <w:rPr>
          <w:color w:val="000000"/>
          <w:spacing w:val="0"/>
          <w:w w:val="100"/>
          <w:position w:val="0"/>
          <w:sz w:val="36"/>
          <w:szCs w:val="36"/>
        </w:rPr>
        <w:t>l</w:t>
      </w:r>
      <w:r>
        <w:rPr>
          <w:i w:val="0"/>
          <w:iCs w:val="0"/>
          <w:color w:val="000000"/>
          <w:spacing w:val="0"/>
          <w:w w:val="100"/>
          <w:position w:val="0"/>
        </w:rPr>
        <w:t xml:space="preserve"> 4</w:t>
        <w:tab/>
        <w:tab/>
      </w:r>
    </w:p>
    <w:p>
      <w:pPr>
        <w:pStyle w:val="a3"/>
        <w:keepNext w:val="0"/>
        <w:keepLines w:val="0"/>
        <w:widowControl w:val="0"/>
        <w:shd w:val="clear" w:color="auto" w:fill="auto"/>
        <w:bidi w:val="0"/>
        <w:spacing w:before="0" w:after="0" w:line="240" w:lineRule="auto"/>
        <w:ind w:left="0" w:right="0" w:firstLine="720"/>
        <w:jc w:val="both"/>
      </w:pPr>
      <w:r>
        <w:rPr>
          <w:color w:val="000000"/>
          <w:spacing w:val="0"/>
          <w:w w:val="100"/>
          <w:position w:val="0"/>
        </w:rPr>
        <w:t xml:space="preserve">△R = </w:t>
      </w:r>
      <w:r>
        <w:rPr>
          <w:rFonts w:ascii="Times New Roman" w:eastAsia="Times New Roman" w:hAnsi="Times New Roman" w:cs="Times New Roman"/>
          <w:i/>
          <w:iCs/>
          <w:color w:val="000000"/>
          <w:spacing w:val="0"/>
          <w:w w:val="100"/>
          <w:position w:val="0"/>
          <w:sz w:val="20"/>
          <w:szCs w:val="20"/>
        </w:rPr>
        <w:t>s</w:t>
      </w:r>
      <w:r>
        <w:rPr>
          <w:color w:val="000000"/>
          <w:spacing w:val="0"/>
          <w:w w:val="100"/>
          <w:position w:val="0"/>
        </w:rPr>
        <w:t xml:space="preserve"> </w:t>
      </w:r>
      <w:r>
        <w:rPr>
          <w:color w:val="000000"/>
          <w:spacing w:val="0"/>
          <w:w w:val="100"/>
          <w:position w:val="0"/>
        </w:rPr>
        <w:t xml:space="preserve">- </w:t>
      </w:r>
      <w:r>
        <w:rPr>
          <w:rFonts w:ascii="Times New Roman" w:eastAsia="Times New Roman" w:hAnsi="Times New Roman" w:cs="Times New Roman"/>
          <w:i/>
          <w:iCs/>
          <w:color w:val="000000"/>
          <w:spacing w:val="0"/>
          <w:w w:val="100"/>
          <w:position w:val="0"/>
          <w:sz w:val="20"/>
          <w:szCs w:val="20"/>
        </w:rPr>
        <w:t>s</w:t>
      </w:r>
      <w:r>
        <w:rPr>
          <w:color w:val="000000"/>
          <w:spacing w:val="0"/>
          <w:w w:val="100"/>
          <w:position w:val="0"/>
        </w:rPr>
        <w:t xml:space="preserve"> =0.65m</w:t>
      </w:r>
    </w:p>
    <w:p>
      <w:pPr>
        <w:pStyle w:val="31"/>
        <w:keepNext/>
        <w:keepLines/>
        <w:widowControl w:val="0"/>
        <w:shd w:val="clear" w:color="auto" w:fill="auto"/>
        <w:bidi w:val="0"/>
        <w:spacing w:before="0" w:after="280" w:line="180" w:lineRule="auto"/>
        <w:ind w:left="1700" w:right="0" w:firstLine="0"/>
        <w:jc w:val="left"/>
        <w:rPr>
          <w:sz w:val="20"/>
          <w:szCs w:val="20"/>
        </w:rPr>
      </w:pPr>
      <w:bookmarkStart w:id="160" w:name="bookmark160"/>
      <w:bookmarkStart w:id="161" w:name="bookmark161"/>
      <w:bookmarkStart w:id="162" w:name="bookmark162"/>
      <w:r>
        <w:rPr>
          <w:color w:val="000000"/>
          <w:spacing w:val="0"/>
          <w:w w:val="100"/>
          <w:position w:val="0"/>
          <w:sz w:val="36"/>
          <w:szCs w:val="36"/>
        </w:rPr>
        <w:t xml:space="preserve">24 </w:t>
      </w:r>
      <w:r>
        <w:rPr>
          <w:i/>
          <w:iCs/>
          <w:color w:val="000000"/>
          <w:spacing w:val="0"/>
          <w:w w:val="100"/>
          <w:position w:val="0"/>
          <w:sz w:val="36"/>
          <w:szCs w:val="36"/>
        </w:rPr>
        <w:t>R</w:t>
      </w:r>
      <w:r>
        <w:rPr>
          <w:color w:val="000000"/>
          <w:spacing w:val="0"/>
          <w:w w:val="100"/>
          <w:position w:val="0"/>
          <w:sz w:val="36"/>
          <w:szCs w:val="36"/>
        </w:rPr>
        <w:t xml:space="preserve"> 2384</w:t>
      </w:r>
      <w:r>
        <w:rPr>
          <w:i/>
          <w:iCs/>
          <w:color w:val="000000"/>
          <w:spacing w:val="0"/>
          <w:w w:val="100"/>
          <w:position w:val="0"/>
          <w:sz w:val="36"/>
          <w:szCs w:val="36"/>
        </w:rPr>
        <w:t>R</w:t>
      </w:r>
      <w:r>
        <w:rPr>
          <w:color w:val="000000"/>
          <w:spacing w:val="0"/>
          <w:w w:val="100"/>
          <w:position w:val="0"/>
          <w:sz w:val="20"/>
          <w:szCs w:val="20"/>
        </w:rPr>
        <w:t xml:space="preserve"> 3</w:t>
      </w:r>
      <w:bookmarkEnd w:id="160"/>
      <w:bookmarkEnd w:id="161"/>
      <w:bookmarkEnd w:id="162"/>
    </w:p>
    <w:p>
      <w:pPr>
        <w:pStyle w:val="a3"/>
        <w:keepNext w:val="0"/>
        <w:keepLines w:val="0"/>
        <w:widowControl w:val="0"/>
        <w:shd w:val="clear" w:color="auto" w:fill="auto"/>
        <w:bidi w:val="0"/>
        <w:spacing w:before="0" w:after="1080" w:line="658" w:lineRule="exact"/>
        <w:ind w:left="0" w:right="0" w:firstLine="920"/>
        <w:jc w:val="both"/>
      </w:pPr>
      <w:r>
        <w:rPr>
          <w:color w:val="000000"/>
          <w:spacing w:val="0"/>
          <w:w w:val="100"/>
          <w:position w:val="0"/>
        </w:rPr>
        <w:t xml:space="preserve">T=（R+AR）tan </w:t>
      </w:r>
      <w:r>
        <w:rPr>
          <w:color w:val="000000"/>
          <w:spacing w:val="0"/>
          <w:w w:val="100"/>
          <w:position w:val="0"/>
        </w:rPr>
        <w:t xml:space="preserve">与 + </w:t>
      </w:r>
      <w:r>
        <w:rPr>
          <w:rFonts w:ascii="Times New Roman" w:eastAsia="Times New Roman" w:hAnsi="Times New Roman" w:cs="Times New Roman"/>
          <w:i/>
          <w:iCs/>
          <w:color w:val="000000"/>
          <w:spacing w:val="0"/>
          <w:w w:val="100"/>
          <w:position w:val="0"/>
          <w:sz w:val="34"/>
          <w:szCs w:val="34"/>
        </w:rPr>
        <w:t>q</w:t>
      </w:r>
      <w:r>
        <w:rPr>
          <w:color w:val="000000"/>
          <w:spacing w:val="0"/>
          <w:w w:val="100"/>
          <w:position w:val="0"/>
        </w:rPr>
        <w:t xml:space="preserve"> =238.990m</w:t>
      </w:r>
    </w:p>
    <w:p>
      <w:pPr>
        <w:pStyle w:val="a3"/>
        <w:keepNext w:val="0"/>
        <w:keepLines w:val="0"/>
        <w:widowControl w:val="0"/>
        <w:shd w:val="clear" w:color="auto" w:fill="auto"/>
        <w:tabs>
          <w:tab w:val="left" w:pos="2821"/>
        </w:tabs>
        <w:bidi w:val="0"/>
        <w:spacing w:before="0" w:after="560" w:line="298" w:lineRule="exact"/>
        <w:ind w:left="1320" w:right="0" w:hanging="400"/>
        <w:jc w:val="both"/>
        <w:rPr>
          <w:sz w:val="30"/>
          <w:szCs w:val="30"/>
        </w:rPr>
      </w:pPr>
      <w:r>
        <w:rPr>
          <w:color w:val="000000"/>
          <w:spacing w:val="0"/>
          <w:w w:val="100"/>
          <w:position w:val="0"/>
          <w:sz w:val="36"/>
          <w:szCs w:val="36"/>
        </w:rPr>
        <w:t>L</w:t>
      </w:r>
      <w:r>
        <w:rPr>
          <w:color w:val="000000"/>
          <w:spacing w:val="0"/>
          <w:w w:val="100"/>
          <w:position w:val="0"/>
          <w:sz w:val="36"/>
          <w:szCs w:val="36"/>
        </w:rPr>
        <w:t>二三以 +</w:t>
      </w:r>
      <w:r>
        <w:rPr>
          <w:rFonts w:ascii="Times New Roman" w:eastAsia="Times New Roman" w:hAnsi="Times New Roman" w:cs="Times New Roman"/>
          <w:i/>
          <w:iCs/>
          <w:color w:val="000000"/>
          <w:spacing w:val="0"/>
          <w:w w:val="100"/>
          <w:position w:val="0"/>
          <w:sz w:val="34"/>
          <w:szCs w:val="34"/>
        </w:rPr>
        <w:t>1</w:t>
      </w:r>
      <w:r>
        <w:rPr>
          <w:color w:val="000000"/>
          <w:spacing w:val="0"/>
          <w:w w:val="100"/>
          <w:position w:val="0"/>
          <w:sz w:val="36"/>
          <w:szCs w:val="36"/>
        </w:rPr>
        <w:t xml:space="preserve"> =449.618m </w:t>
      </w:r>
      <w:r>
        <w:rPr>
          <w:rFonts w:ascii="Times New Roman" w:eastAsia="Times New Roman" w:hAnsi="Times New Roman" w:cs="Times New Roman"/>
          <w:color w:val="000000"/>
          <w:spacing w:val="0"/>
          <w:w w:val="100"/>
          <w:position w:val="0"/>
          <w:sz w:val="34"/>
          <w:szCs w:val="34"/>
        </w:rPr>
        <w:t>180</w:t>
        <w:tab/>
      </w:r>
      <w:r>
        <w:rPr>
          <w:i/>
          <w:iCs/>
          <w:color w:val="000000"/>
          <w:spacing w:val="0"/>
          <w:w w:val="100"/>
          <w:position w:val="0"/>
          <w:sz w:val="30"/>
          <w:szCs w:val="30"/>
        </w:rPr>
        <w:t>，</w:t>
      </w:r>
    </w:p>
    <w:p>
      <w:pPr>
        <w:pStyle w:val="a3"/>
        <w:keepNext w:val="0"/>
        <w:keepLines w:val="0"/>
        <w:widowControl w:val="0"/>
        <w:shd w:val="clear" w:color="auto" w:fill="auto"/>
        <w:bidi w:val="0"/>
        <w:spacing w:before="0" w:after="980" w:line="658" w:lineRule="exact"/>
        <w:ind w:left="0" w:right="0" w:firstLine="920"/>
        <w:jc w:val="both"/>
      </w:pPr>
      <w:r>
        <w:rPr>
          <w:rFonts w:ascii="Times New Roman" w:eastAsia="Times New Roman" w:hAnsi="Times New Roman" w:cs="Times New Roman"/>
          <w:i/>
          <w:iCs/>
          <w:color w:val="000000"/>
          <w:spacing w:val="0"/>
          <w:w w:val="100"/>
          <w:position w:val="0"/>
        </w:rPr>
        <w:t>L</w:t>
      </w:r>
      <w:r>
        <w:rPr>
          <w:rFonts w:ascii="Times New Roman" w:eastAsia="Times New Roman" w:hAnsi="Times New Roman" w:cs="Times New Roman"/>
          <w:color w:val="000000"/>
          <w:spacing w:val="0"/>
          <w:w w:val="100"/>
          <w:position w:val="0"/>
          <w:sz w:val="40"/>
          <w:szCs w:val="40"/>
        </w:rPr>
        <w:t xml:space="preserve"> = </w:t>
      </w:r>
      <w:r>
        <w:rPr>
          <w:rFonts w:ascii="Times New Roman" w:eastAsia="Times New Roman" w:hAnsi="Times New Roman" w:cs="Times New Roman"/>
          <w:i/>
          <w:iCs/>
          <w:color w:val="000000"/>
          <w:spacing w:val="0"/>
          <w:w w:val="100"/>
          <w:position w:val="0"/>
        </w:rPr>
        <w:t xml:space="preserve">L </w:t>
      </w:r>
      <w:r>
        <w:rPr>
          <w:rFonts w:ascii="Arial" w:eastAsia="Arial" w:hAnsi="Arial" w:cs="Arial"/>
          <w:i/>
          <w:iCs/>
          <w:color w:val="000000"/>
          <w:spacing w:val="0"/>
          <w:w w:val="100"/>
          <w:position w:val="0"/>
          <w:sz w:val="34"/>
          <w:szCs w:val="34"/>
        </w:rPr>
        <w:t xml:space="preserve">- </w:t>
      </w:r>
      <w:r>
        <w:rPr>
          <w:rFonts w:ascii="Times New Roman" w:eastAsia="Times New Roman" w:hAnsi="Times New Roman" w:cs="Times New Roman"/>
          <w:i/>
          <w:iCs/>
          <w:color w:val="000000"/>
          <w:spacing w:val="0"/>
          <w:w w:val="100"/>
          <w:position w:val="0"/>
          <w:sz w:val="32"/>
          <w:szCs w:val="32"/>
        </w:rPr>
        <w:t>2</w:t>
      </w:r>
      <w:r>
        <w:rPr>
          <w:rFonts w:ascii="Times New Roman" w:eastAsia="Times New Roman" w:hAnsi="Times New Roman" w:cs="Times New Roman"/>
          <w:i/>
          <w:iCs/>
          <w:color w:val="000000"/>
          <w:spacing w:val="0"/>
          <w:w w:val="100"/>
          <w:position w:val="0"/>
        </w:rPr>
        <w:t>l</w:t>
      </w:r>
      <w:r>
        <w:rPr>
          <w:color w:val="000000"/>
          <w:spacing w:val="0"/>
          <w:w w:val="100"/>
          <w:position w:val="0"/>
        </w:rPr>
        <w:t xml:space="preserve"> </w:t>
      </w:r>
      <w:r>
        <w:rPr>
          <w:color w:val="000000"/>
          <w:spacing w:val="0"/>
          <w:w w:val="100"/>
          <w:position w:val="0"/>
        </w:rPr>
        <w:t>=</w:t>
      </w:r>
      <w:r>
        <w:rPr>
          <w:color w:val="000000"/>
          <w:spacing w:val="0"/>
          <w:w w:val="100"/>
          <w:position w:val="0"/>
        </w:rPr>
        <w:t>209.618m</w:t>
      </w:r>
    </w:p>
    <w:p>
      <w:pPr>
        <w:pStyle w:val="a3"/>
        <w:keepNext w:val="0"/>
        <w:keepLines w:val="0"/>
        <w:widowControl w:val="0"/>
        <w:shd w:val="clear" w:color="auto" w:fill="auto"/>
        <w:bidi w:val="0"/>
        <w:spacing w:before="0" w:after="0" w:line="240" w:lineRule="auto"/>
        <w:ind w:left="0" w:right="0" w:firstLine="920"/>
        <w:jc w:val="both"/>
      </w:pPr>
      <w:r>
        <w:rPr>
          <w:color w:val="000000"/>
          <w:spacing w:val="0"/>
          <w:w w:val="100"/>
          <w:position w:val="0"/>
        </w:rPr>
        <w:t xml:space="preserve">E=（R+AR）sec </w:t>
      </w:r>
      <w:r>
        <w:rPr>
          <w:color w:val="000000"/>
          <w:spacing w:val="0"/>
          <w:w w:val="100"/>
          <w:position w:val="0"/>
        </w:rPr>
        <w:t xml:space="preserve">— - </w:t>
      </w:r>
      <w:r>
        <w:rPr>
          <w:rFonts w:ascii="Times New Roman" w:eastAsia="Times New Roman" w:hAnsi="Times New Roman" w:cs="Times New Roman"/>
          <w:i/>
          <w:iCs/>
          <w:color w:val="000000"/>
          <w:spacing w:val="0"/>
          <w:w w:val="100"/>
          <w:position w:val="0"/>
          <w:sz w:val="34"/>
          <w:szCs w:val="34"/>
        </w:rPr>
        <w:t>R</w:t>
      </w:r>
      <w:r>
        <w:rPr>
          <w:color w:val="000000"/>
          <w:spacing w:val="0"/>
          <w:w w:val="100"/>
          <w:position w:val="0"/>
        </w:rPr>
        <w:t xml:space="preserve"> =44.665m</w:t>
      </w:r>
    </w:p>
    <w:p>
      <w:pPr>
        <w:pStyle w:val="31"/>
        <w:keepNext/>
        <w:keepLines/>
        <w:widowControl w:val="0"/>
        <w:shd w:val="clear" w:color="auto" w:fill="auto"/>
        <w:bidi w:val="0"/>
        <w:spacing w:before="0" w:after="120" w:line="180" w:lineRule="auto"/>
        <w:ind w:left="3180" w:right="0" w:firstLine="0"/>
        <w:jc w:val="left"/>
        <w:rPr>
          <w:sz w:val="34"/>
          <w:szCs w:val="34"/>
        </w:rPr>
      </w:pPr>
      <w:bookmarkStart w:id="163" w:name="bookmark163"/>
      <w:bookmarkStart w:id="164" w:name="bookmark164"/>
      <w:bookmarkStart w:id="165" w:name="bookmark165"/>
      <w:r>
        <w:rPr>
          <w:color w:val="000000"/>
          <w:spacing w:val="0"/>
          <w:w w:val="100"/>
          <w:position w:val="0"/>
          <w:sz w:val="34"/>
          <w:szCs w:val="34"/>
        </w:rPr>
        <w:t>2</w:t>
      </w:r>
      <w:bookmarkEnd w:id="163"/>
      <w:bookmarkEnd w:id="164"/>
      <w:bookmarkEnd w:id="165"/>
    </w:p>
    <w:p>
      <w:pPr>
        <w:pStyle w:val="a3"/>
        <w:keepNext w:val="0"/>
        <w:keepLines w:val="0"/>
        <w:widowControl w:val="0"/>
        <w:shd w:val="clear" w:color="auto" w:fill="auto"/>
        <w:bidi w:val="0"/>
        <w:spacing w:before="0" w:after="0" w:line="240" w:lineRule="auto"/>
        <w:ind w:left="2640" w:right="0" w:firstLine="0"/>
        <w:jc w:val="left"/>
      </w:pPr>
      <w:r>
        <w:rPr>
          <w:color w:val="000000"/>
          <w:spacing w:val="0"/>
          <w:w w:val="100"/>
          <w:position w:val="0"/>
        </w:rPr>
        <w:t xml:space="preserve">J=2T </w:t>
      </w:r>
      <w:r>
        <w:rPr>
          <w:color w:val="000000"/>
          <w:spacing w:val="0"/>
          <w:w w:val="100"/>
          <w:position w:val="0"/>
        </w:rPr>
        <w:t xml:space="preserve">- </w:t>
      </w:r>
      <w:r>
        <w:rPr>
          <w:color w:val="000000"/>
          <w:spacing w:val="0"/>
          <w:w w:val="100"/>
          <w:position w:val="0"/>
        </w:rPr>
        <w:t>L=28.362m</w:t>
      </w:r>
    </w:p>
    <w:p>
      <w:pPr>
        <w:pStyle w:val="a3"/>
        <w:keepNext w:val="0"/>
        <w:keepLines w:val="0"/>
        <w:widowControl w:val="0"/>
        <w:shd w:val="clear" w:color="auto" w:fill="auto"/>
        <w:bidi w:val="0"/>
        <w:spacing w:before="0" w:after="0" w:line="658" w:lineRule="exact"/>
        <w:ind w:left="0" w:right="8120" w:firstLine="0"/>
        <w:jc w:val="right"/>
      </w:pPr>
      <w:r>
        <w:rPr>
          <w:color w:val="000000"/>
          <w:spacing w:val="0"/>
          <w:w w:val="100"/>
          <w:position w:val="0"/>
        </w:rPr>
        <w:t>主点桩号计算：</w:t>
      </w:r>
    </w:p>
    <w:p>
      <w:pPr>
        <w:pStyle w:val="a3"/>
        <w:keepNext w:val="0"/>
        <w:keepLines w:val="0"/>
        <w:widowControl w:val="0"/>
        <w:shd w:val="clear" w:color="auto" w:fill="auto"/>
        <w:bidi w:val="0"/>
        <w:spacing w:before="0" w:after="0" w:line="658" w:lineRule="exact"/>
        <w:ind w:left="0" w:right="0" w:firstLine="920"/>
        <w:jc w:val="both"/>
      </w:pPr>
      <w:r>
        <w:rPr>
          <w:color w:val="000000"/>
          <w:spacing w:val="0"/>
          <w:w w:val="100"/>
          <w:position w:val="0"/>
        </w:rPr>
        <w:t>交点桩号</w:t>
      </w:r>
      <w:r>
        <w:rPr>
          <w:color w:val="000000"/>
          <w:spacing w:val="0"/>
          <w:w w:val="100"/>
          <w:position w:val="0"/>
        </w:rPr>
        <w:t>JD1（</w:t>
      </w:r>
      <w:r>
        <w:rPr>
          <w:color w:val="000000"/>
          <w:spacing w:val="0"/>
          <w:w w:val="100"/>
          <w:position w:val="0"/>
        </w:rPr>
        <w:t>桩号</w:t>
      </w:r>
      <w:r>
        <w:rPr>
          <w:color w:val="000000"/>
          <w:spacing w:val="0"/>
          <w:w w:val="100"/>
          <w:position w:val="0"/>
        </w:rPr>
        <w:t>）=K0+431.434</w:t>
      </w:r>
    </w:p>
    <w:p>
      <w:pPr>
        <w:pStyle w:val="a3"/>
        <w:keepNext w:val="0"/>
        <w:keepLines w:val="0"/>
        <w:widowControl w:val="0"/>
        <w:shd w:val="clear" w:color="auto" w:fill="auto"/>
        <w:bidi w:val="0"/>
        <w:spacing w:before="0" w:after="0" w:line="658" w:lineRule="exact"/>
        <w:ind w:left="0" w:right="0" w:firstLine="920"/>
        <w:jc w:val="both"/>
      </w:pPr>
      <w:r>
        <w:rPr>
          <w:color w:val="000000"/>
          <w:spacing w:val="0"/>
          <w:w w:val="100"/>
          <w:position w:val="0"/>
        </w:rPr>
        <w:t>ZH（</w:t>
      </w:r>
      <w:r>
        <w:rPr>
          <w:color w:val="000000"/>
          <w:spacing w:val="0"/>
          <w:w w:val="100"/>
          <w:position w:val="0"/>
        </w:rPr>
        <w:t>桩号）=</w:t>
      </w:r>
      <w:r>
        <w:rPr>
          <w:color w:val="000000"/>
          <w:spacing w:val="0"/>
          <w:w w:val="100"/>
          <w:position w:val="0"/>
        </w:rPr>
        <w:t>JD（</w:t>
      </w:r>
      <w:r>
        <w:rPr>
          <w:color w:val="000000"/>
          <w:spacing w:val="0"/>
          <w:w w:val="100"/>
          <w:position w:val="0"/>
        </w:rPr>
        <w:t>桩号）-</w:t>
      </w:r>
      <w:r>
        <w:rPr>
          <w:color w:val="000000"/>
          <w:spacing w:val="0"/>
          <w:w w:val="100"/>
          <w:position w:val="0"/>
        </w:rPr>
        <w:t xml:space="preserve">T </w:t>
      </w:r>
      <w:r>
        <w:rPr>
          <w:color w:val="000000"/>
          <w:spacing w:val="0"/>
          <w:w w:val="100"/>
          <w:position w:val="0"/>
        </w:rPr>
        <w:t xml:space="preserve">= </w:t>
      </w:r>
      <w:r>
        <w:rPr>
          <w:color w:val="000000"/>
          <w:spacing w:val="0"/>
          <w:w w:val="100"/>
          <w:position w:val="0"/>
        </w:rPr>
        <w:t>K0+192.444</w:t>
      </w:r>
    </w:p>
    <w:p>
      <w:pPr>
        <w:pStyle w:val="a3"/>
        <w:keepNext w:val="0"/>
        <w:keepLines w:val="0"/>
        <w:widowControl w:val="0"/>
        <w:shd w:val="clear" w:color="auto" w:fill="auto"/>
        <w:bidi w:val="0"/>
        <w:spacing w:before="0" w:after="0" w:line="658" w:lineRule="exact"/>
        <w:ind w:left="0" w:right="0" w:firstLine="920"/>
        <w:jc w:val="both"/>
      </w:pPr>
      <w:r>
        <w:rPr>
          <w:color w:val="000000"/>
          <w:spacing w:val="0"/>
          <w:w w:val="100"/>
          <w:position w:val="0"/>
        </w:rPr>
        <w:t>HY（</w:t>
      </w:r>
      <w:r>
        <w:rPr>
          <w:color w:val="000000"/>
          <w:spacing w:val="0"/>
          <w:w w:val="100"/>
          <w:position w:val="0"/>
        </w:rPr>
        <w:t>桩号）=</w:t>
      </w:r>
      <w:r>
        <w:rPr>
          <w:color w:val="000000"/>
          <w:spacing w:val="0"/>
          <w:w w:val="100"/>
          <w:position w:val="0"/>
        </w:rPr>
        <w:t>ZH（</w:t>
      </w:r>
      <w:r>
        <w:rPr>
          <w:color w:val="000000"/>
          <w:spacing w:val="0"/>
          <w:w w:val="100"/>
          <w:position w:val="0"/>
        </w:rPr>
        <w:t>桩号）+</w:t>
      </w:r>
      <w:r>
        <w:rPr>
          <w:rFonts w:ascii="Times New Roman" w:eastAsia="Times New Roman" w:hAnsi="Times New Roman" w:cs="Times New Roman"/>
          <w:i/>
          <w:iCs/>
          <w:color w:val="000000"/>
          <w:spacing w:val="0"/>
          <w:w w:val="100"/>
          <w:position w:val="0"/>
        </w:rPr>
        <w:t>1</w:t>
      </w:r>
      <w:r>
        <w:rPr>
          <w:color w:val="000000"/>
          <w:spacing w:val="0"/>
          <w:w w:val="100"/>
          <w:position w:val="0"/>
        </w:rPr>
        <w:t xml:space="preserve"> =K0+312.444</w:t>
      </w:r>
    </w:p>
    <w:p>
      <w:pPr>
        <w:pStyle w:val="a3"/>
        <w:keepNext w:val="0"/>
        <w:keepLines w:val="0"/>
        <w:widowControl w:val="0"/>
        <w:shd w:val="clear" w:color="auto" w:fill="auto"/>
        <w:bidi w:val="0"/>
        <w:spacing w:before="0" w:after="0" w:line="658" w:lineRule="exact"/>
        <w:ind w:left="0" w:right="0" w:firstLine="920"/>
        <w:jc w:val="both"/>
      </w:pPr>
      <w:r>
        <w:rPr>
          <w:color w:val="000000"/>
          <w:spacing w:val="0"/>
          <w:w w:val="100"/>
          <w:position w:val="0"/>
        </w:rPr>
        <w:t>QZ（</w:t>
      </w:r>
      <w:r>
        <w:rPr>
          <w:color w:val="000000"/>
          <w:spacing w:val="0"/>
          <w:w w:val="100"/>
          <w:position w:val="0"/>
        </w:rPr>
        <w:t>桩号）=</w:t>
      </w:r>
      <w:r>
        <w:rPr>
          <w:color w:val="000000"/>
          <w:spacing w:val="0"/>
          <w:w w:val="100"/>
          <w:position w:val="0"/>
        </w:rPr>
        <w:t>HZ（</w:t>
      </w:r>
      <w:r>
        <w:rPr>
          <w:color w:val="000000"/>
          <w:spacing w:val="0"/>
          <w:w w:val="100"/>
          <w:position w:val="0"/>
        </w:rPr>
        <w:t>桩号）</w:t>
      </w:r>
      <w:r>
        <w:rPr>
          <w:color w:val="000000"/>
          <w:spacing w:val="0"/>
          <w:w w:val="100"/>
          <w:position w:val="0"/>
        </w:rPr>
        <w:t>-T/2 =K0+417.253</w:t>
      </w:r>
    </w:p>
    <w:p>
      <w:pPr>
        <w:pStyle w:val="a3"/>
        <w:keepNext w:val="0"/>
        <w:keepLines w:val="0"/>
        <w:widowControl w:val="0"/>
        <w:shd w:val="clear" w:color="auto" w:fill="auto"/>
        <w:bidi w:val="0"/>
        <w:spacing w:before="0" w:after="340" w:line="658" w:lineRule="exact"/>
        <w:ind w:left="0" w:right="0" w:firstLine="920"/>
        <w:jc w:val="both"/>
      </w:pPr>
      <w:r>
        <w:rPr>
          <w:color w:val="000000"/>
          <w:spacing w:val="0"/>
          <w:w w:val="100"/>
          <w:position w:val="0"/>
        </w:rPr>
        <w:t>YH（</w:t>
      </w:r>
      <w:r>
        <w:rPr>
          <w:color w:val="000000"/>
          <w:spacing w:val="0"/>
          <w:w w:val="100"/>
          <w:position w:val="0"/>
        </w:rPr>
        <w:t xml:space="preserve">桩号）= </w:t>
      </w:r>
      <w:r>
        <w:rPr>
          <w:color w:val="000000"/>
          <w:spacing w:val="0"/>
          <w:w w:val="100"/>
          <w:position w:val="0"/>
        </w:rPr>
        <w:t>HY（</w:t>
      </w:r>
      <w:r>
        <w:rPr>
          <w:color w:val="000000"/>
          <w:spacing w:val="0"/>
          <w:w w:val="100"/>
          <w:position w:val="0"/>
        </w:rPr>
        <w:t xml:space="preserve">桩号）+ </w:t>
      </w:r>
      <w:r>
        <w:rPr>
          <w:rFonts w:ascii="Times New Roman" w:eastAsia="Times New Roman" w:hAnsi="Times New Roman" w:cs="Times New Roman"/>
          <w:i/>
          <w:iCs/>
          <w:color w:val="000000"/>
          <w:spacing w:val="0"/>
          <w:w w:val="100"/>
          <w:position w:val="0"/>
        </w:rPr>
        <w:t>L</w:t>
      </w:r>
      <w:r>
        <w:rPr>
          <w:color w:val="000000"/>
          <w:spacing w:val="0"/>
          <w:w w:val="100"/>
          <w:position w:val="0"/>
        </w:rPr>
        <w:t xml:space="preserve"> </w:t>
      </w:r>
      <w:r>
        <w:rPr>
          <w:color w:val="000000"/>
          <w:spacing w:val="0"/>
          <w:w w:val="100"/>
          <w:position w:val="0"/>
        </w:rPr>
        <w:t xml:space="preserve">= </w:t>
      </w:r>
      <w:r>
        <w:rPr>
          <w:color w:val="000000"/>
          <w:spacing w:val="0"/>
          <w:w w:val="100"/>
          <w:position w:val="0"/>
        </w:rPr>
        <w:t>K0+522.062</w:t>
      </w:r>
    </w:p>
    <w:p>
      <w:pPr>
        <w:pStyle w:val="a3"/>
        <w:keepNext w:val="0"/>
        <w:keepLines w:val="0"/>
        <w:widowControl w:val="0"/>
        <w:shd w:val="clear" w:color="auto" w:fill="auto"/>
        <w:bidi w:val="0"/>
        <w:spacing w:before="0" w:after="340" w:line="658" w:lineRule="exact"/>
        <w:ind w:left="0" w:right="0" w:firstLine="920"/>
        <w:jc w:val="both"/>
      </w:pPr>
      <w:r>
        <w:rPr>
          <w:color w:val="000000"/>
          <w:spacing w:val="0"/>
          <w:w w:val="100"/>
          <w:position w:val="0"/>
        </w:rPr>
        <w:t>HZ（</w:t>
      </w:r>
      <w:r>
        <w:rPr>
          <w:color w:val="000000"/>
          <w:spacing w:val="0"/>
          <w:w w:val="100"/>
          <w:position w:val="0"/>
        </w:rPr>
        <w:t>桩号）</w:t>
      </w:r>
      <w:r>
        <w:rPr>
          <w:color w:val="000000"/>
          <w:spacing w:val="0"/>
          <w:w w:val="100"/>
          <w:position w:val="0"/>
        </w:rPr>
        <w:t>=YH（</w:t>
      </w:r>
      <w:r>
        <w:rPr>
          <w:color w:val="000000"/>
          <w:spacing w:val="0"/>
          <w:w w:val="100"/>
          <w:position w:val="0"/>
        </w:rPr>
        <w:t>桩号）+</w:t>
      </w:r>
      <w:r>
        <w:rPr>
          <w:rFonts w:ascii="Times New Roman" w:eastAsia="Times New Roman" w:hAnsi="Times New Roman" w:cs="Times New Roman"/>
          <w:i/>
          <w:iCs/>
          <w:color w:val="000000"/>
          <w:spacing w:val="0"/>
          <w:w w:val="100"/>
          <w:position w:val="0"/>
        </w:rPr>
        <w:t>1</w:t>
      </w:r>
      <w:r>
        <w:rPr>
          <w:color w:val="000000"/>
          <w:spacing w:val="0"/>
          <w:w w:val="100"/>
          <w:position w:val="0"/>
        </w:rPr>
        <w:t xml:space="preserve"> = </w:t>
      </w:r>
      <w:r>
        <w:rPr>
          <w:color w:val="000000"/>
          <w:spacing w:val="0"/>
          <w:w w:val="100"/>
          <w:position w:val="0"/>
        </w:rPr>
        <w:t>K0+642.062</w:t>
      </w:r>
    </w:p>
    <w:p>
      <w:pPr>
        <w:pStyle w:val="a3"/>
        <w:keepNext w:val="0"/>
        <w:keepLines w:val="0"/>
        <w:widowControl w:val="0"/>
        <w:shd w:val="clear" w:color="auto" w:fill="auto"/>
        <w:bidi w:val="0"/>
        <w:spacing w:before="0" w:after="340" w:line="658" w:lineRule="exact"/>
        <w:ind w:left="0" w:right="0" w:firstLine="920"/>
        <w:jc w:val="both"/>
      </w:pPr>
      <w:r>
        <w:rPr>
          <w:color w:val="000000"/>
          <w:spacing w:val="0"/>
          <w:w w:val="100"/>
          <w:position w:val="0"/>
        </w:rPr>
        <w:t>同理可得其余交点曲线要素：</w:t>
      </w:r>
    </w:p>
    <w:p>
      <w:pPr>
        <w:pStyle w:val="a3"/>
        <w:keepNext w:val="0"/>
        <w:keepLines w:val="0"/>
        <w:widowControl w:val="0"/>
        <w:shd w:val="clear" w:color="auto" w:fill="auto"/>
        <w:bidi w:val="0"/>
        <w:spacing w:before="0" w:after="240" w:line="658" w:lineRule="exact"/>
        <w:ind w:left="0" w:right="0" w:firstLine="920"/>
        <w:jc w:val="both"/>
      </w:pPr>
      <w:r>
        <w:rPr>
          <w:color w:val="000000"/>
          <w:spacing w:val="0"/>
          <w:w w:val="100"/>
          <w:position w:val="0"/>
        </w:rPr>
        <w:t xml:space="preserve">交点 </w:t>
      </w:r>
      <w:r>
        <w:rPr>
          <w:color w:val="000000"/>
          <w:spacing w:val="0"/>
          <w:w w:val="100"/>
          <w:position w:val="0"/>
        </w:rPr>
        <w:t>2:R=220, l</w:t>
      </w:r>
      <w:r>
        <w:rPr>
          <w:color w:val="000000"/>
          <w:spacing w:val="0"/>
          <w:w w:val="100"/>
          <w:position w:val="0"/>
          <w:vertAlign w:val="subscript"/>
        </w:rPr>
        <w:t>h</w:t>
      </w:r>
      <w:r>
        <w:rPr>
          <w:color w:val="000000"/>
          <w:spacing w:val="0"/>
          <w:w w:val="100"/>
          <w:position w:val="0"/>
        </w:rPr>
        <w:t xml:space="preserve"> =80,T=153.398,E=28.602</w:t>
      </w:r>
    </w:p>
    <w:p>
      <w:pPr>
        <w:pStyle w:val="a3"/>
        <w:keepNext w:val="0"/>
        <w:keepLines w:val="0"/>
        <w:widowControl w:val="0"/>
        <w:shd w:val="clear" w:color="auto" w:fill="auto"/>
        <w:bidi w:val="0"/>
        <w:spacing w:before="0" w:after="0" w:line="658" w:lineRule="exact"/>
        <w:ind w:left="0" w:right="0" w:firstLine="920"/>
        <w:jc w:val="both"/>
      </w:pPr>
      <w:r>
        <w:rPr>
          <w:color w:val="000000"/>
          <w:spacing w:val="0"/>
          <w:w w:val="100"/>
          <w:position w:val="0"/>
        </w:rPr>
        <w:t xml:space="preserve">交点 </w:t>
      </w:r>
      <w:r>
        <w:rPr>
          <w:color w:val="000000"/>
          <w:spacing w:val="0"/>
          <w:w w:val="100"/>
          <w:position w:val="0"/>
        </w:rPr>
        <w:t>3:R=500, " =50,T=78.582,E=3.07</w:t>
      </w:r>
    </w:p>
    <w:p>
      <w:pPr>
        <w:pStyle w:val="a3"/>
        <w:keepNext w:val="0"/>
        <w:keepLines w:val="0"/>
        <w:widowControl w:val="0"/>
        <w:numPr>
          <w:ilvl w:val="0"/>
          <w:numId w:val="11"/>
        </w:numPr>
        <w:shd w:val="clear" w:color="auto" w:fill="auto"/>
        <w:tabs>
          <w:tab w:val="left" w:pos="736"/>
        </w:tabs>
        <w:bidi w:val="0"/>
        <w:spacing w:before="0" w:after="180" w:line="658" w:lineRule="exact"/>
        <w:ind w:left="200" w:right="0" w:firstLine="0"/>
        <w:jc w:val="both"/>
      </w:pPr>
      <w:bookmarkStart w:id="166" w:name="bookmark166"/>
      <w:bookmarkEnd w:id="166"/>
      <w:r>
        <w:rPr>
          <w:color w:val="000000"/>
          <w:spacing w:val="0"/>
          <w:w w:val="100"/>
          <w:position w:val="0"/>
        </w:rPr>
        <w:t>中桩敷设</w:t>
      </w:r>
      <w:r>
        <w:rPr>
          <w:color w:val="000000"/>
          <w:spacing w:val="0"/>
          <w:w w:val="100"/>
          <w:position w:val="0"/>
          <w:sz w:val="32"/>
          <w:szCs w:val="32"/>
        </w:rPr>
        <w:t>：</w:t>
      </w:r>
      <w:r>
        <w:rPr>
          <w:color w:val="000000"/>
          <w:spacing w:val="0"/>
          <w:w w:val="100"/>
          <w:position w:val="0"/>
        </w:rPr>
        <w:t>由</w:t>
      </w:r>
      <w:r>
        <w:rPr>
          <w:color w:val="000000"/>
          <w:spacing w:val="0"/>
          <w:w w:val="100"/>
          <w:position w:val="0"/>
        </w:rPr>
        <w:t>JD</w:t>
      </w:r>
      <w:r>
        <w:rPr>
          <w:color w:val="000000"/>
          <w:spacing w:val="0"/>
          <w:w w:val="100"/>
          <w:position w:val="0"/>
        </w:rPr>
        <w:t>桩位沿后切线方向量</w:t>
      </w:r>
      <w:r>
        <w:rPr>
          <w:color w:val="000000"/>
          <w:spacing w:val="0"/>
          <w:w w:val="100"/>
          <w:position w:val="0"/>
        </w:rPr>
        <w:t>T</w:t>
      </w:r>
      <w:r>
        <w:rPr>
          <w:color w:val="000000"/>
          <w:spacing w:val="0"/>
          <w:w w:val="100"/>
          <w:position w:val="0"/>
        </w:rPr>
        <w:t>即为</w:t>
      </w:r>
      <w:r>
        <w:rPr>
          <w:color w:val="000000"/>
          <w:spacing w:val="0"/>
          <w:w w:val="100"/>
          <w:position w:val="0"/>
        </w:rPr>
        <w:t>ZH</w:t>
      </w:r>
      <w:r>
        <w:rPr>
          <w:color w:val="000000"/>
          <w:spacing w:val="0"/>
          <w:w w:val="100"/>
          <w:position w:val="0"/>
        </w:rPr>
        <w:t>点桩位，由</w:t>
      </w:r>
      <w:r>
        <w:rPr>
          <w:color w:val="000000"/>
          <w:spacing w:val="0"/>
          <w:w w:val="100"/>
          <w:position w:val="0"/>
        </w:rPr>
        <w:t>JD</w:t>
      </w:r>
      <w:r>
        <w:rPr>
          <w:color w:val="000000"/>
          <w:spacing w:val="0"/>
          <w:w w:val="100"/>
          <w:position w:val="0"/>
        </w:rPr>
        <w:t xml:space="preserve">桩位沿前切线方向量 </w:t>
      </w:r>
      <w:r>
        <w:rPr>
          <w:color w:val="000000"/>
          <w:spacing w:val="0"/>
          <w:w w:val="100"/>
          <w:position w:val="0"/>
        </w:rPr>
        <w:t>T</w:t>
      </w:r>
      <w:r>
        <w:rPr>
          <w:color w:val="000000"/>
          <w:spacing w:val="0"/>
          <w:w w:val="100"/>
          <w:position w:val="0"/>
        </w:rPr>
        <w:t>即为</w:t>
      </w:r>
      <w:r>
        <w:rPr>
          <w:color w:val="000000"/>
          <w:spacing w:val="0"/>
          <w:w w:val="100"/>
          <w:position w:val="0"/>
        </w:rPr>
        <w:t>HZ</w:t>
      </w:r>
      <w:r>
        <w:rPr>
          <w:color w:val="000000"/>
          <w:spacing w:val="0"/>
          <w:w w:val="100"/>
          <w:position w:val="0"/>
        </w:rPr>
        <w:t>点桩位；由</w:t>
      </w:r>
      <w:r>
        <w:rPr>
          <w:color w:val="000000"/>
          <w:spacing w:val="0"/>
          <w:w w:val="100"/>
          <w:position w:val="0"/>
        </w:rPr>
        <w:t>JD</w:t>
      </w:r>
      <w:r>
        <w:rPr>
          <w:color w:val="000000"/>
          <w:spacing w:val="0"/>
          <w:w w:val="100"/>
          <w:position w:val="0"/>
        </w:rPr>
        <w:t>桩位沿分角线方向向曲线内侧量</w:t>
      </w:r>
      <w:r>
        <w:rPr>
          <w:color w:val="000000"/>
          <w:spacing w:val="0"/>
          <w:w w:val="100"/>
          <w:position w:val="0"/>
        </w:rPr>
        <w:t>E</w:t>
      </w:r>
      <w:r>
        <w:rPr>
          <w:color w:val="000000"/>
          <w:spacing w:val="0"/>
          <w:w w:val="100"/>
          <w:position w:val="0"/>
        </w:rPr>
        <w:t>即为</w:t>
      </w:r>
      <w:r>
        <w:rPr>
          <w:color w:val="000000"/>
          <w:spacing w:val="0"/>
          <w:w w:val="100"/>
          <w:position w:val="0"/>
        </w:rPr>
        <w:t>QZ</w:t>
      </w:r>
      <w:r>
        <w:rPr>
          <w:color w:val="000000"/>
          <w:spacing w:val="0"/>
          <w:w w:val="100"/>
          <w:position w:val="0"/>
        </w:rPr>
        <w:t>点桩位;</w:t>
      </w:r>
      <w:r>
        <w:rPr>
          <w:color w:val="000000"/>
          <w:spacing w:val="0"/>
          <w:w w:val="100"/>
          <w:position w:val="0"/>
        </w:rPr>
        <w:t>HY</w:t>
      </w:r>
      <w:r>
        <w:rPr>
          <w:color w:val="000000"/>
          <w:spacing w:val="0"/>
          <w:w w:val="100"/>
          <w:position w:val="0"/>
        </w:rPr>
        <w:t>和</w:t>
      </w:r>
      <w:r>
        <w:rPr>
          <w:color w:val="000000"/>
          <w:spacing w:val="0"/>
          <w:w w:val="100"/>
          <w:position w:val="0"/>
        </w:rPr>
        <w:t>YH</w:t>
      </w:r>
      <w:r>
        <w:rPr>
          <w:color w:val="000000"/>
          <w:spacing w:val="0"/>
          <w:w w:val="100"/>
          <w:position w:val="0"/>
        </w:rPr>
        <w:t>桩 位可由</w:t>
      </w:r>
      <w:r>
        <w:rPr>
          <w:color w:val="000000"/>
          <w:spacing w:val="0"/>
          <w:w w:val="100"/>
          <w:position w:val="0"/>
        </w:rPr>
        <w:t>（x</w:t>
      </w:r>
      <w:r>
        <w:rPr>
          <w:rFonts w:ascii="Times New Roman" w:eastAsia="Times New Roman" w:hAnsi="Times New Roman" w:cs="Times New Roman"/>
          <w:color w:val="000000"/>
          <w:spacing w:val="0"/>
          <w:w w:val="100"/>
          <w:position w:val="0"/>
          <w:sz w:val="20"/>
          <w:szCs w:val="20"/>
        </w:rPr>
        <w:t>0</w:t>
      </w:r>
      <w:r>
        <w:rPr>
          <w:color w:val="000000"/>
          <w:spacing w:val="0"/>
          <w:w w:val="100"/>
          <w:position w:val="0"/>
        </w:rPr>
        <w:t xml:space="preserve">,y </w:t>
      </w:r>
      <w:r>
        <w:rPr>
          <w:rFonts w:ascii="Times New Roman" w:eastAsia="Times New Roman" w:hAnsi="Times New Roman" w:cs="Times New Roman"/>
          <w:color w:val="000000"/>
          <w:spacing w:val="0"/>
          <w:w w:val="100"/>
          <w:position w:val="0"/>
          <w:sz w:val="20"/>
          <w:szCs w:val="20"/>
        </w:rPr>
        <w:t>°</w:t>
      </w:r>
      <w:r>
        <w:rPr>
          <w:color w:val="000000"/>
          <w:spacing w:val="0"/>
          <w:w w:val="100"/>
          <w:position w:val="0"/>
        </w:rPr>
        <w:t>）,用切线支距法确定具体要求如下：</w:t>
      </w:r>
    </w:p>
    <w:p>
      <w:pPr>
        <w:pStyle w:val="a3"/>
        <w:keepNext w:val="0"/>
        <w:keepLines w:val="0"/>
        <w:widowControl w:val="0"/>
        <w:shd w:val="clear" w:color="auto" w:fill="auto"/>
        <w:tabs>
          <w:tab w:val="left" w:pos="703"/>
        </w:tabs>
        <w:bidi w:val="0"/>
        <w:spacing w:before="0" w:after="340" w:line="658" w:lineRule="exact"/>
        <w:ind w:left="200" w:right="0" w:firstLine="0"/>
        <w:jc w:val="both"/>
      </w:pPr>
      <w:bookmarkStart w:id="167" w:name="bookmark167"/>
      <w:r>
        <w:rPr>
          <w:color w:val="000000"/>
          <w:spacing w:val="0"/>
          <w:w w:val="100"/>
          <w:position w:val="0"/>
        </w:rPr>
        <w:t>A</w:t>
      </w:r>
      <w:bookmarkEnd w:id="167"/>
      <w:r>
        <w:rPr>
          <w:color w:val="000000"/>
          <w:spacing w:val="0"/>
          <w:w w:val="100"/>
          <w:position w:val="0"/>
        </w:rPr>
        <w:t>、</w:t>
        <w:tab/>
      </w:r>
      <w:r>
        <w:rPr>
          <w:color w:val="000000"/>
          <w:spacing w:val="0"/>
          <w:w w:val="100"/>
          <w:position w:val="0"/>
        </w:rPr>
        <w:t>桩距为20米。</w:t>
      </w:r>
    </w:p>
    <w:p>
      <w:pPr>
        <w:pStyle w:val="a3"/>
        <w:keepNext w:val="0"/>
        <w:keepLines w:val="0"/>
        <w:widowControl w:val="0"/>
        <w:shd w:val="clear" w:color="auto" w:fill="auto"/>
        <w:tabs>
          <w:tab w:val="left" w:pos="703"/>
        </w:tabs>
        <w:bidi w:val="0"/>
        <w:spacing w:before="0" w:after="340" w:line="682" w:lineRule="exact"/>
        <w:ind w:left="200" w:right="0" w:firstLine="0"/>
        <w:jc w:val="both"/>
      </w:pPr>
      <w:bookmarkStart w:id="168" w:name="bookmark168"/>
      <w:r>
        <w:rPr>
          <w:color w:val="000000"/>
          <w:spacing w:val="0"/>
          <w:w w:val="100"/>
          <w:position w:val="0"/>
        </w:rPr>
        <w:t>B</w:t>
      </w:r>
      <w:bookmarkEnd w:id="168"/>
      <w:r>
        <w:rPr>
          <w:color w:val="000000"/>
          <w:spacing w:val="0"/>
          <w:w w:val="100"/>
          <w:position w:val="0"/>
        </w:rPr>
        <w:t>、</w:t>
        <w:tab/>
      </w:r>
      <w:r>
        <w:rPr>
          <w:color w:val="000000"/>
          <w:spacing w:val="0"/>
          <w:w w:val="100"/>
          <w:position w:val="0"/>
        </w:rPr>
        <w:t>中桩包括:路线起终点桩,公里桩，百米桩,平曲线主点桩，桥梁控制桩及地形，地物家 桩。</w:t>
      </w:r>
    </w:p>
    <w:p>
      <w:pPr>
        <w:pStyle w:val="a3"/>
        <w:keepNext w:val="0"/>
        <w:keepLines w:val="0"/>
        <w:widowControl w:val="0"/>
        <w:numPr>
          <w:ilvl w:val="0"/>
          <w:numId w:val="11"/>
        </w:numPr>
        <w:shd w:val="clear" w:color="auto" w:fill="auto"/>
        <w:tabs>
          <w:tab w:val="left" w:pos="731"/>
        </w:tabs>
        <w:bidi w:val="0"/>
        <w:spacing w:before="0" w:after="340" w:line="658" w:lineRule="exact"/>
        <w:ind w:left="0" w:right="0" w:firstLine="200"/>
        <w:jc w:val="both"/>
        <w:sectPr>
          <w:type w:val="nextPage"/>
          <w:pgSz w:w="17861" w:h="25262"/>
          <w:pgMar w:top="1723" w:right="1452" w:bottom="2222" w:left="2445" w:header="0" w:footer="3" w:gutter="0"/>
          <w:pgNumType w:start="19"/>
          <w:cols w:space="720"/>
          <w:noEndnote/>
          <w:titlePg w:val="0"/>
          <w:rtlGutter w:val="0"/>
          <w:docGrid w:linePitch="360"/>
        </w:sectPr>
      </w:pPr>
      <w:bookmarkStart w:id="169" w:name="bookmark169"/>
      <w:bookmarkEnd w:id="169"/>
      <w:r>
        <w:rPr>
          <w:color w:val="000000"/>
          <w:spacing w:val="0"/>
          <w:w w:val="100"/>
          <w:position w:val="0"/>
        </w:rPr>
        <w:t>制路线平面图</w:t>
      </w:r>
    </w:p>
    <w:p>
      <w:pPr>
        <w:pStyle w:val="a3"/>
        <w:keepNext w:val="0"/>
        <w:keepLines w:val="0"/>
        <w:widowControl w:val="0"/>
        <w:shd w:val="clear" w:color="auto" w:fill="auto"/>
        <w:bidi w:val="0"/>
        <w:spacing w:before="0" w:after="340" w:line="661" w:lineRule="exact"/>
        <w:ind w:left="0" w:right="0" w:firstLine="0"/>
        <w:jc w:val="left"/>
      </w:pPr>
      <w:r>
        <w:rPr>
          <w:color w:val="000000"/>
          <w:spacing w:val="0"/>
          <w:w w:val="100"/>
          <w:position w:val="0"/>
        </w:rPr>
        <w:t>在地形图上进行，按设计要求完成全图。</w:t>
      </w:r>
    </w:p>
    <w:p>
      <w:pPr>
        <w:pStyle w:val="a3"/>
        <w:keepNext w:val="0"/>
        <w:keepLines w:val="0"/>
        <w:widowControl w:val="0"/>
        <w:numPr>
          <w:ilvl w:val="0"/>
          <w:numId w:val="11"/>
        </w:numPr>
        <w:shd w:val="clear" w:color="auto" w:fill="auto"/>
        <w:bidi w:val="0"/>
        <w:spacing w:before="0" w:after="340" w:line="661" w:lineRule="exact"/>
        <w:ind w:left="0" w:right="0" w:firstLine="0"/>
        <w:jc w:val="left"/>
      </w:pPr>
      <w:bookmarkStart w:id="170" w:name="bookmark170"/>
      <w:bookmarkEnd w:id="170"/>
      <w:r>
        <w:rPr>
          <w:color w:val="000000"/>
          <w:spacing w:val="0"/>
          <w:w w:val="100"/>
          <w:position w:val="0"/>
        </w:rPr>
        <w:t>制直线、曲线及转角表。</w:t>
      </w:r>
    </w:p>
    <w:p>
      <w:pPr>
        <w:pStyle w:val="10"/>
        <w:keepNext/>
        <w:keepLines/>
        <w:widowControl w:val="0"/>
        <w:shd w:val="clear" w:color="auto" w:fill="auto"/>
        <w:bidi w:val="0"/>
        <w:spacing w:before="0" w:after="960" w:line="240" w:lineRule="auto"/>
        <w:ind w:left="0" w:right="0" w:firstLine="0"/>
        <w:jc w:val="left"/>
      </w:pPr>
      <w:bookmarkStart w:id="171" w:name="bookmark171"/>
      <w:bookmarkStart w:id="172" w:name="bookmark172"/>
      <w:bookmarkStart w:id="173" w:name="bookmark173"/>
      <w:r>
        <w:rPr>
          <w:color w:val="000000"/>
          <w:spacing w:val="0"/>
          <w:w w:val="100"/>
          <w:position w:val="0"/>
        </w:rPr>
        <w:t>3.2</w:t>
      </w:r>
      <w:r>
        <w:rPr>
          <w:color w:val="000000"/>
          <w:spacing w:val="0"/>
          <w:w w:val="100"/>
          <w:position w:val="0"/>
        </w:rPr>
        <w:t>纵断面设计</w:t>
      </w:r>
      <w:bookmarkEnd w:id="171"/>
      <w:bookmarkEnd w:id="172"/>
      <w:bookmarkEnd w:id="173"/>
    </w:p>
    <w:p>
      <w:pPr>
        <w:pStyle w:val="a3"/>
        <w:keepNext w:val="0"/>
        <w:keepLines w:val="0"/>
        <w:widowControl w:val="0"/>
        <w:shd w:val="clear" w:color="auto" w:fill="auto"/>
        <w:bidi w:val="0"/>
        <w:spacing w:before="0" w:after="180" w:line="659" w:lineRule="exact"/>
        <w:ind w:left="0" w:right="0" w:firstLine="720"/>
        <w:jc w:val="both"/>
      </w:pPr>
      <w:r>
        <w:rPr>
          <w:color w:val="000000"/>
          <w:spacing w:val="0"/>
          <w:w w:val="100"/>
          <w:position w:val="0"/>
        </w:rPr>
        <w:t>纵断面线形设计主要是解决公路线形在纵断面上的位置、形状和尺寸问题，具体 内容包括纵坡设计和竖曲线设计两项。纵断面设计应根据公路的性质、任务、等级和 地形地物、地质等情况，考虑路基排水等的要求，对纵坡的大小、长短、前后纵坡情 况、竖曲线半径大小以及与平曲线线形组合关系进行设计。</w:t>
      </w:r>
    </w:p>
    <w:p>
      <w:pPr>
        <w:pStyle w:val="32"/>
        <w:keepNext w:val="0"/>
        <w:keepLines w:val="0"/>
        <w:widowControl w:val="0"/>
        <w:shd w:val="clear" w:color="auto" w:fill="auto"/>
        <w:bidi w:val="0"/>
        <w:spacing w:before="0" w:line="661" w:lineRule="exact"/>
        <w:ind w:left="0" w:right="0" w:firstLine="0"/>
        <w:jc w:val="left"/>
      </w:pPr>
      <w:r>
        <w:rPr>
          <w:color w:val="000000"/>
          <w:spacing w:val="0"/>
          <w:w w:val="100"/>
          <w:position w:val="0"/>
        </w:rPr>
        <w:t>3.2.1</w:t>
      </w:r>
      <w:r>
        <w:rPr>
          <w:rFonts w:ascii="SimSun" w:eastAsia="SimSun" w:hAnsi="SimSun" w:cs="SimSun"/>
          <w:b/>
          <w:bCs/>
          <w:color w:val="000000"/>
          <w:spacing w:val="0"/>
          <w:w w:val="100"/>
          <w:position w:val="0"/>
        </w:rPr>
        <w:t>注意事项</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越岭线的纵坡应力求均匀，应尽量不采用极限或接近极限时的坡度，更不宜连续 采用极限长度的陡坡夹短距离缓坡的纵坡线型，不应设置反坡。</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竖曲线应选用较大的半径。当条件受限制时，可采用一般最小值，特殊困难不得 已时方可采用极限最小值。</w:t>
      </w:r>
    </w:p>
    <w:p>
      <w:pPr>
        <w:pStyle w:val="a3"/>
        <w:keepNext w:val="0"/>
        <w:keepLines w:val="0"/>
        <w:widowControl w:val="0"/>
        <w:shd w:val="clear" w:color="auto" w:fill="auto"/>
        <w:bidi w:val="0"/>
        <w:spacing w:before="0" w:after="180" w:line="661" w:lineRule="exact"/>
        <w:ind w:left="0" w:right="0" w:firstLine="720"/>
        <w:jc w:val="both"/>
      </w:pPr>
      <w:r>
        <w:rPr>
          <w:color w:val="000000"/>
          <w:spacing w:val="0"/>
          <w:w w:val="100"/>
          <w:position w:val="0"/>
        </w:rPr>
        <w:t>设计竖曲线时尚应注意平纵组合，平曲线与竖曲线相互重合时，平曲线应稍长于 竖曲线。小半径平曲线内不得设变坡点，反向平曲线的拐点不得与变坡点重合。</w:t>
      </w:r>
    </w:p>
    <w:p>
      <w:pPr>
        <w:pStyle w:val="32"/>
        <w:keepNext w:val="0"/>
        <w:keepLines w:val="0"/>
        <w:widowControl w:val="0"/>
        <w:shd w:val="clear" w:color="auto" w:fill="auto"/>
        <w:bidi w:val="0"/>
        <w:spacing w:before="0" w:line="661" w:lineRule="exact"/>
        <w:ind w:left="0" w:right="0" w:firstLine="0"/>
        <w:jc w:val="left"/>
      </w:pPr>
      <w:r>
        <w:rPr>
          <w:color w:val="000000"/>
          <w:spacing w:val="0"/>
          <w:w w:val="100"/>
          <w:position w:val="0"/>
        </w:rPr>
        <w:t>3.2.2</w:t>
      </w:r>
      <w:r>
        <w:rPr>
          <w:rFonts w:ascii="SimSun" w:eastAsia="SimSun" w:hAnsi="SimSun" w:cs="SimSun"/>
          <w:b/>
          <w:bCs/>
          <w:color w:val="000000"/>
          <w:spacing w:val="0"/>
          <w:w w:val="100"/>
          <w:position w:val="0"/>
        </w:rPr>
        <w:t>设计步骤</w:t>
      </w:r>
    </w:p>
    <w:p>
      <w:pPr>
        <w:pStyle w:val="a3"/>
        <w:keepNext w:val="0"/>
        <w:keepLines w:val="0"/>
        <w:widowControl w:val="0"/>
        <w:numPr>
          <w:ilvl w:val="0"/>
          <w:numId w:val="13"/>
        </w:numPr>
        <w:shd w:val="clear" w:color="auto" w:fill="auto"/>
        <w:bidi w:val="0"/>
        <w:spacing w:before="0" w:after="0" w:line="661" w:lineRule="exact"/>
        <w:ind w:left="0" w:right="0" w:firstLine="720"/>
        <w:jc w:val="left"/>
      </w:pPr>
      <w:bookmarkStart w:id="174" w:name="bookmark174"/>
      <w:bookmarkEnd w:id="174"/>
      <w:r>
        <w:rPr>
          <w:color w:val="000000"/>
          <w:spacing w:val="0"/>
          <w:w w:val="100"/>
          <w:position w:val="0"/>
        </w:rPr>
        <w:t>纵坡设计</w:t>
      </w:r>
    </w:p>
    <w:p>
      <w:pPr>
        <w:pStyle w:val="a3"/>
        <w:keepNext w:val="0"/>
        <w:keepLines w:val="0"/>
        <w:widowControl w:val="0"/>
        <w:shd w:val="clear" w:color="auto" w:fill="auto"/>
        <w:bidi w:val="0"/>
        <w:spacing w:before="0" w:after="0" w:line="661" w:lineRule="exact"/>
        <w:ind w:left="0" w:right="0" w:firstLine="720"/>
        <w:jc w:val="both"/>
      </w:pPr>
      <w:r>
        <w:rPr>
          <w:color w:val="000000"/>
          <w:spacing w:val="0"/>
          <w:w w:val="100"/>
          <w:position w:val="0"/>
        </w:rPr>
        <w:t>(1)纵坡设计的一般要求</w:t>
      </w:r>
    </w:p>
    <w:p>
      <w:pPr>
        <w:pStyle w:val="a3"/>
        <w:keepNext w:val="0"/>
        <w:keepLines w:val="0"/>
        <w:widowControl w:val="0"/>
        <w:numPr>
          <w:ilvl w:val="0"/>
          <w:numId w:val="14"/>
        </w:numPr>
        <w:shd w:val="clear" w:color="auto" w:fill="auto"/>
        <w:tabs>
          <w:tab w:val="left" w:pos="1251"/>
        </w:tabs>
        <w:bidi w:val="0"/>
        <w:spacing w:before="0" w:after="0" w:line="661" w:lineRule="exact"/>
        <w:ind w:left="0" w:right="0" w:firstLine="720"/>
        <w:jc w:val="both"/>
      </w:pPr>
      <w:bookmarkStart w:id="175" w:name="bookmark175"/>
      <w:bookmarkEnd w:id="175"/>
      <w:r>
        <w:rPr>
          <w:color w:val="000000"/>
          <w:spacing w:val="0"/>
          <w:w w:val="100"/>
          <w:position w:val="0"/>
        </w:rPr>
        <w:t>纵坡设计必须满足《标准》的有关规定，一般不轻易使用极限值</w:t>
      </w:r>
    </w:p>
    <w:p>
      <w:pPr>
        <w:pStyle w:val="a3"/>
        <w:keepNext w:val="0"/>
        <w:keepLines w:val="0"/>
        <w:widowControl w:val="0"/>
        <w:numPr>
          <w:ilvl w:val="0"/>
          <w:numId w:val="14"/>
        </w:numPr>
        <w:shd w:val="clear" w:color="auto" w:fill="auto"/>
        <w:tabs>
          <w:tab w:val="left" w:pos="1251"/>
        </w:tabs>
        <w:bidi w:val="0"/>
        <w:spacing w:before="0" w:after="0" w:line="661" w:lineRule="exact"/>
        <w:ind w:left="0" w:right="0" w:firstLine="720"/>
        <w:jc w:val="both"/>
      </w:pPr>
      <w:bookmarkStart w:id="176" w:name="bookmark176"/>
      <w:bookmarkEnd w:id="176"/>
      <w:r>
        <w:rPr>
          <w:color w:val="000000"/>
          <w:spacing w:val="0"/>
          <w:w w:val="100"/>
          <w:position w:val="0"/>
        </w:rPr>
        <w:t>纵坡应力求平缓，避免连续陡坡，过长陡坡和反坡</w:t>
      </w:r>
    </w:p>
    <w:p>
      <w:pPr>
        <w:pStyle w:val="a3"/>
        <w:keepNext w:val="0"/>
        <w:keepLines w:val="0"/>
        <w:widowControl w:val="0"/>
        <w:numPr>
          <w:ilvl w:val="0"/>
          <w:numId w:val="14"/>
        </w:numPr>
        <w:shd w:val="clear" w:color="auto" w:fill="auto"/>
        <w:tabs>
          <w:tab w:val="left" w:pos="1251"/>
        </w:tabs>
        <w:bidi w:val="0"/>
        <w:spacing w:before="0" w:after="0" w:line="661" w:lineRule="exact"/>
        <w:ind w:left="0" w:right="0" w:firstLine="720"/>
        <w:jc w:val="both"/>
      </w:pPr>
      <w:bookmarkStart w:id="177" w:name="bookmark177"/>
      <w:bookmarkEnd w:id="177"/>
      <w:r>
        <w:rPr>
          <w:color w:val="000000"/>
          <w:spacing w:val="0"/>
          <w:w w:val="100"/>
          <w:position w:val="0"/>
        </w:rPr>
        <w:t>纵断面线形应连续，平顺，均衡，并重视平纵面线形的组合</w:t>
      </w:r>
    </w:p>
    <w:p>
      <w:pPr>
        <w:pStyle w:val="a3"/>
        <w:keepNext w:val="0"/>
        <w:keepLines w:val="0"/>
        <w:widowControl w:val="0"/>
        <w:numPr>
          <w:ilvl w:val="0"/>
          <w:numId w:val="14"/>
        </w:numPr>
        <w:shd w:val="clear" w:color="auto" w:fill="auto"/>
        <w:tabs>
          <w:tab w:val="left" w:pos="1251"/>
        </w:tabs>
        <w:bidi w:val="0"/>
        <w:spacing w:before="0" w:after="0" w:line="661" w:lineRule="exact"/>
        <w:ind w:left="0" w:right="0" w:firstLine="720"/>
        <w:jc w:val="both"/>
      </w:pPr>
      <w:bookmarkStart w:id="178" w:name="bookmark178"/>
      <w:bookmarkEnd w:id="178"/>
      <w:r>
        <w:rPr>
          <w:color w:val="000000"/>
          <w:spacing w:val="0"/>
          <w:w w:val="100"/>
          <w:position w:val="0"/>
        </w:rPr>
        <w:t>从行车安全，舒适和视觉良好的要求来看，要求纵断面线形注意有以下几点：</w:t>
      </w:r>
    </w:p>
    <w:p>
      <w:pPr>
        <w:pStyle w:val="a3"/>
        <w:keepNext w:val="0"/>
        <w:keepLines w:val="0"/>
        <w:widowControl w:val="0"/>
        <w:numPr>
          <w:ilvl w:val="0"/>
          <w:numId w:val="15"/>
        </w:numPr>
        <w:shd w:val="clear" w:color="auto" w:fill="auto"/>
        <w:tabs>
          <w:tab w:val="left" w:pos="1155"/>
        </w:tabs>
        <w:bidi w:val="0"/>
        <w:spacing w:before="0" w:after="0" w:line="661" w:lineRule="exact"/>
        <w:ind w:left="0" w:right="0" w:firstLine="720"/>
        <w:jc w:val="both"/>
      </w:pPr>
      <w:bookmarkStart w:id="179" w:name="bookmark179"/>
      <w:bookmarkEnd w:id="179"/>
      <w:r>
        <w:rPr>
          <w:color w:val="000000"/>
          <w:spacing w:val="0"/>
          <w:w w:val="100"/>
          <w:position w:val="0"/>
        </w:rPr>
        <w:t>在短距离内应避免线形起伏，易使纵断面线形发生中断，视觉不良；</w:t>
      </w:r>
    </w:p>
    <w:p>
      <w:pPr>
        <w:pStyle w:val="a3"/>
        <w:keepNext w:val="0"/>
        <w:keepLines w:val="0"/>
        <w:widowControl w:val="0"/>
        <w:numPr>
          <w:ilvl w:val="0"/>
          <w:numId w:val="15"/>
        </w:numPr>
        <w:shd w:val="clear" w:color="auto" w:fill="auto"/>
        <w:tabs>
          <w:tab w:val="left" w:pos="1146"/>
        </w:tabs>
        <w:bidi w:val="0"/>
        <w:spacing w:before="0" w:after="0" w:line="686" w:lineRule="exact"/>
        <w:ind w:left="0" w:right="0" w:firstLine="720"/>
        <w:jc w:val="both"/>
      </w:pPr>
      <w:bookmarkStart w:id="180" w:name="bookmark180"/>
      <w:bookmarkEnd w:id="180"/>
      <w:r>
        <w:rPr>
          <w:color w:val="000000"/>
          <w:spacing w:val="0"/>
          <w:w w:val="100"/>
          <w:position w:val="0"/>
        </w:rPr>
        <w:t>避免“凹陷”路段，若线形发生凹陷出现隐蔽路段，使驾驶员视觉不适，产生 莫测感，影响行车速度和安全；</w:t>
      </w:r>
    </w:p>
    <w:p>
      <w:pPr>
        <w:pStyle w:val="a3"/>
        <w:keepNext w:val="0"/>
        <w:keepLines w:val="0"/>
        <w:widowControl w:val="0"/>
        <w:numPr>
          <w:ilvl w:val="0"/>
          <w:numId w:val="15"/>
        </w:numPr>
        <w:shd w:val="clear" w:color="auto" w:fill="auto"/>
        <w:tabs>
          <w:tab w:val="left" w:pos="1160"/>
        </w:tabs>
        <w:bidi w:val="0"/>
        <w:spacing w:before="0" w:after="0" w:line="661" w:lineRule="exact"/>
        <w:ind w:left="0" w:right="0" w:firstLine="720"/>
        <w:jc w:val="both"/>
      </w:pPr>
      <w:bookmarkStart w:id="181" w:name="bookmark181"/>
      <w:bookmarkEnd w:id="181"/>
      <w:r>
        <w:rPr>
          <w:color w:val="000000"/>
          <w:spacing w:val="0"/>
          <w:w w:val="100"/>
          <w:position w:val="0"/>
        </w:rPr>
        <w:t>在较大的连续上坡路段，宜将最陡的纵坡放在底部，接近顶部的纵坡宜放缓些;</w:t>
      </w:r>
    </w:p>
    <w:p>
      <w:pPr>
        <w:pStyle w:val="a3"/>
        <w:keepNext w:val="0"/>
        <w:keepLines w:val="0"/>
        <w:widowControl w:val="0"/>
        <w:numPr>
          <w:ilvl w:val="0"/>
          <w:numId w:val="15"/>
        </w:numPr>
        <w:shd w:val="clear" w:color="auto" w:fill="auto"/>
        <w:tabs>
          <w:tab w:val="left" w:pos="1160"/>
        </w:tabs>
        <w:bidi w:val="0"/>
        <w:spacing w:before="0" w:after="0" w:line="661" w:lineRule="exact"/>
        <w:ind w:left="0" w:right="0" w:firstLine="720"/>
        <w:jc w:val="both"/>
      </w:pPr>
      <w:bookmarkStart w:id="182" w:name="bookmark182"/>
      <w:bookmarkEnd w:id="182"/>
      <w:r>
        <w:rPr>
          <w:color w:val="000000"/>
          <w:spacing w:val="0"/>
          <w:w w:val="100"/>
          <w:position w:val="0"/>
        </w:rPr>
        <w:t>纵坡变化小的，宜采用较大的竖曲线半径；</w:t>
      </w:r>
    </w:p>
    <w:p>
      <w:pPr>
        <w:pStyle w:val="a3"/>
        <w:keepNext w:val="0"/>
        <w:keepLines w:val="0"/>
        <w:widowControl w:val="0"/>
        <w:numPr>
          <w:ilvl w:val="0"/>
          <w:numId w:val="15"/>
        </w:numPr>
        <w:shd w:val="clear" w:color="auto" w:fill="auto"/>
        <w:tabs>
          <w:tab w:val="left" w:pos="1160"/>
        </w:tabs>
        <w:bidi w:val="0"/>
        <w:spacing w:before="0" w:after="340" w:line="661" w:lineRule="exact"/>
        <w:ind w:left="0" w:right="0" w:firstLine="720"/>
        <w:jc w:val="both"/>
      </w:pPr>
      <w:bookmarkStart w:id="183" w:name="bookmark183"/>
      <w:bookmarkEnd w:id="183"/>
      <w:r>
        <w:rPr>
          <w:color w:val="000000"/>
          <w:spacing w:val="0"/>
          <w:w w:val="100"/>
          <w:position w:val="0"/>
        </w:rPr>
        <w:t>纵断面线形设计应注意与平面线形的关系，汽车专用公路应设计平、纵面配合</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4" w:history="1">
        <w:r>
          <w:rPr>
            <w:rFonts w:ascii="SimSun" w:eastAsia="SimSun" w:hAnsi="SimSun" w:cs="SimSun"/>
            <w:b/>
            <w:bCs/>
            <w:color w:val="0000EE"/>
            <w:spacing w:val="0"/>
            <w:w w:val="100"/>
            <w:position w:val="0"/>
            <w:sz w:val="30"/>
            <w:szCs w:val="30"/>
            <w:u w:val="single" w:color="0000EE"/>
            <w:shd w:val="clear" w:color="auto" w:fill="auto"/>
          </w:rPr>
          <w:t>https://d.book118.com/257106110023006050</w:t>
        </w:r>
      </w:hyperlink>
    </w:p>
    <w:p>
      <w:pPr>
        <w:pStyle w:val="a3"/>
        <w:keepNext w:val="0"/>
        <w:keepLines w:val="0"/>
        <w:widowControl w:val="0"/>
        <w:numPr>
          <w:ilvl w:val="0"/>
          <w:numId w:val="15"/>
        </w:numPr>
        <w:shd w:val="clear" w:color="auto" w:fill="auto"/>
        <w:tabs>
          <w:tab w:val="left" w:pos="1160"/>
        </w:tabs>
        <w:bidi w:val="0"/>
        <w:spacing w:before="0" w:after="340" w:line="661" w:lineRule="exact"/>
        <w:ind w:left="0" w:right="0" w:firstLine="720"/>
        <w:jc w:val="both"/>
      </w:pPr>
    </w:p>
    <w:sectPr>
      <w:type w:val="nextPage"/>
      <w:pgSz w:w="17861" w:h="25262"/>
      <w:pgMar w:top="1723" w:right="1452" w:bottom="2222" w:left="2445" w:header="0" w:footer="3" w:gutter="0"/>
      <w:pgNumType w:start="20"/>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2421B2"/>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0BBAF379"/>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0CCA5C74"/>
    <w:multiLevelType w:val="multilevel"/>
    <w:tmpl w:val="00000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0E15FC07"/>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1403B393"/>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15B7EFC4"/>
    <w:multiLevelType w:val="multilevel"/>
    <w:tmpl w:val="00000000"/>
    <w:lvl w:ilvl="0">
      <w:start w:val="1"/>
      <w:numFmt w:val="decimal"/>
      <w:lvlText w:val="%1."/>
      <w:lvlJc w:val="left"/>
      <w:rPr>
        <w:rFonts w:ascii="SimHei" w:eastAsia="SimHei" w:hAnsi="SimHei" w:cs="SimHei"/>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163C8301"/>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1C4B5ED9"/>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1FE71B6C"/>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2533E04D"/>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2713E0B9"/>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283499F0"/>
    <w:multiLevelType w:val="multilevel"/>
    <w:tmpl w:val="00000000"/>
    <w:lvl w:ilvl="0">
      <w:start w:val="1"/>
      <w:numFmt w:val="lowerLetter"/>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2AD4CEE6"/>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3">
    <w:nsid w:val="3637C1B6"/>
    <w:multiLevelType w:val="multilevel"/>
    <w:tmpl w:val="00000000"/>
    <w:lvl w:ilvl="0">
      <w:start w:val="1"/>
      <w:numFmt w:val="lowerLetter"/>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4">
    <w:nsid w:val="3A2CD71B"/>
    <w:multiLevelType w:val="multilevel"/>
    <w:tmpl w:val="00000000"/>
    <w:lvl w:ilvl="0">
      <w:start w:val="1"/>
      <w:numFmt w:val="upperLetter"/>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5">
    <w:nsid w:val="3A304AB0"/>
    <w:multiLevelType w:val="multilevel"/>
    <w:tmpl w:val="00000000"/>
    <w:lvl w:ilvl="0">
      <w:start w:val="1"/>
      <w:numFmt w:val="bullet"/>
      <w:lvlText w:val="•"/>
      <w:lvlJc w:val="left"/>
      <w:rPr>
        <w:rFonts w:ascii="Arial" w:eastAsia="Arial" w:hAnsi="Arial" w:cs="Arial"/>
        <w:b w:val="0"/>
        <w:bCs w:val="0"/>
        <w:i w:val="0"/>
        <w:iCs w:val="0"/>
        <w:smallCaps w:val="0"/>
        <w:strike w:val="0"/>
        <w:color w:val="000000"/>
        <w:spacing w:val="0"/>
        <w:w w:val="100"/>
        <w:position w:val="0"/>
        <w:sz w:val="84"/>
        <w:szCs w:val="84"/>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6">
    <w:nsid w:val="3B87BB4B"/>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7">
    <w:nsid w:val="3BFA2E2F"/>
    <w:multiLevelType w:val="multilevel"/>
    <w:tmpl w:val="00000000"/>
    <w:lvl w:ilvl="0">
      <w:start w:val="1"/>
      <w:numFmt w:val="lowerLetter"/>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8">
    <w:nsid w:val="45F9DA24"/>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9">
    <w:nsid w:val="46D02F99"/>
    <w:multiLevelType w:val="multilevel"/>
    <w:tmpl w:val="00000000"/>
    <w:lvl w:ilvl="0">
      <w:start w:val="1"/>
      <w:numFmt w:val="lowerLetter"/>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0">
    <w:nsid w:val="477A49A4"/>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1">
    <w:nsid w:val="4A6D1974"/>
    <w:multiLevelType w:val="multilevel"/>
    <w:tmpl w:val="00000000"/>
    <w:lvl w:ilvl="0">
      <w:start w:val="2"/>
      <w:numFmt w:val="decimal"/>
      <w:lvlText w:val="6.1.%1"/>
      <w:lvlJc w:val="left"/>
      <w:rPr>
        <w:rFonts w:ascii="SimHei" w:eastAsia="SimHei" w:hAnsi="SimHei" w:cs="SimHei"/>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2">
    <w:nsid w:val="4D0A9456"/>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3">
    <w:nsid w:val="4F085B1E"/>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4">
    <w:nsid w:val="50BCAC8F"/>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5">
    <w:nsid w:val="5A10B8AA"/>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6">
    <w:nsid w:val="68B799BB"/>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7">
    <w:nsid w:val="6D180988"/>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8">
    <w:nsid w:val="6F668A89"/>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9">
    <w:nsid w:val="6FEC5346"/>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FFFFFF"/>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0">
    <w:nsid w:val="774150BE"/>
    <w:multiLevelType w:val="multilevel"/>
    <w:tmpl w:val="00000000"/>
    <w:lvl w:ilvl="0">
      <w:start w:val="24"/>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1">
    <w:nsid w:val="784CBE89"/>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2">
    <w:nsid w:val="7B15A26A"/>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23"/>
  </w:num>
  <w:num w:numId="2">
    <w:abstractNumId w:val="32"/>
  </w:num>
  <w:num w:numId="3">
    <w:abstractNumId w:val="18"/>
  </w:num>
  <w:num w:numId="4">
    <w:abstractNumId w:val="5"/>
  </w:num>
  <w:num w:numId="5">
    <w:abstractNumId w:val="9"/>
  </w:num>
  <w:num w:numId="6">
    <w:abstractNumId w:val="31"/>
  </w:num>
  <w:num w:numId="7">
    <w:abstractNumId w:val="11"/>
  </w:num>
  <w:num w:numId="8">
    <w:abstractNumId w:val="17"/>
  </w:num>
  <w:num w:numId="9">
    <w:abstractNumId w:val="12"/>
  </w:num>
  <w:num w:numId="10">
    <w:abstractNumId w:val="19"/>
  </w:num>
  <w:num w:numId="11">
    <w:abstractNumId w:val="22"/>
  </w:num>
  <w:num w:numId="12">
    <w:abstractNumId w:val="2"/>
  </w:num>
  <w:num w:numId="13">
    <w:abstractNumId w:val="3"/>
  </w:num>
  <w:num w:numId="14">
    <w:abstractNumId w:val="16"/>
  </w:num>
  <w:num w:numId="15">
    <w:abstractNumId w:val="13"/>
  </w:num>
  <w:num w:numId="16">
    <w:abstractNumId w:val="6"/>
  </w:num>
  <w:num w:numId="17">
    <w:abstractNumId w:val="26"/>
  </w:num>
  <w:num w:numId="18">
    <w:abstractNumId w:val="10"/>
  </w:num>
  <w:num w:numId="19">
    <w:abstractNumId w:val="21"/>
  </w:num>
  <w:num w:numId="20">
    <w:abstractNumId w:val="1"/>
  </w:num>
  <w:num w:numId="21">
    <w:abstractNumId w:val="27"/>
  </w:num>
  <w:num w:numId="22">
    <w:abstractNumId w:val="24"/>
  </w:num>
  <w:num w:numId="23">
    <w:abstractNumId w:val="0"/>
  </w:num>
  <w:num w:numId="24">
    <w:abstractNumId w:val="25"/>
  </w:num>
  <w:num w:numId="25">
    <w:abstractNumId w:val="20"/>
  </w:num>
  <w:num w:numId="26">
    <w:abstractNumId w:val="4"/>
  </w:num>
  <w:num w:numId="27">
    <w:abstractNumId w:val="8"/>
  </w:num>
  <w:num w:numId="28">
    <w:abstractNumId w:val="14"/>
  </w:num>
  <w:num w:numId="29">
    <w:abstractNumId w:val="29"/>
  </w:num>
  <w:num w:numId="30">
    <w:abstractNumId w:val="15"/>
  </w:num>
  <w:num w:numId="31">
    <w:abstractNumId w:val="30"/>
  </w:num>
  <w:num w:numId="32">
    <w:abstractNumId w:val="7"/>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1">
    <w:name w:val="标题 #1_"/>
    <w:basedOn w:val="DefaultParagraphFont"/>
    <w:link w:val="10"/>
    <w:rPr>
      <w:rFonts w:ascii="SimHei" w:eastAsia="SimHei" w:hAnsi="SimHei" w:cs="SimHei"/>
      <w:b w:val="0"/>
      <w:bCs w:val="0"/>
      <w:i w:val="0"/>
      <w:iCs w:val="0"/>
      <w:smallCaps w:val="0"/>
      <w:strike w:val="0"/>
      <w:sz w:val="48"/>
      <w:szCs w:val="48"/>
      <w:u w:val="none"/>
      <w:shd w:val="clear" w:color="auto" w:fill="auto"/>
    </w:rPr>
  </w:style>
  <w:style w:type="character" w:customStyle="1" w:styleId="a">
    <w:name w:val="正文文本_"/>
    <w:basedOn w:val="DefaultParagraphFont"/>
    <w:link w:val="a3"/>
    <w:rPr>
      <w:rFonts w:ascii="SimSun" w:eastAsia="SimSun" w:hAnsi="SimSun" w:cs="SimSun"/>
      <w:b w:val="0"/>
      <w:bCs w:val="0"/>
      <w:i w:val="0"/>
      <w:iCs w:val="0"/>
      <w:smallCaps w:val="0"/>
      <w:strike w:val="0"/>
      <w:sz w:val="36"/>
      <w:szCs w:val="36"/>
      <w:u w:val="none"/>
      <w:shd w:val="clear" w:color="auto" w:fill="auto"/>
    </w:rPr>
  </w:style>
  <w:style w:type="character" w:customStyle="1" w:styleId="2">
    <w:name w:val="正文文本 (2)_"/>
    <w:basedOn w:val="DefaultParagraphFont"/>
    <w:link w:val="21"/>
    <w:rPr>
      <w:rFonts w:ascii="Times New Roman" w:eastAsia="Times New Roman" w:hAnsi="Times New Roman" w:cs="Times New Roman"/>
      <w:b w:val="0"/>
      <w:bCs w:val="0"/>
      <w:i w:val="0"/>
      <w:iCs w:val="0"/>
      <w:smallCaps w:val="0"/>
      <w:strike w:val="0"/>
      <w:sz w:val="36"/>
      <w:szCs w:val="36"/>
      <w:u w:val="none"/>
      <w:shd w:val="clear" w:color="auto" w:fill="auto"/>
    </w:rPr>
  </w:style>
  <w:style w:type="character" w:customStyle="1" w:styleId="20">
    <w:name w:val="标题 #2_"/>
    <w:basedOn w:val="DefaultParagraphFont"/>
    <w:link w:val="22"/>
    <w:rPr>
      <w:rFonts w:ascii="Times New Roman" w:eastAsia="Times New Roman" w:hAnsi="Times New Roman" w:cs="Times New Roman"/>
      <w:b w:val="0"/>
      <w:bCs w:val="0"/>
      <w:i/>
      <w:iCs/>
      <w:smallCaps w:val="0"/>
      <w:strike w:val="0"/>
      <w:sz w:val="34"/>
      <w:szCs w:val="34"/>
      <w:u w:val="none"/>
      <w:shd w:val="clear" w:color="auto" w:fill="auto"/>
    </w:rPr>
  </w:style>
  <w:style w:type="character" w:customStyle="1" w:styleId="4">
    <w:name w:val="正文文本 (4)_"/>
    <w:basedOn w:val="DefaultParagraphFont"/>
    <w:link w:val="40"/>
    <w:rPr>
      <w:rFonts w:ascii="Times New Roman" w:eastAsia="Times New Roman" w:hAnsi="Times New Roman" w:cs="Times New Roman"/>
      <w:b w:val="0"/>
      <w:bCs w:val="0"/>
      <w:i/>
      <w:iCs/>
      <w:smallCaps w:val="0"/>
      <w:strike w:val="0"/>
      <w:sz w:val="20"/>
      <w:szCs w:val="20"/>
      <w:u w:val="none"/>
      <w:shd w:val="clear" w:color="auto" w:fill="auto"/>
    </w:rPr>
  </w:style>
  <w:style w:type="character" w:customStyle="1" w:styleId="3">
    <w:name w:val="标题 #3_"/>
    <w:basedOn w:val="DefaultParagraphFont"/>
    <w:link w:val="31"/>
    <w:rPr>
      <w:rFonts w:ascii="Times New Roman" w:eastAsia="Times New Roman" w:hAnsi="Times New Roman" w:cs="Times New Roman"/>
      <w:b w:val="0"/>
      <w:bCs w:val="0"/>
      <w:i w:val="0"/>
      <w:iCs w:val="0"/>
      <w:smallCaps w:val="0"/>
      <w:strike w:val="0"/>
      <w:sz w:val="36"/>
      <w:szCs w:val="36"/>
      <w:u w:val="none"/>
      <w:shd w:val="clear" w:color="auto" w:fill="auto"/>
    </w:rPr>
  </w:style>
  <w:style w:type="character" w:customStyle="1" w:styleId="30">
    <w:name w:val="正文文本 (3)_"/>
    <w:basedOn w:val="DefaultParagraphFont"/>
    <w:link w:val="32"/>
    <w:rPr>
      <w:rFonts w:ascii="SimHei" w:eastAsia="SimHei" w:hAnsi="SimHei" w:cs="SimHei"/>
      <w:b w:val="0"/>
      <w:bCs w:val="0"/>
      <w:i w:val="0"/>
      <w:iCs w:val="0"/>
      <w:smallCaps w:val="0"/>
      <w:strike w:val="0"/>
      <w:sz w:val="36"/>
      <w:szCs w:val="36"/>
      <w:u w:val="none"/>
      <w:shd w:val="clear" w:color="auto" w:fill="auto"/>
    </w:rPr>
  </w:style>
  <w:style w:type="character" w:customStyle="1" w:styleId="a0">
    <w:name w:val="其他_"/>
    <w:basedOn w:val="DefaultParagraphFont"/>
    <w:link w:val="a4"/>
    <w:rPr>
      <w:rFonts w:ascii="SimSun" w:eastAsia="SimSun" w:hAnsi="SimSun" w:cs="SimSun"/>
      <w:b w:val="0"/>
      <w:bCs w:val="0"/>
      <w:i w:val="0"/>
      <w:iCs w:val="0"/>
      <w:smallCaps w:val="0"/>
      <w:strike w:val="0"/>
      <w:sz w:val="36"/>
      <w:szCs w:val="36"/>
      <w:u w:val="none"/>
      <w:shd w:val="clear" w:color="auto" w:fill="auto"/>
    </w:rPr>
  </w:style>
  <w:style w:type="character" w:customStyle="1" w:styleId="a1">
    <w:name w:val="表格标题_"/>
    <w:basedOn w:val="DefaultParagraphFont"/>
    <w:link w:val="a5"/>
    <w:rPr>
      <w:rFonts w:ascii="SimSun" w:eastAsia="SimSun" w:hAnsi="SimSun" w:cs="SimSun"/>
      <w:b w:val="0"/>
      <w:bCs w:val="0"/>
      <w:i w:val="0"/>
      <w:iCs w:val="0"/>
      <w:smallCaps w:val="0"/>
      <w:strike w:val="0"/>
      <w:sz w:val="36"/>
      <w:szCs w:val="36"/>
      <w:u w:val="none"/>
      <w:shd w:val="clear" w:color="auto" w:fill="auto"/>
    </w:rPr>
  </w:style>
  <w:style w:type="character" w:customStyle="1" w:styleId="a2">
    <w:name w:val="目录_"/>
    <w:basedOn w:val="DefaultParagraphFont"/>
    <w:link w:val="a6"/>
    <w:rPr>
      <w:rFonts w:ascii="SimSun" w:eastAsia="SimSun" w:hAnsi="SimSun" w:cs="SimSun"/>
      <w:b w:val="0"/>
      <w:bCs w:val="0"/>
      <w:i w:val="0"/>
      <w:iCs w:val="0"/>
      <w:smallCaps w:val="0"/>
      <w:strike w:val="0"/>
      <w:sz w:val="36"/>
      <w:szCs w:val="36"/>
      <w:u w:val="none"/>
      <w:shd w:val="clear" w:color="auto" w:fill="auto"/>
    </w:rPr>
  </w:style>
  <w:style w:type="paragraph" w:customStyle="1" w:styleId="10">
    <w:name w:val="标题 #1"/>
    <w:basedOn w:val="Normal"/>
    <w:link w:val="1"/>
    <w:pPr>
      <w:widowControl w:val="0"/>
      <w:shd w:val="clear" w:color="auto" w:fill="auto"/>
      <w:spacing w:after="640"/>
      <w:jc w:val="center"/>
      <w:outlineLvl w:val="0"/>
    </w:pPr>
    <w:rPr>
      <w:rFonts w:ascii="SimHei" w:eastAsia="SimHei" w:hAnsi="SimHei" w:cs="SimHei"/>
      <w:b w:val="0"/>
      <w:bCs w:val="0"/>
      <w:i w:val="0"/>
      <w:iCs w:val="0"/>
      <w:smallCaps w:val="0"/>
      <w:strike w:val="0"/>
      <w:sz w:val="48"/>
      <w:szCs w:val="48"/>
      <w:u w:val="none"/>
      <w:shd w:val="clear" w:color="auto" w:fill="auto"/>
    </w:rPr>
  </w:style>
  <w:style w:type="paragraph" w:customStyle="1" w:styleId="a3">
    <w:name w:val="正文文本"/>
    <w:basedOn w:val="Normal"/>
    <w:link w:val="a"/>
    <w:pPr>
      <w:widowControl w:val="0"/>
      <w:shd w:val="clear" w:color="auto" w:fill="auto"/>
      <w:spacing w:line="384"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21">
    <w:name w:val="正文文本 (2)"/>
    <w:basedOn w:val="Normal"/>
    <w:link w:val="2"/>
    <w:pPr>
      <w:widowControl w:val="0"/>
      <w:shd w:val="clear" w:color="auto" w:fill="auto"/>
      <w:spacing w:after="600" w:line="382" w:lineRule="auto"/>
      <w:ind w:left="480" w:firstLine="720"/>
    </w:pPr>
    <w:rPr>
      <w:rFonts w:ascii="Times New Roman" w:eastAsia="Times New Roman" w:hAnsi="Times New Roman" w:cs="Times New Roman"/>
      <w:b w:val="0"/>
      <w:bCs w:val="0"/>
      <w:i w:val="0"/>
      <w:iCs w:val="0"/>
      <w:smallCaps w:val="0"/>
      <w:strike w:val="0"/>
      <w:sz w:val="36"/>
      <w:szCs w:val="36"/>
      <w:u w:val="none"/>
      <w:shd w:val="clear" w:color="auto" w:fill="auto"/>
    </w:rPr>
  </w:style>
  <w:style w:type="paragraph" w:customStyle="1" w:styleId="22">
    <w:name w:val="标题 #2"/>
    <w:basedOn w:val="Normal"/>
    <w:link w:val="20"/>
    <w:pPr>
      <w:widowControl w:val="0"/>
      <w:shd w:val="clear" w:color="auto" w:fill="auto"/>
      <w:spacing w:line="197" w:lineRule="auto"/>
      <w:ind w:firstLine="740"/>
      <w:outlineLvl w:val="1"/>
    </w:pPr>
    <w:rPr>
      <w:rFonts w:ascii="Times New Roman" w:eastAsia="Times New Roman" w:hAnsi="Times New Roman" w:cs="Times New Roman"/>
      <w:b w:val="0"/>
      <w:bCs w:val="0"/>
      <w:i/>
      <w:iCs/>
      <w:smallCaps w:val="0"/>
      <w:strike w:val="0"/>
      <w:sz w:val="34"/>
      <w:szCs w:val="34"/>
      <w:u w:val="none"/>
      <w:shd w:val="clear" w:color="auto" w:fill="auto"/>
    </w:rPr>
  </w:style>
  <w:style w:type="paragraph" w:customStyle="1" w:styleId="40">
    <w:name w:val="正文文本 (4)"/>
    <w:basedOn w:val="Normal"/>
    <w:link w:val="4"/>
    <w:pPr>
      <w:widowControl w:val="0"/>
      <w:shd w:val="clear" w:color="auto" w:fill="auto"/>
      <w:spacing w:after="80"/>
      <w:ind w:left="580" w:firstLine="420"/>
    </w:pPr>
    <w:rPr>
      <w:rFonts w:ascii="Times New Roman" w:eastAsia="Times New Roman" w:hAnsi="Times New Roman" w:cs="Times New Roman"/>
      <w:b w:val="0"/>
      <w:bCs w:val="0"/>
      <w:i/>
      <w:iCs/>
      <w:smallCaps w:val="0"/>
      <w:strike w:val="0"/>
      <w:sz w:val="20"/>
      <w:szCs w:val="20"/>
      <w:u w:val="none"/>
      <w:shd w:val="clear" w:color="auto" w:fill="auto"/>
    </w:rPr>
  </w:style>
  <w:style w:type="paragraph" w:customStyle="1" w:styleId="31">
    <w:name w:val="标题 #3"/>
    <w:basedOn w:val="Normal"/>
    <w:link w:val="3"/>
    <w:pPr>
      <w:widowControl w:val="0"/>
      <w:shd w:val="clear" w:color="auto" w:fill="auto"/>
      <w:spacing w:after="300"/>
      <w:outlineLvl w:val="2"/>
    </w:pPr>
    <w:rPr>
      <w:rFonts w:ascii="Times New Roman" w:eastAsia="Times New Roman" w:hAnsi="Times New Roman" w:cs="Times New Roman"/>
      <w:b w:val="0"/>
      <w:bCs w:val="0"/>
      <w:i w:val="0"/>
      <w:iCs w:val="0"/>
      <w:smallCaps w:val="0"/>
      <w:strike w:val="0"/>
      <w:sz w:val="36"/>
      <w:szCs w:val="36"/>
      <w:u w:val="none"/>
      <w:shd w:val="clear" w:color="auto" w:fill="auto"/>
    </w:rPr>
  </w:style>
  <w:style w:type="paragraph" w:customStyle="1" w:styleId="32">
    <w:name w:val="正文文本 (3)"/>
    <w:basedOn w:val="Normal"/>
    <w:link w:val="30"/>
    <w:pPr>
      <w:widowControl w:val="0"/>
      <w:shd w:val="clear" w:color="auto" w:fill="auto"/>
      <w:spacing w:after="720" w:line="660" w:lineRule="exact"/>
    </w:pPr>
    <w:rPr>
      <w:rFonts w:ascii="SimHei" w:eastAsia="SimHei" w:hAnsi="SimHei" w:cs="SimHei"/>
      <w:b w:val="0"/>
      <w:bCs w:val="0"/>
      <w:i w:val="0"/>
      <w:iCs w:val="0"/>
      <w:smallCaps w:val="0"/>
      <w:strike w:val="0"/>
      <w:sz w:val="36"/>
      <w:szCs w:val="36"/>
      <w:u w:val="none"/>
      <w:shd w:val="clear" w:color="auto" w:fill="auto"/>
    </w:rPr>
  </w:style>
  <w:style w:type="paragraph" w:customStyle="1" w:styleId="a4">
    <w:name w:val="其他"/>
    <w:basedOn w:val="Normal"/>
    <w:link w:val="a0"/>
    <w:pPr>
      <w:widowControl w:val="0"/>
      <w:shd w:val="clear" w:color="auto" w:fill="auto"/>
      <w:spacing w:line="384"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a5">
    <w:name w:val="表格标题"/>
    <w:basedOn w:val="Normal"/>
    <w:link w:val="a1"/>
    <w:pPr>
      <w:widowControl w:val="0"/>
      <w:shd w:val="clear" w:color="auto" w:fill="auto"/>
    </w:pPr>
    <w:rPr>
      <w:rFonts w:ascii="SimSun" w:eastAsia="SimSun" w:hAnsi="SimSun" w:cs="SimSun"/>
      <w:b w:val="0"/>
      <w:bCs w:val="0"/>
      <w:i w:val="0"/>
      <w:iCs w:val="0"/>
      <w:smallCaps w:val="0"/>
      <w:strike w:val="0"/>
      <w:sz w:val="36"/>
      <w:szCs w:val="36"/>
      <w:u w:val="none"/>
      <w:shd w:val="clear" w:color="auto" w:fill="auto"/>
    </w:rPr>
  </w:style>
  <w:style w:type="paragraph" w:customStyle="1" w:styleId="a6">
    <w:name w:val="目录"/>
    <w:basedOn w:val="Normal"/>
    <w:link w:val="a2"/>
    <w:pPr>
      <w:widowControl w:val="0"/>
      <w:shd w:val="clear" w:color="auto" w:fill="auto"/>
      <w:spacing w:line="173" w:lineRule="auto"/>
      <w:ind w:left="1340"/>
    </w:pPr>
    <w:rPr>
      <w:rFonts w:ascii="SimSun" w:eastAsia="SimSun" w:hAnsi="SimSun" w:cs="SimSun"/>
      <w:b w:val="0"/>
      <w:bCs w:val="0"/>
      <w:i w:val="0"/>
      <w:iCs w:val="0"/>
      <w:smallCaps w:val="0"/>
      <w:strike w:val="0"/>
      <w:sz w:val="36"/>
      <w:szCs w:val="36"/>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5710611002300605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