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新光源助航灯光设备项目计划设计方案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4" w:history="1">
        <w:r>
          <w:rPr>
            <w:rFonts w:ascii="仿宋" w:eastAsia="仿宋" w:hAnsi="仿宋" w:cs="仿宋" w:hint="eastAsia"/>
            <w:lang w:eastAsia="zh-CN"/>
          </w:rPr>
          <w:t>前言</w:t>
        </w:r>
        <w:r>
          <w:tab/>
        </w:r>
        <w:r>
          <w:fldChar w:fldCharType="begin"/>
        </w:r>
        <w:r>
          <w:instrText xml:space="preserve"> PAGEREF _Toc18434 \h </w:instrText>
        </w:r>
        <w:r>
          <w:fldChar w:fldCharType="separate"/>
        </w:r>
        <w:r>
          <w:t>3</w:t>
        </w:r>
        <w:r>
          <w:fldChar w:fldCharType="end"/>
        </w:r>
      </w:hyperlink>
    </w:p>
    <w:p>
      <w:pPr>
        <w:pStyle w:val="TOC1"/>
        <w:tabs>
          <w:tab w:val="right" w:leader="dot" w:pos="8306"/>
        </w:tabs>
      </w:pPr>
      <w:hyperlink w:anchor="_Toc18551" w:history="1">
        <w:r>
          <w:rPr>
            <w:rFonts w:ascii="仿宋" w:eastAsia="仿宋" w:hAnsi="仿宋" w:cs="仿宋" w:hint="eastAsia"/>
            <w:lang w:eastAsia="zh-CN"/>
          </w:rPr>
          <w:t>一、新光源助航灯光设备项目危机管理</w:t>
        </w:r>
        <w:r>
          <w:tab/>
        </w:r>
        <w:r>
          <w:fldChar w:fldCharType="begin"/>
        </w:r>
        <w:r>
          <w:instrText xml:space="preserve"> PAGEREF _Toc18551 \h </w:instrText>
        </w:r>
        <w:r>
          <w:fldChar w:fldCharType="separate"/>
        </w:r>
        <w:r>
          <w:t>3</w:t>
        </w:r>
        <w:r>
          <w:fldChar w:fldCharType="end"/>
        </w:r>
      </w:hyperlink>
    </w:p>
    <w:p>
      <w:pPr>
        <w:pStyle w:val="TOC2"/>
        <w:tabs>
          <w:tab w:val="right" w:leader="dot" w:pos="8306"/>
        </w:tabs>
      </w:pPr>
      <w:hyperlink w:anchor="_Toc734" w:history="1">
        <w:r>
          <w:rPr>
            <w:rFonts w:ascii="仿宋" w:eastAsia="仿宋" w:hAnsi="仿宋" w:cs="仿宋" w:hint="eastAsia"/>
            <w:lang w:eastAsia="zh-CN"/>
          </w:rPr>
          <w:t>(一)、危机预警与识别</w:t>
        </w:r>
        <w:r>
          <w:tab/>
        </w:r>
        <w:r>
          <w:fldChar w:fldCharType="begin"/>
        </w:r>
        <w:r>
          <w:instrText xml:space="preserve"> PAGEREF _Toc734 \h </w:instrText>
        </w:r>
        <w:r>
          <w:fldChar w:fldCharType="separate"/>
        </w:r>
        <w:r>
          <w:t>3</w:t>
        </w:r>
        <w:r>
          <w:fldChar w:fldCharType="end"/>
        </w:r>
      </w:hyperlink>
    </w:p>
    <w:p>
      <w:pPr>
        <w:pStyle w:val="TOC2"/>
        <w:tabs>
          <w:tab w:val="right" w:leader="dot" w:pos="8306"/>
        </w:tabs>
      </w:pPr>
      <w:hyperlink w:anchor="_Toc20425" w:history="1">
        <w:r>
          <w:rPr>
            <w:rFonts w:ascii="仿宋" w:eastAsia="仿宋" w:hAnsi="仿宋" w:cs="仿宋" w:hint="eastAsia"/>
            <w:lang w:eastAsia="zh-CN"/>
          </w:rPr>
          <w:t>(二)、危机应对与恢复</w:t>
        </w:r>
        <w:r>
          <w:tab/>
        </w:r>
        <w:r>
          <w:fldChar w:fldCharType="begin"/>
        </w:r>
        <w:r>
          <w:instrText xml:space="preserve"> PAGEREF _Toc20425 \h </w:instrText>
        </w:r>
        <w:r>
          <w:fldChar w:fldCharType="separate"/>
        </w:r>
        <w:r>
          <w:t>4</w:t>
        </w:r>
        <w:r>
          <w:fldChar w:fldCharType="end"/>
        </w:r>
      </w:hyperlink>
    </w:p>
    <w:p>
      <w:pPr>
        <w:pStyle w:val="TOC1"/>
        <w:tabs>
          <w:tab w:val="right" w:leader="dot" w:pos="8306"/>
        </w:tabs>
      </w:pPr>
      <w:hyperlink w:anchor="_Toc9815" w:history="1">
        <w:r>
          <w:rPr>
            <w:rFonts w:ascii="仿宋" w:eastAsia="仿宋" w:hAnsi="仿宋" w:cs="仿宋" w:hint="eastAsia"/>
            <w:lang w:eastAsia="zh-CN"/>
          </w:rPr>
          <w:t>二、新光源助航灯光设备项目概论</w:t>
        </w:r>
        <w:r>
          <w:tab/>
        </w:r>
        <w:r>
          <w:fldChar w:fldCharType="begin"/>
        </w:r>
        <w:r>
          <w:instrText xml:space="preserve"> PAGEREF _Toc9815 \h </w:instrText>
        </w:r>
        <w:r>
          <w:fldChar w:fldCharType="separate"/>
        </w:r>
        <w:r>
          <w:t>6</w:t>
        </w:r>
        <w:r>
          <w:fldChar w:fldCharType="end"/>
        </w:r>
      </w:hyperlink>
    </w:p>
    <w:p>
      <w:pPr>
        <w:pStyle w:val="TOC2"/>
        <w:tabs>
          <w:tab w:val="right" w:leader="dot" w:pos="8306"/>
        </w:tabs>
      </w:pPr>
      <w:hyperlink w:anchor="_Toc5554" w:history="1">
        <w:r>
          <w:rPr>
            <w:rFonts w:ascii="仿宋" w:eastAsia="仿宋" w:hAnsi="仿宋" w:cs="仿宋" w:hint="eastAsia"/>
            <w:lang w:eastAsia="zh-CN"/>
          </w:rPr>
          <w:t>(一)、新光源助航灯光设备项目概况</w:t>
        </w:r>
        <w:r>
          <w:tab/>
        </w:r>
        <w:r>
          <w:fldChar w:fldCharType="begin"/>
        </w:r>
        <w:r>
          <w:instrText xml:space="preserve"> PAGEREF _Toc5554 \h </w:instrText>
        </w:r>
        <w:r>
          <w:fldChar w:fldCharType="separate"/>
        </w:r>
        <w:r>
          <w:t>6</w:t>
        </w:r>
        <w:r>
          <w:fldChar w:fldCharType="end"/>
        </w:r>
      </w:hyperlink>
    </w:p>
    <w:p>
      <w:pPr>
        <w:pStyle w:val="TOC2"/>
        <w:tabs>
          <w:tab w:val="right" w:leader="dot" w:pos="8306"/>
        </w:tabs>
      </w:pPr>
      <w:hyperlink w:anchor="_Toc11709" w:history="1">
        <w:r>
          <w:rPr>
            <w:rFonts w:ascii="仿宋" w:eastAsia="仿宋" w:hAnsi="仿宋" w:cs="仿宋" w:hint="eastAsia"/>
            <w:lang w:eastAsia="zh-CN"/>
          </w:rPr>
          <w:t>(二)、新光源助航灯光设备项目目标</w:t>
        </w:r>
        <w:r>
          <w:tab/>
        </w:r>
        <w:r>
          <w:fldChar w:fldCharType="begin"/>
        </w:r>
        <w:r>
          <w:instrText xml:space="preserve"> PAGEREF _Toc11709 \h </w:instrText>
        </w:r>
        <w:r>
          <w:fldChar w:fldCharType="separate"/>
        </w:r>
        <w:r>
          <w:t>8</w:t>
        </w:r>
        <w:r>
          <w:fldChar w:fldCharType="end"/>
        </w:r>
      </w:hyperlink>
    </w:p>
    <w:p>
      <w:pPr>
        <w:pStyle w:val="TOC2"/>
        <w:tabs>
          <w:tab w:val="right" w:leader="dot" w:pos="8306"/>
        </w:tabs>
      </w:pPr>
      <w:hyperlink w:anchor="_Toc13748" w:history="1">
        <w:r>
          <w:rPr>
            <w:rFonts w:ascii="仿宋" w:eastAsia="仿宋" w:hAnsi="仿宋" w:cs="仿宋" w:hint="eastAsia"/>
            <w:lang w:eastAsia="zh-CN"/>
          </w:rPr>
          <w:t>(三)、新光源助航灯光设备项目提出的理由</w:t>
        </w:r>
        <w:r>
          <w:tab/>
        </w:r>
        <w:r>
          <w:fldChar w:fldCharType="begin"/>
        </w:r>
        <w:r>
          <w:instrText xml:space="preserve"> PAGEREF _Toc13748 \h </w:instrText>
        </w:r>
        <w:r>
          <w:fldChar w:fldCharType="separate"/>
        </w:r>
        <w:r>
          <w:t>9</w:t>
        </w:r>
        <w:r>
          <w:fldChar w:fldCharType="end"/>
        </w:r>
      </w:hyperlink>
    </w:p>
    <w:p>
      <w:pPr>
        <w:pStyle w:val="TOC2"/>
        <w:tabs>
          <w:tab w:val="right" w:leader="dot" w:pos="8306"/>
        </w:tabs>
      </w:pPr>
      <w:hyperlink w:anchor="_Toc26171" w:history="1">
        <w:r>
          <w:rPr>
            <w:rFonts w:ascii="仿宋" w:eastAsia="仿宋" w:hAnsi="仿宋" w:cs="仿宋" w:hint="eastAsia"/>
            <w:lang w:eastAsia="zh-CN"/>
          </w:rPr>
          <w:t>(四)、新光源助航灯光设备项目意义</w:t>
        </w:r>
        <w:r>
          <w:tab/>
        </w:r>
        <w:r>
          <w:fldChar w:fldCharType="begin"/>
        </w:r>
        <w:r>
          <w:instrText xml:space="preserve"> PAGEREF _Toc26171 \h </w:instrText>
        </w:r>
        <w:r>
          <w:fldChar w:fldCharType="separate"/>
        </w:r>
        <w:r>
          <w:t>11</w:t>
        </w:r>
        <w:r>
          <w:fldChar w:fldCharType="end"/>
        </w:r>
      </w:hyperlink>
    </w:p>
    <w:p>
      <w:pPr>
        <w:pStyle w:val="TOC2"/>
        <w:tabs>
          <w:tab w:val="right" w:leader="dot" w:pos="8306"/>
        </w:tabs>
      </w:pPr>
      <w:hyperlink w:anchor="_Toc4433" w:history="1">
        <w:r>
          <w:rPr>
            <w:rFonts w:ascii="仿宋" w:eastAsia="仿宋" w:hAnsi="仿宋" w:cs="仿宋" w:hint="eastAsia"/>
            <w:lang w:eastAsia="zh-CN"/>
          </w:rPr>
          <w:t>(五)、新光源助航灯光设备项目背景</w:t>
        </w:r>
        <w:r>
          <w:tab/>
        </w:r>
        <w:r>
          <w:fldChar w:fldCharType="begin"/>
        </w:r>
        <w:r>
          <w:instrText xml:space="preserve"> PAGEREF _Toc4433 \h </w:instrText>
        </w:r>
        <w:r>
          <w:fldChar w:fldCharType="separate"/>
        </w:r>
        <w:r>
          <w:t>12</w:t>
        </w:r>
        <w:r>
          <w:fldChar w:fldCharType="end"/>
        </w:r>
      </w:hyperlink>
    </w:p>
    <w:p>
      <w:pPr>
        <w:pStyle w:val="TOC1"/>
        <w:tabs>
          <w:tab w:val="right" w:leader="dot" w:pos="8306"/>
        </w:tabs>
      </w:pPr>
      <w:hyperlink w:anchor="_Toc22594" w:history="1">
        <w:r>
          <w:rPr>
            <w:rFonts w:ascii="仿宋" w:eastAsia="仿宋" w:hAnsi="仿宋" w:cs="仿宋" w:hint="eastAsia"/>
            <w:lang w:eastAsia="zh-CN"/>
          </w:rPr>
          <w:t>三、市场分析、调研</w:t>
        </w:r>
        <w:r>
          <w:tab/>
        </w:r>
        <w:r>
          <w:fldChar w:fldCharType="begin"/>
        </w:r>
        <w:r>
          <w:instrText xml:space="preserve"> PAGEREF _Toc22594 \h </w:instrText>
        </w:r>
        <w:r>
          <w:fldChar w:fldCharType="separate"/>
        </w:r>
        <w:r>
          <w:t>13</w:t>
        </w:r>
        <w:r>
          <w:fldChar w:fldCharType="end"/>
        </w:r>
      </w:hyperlink>
    </w:p>
    <w:p>
      <w:pPr>
        <w:pStyle w:val="TOC2"/>
        <w:tabs>
          <w:tab w:val="right" w:leader="dot" w:pos="8306"/>
        </w:tabs>
      </w:pPr>
      <w:hyperlink w:anchor="_Toc28743" w:history="1">
        <w:r>
          <w:rPr>
            <w:rFonts w:ascii="仿宋" w:eastAsia="仿宋" w:hAnsi="仿宋" w:cs="仿宋" w:hint="eastAsia"/>
            <w:lang w:eastAsia="zh-CN"/>
          </w:rPr>
          <w:t>(一)、新光源助航灯光设备行业分析</w:t>
        </w:r>
        <w:r>
          <w:tab/>
        </w:r>
        <w:r>
          <w:fldChar w:fldCharType="begin"/>
        </w:r>
        <w:r>
          <w:instrText xml:space="preserve"> PAGEREF _Toc28743 \h </w:instrText>
        </w:r>
        <w:r>
          <w:fldChar w:fldCharType="separate"/>
        </w:r>
        <w:r>
          <w:t>13</w:t>
        </w:r>
        <w:r>
          <w:fldChar w:fldCharType="end"/>
        </w:r>
      </w:hyperlink>
    </w:p>
    <w:p>
      <w:pPr>
        <w:pStyle w:val="TOC2"/>
        <w:tabs>
          <w:tab w:val="right" w:leader="dot" w:pos="8306"/>
        </w:tabs>
      </w:pPr>
      <w:hyperlink w:anchor="_Toc20832" w:history="1">
        <w:r>
          <w:rPr>
            <w:rFonts w:ascii="仿宋" w:eastAsia="仿宋" w:hAnsi="仿宋" w:cs="仿宋" w:hint="eastAsia"/>
            <w:lang w:eastAsia="zh-CN"/>
          </w:rPr>
          <w:t>(二)、新光源助航灯光设备市场分析预测</w:t>
        </w:r>
        <w:r>
          <w:tab/>
        </w:r>
        <w:r>
          <w:fldChar w:fldCharType="begin"/>
        </w:r>
        <w:r>
          <w:instrText xml:space="preserve"> PAGEREF _Toc20832 \h </w:instrText>
        </w:r>
        <w:r>
          <w:fldChar w:fldCharType="separate"/>
        </w:r>
        <w:r>
          <w:t>13</w:t>
        </w:r>
        <w:r>
          <w:fldChar w:fldCharType="end"/>
        </w:r>
      </w:hyperlink>
    </w:p>
    <w:p>
      <w:pPr>
        <w:pStyle w:val="TOC1"/>
        <w:tabs>
          <w:tab w:val="right" w:leader="dot" w:pos="8306"/>
        </w:tabs>
      </w:pPr>
      <w:hyperlink w:anchor="_Toc9102" w:history="1">
        <w:r>
          <w:rPr>
            <w:rFonts w:ascii="仿宋" w:eastAsia="仿宋" w:hAnsi="仿宋" w:cs="仿宋" w:hint="eastAsia"/>
            <w:lang w:eastAsia="zh-CN"/>
          </w:rPr>
          <w:t>四、新光源助航灯光设备项目土建工程</w:t>
        </w:r>
        <w:r>
          <w:tab/>
        </w:r>
        <w:r>
          <w:fldChar w:fldCharType="begin"/>
        </w:r>
        <w:r>
          <w:instrText xml:space="preserve"> PAGEREF _Toc9102 \h </w:instrText>
        </w:r>
        <w:r>
          <w:fldChar w:fldCharType="separate"/>
        </w:r>
        <w:r>
          <w:t>14</w:t>
        </w:r>
        <w:r>
          <w:fldChar w:fldCharType="end"/>
        </w:r>
      </w:hyperlink>
    </w:p>
    <w:p>
      <w:pPr>
        <w:pStyle w:val="TOC2"/>
        <w:tabs>
          <w:tab w:val="right" w:leader="dot" w:pos="8306"/>
        </w:tabs>
      </w:pPr>
      <w:hyperlink w:anchor="_Toc14791" w:history="1">
        <w:r>
          <w:rPr>
            <w:rFonts w:ascii="仿宋" w:eastAsia="仿宋" w:hAnsi="仿宋" w:cs="仿宋" w:hint="eastAsia"/>
            <w:lang w:eastAsia="zh-CN"/>
          </w:rPr>
          <w:t>(一)、建筑工程设计原则</w:t>
        </w:r>
        <w:r>
          <w:tab/>
        </w:r>
        <w:r>
          <w:fldChar w:fldCharType="begin"/>
        </w:r>
        <w:r>
          <w:instrText xml:space="preserve"> PAGEREF _Toc14791 \h </w:instrText>
        </w:r>
        <w:r>
          <w:fldChar w:fldCharType="separate"/>
        </w:r>
        <w:r>
          <w:t>14</w:t>
        </w:r>
        <w:r>
          <w:fldChar w:fldCharType="end"/>
        </w:r>
      </w:hyperlink>
    </w:p>
    <w:p>
      <w:pPr>
        <w:pStyle w:val="TOC2"/>
        <w:tabs>
          <w:tab w:val="right" w:leader="dot" w:pos="8306"/>
        </w:tabs>
      </w:pPr>
      <w:hyperlink w:anchor="_Toc18755" w:history="1">
        <w:r>
          <w:rPr>
            <w:rFonts w:ascii="仿宋" w:eastAsia="仿宋" w:hAnsi="仿宋" w:cs="仿宋" w:hint="eastAsia"/>
            <w:lang w:eastAsia="zh-CN"/>
          </w:rPr>
          <w:t>(二)、土建工程设计年限及安全等级</w:t>
        </w:r>
        <w:r>
          <w:tab/>
        </w:r>
        <w:r>
          <w:fldChar w:fldCharType="begin"/>
        </w:r>
        <w:r>
          <w:instrText xml:space="preserve"> PAGEREF _Toc18755 \h </w:instrText>
        </w:r>
        <w:r>
          <w:fldChar w:fldCharType="separate"/>
        </w:r>
        <w:r>
          <w:t>16</w:t>
        </w:r>
        <w:r>
          <w:fldChar w:fldCharType="end"/>
        </w:r>
      </w:hyperlink>
    </w:p>
    <w:p>
      <w:pPr>
        <w:pStyle w:val="TOC2"/>
        <w:tabs>
          <w:tab w:val="right" w:leader="dot" w:pos="8306"/>
        </w:tabs>
      </w:pPr>
      <w:hyperlink w:anchor="_Toc31500" w:history="1">
        <w:r>
          <w:rPr>
            <w:rFonts w:ascii="仿宋" w:eastAsia="仿宋" w:hAnsi="仿宋" w:cs="仿宋" w:hint="eastAsia"/>
            <w:lang w:eastAsia="zh-CN"/>
          </w:rPr>
          <w:t>(三)、建筑工程设计总体要求</w:t>
        </w:r>
        <w:r>
          <w:tab/>
        </w:r>
        <w:r>
          <w:fldChar w:fldCharType="begin"/>
        </w:r>
        <w:r>
          <w:instrText xml:space="preserve"> PAGEREF _Toc31500 \h </w:instrText>
        </w:r>
        <w:r>
          <w:fldChar w:fldCharType="separate"/>
        </w:r>
        <w:r>
          <w:t>17</w:t>
        </w:r>
        <w:r>
          <w:fldChar w:fldCharType="end"/>
        </w:r>
      </w:hyperlink>
    </w:p>
    <w:p>
      <w:pPr>
        <w:pStyle w:val="TOC2"/>
        <w:tabs>
          <w:tab w:val="right" w:leader="dot" w:pos="8306"/>
        </w:tabs>
      </w:pPr>
      <w:hyperlink w:anchor="_Toc228" w:history="1">
        <w:r>
          <w:rPr>
            <w:rFonts w:ascii="仿宋" w:eastAsia="仿宋" w:hAnsi="仿宋" w:cs="仿宋" w:hint="eastAsia"/>
            <w:lang w:eastAsia="zh-CN"/>
          </w:rPr>
          <w:t>(四)、土建工程建设指标</w:t>
        </w:r>
        <w:r>
          <w:tab/>
        </w:r>
        <w:r>
          <w:fldChar w:fldCharType="begin"/>
        </w:r>
        <w:r>
          <w:instrText xml:space="preserve"> PAGEREF _Toc228 \h </w:instrText>
        </w:r>
        <w:r>
          <w:fldChar w:fldCharType="separate"/>
        </w:r>
        <w:r>
          <w:t>17</w:t>
        </w:r>
        <w:r>
          <w:fldChar w:fldCharType="end"/>
        </w:r>
      </w:hyperlink>
    </w:p>
    <w:p>
      <w:pPr>
        <w:pStyle w:val="TOC1"/>
        <w:tabs>
          <w:tab w:val="right" w:leader="dot" w:pos="8306"/>
        </w:tabs>
      </w:pPr>
      <w:hyperlink w:anchor="_Toc10733" w:history="1">
        <w:r>
          <w:rPr>
            <w:rFonts w:ascii="仿宋" w:eastAsia="仿宋" w:hAnsi="仿宋" w:cs="仿宋" w:hint="eastAsia"/>
            <w:lang w:eastAsia="zh-CN"/>
          </w:rPr>
          <w:t>五、新光源助航灯光设备项目选址可行性分析</w:t>
        </w:r>
        <w:r>
          <w:tab/>
        </w:r>
        <w:r>
          <w:fldChar w:fldCharType="begin"/>
        </w:r>
        <w:r>
          <w:instrText xml:space="preserve"> PAGEREF _Toc10733 \h </w:instrText>
        </w:r>
        <w:r>
          <w:fldChar w:fldCharType="separate"/>
        </w:r>
        <w:r>
          <w:t>18</w:t>
        </w:r>
        <w:r>
          <w:fldChar w:fldCharType="end"/>
        </w:r>
      </w:hyperlink>
    </w:p>
    <w:p>
      <w:pPr>
        <w:pStyle w:val="TOC2"/>
        <w:tabs>
          <w:tab w:val="right" w:leader="dot" w:pos="8306"/>
        </w:tabs>
      </w:pPr>
      <w:hyperlink w:anchor="_Toc6803" w:history="1">
        <w:r>
          <w:rPr>
            <w:rFonts w:ascii="仿宋" w:eastAsia="仿宋" w:hAnsi="仿宋" w:cs="仿宋" w:hint="eastAsia"/>
            <w:lang w:eastAsia="zh-CN"/>
          </w:rPr>
          <w:t>(一)、新光源助航灯光设备项目选址</w:t>
        </w:r>
        <w:r>
          <w:tab/>
        </w:r>
        <w:r>
          <w:fldChar w:fldCharType="begin"/>
        </w:r>
        <w:r>
          <w:instrText xml:space="preserve"> PAGEREF _Toc6803 \h </w:instrText>
        </w:r>
        <w:r>
          <w:fldChar w:fldCharType="separate"/>
        </w:r>
        <w:r>
          <w:t>18</w:t>
        </w:r>
        <w:r>
          <w:fldChar w:fldCharType="end"/>
        </w:r>
      </w:hyperlink>
    </w:p>
    <w:p>
      <w:pPr>
        <w:pStyle w:val="TOC2"/>
        <w:tabs>
          <w:tab w:val="right" w:leader="dot" w:pos="8306"/>
        </w:tabs>
      </w:pPr>
      <w:hyperlink w:anchor="_Toc29459" w:history="1">
        <w:r>
          <w:rPr>
            <w:rFonts w:ascii="仿宋" w:eastAsia="仿宋" w:hAnsi="仿宋" w:cs="仿宋" w:hint="eastAsia"/>
            <w:lang w:eastAsia="zh-CN"/>
          </w:rPr>
          <w:t>(二)、用地控制指标</w:t>
        </w:r>
        <w:r>
          <w:tab/>
        </w:r>
        <w:r>
          <w:fldChar w:fldCharType="begin"/>
        </w:r>
        <w:r>
          <w:instrText xml:space="preserve"> PAGEREF _Toc29459 \h </w:instrText>
        </w:r>
        <w:r>
          <w:fldChar w:fldCharType="separate"/>
        </w:r>
        <w:r>
          <w:t>18</w:t>
        </w:r>
        <w:r>
          <w:fldChar w:fldCharType="end"/>
        </w:r>
      </w:hyperlink>
    </w:p>
    <w:p>
      <w:pPr>
        <w:pStyle w:val="TOC2"/>
        <w:tabs>
          <w:tab w:val="right" w:leader="dot" w:pos="8306"/>
        </w:tabs>
      </w:pPr>
      <w:hyperlink w:anchor="_Toc24879" w:history="1">
        <w:r>
          <w:rPr>
            <w:rFonts w:ascii="仿宋" w:eastAsia="仿宋" w:hAnsi="仿宋" w:cs="仿宋" w:hint="eastAsia"/>
            <w:lang w:eastAsia="zh-CN"/>
          </w:rPr>
          <w:t>(三)、节约用地措施</w:t>
        </w:r>
        <w:r>
          <w:tab/>
        </w:r>
        <w:r>
          <w:fldChar w:fldCharType="begin"/>
        </w:r>
        <w:r>
          <w:instrText xml:space="preserve"> PAGEREF _Toc24879 \h </w:instrText>
        </w:r>
        <w:r>
          <w:fldChar w:fldCharType="separate"/>
        </w:r>
        <w:r>
          <w:t>20</w:t>
        </w:r>
        <w:r>
          <w:fldChar w:fldCharType="end"/>
        </w:r>
      </w:hyperlink>
    </w:p>
    <w:p>
      <w:pPr>
        <w:pStyle w:val="TOC2"/>
        <w:tabs>
          <w:tab w:val="right" w:leader="dot" w:pos="8306"/>
        </w:tabs>
      </w:pPr>
      <w:hyperlink w:anchor="_Toc2867" w:history="1">
        <w:r>
          <w:rPr>
            <w:rFonts w:ascii="仿宋" w:eastAsia="仿宋" w:hAnsi="仿宋" w:cs="仿宋" w:hint="eastAsia"/>
            <w:lang w:eastAsia="zh-CN"/>
          </w:rPr>
          <w:t>(四)、总图布置方案</w:t>
        </w:r>
        <w:r>
          <w:tab/>
        </w:r>
        <w:r>
          <w:fldChar w:fldCharType="begin"/>
        </w:r>
        <w:r>
          <w:instrText xml:space="preserve"> PAGEREF _Toc2867 \h </w:instrText>
        </w:r>
        <w:r>
          <w:fldChar w:fldCharType="separate"/>
        </w:r>
        <w:r>
          <w:t>21</w:t>
        </w:r>
        <w:r>
          <w:fldChar w:fldCharType="end"/>
        </w:r>
      </w:hyperlink>
    </w:p>
    <w:p>
      <w:pPr>
        <w:pStyle w:val="TOC2"/>
        <w:tabs>
          <w:tab w:val="right" w:leader="dot" w:pos="8306"/>
        </w:tabs>
      </w:pPr>
      <w:hyperlink w:anchor="_Toc24204" w:history="1">
        <w:r>
          <w:rPr>
            <w:rFonts w:ascii="仿宋" w:eastAsia="仿宋" w:hAnsi="仿宋" w:cs="仿宋" w:hint="eastAsia"/>
            <w:lang w:eastAsia="zh-CN"/>
          </w:rPr>
          <w:t>(五)、选址综合评价</w:t>
        </w:r>
        <w:r>
          <w:tab/>
        </w:r>
        <w:r>
          <w:fldChar w:fldCharType="begin"/>
        </w:r>
        <w:r>
          <w:instrText xml:space="preserve"> PAGEREF _Toc24204 \h </w:instrText>
        </w:r>
        <w:r>
          <w:fldChar w:fldCharType="separate"/>
        </w:r>
        <w:r>
          <w:t>22</w:t>
        </w:r>
        <w:r>
          <w:fldChar w:fldCharType="end"/>
        </w:r>
      </w:hyperlink>
    </w:p>
    <w:p>
      <w:pPr>
        <w:pStyle w:val="TOC1"/>
        <w:tabs>
          <w:tab w:val="right" w:leader="dot" w:pos="8306"/>
        </w:tabs>
      </w:pPr>
      <w:hyperlink w:anchor="_Toc9475" w:history="1">
        <w:r>
          <w:rPr>
            <w:rFonts w:ascii="仿宋" w:eastAsia="仿宋" w:hAnsi="仿宋" w:cs="仿宋" w:hint="eastAsia"/>
            <w:lang w:eastAsia="zh-CN"/>
          </w:rPr>
          <w:t>六、新光源助航灯光设备项目建设背景及必要性分析</w:t>
        </w:r>
        <w:r>
          <w:tab/>
        </w:r>
        <w:r>
          <w:fldChar w:fldCharType="begin"/>
        </w:r>
        <w:r>
          <w:instrText xml:space="preserve"> PAGEREF _Toc9475 \h </w:instrText>
        </w:r>
        <w:r>
          <w:fldChar w:fldCharType="separate"/>
        </w:r>
        <w:r>
          <w:t>23</w:t>
        </w:r>
        <w:r>
          <w:fldChar w:fldCharType="end"/>
        </w:r>
      </w:hyperlink>
    </w:p>
    <w:p>
      <w:pPr>
        <w:pStyle w:val="TOC2"/>
        <w:tabs>
          <w:tab w:val="right" w:leader="dot" w:pos="8306"/>
        </w:tabs>
      </w:pPr>
      <w:hyperlink w:anchor="_Toc12815" w:history="1">
        <w:r>
          <w:rPr>
            <w:rFonts w:ascii="仿宋" w:eastAsia="仿宋" w:hAnsi="仿宋" w:cs="仿宋" w:hint="eastAsia"/>
            <w:lang w:eastAsia="zh-CN"/>
          </w:rPr>
          <w:t>(一)、新光源助航灯光设备项目背景分析</w:t>
        </w:r>
        <w:r>
          <w:tab/>
        </w:r>
        <w:r>
          <w:fldChar w:fldCharType="begin"/>
        </w:r>
        <w:r>
          <w:instrText xml:space="preserve"> PAGEREF _Toc12815 \h </w:instrText>
        </w:r>
        <w:r>
          <w:fldChar w:fldCharType="separate"/>
        </w:r>
        <w:r>
          <w:t>23</w:t>
        </w:r>
        <w:r>
          <w:fldChar w:fldCharType="end"/>
        </w:r>
      </w:hyperlink>
    </w:p>
    <w:p>
      <w:pPr>
        <w:pStyle w:val="TOC2"/>
        <w:tabs>
          <w:tab w:val="right" w:leader="dot" w:pos="8306"/>
        </w:tabs>
      </w:pPr>
      <w:hyperlink w:anchor="_Toc17352" w:history="1">
        <w:r>
          <w:rPr>
            <w:rFonts w:ascii="仿宋" w:eastAsia="仿宋" w:hAnsi="仿宋" w:cs="仿宋" w:hint="eastAsia"/>
            <w:lang w:eastAsia="zh-CN"/>
          </w:rPr>
          <w:t>(二)、新光源助航灯光设备项目建设必要性分析</w:t>
        </w:r>
        <w:r>
          <w:tab/>
        </w:r>
        <w:r>
          <w:fldChar w:fldCharType="begin"/>
        </w:r>
        <w:r>
          <w:instrText xml:space="preserve"> PAGEREF _Toc17352 \h </w:instrText>
        </w:r>
        <w:r>
          <w:fldChar w:fldCharType="separate"/>
        </w:r>
        <w:r>
          <w:t>25</w:t>
        </w:r>
        <w:r>
          <w:fldChar w:fldCharType="end"/>
        </w:r>
      </w:hyperlink>
    </w:p>
    <w:p>
      <w:pPr>
        <w:pStyle w:val="TOC1"/>
        <w:tabs>
          <w:tab w:val="right" w:leader="dot" w:pos="8306"/>
        </w:tabs>
      </w:pPr>
      <w:hyperlink w:anchor="_Toc5491" w:history="1">
        <w:r>
          <w:rPr>
            <w:rFonts w:ascii="仿宋" w:eastAsia="仿宋" w:hAnsi="仿宋" w:cs="仿宋" w:hint="eastAsia"/>
            <w:lang w:eastAsia="zh-CN"/>
          </w:rPr>
          <w:t>七、新光源助航灯光设备项目投资规划</w:t>
        </w:r>
        <w:r>
          <w:tab/>
        </w:r>
        <w:r>
          <w:fldChar w:fldCharType="begin"/>
        </w:r>
        <w:r>
          <w:instrText xml:space="preserve"> PAGEREF _Toc5491 \h </w:instrText>
        </w:r>
        <w:r>
          <w:fldChar w:fldCharType="separate"/>
        </w:r>
        <w:r>
          <w:t>27</w:t>
        </w:r>
        <w:r>
          <w:fldChar w:fldCharType="end"/>
        </w:r>
      </w:hyperlink>
    </w:p>
    <w:p>
      <w:pPr>
        <w:pStyle w:val="TOC2"/>
        <w:tabs>
          <w:tab w:val="right" w:leader="dot" w:pos="8306"/>
        </w:tabs>
      </w:pPr>
      <w:hyperlink w:anchor="_Toc14238" w:history="1">
        <w:r>
          <w:rPr>
            <w:rFonts w:ascii="仿宋" w:eastAsia="仿宋" w:hAnsi="仿宋" w:cs="仿宋" w:hint="eastAsia"/>
            <w:lang w:eastAsia="zh-CN"/>
          </w:rPr>
          <w:t>(一)、新光源助航灯光设备项目总投资估算</w:t>
        </w:r>
        <w:r>
          <w:tab/>
        </w:r>
        <w:r>
          <w:fldChar w:fldCharType="begin"/>
        </w:r>
        <w:r>
          <w:instrText xml:space="preserve"> PAGEREF _Toc14238 \h </w:instrText>
        </w:r>
        <w:r>
          <w:fldChar w:fldCharType="separate"/>
        </w:r>
        <w:r>
          <w:t>27</w:t>
        </w:r>
        <w:r>
          <w:fldChar w:fldCharType="end"/>
        </w:r>
      </w:hyperlink>
    </w:p>
    <w:p>
      <w:pPr>
        <w:pStyle w:val="TOC2"/>
        <w:tabs>
          <w:tab w:val="right" w:leader="dot" w:pos="8306"/>
        </w:tabs>
      </w:pPr>
      <w:hyperlink w:anchor="_Toc18573" w:history="1">
        <w:r>
          <w:rPr>
            <w:rFonts w:ascii="仿宋" w:eastAsia="仿宋" w:hAnsi="仿宋" w:cs="仿宋" w:hint="eastAsia"/>
            <w:lang w:eastAsia="zh-CN"/>
          </w:rPr>
          <w:t>(二)、资金筹措</w:t>
        </w:r>
        <w:r>
          <w:tab/>
        </w:r>
        <w:r>
          <w:fldChar w:fldCharType="begin"/>
        </w:r>
        <w:r>
          <w:instrText xml:space="preserve"> PAGEREF _Toc18573 \h </w:instrText>
        </w:r>
        <w:r>
          <w:fldChar w:fldCharType="separate"/>
        </w:r>
        <w:r>
          <w:t>28</w:t>
        </w:r>
        <w:r>
          <w:fldChar w:fldCharType="end"/>
        </w:r>
      </w:hyperlink>
    </w:p>
    <w:p>
      <w:pPr>
        <w:pStyle w:val="TOC1"/>
        <w:tabs>
          <w:tab w:val="right" w:leader="dot" w:pos="8306"/>
        </w:tabs>
      </w:pPr>
      <w:hyperlink w:anchor="_Toc14494" w:history="1">
        <w:r>
          <w:rPr>
            <w:rFonts w:ascii="仿宋" w:eastAsia="仿宋" w:hAnsi="仿宋" w:cs="仿宋" w:hint="eastAsia"/>
            <w:lang w:eastAsia="zh-CN"/>
          </w:rPr>
          <w:t>八、新光源助航灯光设备项目风险管理</w:t>
        </w:r>
        <w:r>
          <w:tab/>
        </w:r>
        <w:r>
          <w:fldChar w:fldCharType="begin"/>
        </w:r>
        <w:r>
          <w:instrText xml:space="preserve"> PAGEREF _Toc14494 \h </w:instrText>
        </w:r>
        <w:r>
          <w:fldChar w:fldCharType="separate"/>
        </w:r>
        <w:r>
          <w:t>29</w:t>
        </w:r>
        <w:r>
          <w:fldChar w:fldCharType="end"/>
        </w:r>
      </w:hyperlink>
    </w:p>
    <w:p>
      <w:pPr>
        <w:pStyle w:val="TOC2"/>
        <w:tabs>
          <w:tab w:val="right" w:leader="dot" w:pos="8306"/>
        </w:tabs>
      </w:pPr>
      <w:hyperlink w:anchor="_Toc9279" w:history="1">
        <w:r>
          <w:rPr>
            <w:rFonts w:ascii="仿宋" w:eastAsia="仿宋" w:hAnsi="仿宋" w:cs="仿宋" w:hint="eastAsia"/>
            <w:lang w:eastAsia="zh-CN"/>
          </w:rPr>
          <w:t>(一)、风险识别与评估</w:t>
        </w:r>
        <w:r>
          <w:tab/>
        </w:r>
        <w:r>
          <w:fldChar w:fldCharType="begin"/>
        </w:r>
        <w:r>
          <w:instrText xml:space="preserve"> PAGEREF _Toc9279 \h </w:instrText>
        </w:r>
        <w:r>
          <w:fldChar w:fldCharType="separate"/>
        </w:r>
        <w:r>
          <w:t>29</w:t>
        </w:r>
        <w:r>
          <w:fldChar w:fldCharType="end"/>
        </w:r>
      </w:hyperlink>
    </w:p>
    <w:p>
      <w:pPr>
        <w:pStyle w:val="TOC2"/>
        <w:tabs>
          <w:tab w:val="right" w:leader="dot" w:pos="8306"/>
        </w:tabs>
      </w:pPr>
      <w:hyperlink w:anchor="_Toc141" w:history="1">
        <w:r>
          <w:rPr>
            <w:rFonts w:ascii="仿宋" w:eastAsia="仿宋" w:hAnsi="仿宋" w:cs="仿宋" w:hint="eastAsia"/>
            <w:lang w:eastAsia="zh-CN"/>
          </w:rPr>
          <w:t>(二)、风险应对策略</w:t>
        </w:r>
        <w:r>
          <w:tab/>
        </w:r>
        <w:r>
          <w:fldChar w:fldCharType="begin"/>
        </w:r>
        <w:r>
          <w:instrText xml:space="preserve"> PAGEREF _Toc141 \h </w:instrText>
        </w:r>
        <w:r>
          <w:fldChar w:fldCharType="separate"/>
        </w:r>
        <w:r>
          <w:t>30</w:t>
        </w:r>
        <w:r>
          <w:fldChar w:fldCharType="end"/>
        </w:r>
      </w:hyperlink>
    </w:p>
    <w:p>
      <w:pPr>
        <w:pStyle w:val="TOC2"/>
        <w:tabs>
          <w:tab w:val="right" w:leader="dot" w:pos="8306"/>
        </w:tabs>
      </w:pPr>
      <w:hyperlink w:anchor="_Toc22017" w:history="1">
        <w:r>
          <w:rPr>
            <w:rFonts w:ascii="仿宋" w:eastAsia="仿宋" w:hAnsi="仿宋" w:cs="仿宋" w:hint="eastAsia"/>
            <w:lang w:eastAsia="zh-CN"/>
          </w:rPr>
          <w:t>(三)、风险监控与控制</w:t>
        </w:r>
        <w:r>
          <w:tab/>
        </w:r>
        <w:r>
          <w:fldChar w:fldCharType="begin"/>
        </w:r>
        <w:r>
          <w:instrText xml:space="preserve"> PAGEREF _Toc22017 \h </w:instrText>
        </w:r>
        <w:r>
          <w:fldChar w:fldCharType="separate"/>
        </w:r>
        <w:r>
          <w:t>32</w:t>
        </w:r>
        <w:r>
          <w:fldChar w:fldCharType="end"/>
        </w:r>
      </w:hyperlink>
    </w:p>
    <w:p>
      <w:pPr>
        <w:pStyle w:val="TOC1"/>
        <w:tabs>
          <w:tab w:val="right" w:leader="dot" w:pos="8306"/>
        </w:tabs>
      </w:pPr>
      <w:hyperlink w:anchor="_Toc32448" w:history="1">
        <w:r>
          <w:rPr>
            <w:rFonts w:ascii="仿宋" w:eastAsia="仿宋" w:hAnsi="仿宋" w:cs="仿宋" w:hint="eastAsia"/>
            <w:lang w:eastAsia="zh-CN"/>
          </w:rPr>
          <w:t>九、新光源助航灯光设备项目经营效益</w:t>
        </w:r>
        <w:r>
          <w:tab/>
        </w:r>
        <w:r>
          <w:fldChar w:fldCharType="begin"/>
        </w:r>
        <w:r>
          <w:instrText xml:space="preserve"> PAGEREF _Toc32448 \h </w:instrText>
        </w:r>
        <w:r>
          <w:fldChar w:fldCharType="separate"/>
        </w:r>
        <w:r>
          <w:t>33</w:t>
        </w:r>
        <w:r>
          <w:fldChar w:fldCharType="end"/>
        </w:r>
      </w:hyperlink>
    </w:p>
    <w:p>
      <w:pPr>
        <w:pStyle w:val="TOC2"/>
        <w:tabs>
          <w:tab w:val="right" w:leader="dot" w:pos="8306"/>
        </w:tabs>
      </w:pPr>
      <w:hyperlink w:anchor="_Toc4257" w:history="1">
        <w:r>
          <w:rPr>
            <w:rFonts w:ascii="仿宋" w:eastAsia="仿宋" w:hAnsi="仿宋" w:cs="仿宋" w:hint="eastAsia"/>
            <w:lang w:eastAsia="zh-CN"/>
          </w:rPr>
          <w:t>(一)、经济评价财务测算</w:t>
        </w:r>
        <w:r>
          <w:tab/>
        </w:r>
        <w:r>
          <w:fldChar w:fldCharType="begin"/>
        </w:r>
        <w:r>
          <w:instrText xml:space="preserve"> PAGEREF _Toc4257 \h </w:instrText>
        </w:r>
        <w:r>
          <w:fldChar w:fldCharType="separate"/>
        </w:r>
        <w:r>
          <w:t>33</w:t>
        </w:r>
        <w:r>
          <w:fldChar w:fldCharType="end"/>
        </w:r>
      </w:hyperlink>
    </w:p>
    <w:p>
      <w:pPr>
        <w:pStyle w:val="TOC2"/>
        <w:tabs>
          <w:tab w:val="right" w:leader="dot" w:pos="8306"/>
        </w:tabs>
      </w:pPr>
      <w:hyperlink w:anchor="_Toc24658" w:history="1">
        <w:r>
          <w:rPr>
            <w:rFonts w:ascii="仿宋" w:eastAsia="仿宋" w:hAnsi="仿宋" w:cs="仿宋" w:hint="eastAsia"/>
            <w:lang w:eastAsia="zh-CN"/>
          </w:rPr>
          <w:t>(二)、新光源助航灯光设备项目盈利能力分析</w:t>
        </w:r>
        <w:r>
          <w:tab/>
        </w:r>
        <w:r>
          <w:fldChar w:fldCharType="begin"/>
        </w:r>
        <w:r>
          <w:instrText xml:space="preserve"> PAGEREF _Toc24658 \h </w:instrText>
        </w:r>
        <w:r>
          <w:fldChar w:fldCharType="separate"/>
        </w:r>
        <w:r>
          <w:t>34</w:t>
        </w:r>
        <w:r>
          <w:fldChar w:fldCharType="end"/>
        </w:r>
      </w:hyperlink>
    </w:p>
    <w:p>
      <w:pPr>
        <w:pStyle w:val="TOC1"/>
        <w:tabs>
          <w:tab w:val="right" w:leader="dot" w:pos="8306"/>
        </w:tabs>
      </w:pPr>
      <w:hyperlink w:anchor="_Toc9267" w:history="1">
        <w:r>
          <w:rPr>
            <w:rFonts w:ascii="仿宋" w:eastAsia="仿宋" w:hAnsi="仿宋" w:cs="仿宋" w:hint="eastAsia"/>
            <w:lang w:eastAsia="zh-CN"/>
          </w:rPr>
          <w:t>十、新光源助航灯光设备项目财务管理</w:t>
        </w:r>
        <w:r>
          <w:tab/>
        </w:r>
        <w:r>
          <w:fldChar w:fldCharType="begin"/>
        </w:r>
        <w:r>
          <w:instrText xml:space="preserve"> PAGEREF _Toc9267 \h </w:instrText>
        </w:r>
        <w:r>
          <w:fldChar w:fldCharType="separate"/>
        </w:r>
        <w:r>
          <w:t>35</w:t>
        </w:r>
        <w:r>
          <w:fldChar w:fldCharType="end"/>
        </w:r>
      </w:hyperlink>
    </w:p>
    <w:p>
      <w:pPr>
        <w:pStyle w:val="TOC2"/>
        <w:tabs>
          <w:tab w:val="right" w:leader="dot" w:pos="8306"/>
        </w:tabs>
      </w:pPr>
      <w:hyperlink w:anchor="_Toc14053" w:history="1">
        <w:r>
          <w:rPr>
            <w:rFonts w:ascii="仿宋" w:eastAsia="仿宋" w:hAnsi="仿宋" w:cs="仿宋" w:hint="eastAsia"/>
            <w:lang w:eastAsia="zh-CN"/>
          </w:rPr>
          <w:t>(一)、资金需求大</w:t>
        </w:r>
        <w:r>
          <w:tab/>
        </w:r>
        <w:r>
          <w:fldChar w:fldCharType="begin"/>
        </w:r>
        <w:r>
          <w:instrText xml:space="preserve"> PAGEREF _Toc14053 \h </w:instrText>
        </w:r>
        <w:r>
          <w:fldChar w:fldCharType="separate"/>
        </w:r>
        <w:r>
          <w:t>35</w:t>
        </w:r>
        <w:r>
          <w:fldChar w:fldCharType="end"/>
        </w:r>
      </w:hyperlink>
    </w:p>
    <w:p>
      <w:pPr>
        <w:pStyle w:val="TOC2"/>
        <w:tabs>
          <w:tab w:val="right" w:leader="dot" w:pos="8306"/>
        </w:tabs>
      </w:pPr>
      <w:hyperlink w:anchor="_Toc15938" w:history="1">
        <w:r>
          <w:rPr>
            <w:rFonts w:ascii="仿宋" w:eastAsia="仿宋" w:hAnsi="仿宋" w:cs="仿宋" w:hint="eastAsia"/>
            <w:lang w:eastAsia="zh-CN"/>
          </w:rPr>
          <w:t>(二)、研发周期长</w:t>
        </w:r>
        <w:r>
          <w:tab/>
        </w:r>
        <w:r>
          <w:fldChar w:fldCharType="begin"/>
        </w:r>
        <w:r>
          <w:instrText xml:space="preserve"> PAGEREF _Toc15938 \h </w:instrText>
        </w:r>
        <w:r>
          <w:fldChar w:fldCharType="separate"/>
        </w:r>
        <w:r>
          <w:t>36</w:t>
        </w:r>
        <w:r>
          <w:fldChar w:fldCharType="end"/>
        </w:r>
      </w:hyperlink>
    </w:p>
    <w:p>
      <w:pPr>
        <w:pStyle w:val="TOC2"/>
        <w:tabs>
          <w:tab w:val="right" w:leader="dot" w:pos="8306"/>
        </w:tabs>
      </w:pPr>
      <w:hyperlink w:anchor="_Toc6783" w:history="1">
        <w:r>
          <w:rPr>
            <w:rFonts w:ascii="仿宋" w:eastAsia="仿宋" w:hAnsi="仿宋" w:cs="仿宋" w:hint="eastAsia"/>
            <w:lang w:eastAsia="zh-CN"/>
          </w:rPr>
          <w:t>(三)、市场风险大</w:t>
        </w:r>
        <w:r>
          <w:tab/>
        </w:r>
        <w:r>
          <w:fldChar w:fldCharType="begin"/>
        </w:r>
        <w:r>
          <w:instrText xml:space="preserve"> PAGEREF _Toc6783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44" w:history="1">
        <w:r>
          <w:rPr>
            <w:rFonts w:ascii="仿宋" w:eastAsia="仿宋" w:hAnsi="仿宋" w:cs="仿宋" w:hint="eastAsia"/>
            <w:lang w:eastAsia="zh-CN"/>
          </w:rPr>
          <w:t>(四)、利润率高</w:t>
        </w:r>
        <w:r>
          <w:tab/>
        </w:r>
        <w:r>
          <w:fldChar w:fldCharType="begin"/>
        </w:r>
        <w:r>
          <w:instrText xml:space="preserve"> PAGEREF _Toc23744 \h </w:instrText>
        </w:r>
        <w:r>
          <w:fldChar w:fldCharType="separate"/>
        </w:r>
        <w:r>
          <w:t>40</w:t>
        </w:r>
        <w:r>
          <w:fldChar w:fldCharType="end"/>
        </w:r>
      </w:hyperlink>
    </w:p>
    <w:p>
      <w:pPr>
        <w:pStyle w:val="TOC1"/>
        <w:tabs>
          <w:tab w:val="right" w:leader="dot" w:pos="8306"/>
        </w:tabs>
      </w:pPr>
      <w:hyperlink w:anchor="_Toc18245" w:history="1">
        <w:r>
          <w:rPr>
            <w:rFonts w:ascii="仿宋" w:eastAsia="仿宋" w:hAnsi="仿宋" w:cs="仿宋" w:hint="eastAsia"/>
            <w:lang w:eastAsia="zh-CN"/>
          </w:rPr>
          <w:t>十一、生产安全保护</w:t>
        </w:r>
        <w:r>
          <w:tab/>
        </w:r>
        <w:r>
          <w:fldChar w:fldCharType="begin"/>
        </w:r>
        <w:r>
          <w:instrText xml:space="preserve"> PAGEREF _Toc18245 \h </w:instrText>
        </w:r>
        <w:r>
          <w:fldChar w:fldCharType="separate"/>
        </w:r>
        <w:r>
          <w:t>42</w:t>
        </w:r>
        <w:r>
          <w:fldChar w:fldCharType="end"/>
        </w:r>
      </w:hyperlink>
    </w:p>
    <w:p>
      <w:pPr>
        <w:pStyle w:val="TOC2"/>
        <w:tabs>
          <w:tab w:val="right" w:leader="dot" w:pos="8306"/>
        </w:tabs>
      </w:pPr>
      <w:hyperlink w:anchor="_Toc4428" w:history="1">
        <w:r>
          <w:rPr>
            <w:rFonts w:ascii="仿宋" w:eastAsia="仿宋" w:hAnsi="仿宋" w:cs="仿宋" w:hint="eastAsia"/>
            <w:lang w:eastAsia="zh-CN"/>
          </w:rPr>
          <w:t>(一)、消防安全</w:t>
        </w:r>
        <w:r>
          <w:tab/>
        </w:r>
        <w:r>
          <w:fldChar w:fldCharType="begin"/>
        </w:r>
        <w:r>
          <w:instrText xml:space="preserve"> PAGEREF _Toc4428 \h </w:instrText>
        </w:r>
        <w:r>
          <w:fldChar w:fldCharType="separate"/>
        </w:r>
        <w:r>
          <w:t>42</w:t>
        </w:r>
        <w:r>
          <w:fldChar w:fldCharType="end"/>
        </w:r>
      </w:hyperlink>
    </w:p>
    <w:p>
      <w:pPr>
        <w:pStyle w:val="TOC2"/>
        <w:tabs>
          <w:tab w:val="right" w:leader="dot" w:pos="8306"/>
        </w:tabs>
      </w:pPr>
      <w:hyperlink w:anchor="_Toc32293" w:history="1">
        <w:r>
          <w:rPr>
            <w:rFonts w:ascii="仿宋" w:eastAsia="仿宋" w:hAnsi="仿宋" w:cs="仿宋" w:hint="eastAsia"/>
            <w:lang w:eastAsia="zh-CN"/>
          </w:rPr>
          <w:t>(二)、防火防爆总图布置措施</w:t>
        </w:r>
        <w:r>
          <w:tab/>
        </w:r>
        <w:r>
          <w:fldChar w:fldCharType="begin"/>
        </w:r>
        <w:r>
          <w:instrText xml:space="preserve"> PAGEREF _Toc32293 \h </w:instrText>
        </w:r>
        <w:r>
          <w:fldChar w:fldCharType="separate"/>
        </w:r>
        <w:r>
          <w:t>44</w:t>
        </w:r>
        <w:r>
          <w:fldChar w:fldCharType="end"/>
        </w:r>
      </w:hyperlink>
    </w:p>
    <w:p>
      <w:pPr>
        <w:pStyle w:val="TOC2"/>
        <w:tabs>
          <w:tab w:val="right" w:leader="dot" w:pos="8306"/>
        </w:tabs>
      </w:pPr>
      <w:hyperlink w:anchor="_Toc24511" w:history="1">
        <w:r>
          <w:rPr>
            <w:rFonts w:ascii="仿宋" w:eastAsia="仿宋" w:hAnsi="仿宋" w:cs="仿宋" w:hint="eastAsia"/>
            <w:lang w:eastAsia="zh-CN"/>
          </w:rPr>
          <w:t>(三)、自然灾害防范措施</w:t>
        </w:r>
        <w:r>
          <w:tab/>
        </w:r>
        <w:r>
          <w:fldChar w:fldCharType="begin"/>
        </w:r>
        <w:r>
          <w:instrText xml:space="preserve"> PAGEREF _Toc24511 \h </w:instrText>
        </w:r>
        <w:r>
          <w:fldChar w:fldCharType="separate"/>
        </w:r>
        <w:r>
          <w:t>45</w:t>
        </w:r>
        <w:r>
          <w:fldChar w:fldCharType="end"/>
        </w:r>
      </w:hyperlink>
    </w:p>
    <w:p>
      <w:pPr>
        <w:pStyle w:val="TOC2"/>
        <w:tabs>
          <w:tab w:val="right" w:leader="dot" w:pos="8306"/>
        </w:tabs>
      </w:pPr>
      <w:hyperlink w:anchor="_Toc26539" w:history="1">
        <w:r>
          <w:rPr>
            <w:rFonts w:ascii="仿宋" w:eastAsia="仿宋" w:hAnsi="仿宋" w:cs="仿宋" w:hint="eastAsia"/>
            <w:lang w:eastAsia="zh-CN"/>
          </w:rPr>
          <w:t>(四)、安全色及安全标志使用要求</w:t>
        </w:r>
        <w:r>
          <w:tab/>
        </w:r>
        <w:r>
          <w:fldChar w:fldCharType="begin"/>
        </w:r>
        <w:r>
          <w:instrText xml:space="preserve"> PAGEREF _Toc26539 \h </w:instrText>
        </w:r>
        <w:r>
          <w:fldChar w:fldCharType="separate"/>
        </w:r>
        <w:r>
          <w:t>46</w:t>
        </w:r>
        <w:r>
          <w:fldChar w:fldCharType="end"/>
        </w:r>
      </w:hyperlink>
    </w:p>
    <w:p>
      <w:pPr>
        <w:pStyle w:val="TOC2"/>
        <w:tabs>
          <w:tab w:val="right" w:leader="dot" w:pos="8306"/>
        </w:tabs>
      </w:pPr>
      <w:hyperlink w:anchor="_Toc6699" w:history="1">
        <w:r>
          <w:rPr>
            <w:rFonts w:ascii="仿宋" w:eastAsia="仿宋" w:hAnsi="仿宋" w:cs="仿宋" w:hint="eastAsia"/>
            <w:lang w:eastAsia="zh-CN"/>
          </w:rPr>
          <w:t>(五)、防尘防毒措施</w:t>
        </w:r>
        <w:r>
          <w:tab/>
        </w:r>
        <w:r>
          <w:fldChar w:fldCharType="begin"/>
        </w:r>
        <w:r>
          <w:instrText xml:space="preserve"> PAGEREF _Toc6699 \h </w:instrText>
        </w:r>
        <w:r>
          <w:fldChar w:fldCharType="separate"/>
        </w:r>
        <w:r>
          <w:t>47</w:t>
        </w:r>
        <w:r>
          <w:fldChar w:fldCharType="end"/>
        </w:r>
      </w:hyperlink>
    </w:p>
    <w:p>
      <w:pPr>
        <w:pStyle w:val="TOC2"/>
        <w:tabs>
          <w:tab w:val="right" w:leader="dot" w:pos="8306"/>
        </w:tabs>
      </w:pPr>
      <w:hyperlink w:anchor="_Toc29328" w:history="1">
        <w:r>
          <w:rPr>
            <w:rFonts w:ascii="仿宋" w:eastAsia="仿宋" w:hAnsi="仿宋" w:cs="仿宋" w:hint="eastAsia"/>
            <w:lang w:eastAsia="zh-CN"/>
          </w:rPr>
          <w:t>(六)、防静电、触电防护及防雷措施</w:t>
        </w:r>
        <w:r>
          <w:tab/>
        </w:r>
        <w:r>
          <w:fldChar w:fldCharType="begin"/>
        </w:r>
        <w:r>
          <w:instrText xml:space="preserve"> PAGEREF _Toc29328 \h </w:instrText>
        </w:r>
        <w:r>
          <w:fldChar w:fldCharType="separate"/>
        </w:r>
        <w:r>
          <w:t>48</w:t>
        </w:r>
        <w:r>
          <w:fldChar w:fldCharType="end"/>
        </w:r>
      </w:hyperlink>
    </w:p>
    <w:p>
      <w:pPr>
        <w:pStyle w:val="TOC2"/>
        <w:tabs>
          <w:tab w:val="right" w:leader="dot" w:pos="8306"/>
        </w:tabs>
      </w:pPr>
      <w:hyperlink w:anchor="_Toc28069" w:history="1">
        <w:r>
          <w:rPr>
            <w:rFonts w:ascii="仿宋" w:eastAsia="仿宋" w:hAnsi="仿宋" w:cs="仿宋" w:hint="eastAsia"/>
            <w:lang w:eastAsia="zh-CN"/>
          </w:rPr>
          <w:t>(七)、机械设备安全保障措施</w:t>
        </w:r>
        <w:r>
          <w:tab/>
        </w:r>
        <w:r>
          <w:fldChar w:fldCharType="begin"/>
        </w:r>
        <w:r>
          <w:instrText xml:space="preserve"> PAGEREF _Toc28069 \h </w:instrText>
        </w:r>
        <w:r>
          <w:fldChar w:fldCharType="separate"/>
        </w:r>
        <w:r>
          <w:t>49</w:t>
        </w:r>
        <w:r>
          <w:fldChar w:fldCharType="end"/>
        </w:r>
      </w:hyperlink>
    </w:p>
    <w:p>
      <w:pPr>
        <w:pStyle w:val="TOC1"/>
        <w:tabs>
          <w:tab w:val="right" w:leader="dot" w:pos="8306"/>
        </w:tabs>
      </w:pPr>
      <w:hyperlink w:anchor="_Toc13260" w:history="1">
        <w:r>
          <w:rPr>
            <w:rFonts w:ascii="仿宋" w:eastAsia="仿宋" w:hAnsi="仿宋" w:cs="仿宋" w:hint="eastAsia"/>
            <w:lang w:eastAsia="zh-CN"/>
          </w:rPr>
          <w:t>十二、新光源助航灯光设备项目计划安排</w:t>
        </w:r>
        <w:r>
          <w:tab/>
        </w:r>
        <w:r>
          <w:fldChar w:fldCharType="begin"/>
        </w:r>
        <w:r>
          <w:instrText xml:space="preserve"> PAGEREF _Toc13260 \h </w:instrText>
        </w:r>
        <w:r>
          <w:fldChar w:fldCharType="separate"/>
        </w:r>
        <w:r>
          <w:t>51</w:t>
        </w:r>
        <w:r>
          <w:fldChar w:fldCharType="end"/>
        </w:r>
      </w:hyperlink>
    </w:p>
    <w:p>
      <w:pPr>
        <w:pStyle w:val="TOC2"/>
        <w:tabs>
          <w:tab w:val="right" w:leader="dot" w:pos="8306"/>
        </w:tabs>
      </w:pPr>
      <w:hyperlink w:anchor="_Toc11925" w:history="1">
        <w:r>
          <w:rPr>
            <w:rFonts w:ascii="仿宋" w:eastAsia="仿宋" w:hAnsi="仿宋" w:cs="仿宋" w:hint="eastAsia"/>
            <w:lang w:eastAsia="zh-CN"/>
          </w:rPr>
          <w:t>(一)、建设周期</w:t>
        </w:r>
        <w:r>
          <w:tab/>
        </w:r>
        <w:r>
          <w:fldChar w:fldCharType="begin"/>
        </w:r>
        <w:r>
          <w:instrText xml:space="preserve"> PAGEREF _Toc11925 \h </w:instrText>
        </w:r>
        <w:r>
          <w:fldChar w:fldCharType="separate"/>
        </w:r>
        <w:r>
          <w:t>51</w:t>
        </w:r>
        <w:r>
          <w:fldChar w:fldCharType="end"/>
        </w:r>
      </w:hyperlink>
    </w:p>
    <w:p>
      <w:pPr>
        <w:pStyle w:val="TOC2"/>
        <w:tabs>
          <w:tab w:val="right" w:leader="dot" w:pos="8306"/>
        </w:tabs>
      </w:pPr>
      <w:hyperlink w:anchor="_Toc15409" w:history="1">
        <w:r>
          <w:rPr>
            <w:rFonts w:ascii="仿宋" w:eastAsia="仿宋" w:hAnsi="仿宋" w:cs="仿宋" w:hint="eastAsia"/>
            <w:lang w:eastAsia="zh-CN"/>
          </w:rPr>
          <w:t>(二)、建设进度</w:t>
        </w:r>
        <w:r>
          <w:tab/>
        </w:r>
        <w:r>
          <w:fldChar w:fldCharType="begin"/>
        </w:r>
        <w:r>
          <w:instrText xml:space="preserve"> PAGEREF _Toc15409 \h </w:instrText>
        </w:r>
        <w:r>
          <w:fldChar w:fldCharType="separate"/>
        </w:r>
        <w:r>
          <w:t>52</w:t>
        </w:r>
        <w:r>
          <w:fldChar w:fldCharType="end"/>
        </w:r>
      </w:hyperlink>
    </w:p>
    <w:p>
      <w:pPr>
        <w:pStyle w:val="TOC2"/>
        <w:tabs>
          <w:tab w:val="right" w:leader="dot" w:pos="8306"/>
        </w:tabs>
      </w:pPr>
      <w:hyperlink w:anchor="_Toc10342" w:history="1">
        <w:r>
          <w:rPr>
            <w:rFonts w:ascii="仿宋" w:eastAsia="仿宋" w:hAnsi="仿宋" w:cs="仿宋" w:hint="eastAsia"/>
            <w:lang w:eastAsia="zh-CN"/>
          </w:rPr>
          <w:t>(三)、进度安排注意事项</w:t>
        </w:r>
        <w:r>
          <w:tab/>
        </w:r>
        <w:r>
          <w:fldChar w:fldCharType="begin"/>
        </w:r>
        <w:r>
          <w:instrText xml:space="preserve"> PAGEREF _Toc10342 \h </w:instrText>
        </w:r>
        <w:r>
          <w:fldChar w:fldCharType="separate"/>
        </w:r>
        <w:r>
          <w:t>53</w:t>
        </w:r>
        <w:r>
          <w:fldChar w:fldCharType="end"/>
        </w:r>
      </w:hyperlink>
    </w:p>
    <w:p>
      <w:pPr>
        <w:pStyle w:val="TOC2"/>
        <w:tabs>
          <w:tab w:val="right" w:leader="dot" w:pos="8306"/>
        </w:tabs>
      </w:pPr>
      <w:hyperlink w:anchor="_Toc14295" w:history="1">
        <w:r>
          <w:rPr>
            <w:rFonts w:ascii="仿宋" w:eastAsia="仿宋" w:hAnsi="仿宋" w:cs="仿宋" w:hint="eastAsia"/>
            <w:lang w:eastAsia="zh-CN"/>
          </w:rPr>
          <w:t>(四)、人力资源配置</w:t>
        </w:r>
        <w:r>
          <w:tab/>
        </w:r>
        <w:r>
          <w:fldChar w:fldCharType="begin"/>
        </w:r>
        <w:r>
          <w:instrText xml:space="preserve"> PAGEREF _Toc14295 \h </w:instrText>
        </w:r>
        <w:r>
          <w:fldChar w:fldCharType="separate"/>
        </w:r>
        <w:r>
          <w:t>54</w:t>
        </w:r>
        <w:r>
          <w:fldChar w:fldCharType="end"/>
        </w:r>
      </w:hyperlink>
    </w:p>
    <w:p>
      <w:pPr>
        <w:pStyle w:val="TOC1"/>
        <w:tabs>
          <w:tab w:val="right" w:leader="dot" w:pos="8306"/>
        </w:tabs>
      </w:pPr>
      <w:hyperlink w:anchor="_Toc5063" w:history="1">
        <w:r>
          <w:rPr>
            <w:rFonts w:ascii="仿宋" w:eastAsia="仿宋" w:hAnsi="仿宋" w:cs="仿宋" w:hint="eastAsia"/>
            <w:lang w:eastAsia="zh-CN"/>
          </w:rPr>
          <w:t>十三、利益相关者分析与沟通计划</w:t>
        </w:r>
        <w:r>
          <w:tab/>
        </w:r>
        <w:r>
          <w:fldChar w:fldCharType="begin"/>
        </w:r>
        <w:r>
          <w:instrText xml:space="preserve"> PAGEREF _Toc5063 \h </w:instrText>
        </w:r>
        <w:r>
          <w:fldChar w:fldCharType="separate"/>
        </w:r>
        <w:r>
          <w:t>55</w:t>
        </w:r>
        <w:r>
          <w:fldChar w:fldCharType="end"/>
        </w:r>
      </w:hyperlink>
    </w:p>
    <w:p>
      <w:pPr>
        <w:pStyle w:val="TOC2"/>
        <w:tabs>
          <w:tab w:val="right" w:leader="dot" w:pos="8306"/>
        </w:tabs>
      </w:pPr>
      <w:hyperlink w:anchor="_Toc3548" w:history="1">
        <w:r>
          <w:rPr>
            <w:rFonts w:ascii="仿宋" w:eastAsia="仿宋" w:hAnsi="仿宋" w:cs="仿宋" w:hint="eastAsia"/>
            <w:lang w:eastAsia="zh-CN"/>
          </w:rPr>
          <w:t>(一)、利益相关者分析</w:t>
        </w:r>
        <w:r>
          <w:tab/>
        </w:r>
        <w:r>
          <w:fldChar w:fldCharType="begin"/>
        </w:r>
        <w:r>
          <w:instrText xml:space="preserve"> PAGEREF _Toc3548 \h </w:instrText>
        </w:r>
        <w:r>
          <w:fldChar w:fldCharType="separate"/>
        </w:r>
        <w:r>
          <w:t>55</w:t>
        </w:r>
        <w:r>
          <w:fldChar w:fldCharType="end"/>
        </w:r>
      </w:hyperlink>
    </w:p>
    <w:p>
      <w:pPr>
        <w:pStyle w:val="TOC2"/>
        <w:tabs>
          <w:tab w:val="right" w:leader="dot" w:pos="8306"/>
        </w:tabs>
      </w:pPr>
      <w:hyperlink w:anchor="_Toc12253" w:history="1">
        <w:r>
          <w:rPr>
            <w:rFonts w:ascii="仿宋" w:eastAsia="仿宋" w:hAnsi="仿宋" w:cs="仿宋" w:hint="eastAsia"/>
            <w:lang w:eastAsia="zh-CN"/>
          </w:rPr>
          <w:t>(二)、沟通计划</w:t>
        </w:r>
        <w:r>
          <w:tab/>
        </w:r>
        <w:r>
          <w:fldChar w:fldCharType="begin"/>
        </w:r>
        <w:r>
          <w:instrText xml:space="preserve"> PAGEREF _Toc12253 \h </w:instrText>
        </w:r>
        <w:r>
          <w:fldChar w:fldCharType="separate"/>
        </w:r>
        <w:r>
          <w:t>56</w:t>
        </w:r>
        <w:r>
          <w:fldChar w:fldCharType="end"/>
        </w:r>
      </w:hyperlink>
    </w:p>
    <w:p>
      <w:pPr>
        <w:pStyle w:val="TOC1"/>
        <w:tabs>
          <w:tab w:val="right" w:leader="dot" w:pos="8306"/>
        </w:tabs>
      </w:pPr>
      <w:hyperlink w:anchor="_Toc11085" w:history="1">
        <w:r>
          <w:rPr>
            <w:rFonts w:ascii="仿宋" w:eastAsia="仿宋" w:hAnsi="仿宋" w:cs="仿宋" w:hint="eastAsia"/>
            <w:lang w:eastAsia="zh-CN"/>
          </w:rPr>
          <w:t>十四、新光源助航灯光设备项目变更管理</w:t>
        </w:r>
        <w:r>
          <w:tab/>
        </w:r>
        <w:r>
          <w:fldChar w:fldCharType="begin"/>
        </w:r>
        <w:r>
          <w:instrText xml:space="preserve"> PAGEREF _Toc11085 \h </w:instrText>
        </w:r>
        <w:r>
          <w:fldChar w:fldCharType="separate"/>
        </w:r>
        <w:r>
          <w:t>58</w:t>
        </w:r>
        <w:r>
          <w:fldChar w:fldCharType="end"/>
        </w:r>
      </w:hyperlink>
    </w:p>
    <w:p>
      <w:pPr>
        <w:pStyle w:val="TOC2"/>
        <w:tabs>
          <w:tab w:val="right" w:leader="dot" w:pos="8306"/>
        </w:tabs>
      </w:pPr>
      <w:hyperlink w:anchor="_Toc7698" w:history="1">
        <w:r>
          <w:rPr>
            <w:rFonts w:ascii="仿宋" w:eastAsia="仿宋" w:hAnsi="仿宋" w:cs="仿宋" w:hint="eastAsia"/>
            <w:lang w:eastAsia="zh-CN"/>
          </w:rPr>
          <w:t>(一)、变更申请与评估</w:t>
        </w:r>
        <w:r>
          <w:tab/>
        </w:r>
        <w:r>
          <w:fldChar w:fldCharType="begin"/>
        </w:r>
        <w:r>
          <w:instrText xml:space="preserve"> PAGEREF _Toc7698 \h </w:instrText>
        </w:r>
        <w:r>
          <w:fldChar w:fldCharType="separate"/>
        </w:r>
        <w:r>
          <w:t>58</w:t>
        </w:r>
        <w:r>
          <w:fldChar w:fldCharType="end"/>
        </w:r>
      </w:hyperlink>
    </w:p>
    <w:p>
      <w:pPr>
        <w:pStyle w:val="TOC2"/>
        <w:tabs>
          <w:tab w:val="right" w:leader="dot" w:pos="8306"/>
        </w:tabs>
      </w:pPr>
      <w:hyperlink w:anchor="_Toc14900" w:history="1">
        <w:r>
          <w:rPr>
            <w:rFonts w:ascii="仿宋" w:eastAsia="仿宋" w:hAnsi="仿宋" w:cs="仿宋" w:hint="eastAsia"/>
            <w:lang w:eastAsia="zh-CN"/>
          </w:rPr>
          <w:t>(二)、变更实施与控制</w:t>
        </w:r>
        <w:r>
          <w:tab/>
        </w:r>
        <w:r>
          <w:fldChar w:fldCharType="begin"/>
        </w:r>
        <w:r>
          <w:instrText xml:space="preserve"> PAGEREF _Toc14900 \h </w:instrText>
        </w:r>
        <w:r>
          <w:fldChar w:fldCharType="separate"/>
        </w:r>
        <w:r>
          <w:t>58</w:t>
        </w:r>
        <w:r>
          <w:fldChar w:fldCharType="end"/>
        </w:r>
      </w:hyperlink>
    </w:p>
    <w:p>
      <w:pPr>
        <w:pStyle w:val="TOC1"/>
        <w:tabs>
          <w:tab w:val="right" w:leader="dot" w:pos="8306"/>
        </w:tabs>
      </w:pPr>
      <w:hyperlink w:anchor="_Toc23918" w:history="1">
        <w:r>
          <w:rPr>
            <w:rFonts w:ascii="仿宋" w:eastAsia="仿宋" w:hAnsi="仿宋" w:cs="仿宋" w:hint="eastAsia"/>
            <w:lang w:eastAsia="zh-CN"/>
          </w:rPr>
          <w:t>十五、供应链管理</w:t>
        </w:r>
        <w:r>
          <w:tab/>
        </w:r>
        <w:r>
          <w:fldChar w:fldCharType="begin"/>
        </w:r>
        <w:r>
          <w:instrText xml:space="preserve"> PAGEREF _Toc23918 \h </w:instrText>
        </w:r>
        <w:r>
          <w:fldChar w:fldCharType="separate"/>
        </w:r>
        <w:r>
          <w:t>59</w:t>
        </w:r>
        <w:r>
          <w:fldChar w:fldCharType="end"/>
        </w:r>
      </w:hyperlink>
    </w:p>
    <w:p>
      <w:pPr>
        <w:pStyle w:val="TOC2"/>
        <w:tabs>
          <w:tab w:val="right" w:leader="dot" w:pos="8306"/>
        </w:tabs>
      </w:pPr>
      <w:hyperlink w:anchor="_Toc19987" w:history="1">
        <w:r>
          <w:rPr>
            <w:rFonts w:ascii="仿宋" w:eastAsia="仿宋" w:hAnsi="仿宋" w:cs="仿宋" w:hint="eastAsia"/>
            <w:lang w:eastAsia="zh-CN"/>
          </w:rPr>
          <w:t>(一)、供应链战略规划</w:t>
        </w:r>
        <w:r>
          <w:tab/>
        </w:r>
        <w:r>
          <w:fldChar w:fldCharType="begin"/>
        </w:r>
        <w:r>
          <w:instrText xml:space="preserve"> PAGEREF _Toc19987 \h </w:instrText>
        </w:r>
        <w:r>
          <w:fldChar w:fldCharType="separate"/>
        </w:r>
        <w:r>
          <w:t>59</w:t>
        </w:r>
        <w:r>
          <w:fldChar w:fldCharType="end"/>
        </w:r>
      </w:hyperlink>
    </w:p>
    <w:p>
      <w:pPr>
        <w:pStyle w:val="TOC2"/>
        <w:tabs>
          <w:tab w:val="right" w:leader="dot" w:pos="8306"/>
        </w:tabs>
      </w:pPr>
      <w:hyperlink w:anchor="_Toc27031" w:history="1">
        <w:r>
          <w:rPr>
            <w:rFonts w:ascii="仿宋" w:eastAsia="仿宋" w:hAnsi="仿宋" w:cs="仿宋" w:hint="eastAsia"/>
            <w:lang w:eastAsia="zh-CN"/>
          </w:rPr>
          <w:t>(二)、供应商选择与合作</w:t>
        </w:r>
        <w:r>
          <w:tab/>
        </w:r>
        <w:r>
          <w:fldChar w:fldCharType="begin"/>
        </w:r>
        <w:r>
          <w:instrText xml:space="preserve"> PAGEREF _Toc27031 \h </w:instrText>
        </w:r>
        <w:r>
          <w:fldChar w:fldCharType="separate"/>
        </w:r>
        <w:r>
          <w:t>60</w:t>
        </w:r>
        <w:r>
          <w:fldChar w:fldCharType="end"/>
        </w:r>
      </w:hyperlink>
    </w:p>
    <w:p>
      <w:pPr>
        <w:pStyle w:val="TOC2"/>
        <w:tabs>
          <w:tab w:val="right" w:leader="dot" w:pos="8306"/>
        </w:tabs>
      </w:pPr>
      <w:hyperlink w:anchor="_Toc6499" w:history="1">
        <w:r>
          <w:rPr>
            <w:rFonts w:ascii="仿宋" w:eastAsia="仿宋" w:hAnsi="仿宋" w:cs="仿宋" w:hint="eastAsia"/>
            <w:lang w:eastAsia="zh-CN"/>
          </w:rPr>
          <w:t>(三)、物流与库存管理</w:t>
        </w:r>
        <w:r>
          <w:tab/>
        </w:r>
        <w:r>
          <w:fldChar w:fldCharType="begin"/>
        </w:r>
        <w:r>
          <w:instrText xml:space="preserve"> PAGEREF _Toc6499 \h </w:instrText>
        </w:r>
        <w:r>
          <w:fldChar w:fldCharType="separate"/>
        </w:r>
        <w:r>
          <w:t>62</w:t>
        </w:r>
        <w:r>
          <w:fldChar w:fldCharType="end"/>
        </w:r>
      </w:hyperlink>
    </w:p>
    <w:p>
      <w:pPr>
        <w:pStyle w:val="TOC1"/>
        <w:tabs>
          <w:tab w:val="right" w:leader="dot" w:pos="8306"/>
        </w:tabs>
      </w:pPr>
      <w:hyperlink w:anchor="_Toc25322" w:history="1">
        <w:r>
          <w:rPr>
            <w:rFonts w:ascii="仿宋" w:eastAsia="仿宋" w:hAnsi="仿宋" w:cs="仿宋" w:hint="eastAsia"/>
            <w:lang w:eastAsia="zh-CN"/>
          </w:rPr>
          <w:t>十六、营销与推广策略</w:t>
        </w:r>
        <w:r>
          <w:tab/>
        </w:r>
        <w:r>
          <w:fldChar w:fldCharType="begin"/>
        </w:r>
        <w:r>
          <w:instrText xml:space="preserve"> PAGEREF _Toc25322 \h </w:instrText>
        </w:r>
        <w:r>
          <w:fldChar w:fldCharType="separate"/>
        </w:r>
        <w:r>
          <w:t>63</w:t>
        </w:r>
        <w:r>
          <w:fldChar w:fldCharType="end"/>
        </w:r>
      </w:hyperlink>
    </w:p>
    <w:p>
      <w:pPr>
        <w:pStyle w:val="TOC2"/>
        <w:tabs>
          <w:tab w:val="right" w:leader="dot" w:pos="8306"/>
        </w:tabs>
      </w:pPr>
      <w:hyperlink w:anchor="_Toc7110" w:history="1">
        <w:r>
          <w:rPr>
            <w:rFonts w:ascii="仿宋" w:eastAsia="仿宋" w:hAnsi="仿宋" w:cs="仿宋" w:hint="eastAsia"/>
            <w:lang w:eastAsia="zh-CN"/>
          </w:rPr>
          <w:t>(一)、产品/服务定位与特点</w:t>
        </w:r>
        <w:r>
          <w:tab/>
        </w:r>
        <w:r>
          <w:fldChar w:fldCharType="begin"/>
        </w:r>
        <w:r>
          <w:instrText xml:space="preserve"> PAGEREF _Toc7110 \h </w:instrText>
        </w:r>
        <w:r>
          <w:fldChar w:fldCharType="separate"/>
        </w:r>
        <w:r>
          <w:t>63</w:t>
        </w:r>
        <w:r>
          <w:fldChar w:fldCharType="end"/>
        </w:r>
      </w:hyperlink>
    </w:p>
    <w:p>
      <w:pPr>
        <w:pStyle w:val="TOC2"/>
        <w:tabs>
          <w:tab w:val="right" w:leader="dot" w:pos="8306"/>
        </w:tabs>
      </w:pPr>
      <w:hyperlink w:anchor="_Toc4175" w:history="1">
        <w:r>
          <w:rPr>
            <w:rFonts w:ascii="仿宋" w:eastAsia="仿宋" w:hAnsi="仿宋" w:cs="仿宋" w:hint="eastAsia"/>
            <w:lang w:eastAsia="zh-CN"/>
          </w:rPr>
          <w:t>(二)、市场定位与竞争分析</w:t>
        </w:r>
        <w:r>
          <w:tab/>
        </w:r>
        <w:r>
          <w:fldChar w:fldCharType="begin"/>
        </w:r>
        <w:r>
          <w:instrText xml:space="preserve"> PAGEREF _Toc4175 \h </w:instrText>
        </w:r>
        <w:r>
          <w:fldChar w:fldCharType="separate"/>
        </w:r>
        <w:r>
          <w:t>64</w:t>
        </w:r>
        <w:r>
          <w:fldChar w:fldCharType="end"/>
        </w:r>
      </w:hyperlink>
    </w:p>
    <w:p>
      <w:pPr>
        <w:pStyle w:val="TOC2"/>
        <w:tabs>
          <w:tab w:val="right" w:leader="dot" w:pos="8306"/>
        </w:tabs>
      </w:pPr>
      <w:hyperlink w:anchor="_Toc30478" w:history="1">
        <w:r>
          <w:rPr>
            <w:rFonts w:ascii="仿宋" w:eastAsia="仿宋" w:hAnsi="仿宋" w:cs="仿宋" w:hint="eastAsia"/>
            <w:lang w:eastAsia="zh-CN"/>
          </w:rPr>
          <w:t>(三)、营销渠道与策略</w:t>
        </w:r>
        <w:r>
          <w:tab/>
        </w:r>
        <w:r>
          <w:fldChar w:fldCharType="begin"/>
        </w:r>
        <w:r>
          <w:instrText xml:space="preserve"> PAGEREF _Toc30478 \h </w:instrText>
        </w:r>
        <w:r>
          <w:fldChar w:fldCharType="separate"/>
        </w:r>
        <w:r>
          <w:t>66</w:t>
        </w:r>
        <w:r>
          <w:fldChar w:fldCharType="end"/>
        </w:r>
      </w:hyperlink>
    </w:p>
    <w:p>
      <w:pPr>
        <w:pStyle w:val="TOC2"/>
        <w:tabs>
          <w:tab w:val="right" w:leader="dot" w:pos="8306"/>
        </w:tabs>
      </w:pPr>
      <w:hyperlink w:anchor="_Toc20658" w:history="1">
        <w:r>
          <w:rPr>
            <w:rFonts w:ascii="仿宋" w:eastAsia="仿宋" w:hAnsi="仿宋" w:cs="仿宋" w:hint="eastAsia"/>
            <w:lang w:eastAsia="zh-CN"/>
          </w:rPr>
          <w:t>(四)、推广与宣传活动</w:t>
        </w:r>
        <w:r>
          <w:tab/>
        </w:r>
        <w:r>
          <w:fldChar w:fldCharType="begin"/>
        </w:r>
        <w:r>
          <w:instrText xml:space="preserve"> PAGEREF _Toc20658 \h </w:instrText>
        </w:r>
        <w:r>
          <w:fldChar w:fldCharType="separate"/>
        </w:r>
        <w:r>
          <w:t>67</w:t>
        </w:r>
        <w:r>
          <w:fldChar w:fldCharType="end"/>
        </w:r>
      </w:hyperlink>
    </w:p>
    <w:p>
      <w:pPr>
        <w:pStyle w:val="TOC1"/>
        <w:tabs>
          <w:tab w:val="right" w:leader="dot" w:pos="8306"/>
        </w:tabs>
      </w:pPr>
      <w:hyperlink w:anchor="_Toc18766" w:history="1">
        <w:r>
          <w:rPr>
            <w:rFonts w:ascii="仿宋" w:eastAsia="仿宋" w:hAnsi="仿宋" w:cs="仿宋" w:hint="eastAsia"/>
            <w:lang w:eastAsia="zh-CN"/>
          </w:rPr>
          <w:t>十七、新光源助航灯光设备项目工程方案分析</w:t>
        </w:r>
        <w:r>
          <w:tab/>
        </w:r>
        <w:r>
          <w:fldChar w:fldCharType="begin"/>
        </w:r>
        <w:r>
          <w:instrText xml:space="preserve"> PAGEREF _Toc18766 \h </w:instrText>
        </w:r>
        <w:r>
          <w:fldChar w:fldCharType="separate"/>
        </w:r>
        <w:r>
          <w:t>72</w:t>
        </w:r>
        <w:r>
          <w:fldChar w:fldCharType="end"/>
        </w:r>
      </w:hyperlink>
    </w:p>
    <w:p>
      <w:pPr>
        <w:pStyle w:val="TOC2"/>
        <w:tabs>
          <w:tab w:val="right" w:leader="dot" w:pos="8306"/>
        </w:tabs>
      </w:pPr>
      <w:hyperlink w:anchor="_Toc334" w:history="1">
        <w:r>
          <w:rPr>
            <w:rFonts w:ascii="仿宋" w:eastAsia="仿宋" w:hAnsi="仿宋" w:cs="仿宋" w:hint="eastAsia"/>
            <w:lang w:eastAsia="zh-CN"/>
          </w:rPr>
          <w:t>(一)、建筑工程设计原则</w:t>
        </w:r>
        <w:r>
          <w:tab/>
        </w:r>
        <w:r>
          <w:fldChar w:fldCharType="begin"/>
        </w:r>
        <w:r>
          <w:instrText xml:space="preserve"> PAGEREF _Toc334 \h </w:instrText>
        </w:r>
        <w:r>
          <w:fldChar w:fldCharType="separate"/>
        </w:r>
        <w:r>
          <w:t>72</w:t>
        </w:r>
        <w:r>
          <w:fldChar w:fldCharType="end"/>
        </w:r>
      </w:hyperlink>
    </w:p>
    <w:p>
      <w:pPr>
        <w:pStyle w:val="TOC2"/>
        <w:tabs>
          <w:tab w:val="right" w:leader="dot" w:pos="8306"/>
        </w:tabs>
      </w:pPr>
      <w:hyperlink w:anchor="_Toc7303" w:history="1">
        <w:r>
          <w:rPr>
            <w:rFonts w:ascii="仿宋" w:eastAsia="仿宋" w:hAnsi="仿宋" w:cs="仿宋" w:hint="eastAsia"/>
            <w:lang w:eastAsia="zh-CN"/>
          </w:rPr>
          <w:t>(二)、土建工程建设指标</w:t>
        </w:r>
        <w:r>
          <w:tab/>
        </w:r>
        <w:r>
          <w:fldChar w:fldCharType="begin"/>
        </w:r>
        <w:r>
          <w:instrText xml:space="preserve"> PAGEREF _Toc7303 \h </w:instrText>
        </w:r>
        <w:r>
          <w:fldChar w:fldCharType="separate"/>
        </w:r>
        <w:r>
          <w:t>76</w:t>
        </w:r>
        <w:r>
          <w:fldChar w:fldCharType="end"/>
        </w:r>
      </w:hyperlink>
    </w:p>
    <w:p>
      <w:pPr>
        <w:pStyle w:val="TOC1"/>
        <w:tabs>
          <w:tab w:val="right" w:leader="dot" w:pos="8306"/>
        </w:tabs>
      </w:pPr>
      <w:hyperlink w:anchor="_Toc18208" w:history="1">
        <w:r>
          <w:rPr>
            <w:rFonts w:ascii="仿宋" w:eastAsia="仿宋" w:hAnsi="仿宋" w:cs="仿宋" w:hint="eastAsia"/>
            <w:lang w:eastAsia="zh-CN"/>
          </w:rPr>
          <w:t>十八、风险识别与分类</w:t>
        </w:r>
        <w:r>
          <w:tab/>
        </w:r>
        <w:r>
          <w:fldChar w:fldCharType="begin"/>
        </w:r>
        <w:r>
          <w:instrText xml:space="preserve"> PAGEREF _Toc18208 \h </w:instrText>
        </w:r>
        <w:r>
          <w:fldChar w:fldCharType="separate"/>
        </w:r>
        <w:r>
          <w:t>77</w:t>
        </w:r>
        <w:r>
          <w:fldChar w:fldCharType="end"/>
        </w:r>
      </w:hyperlink>
    </w:p>
    <w:p>
      <w:pPr>
        <w:pStyle w:val="TOC2"/>
        <w:tabs>
          <w:tab w:val="right" w:leader="dot" w:pos="8306"/>
        </w:tabs>
      </w:pPr>
      <w:hyperlink w:anchor="_Toc16566" w:history="1">
        <w:r>
          <w:rPr>
            <w:rFonts w:ascii="仿宋" w:eastAsia="仿宋" w:hAnsi="仿宋" w:cs="仿宋" w:hint="eastAsia"/>
            <w:lang w:eastAsia="zh-CN"/>
          </w:rPr>
          <w:t>(一)、风险识别</w:t>
        </w:r>
        <w:r>
          <w:tab/>
        </w:r>
        <w:r>
          <w:fldChar w:fldCharType="begin"/>
        </w:r>
        <w:r>
          <w:instrText xml:space="preserve"> PAGEREF _Toc16566 \h </w:instrText>
        </w:r>
        <w:r>
          <w:fldChar w:fldCharType="separate"/>
        </w:r>
        <w:r>
          <w:t>77</w:t>
        </w:r>
        <w:r>
          <w:fldChar w:fldCharType="end"/>
        </w:r>
      </w:hyperlink>
    </w:p>
    <w:p>
      <w:pPr>
        <w:pStyle w:val="TOC2"/>
        <w:tabs>
          <w:tab w:val="right" w:leader="dot" w:pos="8306"/>
        </w:tabs>
      </w:pPr>
      <w:hyperlink w:anchor="_Toc23880" w:history="1">
        <w:r>
          <w:rPr>
            <w:rFonts w:ascii="仿宋" w:eastAsia="仿宋" w:hAnsi="仿宋" w:cs="仿宋" w:hint="eastAsia"/>
            <w:lang w:eastAsia="zh-CN"/>
          </w:rPr>
          <w:t>(二)、风险分类</w:t>
        </w:r>
        <w:r>
          <w:tab/>
        </w:r>
        <w:r>
          <w:fldChar w:fldCharType="begin"/>
        </w:r>
        <w:r>
          <w:instrText xml:space="preserve"> PAGEREF _Toc23880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51"/>
      <w:r>
        <w:rPr>
          <w:rFonts w:ascii="仿宋" w:eastAsia="仿宋" w:hAnsi="仿宋" w:cs="仿宋" w:hint="eastAsia"/>
          <w:sz w:val="28"/>
          <w:lang w:eastAsia="zh-CN"/>
        </w:rPr>
        <w:t>一、新光源助航灯光设备项目危机管理</w:t>
      </w:r>
      <w:bookmarkEnd w:id="2"/>
    </w:p>
    <w:p>
      <w:pPr>
        <w:pStyle w:val="Heading2"/>
        <w:rPr>
          <w:rFonts w:ascii="仿宋" w:eastAsia="仿宋" w:hAnsi="仿宋" w:cs="仿宋" w:hint="eastAsia"/>
          <w:lang w:eastAsia="zh-CN"/>
        </w:rPr>
      </w:pPr>
      <w:bookmarkStart w:id="3" w:name="_Toc7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危机管理中，危机预警与识别是确保新光源助航灯光设备项目稳健运行的核心步骤。通过建立全面的监测机制，新光源助航灯光设备项目团队旨在及时发现和理解潜在的风险和危机因素，以便采取及时的预防和应对措施，确保新光源助航灯光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光源助航灯光设备项目团队全面分析了整个新光源助航灯光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光源助航灯光设备项目团队着重于明确定义新光源助航灯光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光源助航灯光设备项目进展的持续监控，团队能够及时发现潜在问题并作出迅速反应。新光源助航灯光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光源助航灯光设备项目得以更有序、可控地推进。</w:t>
      </w:r>
    </w:p>
    <w:p>
      <w:pPr>
        <w:pStyle w:val="Heading2"/>
        <w:ind w:firstLine="560" w:firstLineChars="200"/>
        <w:rPr>
          <w:rFonts w:ascii="仿宋" w:eastAsia="仿宋" w:hAnsi="仿宋" w:cs="仿宋" w:hint="eastAsia"/>
          <w:sz w:val="28"/>
          <w:lang w:eastAsia="zh-CN"/>
        </w:rPr>
      </w:pPr>
      <w:bookmarkStart w:id="4" w:name="_Toc204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在危机发生时，新光源助航灯光设备项目团队立即行动，成立了应急小组。该小组的任务是迅速制定并实施紧急应对措施，以最小化潜在损失。以下是采取的主要措施：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暂停新光源助航灯光设备项目进度：为遏制危机蔓延，新光源助航灯光设备项目暂时停止进行，以便全面评估当前状况。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资源重新分配：重新评估新光源助航灯光设备项目资源的分配，确保最大限度地减小损失。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实时沟通：与关键利益相关者建立实时沟通机制，向他们传递新光源助航灯光设备项目危机的实际状况，保障新光源助航灯光设备项目核心利益。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在紧急应对的同时，新光源助航灯光设备项目团队强调了团队协作和有效沟通的重要性。以下是团队协作的关键举措：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信息共享机制：建立了信息共享平台，确保团队成员能够及时获取新光源助航灯光设备项目危机的实时信息。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领导者沟通：新光源助航灯光设备项目领导者通过定期会议和即时沟通工具，指导团队应对危机，保持团队稳定运行。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随着危机得到初步控制，新光源助航灯光设备项目团队转向制定恢复计划，以确保新光源助航灯光设备项目能够从中迅速恢复。主要恢复计划包括：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修复受损的进度计划：重新评估新光源助航灯光设备项目进度，制定修复计划，确保新光源助航灯光设备项目尽快回归正常进程。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重新调整资源分配：优化资源分配，确保新光源助航灯光设备项目在有限资源下高效运转。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风险管理机制加强：对新光源助航灯光设备项目风险进行全面评估，制定更强化的风险管理策略，以预防未来可能的危机。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815"/>
      <w:r>
        <w:rPr>
          <w:rFonts w:ascii="仿宋" w:eastAsia="仿宋" w:hAnsi="仿宋" w:cs="仿宋" w:hint="eastAsia"/>
          <w:sz w:val="28"/>
          <w:lang w:eastAsia="zh-CN"/>
        </w:rPr>
        <w:t>二、新光源助航灯光设备项目概论</w:t>
      </w:r>
      <w:bookmarkEnd w:id="5"/>
    </w:p>
    <w:p>
      <w:pPr>
        <w:pStyle w:val="Heading2"/>
        <w:rPr>
          <w:rFonts w:ascii="仿宋" w:eastAsia="仿宋" w:hAnsi="仿宋" w:cs="仿宋" w:hint="eastAsia"/>
          <w:lang w:eastAsia="zh-CN"/>
        </w:rPr>
      </w:pPr>
      <w:bookmarkStart w:id="6" w:name="_Toc5554"/>
      <w:r>
        <w:rPr>
          <w:rFonts w:ascii="仿宋" w:eastAsia="仿宋" w:hAnsi="仿宋" w:cs="仿宋" w:hint="eastAsia"/>
          <w:lang w:eastAsia="zh-CN"/>
        </w:rPr>
        <w:t>(一)、新光源助航灯光设备项目概况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起源追溯至对市场的深入洞察。市场的不断演变与变革为新光源助航灯光设备项目提供了难得的机遇。当前市场存在的需求缺口和变革的大环境共同构成了新光源助航灯光设备项目的背景。这个新光源助航灯光设备项目旨在充分利用市场机遇，填补行业中尚未满足的需求，为客户提供全新的解决方案。市场的变革和需求的增长使得这个新光源助航灯光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新光源助航灯光设备项目名称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正式命名为新光源助航灯光设备。这个名称不仅仅是一个标识，更代表了新光源助航灯光设备项目的核心理念和愿景。它蕴含着新光源助航灯光设备项目所要解决问题的关键字，具有强烈的表达和辨识度，为新光源助航灯光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新光源助航灯光设备项目目标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核心目标是提供一种全新、高效的解决方案，满足客户日益增长的需求。新光源助航灯光设备项目追求的不仅仅是满足市场需求，更是在市场中获得卓越的竞争优势。通过不断提升产品或服务的质量和创新水平，新光源助航灯光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新光源助航灯光设备项目范围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全面涵盖了产品研发、制造、市场推广和售后服务，确保从产品设计到最终用户体验的全方位关注。这一全面的新光源助航灯光设备项目范围是为了确保新光源助航灯光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新光源助航灯光设备项目时间表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计划在未来18个月内完成，包括研发、测试、市场试点和正式推出等不同阶段。这个时间表的合理设计是为了确保新光源助航灯光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新光源助航灯光设备项目预算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总预算估算为XX百万美元，主要分配在研发、市场推广、人员培训和运营等方面。这一充足的预算为新光源助航灯光设备项目提供了充足的资源，确保新光源助航灯光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新光源助航灯光设备项目风险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光源助航灯光设备项目可能面临的风险包括市场接受度低、技术难题、竞争激烈等。新光源助航灯光设备项目团队已经制定了相应的风险应对计划，通过前瞻性的风险管理，确保新光源助航灯光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新光源助航灯光设备项目团队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新光源助航灯光设备项目汇聚了一支经验丰富、多领域专业素养的核心团队，确保新光源助航灯光设备项目在各个方面都能拥有高水平的执行力。团队的协同作战是新光源助航灯光设备项目成功的关键因素之一。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新光源助航灯光设备项目背景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新光源助航灯光设备项目的背景根植于市场对更高效、创新产品的渴望，同时也受到科技发展对行业格局的深刻改变的影响。这为新光源助航灯光设备项目提供了广阔的发展空间和市场需求。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新光源助航灯光设备项目现状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截至目前，新光源助航灯光设备项目已完成市场调研和技术验证，取得了初步的成功。这为新光源助航灯光设备项目在未来的发展奠定了坚实的基础，为更远大的目标打下了坚实的基石。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709"/>
      <w:r>
        <w:rPr>
          <w:rFonts w:ascii="仿宋" w:eastAsia="仿宋" w:hAnsi="仿宋" w:cs="仿宋" w:hint="eastAsia"/>
          <w:sz w:val="28"/>
          <w:lang w:eastAsia="zh-CN"/>
        </w:rPr>
        <w:t>(二)、新光源助航灯光设备项目目标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光源助航灯光设备项目首要业务目标是在市场中占据有利地位，实现产品/服务的成功推广和销售。通过不断提升产品质量、创新性，新光源助航灯光设备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在科技迅速发展的时代，新光源助航灯光设备项目着眼于技术创新。通过持续的研发和技术升级，新光源助航灯光设备项目旨在推出更具创新性的产品或服务，以满足市场对新鲜、先进解决方案的需求。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光源助航灯光设备项目设定了客户满意度目标。通过提供卓越的产品质量和优质的客户服务，新光源助航灯光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新光源助航灯光设备项目注重社会责任和可持续发展。通过实施环保、社会责任新光源助航灯光设备项目，新光源助航灯光设备项目致力于在经济发展的同时保护环境，促进社会公平，实现可持续经营。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新光源助航灯光设备项目的团队是实现目标的核心驱动力。因此，新光源助航灯光设备项目设定了团队发展目标，包括提升团队成员的专业技能、培养领导力，以及搭建协同高效的团队工作氛围。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748"/>
      <w:r>
        <w:rPr>
          <w:rFonts w:ascii="仿宋" w:eastAsia="仿宋" w:hAnsi="仿宋" w:cs="仿宋" w:hint="eastAsia"/>
          <w:sz w:val="28"/>
          <w:lang w:eastAsia="zh-CN"/>
        </w:rPr>
        <w:t>(三)、新光源助航灯光设备项目提出的理由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新光源助航灯光设备项目提出的理由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源于对市场机遇的深刻洞察。当前市场中存在的需求缺口和行业发展趋势表明，有巨大的商业机会等待被开发。通过准确捕捉市场机遇，新光源助航灯光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理念基于对技术创新的信仰。通过持续的研发和技术投入，新光源助航灯光设备项目有望推出更具创新性的产品或服务。在科技飞速发展的当下，新光源助航灯光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是为了增强企业的行业竞争力。通过提升产品或服务的质量和独特性，新光源助航灯光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响应了消费者需求的变化。随着社会和科技的不断发展，消费者对产品和服务的需求也在发生变化。通过深入了解并及时回应消费者的新需求，新光源助航灯光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是企业战略发展规划的一部分。在面对日益激烈的市场竞争和不断变化的商业环境中，新光源助航灯光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不仅仅是基于商业考量，还注重社会责任。通过推出环保、社会责任等方面的新光源助航灯光设备项目，新光源助航灯光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新光源助航灯光设备项目的提出反映了对利益相关者期望的关注。包括客户、员工、投资者等利益相关者在企业发展中都有着各自的期望，新光源助航灯光设备项目力求在满足这些期望的同时，取得更大的共赢。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171"/>
      <w:r>
        <w:rPr>
          <w:rFonts w:ascii="仿宋" w:eastAsia="仿宋" w:hAnsi="仿宋" w:cs="仿宋" w:hint="eastAsia"/>
          <w:sz w:val="28"/>
          <w:lang w:eastAsia="zh-CN"/>
        </w:rPr>
        <w:t>(四)、新光源助航灯光设备项目意义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在实施新光源助航灯光设备项目的过程中，我们不仅仅是在追逐商业成功，更是为企业和社会的多个层面创造了深远的意义。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首要意义在于提升企业的市场竞争力。通过持续的创新和对产品质量的高标准要求，新光源助航灯光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光源助航灯光设备项目的推进将促使行业技术水平的提升。通过引入先进技术和创新性解决方案，新光源助航灯光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光源助航灯光设备项目不仅创造了大量就业机会，提高了就业水平，还注重社会责任和环保。通过参与社会公益事业和推动环保新光源助航灯光设备项目，新光源助航灯光设备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综合而言，新光源助航灯光设备项目意义重大，不仅推动了企业的发展，也为行业和社会的进步贡献了积极力量。这是一个全面而深刻的影响，将在未来产生可持续的正面效应。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433"/>
      <w:r>
        <w:rPr>
          <w:rFonts w:ascii="仿宋" w:eastAsia="仿宋" w:hAnsi="仿宋" w:cs="仿宋" w:hint="eastAsia"/>
          <w:sz w:val="28"/>
          <w:lang w:eastAsia="zh-CN"/>
        </w:rPr>
        <w:t>(五)、新光源助航灯光设备项目背景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在当今迅猛发展的商业环境中，新光源助航灯光设备项目的动因根植于对多方面因素的审慎考量。这个新光源助航灯光设备项目的提出并非孤立的决策，而是对企业所处背景深入思考的产物。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光源助航灯光设备项目背后的首要原因。科技的迅速发展和全球市场的快速变化使得企业必须灵活应对。新光源助航灯光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光源助航灯光设备项目背景中不可忽视的一环。企业需要在激烈竞争中脱颖而出，为此，新光源助航灯光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技术的迅速发展为企业带来了机遇与挑战。作为新光源助航灯光设备项目启动的背景之一，对新兴技术的应用将有助于提升企业的技术水平，使其在不断演进的商业环境中保持竞争优势。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新光源助航灯光设备项目充分融入了社会责任的理念，通过可持续经营和社会公益新光源助航灯光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59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743"/>
      <w:r>
        <w:rPr>
          <w:rFonts w:ascii="仿宋" w:eastAsia="仿宋" w:hAnsi="仿宋" w:cs="仿宋" w:hint="eastAsia"/>
          <w:lang w:eastAsia="zh-CN"/>
        </w:rPr>
        <w:t>(一)、新光源助航灯光设备行业分析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行业一直以来都是市场的关注焦点。行业内的发展趋势、竞争态势以及潜在机会都对新光源助航灯光设备项目的推进产生深远的影响。通过深入研究行业的整体概貌，我们将更好地理解行业的核心特征，为新光源助航灯光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行业，技术一直是推动创新和发展的关键因素。我们将对当前技术趋势进行详尽分析，包括但不限于人工智能、大数据应用、先进制造技术等。这有助于新光源助航灯光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光源助航灯光设备项目成功的基础。我们将对主要竞争对手进行深入研究，包括其市场份额、产品特点、市场定位等。通过全面了解竞争对手的优势和劣势，新光源助航灯光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832"/>
      <w:r>
        <w:rPr>
          <w:rFonts w:ascii="仿宋" w:eastAsia="仿宋" w:hAnsi="仿宋" w:cs="仿宋" w:hint="eastAsia"/>
          <w:sz w:val="28"/>
          <w:lang w:eastAsia="zh-CN"/>
        </w:rPr>
        <w:t>(二)、新光源助航灯光设备市场分析预测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光源助航灯光设备市场未来的增长趋势。这包括市场的整体规模、各细分领域的发展趋势等。新光源助航灯光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光源助航灯光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光源助航灯光设备项目实施过程中需要充分考虑的因素。我们将对市场风险进行全面评估，包括但不限于政策法规风险、市场竞争风险、技术变革风险等。通过对潜在风险的深入分析，新光源助航灯光设备项目可以制定相应的风险缓解策略，降低不确定性对新光源助航灯光设备项目的影响。</w:t>
      </w:r>
    </w:p>
    <w:p>
      <w:pPr>
        <w:pStyle w:val="Heading1"/>
        <w:ind w:firstLine="560" w:firstLineChars="200"/>
        <w:rPr>
          <w:rFonts w:ascii="仿宋" w:eastAsia="仿宋" w:hAnsi="仿宋" w:cs="仿宋" w:hint="eastAsia"/>
          <w:sz w:val="28"/>
          <w:lang w:eastAsia="zh-CN"/>
        </w:rPr>
      </w:pPr>
      <w:bookmarkStart w:id="14" w:name="_Toc9102"/>
      <w:r>
        <w:rPr>
          <w:rFonts w:ascii="仿宋" w:eastAsia="仿宋" w:hAnsi="仿宋" w:cs="仿宋" w:hint="eastAsia"/>
          <w:sz w:val="28"/>
          <w:lang w:eastAsia="zh-CN"/>
        </w:rPr>
        <w:t>四、新光源助航灯光设备项目土建工程</w:t>
      </w:r>
      <w:bookmarkEnd w:id="14"/>
    </w:p>
    <w:p>
      <w:pPr>
        <w:pStyle w:val="Heading2"/>
        <w:rPr>
          <w:rFonts w:ascii="仿宋" w:eastAsia="仿宋" w:hAnsi="仿宋" w:cs="仿宋" w:hint="eastAsia"/>
          <w:lang w:eastAsia="zh-CN"/>
        </w:rPr>
      </w:pPr>
      <w:bookmarkStart w:id="15" w:name="_Toc1479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在新光源助航灯光设备项目的建筑工程设计中，我们将秉承一系列重要的设计原则，以确保新光源助航灯光设备项目建筑在功能、美观、可持续性等方面达到最佳效果。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首要原则是确保建筑的功能性得到最大化的发挥。我们将充分理解新光源助航灯光设备项目的实际需求，合理布局各个功能区域，保证建筑在满足业务需求的同时，提供高效的工作环境。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在建筑设计中，我们将综合考虑建设和运营成本。通过精细的经济效益分析，确保设计方案在高效利用资源的同时，对新光源助航灯光设备项目的长期盈利能力有积极的贡献。</w:t>
      </w:r>
    </w:p>
    <w:p>
      <w:pPr>
        <w:pStyle w:val="Heading2"/>
        <w:ind w:firstLine="560" w:firstLineChars="200"/>
        <w:rPr>
          <w:rFonts w:ascii="仿宋" w:eastAsia="仿宋" w:hAnsi="仿宋" w:cs="仿宋" w:hint="eastAsia"/>
          <w:sz w:val="28"/>
          <w:lang w:eastAsia="zh-CN"/>
        </w:rPr>
      </w:pPr>
      <w:bookmarkStart w:id="16" w:name="_Toc1875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土建工程设计中，我们将精准设定设计年限，结合新光源助航灯光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https://d.book118.com/257112061006006053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76018"/>
    <w:rsid w:val="72B760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1206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2024-03-03T15:23:00Z</dcterms:created>
  <dcterms:modified xsi:type="dcterms:W3CDTF">2024-03-03T15:23:44Z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331DEC88824E4FB9ACEF7F25F869EAF0_11</vt:lpwstr>
  </property>
  <property fmtid="{D5CDD505-2E9C-101B-9397-08002B2CF9AE}" pid="3" name="KSOProductBuildVer">
    <vt:lpwstr>2052-12.1.0.16388</vt:lpwstr>
  </property>
</Properties>
</file>