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某啤酒厂污水处理站设计方案</w:t>
      </w:r>
    </w:p>
    <w:p>
      <w:pPr>
        <w:pStyle w:val="BodyText"/>
        <w:spacing w:before="6"/>
        <w:rPr>
          <w:b/>
          <w:sz w:val="79"/>
        </w:rPr>
      </w:pPr>
    </w:p>
    <w:p>
      <w:pPr>
        <w:pStyle w:val="Heading1"/>
      </w:pPr>
      <w:r>
        <w:rPr>
          <w:spacing w:val="-59"/>
        </w:rPr>
        <w:t xml:space="preserve">第 </w:t>
      </w:r>
      <w:r>
        <w:t>1</w:t>
      </w:r>
      <w:r>
        <w:rPr>
          <w:spacing w:val="-1"/>
        </w:rPr>
        <w:t xml:space="preserve"> 章 设计概述与任务</w:t>
      </w:r>
    </w:p>
    <w:p>
      <w:pPr>
        <w:pStyle w:val="Heading2"/>
        <w:numPr>
          <w:ilvl w:val="1"/>
          <w:numId w:val="28"/>
        </w:numPr>
        <w:tabs>
          <w:tab w:val="left" w:pos="3036"/>
        </w:tabs>
        <w:spacing w:before="365" w:after="0" w:line="240" w:lineRule="auto"/>
        <w:ind w:left="3035" w:right="0" w:hanging="908"/>
        <w:jc w:val="left"/>
      </w:pPr>
      <w:r>
        <w:t>概述</w:t>
      </w:r>
    </w:p>
    <w:p>
      <w:pPr>
        <w:pStyle w:val="BodyText"/>
        <w:spacing w:before="261" w:line="242" w:lineRule="auto"/>
        <w:ind w:left="2128" w:right="2049" w:firstLine="720"/>
        <w:jc w:val="both"/>
      </w:pPr>
      <w:r>
        <w:t>啤酒是世界通用性饮料，是酒精含量最低的饮料酒，而且营养丰富。它以优质大麦和水为主要原料，啤酒花为香料，经过麦芽制备、麦芽汁制备、发酵等工程制成，富含丰富营养物质和二氧化碳。</w:t>
      </w:r>
    </w:p>
    <w:p>
      <w:pPr>
        <w:pStyle w:val="BodyText"/>
        <w:spacing w:before="6" w:line="242" w:lineRule="auto"/>
        <w:ind w:left="2128" w:right="2049" w:firstLine="720"/>
      </w:pPr>
      <w:r>
        <w:t>随着改革开放和人民生活水平的提高，我国的啤酒行业发展迅速，啤酒产量在连续九年名列世界第二后， 2002年以2386.83万吨超过了美国的2200多万吨的产量，位居世界第一。但由于我国啤酒工业发展起步较晚，投资费较低，在生产中对形成的废渣、废水的控制还不得力，因此造成废水量较大。据有关部门测算，2002年全国啤酒废水排量2.7亿立方米，年排放COD约为2.9万吨；啤酒废水占全国废水排放总量的1.3%，COD占全国工业废水中COD排放总量的0.5%。虽然啤酒生产的废水属有害而无毒性的废水，但由于每年生产100t啤酒，排放废水中BOD量相当于1.4万人的生活污水，生产每瓶啤酒排放的废水中BOD含量相当于1个人每天生活排放污水中BOD的量。</w:t>
      </w:r>
    </w:p>
    <w:p>
      <w:pPr>
        <w:pStyle w:val="BodyText"/>
        <w:spacing w:before="18" w:line="242" w:lineRule="auto"/>
        <w:ind w:left="2128" w:right="2049" w:firstLine="720"/>
        <w:jc w:val="both"/>
      </w:pPr>
      <w:r>
        <w:t>目前，国内外啤酒废水处理技术有了迅速的发展，常常采用以生化为主，生化与物化相结合的处理工艺。主要采用的生化处理有以下三种：直接使用好氧接触处理工艺； 水解酸化，再加上后续处理工艺；采用UASB反应器进行厌氧处理，再进行后续处理。本设计采用的是UASB反应器加上好养接触氧化处理工艺。</w:t>
      </w:r>
    </w:p>
    <w:p>
      <w:pPr>
        <w:pStyle w:val="BodyText"/>
        <w:spacing w:before="9" w:line="242" w:lineRule="auto"/>
        <w:ind w:left="2128" w:right="2049" w:firstLine="1439"/>
        <w:jc w:val="both"/>
      </w:pPr>
      <w:r>
        <w:t>本次设计的目的就是通过在实习单位的学习，对某啤酒污水处理厂进行独立设计，并根据所确定的工艺和计算结果，绘制污水处理厂总平面布置图，工艺流程图及某些主要构筑物的平剖面图等，能够很好的完成这次毕业设计的任务，为今后的工作奠定良好的基础。</w:t>
      </w:r>
    </w:p>
    <w:p>
      <w:pPr>
        <w:pStyle w:val="BodyText"/>
      </w:pPr>
    </w:p>
    <w:p>
      <w:pPr>
        <w:pStyle w:val="BodyText"/>
        <w:spacing w:before="6"/>
        <w:rPr>
          <w:sz w:val="45"/>
        </w:rPr>
      </w:pPr>
    </w:p>
    <w:p>
      <w:pPr>
        <w:pStyle w:val="Heading2"/>
        <w:numPr>
          <w:ilvl w:val="1"/>
          <w:numId w:val="28"/>
        </w:numPr>
        <w:tabs>
          <w:tab w:val="left" w:pos="3036"/>
        </w:tabs>
        <w:spacing w:before="0" w:after="0" w:line="240" w:lineRule="auto"/>
        <w:ind w:left="3035" w:right="0" w:hanging="908"/>
        <w:jc w:val="left"/>
      </w:pPr>
      <w:r>
        <w:t>设计任务</w:t>
      </w:r>
    </w:p>
    <w:p>
      <w:pPr>
        <w:pStyle w:val="BodyText"/>
        <w:spacing w:before="260"/>
        <w:ind w:left="2308"/>
      </w:pPr>
      <w:r>
        <w:t>设计任务主要内容</w:t>
      </w:r>
    </w:p>
    <w:p>
      <w:pPr>
        <w:pStyle w:val="BodyText"/>
        <w:spacing w:before="7"/>
        <w:ind w:left="2128"/>
      </w:pPr>
      <w:r>
        <w:t>1、设计题目：某啤酒厂废水处理站工艺设计</w:t>
      </w:r>
    </w:p>
    <w:p>
      <w:pPr>
        <w:pStyle w:val="BodyText"/>
        <w:spacing w:before="7"/>
        <w:ind w:left="2128"/>
      </w:pPr>
      <w:r>
        <w:t>2、设计目的</w:t>
      </w:r>
    </w:p>
    <w:p>
      <w:pPr>
        <w:pStyle w:val="BodyText"/>
        <w:spacing w:before="7" w:line="242" w:lineRule="auto"/>
        <w:ind w:left="2128" w:right="2229" w:firstLine="540"/>
      </w:pPr>
      <w:r>
        <w:t>本设计是水污染控制工程教学中一个重要环节，要求综合运用所学的有关知识，在设计中掌握解决实际工程问题的能力，进一步控股和提高理论知识。</w:t>
      </w:r>
    </w:p>
    <w:p>
      <w:pPr>
        <w:pStyle w:val="BodyText"/>
        <w:spacing w:before="5" w:line="242" w:lineRule="auto"/>
        <w:ind w:left="2488" w:right="13749" w:hanging="360"/>
      </w:pPr>
      <w:r>
        <w:t>3、设计资料地势平坦气象条件</w:t>
      </w:r>
    </w:p>
    <w:p>
      <w:pPr>
        <w:pStyle w:val="BodyText"/>
        <w:tabs>
          <w:tab w:val="left" w:pos="5188"/>
        </w:tabs>
        <w:spacing w:before="6"/>
        <w:ind w:left="2488"/>
      </w:pPr>
      <w:r>
        <w:t>最低气温</w:t>
        <w:tab/>
        <w:t>-12℃</w:t>
      </w:r>
    </w:p>
    <w:p>
      <w:pPr>
        <w:pStyle w:val="BodyText"/>
        <w:tabs>
          <w:tab w:val="left" w:pos="5188"/>
        </w:tabs>
        <w:spacing w:before="7"/>
        <w:ind w:left="2488"/>
      </w:pPr>
      <w:r>
        <w:t>最高气温</w:t>
        <w:tab/>
        <w:t>41℃</w:t>
      </w:r>
    </w:p>
    <w:p>
      <w:pPr>
        <w:pStyle w:val="BodyText"/>
        <w:tabs>
          <w:tab w:val="left" w:pos="5188"/>
        </w:tabs>
        <w:spacing w:before="7"/>
        <w:ind w:left="2488"/>
      </w:pPr>
      <w:r>
        <w:t>年平均气温</w:t>
        <w:tab/>
        <w:t>15℃</w:t>
      </w:r>
    </w:p>
    <w:p>
      <w:pPr>
        <w:pStyle w:val="BodyText"/>
        <w:tabs>
          <w:tab w:val="left" w:pos="5188"/>
        </w:tabs>
        <w:spacing w:before="6" w:line="242" w:lineRule="auto"/>
        <w:ind w:left="2488" w:right="11408"/>
      </w:pPr>
      <w:r>
        <w:t>多年平均降雨量</w:t>
      </w:r>
      <w:r>
        <w:rPr>
          <w:spacing w:val="-1"/>
        </w:rPr>
        <w:t xml:space="preserve"> </w:t>
      </w:r>
      <w:r>
        <w:t>560㎜</w:t>
      </w:r>
      <w:r>
        <w:rPr>
          <w:spacing w:val="-8"/>
        </w:rPr>
        <w:t xml:space="preserve">/y </w:t>
      </w:r>
      <w:r>
        <w:t>主导风向</w:t>
        <w:tab/>
        <w:t>SE</w:t>
      </w:r>
    </w:p>
    <w:p>
      <w:pPr>
        <w:spacing w:after="0" w:line="242" w:lineRule="auto"/>
        <w:sectPr>
          <w:type w:val="continuous"/>
          <w:pgSz w:w="17860" w:h="25260"/>
          <w:pgMar w:top="1980" w:right="0" w:bottom="280" w:left="0" w:header="708" w:footer="708"/>
          <w:cols w:space="708"/>
        </w:sectPr>
      </w:pPr>
    </w:p>
    <w:p>
      <w:pPr>
        <w:pStyle w:val="BodyText"/>
        <w:spacing w:before="24"/>
        <w:ind w:left="2488"/>
      </w:pPr>
      <w:r>
        <w:t>工程地质</w:t>
      </w:r>
    </w:p>
    <w:p>
      <w:pPr>
        <w:pStyle w:val="BodyText"/>
        <w:tabs>
          <w:tab w:val="left" w:pos="3568"/>
          <w:tab w:val="left" w:pos="4288"/>
        </w:tabs>
        <w:spacing w:before="7" w:line="242" w:lineRule="auto"/>
        <w:ind w:left="2488" w:right="11769"/>
      </w:pPr>
      <w:r>
        <w:t>土壤</w:t>
        <w:tab/>
        <w:t>Ⅱ级失陷性黄</w:t>
      </w:r>
      <w:r>
        <w:rPr>
          <w:spacing w:val="-18"/>
        </w:rPr>
        <w:t>土</w:t>
      </w:r>
      <w:r>
        <w:t>地下水位</w:t>
        <w:tab/>
        <w:t>-8m</w:t>
      </w:r>
    </w:p>
    <w:p>
      <w:pPr>
        <w:pStyle w:val="BodyText"/>
        <w:tabs>
          <w:tab w:val="left" w:pos="5728"/>
        </w:tabs>
        <w:spacing w:before="5"/>
        <w:ind w:left="2488"/>
      </w:pPr>
      <w:r>
        <w:t>厂区平均海拔高度</w:t>
        <w:tab/>
        <w:t>453m</w:t>
      </w:r>
    </w:p>
    <w:p>
      <w:pPr>
        <w:pStyle w:val="ListParagraph"/>
        <w:numPr>
          <w:ilvl w:val="0"/>
          <w:numId w:val="27"/>
        </w:numPr>
        <w:tabs>
          <w:tab w:val="left" w:pos="3030"/>
        </w:tabs>
        <w:spacing w:before="6" w:after="0" w:line="240" w:lineRule="auto"/>
        <w:ind w:left="3029" w:right="0" w:hanging="902"/>
        <w:jc w:val="left"/>
        <w:rPr>
          <w:sz w:val="36"/>
        </w:rPr>
      </w:pPr>
      <w:r>
        <w:rPr>
          <w:sz w:val="36"/>
        </w:rPr>
        <w:t>进水条件</w:t>
      </w:r>
    </w:p>
    <w:p>
      <w:pPr>
        <w:pStyle w:val="BodyText"/>
        <w:tabs>
          <w:tab w:val="left" w:pos="5008"/>
        </w:tabs>
        <w:spacing w:before="7"/>
        <w:ind w:left="3028"/>
      </w:pPr>
      <w:r>
        <w:t>进水水头</w:t>
        <w:tab/>
        <w:t>无压</w:t>
      </w:r>
    </w:p>
    <w:p>
      <w:pPr>
        <w:pStyle w:val="BodyText"/>
        <w:tabs>
          <w:tab w:val="left" w:pos="5548"/>
        </w:tabs>
        <w:spacing w:before="7"/>
        <w:ind w:left="3028"/>
      </w:pPr>
      <w:r>
        <w:t>进水管底标高</w:t>
        <w:tab/>
        <w:t>450m</w:t>
      </w:r>
    </w:p>
    <w:p>
      <w:pPr>
        <w:pStyle w:val="ListParagraph"/>
        <w:numPr>
          <w:ilvl w:val="0"/>
          <w:numId w:val="27"/>
        </w:numPr>
        <w:tabs>
          <w:tab w:val="left" w:pos="3030"/>
        </w:tabs>
        <w:spacing w:before="7" w:after="0" w:line="240" w:lineRule="auto"/>
        <w:ind w:left="3029" w:right="0" w:hanging="902"/>
        <w:jc w:val="left"/>
        <w:rPr>
          <w:sz w:val="36"/>
        </w:rPr>
      </w:pPr>
      <w:r>
        <w:rPr>
          <w:sz w:val="36"/>
        </w:rPr>
        <w:t>排水条件</w:t>
      </w:r>
    </w:p>
    <w:p>
      <w:pPr>
        <w:pStyle w:val="BodyText"/>
        <w:tabs>
          <w:tab w:val="left" w:pos="11849"/>
          <w:tab w:val="left" w:pos="15090"/>
        </w:tabs>
        <w:spacing w:before="6" w:line="242" w:lineRule="auto"/>
        <w:ind w:left="2128" w:right="2048" w:firstLine="899"/>
      </w:pPr>
      <w:r>
        <w:t>距离厂区围墙西侧300m有一条河流，河水最大流量33m</w:t>
      </w:r>
      <w:r>
        <w:rPr>
          <w:rFonts w:ascii="Calibri" w:eastAsia="Calibri" w:hAnsi="Calibri"/>
        </w:rPr>
        <w:t>³</w:t>
        <w:tab/>
      </w:r>
      <w:r>
        <w:t>/s；最小流量1.7m</w:t>
      </w:r>
      <w:r>
        <w:rPr>
          <w:rFonts w:ascii="Calibri" w:eastAsia="Calibri" w:hAnsi="Calibri"/>
        </w:rPr>
        <w:t>³</w:t>
        <w:tab/>
      </w:r>
      <w:r>
        <w:rPr>
          <w:spacing w:val="-7"/>
        </w:rPr>
        <w:t xml:space="preserve">/s； </w:t>
      </w:r>
      <w:r>
        <w:t>最高水</w:t>
      </w:r>
      <w:r>
        <w:rPr>
          <w:spacing w:val="28"/>
        </w:rPr>
        <w:t>位</w:t>
      </w:r>
      <w:r>
        <w:rPr>
          <w:spacing w:val="3"/>
        </w:rPr>
        <w:t>44</w:t>
      </w:r>
      <w:r>
        <w:t>。使用功能主要为一般工业用水和景观用水，属《地表水环境质量标准》GB-3838-2002中Ⅳ类水域。</w:t>
      </w:r>
    </w:p>
    <w:p>
      <w:pPr>
        <w:pStyle w:val="BodyText"/>
        <w:spacing w:before="7"/>
        <w:ind w:left="2128"/>
      </w:pPr>
      <w:r>
        <w:t>4、设计任务</w:t>
      </w:r>
    </w:p>
    <w:p>
      <w:pPr>
        <w:pStyle w:val="BodyText"/>
        <w:spacing w:before="7" w:line="242" w:lineRule="auto"/>
        <w:ind w:left="2128" w:right="2229" w:firstLine="540"/>
      </w:pPr>
      <w:r>
        <w:t>根据已知资料，进行啤酒厂废水处理站工艺设计。要求确定污水处理流程，计算各处理构筑物的尺寸，布置污水处理站总平面图和总高程图。</w:t>
      </w:r>
    </w:p>
    <w:p>
      <w:pPr>
        <w:spacing w:before="78"/>
        <w:ind w:left="7118" w:right="0" w:firstLine="0"/>
        <w:jc w:val="left"/>
        <w:rPr>
          <w:sz w:val="31"/>
        </w:rPr>
      </w:pPr>
      <w:r>
        <w:rPr>
          <w:sz w:val="31"/>
        </w:rPr>
        <w:t>表1-1啤酒厂出水水质指标</w:t>
      </w:r>
    </w:p>
    <w:p>
      <w:pPr>
        <w:pStyle w:val="BodyText"/>
        <w:tabs>
          <w:tab w:val="left" w:pos="4648"/>
          <w:tab w:val="left" w:pos="5188"/>
          <w:tab w:val="left" w:pos="6808"/>
          <w:tab w:val="left" w:pos="7348"/>
          <w:tab w:val="left" w:pos="8968"/>
          <w:tab w:val="left" w:pos="9508"/>
          <w:tab w:val="left" w:pos="11488"/>
          <w:tab w:val="right" w:pos="13828"/>
        </w:tabs>
        <w:spacing w:before="77" w:after="5" w:line="936" w:lineRule="exact"/>
        <w:ind w:left="2848" w:right="3489" w:hanging="720"/>
      </w:pPr>
      <w:r>
        <w:drawing>
          <wp:anchor distT="0" distB="0" distL="0" distR="0" simplePos="0" relativeHeight="251658240" behindDoc="1" locked="0" layoutInCell="1" allowOverlap="1">
            <wp:simplePos x="0" y="0"/>
            <wp:positionH relativeFrom="page">
              <wp:posOffset>1295400</wp:posOffset>
            </wp:positionH>
            <wp:positionV relativeFrom="paragraph">
              <wp:posOffset>52831</wp:posOffset>
            </wp:positionV>
            <wp:extent cx="8089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89900" cy="38100"/>
                    </a:xfrm>
                    <a:prstGeom prst="rect">
                      <a:avLst/>
                    </a:prstGeom>
                  </pic:spPr>
                </pic:pic>
              </a:graphicData>
            </a:graphic>
          </wp:anchor>
        </w:drawing>
      </w:r>
      <w:r>
        <w:pict>
          <v:line id="_x0000_s1025" style="mso-position-horizontal-relative:page;position:absolute;z-index:-251657216" from="102pt,52.15pt" to="739pt,52.15pt" stroked="t" strokecolor="black" strokeweight="2pt">
            <v:stroke dashstyle="solid"/>
          </v:line>
        </w:pict>
      </w:r>
      <w:r>
        <w:t>水量（mg/L)</w:t>
        <w:tab/>
        <w:t>COD(mg/L)</w:t>
        <w:tab/>
        <w:t>BOD5(mg/L)</w:t>
        <w:tab/>
        <w:t xml:space="preserve">SS(mg/L) TNH4-N(mg/L) </w:t>
      </w:r>
      <w:r>
        <w:rPr>
          <w:spacing w:val="-3"/>
        </w:rPr>
        <w:t xml:space="preserve">TP(mg/L) </w:t>
      </w:r>
      <w:r>
        <w:t>8000</w:t>
        <w:tab/>
        <w:tab/>
        <w:t>2000</w:t>
        <w:tab/>
        <w:tab/>
        <w:t>1010</w:t>
        <w:tab/>
        <w:tab/>
        <w:t>350</w:t>
        <w:tab/>
        <w:t>40</w:t>
        <w:tab/>
        <w:t>6</w:t>
      </w:r>
    </w:p>
    <w:p>
      <w:pPr>
        <w:pStyle w:val="BodyText"/>
        <w:spacing w:line="40" w:lineRule="exact"/>
        <w:ind w:left="2020"/>
        <w:rPr>
          <w:sz w:val="4"/>
        </w:rPr>
      </w:pPr>
      <w:r>
        <w:rPr>
          <w:position w:val="0"/>
          <w:sz w:val="4"/>
        </w:rPr>
        <w:pict>
          <v:group id="_x0000_i1026" style="width:637pt;height:2pt;mso-position-horizontal-relative:char;mso-position-vertical-relative:line" coordorigin="0,0" coordsize="12740,40">
            <v:line id="_x0000_s1027" style="position:absolute" from="0,20" to="12740,20" stroked="t" strokecolor="black" strokeweight="2pt">
              <v:stroke dashstyle="solid"/>
            </v:line>
            <w10:wrap type="none"/>
          </v:group>
        </w:pict>
      </w:r>
    </w:p>
    <w:p>
      <w:pPr>
        <w:pStyle w:val="BodyText"/>
        <w:spacing w:before="343" w:line="242" w:lineRule="auto"/>
        <w:ind w:left="2128" w:right="7089"/>
      </w:pPr>
      <w:r>
        <w:t>要求达到的出水水质达到国家污水综合排放一级标准。5、设计内容</w:t>
      </w:r>
    </w:p>
    <w:p>
      <w:pPr>
        <w:pStyle w:val="ListParagraph"/>
        <w:numPr>
          <w:ilvl w:val="0"/>
          <w:numId w:val="26"/>
        </w:numPr>
        <w:tabs>
          <w:tab w:val="left" w:pos="3030"/>
        </w:tabs>
        <w:spacing w:before="4" w:after="0" w:line="242" w:lineRule="auto"/>
        <w:ind w:left="2128" w:right="2229" w:firstLine="0"/>
        <w:jc w:val="left"/>
        <w:rPr>
          <w:sz w:val="36"/>
        </w:rPr>
      </w:pPr>
      <w:r>
        <w:rPr>
          <w:spacing w:val="-1"/>
          <w:sz w:val="36"/>
        </w:rPr>
        <w:t>设计说明书——说明厂区概况、设计任务、工程规模、水质水量、工艺流程、设</w:t>
      </w:r>
      <w:r>
        <w:rPr>
          <w:sz w:val="36"/>
        </w:rPr>
        <w:t>计参数、主要构筑物的尺寸和个数、主要设备的型号和数量等；</w:t>
      </w:r>
    </w:p>
    <w:p>
      <w:pPr>
        <w:pStyle w:val="ListParagraph"/>
        <w:numPr>
          <w:ilvl w:val="0"/>
          <w:numId w:val="26"/>
        </w:numPr>
        <w:tabs>
          <w:tab w:val="left" w:pos="3030"/>
        </w:tabs>
        <w:spacing w:before="5" w:after="0" w:line="242" w:lineRule="auto"/>
        <w:ind w:left="2128" w:right="2049" w:firstLine="0"/>
        <w:jc w:val="left"/>
        <w:rPr>
          <w:sz w:val="36"/>
        </w:rPr>
      </w:pPr>
      <w:r>
        <w:rPr>
          <w:sz w:val="36"/>
        </w:rPr>
        <w:t>设计计算书——各构筑物的计算过程、主要设备（如水泵、鼓风机等）的选取、污水处理站的高程计算（</w:t>
      </w:r>
      <w:r>
        <w:rPr>
          <w:spacing w:val="-1"/>
          <w:sz w:val="36"/>
        </w:rPr>
        <w:t>各构筑物内部的水头损失查阅课本或手册，构筑物之间的水头</w:t>
      </w:r>
      <w:r>
        <w:rPr>
          <w:sz w:val="36"/>
        </w:rPr>
        <w:t>损失按管道长度计算）等；</w:t>
      </w:r>
    </w:p>
    <w:p>
      <w:pPr>
        <w:pStyle w:val="ListParagraph"/>
        <w:numPr>
          <w:ilvl w:val="0"/>
          <w:numId w:val="26"/>
        </w:numPr>
        <w:tabs>
          <w:tab w:val="left" w:pos="3030"/>
        </w:tabs>
        <w:spacing w:before="7" w:after="0" w:line="240" w:lineRule="auto"/>
        <w:ind w:left="3029" w:right="0" w:hanging="902"/>
        <w:jc w:val="left"/>
        <w:rPr>
          <w:sz w:val="36"/>
        </w:rPr>
      </w:pPr>
      <w:r>
        <w:rPr>
          <w:sz w:val="36"/>
        </w:rPr>
        <w:t>设计图纸——污水处理站总平面布置图</w:t>
      </w:r>
      <w:r>
        <w:rPr>
          <w:spacing w:val="1"/>
          <w:sz w:val="36"/>
        </w:rPr>
        <w:t>（</w:t>
      </w:r>
      <w:r>
        <w:rPr>
          <w:sz w:val="36"/>
        </w:rPr>
        <w:t>2#）和高程布置图各一张</w:t>
      </w:r>
      <w:r>
        <w:rPr>
          <w:spacing w:val="1"/>
          <w:sz w:val="36"/>
        </w:rPr>
        <w:t>（</w:t>
      </w:r>
      <w:r>
        <w:rPr>
          <w:sz w:val="36"/>
        </w:rPr>
        <w:t>1#</w:t>
      </w:r>
      <w:r>
        <w:rPr>
          <w:spacing w:val="-180"/>
          <w:sz w:val="36"/>
        </w:rPr>
        <w:t>）</w:t>
      </w:r>
      <w:r>
        <w:rPr>
          <w:sz w:val="36"/>
        </w:rPr>
        <w:t>。</w:t>
      </w:r>
    </w:p>
    <w:p>
      <w:pPr>
        <w:spacing w:after="0" w:line="240" w:lineRule="auto"/>
        <w:jc w:val="left"/>
        <w:rPr>
          <w:sz w:val="36"/>
        </w:rPr>
        <w:sectPr>
          <w:pgSz w:w="17860" w:h="25260"/>
          <w:pgMar w:top="1780" w:right="0" w:bottom="280" w:left="0" w:header="708" w:footer="708"/>
          <w:pgNumType w:start="2"/>
          <w:cols w:space="708"/>
        </w:sectPr>
      </w:pPr>
    </w:p>
    <w:p>
      <w:pPr>
        <w:pStyle w:val="BodyText"/>
        <w:rPr>
          <w:sz w:val="20"/>
        </w:rPr>
      </w:pPr>
    </w:p>
    <w:p>
      <w:pPr>
        <w:pStyle w:val="BodyText"/>
        <w:rPr>
          <w:sz w:val="20"/>
        </w:rPr>
      </w:pPr>
    </w:p>
    <w:p>
      <w:pPr>
        <w:pStyle w:val="BodyText"/>
        <w:spacing w:before="5"/>
        <w:rPr>
          <w:sz w:val="23"/>
        </w:rPr>
      </w:pPr>
    </w:p>
    <w:p>
      <w:pPr>
        <w:pStyle w:val="Heading1"/>
        <w:tabs>
          <w:tab w:val="left" w:pos="1930"/>
        </w:tabs>
        <w:spacing w:before="32"/>
        <w:ind w:right="28"/>
      </w:pPr>
      <w:r>
        <w:t>第二章</w:t>
        <w:tab/>
        <w:t>设计方案的确定和说明</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8"/>
        </w:rPr>
      </w:pPr>
    </w:p>
    <w:p>
      <w:pPr>
        <w:spacing w:after="0"/>
        <w:rPr>
          <w:sz w:val="18"/>
        </w:rPr>
        <w:sectPr>
          <w:pgSz w:w="17860" w:h="25260"/>
          <w:pgMar w:top="2420" w:right="0" w:bottom="280" w:left="0" w:header="708" w:footer="708"/>
          <w:pgNumType w:start="3"/>
          <w:cols w:space="708"/>
        </w:sectPr>
      </w:pPr>
    </w:p>
    <w:p>
      <w:pPr>
        <w:pStyle w:val="Heading2"/>
        <w:numPr>
          <w:ilvl w:val="1"/>
          <w:numId w:val="25"/>
        </w:numPr>
        <w:tabs>
          <w:tab w:val="left" w:pos="3101"/>
        </w:tabs>
        <w:spacing w:before="37" w:after="0" w:line="240" w:lineRule="auto"/>
        <w:ind w:left="3100" w:right="0" w:hanging="793"/>
        <w:jc w:val="left"/>
      </w:pPr>
      <w:r>
        <w:t>工艺流程</w:t>
      </w:r>
    </w:p>
    <w:p>
      <w:pPr>
        <w:pStyle w:val="BodyText"/>
        <w:spacing w:before="260"/>
        <w:jc w:val="right"/>
      </w:pPr>
      <w:r>
        <w:drawing>
          <wp:anchor distT="0" distB="0" distL="0" distR="0" simplePos="0" relativeHeight="251660288" behindDoc="0" locked="0" layoutInCell="1" allowOverlap="1">
            <wp:simplePos x="0" y="0"/>
            <wp:positionH relativeFrom="page">
              <wp:posOffset>2946400</wp:posOffset>
            </wp:positionH>
            <wp:positionV relativeFrom="paragraph">
              <wp:posOffset>524129</wp:posOffset>
            </wp:positionV>
            <wp:extent cx="139700" cy="4953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39700" cy="495300"/>
                    </a:xfrm>
                    <a:prstGeom prst="rect">
                      <a:avLst/>
                    </a:prstGeom>
                  </pic:spPr>
                </pic:pic>
              </a:graphicData>
            </a:graphic>
          </wp:anchor>
        </w:drawing>
      </w:r>
      <w:r>
        <w:t>加药调 PH</w:t>
      </w:r>
    </w:p>
    <w:p>
      <w:pPr>
        <w:pStyle w:val="BodyText"/>
        <w:rPr>
          <w:sz w:val="44"/>
        </w:rPr>
      </w:pPr>
      <w:r>
        <w:br w:type="column"/>
      </w:r>
    </w:p>
    <w:p>
      <w:pPr>
        <w:pStyle w:val="BodyText"/>
        <w:rPr>
          <w:sz w:val="44"/>
        </w:rPr>
      </w:pPr>
    </w:p>
    <w:p>
      <w:pPr>
        <w:pStyle w:val="BodyText"/>
        <w:spacing w:before="9"/>
        <w:rPr>
          <w:sz w:val="42"/>
        </w:rPr>
      </w:pPr>
    </w:p>
    <w:p>
      <w:pPr>
        <w:pStyle w:val="Heading3"/>
        <w:rPr>
          <w:rFonts w:ascii="仿宋" w:eastAsia="仿宋" w:hint="eastAsia"/>
        </w:rPr>
      </w:pPr>
      <w:r>
        <w:rPr>
          <w:rFonts w:ascii="仿宋" w:eastAsia="仿宋" w:hint="eastAsia"/>
        </w:rPr>
        <w:t>第一章</w:t>
      </w:r>
    </w:p>
    <w:p>
      <w:pPr>
        <w:spacing w:after="0"/>
        <w:rPr>
          <w:rFonts w:hint="eastAsia"/>
        </w:rPr>
        <w:sectPr>
          <w:type w:val="continuous"/>
          <w:pgSz w:w="17860" w:h="25260"/>
          <w:pgMar w:top="1980" w:right="0" w:bottom="280" w:left="0" w:header="708" w:footer="708"/>
          <w:pgNumType w:start="4"/>
          <w:cols w:num="2" w:space="708" w:equalWidth="0">
            <w:col w:w="5819" w:space="40"/>
            <w:col w:w="12001" w:space="0"/>
          </w:cols>
        </w:sectPr>
      </w:pPr>
    </w:p>
    <w:p>
      <w:pPr>
        <w:pStyle w:val="BodyText"/>
        <w:rPr>
          <w:sz w:val="20"/>
        </w:rPr>
      </w:pPr>
    </w:p>
    <w:p>
      <w:pPr>
        <w:pStyle w:val="BodyText"/>
        <w:spacing w:before="8"/>
        <w:rPr>
          <w:sz w:val="24"/>
        </w:rPr>
      </w:pPr>
    </w:p>
    <w:p>
      <w:pPr>
        <w:spacing w:after="0"/>
        <w:rPr>
          <w:sz w:val="24"/>
        </w:rPr>
        <w:sectPr>
          <w:type w:val="continuous"/>
          <w:pgSz w:w="17860" w:h="25260"/>
          <w:pgMar w:top="1980" w:right="0" w:bottom="280" w:left="0" w:header="708" w:footer="708"/>
          <w:pgNumType w:start="5"/>
          <w:cols w:space="708"/>
        </w:sectPr>
      </w:pPr>
    </w:p>
    <w:p>
      <w:pPr>
        <w:tabs>
          <w:tab w:val="left" w:pos="3370"/>
          <w:tab w:val="left" w:pos="5238"/>
        </w:tabs>
        <w:spacing w:before="51"/>
        <w:ind w:left="2128" w:right="0" w:firstLine="0"/>
        <w:jc w:val="left"/>
        <w:rPr>
          <w:rFonts w:ascii="宋体" w:eastAsia="宋体" w:hint="eastAsia"/>
          <w:sz w:val="31"/>
        </w:rPr>
      </w:pPr>
      <w:r>
        <w:drawing>
          <wp:anchor distT="0" distB="0" distL="0" distR="0" simplePos="0" relativeHeight="251661312" behindDoc="1" locked="0" layoutInCell="1" allowOverlap="1">
            <wp:simplePos x="0" y="0"/>
            <wp:positionH relativeFrom="page">
              <wp:posOffset>1714500</wp:posOffset>
            </wp:positionH>
            <wp:positionV relativeFrom="paragraph">
              <wp:posOffset>48514</wp:posOffset>
            </wp:positionV>
            <wp:extent cx="7086600" cy="26162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7086600" cy="2616200"/>
                    </a:xfrm>
                    <a:prstGeom prst="rect">
                      <a:avLst/>
                    </a:prstGeom>
                  </pic:spPr>
                </pic:pic>
              </a:graphicData>
            </a:graphic>
          </wp:anchor>
        </w:drawing>
      </w:r>
      <w:r>
        <w:rPr>
          <w:position w:val="18"/>
          <w:sz w:val="36"/>
        </w:rPr>
        <w:t>进水</w:t>
        <w:tab/>
      </w:r>
      <w:r>
        <w:rPr>
          <w:rFonts w:ascii="宋体" w:eastAsia="宋体" w:hint="eastAsia"/>
          <w:sz w:val="31"/>
        </w:rPr>
        <w:t>格栅</w:t>
        <w:tab/>
        <w:t>调节沉淀</w:t>
      </w:r>
      <w:r>
        <w:rPr>
          <w:rFonts w:ascii="宋体" w:eastAsia="宋体" w:hint="eastAsia"/>
          <w:spacing w:val="-20"/>
          <w:sz w:val="31"/>
        </w:rPr>
        <w:t>池</w:t>
      </w:r>
    </w:p>
    <w:p>
      <w:pPr>
        <w:pStyle w:val="BodyText"/>
        <w:spacing w:before="7"/>
        <w:rPr>
          <w:rFonts w:ascii="宋体"/>
          <w:sz w:val="30"/>
        </w:rPr>
      </w:pPr>
      <w:r>
        <w:br w:type="column"/>
      </w:r>
    </w:p>
    <w:p>
      <w:pPr>
        <w:spacing w:before="0"/>
        <w:ind w:left="850" w:right="0" w:firstLine="0"/>
        <w:jc w:val="left"/>
        <w:rPr>
          <w:rFonts w:ascii="Times New Roman"/>
          <w:sz w:val="31"/>
        </w:rPr>
      </w:pPr>
      <w:r>
        <w:rPr>
          <w:rFonts w:ascii="Times New Roman"/>
          <w:sz w:val="31"/>
        </w:rPr>
        <w:t>UASB</w:t>
      </w:r>
    </w:p>
    <w:p>
      <w:pPr>
        <w:pStyle w:val="BodyText"/>
        <w:rPr>
          <w:rFonts w:ascii="Times New Roman"/>
          <w:sz w:val="31"/>
        </w:rPr>
      </w:pPr>
      <w:r>
        <w:br w:type="column"/>
      </w:r>
    </w:p>
    <w:p>
      <w:pPr>
        <w:spacing w:before="0"/>
        <w:ind w:left="958" w:right="0" w:firstLine="0"/>
        <w:jc w:val="left"/>
        <w:rPr>
          <w:rFonts w:ascii="宋体" w:eastAsia="宋体" w:hint="eastAsia"/>
          <w:sz w:val="31"/>
        </w:rPr>
      </w:pPr>
      <w:r>
        <w:rPr>
          <w:rFonts w:ascii="宋体" w:eastAsia="宋体" w:hint="eastAsia"/>
          <w:sz w:val="31"/>
        </w:rPr>
        <w:t>接触氧化池</w:t>
      </w:r>
    </w:p>
    <w:p>
      <w:pPr>
        <w:spacing w:before="50" w:line="424" w:lineRule="exact"/>
        <w:ind w:left="577" w:right="1235" w:firstLine="0"/>
        <w:jc w:val="center"/>
        <w:rPr>
          <w:sz w:val="36"/>
        </w:rPr>
      </w:pPr>
      <w:r>
        <w:br w:type="column"/>
      </w:r>
      <w:r>
        <w:rPr>
          <w:sz w:val="36"/>
        </w:rPr>
        <w:t>出水</w:t>
      </w:r>
    </w:p>
    <w:p>
      <w:pPr>
        <w:spacing w:before="0" w:line="360" w:lineRule="exact"/>
        <w:ind w:left="577" w:right="4425" w:firstLine="0"/>
        <w:jc w:val="center"/>
        <w:rPr>
          <w:rFonts w:ascii="宋体" w:eastAsia="宋体" w:hint="eastAsia"/>
          <w:sz w:val="31"/>
        </w:rPr>
      </w:pPr>
      <w:r>
        <w:rPr>
          <w:rFonts w:ascii="宋体" w:eastAsia="宋体" w:hint="eastAsia"/>
          <w:sz w:val="31"/>
        </w:rPr>
        <w:t>沉淀池</w:t>
      </w:r>
    </w:p>
    <w:p>
      <w:pPr>
        <w:pStyle w:val="BodyText"/>
        <w:rPr>
          <w:rFonts w:ascii="宋体"/>
          <w:sz w:val="32"/>
        </w:rPr>
      </w:pPr>
    </w:p>
    <w:p>
      <w:pPr>
        <w:pStyle w:val="BodyText"/>
        <w:spacing w:before="9"/>
        <w:rPr>
          <w:rFonts w:ascii="宋体"/>
          <w:sz w:val="47"/>
        </w:rPr>
      </w:pPr>
    </w:p>
    <w:p>
      <w:pPr>
        <w:spacing w:before="0"/>
        <w:ind w:left="577" w:right="4513" w:firstLine="0"/>
        <w:jc w:val="center"/>
        <w:rPr>
          <w:rFonts w:ascii="宋体" w:eastAsia="宋体" w:hint="eastAsia"/>
          <w:sz w:val="31"/>
        </w:rPr>
      </w:pPr>
      <w:r>
        <w:rPr>
          <w:rFonts w:ascii="宋体" w:eastAsia="宋体" w:hint="eastAsia"/>
          <w:sz w:val="31"/>
        </w:rPr>
        <w:t>污泥浓缩池</w:t>
      </w:r>
    </w:p>
    <w:p>
      <w:pPr>
        <w:pStyle w:val="BodyText"/>
        <w:rPr>
          <w:rFonts w:ascii="宋体"/>
          <w:sz w:val="32"/>
        </w:rPr>
      </w:pPr>
    </w:p>
    <w:p>
      <w:pPr>
        <w:pStyle w:val="BodyText"/>
        <w:spacing w:before="2"/>
        <w:rPr>
          <w:rFonts w:ascii="宋体"/>
          <w:sz w:val="34"/>
        </w:rPr>
      </w:pPr>
    </w:p>
    <w:p>
      <w:pPr>
        <w:spacing w:before="1"/>
        <w:ind w:left="492" w:right="4513" w:firstLine="0"/>
        <w:jc w:val="center"/>
        <w:rPr>
          <w:rFonts w:ascii="宋体" w:eastAsia="宋体" w:hint="eastAsia"/>
          <w:sz w:val="31"/>
        </w:rPr>
      </w:pPr>
      <w:r>
        <w:rPr>
          <w:rFonts w:ascii="宋体" w:eastAsia="宋体" w:hint="eastAsia"/>
          <w:sz w:val="31"/>
        </w:rPr>
        <w:t>污泥脱水</w:t>
      </w:r>
    </w:p>
    <w:p>
      <w:pPr>
        <w:pStyle w:val="BodyText"/>
        <w:rPr>
          <w:rFonts w:ascii="宋体"/>
          <w:sz w:val="32"/>
        </w:rPr>
      </w:pPr>
    </w:p>
    <w:p>
      <w:pPr>
        <w:pStyle w:val="BodyText"/>
        <w:spacing w:before="8"/>
        <w:rPr>
          <w:rFonts w:ascii="宋体"/>
          <w:sz w:val="27"/>
        </w:rPr>
      </w:pPr>
    </w:p>
    <w:p>
      <w:pPr>
        <w:pStyle w:val="BodyText"/>
        <w:ind w:left="577" w:right="4477"/>
        <w:jc w:val="center"/>
      </w:pPr>
      <w:r>
        <w:t>外运</w:t>
      </w:r>
    </w:p>
    <w:p>
      <w:pPr>
        <w:spacing w:after="0"/>
        <w:jc w:val="center"/>
        <w:sectPr>
          <w:type w:val="continuous"/>
          <w:pgSz w:w="17860" w:h="25260"/>
          <w:pgMar w:top="1980" w:right="0" w:bottom="280" w:left="0" w:header="708" w:footer="708"/>
          <w:pgNumType w:start="6"/>
          <w:cols w:num="4" w:space="708" w:equalWidth="0">
            <w:col w:w="6823" w:space="40"/>
            <w:col w:w="1696" w:space="39"/>
            <w:col w:w="2543" w:space="39"/>
            <w:col w:w="6680"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4"/>
        </w:rPr>
      </w:pPr>
    </w:p>
    <w:p>
      <w:pPr>
        <w:pStyle w:val="Heading2"/>
        <w:numPr>
          <w:ilvl w:val="1"/>
          <w:numId w:val="25"/>
        </w:numPr>
        <w:tabs>
          <w:tab w:val="left" w:pos="2809"/>
        </w:tabs>
        <w:spacing w:before="37" w:after="0" w:line="240" w:lineRule="auto"/>
        <w:ind w:left="2808" w:right="0" w:hanging="681"/>
        <w:jc w:val="left"/>
      </w:pPr>
      <w:r>
        <w:t>处理工艺流程说明</w:t>
      </w:r>
    </w:p>
    <w:p>
      <w:pPr>
        <w:pStyle w:val="BodyText"/>
        <w:spacing w:before="6"/>
        <w:rPr>
          <w:b/>
          <w:sz w:val="31"/>
        </w:rPr>
      </w:pPr>
    </w:p>
    <w:p>
      <w:pPr>
        <w:pStyle w:val="Heading4"/>
        <w:numPr>
          <w:ilvl w:val="2"/>
          <w:numId w:val="25"/>
        </w:numPr>
        <w:tabs>
          <w:tab w:val="left" w:pos="3608"/>
        </w:tabs>
        <w:spacing w:before="0" w:after="0" w:line="240" w:lineRule="auto"/>
        <w:ind w:left="3607" w:right="0" w:hanging="1269"/>
        <w:jc w:val="both"/>
      </w:pPr>
      <w:r>
        <w:t>格栅</w:t>
      </w:r>
    </w:p>
    <w:p>
      <w:pPr>
        <w:pStyle w:val="BodyText"/>
        <w:spacing w:before="255" w:line="242" w:lineRule="auto"/>
        <w:ind w:left="2128" w:right="2048" w:firstLine="720"/>
        <w:jc w:val="both"/>
      </w:pPr>
      <w:r>
        <w:t>格栅是一组(或多组)相平行的金属栅条与框架组成，倾斜安装在进水的渠道，或进水泵站集水井的进口处，以拦截污水中较大的悬浮物及杂质， 以减轻后续处理负荷， 以保证后续处理构筑物或设备的正常工作。格栅是一种最简单的过滤设备，也是最常见的拦污设备，是污水处理厂中污水处理的第一道工序一预处理的主要设备，对后道工序有着举足轻重的作用，要给排水工程的水处理构筑物中，其重要性日益被人们所认识。实践证明，格栅选择的是否合适，直接影响整个水处理实施的运行。人工格栅一般用于小型污水处理站，构造简单，劳动强度大。机械格栅一般用于大中型污水处理厂，这类格栅构造较复杂，自动化程度较高。根据本污水特点，选用细格栅。</w:t>
      </w:r>
    </w:p>
    <w:p>
      <w:pPr>
        <w:pStyle w:val="Heading4"/>
        <w:numPr>
          <w:ilvl w:val="2"/>
          <w:numId w:val="25"/>
        </w:numPr>
        <w:tabs>
          <w:tab w:val="left" w:pos="3399"/>
        </w:tabs>
        <w:spacing w:before="161" w:after="0" w:line="240" w:lineRule="auto"/>
        <w:ind w:left="3399" w:right="0" w:hanging="1271"/>
        <w:jc w:val="both"/>
      </w:pPr>
      <w:r>
        <w:t>调节沉淀池</w:t>
      </w:r>
    </w:p>
    <w:p>
      <w:pPr>
        <w:pStyle w:val="BodyText"/>
        <w:spacing w:before="255"/>
        <w:ind w:left="2848"/>
      </w:pPr>
      <w:r>
        <w:t>调节池是用以调节进、出水流量的构筑物。由于该针织废水是周期性排放的，废水</w:t>
      </w:r>
    </w:p>
    <w:p>
      <w:pPr>
        <w:spacing w:after="0"/>
        <w:sectPr>
          <w:type w:val="continuous"/>
          <w:pgSz w:w="17860" w:h="25260"/>
          <w:pgMar w:top="1980" w:right="0" w:bottom="280" w:left="0" w:header="708" w:footer="708"/>
          <w:pgNumType w:start="7"/>
          <w:cols w:space="708"/>
        </w:sectPr>
      </w:pPr>
    </w:p>
    <w:p>
      <w:pPr>
        <w:pStyle w:val="BodyText"/>
        <w:tabs>
          <w:tab w:val="left" w:pos="15018"/>
        </w:tabs>
        <w:spacing w:before="24" w:line="242" w:lineRule="auto"/>
        <w:ind w:left="2128" w:right="2049"/>
      </w:pPr>
      <w:r>
        <w:t>的排放量是不均衡的，而且废水中污染物种类及浓度也会随生产工艺的变化而发生改 变。这些特点给污水处理带来一定的难度，必须设一调节池以均合调节污水水质水量</w:t>
      </w:r>
      <w:r>
        <w:rPr>
          <w:spacing w:val="-18"/>
        </w:rPr>
        <w:t xml:space="preserve">， </w:t>
      </w:r>
      <w:r>
        <w:t>才不致后续处理受到较大的负荷冲击。为了保证处理设备的正常运行，在污水进入处</w:t>
      </w:r>
      <w:r>
        <w:rPr>
          <w:spacing w:val="-18"/>
        </w:rPr>
        <w:t>理</w:t>
      </w:r>
      <w:r>
        <w:t>设备之前，必须预先进行调节。将不同时间排出的污水，贮存在同一水池内，并通过</w:t>
      </w:r>
      <w:r>
        <w:rPr>
          <w:spacing w:val="-18"/>
        </w:rPr>
        <w:t>机</w:t>
      </w:r>
      <w:r>
        <w:t>械或空气的搅拌达到出水均匀的目的。调节池根据来水的水质和水量的变化情况，不</w:t>
      </w:r>
      <w:r>
        <w:rPr>
          <w:spacing w:val="-18"/>
        </w:rPr>
        <w:t>仅</w:t>
      </w:r>
      <w:r>
        <w:t>具有调节水质的功能，还有调节水量的作用，另外调节池尚具有预沉淀、预曝气</w:t>
        <w:tab/>
        <w:t>、降温和贮存临时事故排水的功能。</w:t>
      </w:r>
    </w:p>
    <w:p>
      <w:pPr>
        <w:pStyle w:val="BodyText"/>
        <w:spacing w:before="16" w:line="242" w:lineRule="auto"/>
        <w:ind w:left="2128" w:right="3489" w:firstLine="720"/>
      </w:pPr>
      <w:r>
        <w:t>本设计中向调节池内投加NaOH 以调节pH，用pH 计进行调节，池内设置一搅拌机以使水质混合均匀，另配备液位计、潜水泵、转子流量计等附属设备。</w:t>
      </w:r>
    </w:p>
    <w:p>
      <w:pPr>
        <w:pStyle w:val="Heading4"/>
        <w:numPr>
          <w:ilvl w:val="2"/>
          <w:numId w:val="25"/>
        </w:numPr>
        <w:tabs>
          <w:tab w:val="left" w:pos="3399"/>
        </w:tabs>
        <w:spacing w:before="147" w:after="0" w:line="240" w:lineRule="auto"/>
        <w:ind w:left="3399" w:right="0" w:hanging="1271"/>
        <w:jc w:val="left"/>
      </w:pPr>
      <w:r>
        <w:t>上流式厌氧污泥床反应器（UASB）</w:t>
      </w:r>
    </w:p>
    <w:p>
      <w:pPr>
        <w:pStyle w:val="BodyText"/>
        <w:spacing w:before="255" w:line="242" w:lineRule="auto"/>
        <w:ind w:left="2128" w:right="2049" w:firstLine="720"/>
        <w:jc w:val="both"/>
      </w:pPr>
      <w:r>
        <w:t>废水从反应器底部流入由颗粒污泥组成的污泥床；废水流经污泥床层与污泥中的微生物接触，发生酸化和产甲烷反应；产生的气体一部分附着在污泥颗粒上，自由气体和附着在颗粒污泥上的气体连同污泥和水一起上升至三相分离区。沼气碰到分离器下部的反射板时，折向反射板四周，穿过水层进入气室。固液混合液经过反射板进入沉淀区， 废水中的污泥在重力作用下沉降，发生固液分离。分离后的水由出水渠排出。沉淀下来的厌氧污泥靠重力自动返回到反应区，集气室收集的沼气由沼气管排出反应器， UASB 反应器内部设搅拌装置，上升的水流和产生的沼气可满足搅拌要求，反应器内不需填装填料，构造简单，易于操作运行，便于维护管理。</w:t>
      </w:r>
    </w:p>
    <w:p>
      <w:pPr>
        <w:pStyle w:val="BodyText"/>
        <w:spacing w:before="18"/>
        <w:ind w:left="2128"/>
      </w:pPr>
      <w:r>
        <w:t>UASB 有以下优点：</w:t>
      </w:r>
    </w:p>
    <w:p>
      <w:pPr>
        <w:pStyle w:val="BodyText"/>
        <w:spacing w:before="122" w:line="312" w:lineRule="auto"/>
        <w:ind w:left="2848" w:right="8169"/>
      </w:pPr>
      <w:r>
        <w:t>沉降性能良好，不设沉淀池，无需污泥回流不填载体，构造简单节省造价</w:t>
      </w:r>
    </w:p>
    <w:p>
      <w:pPr>
        <w:pStyle w:val="BodyText"/>
        <w:spacing w:before="3" w:line="312" w:lineRule="auto"/>
        <w:ind w:left="2870" w:right="4547"/>
      </w:pPr>
      <w:r>
        <w:t>由于消化产气作用，污泥上浮造成一定的搅拌，因而不设搅拌设备污泥浓度和有机负荷高，停留时间短</w:t>
      </w:r>
    </w:p>
    <w:p>
      <w:pPr>
        <w:pStyle w:val="Heading4"/>
        <w:numPr>
          <w:ilvl w:val="2"/>
          <w:numId w:val="25"/>
        </w:numPr>
        <w:tabs>
          <w:tab w:val="left" w:pos="3399"/>
        </w:tabs>
        <w:spacing w:before="24" w:after="0" w:line="240" w:lineRule="auto"/>
        <w:ind w:left="3399" w:right="0" w:hanging="1271"/>
        <w:jc w:val="left"/>
      </w:pPr>
      <w:r>
        <w:t>接触氧化池</w:t>
      </w:r>
    </w:p>
    <w:p>
      <w:pPr>
        <w:pStyle w:val="BodyText"/>
        <w:spacing w:before="255" w:line="242" w:lineRule="auto"/>
        <w:ind w:left="2128" w:right="2049" w:firstLine="720"/>
      </w:pPr>
      <w:r>
        <w:t>废水经水解酸化后其可生化性得到了进一步提高，然后由进入接触氧化池进行生物接触氧化处理，在接触氧化池利用好氧微生物将废水中的有机物进行较为彻底的去除， 最终分解成CO2、H2O 及少量的硝酸盐。生物接触氧化法是一种介于活性污泥法与生物滤池之间的生物膜法工艺。接触氧化池内设有填料，部分微生物以生物膜的形式固着生长于填料表面，部分则是絮状悬浮生长于水中。因此它兼有活性污泥法与生物滤池二者的特点。由于其中填料及其生物膜均淹没于水中，它又被称为淹没式生物滤池。生物膜生长至一定厚度后，近填料壁的微生物将由于缺氧而进行厌氧代谢，产生的气体及曝气形成的冲刷作用会造成生物膜的脱落，并促进新生膜的生长，形成生物膜的新陈代谢， 从而降低废水中的COD、BOD 含量，脱落的生物膜将随出水流出池外。</w:t>
      </w:r>
    </w:p>
    <w:p>
      <w:pPr>
        <w:pStyle w:val="BodyText"/>
        <w:spacing w:before="20" w:line="242" w:lineRule="auto"/>
        <w:ind w:left="2128" w:right="2049" w:firstLine="720"/>
        <w:jc w:val="both"/>
      </w:pPr>
      <w:r>
        <w:t>因废水的有机物浓度较高，本设计采用的生物接触氧化池为直流鼓风曝气接触氧化池，并选用软性纤维填料。接触氧化池与水解酸化池选用同种规格的填料便于安装和管理。</w:t>
      </w:r>
    </w:p>
    <w:p>
      <w:pPr>
        <w:pStyle w:val="Heading4"/>
        <w:numPr>
          <w:ilvl w:val="2"/>
          <w:numId w:val="25"/>
        </w:numPr>
        <w:tabs>
          <w:tab w:val="left" w:pos="3399"/>
        </w:tabs>
        <w:spacing w:before="150" w:after="0" w:line="240" w:lineRule="auto"/>
        <w:ind w:left="3399" w:right="0" w:hanging="1271"/>
        <w:jc w:val="both"/>
      </w:pPr>
      <w:r>
        <w:t>沉淀池</w:t>
      </w:r>
    </w:p>
    <w:p>
      <w:pPr>
        <w:pStyle w:val="BodyText"/>
        <w:spacing w:before="255" w:line="242" w:lineRule="auto"/>
        <w:ind w:left="2128" w:right="2049" w:firstLine="720"/>
        <w:jc w:val="both"/>
      </w:pPr>
      <w:r>
        <w:t>废水经生化处理后，其有机污染物浓度有了很大程度的降低。废水进入沉淀池停留数小时，将不溶于水的大颗粒絮凝物在重力作用下从水中沉淀下来形成污泥。沉淀池采用竖流式。废水由中心管上部进入，从管下溢出，经反射板的阻拦向四周分布，然后再</w:t>
      </w:r>
    </w:p>
    <w:p>
      <w:pPr>
        <w:spacing w:after="0" w:line="242" w:lineRule="auto"/>
        <w:jc w:val="both"/>
        <w:sectPr>
          <w:pgSz w:w="17860" w:h="25260"/>
          <w:pgMar w:top="1780" w:right="0" w:bottom="280" w:left="0" w:header="708" w:footer="708"/>
          <w:pgNumType w:start="8"/>
          <w:cols w:space="708"/>
        </w:sectPr>
      </w:pPr>
    </w:p>
    <w:p>
      <w:pPr>
        <w:pStyle w:val="BodyText"/>
        <w:spacing w:before="24" w:line="244" w:lineRule="auto"/>
        <w:ind w:left="2128" w:right="2049"/>
      </w:pPr>
      <w:r>
        <w:t>由下而上在池内垂直上升，上升流速不变。澄清水由池周边集水堰溢出。污泥贮存在污泥斗内，由排泥管通过静压排泥的方式排出。</w:t>
      </w:r>
    </w:p>
    <w:p>
      <w:pPr>
        <w:pStyle w:val="BodyText"/>
        <w:spacing w:line="242" w:lineRule="auto"/>
        <w:ind w:left="2128" w:right="2049" w:firstLine="720"/>
        <w:jc w:val="both"/>
      </w:pPr>
      <w:r>
        <w:t>沉淀池中配有六角蜂窝填料，不仅可以最大程度地提高沉淀负荷与效率，而且还可以保持沉淀池中上部分水的稳定性，有效防止污泥上浮。废水经沉淀后溢流出来后进入过渡池收集。在UASB、接触氧化池和沉淀池中均有微生物作用，可大大降低污水中有机物、色度、硫化物等污染物的含量，为后处理提供便利。</w:t>
      </w:r>
    </w:p>
    <w:p>
      <w:pPr>
        <w:pStyle w:val="BodyText"/>
        <w:rPr>
          <w:sz w:val="48"/>
        </w:rPr>
      </w:pPr>
    </w:p>
    <w:p>
      <w:pPr>
        <w:pStyle w:val="Heading4"/>
        <w:numPr>
          <w:ilvl w:val="2"/>
          <w:numId w:val="25"/>
        </w:numPr>
        <w:tabs>
          <w:tab w:val="left" w:pos="3399"/>
        </w:tabs>
        <w:spacing w:before="0" w:after="0" w:line="240" w:lineRule="auto"/>
        <w:ind w:left="3399" w:right="0" w:hanging="1271"/>
        <w:jc w:val="both"/>
      </w:pPr>
      <w:r>
        <w:t>污泥处理系统</w:t>
      </w:r>
    </w:p>
    <w:p>
      <w:pPr>
        <w:pStyle w:val="BodyText"/>
        <w:spacing w:before="255" w:line="244" w:lineRule="auto"/>
        <w:ind w:left="2128" w:right="2049" w:firstLine="720"/>
        <w:jc w:val="both"/>
      </w:pPr>
      <w:r>
        <w:t>污泥浓缩脱水的主要对象是间隙水，它占污泥含水量的 65%-85%，因此浓缩减少污泥体积最经济有效的方法。污泥含水率从99%降至96%，污泥体积可减少75%，这就为后续处理创造了良好的条件，节省设备投资，降低处理成本。可以这样说，不管污泥采用何种方式处理处置，污泥浓缩是必不可少的。</w:t>
      </w:r>
    </w:p>
    <w:p>
      <w:pPr>
        <w:pStyle w:val="BodyText"/>
        <w:spacing w:line="242" w:lineRule="auto"/>
        <w:ind w:left="2128" w:right="3129"/>
      </w:pPr>
      <w:r>
        <w:t xml:space="preserve">由于在气浮过程中产生的浮渣和沉淀过程中产生的污泥，同时生化处理过程中 </w:t>
      </w:r>
      <w:r>
        <w:rPr>
          <w:spacing w:val="-1"/>
        </w:rPr>
        <w:t>微生物死亡脱落及废水中的悬浮物沉淀等在池底形成污泥。这些污泥含水率比较</w:t>
      </w:r>
    </w:p>
    <w:p>
      <w:pPr>
        <w:pStyle w:val="BodyText"/>
        <w:spacing w:line="242" w:lineRule="auto"/>
        <w:ind w:left="2128" w:right="2049"/>
        <w:jc w:val="both"/>
      </w:pPr>
      <w:r>
        <w:t>高，很容易造成二次污染，所以必须加以有效处理。处理时首先将污泥排入污泥池，然后利用污泥泵将污泥打入压滤机进行压滤，经压滤后形成含水率低于 70%的泥饼，这些泥饼要装袋后集中处理，避免产生二次污染，滤液回流进入废水调节池重新进行处理。</w:t>
      </w:r>
    </w:p>
    <w:p>
      <w:pPr>
        <w:pStyle w:val="BodyText"/>
        <w:spacing w:before="10"/>
        <w:rPr>
          <w:sz w:val="47"/>
        </w:rPr>
      </w:pPr>
    </w:p>
    <w:p>
      <w:pPr>
        <w:pStyle w:val="Heading4"/>
        <w:numPr>
          <w:ilvl w:val="2"/>
          <w:numId w:val="25"/>
        </w:numPr>
        <w:tabs>
          <w:tab w:val="left" w:pos="3399"/>
        </w:tabs>
        <w:spacing w:before="1" w:after="0" w:line="240" w:lineRule="auto"/>
        <w:ind w:left="3399" w:right="0" w:hanging="1271"/>
        <w:jc w:val="left"/>
      </w:pPr>
      <w:r>
        <w:t>污水厂平面高程布置</w:t>
      </w:r>
    </w:p>
    <w:p>
      <w:pPr>
        <w:pStyle w:val="Heading6"/>
        <w:numPr>
          <w:ilvl w:val="3"/>
          <w:numId w:val="25"/>
        </w:numPr>
        <w:tabs>
          <w:tab w:val="left" w:pos="3579"/>
        </w:tabs>
        <w:spacing w:before="254" w:after="0" w:line="240" w:lineRule="auto"/>
        <w:ind w:left="3579" w:right="0" w:hanging="1451"/>
        <w:jc w:val="left"/>
      </w:pPr>
      <w:r>
        <w:t>平面布置</w:t>
      </w:r>
    </w:p>
    <w:p>
      <w:pPr>
        <w:pStyle w:val="BodyText"/>
        <w:spacing w:before="7" w:line="242" w:lineRule="auto"/>
        <w:ind w:left="2128" w:right="2409" w:firstLine="720"/>
      </w:pPr>
      <w:r>
        <w:t>废水处理厂的构筑物包括生产性处理构筑废水、辅助建筑物和连接各构筑物的管渠。对废水处理厂平面布置规划时，应考虑的原则有以下几条。</w:t>
      </w:r>
    </w:p>
    <w:p>
      <w:pPr>
        <w:pStyle w:val="ListParagraph"/>
        <w:numPr>
          <w:ilvl w:val="0"/>
          <w:numId w:val="24"/>
        </w:numPr>
        <w:tabs>
          <w:tab w:val="left" w:pos="2490"/>
        </w:tabs>
        <w:spacing w:before="5" w:after="0" w:line="240" w:lineRule="auto"/>
        <w:ind w:left="2489" w:right="0" w:hanging="362"/>
        <w:jc w:val="left"/>
        <w:rPr>
          <w:sz w:val="36"/>
        </w:rPr>
      </w:pPr>
      <w:r>
        <w:rPr>
          <w:sz w:val="36"/>
        </w:rPr>
        <w:t>布置尽可能紧凑，以减小处理厂的占地面积和连接管线的长度。</w:t>
      </w:r>
    </w:p>
    <w:p>
      <w:pPr>
        <w:pStyle w:val="ListParagraph"/>
        <w:numPr>
          <w:ilvl w:val="0"/>
          <w:numId w:val="24"/>
        </w:numPr>
        <w:tabs>
          <w:tab w:val="left" w:pos="2490"/>
        </w:tabs>
        <w:spacing w:before="7" w:after="0" w:line="240" w:lineRule="auto"/>
        <w:ind w:left="2489" w:right="0" w:hanging="362"/>
        <w:jc w:val="left"/>
        <w:rPr>
          <w:sz w:val="36"/>
        </w:rPr>
      </w:pPr>
      <w:r>
        <w:rPr>
          <w:sz w:val="36"/>
        </w:rPr>
        <w:t>生产性处理构筑物作为处理厂的主要建筑物，在作平面布置时，必须考虑各</w:t>
      </w:r>
    </w:p>
    <w:p>
      <w:pPr>
        <w:pStyle w:val="BodyText"/>
        <w:spacing w:before="7" w:line="242" w:lineRule="auto"/>
        <w:ind w:left="2128" w:right="2049"/>
      </w:pPr>
      <w:r>
        <w:t>构筑物的功能要求和水力要求，结合地形、地质条件，合理布局，减少投资、运行管理方便。</w:t>
      </w:r>
    </w:p>
    <w:p>
      <w:pPr>
        <w:pStyle w:val="ListParagraph"/>
        <w:numPr>
          <w:ilvl w:val="0"/>
          <w:numId w:val="24"/>
        </w:numPr>
        <w:tabs>
          <w:tab w:val="left" w:pos="2490"/>
        </w:tabs>
        <w:spacing w:before="4" w:after="0" w:line="240" w:lineRule="auto"/>
        <w:ind w:left="2489" w:right="0" w:hanging="362"/>
        <w:jc w:val="left"/>
        <w:rPr>
          <w:sz w:val="36"/>
        </w:rPr>
      </w:pPr>
      <w:r>
        <w:rPr>
          <w:sz w:val="36"/>
        </w:rPr>
        <w:t>对于辅助建筑物，应根据安全方便等原则布置。如泵房、鼓风机房等应尽量</w:t>
      </w:r>
    </w:p>
    <w:p>
      <w:pPr>
        <w:pStyle w:val="BodyText"/>
        <w:spacing w:before="7" w:line="242" w:lineRule="auto"/>
        <w:ind w:left="2128" w:right="1948"/>
        <w:jc w:val="both"/>
      </w:pPr>
      <w:r>
        <w:t>靠近处理构筑物，变电所应尽量靠近最大用电户，以节省动力管道；办公室、化验室等</w:t>
      </w:r>
      <w:r>
        <w:rPr>
          <w:spacing w:val="-15"/>
        </w:rPr>
        <w:t>与处理构筑物保持一定的距离，并处于它们的上风向，以保证良好的工作条件；贮气罐、</w:t>
      </w:r>
      <w:r>
        <w:t>贮油罐等易燃易爆建筑的布置应符合防爆防火规程；废水处理厂内的管路应方便运输。4)废水管渠的布置应尽量短，避免交叉。此外还必须设置事故排放水渠和超越</w:t>
      </w:r>
    </w:p>
    <w:p>
      <w:pPr>
        <w:pStyle w:val="BodyText"/>
        <w:spacing w:before="8"/>
        <w:ind w:left="2128"/>
      </w:pPr>
      <w:r>
        <w:t>管，以便发生事故或检修时，废水能超越该处理构筑物。</w:t>
      </w:r>
    </w:p>
    <w:p>
      <w:pPr>
        <w:pStyle w:val="ListParagraph"/>
        <w:numPr>
          <w:ilvl w:val="0"/>
          <w:numId w:val="23"/>
        </w:numPr>
        <w:tabs>
          <w:tab w:val="left" w:pos="2490"/>
        </w:tabs>
        <w:spacing w:before="7" w:after="0" w:line="240" w:lineRule="auto"/>
        <w:ind w:left="2489" w:right="0" w:hanging="362"/>
        <w:jc w:val="left"/>
        <w:rPr>
          <w:sz w:val="36"/>
        </w:rPr>
      </w:pPr>
      <w:r>
        <w:rPr>
          <w:sz w:val="36"/>
        </w:rPr>
        <w:t>厂区内给水管、空气管、蒸汽管及输配电线路的布置，应避免相互干扰，既</w:t>
      </w:r>
    </w:p>
    <w:p>
      <w:pPr>
        <w:pStyle w:val="BodyText"/>
        <w:spacing w:before="8" w:line="242" w:lineRule="auto"/>
        <w:ind w:left="2128" w:right="2049"/>
      </w:pPr>
      <w:r>
        <w:t>要便于施工和维护管理，又要占地紧凑。当很难敷设在地上时，也可敷设在地下或架空敷设。</w:t>
      </w:r>
    </w:p>
    <w:p>
      <w:pPr>
        <w:pStyle w:val="ListParagraph"/>
        <w:numPr>
          <w:ilvl w:val="0"/>
          <w:numId w:val="23"/>
        </w:numPr>
        <w:tabs>
          <w:tab w:val="left" w:pos="2490"/>
        </w:tabs>
        <w:spacing w:before="4" w:after="0" w:line="240" w:lineRule="auto"/>
        <w:ind w:left="2489" w:right="0" w:hanging="362"/>
        <w:jc w:val="left"/>
        <w:rPr>
          <w:sz w:val="36"/>
        </w:rPr>
      </w:pPr>
      <w:r>
        <w:rPr>
          <w:sz w:val="36"/>
        </w:rPr>
        <w:t>要考虑扩建的可能，留有适当的扩建余地，并考虑施工方便。应当指出，在</w:t>
      </w:r>
    </w:p>
    <w:p>
      <w:pPr>
        <w:pStyle w:val="BodyText"/>
        <w:spacing w:before="7" w:line="242" w:lineRule="auto"/>
        <w:ind w:left="2128" w:right="1945"/>
        <w:jc w:val="both"/>
      </w:pPr>
      <w:r>
        <w:t>工艺设计计算时，就应考虑平面布置，相应地，在平面布置时，如发现不妥，也可根据</w:t>
      </w:r>
      <w:r>
        <w:rPr>
          <w:spacing w:val="-17"/>
        </w:rPr>
        <w:t xml:space="preserve">情况重新调整工艺设计。总之，废水处理厂的平面设计，除应满足工艺设计上的要求外， </w:t>
      </w:r>
      <w:r>
        <w:t>还必须符合施工、运行上的要求。</w:t>
      </w:r>
    </w:p>
    <w:p>
      <w:pPr>
        <w:pStyle w:val="BodyText"/>
        <w:rPr>
          <w:sz w:val="37"/>
        </w:rPr>
      </w:pPr>
    </w:p>
    <w:p>
      <w:pPr>
        <w:pStyle w:val="Heading6"/>
        <w:numPr>
          <w:ilvl w:val="3"/>
          <w:numId w:val="25"/>
        </w:numPr>
        <w:tabs>
          <w:tab w:val="left" w:pos="3579"/>
        </w:tabs>
        <w:spacing w:before="0" w:after="0" w:line="240" w:lineRule="auto"/>
        <w:ind w:left="3579" w:right="0" w:hanging="1451"/>
        <w:jc w:val="left"/>
      </w:pPr>
      <w:r>
        <w:t>高程布置</w:t>
      </w:r>
    </w:p>
    <w:p>
      <w:pPr>
        <w:pStyle w:val="BodyText"/>
        <w:spacing w:before="7"/>
        <w:ind w:left="2848"/>
      </w:pPr>
      <w:r>
        <w:t>高程布置的目的是为了合理地处理各构筑物在高程上的相互关系。具体地说，就是</w:t>
      </w:r>
    </w:p>
    <w:p>
      <w:pPr>
        <w:spacing w:after="0"/>
        <w:sectPr>
          <w:pgSz w:w="17860" w:h="25260"/>
          <w:pgMar w:top="1780" w:right="0" w:bottom="280" w:left="0" w:header="708" w:footer="708"/>
          <w:pgNumType w:start="9"/>
          <w:cols w:space="708"/>
        </w:sectPr>
      </w:pPr>
    </w:p>
    <w:p>
      <w:pPr>
        <w:pStyle w:val="BodyText"/>
        <w:spacing w:before="24" w:line="244" w:lineRule="auto"/>
        <w:ind w:left="2128" w:right="1941"/>
      </w:pPr>
      <w:r>
        <w:rPr>
          <w:spacing w:val="-18"/>
        </w:rPr>
        <w:t xml:space="preserve">通过水头损失的计算，确定各处理构筑物的标高，以及连接构筑物间的管渠尺寸和标高， </w:t>
      </w:r>
      <w:r>
        <w:t>从而使废水能够按处理流程在各构筑物间顺利流动。</w:t>
      </w:r>
    </w:p>
    <w:p>
      <w:pPr>
        <w:pStyle w:val="BodyText"/>
        <w:spacing w:line="457" w:lineRule="exact"/>
        <w:ind w:left="2128"/>
      </w:pPr>
      <w:r>
        <w:t>1)高程布置的主要原则有两条</w:t>
      </w:r>
    </w:p>
    <w:p>
      <w:pPr>
        <w:pStyle w:val="ListParagraph"/>
        <w:numPr>
          <w:ilvl w:val="0"/>
          <w:numId w:val="22"/>
        </w:numPr>
        <w:tabs>
          <w:tab w:val="left" w:pos="2490"/>
        </w:tabs>
        <w:spacing w:before="7" w:after="0" w:line="242" w:lineRule="auto"/>
        <w:ind w:left="2128" w:right="3489" w:firstLine="0"/>
        <w:jc w:val="left"/>
        <w:rPr>
          <w:sz w:val="36"/>
        </w:rPr>
      </w:pPr>
      <w:r>
        <w:rPr>
          <w:spacing w:val="-1"/>
          <w:sz w:val="36"/>
        </w:rPr>
        <w:t>尽量利用地形特点使各构筑物接近地面高程布置，以减少施工量，节约基建</w:t>
      </w:r>
      <w:r>
        <w:rPr>
          <w:sz w:val="36"/>
        </w:rPr>
        <w:t>费用。</w:t>
      </w:r>
    </w:p>
    <w:p>
      <w:pPr>
        <w:pStyle w:val="ListParagraph"/>
        <w:numPr>
          <w:ilvl w:val="0"/>
          <w:numId w:val="22"/>
        </w:numPr>
        <w:tabs>
          <w:tab w:val="left" w:pos="2490"/>
        </w:tabs>
        <w:spacing w:before="4" w:after="0" w:line="242" w:lineRule="auto"/>
        <w:ind w:left="2128" w:right="6729" w:firstLine="0"/>
        <w:jc w:val="left"/>
        <w:rPr>
          <w:sz w:val="36"/>
        </w:rPr>
      </w:pPr>
      <w:r>
        <w:rPr>
          <w:spacing w:val="-1"/>
          <w:sz w:val="36"/>
        </w:rPr>
        <w:t>废水和污泥尽量利用重力自流，以节省运行动力费用。</w:t>
      </w:r>
      <w:r>
        <w:rPr>
          <w:sz w:val="36"/>
        </w:rPr>
        <w:t>2)确定水土流失数量</w:t>
      </w:r>
    </w:p>
    <w:p>
      <w:pPr>
        <w:pStyle w:val="BodyText"/>
        <w:spacing w:before="4" w:line="242" w:lineRule="auto"/>
        <w:ind w:left="2128" w:right="1941" w:firstLine="720"/>
      </w:pPr>
      <w:r>
        <w:rPr>
          <w:spacing w:val="-15"/>
        </w:rPr>
        <w:t xml:space="preserve">为了达到到重力自流的目的，必须精确计算废水流动中的水头损失。水头损失包括： </w:t>
      </w:r>
      <w:r>
        <w:t>a.流经处理构筑物的水头损失，包括进出水管渠的水头损失。</w:t>
      </w:r>
    </w:p>
    <w:p>
      <w:pPr>
        <w:pStyle w:val="BodyText"/>
        <w:spacing w:before="5" w:line="242" w:lineRule="auto"/>
        <w:ind w:left="2128" w:right="4569"/>
      </w:pPr>
      <w:r>
        <w:t>b.流经管渠的水头损失，包括沿程和局部水头损失，按所选类型计算。3)高程布置时应考虑的因素</w:t>
      </w:r>
    </w:p>
    <w:p>
      <w:pPr>
        <w:pStyle w:val="ListParagraph"/>
        <w:numPr>
          <w:ilvl w:val="0"/>
          <w:numId w:val="21"/>
        </w:numPr>
        <w:tabs>
          <w:tab w:val="left" w:pos="2490"/>
        </w:tabs>
        <w:spacing w:before="4" w:after="0" w:line="244" w:lineRule="auto"/>
        <w:ind w:left="2128" w:right="3489" w:firstLine="0"/>
        <w:jc w:val="left"/>
        <w:rPr>
          <w:sz w:val="36"/>
        </w:rPr>
      </w:pPr>
      <w:r>
        <w:rPr>
          <w:spacing w:val="-1"/>
          <w:sz w:val="36"/>
        </w:rPr>
        <w:t>初步确定各构筑物的相对高差，只要选某一构筑物的绝对高程，其他构筑物</w:t>
      </w:r>
      <w:r>
        <w:rPr>
          <w:sz w:val="36"/>
        </w:rPr>
        <w:t>的绝对高程也可确定。</w:t>
      </w:r>
    </w:p>
    <w:p>
      <w:pPr>
        <w:pStyle w:val="ListParagraph"/>
        <w:numPr>
          <w:ilvl w:val="0"/>
          <w:numId w:val="21"/>
        </w:numPr>
        <w:tabs>
          <w:tab w:val="left" w:pos="2490"/>
        </w:tabs>
        <w:spacing w:before="0" w:after="0" w:line="457" w:lineRule="exact"/>
        <w:ind w:left="2489" w:right="0" w:hanging="362"/>
        <w:jc w:val="left"/>
        <w:rPr>
          <w:sz w:val="36"/>
        </w:rPr>
      </w:pPr>
      <w:r>
        <w:rPr>
          <w:sz w:val="36"/>
        </w:rPr>
        <w:t>进行水力计算时，要选择一条距离最长、水头损失最大的流程，扫远期最大</w:t>
      </w:r>
    </w:p>
    <w:p>
      <w:pPr>
        <w:pStyle w:val="BodyText"/>
        <w:spacing w:before="7" w:line="242" w:lineRule="auto"/>
        <w:ind w:left="2128" w:right="1948"/>
      </w:pPr>
      <w:r>
        <w:rPr>
          <w:spacing w:val="-18"/>
        </w:rPr>
        <w:t>流量计算。同时还应留有余地，以保证系统出现故障或处于不良工况时，仍能正常运行。</w:t>
      </w:r>
      <w:r>
        <w:t>c.当废水及污泥不能同时保证重力自流时，因污泥量较少，可采用泵提升污泥。</w:t>
      </w:r>
    </w:p>
    <w:p>
      <w:pPr>
        <w:pStyle w:val="BodyText"/>
        <w:spacing w:before="4"/>
        <w:ind w:left="2128"/>
      </w:pPr>
      <w:r>
        <w:t>d.高程布置应保证出水能排入受纳水体。废水处理厂一般以废水水体的最高水</w:t>
      </w:r>
    </w:p>
    <w:p>
      <w:pPr>
        <w:pStyle w:val="BodyText"/>
        <w:spacing w:before="7" w:line="242" w:lineRule="auto"/>
        <w:ind w:left="2128" w:right="2049"/>
      </w:pPr>
      <w:r>
        <w:t>位作为起点，逆废水流程向上倒推计算，以使处理后废水在洪水季节也能自流排出，如设立泵站，则可使泵站扬程最小。</w:t>
      </w:r>
    </w:p>
    <w:p>
      <w:pPr>
        <w:pStyle w:val="BodyText"/>
        <w:spacing w:before="4" w:line="242" w:lineRule="auto"/>
        <w:ind w:left="2128" w:right="3489"/>
      </w:pPr>
      <w:r>
        <w:t>e.</w:t>
      </w:r>
      <w:r>
        <w:rPr>
          <w:spacing w:val="-1"/>
        </w:rPr>
        <w:t>结合实际情况来考虑高程布置。如地下水较高，则应适当提高构筑物的设置</w:t>
      </w:r>
      <w:r>
        <w:t>高度，以减少水下施工的工程量，降低工程造价。</w:t>
      </w:r>
    </w:p>
    <w:p>
      <w:pPr>
        <w:pStyle w:val="ListParagraph"/>
        <w:numPr>
          <w:ilvl w:val="2"/>
          <w:numId w:val="25"/>
        </w:numPr>
        <w:tabs>
          <w:tab w:val="left" w:pos="3402"/>
          <w:tab w:val="left" w:pos="3403"/>
        </w:tabs>
        <w:spacing w:before="260" w:after="0" w:line="240" w:lineRule="auto"/>
        <w:ind w:left="3402" w:right="0" w:hanging="1275"/>
        <w:jc w:val="left"/>
        <w:rPr>
          <w:sz w:val="29"/>
        </w:rPr>
      </w:pPr>
      <w:r>
        <w:rPr>
          <w:sz w:val="36"/>
        </w:rPr>
        <w:t>主要构筑物一览表</w:t>
      </w:r>
    </w:p>
    <w:p>
      <w:pPr>
        <w:pStyle w:val="BodyText"/>
        <w:spacing w:before="5"/>
        <w:rPr>
          <w:sz w:val="20"/>
        </w:rPr>
      </w:pPr>
      <w:r>
        <w:drawing>
          <wp:anchor distT="0" distB="0" distL="0" distR="0" simplePos="0" relativeHeight="251662336" behindDoc="0" locked="0" layoutInCell="1" allowOverlap="1">
            <wp:simplePos x="0" y="0"/>
            <wp:positionH relativeFrom="page">
              <wp:posOffset>1295400</wp:posOffset>
            </wp:positionH>
            <wp:positionV relativeFrom="paragraph">
              <wp:posOffset>190959</wp:posOffset>
            </wp:positionV>
            <wp:extent cx="8069675" cy="3800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069675" cy="38004"/>
                    </a:xfrm>
                    <a:prstGeom prst="rect">
                      <a:avLst/>
                    </a:prstGeom>
                  </pic:spPr>
                </pic:pic>
              </a:graphicData>
            </a:graphic>
          </wp:anchor>
        </w:drawing>
      </w:r>
    </w:p>
    <w:p>
      <w:pPr>
        <w:pStyle w:val="BodyText"/>
      </w:pPr>
    </w:p>
    <w:p>
      <w:pPr>
        <w:pStyle w:val="BodyText"/>
        <w:tabs>
          <w:tab w:val="left" w:pos="5548"/>
          <w:tab w:val="left" w:pos="8608"/>
          <w:tab w:val="left" w:pos="10949"/>
        </w:tabs>
        <w:spacing w:before="305"/>
        <w:ind w:left="2128"/>
      </w:pPr>
      <w:r>
        <w:drawing>
          <wp:anchor distT="0" distB="0" distL="0" distR="0" simplePos="0" relativeHeight="251663360" behindDoc="0" locked="0" layoutInCell="1" allowOverlap="1">
            <wp:simplePos x="0" y="0"/>
            <wp:positionH relativeFrom="page">
              <wp:posOffset>1295400</wp:posOffset>
            </wp:positionH>
            <wp:positionV relativeFrom="paragraph">
              <wp:posOffset>539622</wp:posOffset>
            </wp:positionV>
            <wp:extent cx="8069675" cy="38004"/>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069675" cy="38004"/>
                    </a:xfrm>
                    <a:prstGeom prst="rect">
                      <a:avLst/>
                    </a:prstGeom>
                  </pic:spPr>
                </pic:pic>
              </a:graphicData>
            </a:graphic>
          </wp:anchor>
        </w:drawing>
      </w:r>
      <w:r>
        <w:t>设备名称</w:t>
        <w:tab/>
        <w:t>尺寸 （mm)</w:t>
        <w:tab/>
        <w:t>数量</w:t>
        <w:tab/>
        <w:t>主要组成</w:t>
      </w:r>
    </w:p>
    <w:p>
      <w:pPr>
        <w:pStyle w:val="BodyText"/>
        <w:spacing w:before="6"/>
        <w:rPr>
          <w:sz w:val="20"/>
        </w:rPr>
      </w:pPr>
    </w:p>
    <w:tbl>
      <w:tblPr>
        <w:tblStyle w:val="TableNormal0"/>
        <w:tblW w:w="0" w:type="auto"/>
        <w:jc w:val="left"/>
        <w:tblInd w:w="2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0"/>
        <w:gridCol w:w="3690"/>
        <w:gridCol w:w="1530"/>
        <w:gridCol w:w="5090"/>
      </w:tblGrid>
      <w:tr>
        <w:tblPrEx>
          <w:tblW w:w="0" w:type="auto"/>
          <w:jc w:val="left"/>
          <w:tblInd w:w="2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4"/>
          <w:jc w:val="left"/>
        </w:trPr>
        <w:tc>
          <w:tcPr>
            <w:tcW w:w="2210" w:type="dxa"/>
          </w:tcPr>
          <w:p>
            <w:pPr>
              <w:pStyle w:val="TableParagraph"/>
              <w:spacing w:before="39" w:line="445" w:lineRule="exact"/>
              <w:ind w:left="50"/>
              <w:rPr>
                <w:sz w:val="36"/>
              </w:rPr>
            </w:pPr>
            <w:r>
              <w:rPr>
                <w:sz w:val="36"/>
              </w:rPr>
              <w:t>格栅</w:t>
            </w:r>
          </w:p>
        </w:tc>
        <w:tc>
          <w:tcPr>
            <w:tcW w:w="3690" w:type="dxa"/>
          </w:tcPr>
          <w:p>
            <w:pPr>
              <w:pStyle w:val="TableParagraph"/>
              <w:spacing w:before="7" w:line="476" w:lineRule="exact"/>
              <w:ind w:right="627"/>
              <w:jc w:val="right"/>
              <w:rPr>
                <w:sz w:val="36"/>
              </w:rPr>
            </w:pPr>
            <w:r>
              <w:rPr>
                <w:sz w:val="36"/>
              </w:rPr>
              <w:t>3200</w:t>
            </w:r>
            <w:r>
              <w:rPr>
                <w:rFonts w:ascii="Symbol" w:hAnsi="Symbol"/>
                <w:position w:val="5"/>
                <w:sz w:val="34"/>
              </w:rPr>
              <w:sym w:font="Symbol" w:char="F0B4"/>
            </w:r>
            <w:r>
              <w:rPr>
                <w:rFonts w:ascii="Times New Roman" w:hAnsi="Times New Roman"/>
                <w:position w:val="5"/>
                <w:sz w:val="34"/>
              </w:rPr>
              <w:t xml:space="preserve"> </w:t>
            </w:r>
            <w:r>
              <w:rPr>
                <w:sz w:val="36"/>
              </w:rPr>
              <w:t>1200</w:t>
            </w:r>
            <w:r>
              <w:rPr>
                <w:rFonts w:ascii="Symbol" w:hAnsi="Symbol"/>
                <w:position w:val="5"/>
                <w:sz w:val="34"/>
              </w:rPr>
              <w:sym w:font="Symbol" w:char="F0B4"/>
            </w:r>
            <w:r>
              <w:rPr>
                <w:rFonts w:ascii="Times New Roman" w:hAnsi="Times New Roman"/>
                <w:position w:val="5"/>
                <w:sz w:val="34"/>
              </w:rPr>
              <w:t xml:space="preserve"> </w:t>
            </w:r>
            <w:r>
              <w:rPr>
                <w:sz w:val="36"/>
              </w:rPr>
              <w:t>1000</w:t>
            </w:r>
          </w:p>
        </w:tc>
        <w:tc>
          <w:tcPr>
            <w:tcW w:w="1530" w:type="dxa"/>
          </w:tcPr>
          <w:p>
            <w:pPr>
              <w:pStyle w:val="TableParagraph"/>
              <w:spacing w:before="39" w:line="445" w:lineRule="exact"/>
              <w:ind w:right="537"/>
              <w:jc w:val="right"/>
              <w:rPr>
                <w:sz w:val="36"/>
              </w:rPr>
            </w:pPr>
            <w:r>
              <w:rPr>
                <w:sz w:val="36"/>
              </w:rPr>
              <w:t>1</w:t>
            </w:r>
          </w:p>
        </w:tc>
        <w:tc>
          <w:tcPr>
            <w:tcW w:w="5090" w:type="dxa"/>
          </w:tcPr>
          <w:p>
            <w:pPr>
              <w:pStyle w:val="TableParagraph"/>
              <w:spacing w:before="39" w:line="445" w:lineRule="exact"/>
              <w:ind w:left="901"/>
              <w:rPr>
                <w:sz w:val="36"/>
              </w:rPr>
            </w:pPr>
            <w:r>
              <w:rPr>
                <w:sz w:val="36"/>
              </w:rPr>
              <w:t>栅条</w:t>
            </w:r>
          </w:p>
        </w:tc>
      </w:tr>
      <w:tr>
        <w:tblPrEx>
          <w:tblW w:w="0" w:type="auto"/>
          <w:jc w:val="left"/>
          <w:tblInd w:w="2085" w:type="dxa"/>
          <w:tblLayout w:type="fixed"/>
          <w:tblCellMar>
            <w:top w:w="0" w:type="dxa"/>
            <w:left w:w="0" w:type="dxa"/>
            <w:bottom w:w="0" w:type="dxa"/>
            <w:right w:w="0" w:type="dxa"/>
          </w:tblCellMar>
          <w:tblLook w:val="01E0"/>
        </w:tblPrEx>
        <w:trPr>
          <w:trHeight w:val="422"/>
          <w:jc w:val="left"/>
        </w:trPr>
        <w:tc>
          <w:tcPr>
            <w:tcW w:w="2210" w:type="dxa"/>
          </w:tcPr>
          <w:p>
            <w:pPr>
              <w:pStyle w:val="TableParagraph"/>
              <w:spacing w:before="3" w:line="400" w:lineRule="exact"/>
              <w:ind w:left="50"/>
              <w:rPr>
                <w:sz w:val="36"/>
              </w:rPr>
            </w:pPr>
            <w:r>
              <w:rPr>
                <w:sz w:val="36"/>
              </w:rPr>
              <w:t>集水井</w:t>
            </w:r>
          </w:p>
        </w:tc>
        <w:tc>
          <w:tcPr>
            <w:tcW w:w="3690" w:type="dxa"/>
          </w:tcPr>
          <w:p>
            <w:pPr>
              <w:pStyle w:val="TableParagraph"/>
              <w:spacing w:before="3" w:line="400" w:lineRule="exact"/>
              <w:ind w:left="359"/>
              <w:rPr>
                <w:sz w:val="36"/>
              </w:rPr>
            </w:pPr>
            <w:r>
              <w:rPr>
                <w:sz w:val="36"/>
              </w:rPr>
              <w:t>D=3m,H=6m</w:t>
            </w:r>
          </w:p>
        </w:tc>
        <w:tc>
          <w:tcPr>
            <w:tcW w:w="1530" w:type="dxa"/>
          </w:tcPr>
          <w:p>
            <w:pPr>
              <w:pStyle w:val="TableParagraph"/>
              <w:spacing w:before="3" w:line="400" w:lineRule="exact"/>
              <w:ind w:right="538"/>
              <w:jc w:val="right"/>
              <w:rPr>
                <w:sz w:val="36"/>
              </w:rPr>
            </w:pPr>
            <w:r>
              <w:rPr>
                <w:sz w:val="36"/>
              </w:rPr>
              <w:t>1</w:t>
            </w:r>
          </w:p>
        </w:tc>
        <w:tc>
          <w:tcPr>
            <w:tcW w:w="5090" w:type="dxa"/>
          </w:tcPr>
          <w:p>
            <w:pPr>
              <w:pStyle w:val="TableParagraph"/>
              <w:spacing w:before="3" w:line="400" w:lineRule="exact"/>
              <w:ind w:left="901"/>
              <w:rPr>
                <w:sz w:val="36"/>
              </w:rPr>
            </w:pPr>
            <w:r>
              <w:rPr>
                <w:sz w:val="36"/>
              </w:rPr>
              <w:t>提升泵和水力筛</w:t>
            </w:r>
          </w:p>
        </w:tc>
      </w:tr>
      <w:tr>
        <w:tblPrEx>
          <w:tblW w:w="0" w:type="auto"/>
          <w:jc w:val="left"/>
          <w:tblInd w:w="2085" w:type="dxa"/>
          <w:tblLayout w:type="fixed"/>
          <w:tblCellMar>
            <w:top w:w="0" w:type="dxa"/>
            <w:left w:w="0" w:type="dxa"/>
            <w:bottom w:w="0" w:type="dxa"/>
            <w:right w:w="0" w:type="dxa"/>
          </w:tblCellMar>
          <w:tblLook w:val="01E0"/>
        </w:tblPrEx>
        <w:trPr>
          <w:trHeight w:val="468"/>
          <w:jc w:val="left"/>
        </w:trPr>
        <w:tc>
          <w:tcPr>
            <w:tcW w:w="2210" w:type="dxa"/>
          </w:tcPr>
          <w:p>
            <w:pPr>
              <w:pStyle w:val="TableParagraph"/>
              <w:spacing w:before="48" w:line="400" w:lineRule="exact"/>
              <w:ind w:left="50"/>
              <w:rPr>
                <w:sz w:val="36"/>
              </w:rPr>
            </w:pPr>
            <w:r>
              <w:rPr>
                <w:sz w:val="36"/>
              </w:rPr>
              <w:t>调节沉淀池</w:t>
            </w:r>
          </w:p>
        </w:tc>
        <w:tc>
          <w:tcPr>
            <w:tcW w:w="3690" w:type="dxa"/>
          </w:tcPr>
          <w:p>
            <w:pPr>
              <w:pStyle w:val="TableParagraph"/>
              <w:spacing w:before="16" w:line="431" w:lineRule="exact"/>
              <w:ind w:left="179"/>
              <w:rPr>
                <w:sz w:val="36"/>
              </w:rPr>
            </w:pPr>
            <w:r>
              <w:rPr>
                <w:sz w:val="36"/>
              </w:rPr>
              <w:t>2500</w:t>
            </w:r>
            <w:r>
              <w:rPr>
                <w:rFonts w:ascii="Symbol" w:hAnsi="Symbol"/>
                <w:position w:val="5"/>
                <w:sz w:val="34"/>
              </w:rPr>
              <w:sym w:font="Symbol" w:char="F0B4"/>
            </w:r>
            <w:r>
              <w:rPr>
                <w:rFonts w:ascii="Times New Roman" w:hAnsi="Times New Roman"/>
                <w:position w:val="5"/>
                <w:sz w:val="34"/>
              </w:rPr>
              <w:t xml:space="preserve"> </w:t>
            </w:r>
            <w:r>
              <w:rPr>
                <w:sz w:val="36"/>
              </w:rPr>
              <w:t>1500</w:t>
            </w:r>
            <w:r>
              <w:rPr>
                <w:rFonts w:ascii="Symbol" w:hAnsi="Symbol"/>
                <w:position w:val="5"/>
                <w:sz w:val="34"/>
              </w:rPr>
              <w:sym w:font="Symbol" w:char="F0B4"/>
            </w:r>
            <w:r>
              <w:rPr>
                <w:rFonts w:ascii="Times New Roman" w:hAnsi="Times New Roman"/>
                <w:position w:val="5"/>
                <w:sz w:val="34"/>
              </w:rPr>
              <w:t xml:space="preserve"> </w:t>
            </w:r>
            <w:r>
              <w:rPr>
                <w:sz w:val="36"/>
              </w:rPr>
              <w:t>550</w:t>
            </w:r>
          </w:p>
        </w:tc>
        <w:tc>
          <w:tcPr>
            <w:tcW w:w="1530" w:type="dxa"/>
          </w:tcPr>
          <w:p>
            <w:pPr>
              <w:pStyle w:val="TableParagraph"/>
              <w:spacing w:before="48" w:line="400" w:lineRule="exact"/>
              <w:ind w:right="537"/>
              <w:jc w:val="right"/>
              <w:rPr>
                <w:sz w:val="36"/>
              </w:rPr>
            </w:pPr>
            <w:r>
              <w:rPr>
                <w:sz w:val="36"/>
              </w:rPr>
              <w:t>1</w:t>
            </w:r>
          </w:p>
        </w:tc>
        <w:tc>
          <w:tcPr>
            <w:tcW w:w="5090" w:type="dxa"/>
          </w:tcPr>
          <w:p>
            <w:pPr>
              <w:pStyle w:val="TableParagraph"/>
              <w:spacing w:before="48" w:line="400" w:lineRule="exact"/>
              <w:ind w:right="46"/>
              <w:jc w:val="right"/>
              <w:rPr>
                <w:sz w:val="36"/>
              </w:rPr>
            </w:pPr>
            <w:r>
              <w:rPr>
                <w:sz w:val="36"/>
              </w:rPr>
              <w:t>QJB7.5/6－640/3-303/c/s</w:t>
            </w:r>
          </w:p>
        </w:tc>
      </w:tr>
      <w:tr>
        <w:tblPrEx>
          <w:tblW w:w="0" w:type="auto"/>
          <w:jc w:val="left"/>
          <w:tblInd w:w="2085" w:type="dxa"/>
          <w:tblLayout w:type="fixed"/>
          <w:tblCellMar>
            <w:top w:w="0" w:type="dxa"/>
            <w:left w:w="0" w:type="dxa"/>
            <w:bottom w:w="0" w:type="dxa"/>
            <w:right w:w="0" w:type="dxa"/>
          </w:tblCellMar>
          <w:tblLook w:val="01E0"/>
        </w:tblPrEx>
        <w:trPr>
          <w:trHeight w:val="513"/>
          <w:jc w:val="left"/>
        </w:trPr>
        <w:tc>
          <w:tcPr>
            <w:tcW w:w="2210" w:type="dxa"/>
          </w:tcPr>
          <w:p>
            <w:pPr>
              <w:pStyle w:val="TableParagraph"/>
              <w:spacing w:before="48" w:line="445" w:lineRule="exact"/>
              <w:ind w:left="50"/>
              <w:rPr>
                <w:sz w:val="36"/>
              </w:rPr>
            </w:pPr>
            <w:r>
              <w:rPr>
                <w:sz w:val="36"/>
              </w:rPr>
              <w:t>UASB反应器</w:t>
            </w:r>
          </w:p>
        </w:tc>
        <w:tc>
          <w:tcPr>
            <w:tcW w:w="3690" w:type="dxa"/>
          </w:tcPr>
          <w:p>
            <w:pPr>
              <w:pStyle w:val="TableParagraph"/>
              <w:spacing w:before="16" w:line="476" w:lineRule="exact"/>
              <w:ind w:left="359"/>
              <w:rPr>
                <w:sz w:val="36"/>
              </w:rPr>
            </w:pPr>
            <w:r>
              <w:rPr>
                <w:sz w:val="36"/>
              </w:rPr>
              <w:t>1900</w:t>
            </w:r>
            <w:r>
              <w:rPr>
                <w:rFonts w:ascii="Symbol" w:hAnsi="Symbol"/>
                <w:position w:val="5"/>
                <w:sz w:val="34"/>
              </w:rPr>
              <w:sym w:font="Symbol" w:char="F0B4"/>
            </w:r>
            <w:r>
              <w:rPr>
                <w:rFonts w:ascii="Times New Roman" w:hAnsi="Times New Roman"/>
                <w:position w:val="5"/>
                <w:sz w:val="34"/>
              </w:rPr>
              <w:t xml:space="preserve"> </w:t>
            </w:r>
            <w:r>
              <w:rPr>
                <w:sz w:val="36"/>
              </w:rPr>
              <w:t>1300</w:t>
            </w:r>
            <w:r>
              <w:rPr>
                <w:rFonts w:ascii="Symbol" w:hAnsi="Symbol"/>
                <w:position w:val="5"/>
                <w:sz w:val="34"/>
              </w:rPr>
              <w:sym w:font="Symbol" w:char="F0B4"/>
            </w:r>
            <w:r>
              <w:rPr>
                <w:rFonts w:ascii="Times New Roman" w:hAnsi="Times New Roman"/>
                <w:position w:val="5"/>
                <w:sz w:val="34"/>
              </w:rPr>
              <w:t xml:space="preserve"> </w:t>
            </w:r>
            <w:r>
              <w:rPr>
                <w:sz w:val="36"/>
              </w:rPr>
              <w:t>650</w:t>
            </w:r>
          </w:p>
        </w:tc>
        <w:tc>
          <w:tcPr>
            <w:tcW w:w="1530" w:type="dxa"/>
          </w:tcPr>
          <w:p>
            <w:pPr>
              <w:pStyle w:val="TableParagraph"/>
              <w:spacing w:before="48" w:line="445" w:lineRule="exact"/>
              <w:ind w:right="537"/>
              <w:jc w:val="right"/>
              <w:rPr>
                <w:sz w:val="36"/>
              </w:rPr>
            </w:pPr>
            <w:r>
              <w:rPr>
                <w:sz w:val="36"/>
              </w:rPr>
              <w:t>2</w:t>
            </w:r>
          </w:p>
        </w:tc>
        <w:tc>
          <w:tcPr>
            <w:tcW w:w="5090" w:type="dxa"/>
          </w:tcPr>
          <w:p>
            <w:pPr>
              <w:pStyle w:val="TableParagraph"/>
              <w:spacing w:before="48" w:line="445" w:lineRule="exact"/>
              <w:ind w:left="901"/>
              <w:rPr>
                <w:sz w:val="36"/>
              </w:rPr>
            </w:pPr>
            <w:r>
              <w:rPr>
                <w:sz w:val="36"/>
              </w:rPr>
              <w:t>钢筋砼</w:t>
            </w:r>
          </w:p>
        </w:tc>
      </w:tr>
      <w:tr>
        <w:tblPrEx>
          <w:tblW w:w="0" w:type="auto"/>
          <w:jc w:val="left"/>
          <w:tblInd w:w="2085" w:type="dxa"/>
          <w:tblLayout w:type="fixed"/>
          <w:tblCellMar>
            <w:top w:w="0" w:type="dxa"/>
            <w:left w:w="0" w:type="dxa"/>
            <w:bottom w:w="0" w:type="dxa"/>
            <w:right w:w="0" w:type="dxa"/>
          </w:tblCellMar>
          <w:tblLook w:val="01E0"/>
        </w:tblPrEx>
        <w:trPr>
          <w:trHeight w:val="422"/>
          <w:jc w:val="left"/>
        </w:trPr>
        <w:tc>
          <w:tcPr>
            <w:tcW w:w="2210" w:type="dxa"/>
          </w:tcPr>
          <w:p>
            <w:pPr>
              <w:pStyle w:val="TableParagraph"/>
              <w:spacing w:before="3" w:line="400" w:lineRule="exact"/>
              <w:ind w:left="50"/>
              <w:rPr>
                <w:sz w:val="36"/>
              </w:rPr>
            </w:pPr>
            <w:r>
              <w:rPr>
                <w:sz w:val="36"/>
              </w:rPr>
              <w:t>接触氧化池</w:t>
            </w:r>
          </w:p>
        </w:tc>
        <w:tc>
          <w:tcPr>
            <w:tcW w:w="3690" w:type="dxa"/>
          </w:tcPr>
          <w:p>
            <w:pPr>
              <w:pStyle w:val="TableParagraph"/>
              <w:spacing w:line="403" w:lineRule="exact"/>
              <w:ind w:left="359"/>
              <w:rPr>
                <w:sz w:val="36"/>
              </w:rPr>
            </w:pPr>
            <w:r>
              <w:rPr>
                <w:sz w:val="36"/>
              </w:rPr>
              <w:t>4000</w:t>
            </w:r>
            <w:r>
              <w:rPr>
                <w:rFonts w:ascii="Symbol" w:hAnsi="Symbol"/>
                <w:position w:val="5"/>
                <w:sz w:val="34"/>
              </w:rPr>
              <w:sym w:font="Symbol" w:char="F0B4"/>
            </w:r>
            <w:r>
              <w:rPr>
                <w:rFonts w:ascii="Times New Roman" w:hAnsi="Times New Roman"/>
                <w:position w:val="5"/>
                <w:sz w:val="34"/>
              </w:rPr>
              <w:t xml:space="preserve"> </w:t>
            </w:r>
            <w:r>
              <w:rPr>
                <w:sz w:val="36"/>
              </w:rPr>
              <w:t>800</w:t>
            </w:r>
            <w:r>
              <w:rPr>
                <w:rFonts w:ascii="Symbol" w:hAnsi="Symbol"/>
                <w:position w:val="5"/>
                <w:sz w:val="34"/>
              </w:rPr>
              <w:sym w:font="Symbol" w:char="F0B4"/>
            </w:r>
            <w:r>
              <w:rPr>
                <w:rFonts w:ascii="Times New Roman" w:hAnsi="Times New Roman"/>
                <w:position w:val="5"/>
                <w:sz w:val="34"/>
              </w:rPr>
              <w:t xml:space="preserve"> </w:t>
            </w:r>
            <w:r>
              <w:rPr>
                <w:sz w:val="36"/>
              </w:rPr>
              <w:t>500</w:t>
            </w:r>
          </w:p>
        </w:tc>
        <w:tc>
          <w:tcPr>
            <w:tcW w:w="1530" w:type="dxa"/>
          </w:tcPr>
          <w:p>
            <w:pPr>
              <w:pStyle w:val="TableParagraph"/>
              <w:spacing w:before="3" w:line="400" w:lineRule="exact"/>
              <w:ind w:right="537"/>
              <w:jc w:val="right"/>
              <w:rPr>
                <w:sz w:val="36"/>
              </w:rPr>
            </w:pPr>
            <w:r>
              <w:rPr>
                <w:sz w:val="36"/>
              </w:rPr>
              <w:t>2</w:t>
            </w:r>
          </w:p>
        </w:tc>
        <w:tc>
          <w:tcPr>
            <w:tcW w:w="5090" w:type="dxa"/>
          </w:tcPr>
          <w:p>
            <w:pPr>
              <w:pStyle w:val="TableParagraph"/>
              <w:spacing w:before="3" w:line="400" w:lineRule="exact"/>
              <w:ind w:right="46"/>
              <w:jc w:val="right"/>
              <w:rPr>
                <w:sz w:val="36"/>
              </w:rPr>
            </w:pPr>
            <w:r>
              <w:rPr>
                <w:sz w:val="36"/>
              </w:rPr>
              <w:t>BZO.W-192球冠型微孔曝气器</w:t>
            </w:r>
          </w:p>
        </w:tc>
      </w:tr>
      <w:tr>
        <w:tblPrEx>
          <w:tblW w:w="0" w:type="auto"/>
          <w:jc w:val="left"/>
          <w:tblInd w:w="2085" w:type="dxa"/>
          <w:tblLayout w:type="fixed"/>
          <w:tblCellMar>
            <w:top w:w="0" w:type="dxa"/>
            <w:left w:w="0" w:type="dxa"/>
            <w:bottom w:w="0" w:type="dxa"/>
            <w:right w:w="0" w:type="dxa"/>
          </w:tblCellMar>
          <w:tblLook w:val="01E0"/>
        </w:tblPrEx>
        <w:trPr>
          <w:trHeight w:val="467"/>
          <w:jc w:val="left"/>
        </w:trPr>
        <w:tc>
          <w:tcPr>
            <w:tcW w:w="2210" w:type="dxa"/>
          </w:tcPr>
          <w:p>
            <w:pPr>
              <w:pStyle w:val="TableParagraph"/>
              <w:spacing w:before="48" w:line="400" w:lineRule="exact"/>
              <w:ind w:left="50"/>
              <w:rPr>
                <w:sz w:val="36"/>
              </w:rPr>
            </w:pPr>
            <w:r>
              <w:rPr>
                <w:sz w:val="36"/>
              </w:rPr>
              <w:t>沉淀池</w:t>
            </w:r>
          </w:p>
        </w:tc>
        <w:tc>
          <w:tcPr>
            <w:tcW w:w="3690" w:type="dxa"/>
          </w:tcPr>
          <w:p>
            <w:pPr>
              <w:pStyle w:val="TableParagraph"/>
              <w:spacing w:before="16" w:line="431" w:lineRule="exact"/>
              <w:ind w:right="627"/>
              <w:jc w:val="right"/>
              <w:rPr>
                <w:sz w:val="36"/>
              </w:rPr>
            </w:pPr>
            <w:r>
              <w:rPr>
                <w:sz w:val="36"/>
              </w:rPr>
              <w:t>8000</w:t>
            </w:r>
            <w:r>
              <w:rPr>
                <w:rFonts w:ascii="Symbol" w:hAnsi="Symbol"/>
                <w:position w:val="5"/>
                <w:sz w:val="34"/>
              </w:rPr>
              <w:sym w:font="Symbol" w:char="F0B4"/>
            </w:r>
            <w:r>
              <w:rPr>
                <w:rFonts w:ascii="Times New Roman" w:hAnsi="Times New Roman"/>
                <w:position w:val="5"/>
                <w:sz w:val="34"/>
              </w:rPr>
              <w:t xml:space="preserve"> </w:t>
            </w:r>
            <w:r>
              <w:rPr>
                <w:sz w:val="36"/>
              </w:rPr>
              <w:t>8000</w:t>
            </w:r>
            <w:r>
              <w:rPr>
                <w:rFonts w:ascii="Symbol" w:hAnsi="Symbol"/>
                <w:position w:val="5"/>
                <w:sz w:val="34"/>
              </w:rPr>
              <w:sym w:font="Symbol" w:char="F0B4"/>
            </w:r>
            <w:r>
              <w:rPr>
                <w:rFonts w:ascii="Times New Roman" w:hAnsi="Times New Roman"/>
                <w:position w:val="5"/>
                <w:sz w:val="34"/>
              </w:rPr>
              <w:t xml:space="preserve"> </w:t>
            </w:r>
            <w:r>
              <w:rPr>
                <w:sz w:val="36"/>
              </w:rPr>
              <w:t>7000</w:t>
            </w:r>
          </w:p>
        </w:tc>
        <w:tc>
          <w:tcPr>
            <w:tcW w:w="1530" w:type="dxa"/>
          </w:tcPr>
          <w:p>
            <w:pPr>
              <w:pStyle w:val="TableParagraph"/>
              <w:spacing w:before="48" w:line="400" w:lineRule="exact"/>
              <w:ind w:right="537"/>
              <w:jc w:val="right"/>
              <w:rPr>
                <w:sz w:val="36"/>
              </w:rPr>
            </w:pPr>
            <w:r>
              <w:rPr>
                <w:sz w:val="36"/>
              </w:rPr>
              <w:t>4</w:t>
            </w:r>
          </w:p>
        </w:tc>
        <w:tc>
          <w:tcPr>
            <w:tcW w:w="5090" w:type="dxa"/>
          </w:tcPr>
          <w:p>
            <w:pPr>
              <w:pStyle w:val="TableParagraph"/>
              <w:spacing w:before="48" w:line="400" w:lineRule="exact"/>
              <w:ind w:left="1081"/>
              <w:rPr>
                <w:sz w:val="36"/>
              </w:rPr>
            </w:pPr>
            <w:r>
              <w:rPr>
                <w:sz w:val="36"/>
              </w:rPr>
              <w:t>中心管</w:t>
            </w:r>
          </w:p>
        </w:tc>
      </w:tr>
      <w:tr>
        <w:tblPrEx>
          <w:tblW w:w="0" w:type="auto"/>
          <w:jc w:val="left"/>
          <w:tblInd w:w="2085" w:type="dxa"/>
          <w:tblLayout w:type="fixed"/>
          <w:tblCellMar>
            <w:top w:w="0" w:type="dxa"/>
            <w:left w:w="0" w:type="dxa"/>
            <w:bottom w:w="0" w:type="dxa"/>
            <w:right w:w="0" w:type="dxa"/>
          </w:tblCellMar>
          <w:tblLook w:val="01E0"/>
        </w:tblPrEx>
        <w:trPr>
          <w:trHeight w:val="513"/>
          <w:jc w:val="left"/>
        </w:trPr>
        <w:tc>
          <w:tcPr>
            <w:tcW w:w="2210" w:type="dxa"/>
          </w:tcPr>
          <w:p>
            <w:pPr>
              <w:pStyle w:val="TableParagraph"/>
              <w:spacing w:before="48" w:line="445" w:lineRule="exact"/>
              <w:ind w:left="50"/>
              <w:rPr>
                <w:sz w:val="36"/>
              </w:rPr>
            </w:pPr>
            <w:r>
              <w:rPr>
                <w:sz w:val="36"/>
              </w:rPr>
              <w:t>集泥井</w:t>
            </w:r>
          </w:p>
        </w:tc>
        <w:tc>
          <w:tcPr>
            <w:tcW w:w="3690" w:type="dxa"/>
          </w:tcPr>
          <w:p>
            <w:pPr>
              <w:pStyle w:val="TableParagraph"/>
              <w:spacing w:before="16" w:line="476" w:lineRule="exact"/>
              <w:ind w:left="359"/>
              <w:rPr>
                <w:sz w:val="36"/>
              </w:rPr>
            </w:pPr>
            <w:r>
              <w:rPr>
                <w:sz w:val="36"/>
              </w:rPr>
              <w:t>400</w:t>
            </w:r>
            <w:r>
              <w:rPr>
                <w:rFonts w:ascii="Symbol" w:hAnsi="Symbol"/>
                <w:position w:val="5"/>
                <w:sz w:val="34"/>
              </w:rPr>
              <w:sym w:font="Symbol" w:char="F0B4"/>
            </w:r>
            <w:r>
              <w:rPr>
                <w:rFonts w:ascii="Times New Roman" w:hAnsi="Times New Roman"/>
                <w:position w:val="5"/>
                <w:sz w:val="34"/>
              </w:rPr>
              <w:t xml:space="preserve"> </w:t>
            </w:r>
            <w:r>
              <w:rPr>
                <w:sz w:val="36"/>
              </w:rPr>
              <w:t>400</w:t>
            </w:r>
            <w:r>
              <w:rPr>
                <w:rFonts w:ascii="Symbol" w:hAnsi="Symbol"/>
                <w:position w:val="5"/>
                <w:sz w:val="34"/>
              </w:rPr>
              <w:sym w:font="Symbol" w:char="F0B4"/>
            </w:r>
            <w:r>
              <w:rPr>
                <w:rFonts w:ascii="Times New Roman" w:hAnsi="Times New Roman"/>
                <w:position w:val="5"/>
                <w:sz w:val="34"/>
              </w:rPr>
              <w:t xml:space="preserve"> </w:t>
            </w:r>
            <w:r>
              <w:rPr>
                <w:sz w:val="36"/>
              </w:rPr>
              <w:t>300</w:t>
            </w:r>
          </w:p>
        </w:tc>
        <w:tc>
          <w:tcPr>
            <w:tcW w:w="1530" w:type="dxa"/>
          </w:tcPr>
          <w:p>
            <w:pPr>
              <w:pStyle w:val="TableParagraph"/>
              <w:spacing w:before="48" w:line="445" w:lineRule="exact"/>
              <w:ind w:right="537"/>
              <w:jc w:val="right"/>
              <w:rPr>
                <w:sz w:val="36"/>
              </w:rPr>
            </w:pPr>
            <w:r>
              <w:rPr>
                <w:sz w:val="36"/>
              </w:rPr>
              <w:t>1</w:t>
            </w:r>
          </w:p>
        </w:tc>
        <w:tc>
          <w:tcPr>
            <w:tcW w:w="5090" w:type="dxa"/>
          </w:tcPr>
          <w:p>
            <w:pPr>
              <w:pStyle w:val="TableParagraph"/>
              <w:spacing w:before="48" w:line="445" w:lineRule="exact"/>
              <w:ind w:left="1081"/>
              <w:rPr>
                <w:sz w:val="36"/>
              </w:rPr>
            </w:pPr>
            <w:r>
              <w:rPr>
                <w:sz w:val="36"/>
              </w:rPr>
              <w:t>污泥提升泵80QW50-10-3</w:t>
            </w:r>
          </w:p>
        </w:tc>
      </w:tr>
      <w:tr>
        <w:tblPrEx>
          <w:tblW w:w="0" w:type="auto"/>
          <w:jc w:val="left"/>
          <w:tblInd w:w="2085" w:type="dxa"/>
          <w:tblLayout w:type="fixed"/>
          <w:tblCellMar>
            <w:top w:w="0" w:type="dxa"/>
            <w:left w:w="0" w:type="dxa"/>
            <w:bottom w:w="0" w:type="dxa"/>
            <w:right w:w="0" w:type="dxa"/>
          </w:tblCellMar>
          <w:tblLook w:val="01E0"/>
        </w:tblPrEx>
        <w:trPr>
          <w:trHeight w:val="468"/>
          <w:jc w:val="left"/>
        </w:trPr>
        <w:tc>
          <w:tcPr>
            <w:tcW w:w="2210" w:type="dxa"/>
          </w:tcPr>
          <w:p>
            <w:pPr>
              <w:pStyle w:val="TableParagraph"/>
              <w:spacing w:before="3" w:line="445" w:lineRule="exact"/>
              <w:ind w:left="50"/>
              <w:rPr>
                <w:sz w:val="36"/>
              </w:rPr>
            </w:pPr>
            <w:r>
              <w:rPr>
                <w:sz w:val="36"/>
              </w:rPr>
              <w:t>污泥浓缩池</w:t>
            </w:r>
          </w:p>
        </w:tc>
        <w:tc>
          <w:tcPr>
            <w:tcW w:w="3690" w:type="dxa"/>
          </w:tcPr>
          <w:p>
            <w:pPr>
              <w:pStyle w:val="TableParagraph"/>
              <w:spacing w:line="448" w:lineRule="exact"/>
              <w:ind w:left="359"/>
              <w:rPr>
                <w:sz w:val="36"/>
              </w:rPr>
            </w:pPr>
            <w:r>
              <w:rPr>
                <w:sz w:val="36"/>
              </w:rPr>
              <w:t>720</w:t>
            </w:r>
            <w:r>
              <w:rPr>
                <w:rFonts w:ascii="Symbol" w:hAnsi="Symbol"/>
                <w:position w:val="5"/>
                <w:sz w:val="34"/>
              </w:rPr>
              <w:sym w:font="Symbol" w:char="F0B4"/>
            </w:r>
            <w:r>
              <w:rPr>
                <w:rFonts w:ascii="Times New Roman" w:hAnsi="Times New Roman"/>
                <w:position w:val="5"/>
                <w:sz w:val="34"/>
              </w:rPr>
              <w:t xml:space="preserve"> </w:t>
            </w:r>
            <w:r>
              <w:rPr>
                <w:sz w:val="36"/>
              </w:rPr>
              <w:t>720</w:t>
            </w:r>
            <w:r>
              <w:rPr>
                <w:rFonts w:ascii="Symbol" w:hAnsi="Symbol"/>
                <w:position w:val="5"/>
                <w:sz w:val="34"/>
              </w:rPr>
              <w:sym w:font="Symbol" w:char="F0B4"/>
            </w:r>
            <w:r>
              <w:rPr>
                <w:rFonts w:ascii="Times New Roman" w:hAnsi="Times New Roman"/>
                <w:position w:val="5"/>
                <w:sz w:val="34"/>
              </w:rPr>
              <w:t xml:space="preserve"> </w:t>
            </w:r>
            <w:r>
              <w:rPr>
                <w:sz w:val="36"/>
              </w:rPr>
              <w:t>300</w:t>
            </w:r>
          </w:p>
        </w:tc>
        <w:tc>
          <w:tcPr>
            <w:tcW w:w="1530" w:type="dxa"/>
          </w:tcPr>
          <w:p>
            <w:pPr>
              <w:pStyle w:val="TableParagraph"/>
              <w:spacing w:before="3" w:line="445" w:lineRule="exact"/>
              <w:ind w:right="537"/>
              <w:jc w:val="right"/>
              <w:rPr>
                <w:sz w:val="36"/>
              </w:rPr>
            </w:pPr>
            <w:r>
              <w:rPr>
                <w:sz w:val="36"/>
              </w:rPr>
              <w:t>2</w:t>
            </w:r>
          </w:p>
        </w:tc>
        <w:tc>
          <w:tcPr>
            <w:tcW w:w="5090" w:type="dxa"/>
          </w:tcPr>
          <w:p>
            <w:pPr>
              <w:pStyle w:val="TableParagraph"/>
              <w:spacing w:before="3" w:line="445" w:lineRule="exact"/>
              <w:ind w:left="901"/>
              <w:rPr>
                <w:sz w:val="36"/>
              </w:rPr>
            </w:pPr>
            <w:r>
              <w:rPr>
                <w:sz w:val="36"/>
              </w:rPr>
              <w:t>钢筋砼</w:t>
            </w:r>
          </w:p>
        </w:tc>
      </w:tr>
      <w:tr>
        <w:tblPrEx>
          <w:tblW w:w="0" w:type="auto"/>
          <w:jc w:val="left"/>
          <w:tblInd w:w="2085" w:type="dxa"/>
          <w:tblLayout w:type="fixed"/>
          <w:tblCellMar>
            <w:top w:w="0" w:type="dxa"/>
            <w:left w:w="0" w:type="dxa"/>
            <w:bottom w:w="0" w:type="dxa"/>
            <w:right w:w="0" w:type="dxa"/>
          </w:tblCellMar>
          <w:tblLook w:val="01E0"/>
        </w:tblPrEx>
        <w:trPr>
          <w:trHeight w:val="414"/>
          <w:jc w:val="left"/>
        </w:trPr>
        <w:tc>
          <w:tcPr>
            <w:tcW w:w="2210" w:type="dxa"/>
          </w:tcPr>
          <w:p>
            <w:pPr>
              <w:pStyle w:val="TableParagraph"/>
              <w:spacing w:before="4" w:line="391" w:lineRule="exact"/>
              <w:ind w:left="50"/>
              <w:rPr>
                <w:sz w:val="36"/>
              </w:rPr>
            </w:pPr>
            <w:r>
              <w:rPr>
                <w:sz w:val="36"/>
              </w:rPr>
              <w:t>污泥脱水间</w:t>
            </w:r>
          </w:p>
        </w:tc>
        <w:tc>
          <w:tcPr>
            <w:tcW w:w="3690" w:type="dxa"/>
          </w:tcPr>
          <w:p>
            <w:pPr>
              <w:pStyle w:val="TableParagraph"/>
              <w:spacing w:line="395" w:lineRule="exact"/>
              <w:ind w:left="359"/>
              <w:rPr>
                <w:sz w:val="36"/>
              </w:rPr>
            </w:pPr>
            <w:r>
              <w:rPr>
                <w:sz w:val="36"/>
              </w:rPr>
              <w:t>1400</w:t>
            </w:r>
            <w:r>
              <w:rPr>
                <w:rFonts w:ascii="Symbol" w:hAnsi="Symbol"/>
                <w:position w:val="6"/>
                <w:sz w:val="34"/>
              </w:rPr>
              <w:sym w:font="Symbol" w:char="F0B4"/>
            </w:r>
            <w:r>
              <w:rPr>
                <w:rFonts w:ascii="Times New Roman" w:hAnsi="Times New Roman"/>
                <w:position w:val="6"/>
                <w:sz w:val="34"/>
              </w:rPr>
              <w:t xml:space="preserve"> </w:t>
            </w:r>
            <w:r>
              <w:rPr>
                <w:sz w:val="36"/>
              </w:rPr>
              <w:t>720</w:t>
            </w:r>
            <w:r>
              <w:rPr>
                <w:rFonts w:ascii="Symbol" w:hAnsi="Symbol"/>
                <w:position w:val="6"/>
                <w:sz w:val="34"/>
              </w:rPr>
              <w:sym w:font="Symbol" w:char="F0B4"/>
            </w:r>
            <w:r>
              <w:rPr>
                <w:rFonts w:ascii="Times New Roman" w:hAnsi="Times New Roman"/>
                <w:position w:val="6"/>
                <w:sz w:val="34"/>
              </w:rPr>
              <w:t xml:space="preserve"> </w:t>
            </w:r>
            <w:r>
              <w:rPr>
                <w:sz w:val="36"/>
              </w:rPr>
              <w:t>300</w:t>
            </w:r>
          </w:p>
        </w:tc>
        <w:tc>
          <w:tcPr>
            <w:tcW w:w="1530" w:type="dxa"/>
          </w:tcPr>
          <w:p>
            <w:pPr>
              <w:pStyle w:val="TableParagraph"/>
              <w:spacing w:before="4" w:line="391" w:lineRule="exact"/>
              <w:ind w:right="537"/>
              <w:jc w:val="right"/>
              <w:rPr>
                <w:sz w:val="36"/>
              </w:rPr>
            </w:pPr>
            <w:r>
              <w:rPr>
                <w:sz w:val="36"/>
              </w:rPr>
              <w:t>1</w:t>
            </w:r>
          </w:p>
        </w:tc>
        <w:tc>
          <w:tcPr>
            <w:tcW w:w="5090" w:type="dxa"/>
          </w:tcPr>
          <w:p>
            <w:pPr>
              <w:pStyle w:val="TableParagraph"/>
              <w:spacing w:before="4" w:line="391" w:lineRule="exact"/>
              <w:ind w:left="1081"/>
              <w:rPr>
                <w:sz w:val="36"/>
              </w:rPr>
            </w:pPr>
            <w:r>
              <w:rPr>
                <w:sz w:val="36"/>
              </w:rPr>
              <w:t>带式压滤机DYQ-1000</w:t>
            </w:r>
          </w:p>
        </w:tc>
      </w:tr>
    </w:tbl>
    <w:p>
      <w:pPr>
        <w:pStyle w:val="BodyText"/>
        <w:spacing w:before="4"/>
        <w:rPr>
          <w:sz w:val="7"/>
        </w:rPr>
      </w:pPr>
      <w:r>
        <w:drawing>
          <wp:anchor distT="0" distB="0" distL="0" distR="0" simplePos="0" relativeHeight="251664384" behindDoc="0" locked="0" layoutInCell="1" allowOverlap="1">
            <wp:simplePos x="0" y="0"/>
            <wp:positionH relativeFrom="page">
              <wp:posOffset>1295400</wp:posOffset>
            </wp:positionH>
            <wp:positionV relativeFrom="paragraph">
              <wp:posOffset>84566</wp:posOffset>
            </wp:positionV>
            <wp:extent cx="8069675" cy="38004"/>
            <wp:effectExtent l="0" t="0" r="0" b="0"/>
            <wp:wrapTopAndBottom/>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8069675" cy="38004"/>
                    </a:xfrm>
                    <a:prstGeom prst="rect">
                      <a:avLst/>
                    </a:prstGeom>
                  </pic:spPr>
                </pic:pic>
              </a:graphicData>
            </a:graphic>
          </wp:anchor>
        </w:drawing>
      </w: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31"/>
        </w:rPr>
      </w:pPr>
    </w:p>
    <w:p>
      <w:pPr>
        <w:pStyle w:val="Heading1"/>
        <w:ind w:right="20"/>
      </w:pPr>
      <w:r>
        <w:t>第三章 设计方案计算书</w:t>
      </w:r>
    </w:p>
    <w:p>
      <w:pPr>
        <w:spacing w:after="0"/>
        <w:sectPr>
          <w:pgSz w:w="17860" w:h="25260"/>
          <w:pgMar w:top="1780" w:right="0" w:bottom="280" w:left="0" w:header="708" w:footer="708"/>
          <w:pgNumType w:start="10"/>
          <w:cols w:space="708"/>
        </w:sectPr>
      </w:pPr>
    </w:p>
    <w:p>
      <w:pPr>
        <w:pStyle w:val="Heading2"/>
        <w:numPr>
          <w:ilvl w:val="1"/>
          <w:numId w:val="24"/>
        </w:numPr>
        <w:tabs>
          <w:tab w:val="left" w:pos="3036"/>
        </w:tabs>
        <w:spacing w:before="24" w:after="0" w:line="240" w:lineRule="auto"/>
        <w:ind w:left="3035" w:right="0" w:hanging="908"/>
        <w:jc w:val="left"/>
      </w:pPr>
      <w:r>
        <w:t>格栅的设计与计算</w:t>
      </w:r>
    </w:p>
    <w:p>
      <w:pPr>
        <w:pStyle w:val="BodyText"/>
        <w:spacing w:before="6"/>
        <w:rPr>
          <w:b/>
          <w:sz w:val="31"/>
        </w:rPr>
      </w:pPr>
    </w:p>
    <w:p>
      <w:pPr>
        <w:pStyle w:val="Heading4"/>
        <w:numPr>
          <w:ilvl w:val="2"/>
          <w:numId w:val="24"/>
        </w:numPr>
        <w:tabs>
          <w:tab w:val="left" w:pos="3399"/>
        </w:tabs>
        <w:spacing w:before="0" w:after="0" w:line="240" w:lineRule="auto"/>
        <w:ind w:left="3399" w:right="0" w:hanging="1060"/>
        <w:jc w:val="left"/>
      </w:pPr>
      <w:r>
        <w:t>格栅的作用</w:t>
      </w:r>
    </w:p>
    <w:p>
      <w:pPr>
        <w:pStyle w:val="BodyText"/>
        <w:spacing w:before="255" w:line="242" w:lineRule="auto"/>
        <w:ind w:left="2128" w:right="2050" w:firstLine="720"/>
      </w:pPr>
      <w:r>
        <w:t>格栅安装在废水渠道、集水井的进口处，用于截流较大的悬浮物或漂浮物 ,主要对水泵起保护做用。另外,可以减轻后续构筑物的处理负荷。</w:t>
      </w:r>
    </w:p>
    <w:p>
      <w:pPr>
        <w:pStyle w:val="Heading4"/>
        <w:numPr>
          <w:ilvl w:val="2"/>
          <w:numId w:val="24"/>
        </w:numPr>
        <w:tabs>
          <w:tab w:val="left" w:pos="3608"/>
        </w:tabs>
        <w:spacing w:before="147" w:after="0" w:line="240" w:lineRule="auto"/>
        <w:ind w:left="3607" w:right="0" w:hanging="1269"/>
        <w:jc w:val="left"/>
      </w:pPr>
      <w:r>
        <w:t>参数选取</w:t>
      </w:r>
    </w:p>
    <w:p>
      <w:pPr>
        <w:pStyle w:val="BodyText"/>
        <w:spacing w:before="255"/>
        <w:ind w:left="2128"/>
      </w:pPr>
      <w:r>
        <w:rPr>
          <w:spacing w:val="-270"/>
        </w:rPr>
        <w:t>○</w:t>
      </w:r>
      <w:r>
        <w:t>1</w:t>
      </w:r>
      <w:r>
        <w:rPr>
          <w:spacing w:val="-10"/>
        </w:rPr>
        <w:t xml:space="preserve"> 格栅过栅流速一般采用</w:t>
      </w:r>
      <w:r>
        <w:t>0.6～1.0m/s</w:t>
      </w:r>
    </w:p>
    <w:p>
      <w:pPr>
        <w:pStyle w:val="BodyText"/>
        <w:spacing w:before="7"/>
        <w:ind w:left="2128"/>
      </w:pPr>
      <w:r>
        <w:rPr>
          <w:spacing w:val="-270"/>
        </w:rPr>
        <w:t>○</w:t>
      </w:r>
      <w:r>
        <w:t>2</w:t>
      </w:r>
      <w:r>
        <w:rPr>
          <w:spacing w:val="-10"/>
        </w:rPr>
        <w:t xml:space="preserve"> 格栅前渠道内的水流速度，一般采用</w:t>
      </w:r>
      <w:r>
        <w:t>0.4～0.9m/s</w:t>
      </w:r>
    </w:p>
    <w:p>
      <w:pPr>
        <w:pStyle w:val="BodyText"/>
        <w:spacing w:before="6"/>
        <w:ind w:left="2128"/>
      </w:pPr>
      <w:r>
        <w:rPr>
          <w:spacing w:val="-270"/>
        </w:rPr>
        <w:t>○</w:t>
      </w:r>
      <w:r>
        <w:t>3</w:t>
      </w:r>
      <w:r>
        <w:rPr>
          <w:spacing w:val="-11"/>
        </w:rPr>
        <w:t xml:space="preserve"> 格栅倾角，一般采用</w:t>
      </w:r>
      <w:r>
        <w:t>45～60o，人工清渣的格栅倾角小时较省力，但占地多</w:t>
      </w:r>
    </w:p>
    <w:p>
      <w:pPr>
        <w:pStyle w:val="BodyText"/>
        <w:spacing w:before="7"/>
        <w:ind w:left="2128"/>
      </w:pPr>
      <w:r>
        <w:rPr>
          <w:spacing w:val="-270"/>
        </w:rPr>
        <w:t>○</w:t>
      </w:r>
      <w:r>
        <w:t>4</w:t>
      </w:r>
      <w:r>
        <w:rPr>
          <w:spacing w:val="-10"/>
        </w:rPr>
        <w:t xml:space="preserve"> 通过格栅的水头损失，一般采用</w:t>
      </w:r>
      <w:r>
        <w:t>0.08～0.15m</w:t>
      </w:r>
    </w:p>
    <w:p>
      <w:pPr>
        <w:pStyle w:val="BodyText"/>
        <w:spacing w:before="8"/>
        <w:ind w:left="2128"/>
      </w:pPr>
      <w:r>
        <w:rPr>
          <w:spacing w:val="-270"/>
        </w:rPr>
        <w:t>○</w:t>
      </w:r>
      <w:r>
        <w:t>5</w:t>
      </w:r>
      <w:r>
        <w:rPr>
          <w:spacing w:val="-10"/>
        </w:rPr>
        <w:t xml:space="preserve"> 格栅间工作台两侧过道宽度不应小于</w:t>
      </w:r>
      <w:r>
        <w:t>0.7m</w:t>
      </w:r>
    </w:p>
    <w:p>
      <w:pPr>
        <w:pStyle w:val="BodyText"/>
        <w:spacing w:before="7"/>
        <w:ind w:left="2128"/>
      </w:pPr>
      <w:r>
        <w:rPr>
          <w:spacing w:val="-270"/>
        </w:rPr>
        <w:t>○</w:t>
      </w:r>
      <w:r>
        <w:t>6</w:t>
      </w:r>
      <w:r>
        <w:rPr>
          <w:spacing w:val="-13"/>
        </w:rPr>
        <w:t xml:space="preserve"> 机械清渣不小于</w:t>
      </w:r>
      <w:r>
        <w:t>0.2m</w:t>
      </w:r>
    </w:p>
    <w:p>
      <w:pPr>
        <w:pStyle w:val="BodyText"/>
        <w:spacing w:before="6" w:line="242" w:lineRule="auto"/>
        <w:ind w:left="2128" w:right="2120" w:firstLine="716"/>
        <w:rPr>
          <w:sz w:val="18"/>
        </w:rPr>
      </w:pPr>
      <w:r>
        <w:rPr>
          <w:spacing w:val="-6"/>
        </w:rPr>
        <w:t xml:space="preserve">本次设计选取细格栅；栅条间隙 </w:t>
      </w:r>
      <w:r>
        <w:t>b=10mm；</w:t>
      </w:r>
      <w:r>
        <w:rPr>
          <w:spacing w:val="-18"/>
        </w:rPr>
        <w:t xml:space="preserve">栅前水深 </w:t>
      </w:r>
      <w:r>
        <w:t>h=0.5m；</w:t>
      </w:r>
      <w:r>
        <w:rPr>
          <w:spacing w:val="-18"/>
        </w:rPr>
        <w:t xml:space="preserve">过栅流速 </w:t>
      </w:r>
      <w:r>
        <w:t xml:space="preserve">v=0.6m/s， </w:t>
      </w:r>
      <w:r>
        <w:rPr>
          <w:spacing w:val="-19"/>
        </w:rPr>
        <w:t xml:space="preserve">栅条宽度 </w:t>
      </w:r>
      <w:r>
        <w:t>s=0.01m；</w:t>
      </w:r>
      <w:r>
        <w:rPr>
          <w:spacing w:val="-18"/>
        </w:rPr>
        <w:t xml:space="preserve">安装倾角 </w:t>
      </w:r>
      <w:r>
        <w:t>a=60</w:t>
      </w:r>
      <w:r>
        <w:rPr>
          <w:position w:val="3"/>
          <w:sz w:val="18"/>
        </w:rPr>
        <w:t>o</w:t>
      </w:r>
    </w:p>
    <w:p>
      <w:pPr>
        <w:pStyle w:val="BodyText"/>
        <w:tabs>
          <w:tab w:val="left" w:pos="12839"/>
        </w:tabs>
        <w:spacing w:before="5" w:line="389" w:lineRule="exact"/>
        <w:ind w:left="2848"/>
      </w:pPr>
      <w:r>
        <w:t>设计流量</w:t>
      </w:r>
      <w:r>
        <w:rPr>
          <w:spacing w:val="-91"/>
        </w:rPr>
        <w:t xml:space="preserve"> </w:t>
      </w:r>
      <w:r>
        <w:t>Q</w:t>
      </w:r>
      <w:r>
        <w:rPr>
          <w:spacing w:val="90"/>
        </w:rPr>
        <w:t xml:space="preserve"> </w:t>
      </w:r>
      <w:r>
        <w:t>=8000×1.6m</w:t>
      </w:r>
      <w:r>
        <w:rPr>
          <w:position w:val="3"/>
          <w:sz w:val="18"/>
        </w:rPr>
        <w:t>3</w:t>
      </w:r>
      <w:r>
        <w:t>/d=12800 m</w:t>
      </w:r>
      <w:r>
        <w:rPr>
          <w:position w:val="3"/>
          <w:sz w:val="18"/>
        </w:rPr>
        <w:t>3</w:t>
      </w:r>
      <w:r>
        <w:t>/d=533.33 m</w:t>
      </w:r>
      <w:r>
        <w:rPr>
          <w:position w:val="3"/>
          <w:sz w:val="18"/>
        </w:rPr>
        <w:t>3</w:t>
      </w:r>
      <w:r>
        <w:t>/h=0.148m</w:t>
        <w:tab/>
        <w:t>/s</w:t>
      </w:r>
    </w:p>
    <w:p>
      <w:pPr>
        <w:spacing w:before="0" w:line="205" w:lineRule="exact"/>
        <w:ind w:left="4558" w:right="0" w:firstLine="0"/>
        <w:jc w:val="left"/>
        <w:rPr>
          <w:sz w:val="18"/>
        </w:rPr>
      </w:pPr>
      <w:r>
        <w:rPr>
          <w:sz w:val="18"/>
        </w:rPr>
        <w:t>max</w:t>
      </w:r>
    </w:p>
    <w:p>
      <w:pPr>
        <w:pStyle w:val="Heading4"/>
        <w:numPr>
          <w:ilvl w:val="2"/>
          <w:numId w:val="24"/>
        </w:numPr>
        <w:tabs>
          <w:tab w:val="left" w:pos="3608"/>
        </w:tabs>
        <w:spacing w:before="17" w:after="0" w:line="240" w:lineRule="auto"/>
        <w:ind w:left="3607" w:right="0" w:hanging="1269"/>
        <w:jc w:val="left"/>
      </w:pPr>
      <w:r>
        <w:t>设计计算</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9"/>
        </w:rPr>
      </w:pPr>
    </w:p>
    <w:p>
      <w:pPr>
        <w:spacing w:after="0"/>
        <w:rPr>
          <w:sz w:val="19"/>
        </w:rPr>
        <w:sectPr>
          <w:pgSz w:w="17860" w:h="25260"/>
          <w:pgMar w:top="1880" w:right="0" w:bottom="280" w:left="0" w:header="708" w:footer="708"/>
          <w:pgNumType w:start="11"/>
          <w:cols w:space="708"/>
        </w:sectPr>
      </w:pPr>
    </w:p>
    <w:p>
      <w:pPr>
        <w:spacing w:before="85"/>
        <w:ind w:left="0" w:right="1667" w:firstLine="0"/>
        <w:jc w:val="right"/>
        <w:rPr>
          <w:rFonts w:ascii="宋体"/>
          <w:sz w:val="10"/>
        </w:rPr>
      </w:pPr>
      <w:r>
        <w:pict>
          <v:group id="_x0000_s1028" style="width:613pt;height:131.45pt;margin-top:-124.49pt;margin-left:159pt;mso-position-horizontal-relative:page;position:absolute;z-index:-251651072" coordorigin="3180,-2490" coordsize="12260,2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2260;height:2560;left:3180;position:absolute;top:-2490" stroked="f">
              <v:imagedata r:id="rId9" o:title=""/>
            </v:shape>
            <v:shapetype id="_x0000_t202" coordsize="21600,21600" o:spt="202" path="m,l,21600r21600,l21600,xe">
              <v:stroke joinstyle="miter"/>
              <v:path gradientshapeok="t" o:connecttype="rect"/>
            </v:shapetype>
            <v:shape id="_x0000_s1030" type="#_x0000_t202" style="width:240;height:334;left:3735;position:absolute;top:-1634" filled="f" stroked="f">
              <v:textbox inset="0,0,0,0">
                <w:txbxContent>
                  <w:p>
                    <w:pPr>
                      <w:spacing w:before="0" w:line="334" w:lineRule="exact"/>
                      <w:ind w:left="0" w:right="0" w:firstLine="0"/>
                      <w:jc w:val="left"/>
                      <w:rPr>
                        <w:rFonts w:ascii="宋体"/>
                        <w:sz w:val="16"/>
                      </w:rPr>
                    </w:pPr>
                    <w:r>
                      <w:rPr>
                        <w:rFonts w:ascii="宋体"/>
                        <w:spacing w:val="-31"/>
                        <w:w w:val="101"/>
                        <w:position w:val="-4"/>
                        <w:sz w:val="33"/>
                      </w:rPr>
                      <w:t>B</w:t>
                    </w:r>
                    <w:r>
                      <w:rPr>
                        <w:rFonts w:ascii="宋体"/>
                        <w:w w:val="103"/>
                        <w:sz w:val="16"/>
                      </w:rPr>
                      <w:t>1</w:t>
                    </w:r>
                  </w:p>
                </w:txbxContent>
              </v:textbox>
            </v:shape>
            <v:shape id="_x0000_s1031" type="#_x0000_t202" style="width:187;height:334;left:10953;position:absolute;top:-1669" filled="f" stroked="f">
              <v:textbox inset="0,0,0,0">
                <w:txbxContent>
                  <w:p>
                    <w:pPr>
                      <w:spacing w:before="0" w:line="334" w:lineRule="exact"/>
                      <w:ind w:left="0" w:right="0" w:firstLine="0"/>
                      <w:jc w:val="left"/>
                      <w:rPr>
                        <w:rFonts w:ascii="宋体"/>
                        <w:sz w:val="33"/>
                      </w:rPr>
                    </w:pPr>
                    <w:r>
                      <w:rPr>
                        <w:rFonts w:ascii="宋体"/>
                        <w:w w:val="101"/>
                        <w:sz w:val="33"/>
                      </w:rPr>
                      <w:t>B</w:t>
                    </w:r>
                  </w:p>
                </w:txbxContent>
              </v:textbox>
            </v:shape>
            <v:shape id="_x0000_s1032" type="#_x0000_t202" style="width:187;height:334;left:14428;position:absolute;top:-1669" filled="f" stroked="f">
              <v:textbox inset="0,0,0,0">
                <w:txbxContent>
                  <w:p>
                    <w:pPr>
                      <w:spacing w:before="0" w:line="334" w:lineRule="exact"/>
                      <w:ind w:left="0" w:right="0" w:firstLine="0"/>
                      <w:jc w:val="left"/>
                      <w:rPr>
                        <w:rFonts w:ascii="宋体"/>
                        <w:sz w:val="33"/>
                      </w:rPr>
                    </w:pPr>
                    <w:r>
                      <w:rPr>
                        <w:rFonts w:ascii="宋体"/>
                        <w:w w:val="101"/>
                        <w:sz w:val="33"/>
                      </w:rPr>
                      <w:t>B</w:t>
                    </w:r>
                  </w:p>
                </w:txbxContent>
              </v:textbox>
            </v:shape>
            <v:shape id="_x0000_s1033" type="#_x0000_t202" style="width:494;height:410;left:5778;position:absolute;top:-1220" filled="f" stroked="f">
              <v:textbox inset="0,0,0,0">
                <w:txbxContent>
                  <w:p>
                    <w:pPr>
                      <w:spacing w:before="0" w:line="189" w:lineRule="auto"/>
                      <w:ind w:left="0" w:right="0" w:firstLine="0"/>
                      <w:jc w:val="left"/>
                      <w:rPr>
                        <w:rFonts w:ascii="宋体" w:hAnsi="宋体"/>
                        <w:sz w:val="29"/>
                      </w:rPr>
                    </w:pPr>
                    <w:r>
                      <w:rPr>
                        <w:rFonts w:ascii="宋体" w:hAnsi="宋体"/>
                        <w:sz w:val="31"/>
                      </w:rPr>
                      <w:t>α</w:t>
                    </w:r>
                    <w:r>
                      <w:rPr>
                        <w:rFonts w:ascii="宋体" w:hAnsi="宋体"/>
                        <w:position w:val="-9"/>
                        <w:sz w:val="29"/>
                      </w:rPr>
                      <w:t>1</w:t>
                    </w:r>
                  </w:p>
                </w:txbxContent>
              </v:textbox>
            </v:shape>
            <v:shape id="_x0000_s1034" type="#_x0000_t202" style="width:519;height:405;left:12717;position:absolute;top:-1252" filled="f" stroked="f">
              <v:textbox inset="0,0,0,0">
                <w:txbxContent>
                  <w:p>
                    <w:pPr>
                      <w:spacing w:before="4" w:line="182" w:lineRule="auto"/>
                      <w:ind w:left="0" w:right="0" w:firstLine="0"/>
                      <w:jc w:val="left"/>
                      <w:rPr>
                        <w:rFonts w:ascii="宋体" w:hAnsi="宋体"/>
                        <w:sz w:val="29"/>
                      </w:rPr>
                    </w:pPr>
                    <w:r>
                      <w:rPr>
                        <w:rFonts w:ascii="宋体" w:hAnsi="宋体"/>
                        <w:sz w:val="31"/>
                      </w:rPr>
                      <w:t>α</w:t>
                    </w:r>
                    <w:r>
                      <w:rPr>
                        <w:rFonts w:ascii="宋体" w:hAnsi="宋体"/>
                        <w:spacing w:val="-112"/>
                        <w:sz w:val="31"/>
                      </w:rPr>
                      <w:t xml:space="preserve"> </w:t>
                    </w:r>
                    <w:r>
                      <w:rPr>
                        <w:rFonts w:ascii="宋体" w:hAnsi="宋体"/>
                        <w:position w:val="-9"/>
                        <w:sz w:val="29"/>
                      </w:rPr>
                      <w:t>2</w:t>
                    </w:r>
                  </w:p>
                </w:txbxContent>
              </v:textbox>
            </v:shape>
            <v:shape id="_x0000_s1035" type="#_x0000_t202" style="width:417;height:199;left:10398;position:absolute;top:-252" filled="f" stroked="f">
              <v:textbox inset="0,0,0,0">
                <w:txbxContent>
                  <w:p>
                    <w:pPr>
                      <w:spacing w:before="0" w:line="198" w:lineRule="exact"/>
                      <w:ind w:left="0" w:right="0" w:firstLine="0"/>
                      <w:jc w:val="left"/>
                      <w:rPr>
                        <w:rFonts w:ascii="宋体"/>
                        <w:sz w:val="20"/>
                      </w:rPr>
                    </w:pPr>
                    <w:r>
                      <w:rPr>
                        <w:rFonts w:ascii="宋体"/>
                        <w:sz w:val="20"/>
                      </w:rPr>
                      <w:t>1000</w:t>
                    </w:r>
                  </w:p>
                </w:txbxContent>
              </v:textbox>
            </v:shape>
            <v:shape id="_x0000_s1036" type="#_x0000_t202" style="width:120;height:199;left:5499;position:absolute;top:-60" filled="f" stroked="f">
              <v:textbox inset="0,0,0,0">
                <w:txbxContent>
                  <w:p>
                    <w:pPr>
                      <w:spacing w:before="0" w:line="198" w:lineRule="exact"/>
                      <w:ind w:left="0" w:right="0" w:firstLine="0"/>
                      <w:jc w:val="left"/>
                      <w:rPr>
                        <w:rFonts w:ascii="宋体"/>
                        <w:sz w:val="20"/>
                      </w:rPr>
                    </w:pPr>
                    <w:r>
                      <w:rPr>
                        <w:rFonts w:ascii="宋体"/>
                        <w:w w:val="99"/>
                        <w:sz w:val="20"/>
                      </w:rPr>
                      <w:t>L</w:t>
                    </w:r>
                  </w:p>
                </w:txbxContent>
              </v:textbox>
            </v:shape>
          </v:group>
        </w:pict>
      </w:r>
      <w:r>
        <w:rPr>
          <w:rFonts w:ascii="宋体"/>
          <w:w w:val="98"/>
          <w:sz w:val="10"/>
        </w:rPr>
        <w:t>1</w:t>
      </w:r>
    </w:p>
    <w:p>
      <w:pPr>
        <w:pStyle w:val="BodyText"/>
        <w:spacing w:before="1"/>
        <w:rPr>
          <w:rFonts w:ascii="宋体"/>
          <w:sz w:val="8"/>
        </w:rPr>
      </w:pPr>
    </w:p>
    <w:p>
      <w:pPr>
        <w:spacing w:before="0"/>
        <w:ind w:left="0" w:right="0" w:firstLine="0"/>
        <w:jc w:val="right"/>
        <w:rPr>
          <w:rFonts w:ascii="宋体"/>
          <w:sz w:val="20"/>
        </w:rPr>
      </w:pPr>
      <w:r>
        <w:rPr>
          <w:rFonts w:ascii="宋体"/>
          <w:w w:val="95"/>
          <w:sz w:val="20"/>
        </w:rPr>
        <w:t>500</w:t>
      </w:r>
    </w:p>
    <w:p>
      <w:pPr>
        <w:pStyle w:val="BodyText"/>
        <w:spacing w:before="10"/>
        <w:rPr>
          <w:rFonts w:ascii="宋体"/>
          <w:sz w:val="27"/>
        </w:rPr>
      </w:pPr>
      <w:r>
        <w:br w:type="column"/>
      </w:r>
    </w:p>
    <w:p>
      <w:pPr>
        <w:spacing w:before="0" w:line="223" w:lineRule="exact"/>
        <w:ind w:left="0" w:right="0" w:firstLine="0"/>
        <w:jc w:val="right"/>
        <w:rPr>
          <w:rFonts w:ascii="宋体" w:hAnsi="宋体"/>
          <w:sz w:val="20"/>
        </w:rPr>
      </w:pPr>
      <w:r>
        <w:rPr>
          <w:rFonts w:ascii="宋体" w:hAnsi="宋体"/>
          <w:sz w:val="20"/>
        </w:rPr>
        <w:t>H /tgα</w:t>
      </w:r>
    </w:p>
    <w:p>
      <w:pPr>
        <w:spacing w:before="0" w:line="95" w:lineRule="exact"/>
        <w:ind w:left="0" w:right="432" w:firstLine="0"/>
        <w:jc w:val="right"/>
        <w:rPr>
          <w:rFonts w:ascii="宋体"/>
          <w:sz w:val="10"/>
        </w:rPr>
      </w:pPr>
      <w:r>
        <w:rPr>
          <w:rFonts w:ascii="宋体"/>
          <w:w w:val="98"/>
          <w:sz w:val="10"/>
        </w:rPr>
        <w:t>1</w:t>
      </w:r>
    </w:p>
    <w:p>
      <w:pPr>
        <w:spacing w:before="151" w:line="222" w:lineRule="exact"/>
        <w:ind w:left="2462" w:right="0" w:firstLine="0"/>
        <w:jc w:val="left"/>
        <w:rPr>
          <w:rFonts w:ascii="宋体"/>
          <w:sz w:val="20"/>
        </w:rPr>
      </w:pPr>
      <w:r>
        <w:br w:type="column"/>
      </w:r>
      <w:r>
        <w:rPr>
          <w:rFonts w:ascii="宋体"/>
          <w:sz w:val="20"/>
        </w:rPr>
        <w:t>L =1/2L</w:t>
      </w:r>
    </w:p>
    <w:p>
      <w:pPr>
        <w:tabs>
          <w:tab w:val="left" w:pos="988"/>
        </w:tabs>
        <w:spacing w:before="0" w:line="94" w:lineRule="exact"/>
        <w:ind w:left="0" w:right="1247" w:firstLine="0"/>
        <w:jc w:val="center"/>
        <w:rPr>
          <w:rFonts w:ascii="宋体"/>
          <w:sz w:val="10"/>
        </w:rPr>
      </w:pPr>
      <w:r>
        <w:rPr>
          <w:rFonts w:ascii="宋体"/>
          <w:sz w:val="10"/>
        </w:rPr>
        <w:t>2</w:t>
        <w:tab/>
        <w:t>1</w:t>
      </w:r>
    </w:p>
    <w:p>
      <w:pPr>
        <w:spacing w:after="0" w:line="94" w:lineRule="exact"/>
        <w:jc w:val="center"/>
        <w:rPr>
          <w:rFonts w:ascii="宋体"/>
          <w:sz w:val="10"/>
        </w:rPr>
        <w:sectPr>
          <w:type w:val="continuous"/>
          <w:pgSz w:w="17860" w:h="25260"/>
          <w:pgMar w:top="1980" w:right="0" w:bottom="280" w:left="0" w:header="708" w:footer="708"/>
          <w:pgNumType w:start="12"/>
          <w:cols w:num="3" w:space="708" w:equalWidth="0">
            <w:col w:w="7401" w:space="40"/>
            <w:col w:w="2764" w:space="39"/>
            <w:col w:w="7616"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6"/>
        <w:rPr>
          <w:rFonts w:ascii="宋体"/>
          <w:sz w:val="16"/>
        </w:rPr>
      </w:pPr>
    </w:p>
    <w:p>
      <w:pPr>
        <w:spacing w:before="70" w:line="278" w:lineRule="auto"/>
        <w:ind w:left="2796" w:right="14862" w:hanging="3"/>
        <w:jc w:val="left"/>
        <w:rPr>
          <w:rFonts w:ascii="宋体" w:eastAsia="宋体" w:hint="eastAsia"/>
          <w:sz w:val="20"/>
        </w:rPr>
      </w:pPr>
      <w:r>
        <w:pict>
          <v:group id="_x0000_s1037" style="width:610pt;height:132pt;margin-top:-39.99pt;margin-left:161pt;mso-position-horizontal-relative:page;position:absolute;z-index:251666432" coordorigin="3220,-800" coordsize="12200,2640">
            <v:shape id="_x0000_s1038" type="#_x0000_t75" style="width:12200;height:2600;left:3220;position:absolute;top:-760" stroked="f">
              <v:imagedata r:id="rId10" o:title=""/>
            </v:shape>
            <v:shape id="_x0000_s1039" type="#_x0000_t202" style="width:417;height:199;left:7384;position:absolute;top:-785" filled="f" stroked="f">
              <v:textbox inset="0,0,0,0">
                <w:txbxContent>
                  <w:p>
                    <w:pPr>
                      <w:spacing w:before="0" w:line="198" w:lineRule="exact"/>
                      <w:ind w:left="0" w:right="0" w:firstLine="0"/>
                      <w:jc w:val="left"/>
                      <w:rPr>
                        <w:rFonts w:ascii="宋体" w:eastAsia="宋体" w:hint="eastAsia"/>
                        <w:sz w:val="20"/>
                      </w:rPr>
                    </w:pPr>
                    <w:r>
                      <w:rPr>
                        <w:rFonts w:ascii="宋体" w:eastAsia="宋体" w:hint="eastAsia"/>
                        <w:sz w:val="20"/>
                      </w:rPr>
                      <w:t>栅条</w:t>
                    </w:r>
                  </w:p>
                </w:txbxContent>
              </v:textbox>
            </v:shape>
            <v:shape id="_x0000_s1040" type="#_x0000_t202" style="width:813;height:199;left:10029;position:absolute;top:-800" filled="f" stroked="f">
              <v:textbox inset="0,0,0,0">
                <w:txbxContent>
                  <w:p>
                    <w:pPr>
                      <w:spacing w:before="0" w:line="198" w:lineRule="exact"/>
                      <w:ind w:left="0" w:right="0" w:firstLine="0"/>
                      <w:jc w:val="left"/>
                      <w:rPr>
                        <w:rFonts w:ascii="宋体" w:eastAsia="宋体" w:hint="eastAsia"/>
                        <w:sz w:val="20"/>
                      </w:rPr>
                    </w:pPr>
                    <w:r>
                      <w:rPr>
                        <w:rFonts w:ascii="宋体" w:eastAsia="宋体" w:hint="eastAsia"/>
                        <w:sz w:val="20"/>
                      </w:rPr>
                      <w:t>工作平台</w:t>
                    </w:r>
                  </w:p>
                </w:txbxContent>
              </v:textbox>
            </v:shape>
            <v:shape id="_x0000_s1041" type="#_x0000_t202" style="width:240;height:846;left:4160;position:absolute;top:-25" filled="f" stroked="f">
              <v:textbox inset="0,0,0,0">
                <w:txbxContent>
                  <w:p>
                    <w:pPr>
                      <w:spacing w:before="0" w:line="382" w:lineRule="exact"/>
                      <w:ind w:left="0" w:right="0" w:firstLine="0"/>
                      <w:jc w:val="left"/>
                      <w:rPr>
                        <w:rFonts w:ascii="宋体"/>
                        <w:sz w:val="16"/>
                      </w:rPr>
                    </w:pPr>
                    <w:r>
                      <w:rPr>
                        <w:rFonts w:ascii="宋体"/>
                        <w:spacing w:val="-31"/>
                        <w:w w:val="101"/>
                        <w:position w:val="-4"/>
                        <w:sz w:val="33"/>
                      </w:rPr>
                      <w:t>h</w:t>
                    </w:r>
                    <w:r>
                      <w:rPr>
                        <w:rFonts w:ascii="宋体"/>
                        <w:w w:val="103"/>
                        <w:sz w:val="16"/>
                      </w:rPr>
                      <w:t>2</w:t>
                    </w:r>
                  </w:p>
                  <w:p>
                    <w:pPr>
                      <w:spacing w:before="86" w:line="377" w:lineRule="exact"/>
                      <w:ind w:left="2" w:right="0" w:firstLine="0"/>
                      <w:jc w:val="left"/>
                      <w:rPr>
                        <w:rFonts w:ascii="宋体"/>
                        <w:sz w:val="33"/>
                      </w:rPr>
                    </w:pPr>
                    <w:r>
                      <w:rPr>
                        <w:rFonts w:ascii="宋体"/>
                        <w:w w:val="101"/>
                        <w:sz w:val="33"/>
                      </w:rPr>
                      <w:t>h</w:t>
                    </w:r>
                  </w:p>
                </w:txbxContent>
              </v:textbox>
            </v:shape>
            <v:shape id="_x0000_s1042" type="#_x0000_t202" style="width:245;height:334;left:6366;position:absolute;top:288" filled="f" stroked="f">
              <v:textbox inset="0,0,0,0">
                <w:txbxContent>
                  <w:p>
                    <w:pPr>
                      <w:spacing w:before="0" w:line="334" w:lineRule="exact"/>
                      <w:ind w:left="0" w:right="0" w:firstLine="0"/>
                      <w:jc w:val="left"/>
                      <w:rPr>
                        <w:rFonts w:ascii="宋体"/>
                        <w:sz w:val="16"/>
                      </w:rPr>
                    </w:pPr>
                    <w:r>
                      <w:rPr>
                        <w:rFonts w:ascii="宋体"/>
                        <w:spacing w:val="-26"/>
                        <w:w w:val="101"/>
                        <w:position w:val="-6"/>
                        <w:sz w:val="33"/>
                      </w:rPr>
                      <w:t>H</w:t>
                    </w:r>
                    <w:r>
                      <w:rPr>
                        <w:rFonts w:ascii="宋体"/>
                        <w:w w:val="103"/>
                        <w:sz w:val="16"/>
                      </w:rPr>
                      <w:t>1</w:t>
                    </w:r>
                  </w:p>
                </w:txbxContent>
              </v:textbox>
            </v:shape>
            <v:shape id="_x0000_s1043" type="#_x0000_t202" style="width:482;height:1123;left:8941;position:absolute;top:258" filled="f" stroked="f">
              <v:textbox inset="0,0,0,0">
                <w:txbxContent>
                  <w:p>
                    <w:pPr>
                      <w:spacing w:before="0" w:line="298" w:lineRule="exact"/>
                      <w:ind w:left="121" w:right="0" w:firstLine="0"/>
                      <w:jc w:val="left"/>
                      <w:rPr>
                        <w:rFonts w:ascii="宋体"/>
                        <w:sz w:val="16"/>
                      </w:rPr>
                    </w:pPr>
                    <w:r>
                      <w:rPr>
                        <w:rFonts w:ascii="宋体"/>
                        <w:spacing w:val="-28"/>
                        <w:w w:val="101"/>
                        <w:position w:val="-7"/>
                        <w:sz w:val="33"/>
                      </w:rPr>
                      <w:t>h</w:t>
                    </w:r>
                    <w:r>
                      <w:rPr>
                        <w:rFonts w:ascii="宋体"/>
                        <w:w w:val="103"/>
                        <w:sz w:val="16"/>
                      </w:rPr>
                      <w:t>1</w:t>
                    </w:r>
                  </w:p>
                  <w:p>
                    <w:pPr>
                      <w:spacing w:before="0" w:line="172" w:lineRule="auto"/>
                      <w:ind w:left="0" w:right="0" w:firstLine="0"/>
                      <w:jc w:val="left"/>
                      <w:rPr>
                        <w:rFonts w:ascii="宋体" w:hAnsi="宋体"/>
                        <w:sz w:val="31"/>
                      </w:rPr>
                    </w:pPr>
                    <w:r>
                      <w:rPr>
                        <w:rFonts w:ascii="宋体" w:hAnsi="宋体"/>
                        <w:spacing w:val="-54"/>
                        <w:sz w:val="31"/>
                      </w:rPr>
                      <w:t>6</w:t>
                    </w:r>
                    <w:r>
                      <w:rPr>
                        <w:rFonts w:ascii="宋体" w:hAnsi="宋体"/>
                        <w:spacing w:val="-54"/>
                        <w:position w:val="-8"/>
                        <w:sz w:val="31"/>
                      </w:rPr>
                      <w:t>0</w:t>
                    </w:r>
                    <w:r>
                      <w:rPr>
                        <w:rFonts w:ascii="宋体" w:hAnsi="宋体"/>
                        <w:spacing w:val="-54"/>
                        <w:position w:val="-16"/>
                        <w:sz w:val="31"/>
                      </w:rPr>
                      <w:t>°</w:t>
                    </w:r>
                  </w:p>
                  <w:p>
                    <w:pPr>
                      <w:spacing w:before="0" w:line="381" w:lineRule="exact"/>
                      <w:ind w:left="121" w:right="0" w:firstLine="0"/>
                      <w:jc w:val="left"/>
                      <w:rPr>
                        <w:rFonts w:ascii="宋体"/>
                        <w:sz w:val="16"/>
                      </w:rPr>
                    </w:pPr>
                    <w:r>
                      <w:rPr>
                        <w:rFonts w:ascii="宋体"/>
                        <w:spacing w:val="-26"/>
                        <w:w w:val="101"/>
                        <w:position w:val="-2"/>
                        <w:sz w:val="33"/>
                      </w:rPr>
                      <w:t>h</w:t>
                    </w:r>
                    <w:r>
                      <w:rPr>
                        <w:rFonts w:ascii="宋体"/>
                        <w:w w:val="103"/>
                        <w:sz w:val="16"/>
                      </w:rPr>
                      <w:t>1</w:t>
                    </w:r>
                  </w:p>
                </w:txbxContent>
              </v:textbox>
            </v:shape>
            <v:shape id="_x0000_s1044" type="#_x0000_t202" style="width:187;height:334;left:11630;position:absolute;top:329" filled="f" stroked="f">
              <v:textbox inset="0,0,0,0">
                <w:txbxContent>
                  <w:p>
                    <w:pPr>
                      <w:spacing w:before="0" w:line="334" w:lineRule="exact"/>
                      <w:ind w:left="0" w:right="0" w:firstLine="0"/>
                      <w:jc w:val="left"/>
                      <w:rPr>
                        <w:rFonts w:ascii="宋体"/>
                        <w:sz w:val="33"/>
                      </w:rPr>
                    </w:pPr>
                    <w:r>
                      <w:rPr>
                        <w:rFonts w:ascii="宋体"/>
                        <w:w w:val="101"/>
                        <w:sz w:val="33"/>
                      </w:rPr>
                      <w:t>H</w:t>
                    </w:r>
                  </w:p>
                </w:txbxContent>
              </v:textbox>
            </v:shape>
            <v:shape id="_x0000_s1045" type="#_x0000_t202" style="width:187;height:334;left:10666;position:absolute;top:758" filled="f" stroked="f">
              <v:textbox inset="0,0,0,0">
                <w:txbxContent>
                  <w:p>
                    <w:pPr>
                      <w:spacing w:before="0" w:line="334" w:lineRule="exact"/>
                      <w:ind w:left="0" w:right="0" w:firstLine="0"/>
                      <w:jc w:val="left"/>
                      <w:rPr>
                        <w:rFonts w:ascii="宋体"/>
                        <w:sz w:val="33"/>
                      </w:rPr>
                    </w:pPr>
                    <w:r>
                      <w:rPr>
                        <w:rFonts w:ascii="宋体"/>
                        <w:w w:val="101"/>
                        <w:sz w:val="33"/>
                      </w:rPr>
                      <w:t>h</w:t>
                    </w:r>
                  </w:p>
                </w:txbxContent>
              </v:textbox>
            </v:shape>
          </v:group>
        </w:pict>
      </w:r>
      <w:r>
        <w:rPr>
          <w:rFonts w:ascii="宋体" w:eastAsia="宋体" w:hint="eastAsia"/>
          <w:sz w:val="20"/>
        </w:rPr>
        <w:t>进水</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Heading6"/>
        <w:tabs>
          <w:tab w:val="left" w:pos="1626"/>
        </w:tabs>
        <w:spacing w:before="220"/>
        <w:ind w:left="179" w:firstLine="0"/>
        <w:jc w:val="center"/>
      </w:pPr>
      <w:r>
        <w:t>图3—1</w:t>
        <w:tab/>
        <w:t>格栅计算草图</w:t>
      </w:r>
    </w:p>
    <w:p>
      <w:pPr>
        <w:pStyle w:val="BodyText"/>
        <w:rPr>
          <w:b/>
          <w:sz w:val="20"/>
        </w:rPr>
      </w:pPr>
    </w:p>
    <w:p>
      <w:pPr>
        <w:pStyle w:val="BodyText"/>
        <w:rPr>
          <w:b/>
          <w:sz w:val="20"/>
        </w:rPr>
      </w:pPr>
    </w:p>
    <w:p>
      <w:pPr>
        <w:pStyle w:val="BodyText"/>
        <w:spacing w:before="9"/>
        <w:rPr>
          <w:b/>
          <w:sz w:val="29"/>
        </w:rPr>
      </w:pPr>
    </w:p>
    <w:p>
      <w:pPr>
        <w:pStyle w:val="ListParagraph"/>
        <w:numPr>
          <w:ilvl w:val="0"/>
          <w:numId w:val="20"/>
        </w:numPr>
        <w:tabs>
          <w:tab w:val="left" w:pos="2670"/>
        </w:tabs>
        <w:spacing w:before="49" w:after="0" w:line="240" w:lineRule="auto"/>
        <w:ind w:left="2669" w:right="0" w:hanging="542"/>
        <w:jc w:val="left"/>
        <w:rPr>
          <w:sz w:val="36"/>
        </w:rPr>
      </w:pPr>
      <w:r>
        <w:drawing>
          <wp:anchor distT="0" distB="0" distL="0" distR="0" simplePos="0" relativeHeight="251667456" behindDoc="1" locked="0" layoutInCell="1" allowOverlap="1">
            <wp:simplePos x="0" y="0"/>
            <wp:positionH relativeFrom="page">
              <wp:posOffset>3340100</wp:posOffset>
            </wp:positionH>
            <wp:positionV relativeFrom="paragraph">
              <wp:posOffset>505587</wp:posOffset>
            </wp:positionV>
            <wp:extent cx="1422400" cy="3302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1422400" cy="330200"/>
                    </a:xfrm>
                    <a:prstGeom prst="rect">
                      <a:avLst/>
                    </a:prstGeom>
                  </pic:spPr>
                </pic:pic>
              </a:graphicData>
            </a:graphic>
          </wp:anchor>
        </w:drawing>
      </w:r>
      <w:r>
        <w:rPr>
          <w:sz w:val="36"/>
        </w:rPr>
        <w:t>栅条间隙数（n）</w:t>
      </w:r>
    </w:p>
    <w:p>
      <w:pPr>
        <w:pStyle w:val="BodyText"/>
        <w:spacing w:before="7"/>
        <w:rPr>
          <w:sz w:val="13"/>
        </w:rPr>
      </w:pPr>
    </w:p>
    <w:p>
      <w:pPr>
        <w:spacing w:after="0"/>
        <w:rPr>
          <w:sz w:val="13"/>
        </w:rPr>
        <w:sectPr>
          <w:type w:val="continuous"/>
          <w:pgSz w:w="17860" w:h="25260"/>
          <w:pgMar w:top="1980" w:right="0" w:bottom="280" w:left="0" w:header="708" w:footer="708"/>
          <w:pgNumType w:start="13"/>
          <w:cols w:space="708"/>
        </w:sectPr>
      </w:pPr>
    </w:p>
    <w:p>
      <w:pPr>
        <w:tabs>
          <w:tab w:val="left" w:pos="3011"/>
        </w:tabs>
        <w:spacing w:before="149" w:line="184" w:lineRule="auto"/>
        <w:ind w:left="3706" w:right="746" w:hanging="1399"/>
        <w:jc w:val="left"/>
        <w:rPr>
          <w:rFonts w:ascii="Arial"/>
          <w:i/>
          <w:sz w:val="36"/>
        </w:rPr>
      </w:pPr>
      <w:r>
        <w:pict>
          <v:group id="_x0000_s1046" style="width:47pt;height:21.7pt;margin-top:5.02pt;margin-left:200pt;mso-position-horizontal-relative:page;position:absolute;z-index:-251648000" coordorigin="4000,100" coordsize="940,434">
            <v:shape id="_x0000_s1047" type="#_x0000_t75" style="width:940;height:400;left:4000;position:absolute;top:112" stroked="f">
              <v:imagedata r:id="rId12" o:title=""/>
            </v:shape>
            <v:shape id="_x0000_s1048" type="#_x0000_t202" style="width:940;height:434;left:4000;position:absolute;top:100" filled="f" stroked="f">
              <v:textbox inset="0,0,0,0">
                <w:txbxContent>
                  <w:p>
                    <w:pPr>
                      <w:spacing w:before="18" w:line="415" w:lineRule="exact"/>
                      <w:ind w:left="226" w:right="0" w:firstLine="0"/>
                      <w:jc w:val="left"/>
                      <w:rPr>
                        <w:rFonts w:ascii="Arial"/>
                        <w:i/>
                        <w:sz w:val="36"/>
                      </w:rPr>
                    </w:pPr>
                    <w:r>
                      <w:rPr>
                        <w:rFonts w:ascii="Times New Roman"/>
                        <w:sz w:val="36"/>
                      </w:rPr>
                      <w:t xml:space="preserve">sin </w:t>
                    </w:r>
                    <w:r>
                      <w:rPr>
                        <w:rFonts w:ascii="Arial"/>
                        <w:i/>
                        <w:sz w:val="36"/>
                      </w:rPr>
                      <w:t>a</w:t>
                    </w:r>
                  </w:p>
                </w:txbxContent>
              </v:textbox>
            </v:shape>
          </v:group>
        </w:pict>
      </w:r>
      <w:r>
        <w:drawing>
          <wp:anchor distT="0" distB="0" distL="0" distR="0" simplePos="0" relativeHeight="251669504" behindDoc="1" locked="0" layoutInCell="1" allowOverlap="1">
            <wp:simplePos x="0" y="0"/>
            <wp:positionH relativeFrom="page">
              <wp:posOffset>1892300</wp:posOffset>
            </wp:positionH>
            <wp:positionV relativeFrom="paragraph">
              <wp:posOffset>376412</wp:posOffset>
            </wp:positionV>
            <wp:extent cx="1270000" cy="381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3" cstate="print"/>
                    <a:stretch>
                      <a:fillRect/>
                    </a:stretch>
                  </pic:blipFill>
                  <pic:spPr>
                    <a:xfrm>
                      <a:off x="0" y="0"/>
                      <a:ext cx="1270000" cy="38100"/>
                    </a:xfrm>
                    <a:prstGeom prst="rect">
                      <a:avLst/>
                    </a:prstGeom>
                  </pic:spPr>
                </pic:pic>
              </a:graphicData>
            </a:graphic>
          </wp:anchor>
        </w:drawing>
      </w:r>
      <w:r>
        <w:rPr>
          <w:position w:val="-22"/>
          <w:sz w:val="36"/>
        </w:rPr>
        <w:t>n=</w:t>
        <w:tab/>
      </w:r>
      <w:r>
        <w:rPr>
          <w:rFonts w:ascii="Arial"/>
          <w:i/>
          <w:sz w:val="36"/>
        </w:rPr>
        <w:t xml:space="preserve">Q </w:t>
      </w:r>
      <w:r>
        <w:rPr>
          <w:rFonts w:ascii="Times New Roman"/>
          <w:sz w:val="36"/>
        </w:rPr>
        <w:t xml:space="preserve">max </w:t>
      </w:r>
      <w:r>
        <w:rPr>
          <w:rFonts w:ascii="Arial"/>
          <w:i/>
          <w:w w:val="90"/>
          <w:sz w:val="36"/>
        </w:rPr>
        <w:t>bhv</w:t>
      </w:r>
    </w:p>
    <w:p>
      <w:pPr>
        <w:tabs>
          <w:tab w:val="left" w:pos="1609"/>
        </w:tabs>
        <w:spacing w:before="140" w:line="175" w:lineRule="auto"/>
        <w:ind w:left="315" w:right="0" w:hanging="298"/>
        <w:jc w:val="left"/>
        <w:rPr>
          <w:rFonts w:ascii="Times New Roman" w:hAnsi="Times New Roman"/>
          <w:sz w:val="35"/>
        </w:rPr>
      </w:pPr>
      <w:r>
        <w:br w:type="column"/>
      </w:r>
      <w:r>
        <w:rPr>
          <w:position w:val="-22"/>
          <w:sz w:val="36"/>
        </w:rPr>
        <w:t>=</w:t>
      </w:r>
      <w:r>
        <w:rPr>
          <w:spacing w:val="-92"/>
          <w:position w:val="-22"/>
          <w:sz w:val="36"/>
        </w:rPr>
        <w:t xml:space="preserve"> </w:t>
      </w:r>
      <w:r>
        <w:rPr>
          <w:rFonts w:ascii="Times New Roman" w:hAnsi="Times New Roman"/>
          <w:sz w:val="35"/>
        </w:rPr>
        <w:t>0.148</w:t>
      </w:r>
      <w:r>
        <w:rPr>
          <w:rFonts w:ascii="Times New Roman" w:hAnsi="Times New Roman"/>
          <w:spacing w:val="-39"/>
          <w:sz w:val="35"/>
        </w:rPr>
        <w:t xml:space="preserve"> </w:t>
      </w:r>
      <w:r>
        <w:rPr>
          <w:rFonts w:ascii="Symbol" w:hAnsi="Symbol"/>
          <w:sz w:val="35"/>
        </w:rPr>
        <w:sym w:font="Symbol" w:char="F0B4"/>
      </w:r>
      <w:r>
        <w:rPr>
          <w:rFonts w:ascii="Times New Roman" w:hAnsi="Times New Roman"/>
          <w:sz w:val="35"/>
        </w:rPr>
        <w:tab/>
        <w:t>sin60 0.5</w:t>
      </w:r>
      <w:r>
        <w:rPr>
          <w:rFonts w:ascii="Times New Roman" w:hAnsi="Times New Roman"/>
          <w:spacing w:val="-41"/>
          <w:sz w:val="35"/>
        </w:rPr>
        <w:t xml:space="preserve"> </w:t>
      </w:r>
      <w:r>
        <w:rPr>
          <w:rFonts w:ascii="Symbol" w:hAnsi="Symbol"/>
          <w:sz w:val="35"/>
        </w:rPr>
        <w:sym w:font="Symbol" w:char="F0B4"/>
      </w:r>
      <w:r>
        <w:rPr>
          <w:rFonts w:ascii="Times New Roman" w:hAnsi="Times New Roman"/>
          <w:spacing w:val="-21"/>
          <w:sz w:val="35"/>
        </w:rPr>
        <w:t xml:space="preserve"> </w:t>
      </w:r>
      <w:r>
        <w:rPr>
          <w:rFonts w:ascii="Times New Roman" w:hAnsi="Times New Roman"/>
          <w:spacing w:val="4"/>
          <w:sz w:val="35"/>
        </w:rPr>
        <w:t>0.01</w:t>
      </w:r>
      <w:r>
        <w:rPr>
          <w:rFonts w:ascii="Symbol" w:hAnsi="Symbol"/>
          <w:spacing w:val="4"/>
          <w:sz w:val="35"/>
        </w:rPr>
        <w:sym w:font="Symbol" w:char="F0B4"/>
      </w:r>
      <w:r>
        <w:rPr>
          <w:rFonts w:ascii="Times New Roman" w:hAnsi="Times New Roman"/>
          <w:spacing w:val="-20"/>
          <w:sz w:val="35"/>
        </w:rPr>
        <w:t xml:space="preserve"> </w:t>
      </w:r>
      <w:r>
        <w:rPr>
          <w:rFonts w:ascii="Times New Roman" w:hAnsi="Times New Roman"/>
          <w:sz w:val="35"/>
        </w:rPr>
        <w:t>0.6</w:t>
      </w:r>
    </w:p>
    <w:p>
      <w:pPr>
        <w:pStyle w:val="BodyText"/>
        <w:spacing w:before="323"/>
        <w:ind w:left="86"/>
      </w:pPr>
      <w:r>
        <w:br w:type="column"/>
      </w:r>
      <w:r>
        <w:t>=45.9.，取n=46条</w:t>
      </w:r>
    </w:p>
    <w:p>
      <w:pPr>
        <w:spacing w:after="0"/>
        <w:sectPr>
          <w:type w:val="continuous"/>
          <w:pgSz w:w="17860" w:h="25260"/>
          <w:pgMar w:top="1980" w:right="0" w:bottom="280" w:left="0" w:header="708" w:footer="708"/>
          <w:pgNumType w:start="14"/>
          <w:cols w:num="3" w:space="708" w:equalWidth="0">
            <w:col w:w="4980" w:space="40"/>
            <w:col w:w="2402" w:space="40"/>
            <w:col w:w="10398" w:space="0"/>
          </w:cols>
        </w:sectPr>
      </w:pPr>
    </w:p>
    <w:p>
      <w:pPr>
        <w:pStyle w:val="ListParagraph"/>
        <w:numPr>
          <w:ilvl w:val="0"/>
          <w:numId w:val="20"/>
        </w:numPr>
        <w:tabs>
          <w:tab w:val="left" w:pos="2670"/>
        </w:tabs>
        <w:spacing w:before="24" w:after="0" w:line="240" w:lineRule="auto"/>
        <w:ind w:left="2669" w:right="0" w:hanging="542"/>
        <w:jc w:val="left"/>
        <w:rPr>
          <w:sz w:val="36"/>
        </w:rPr>
      </w:pPr>
      <w:r>
        <w:rPr>
          <w:sz w:val="36"/>
        </w:rPr>
        <w:t>栅槽有效宽度（B）</w:t>
      </w:r>
    </w:p>
    <w:p>
      <w:pPr>
        <w:pStyle w:val="BodyText"/>
        <w:spacing w:before="241"/>
        <w:ind w:left="2848"/>
      </w:pPr>
      <w:r>
        <w:t>设计栅条宽度 S=0.01m，则栅槽宽度为</w:t>
      </w:r>
    </w:p>
    <w:p>
      <w:pPr>
        <w:pStyle w:val="BodyText"/>
        <w:spacing w:before="7"/>
        <w:ind w:left="3208"/>
      </w:pPr>
      <w:r>
        <w:t>B=S（n-1）+bn=0.01×(46-1)+0.01×46=0.91m</w:t>
      </w:r>
    </w:p>
    <w:p>
      <w:pPr>
        <w:pStyle w:val="ListParagraph"/>
        <w:numPr>
          <w:ilvl w:val="0"/>
          <w:numId w:val="20"/>
        </w:numPr>
        <w:tabs>
          <w:tab w:val="left" w:pos="2670"/>
        </w:tabs>
        <w:spacing w:before="241" w:after="0" w:line="240" w:lineRule="auto"/>
        <w:ind w:left="2669" w:right="0" w:hanging="542"/>
        <w:jc w:val="left"/>
        <w:rPr>
          <w:sz w:val="36"/>
        </w:rPr>
      </w:pPr>
      <w:r>
        <w:rPr>
          <w:sz w:val="36"/>
        </w:rPr>
        <w:t>进水渠道渐宽部分长度</w:t>
      </w:r>
    </w:p>
    <w:p>
      <w:pPr>
        <w:pStyle w:val="BodyText"/>
        <w:spacing w:before="242" w:line="413" w:lineRule="exact"/>
        <w:ind w:left="2848"/>
        <w:rPr>
          <w:rFonts w:ascii="Symbol" w:hAnsi="Symbol"/>
        </w:rPr>
      </w:pPr>
      <w:r>
        <w:rPr>
          <w:spacing w:val="-9"/>
        </w:rPr>
        <w:t xml:space="preserve">设进水渠道内的流速为 </w:t>
      </w:r>
      <w:r>
        <w:t>0.7m/s</w:t>
      </w:r>
      <w:r>
        <w:rPr>
          <w:spacing w:val="-24"/>
        </w:rPr>
        <w:t xml:space="preserve"> 进水渠道宽取 </w:t>
      </w:r>
      <w:r>
        <w:t>B</w:t>
      </w:r>
      <w:r>
        <w:rPr>
          <w:spacing w:val="-90"/>
        </w:rPr>
        <w:t xml:space="preserve"> </w:t>
      </w:r>
      <w:r>
        <w:t>=0.5m</w:t>
      </w:r>
      <w:r>
        <w:rPr>
          <w:spacing w:val="-10"/>
        </w:rPr>
        <w:t xml:space="preserve"> 渐宽部分展开角</w:t>
      </w:r>
      <w:r>
        <w:rPr>
          <w:rFonts w:ascii="Symbol" w:hAnsi="Symbol"/>
          <w:position w:val="2"/>
          <w:sz w:val="29"/>
        </w:rPr>
        <w:sym w:font="Symbol" w:char="F061"/>
      </w:r>
      <w:r>
        <w:rPr>
          <w:rFonts w:ascii="Times New Roman" w:hAnsi="Times New Roman"/>
          <w:position w:val="2"/>
          <w:sz w:val="29"/>
        </w:rPr>
        <w:t xml:space="preserve"> </w:t>
      </w:r>
      <w:r>
        <w:rPr>
          <w:rFonts w:ascii="Symbol" w:hAnsi="Symbol"/>
        </w:rPr>
        <w:sym w:font="Symbol" w:char="F03D"/>
      </w:r>
      <w:r>
        <w:rPr>
          <w:rFonts w:ascii="Times New Roman" w:hAnsi="Times New Roman"/>
        </w:rPr>
        <w:t xml:space="preserve"> 30</w:t>
      </w:r>
      <w:r>
        <w:rPr>
          <w:rFonts w:ascii="Symbol" w:hAnsi="Symbol"/>
        </w:rPr>
        <w:sym w:font="Symbol" w:char="F0B0"/>
      </w:r>
    </w:p>
    <w:p>
      <w:pPr>
        <w:spacing w:before="0" w:line="180" w:lineRule="exact"/>
        <w:ind w:left="2509" w:right="0" w:firstLine="0"/>
        <w:jc w:val="center"/>
        <w:rPr>
          <w:sz w:val="18"/>
        </w:rPr>
      </w:pPr>
      <w:r>
        <w:rPr>
          <w:sz w:val="18"/>
        </w:rPr>
        <w:t>1</w:t>
      </w:r>
    </w:p>
    <w:p>
      <w:pPr>
        <w:tabs>
          <w:tab w:val="left" w:pos="4966"/>
        </w:tabs>
        <w:spacing w:before="62" w:line="276" w:lineRule="exact"/>
        <w:ind w:left="3754" w:right="0" w:firstLine="0"/>
        <w:jc w:val="left"/>
        <w:rPr>
          <w:rFonts w:ascii="Times New Roman" w:hAnsi="Times New Roman"/>
          <w:sz w:val="35"/>
        </w:rPr>
      </w:pPr>
      <w:r>
        <w:rPr>
          <w:rFonts w:ascii="Arial" w:hAnsi="Arial"/>
          <w:i/>
          <w:sz w:val="36"/>
        </w:rPr>
        <w:t>B</w:t>
      </w:r>
      <w:r>
        <w:rPr>
          <w:rFonts w:ascii="Arial" w:hAnsi="Arial"/>
          <w:i/>
          <w:spacing w:val="-41"/>
          <w:sz w:val="36"/>
        </w:rPr>
        <w:t xml:space="preserve"> </w:t>
      </w:r>
      <w:r>
        <w:rPr>
          <w:rFonts w:ascii="Symbol" w:hAnsi="Symbol"/>
          <w:sz w:val="36"/>
        </w:rPr>
        <w:sym w:font="Symbol" w:char="F02D"/>
      </w:r>
      <w:r>
        <w:rPr>
          <w:rFonts w:ascii="Times New Roman" w:hAnsi="Times New Roman"/>
          <w:spacing w:val="-26"/>
          <w:sz w:val="36"/>
        </w:rPr>
        <w:t xml:space="preserve"> </w:t>
      </w:r>
      <w:r>
        <w:rPr>
          <w:rFonts w:ascii="Arial" w:hAnsi="Arial"/>
          <w:i/>
          <w:sz w:val="36"/>
        </w:rPr>
        <w:t>B</w:t>
        <w:tab/>
      </w:r>
      <w:r>
        <w:rPr>
          <w:rFonts w:ascii="Times New Roman" w:hAnsi="Times New Roman"/>
          <w:sz w:val="35"/>
        </w:rPr>
        <w:t>0.91</w:t>
      </w:r>
      <w:r>
        <w:rPr>
          <w:rFonts w:ascii="Times New Roman" w:hAnsi="Times New Roman"/>
          <w:spacing w:val="-55"/>
          <w:sz w:val="35"/>
        </w:rPr>
        <w:t xml:space="preserve"> </w:t>
      </w:r>
      <w:r>
        <w:rPr>
          <w:rFonts w:ascii="Symbol" w:hAnsi="Symbol"/>
          <w:sz w:val="35"/>
        </w:rPr>
        <w:sym w:font="Symbol" w:char="F02D"/>
      </w:r>
      <w:r>
        <w:rPr>
          <w:rFonts w:ascii="Times New Roman" w:hAnsi="Times New Roman"/>
          <w:spacing w:val="-29"/>
          <w:sz w:val="35"/>
        </w:rPr>
        <w:t xml:space="preserve"> </w:t>
      </w:r>
      <w:r>
        <w:rPr>
          <w:rFonts w:ascii="Times New Roman" w:hAnsi="Times New Roman"/>
          <w:sz w:val="35"/>
        </w:rPr>
        <w:t>0.5</w:t>
      </w:r>
    </w:p>
    <w:p>
      <w:pPr>
        <w:spacing w:after="0" w:line="276" w:lineRule="exact"/>
        <w:jc w:val="left"/>
        <w:rPr>
          <w:rFonts w:ascii="Times New Roman" w:hAnsi="Times New Roman"/>
          <w:sz w:val="35"/>
        </w:rPr>
        <w:sectPr>
          <w:pgSz w:w="17860" w:h="25260"/>
          <w:pgMar w:top="1780" w:right="0" w:bottom="280" w:left="0" w:header="708" w:footer="708"/>
          <w:pgNumType w:start="15"/>
          <w:cols w:space="708"/>
        </w:sectPr>
      </w:pPr>
    </w:p>
    <w:p>
      <w:pPr>
        <w:pStyle w:val="BodyText"/>
        <w:spacing w:line="337" w:lineRule="exact"/>
        <w:ind w:left="3208"/>
      </w:pPr>
      <w:r>
        <w:drawing>
          <wp:anchor distT="0" distB="0" distL="0" distR="0" simplePos="0" relativeHeight="251670528" behindDoc="1" locked="0" layoutInCell="1" allowOverlap="1">
            <wp:simplePos x="0" y="0"/>
            <wp:positionH relativeFrom="page">
              <wp:posOffset>2349500</wp:posOffset>
            </wp:positionH>
            <wp:positionV relativeFrom="paragraph">
              <wp:posOffset>142038</wp:posOffset>
            </wp:positionV>
            <wp:extent cx="622300" cy="3810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4" cstate="print"/>
                    <a:stretch>
                      <a:fillRect/>
                    </a:stretch>
                  </pic:blipFill>
                  <pic:spPr>
                    <a:xfrm>
                      <a:off x="0" y="0"/>
                      <a:ext cx="622300" cy="38100"/>
                    </a:xfrm>
                    <a:prstGeom prst="rect">
                      <a:avLst/>
                    </a:prstGeom>
                  </pic:spPr>
                </pic:pic>
              </a:graphicData>
            </a:graphic>
          </wp:anchor>
        </w:drawing>
      </w:r>
      <w:r>
        <w:t>L</w:t>
      </w:r>
      <w:r>
        <w:rPr>
          <w:spacing w:val="-91"/>
        </w:rPr>
        <w:t xml:space="preserve"> </w:t>
      </w:r>
      <w:r>
        <w:t>=</w:t>
      </w:r>
    </w:p>
    <w:p>
      <w:pPr>
        <w:tabs>
          <w:tab w:val="left" w:pos="3824"/>
        </w:tabs>
        <w:spacing w:before="0" w:line="341" w:lineRule="exact"/>
        <w:ind w:left="3388" w:right="0" w:firstLine="0"/>
        <w:jc w:val="left"/>
        <w:rPr>
          <w:rFonts w:ascii="Symbol" w:hAnsi="Symbol"/>
          <w:sz w:val="29"/>
        </w:rPr>
      </w:pPr>
      <w:r>
        <w:rPr>
          <w:position w:val="11"/>
          <w:sz w:val="18"/>
        </w:rPr>
        <w:t>1</w:t>
        <w:tab/>
      </w:r>
      <w:r>
        <w:rPr>
          <w:rFonts w:ascii="Times New Roman" w:hAnsi="Times New Roman"/>
          <w:spacing w:val="-8"/>
          <w:sz w:val="36"/>
        </w:rPr>
        <w:t>2</w:t>
      </w:r>
      <w:r>
        <w:rPr>
          <w:rFonts w:ascii="Arial" w:hAnsi="Arial"/>
          <w:i/>
          <w:spacing w:val="-8"/>
          <w:sz w:val="36"/>
        </w:rPr>
        <w:t>tg</w:t>
      </w:r>
      <w:r>
        <w:rPr>
          <w:rFonts w:ascii="Symbol" w:hAnsi="Symbol"/>
          <w:spacing w:val="-8"/>
          <w:position w:val="2"/>
          <w:sz w:val="29"/>
        </w:rPr>
        <w:sym w:font="Symbol" w:char="F061"/>
      </w:r>
    </w:p>
    <w:p>
      <w:pPr>
        <w:tabs>
          <w:tab w:val="left" w:pos="1911"/>
        </w:tabs>
        <w:spacing w:before="0" w:line="336" w:lineRule="exact"/>
        <w:ind w:left="-1" w:right="0" w:firstLine="0"/>
        <w:jc w:val="left"/>
        <w:rPr>
          <w:sz w:val="36"/>
        </w:rPr>
      </w:pPr>
      <w:r>
        <w:br w:type="column"/>
      </w:r>
      <w:r>
        <w:rPr>
          <w:rFonts w:ascii="Times New Roman" w:eastAsia="Times New Roman"/>
          <w:sz w:val="29"/>
        </w:rPr>
        <w:t>1</w:t>
      </w:r>
      <w:r>
        <w:rPr>
          <w:rFonts w:ascii="Times New Roman" w:eastAsia="Times New Roman"/>
          <w:spacing w:val="-16"/>
          <w:sz w:val="29"/>
        </w:rPr>
        <w:t xml:space="preserve"> </w:t>
      </w:r>
      <w:r>
        <w:rPr>
          <w:sz w:val="36"/>
        </w:rPr>
        <w:t>=</w:t>
        <w:tab/>
        <w:t>=0.40m，</w:t>
      </w:r>
    </w:p>
    <w:p>
      <w:pPr>
        <w:spacing w:before="0" w:line="327" w:lineRule="exact"/>
        <w:ind w:left="724" w:right="0" w:firstLine="0"/>
        <w:jc w:val="left"/>
        <w:rPr>
          <w:rFonts w:ascii="Times New Roman"/>
          <w:sz w:val="35"/>
        </w:rPr>
      </w:pPr>
      <w:r>
        <w:drawing>
          <wp:anchor distT="0" distB="0" distL="0" distR="0" simplePos="0" relativeHeight="251671552" behindDoc="1" locked="0" layoutInCell="1" allowOverlap="1">
            <wp:simplePos x="0" y="0"/>
            <wp:positionH relativeFrom="page">
              <wp:posOffset>3136900</wp:posOffset>
            </wp:positionH>
            <wp:positionV relativeFrom="paragraph">
              <wp:posOffset>-84230</wp:posOffset>
            </wp:positionV>
            <wp:extent cx="901700" cy="381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15" cstate="print"/>
                    <a:stretch>
                      <a:fillRect/>
                    </a:stretch>
                  </pic:blipFill>
                  <pic:spPr>
                    <a:xfrm>
                      <a:off x="0" y="0"/>
                      <a:ext cx="901700" cy="38100"/>
                    </a:xfrm>
                    <a:prstGeom prst="rect">
                      <a:avLst/>
                    </a:prstGeom>
                  </pic:spPr>
                </pic:pic>
              </a:graphicData>
            </a:graphic>
          </wp:anchor>
        </w:drawing>
      </w:r>
      <w:r>
        <w:rPr>
          <w:rFonts w:ascii="Times New Roman"/>
          <w:sz w:val="35"/>
        </w:rPr>
        <w:t>2tg30</w:t>
      </w:r>
    </w:p>
    <w:p>
      <w:pPr>
        <w:spacing w:after="0" w:line="327" w:lineRule="exact"/>
        <w:jc w:val="left"/>
        <w:rPr>
          <w:rFonts w:ascii="Times New Roman"/>
          <w:sz w:val="35"/>
        </w:rPr>
        <w:sectPr>
          <w:type w:val="continuous"/>
          <w:pgSz w:w="17860" w:h="25260"/>
          <w:pgMar w:top="1980" w:right="0" w:bottom="280" w:left="0" w:header="708" w:footer="708"/>
          <w:pgNumType w:start="16"/>
          <w:cols w:num="2" w:space="708" w:equalWidth="0">
            <w:col w:w="4465" w:space="40"/>
            <w:col w:w="13355"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19"/>
        </w:rPr>
      </w:pPr>
    </w:p>
    <w:p>
      <w:pPr>
        <w:pStyle w:val="ListParagraph"/>
        <w:numPr>
          <w:ilvl w:val="0"/>
          <w:numId w:val="20"/>
        </w:numPr>
        <w:tabs>
          <w:tab w:val="left" w:pos="2670"/>
        </w:tabs>
        <w:spacing w:before="50" w:after="0" w:line="240" w:lineRule="auto"/>
        <w:ind w:left="2669" w:right="0" w:hanging="542"/>
        <w:jc w:val="left"/>
        <w:rPr>
          <w:sz w:val="36"/>
        </w:rPr>
      </w:pPr>
      <w:r>
        <w:rPr>
          <w:sz w:val="36"/>
        </w:rPr>
        <w:t>栅槽与出水渠道连接处的</w:t>
      </w:r>
    </w:p>
    <w:p>
      <w:pPr>
        <w:pStyle w:val="ListParagraph"/>
        <w:numPr>
          <w:ilvl w:val="0"/>
          <w:numId w:val="20"/>
        </w:numPr>
        <w:tabs>
          <w:tab w:val="left" w:pos="2670"/>
        </w:tabs>
        <w:spacing w:before="241" w:after="0" w:line="240" w:lineRule="auto"/>
        <w:ind w:left="2669" w:right="0" w:hanging="542"/>
        <w:jc w:val="left"/>
        <w:rPr>
          <w:sz w:val="36"/>
        </w:rPr>
      </w:pPr>
      <w:r>
        <w:rPr>
          <w:sz w:val="36"/>
        </w:rPr>
        <w:t>渐窄部分长度</w:t>
      </w:r>
    </w:p>
    <w:p>
      <w:pPr>
        <w:pStyle w:val="BodyText"/>
        <w:spacing w:before="241" w:line="389" w:lineRule="exact"/>
        <w:ind w:left="3208"/>
      </w:pPr>
      <w:r>
        <w:t>L</w:t>
      </w:r>
      <w:r>
        <w:rPr>
          <w:spacing w:val="-90"/>
        </w:rPr>
        <w:t xml:space="preserve"> </w:t>
      </w:r>
      <w:r>
        <w:t>=L</w:t>
      </w:r>
      <w:r>
        <w:rPr>
          <w:spacing w:val="-90"/>
        </w:rPr>
        <w:t xml:space="preserve"> </w:t>
      </w:r>
      <w:r>
        <w:t>/2=0.20m</w:t>
      </w:r>
    </w:p>
    <w:p>
      <w:pPr>
        <w:tabs>
          <w:tab w:val="left" w:pos="3838"/>
        </w:tabs>
        <w:spacing w:before="0" w:line="206" w:lineRule="exact"/>
        <w:ind w:left="3388" w:right="0" w:firstLine="0"/>
        <w:jc w:val="left"/>
        <w:rPr>
          <w:sz w:val="18"/>
        </w:rPr>
      </w:pPr>
      <w:r>
        <w:rPr>
          <w:sz w:val="18"/>
        </w:rPr>
        <w:t>2</w:t>
        <w:tab/>
        <w:t>1</w:t>
      </w:r>
    </w:p>
    <w:p>
      <w:pPr>
        <w:pStyle w:val="ListParagraph"/>
        <w:numPr>
          <w:ilvl w:val="0"/>
          <w:numId w:val="19"/>
        </w:numPr>
        <w:tabs>
          <w:tab w:val="left" w:pos="2670"/>
        </w:tabs>
        <w:spacing w:before="0" w:after="0" w:line="362" w:lineRule="exact"/>
        <w:ind w:left="2669" w:right="0" w:hanging="542"/>
        <w:jc w:val="left"/>
        <w:rPr>
          <w:sz w:val="36"/>
        </w:rPr>
      </w:pPr>
      <w:r>
        <w:rPr>
          <w:spacing w:val="-13"/>
          <w:sz w:val="36"/>
        </w:rPr>
        <w:t xml:space="preserve">过栅水头损失 </w:t>
      </w:r>
      <w:r>
        <w:rPr>
          <w:sz w:val="36"/>
        </w:rPr>
        <w:t>h</w:t>
      </w:r>
    </w:p>
    <w:p>
      <w:pPr>
        <w:spacing w:before="0" w:line="182" w:lineRule="exact"/>
        <w:ind w:left="5098" w:right="0" w:firstLine="0"/>
        <w:jc w:val="left"/>
        <w:rPr>
          <w:sz w:val="18"/>
        </w:rPr>
      </w:pPr>
      <w:r>
        <w:rPr>
          <w:sz w:val="18"/>
        </w:rPr>
        <w:t>2</w:t>
      </w:r>
    </w:p>
    <w:p>
      <w:pPr>
        <w:pStyle w:val="BodyText"/>
        <w:tabs>
          <w:tab w:val="left" w:pos="15378"/>
        </w:tabs>
        <w:spacing w:before="64" w:line="372" w:lineRule="auto"/>
        <w:ind w:left="2128" w:right="2120" w:firstLine="720"/>
      </w:pPr>
      <w:r>
        <w:t>阻力系数与栅条的断面几何形状有关</w:t>
      </w:r>
      <w:r>
        <w:rPr>
          <w:spacing w:val="-126"/>
        </w:rPr>
        <w:t>，</w:t>
      </w:r>
      <w:r>
        <w:t>当迎水面为半圆形的矩形时</w:t>
      </w:r>
      <w:r>
        <w:rPr>
          <w:spacing w:val="-126"/>
        </w:rPr>
        <w:t>，</w:t>
      </w:r>
      <w:r>
        <w:t>形状系</w:t>
      </w:r>
      <w:r>
        <w:rPr>
          <w:spacing w:val="33"/>
        </w:rPr>
        <w:t>数</w:t>
      </w:r>
      <w:r>
        <w:rPr>
          <w:rFonts w:ascii="Symbol" w:eastAsia="Symbol" w:hAnsi="Symbol"/>
          <w:position w:val="1"/>
          <w:sz w:val="37"/>
        </w:rPr>
        <w:sym w:font="Symbol" w:char="F07A"/>
      </w:r>
      <w:r>
        <w:rPr>
          <w:rFonts w:ascii="Times New Roman" w:eastAsia="Times New Roman" w:hAnsi="Times New Roman"/>
          <w:position w:val="1"/>
          <w:sz w:val="37"/>
        </w:rPr>
        <w:tab/>
      </w:r>
      <w:r>
        <w:rPr>
          <w:spacing w:val="-19"/>
        </w:rPr>
        <w:t>取</w:t>
      </w:r>
      <w:r>
        <w:t>1.83，</w:t>
      </w:r>
    </w:p>
    <w:p>
      <w:pPr>
        <w:pStyle w:val="BodyText"/>
        <w:spacing w:before="8"/>
        <w:rPr>
          <w:sz w:val="9"/>
        </w:rPr>
      </w:pPr>
    </w:p>
    <w:p>
      <w:pPr>
        <w:spacing w:after="0"/>
        <w:rPr>
          <w:sz w:val="9"/>
        </w:rPr>
        <w:sectPr>
          <w:type w:val="continuous"/>
          <w:pgSz w:w="17860" w:h="25260"/>
          <w:pgMar w:top="1980" w:right="0" w:bottom="280" w:left="0" w:header="708" w:footer="708"/>
          <w:pgNumType w:start="17"/>
          <w:cols w:space="708"/>
        </w:sectPr>
      </w:pPr>
    </w:p>
    <w:p>
      <w:pPr>
        <w:spacing w:before="95" w:line="180" w:lineRule="exact"/>
        <w:ind w:left="0" w:right="0" w:firstLine="0"/>
        <w:jc w:val="right"/>
        <w:rPr>
          <w:rFonts w:ascii="Symbol" w:hAnsi="Symbol"/>
          <w:sz w:val="36"/>
        </w:rPr>
      </w:pPr>
      <w:r>
        <w:rPr>
          <w:rFonts w:ascii="Symbol" w:hAnsi="Symbol"/>
          <w:sz w:val="36"/>
        </w:rPr>
        <w:sym w:font="Symbol" w:char="F0E6"/>
      </w:r>
      <w:r>
        <w:rPr>
          <w:rFonts w:ascii="Times New Roman" w:hAnsi="Times New Roman"/>
          <w:sz w:val="36"/>
        </w:rPr>
        <w:t xml:space="preserve"> </w:t>
      </w:r>
      <w:r>
        <w:rPr>
          <w:rFonts w:ascii="Arial" w:hAnsi="Arial"/>
          <w:i/>
          <w:position w:val="3"/>
          <w:sz w:val="36"/>
        </w:rPr>
        <w:t>s</w:t>
      </w:r>
      <w:r>
        <w:rPr>
          <w:rFonts w:ascii="Arial" w:hAnsi="Arial"/>
          <w:i/>
          <w:spacing w:val="-70"/>
          <w:position w:val="3"/>
          <w:sz w:val="36"/>
        </w:rPr>
        <w:t xml:space="preserve"> </w:t>
      </w:r>
      <w:r>
        <w:rPr>
          <w:rFonts w:ascii="Symbol" w:hAnsi="Symbol"/>
          <w:sz w:val="36"/>
        </w:rPr>
        <w:sym w:font="Symbol" w:char="F0F6"/>
      </w:r>
    </w:p>
    <w:p>
      <w:pPr>
        <w:spacing w:before="109" w:line="166" w:lineRule="exact"/>
        <w:ind w:left="1820" w:right="0" w:firstLine="0"/>
        <w:jc w:val="left"/>
        <w:rPr>
          <w:rFonts w:ascii="Times New Roman"/>
          <w:sz w:val="35"/>
        </w:rPr>
      </w:pPr>
      <w:r>
        <w:br w:type="column"/>
      </w:r>
      <w:r>
        <w:rPr>
          <w:rFonts w:ascii="Times New Roman"/>
          <w:sz w:val="35"/>
        </w:rPr>
        <w:t>0.01</w:t>
      </w:r>
    </w:p>
    <w:p>
      <w:pPr>
        <w:spacing w:after="0" w:line="166" w:lineRule="exact"/>
        <w:jc w:val="left"/>
        <w:rPr>
          <w:rFonts w:ascii="Times New Roman"/>
          <w:sz w:val="35"/>
        </w:rPr>
        <w:sectPr>
          <w:type w:val="continuous"/>
          <w:pgSz w:w="17860" w:h="25260"/>
          <w:pgMar w:top="1980" w:right="0" w:bottom="280" w:left="0" w:header="708" w:footer="708"/>
          <w:pgNumType w:start="18"/>
          <w:cols w:num="2" w:space="708" w:equalWidth="0">
            <w:col w:w="3650" w:space="40"/>
            <w:col w:w="14170" w:space="0"/>
          </w:cols>
        </w:sectPr>
      </w:pPr>
    </w:p>
    <w:p>
      <w:pPr>
        <w:tabs>
          <w:tab w:val="left" w:pos="3071"/>
          <w:tab w:val="left" w:pos="3510"/>
          <w:tab w:val="left" w:pos="6207"/>
        </w:tabs>
        <w:spacing w:before="4" w:line="348" w:lineRule="exact"/>
        <w:ind w:left="2161" w:right="0" w:firstLine="0"/>
        <w:jc w:val="left"/>
        <w:rPr>
          <w:sz w:val="36"/>
        </w:rPr>
      </w:pPr>
      <w:r>
        <w:drawing>
          <wp:anchor distT="0" distB="0" distL="0" distR="0" simplePos="0" relativeHeight="251672576" behindDoc="1" locked="0" layoutInCell="1" allowOverlap="1">
            <wp:simplePos x="0" y="0"/>
            <wp:positionH relativeFrom="page">
              <wp:posOffset>2057400</wp:posOffset>
            </wp:positionH>
            <wp:positionV relativeFrom="paragraph">
              <wp:posOffset>180840</wp:posOffset>
            </wp:positionV>
            <wp:extent cx="165100" cy="381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16" cstate="print"/>
                    <a:stretch>
                      <a:fillRect/>
                    </a:stretch>
                  </pic:blipFill>
                  <pic:spPr>
                    <a:xfrm>
                      <a:off x="0" y="0"/>
                      <a:ext cx="1651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3479800</wp:posOffset>
            </wp:positionH>
            <wp:positionV relativeFrom="paragraph">
              <wp:posOffset>180586</wp:posOffset>
            </wp:positionV>
            <wp:extent cx="431800" cy="3810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17" cstate="print"/>
                    <a:stretch>
                      <a:fillRect/>
                    </a:stretch>
                  </pic:blipFill>
                  <pic:spPr>
                    <a:xfrm>
                      <a:off x="0" y="0"/>
                      <a:ext cx="431800" cy="38100"/>
                    </a:xfrm>
                    <a:prstGeom prst="rect">
                      <a:avLst/>
                    </a:prstGeom>
                  </pic:spPr>
                </pic:pic>
              </a:graphicData>
            </a:graphic>
          </wp:anchor>
        </w:drawing>
      </w:r>
      <w:r>
        <w:rPr>
          <w:rFonts w:ascii="Symbol" w:hAnsi="Symbol"/>
          <w:position w:val="1"/>
          <w:sz w:val="37"/>
        </w:rPr>
        <w:sym w:font="Symbol" w:char="F07A"/>
      </w:r>
      <w:r>
        <w:rPr>
          <w:rFonts w:ascii="Times New Roman" w:hAnsi="Times New Roman"/>
          <w:spacing w:val="50"/>
          <w:position w:val="1"/>
          <w:sz w:val="37"/>
        </w:rPr>
        <w:t xml:space="preserve"> </w:t>
      </w:r>
      <w:r>
        <w:rPr>
          <w:sz w:val="36"/>
        </w:rPr>
        <w:t>=</w:t>
        <w:tab/>
      </w:r>
      <w:r>
        <w:rPr>
          <w:rFonts w:ascii="Symbol" w:hAnsi="Symbol"/>
          <w:position w:val="-2"/>
          <w:sz w:val="36"/>
        </w:rPr>
        <w:sym w:font="Symbol" w:char="F0E7"/>
      </w:r>
      <w:r>
        <w:rPr>
          <w:rFonts w:ascii="Times New Roman" w:hAnsi="Times New Roman"/>
          <w:position w:val="-2"/>
          <w:sz w:val="36"/>
        </w:rPr>
        <w:tab/>
      </w:r>
      <w:r>
        <w:rPr>
          <w:rFonts w:ascii="Symbol" w:hAnsi="Symbol"/>
          <w:position w:val="-2"/>
          <w:sz w:val="36"/>
        </w:rPr>
        <w:sym w:font="Symbol" w:char="F0F7"/>
      </w:r>
      <w:r>
        <w:rPr>
          <w:rFonts w:ascii="Times New Roman" w:hAnsi="Times New Roman"/>
          <w:spacing w:val="-20"/>
          <w:position w:val="-2"/>
          <w:sz w:val="36"/>
        </w:rPr>
        <w:t xml:space="preserve"> </w:t>
      </w:r>
      <w:r>
        <w:rPr>
          <w:position w:val="3"/>
          <w:sz w:val="18"/>
        </w:rPr>
        <w:t>4/3</w:t>
      </w:r>
      <w:r>
        <w:rPr>
          <w:sz w:val="36"/>
        </w:rPr>
        <w:t>=1.83×(</w:t>
        <w:tab/>
        <w:t>)</w:t>
      </w:r>
      <w:r>
        <w:rPr>
          <w:position w:val="3"/>
          <w:sz w:val="18"/>
        </w:rPr>
        <w:t>4/3</w:t>
      </w:r>
      <w:r>
        <w:rPr>
          <w:sz w:val="36"/>
        </w:rPr>
        <w:t>=1.83</w:t>
      </w:r>
    </w:p>
    <w:p>
      <w:pPr>
        <w:spacing w:after="0" w:line="348" w:lineRule="exact"/>
        <w:jc w:val="left"/>
        <w:rPr>
          <w:sz w:val="36"/>
        </w:rPr>
        <w:sectPr>
          <w:type w:val="continuous"/>
          <w:pgSz w:w="17860" w:h="25260"/>
          <w:pgMar w:top="1980" w:right="0" w:bottom="280" w:left="0" w:header="708" w:footer="708"/>
          <w:pgNumType w:start="19"/>
          <w:cols w:space="708"/>
        </w:sectPr>
      </w:pPr>
    </w:p>
    <w:p>
      <w:pPr>
        <w:spacing w:before="0" w:line="443" w:lineRule="exact"/>
        <w:ind w:left="0" w:right="0" w:firstLine="0"/>
        <w:jc w:val="right"/>
        <w:rPr>
          <w:rFonts w:ascii="Symbol" w:hAnsi="Symbol"/>
          <w:sz w:val="36"/>
        </w:rPr>
      </w:pPr>
      <w:r>
        <w:rPr>
          <w:rFonts w:ascii="Symbol" w:hAnsi="Symbol"/>
          <w:sz w:val="36"/>
        </w:rPr>
        <w:sym w:font="Symbol" w:char="F0E8"/>
      </w:r>
      <w:r>
        <w:rPr>
          <w:rFonts w:ascii="Times New Roman" w:hAnsi="Times New Roman"/>
          <w:sz w:val="36"/>
        </w:rPr>
        <w:t xml:space="preserve"> </w:t>
      </w:r>
      <w:r>
        <w:rPr>
          <w:rFonts w:ascii="Arial" w:hAnsi="Arial"/>
          <w:i/>
          <w:position w:val="4"/>
          <w:sz w:val="36"/>
        </w:rPr>
        <w:t xml:space="preserve">b </w:t>
      </w:r>
      <w:r>
        <w:rPr>
          <w:rFonts w:ascii="Symbol" w:hAnsi="Symbol"/>
          <w:sz w:val="36"/>
        </w:rPr>
        <w:sym w:font="Symbol" w:char="F0F8"/>
      </w:r>
    </w:p>
    <w:p>
      <w:pPr>
        <w:spacing w:before="0" w:line="389" w:lineRule="exact"/>
        <w:ind w:left="1820" w:right="0" w:firstLine="0"/>
        <w:jc w:val="left"/>
        <w:rPr>
          <w:rFonts w:ascii="Times New Roman"/>
          <w:sz w:val="35"/>
        </w:rPr>
      </w:pPr>
      <w:r>
        <w:br w:type="column"/>
      </w:r>
      <w:r>
        <w:rPr>
          <w:rFonts w:ascii="Times New Roman"/>
          <w:sz w:val="35"/>
        </w:rPr>
        <w:t>0.01</w:t>
      </w:r>
    </w:p>
    <w:p>
      <w:pPr>
        <w:spacing w:after="0" w:line="389" w:lineRule="exact"/>
        <w:jc w:val="left"/>
        <w:rPr>
          <w:rFonts w:ascii="Times New Roman"/>
          <w:sz w:val="35"/>
        </w:rPr>
        <w:sectPr>
          <w:type w:val="continuous"/>
          <w:pgSz w:w="17860" w:h="25260"/>
          <w:pgMar w:top="1980" w:right="0" w:bottom="280" w:left="0" w:header="708" w:footer="708"/>
          <w:pgNumType w:start="20"/>
          <w:cols w:num="2" w:space="708" w:equalWidth="0">
            <w:col w:w="3650" w:space="40"/>
            <w:col w:w="14170" w:space="0"/>
          </w:cols>
        </w:sectPr>
      </w:pPr>
    </w:p>
    <w:p>
      <w:pPr>
        <w:pStyle w:val="BodyText"/>
        <w:rPr>
          <w:rFonts w:ascii="Times New Roman"/>
          <w:sz w:val="20"/>
        </w:rPr>
      </w:pPr>
    </w:p>
    <w:p>
      <w:pPr>
        <w:pStyle w:val="BodyText"/>
        <w:rPr>
          <w:rFonts w:ascii="Times New Roman"/>
          <w:sz w:val="20"/>
        </w:rPr>
      </w:pPr>
    </w:p>
    <w:p>
      <w:pPr>
        <w:pStyle w:val="BodyText"/>
        <w:spacing w:before="11"/>
        <w:rPr>
          <w:rFonts w:ascii="Times New Roman"/>
          <w:sz w:val="15"/>
        </w:rPr>
      </w:pPr>
    </w:p>
    <w:p>
      <w:pPr>
        <w:spacing w:after="0"/>
        <w:rPr>
          <w:rFonts w:ascii="Times New Roman"/>
          <w:sz w:val="15"/>
        </w:rPr>
        <w:sectPr>
          <w:type w:val="continuous"/>
          <w:pgSz w:w="17860" w:h="25260"/>
          <w:pgMar w:top="1980" w:right="0" w:bottom="280" w:left="0" w:header="708" w:footer="708"/>
          <w:pgNumType w:start="21"/>
          <w:cols w:space="708"/>
        </w:sectPr>
      </w:pPr>
    </w:p>
    <w:p>
      <w:pPr>
        <w:tabs>
          <w:tab w:val="left" w:pos="433"/>
        </w:tabs>
        <w:spacing w:before="204" w:line="454" w:lineRule="exact"/>
        <w:ind w:left="0" w:right="0" w:firstLine="0"/>
        <w:jc w:val="right"/>
        <w:rPr>
          <w:rFonts w:ascii="Symbol" w:hAnsi="Symbol"/>
          <w:sz w:val="38"/>
        </w:rPr>
      </w:pPr>
      <w:r>
        <w:rPr>
          <w:rFonts w:ascii="Times New Roman" w:hAnsi="Times New Roman"/>
          <w:sz w:val="36"/>
        </w:rPr>
        <w:t>h</w:t>
        <w:tab/>
      </w:r>
      <w:r>
        <w:rPr>
          <w:rFonts w:ascii="Symbol" w:hAnsi="Symbol"/>
          <w:sz w:val="36"/>
        </w:rPr>
        <w:sym w:font="Symbol" w:char="F03D"/>
      </w:r>
      <w:r>
        <w:rPr>
          <w:rFonts w:ascii="Times New Roman" w:hAnsi="Times New Roman"/>
          <w:spacing w:val="-25"/>
          <w:sz w:val="36"/>
        </w:rPr>
        <w:t xml:space="preserve"> </w:t>
      </w:r>
      <w:r>
        <w:rPr>
          <w:rFonts w:ascii="Arial" w:hAnsi="Arial"/>
          <w:i/>
          <w:spacing w:val="-3"/>
          <w:sz w:val="36"/>
        </w:rPr>
        <w:t>k</w:t>
      </w:r>
      <w:r>
        <w:rPr>
          <w:rFonts w:ascii="Symbol" w:hAnsi="Symbol"/>
          <w:spacing w:val="-3"/>
          <w:position w:val="2"/>
          <w:sz w:val="38"/>
        </w:rPr>
        <w:sym w:font="Symbol" w:char="F07A"/>
      </w:r>
    </w:p>
    <w:p>
      <w:pPr>
        <w:spacing w:before="0" w:line="214" w:lineRule="exact"/>
        <w:ind w:left="0" w:right="742" w:firstLine="0"/>
        <w:jc w:val="right"/>
        <w:rPr>
          <w:rFonts w:ascii="Times New Roman"/>
          <w:sz w:val="21"/>
        </w:rPr>
      </w:pPr>
      <w:r>
        <w:rPr>
          <w:rFonts w:ascii="Times New Roman"/>
          <w:w w:val="100"/>
          <w:sz w:val="21"/>
        </w:rPr>
        <w:t>2</w:t>
      </w:r>
    </w:p>
    <w:p>
      <w:pPr>
        <w:spacing w:before="38" w:line="591" w:lineRule="exact"/>
        <w:ind w:left="141" w:right="0" w:firstLine="0"/>
        <w:jc w:val="left"/>
        <w:rPr>
          <w:rFonts w:ascii="Symbol" w:hAnsi="Symbol"/>
          <w:sz w:val="35"/>
        </w:rPr>
      </w:pPr>
      <w:r>
        <w:br w:type="column"/>
      </w:r>
      <w:r>
        <w:rPr>
          <w:rFonts w:ascii="Arial" w:hAnsi="Arial"/>
          <w:i/>
          <w:spacing w:val="10"/>
          <w:position w:val="23"/>
          <w:sz w:val="36"/>
        </w:rPr>
        <w:t>v</w:t>
      </w:r>
      <w:r>
        <w:rPr>
          <w:rFonts w:ascii="Times New Roman" w:hAnsi="Times New Roman"/>
          <w:spacing w:val="10"/>
          <w:position w:val="26"/>
          <w:sz w:val="21"/>
        </w:rPr>
        <w:t xml:space="preserve">2 </w:t>
      </w:r>
      <w:r>
        <w:rPr>
          <w:rFonts w:ascii="Times New Roman" w:hAnsi="Times New Roman"/>
          <w:spacing w:val="7"/>
          <w:sz w:val="36"/>
        </w:rPr>
        <w:t>sin</w:t>
      </w:r>
      <w:r>
        <w:rPr>
          <w:rFonts w:ascii="Symbol" w:hAnsi="Symbol"/>
          <w:spacing w:val="7"/>
          <w:position w:val="2"/>
          <w:sz w:val="38"/>
        </w:rPr>
        <w:sym w:font="Symbol" w:char="F061"/>
      </w:r>
      <w:r>
        <w:rPr>
          <w:rFonts w:ascii="Times New Roman" w:hAnsi="Times New Roman"/>
          <w:spacing w:val="7"/>
          <w:position w:val="2"/>
          <w:sz w:val="38"/>
        </w:rPr>
        <w:t xml:space="preserve"> </w:t>
      </w:r>
      <w:r>
        <w:rPr>
          <w:spacing w:val="10"/>
          <w:sz w:val="36"/>
        </w:rPr>
        <w:t>=3</w:t>
      </w:r>
      <w:r>
        <w:rPr>
          <w:rFonts w:ascii="Symbol" w:hAnsi="Symbol"/>
          <w:spacing w:val="10"/>
          <w:sz w:val="29"/>
        </w:rPr>
        <w:sym w:font="Symbol" w:char="F0B4"/>
      </w:r>
      <w:r>
        <w:rPr>
          <w:rFonts w:ascii="Times New Roman" w:hAnsi="Times New Roman"/>
          <w:spacing w:val="10"/>
          <w:sz w:val="29"/>
        </w:rPr>
        <w:t xml:space="preserve"> </w:t>
      </w:r>
      <w:r>
        <w:rPr>
          <w:sz w:val="36"/>
        </w:rPr>
        <w:t>1.83</w:t>
      </w:r>
      <w:r>
        <w:rPr>
          <w:spacing w:val="-145"/>
          <w:sz w:val="36"/>
        </w:rPr>
        <w:t xml:space="preserve"> </w:t>
      </w:r>
      <w:r>
        <w:rPr>
          <w:rFonts w:ascii="Symbol" w:hAnsi="Symbol"/>
          <w:spacing w:val="-17"/>
          <w:position w:val="1"/>
          <w:sz w:val="35"/>
        </w:rPr>
        <w:sym w:font="Symbol" w:char="F0B4"/>
      </w:r>
    </w:p>
    <w:p>
      <w:pPr>
        <w:spacing w:before="0" w:line="338" w:lineRule="exact"/>
        <w:ind w:left="103" w:right="0" w:firstLine="0"/>
        <w:jc w:val="left"/>
        <w:rPr>
          <w:rFonts w:ascii="Arial"/>
          <w:i/>
          <w:sz w:val="36"/>
        </w:rPr>
      </w:pPr>
      <w:r>
        <w:drawing>
          <wp:anchor distT="0" distB="0" distL="0" distR="0" simplePos="0" relativeHeight="251674624" behindDoc="1" locked="0" layoutInCell="1" allowOverlap="1">
            <wp:simplePos x="0" y="0"/>
            <wp:positionH relativeFrom="page">
              <wp:posOffset>2133600</wp:posOffset>
            </wp:positionH>
            <wp:positionV relativeFrom="paragraph">
              <wp:posOffset>-77779</wp:posOffset>
            </wp:positionV>
            <wp:extent cx="304800" cy="3810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18" cstate="print"/>
                    <a:stretch>
                      <a:fillRect/>
                    </a:stretch>
                  </pic:blipFill>
                  <pic:spPr>
                    <a:xfrm>
                      <a:off x="0" y="0"/>
                      <a:ext cx="304800" cy="38100"/>
                    </a:xfrm>
                    <a:prstGeom prst="rect">
                      <a:avLst/>
                    </a:prstGeom>
                  </pic:spPr>
                </pic:pic>
              </a:graphicData>
            </a:graphic>
          </wp:anchor>
        </w:drawing>
      </w:r>
      <w:r>
        <w:rPr>
          <w:rFonts w:ascii="Times New Roman"/>
          <w:sz w:val="36"/>
        </w:rPr>
        <w:t>2</w:t>
      </w:r>
      <w:r>
        <w:rPr>
          <w:rFonts w:ascii="Arial"/>
          <w:i/>
          <w:sz w:val="36"/>
        </w:rPr>
        <w:t>g</w:t>
      </w:r>
    </w:p>
    <w:p>
      <w:pPr>
        <w:spacing w:before="46"/>
        <w:ind w:left="11" w:right="0" w:firstLine="0"/>
        <w:jc w:val="center"/>
        <w:rPr>
          <w:rFonts w:ascii="Times New Roman"/>
          <w:sz w:val="29"/>
        </w:rPr>
      </w:pPr>
      <w:r>
        <w:br w:type="column"/>
      </w:r>
      <w:r>
        <w:rPr>
          <w:rFonts w:ascii="Times New Roman"/>
          <w:sz w:val="35"/>
        </w:rPr>
        <w:t>0.6</w:t>
      </w:r>
      <w:r>
        <w:rPr>
          <w:rFonts w:ascii="Times New Roman"/>
          <w:position w:val="3"/>
          <w:sz w:val="29"/>
        </w:rPr>
        <w:t>2</w:t>
      </w:r>
    </w:p>
    <w:p>
      <w:pPr>
        <w:pStyle w:val="BodyText"/>
        <w:spacing w:before="1"/>
        <w:rPr>
          <w:rFonts w:ascii="Times New Roman"/>
          <w:sz w:val="5"/>
        </w:rPr>
      </w:pPr>
    </w:p>
    <w:p>
      <w:pPr>
        <w:pStyle w:val="BodyText"/>
        <w:spacing w:line="40" w:lineRule="exact"/>
        <w:ind w:left="-7" w:right="-72"/>
        <w:rPr>
          <w:rFonts w:ascii="Times New Roman"/>
          <w:sz w:val="4"/>
        </w:rPr>
      </w:pPr>
      <w:r>
        <w:rPr>
          <w:rFonts w:ascii="Times New Roman"/>
          <w:position w:val="0"/>
          <w:sz w:val="4"/>
        </w:rPr>
        <w:pict>
          <v:group id="_x0000_i1049" style="width:56pt;height:2pt;mso-position-horizontal-relative:char;mso-position-vertical-relative:line" coordorigin="0,0" coordsize="1120,40">
            <v:line id="_x0000_s1050" style="position:absolute" from="0,20" to="1120,20" stroked="t" strokecolor="black" strokeweight="2pt">
              <v:stroke dashstyle="longDash"/>
            </v:line>
            <w10:wrap type="none"/>
          </v:group>
        </w:pict>
      </w:r>
    </w:p>
    <w:p>
      <w:pPr>
        <w:spacing w:before="0"/>
        <w:ind w:left="41" w:right="0" w:firstLine="0"/>
        <w:jc w:val="center"/>
        <w:rPr>
          <w:rFonts w:ascii="Times New Roman" w:hAnsi="Times New Roman"/>
          <w:sz w:val="35"/>
        </w:rPr>
      </w:pPr>
      <w:r>
        <w:rPr>
          <w:rFonts w:ascii="Times New Roman" w:hAnsi="Times New Roman"/>
          <w:sz w:val="35"/>
        </w:rPr>
        <w:t>2</w:t>
      </w:r>
      <w:r>
        <w:rPr>
          <w:rFonts w:ascii="Times New Roman" w:hAnsi="Times New Roman"/>
          <w:spacing w:val="-46"/>
          <w:sz w:val="35"/>
        </w:rPr>
        <w:t xml:space="preserve"> </w:t>
      </w:r>
      <w:r>
        <w:rPr>
          <w:rFonts w:ascii="Symbol" w:hAnsi="Symbol"/>
          <w:sz w:val="35"/>
        </w:rPr>
        <w:sym w:font="Symbol" w:char="F0B4"/>
      </w:r>
      <w:r>
        <w:rPr>
          <w:rFonts w:ascii="Times New Roman" w:hAnsi="Times New Roman"/>
          <w:spacing w:val="-37"/>
          <w:sz w:val="35"/>
        </w:rPr>
        <w:t xml:space="preserve"> </w:t>
      </w:r>
      <w:r>
        <w:rPr>
          <w:rFonts w:ascii="Times New Roman" w:hAnsi="Times New Roman"/>
          <w:spacing w:val="-5"/>
          <w:sz w:val="35"/>
        </w:rPr>
        <w:t>9.81</w:t>
      </w:r>
    </w:p>
    <w:p>
      <w:pPr>
        <w:spacing w:before="241"/>
        <w:ind w:left="-2" w:right="0" w:firstLine="0"/>
        <w:jc w:val="left"/>
        <w:rPr>
          <w:sz w:val="36"/>
        </w:rPr>
      </w:pPr>
      <w:r>
        <w:br w:type="column"/>
      </w:r>
      <w:r>
        <w:rPr>
          <w:rFonts w:ascii="Symbol" w:hAnsi="Symbol"/>
          <w:sz w:val="35"/>
        </w:rPr>
        <w:sym w:font="Symbol" w:char="F0B4"/>
      </w:r>
      <w:r>
        <w:rPr>
          <w:rFonts w:ascii="Times New Roman" w:hAnsi="Times New Roman"/>
          <w:sz w:val="35"/>
        </w:rPr>
        <w:t xml:space="preserve">sin60 </w:t>
      </w:r>
      <w:r>
        <w:rPr>
          <w:sz w:val="36"/>
        </w:rPr>
        <w:t>=0.08m</w:t>
      </w:r>
    </w:p>
    <w:p>
      <w:pPr>
        <w:spacing w:after="0"/>
        <w:jc w:val="left"/>
        <w:rPr>
          <w:sz w:val="36"/>
        </w:rPr>
        <w:sectPr>
          <w:type w:val="continuous"/>
          <w:pgSz w:w="17860" w:h="25260"/>
          <w:pgMar w:top="1980" w:right="0" w:bottom="280" w:left="0" w:header="708" w:footer="708"/>
          <w:pgNumType w:start="22"/>
          <w:cols w:num="4" w:space="708" w:equalWidth="0">
            <w:col w:w="3244" w:space="40"/>
            <w:col w:w="2943" w:space="39"/>
            <w:col w:w="1116" w:space="40"/>
            <w:col w:w="10438" w:space="0"/>
          </w:cols>
        </w:sectPr>
      </w:pPr>
    </w:p>
    <w:p>
      <w:pPr>
        <w:pStyle w:val="BodyText"/>
        <w:rPr>
          <w:sz w:val="20"/>
        </w:rPr>
      </w:pPr>
    </w:p>
    <w:p>
      <w:pPr>
        <w:pStyle w:val="BodyText"/>
        <w:spacing w:before="214" w:line="242" w:lineRule="auto"/>
        <w:ind w:left="2128" w:right="3560"/>
        <w:jc w:val="both"/>
      </w:pPr>
      <w:r>
        <w:t>式中：k—</w:t>
      </w:r>
      <w:r>
        <w:rPr>
          <w:spacing w:val="-3"/>
        </w:rPr>
        <w:t xml:space="preserve">系数，格栅受污物堵塞后，水头损失增大倍数，一般采用 </w:t>
      </w:r>
      <w:r>
        <w:t>k=3.</w:t>
      </w:r>
      <w:r>
        <w:rPr>
          <w:spacing w:val="-9"/>
        </w:rPr>
        <w:t>通过</w:t>
      </w:r>
      <w:r>
        <w:rPr>
          <w:spacing w:val="5"/>
        </w:rPr>
        <w:t>格栅的水头损失一般为</w:t>
      </w:r>
      <w:r>
        <w:t>0.08~0.15m</w:t>
      </w:r>
      <w:r>
        <w:rPr>
          <w:spacing w:val="-22"/>
        </w:rPr>
        <w:t>，为避免格栅前涌水，故将栅后槽下降</w:t>
      </w:r>
      <w:r>
        <w:t>h2</w:t>
      </w:r>
      <w:r>
        <w:rPr>
          <w:spacing w:val="-9"/>
        </w:rPr>
        <w:t xml:space="preserve"> 作</w:t>
      </w:r>
      <w:r>
        <w:t>为补偿。</w:t>
      </w:r>
    </w:p>
    <w:p>
      <w:pPr>
        <w:pStyle w:val="ListParagraph"/>
        <w:numPr>
          <w:ilvl w:val="0"/>
          <w:numId w:val="19"/>
        </w:numPr>
        <w:tabs>
          <w:tab w:val="left" w:pos="2670"/>
        </w:tabs>
        <w:spacing w:before="240" w:after="0" w:line="240" w:lineRule="auto"/>
        <w:ind w:left="2669" w:right="0" w:hanging="542"/>
        <w:jc w:val="left"/>
        <w:rPr>
          <w:sz w:val="36"/>
        </w:rPr>
      </w:pPr>
      <w:r>
        <w:rPr>
          <w:sz w:val="36"/>
        </w:rPr>
        <w:t>栅槽总高度(H)</w:t>
      </w:r>
    </w:p>
    <w:p>
      <w:pPr>
        <w:pStyle w:val="BodyText"/>
        <w:spacing w:before="7" w:line="242" w:lineRule="auto"/>
        <w:ind w:left="2128" w:right="2133"/>
      </w:pPr>
      <w:r>
        <w:t>一般情况下，栅前槽总高度为栅前水深h、格栅前渠道超高h1(一般取0.3m)之和，栅后槽总高度为h、h1 和格栅的水头损失h2 之和，即：</w:t>
      </w:r>
    </w:p>
    <w:p>
      <w:pPr>
        <w:pStyle w:val="BodyText"/>
        <w:spacing w:before="2"/>
        <w:rPr>
          <w:sz w:val="8"/>
        </w:rPr>
      </w:pPr>
    </w:p>
    <w:p>
      <w:pPr>
        <w:spacing w:after="0"/>
        <w:rPr>
          <w:sz w:val="8"/>
        </w:rPr>
        <w:sectPr>
          <w:type w:val="continuous"/>
          <w:pgSz w:w="17860" w:h="25260"/>
          <w:pgMar w:top="1980" w:right="0" w:bottom="280" w:left="0" w:header="708" w:footer="708"/>
          <w:pgNumType w:start="23"/>
          <w:cols w:space="708"/>
        </w:sectPr>
      </w:pPr>
    </w:p>
    <w:p>
      <w:pPr>
        <w:pStyle w:val="BodyText"/>
        <w:spacing w:before="97" w:line="412" w:lineRule="exact"/>
        <w:ind w:left="2128"/>
        <w:rPr>
          <w:rFonts w:ascii="Arial" w:eastAsia="Arial"/>
          <w:i/>
          <w:sz w:val="35"/>
        </w:rPr>
      </w:pPr>
      <w:r>
        <w:t>取栅前渠道超高h</w:t>
      </w:r>
      <w:r>
        <w:rPr>
          <w:spacing w:val="-90"/>
        </w:rPr>
        <w:t xml:space="preserve"> </w:t>
      </w:r>
      <w:r>
        <w:t>=0.3m，</w:t>
      </w:r>
      <w:r>
        <w:rPr>
          <w:spacing w:val="-23"/>
        </w:rPr>
        <w:t xml:space="preserve">栅前槽高 </w:t>
      </w:r>
      <w:r>
        <w:rPr>
          <w:rFonts w:ascii="Arial" w:eastAsia="Arial"/>
          <w:i/>
          <w:sz w:val="35"/>
        </w:rPr>
        <w:t>H</w:t>
      </w:r>
    </w:p>
    <w:p>
      <w:pPr>
        <w:tabs>
          <w:tab w:val="left" w:pos="7965"/>
        </w:tabs>
        <w:spacing w:before="6" w:line="156" w:lineRule="auto"/>
        <w:ind w:left="4828" w:right="0" w:firstLine="0"/>
        <w:jc w:val="left"/>
        <w:rPr>
          <w:rFonts w:ascii="宋体" w:eastAsia="宋体" w:hint="eastAsia"/>
          <w:sz w:val="20"/>
        </w:rPr>
      </w:pPr>
      <w:r>
        <w:rPr>
          <w:sz w:val="18"/>
        </w:rPr>
        <w:t>1</w:t>
        <w:tab/>
      </w:r>
      <w:r>
        <w:rPr>
          <w:rFonts w:ascii="宋体" w:eastAsia="宋体" w:hint="eastAsia"/>
          <w:spacing w:val="-19"/>
          <w:position w:val="-3"/>
          <w:sz w:val="20"/>
        </w:rPr>
        <w:t>前</w:t>
      </w:r>
    </w:p>
    <w:p>
      <w:pPr>
        <w:spacing w:before="104" w:line="404" w:lineRule="exact"/>
        <w:ind w:left="81" w:right="0" w:firstLine="0"/>
        <w:jc w:val="left"/>
        <w:rPr>
          <w:rFonts w:ascii="Arial" w:hAnsi="Arial"/>
          <w:i/>
          <w:sz w:val="35"/>
        </w:rPr>
      </w:pPr>
      <w:r>
        <w:br w:type="column"/>
      </w:r>
      <w:r>
        <w:rPr>
          <w:rFonts w:ascii="Symbol" w:hAnsi="Symbol"/>
          <w:sz w:val="35"/>
        </w:rPr>
        <w:sym w:font="Symbol" w:char="F03D"/>
      </w:r>
      <w:r>
        <w:rPr>
          <w:rFonts w:ascii="Times New Roman" w:hAnsi="Times New Roman"/>
          <w:sz w:val="35"/>
        </w:rPr>
        <w:t xml:space="preserve"> </w:t>
      </w:r>
      <w:r>
        <w:rPr>
          <w:rFonts w:ascii="Arial" w:hAnsi="Arial"/>
          <w:i/>
          <w:sz w:val="35"/>
        </w:rPr>
        <w:t>h</w:t>
      </w:r>
      <w:r>
        <w:rPr>
          <w:rFonts w:ascii="Arial" w:hAnsi="Arial"/>
          <w:i/>
          <w:spacing w:val="-77"/>
          <w:sz w:val="35"/>
        </w:rPr>
        <w:t xml:space="preserve"> </w:t>
      </w:r>
      <w:r>
        <w:rPr>
          <w:rFonts w:ascii="Symbol" w:hAnsi="Symbol"/>
          <w:sz w:val="35"/>
        </w:rPr>
        <w:sym w:font="Symbol" w:char="F02B"/>
      </w:r>
      <w:r>
        <w:rPr>
          <w:rFonts w:ascii="Times New Roman" w:hAnsi="Times New Roman"/>
          <w:sz w:val="35"/>
        </w:rPr>
        <w:t xml:space="preserve"> </w:t>
      </w:r>
      <w:r>
        <w:rPr>
          <w:rFonts w:ascii="Arial" w:hAnsi="Arial"/>
          <w:i/>
          <w:sz w:val="35"/>
        </w:rPr>
        <w:t>h</w:t>
      </w:r>
    </w:p>
    <w:p>
      <w:pPr>
        <w:spacing w:before="0" w:line="206" w:lineRule="exact"/>
        <w:ind w:left="0" w:right="0" w:firstLine="0"/>
        <w:jc w:val="right"/>
        <w:rPr>
          <w:rFonts w:ascii="Times New Roman"/>
          <w:sz w:val="20"/>
        </w:rPr>
      </w:pPr>
      <w:r>
        <w:rPr>
          <w:rFonts w:ascii="Times New Roman"/>
          <w:w w:val="102"/>
          <w:sz w:val="20"/>
        </w:rPr>
        <w:t>1</w:t>
      </w:r>
    </w:p>
    <w:p>
      <w:pPr>
        <w:pStyle w:val="BodyText"/>
        <w:spacing w:before="97"/>
        <w:ind w:left="65"/>
      </w:pPr>
      <w:r>
        <w:br w:type="column"/>
      </w:r>
      <w:r>
        <w:rPr>
          <w:rFonts w:ascii="Symbol" w:hAnsi="Symbol"/>
          <w:sz w:val="35"/>
        </w:rPr>
        <w:sym w:font="Symbol" w:char="F03D"/>
      </w:r>
      <w:r>
        <w:rPr>
          <w:rFonts w:ascii="Times New Roman" w:hAnsi="Times New Roman"/>
          <w:sz w:val="35"/>
        </w:rPr>
        <w:t xml:space="preserve"> </w:t>
      </w:r>
      <w:r>
        <w:t>0.5+0.3=0.8m</w:t>
      </w:r>
    </w:p>
    <w:p>
      <w:pPr>
        <w:spacing w:after="0"/>
        <w:sectPr>
          <w:type w:val="continuous"/>
          <w:pgSz w:w="17860" w:h="25260"/>
          <w:pgMar w:top="1980" w:right="0" w:bottom="280" w:left="0" w:header="708" w:footer="708"/>
          <w:pgNumType w:start="24"/>
          <w:cols w:num="3" w:space="708" w:equalWidth="0">
            <w:col w:w="8172" w:space="40"/>
            <w:col w:w="1115" w:space="39"/>
            <w:col w:w="8494" w:space="0"/>
          </w:cols>
        </w:sectPr>
      </w:pPr>
    </w:p>
    <w:p>
      <w:pPr>
        <w:pStyle w:val="BodyText"/>
        <w:rPr>
          <w:sz w:val="20"/>
        </w:rPr>
      </w:pPr>
    </w:p>
    <w:p>
      <w:pPr>
        <w:pStyle w:val="BodyText"/>
        <w:spacing w:before="5"/>
        <w:rPr>
          <w:sz w:val="19"/>
        </w:rPr>
      </w:pPr>
    </w:p>
    <w:p>
      <w:pPr>
        <w:pStyle w:val="BodyText"/>
        <w:tabs>
          <w:tab w:val="left" w:pos="3676"/>
        </w:tabs>
        <w:spacing w:before="50" w:line="340" w:lineRule="exact"/>
        <w:ind w:left="3112"/>
      </w:pPr>
      <w:r>
        <w:rPr>
          <w:rFonts w:ascii="Arial"/>
          <w:i/>
          <w:sz w:val="29"/>
        </w:rPr>
        <w:t>H</w:t>
        <w:tab/>
      </w:r>
      <w:r>
        <w:t>=h+h</w:t>
      </w:r>
      <w:r>
        <w:rPr>
          <w:spacing w:val="-90"/>
        </w:rPr>
        <w:t xml:space="preserve"> </w:t>
      </w:r>
      <w:r>
        <w:t>+h</w:t>
      </w:r>
      <w:r>
        <w:rPr>
          <w:spacing w:val="-90"/>
        </w:rPr>
        <w:t xml:space="preserve"> </w:t>
      </w:r>
      <w:r>
        <w:t>=0.5+0.3+0.1=0.9m</w:t>
      </w:r>
    </w:p>
    <w:p>
      <w:pPr>
        <w:tabs>
          <w:tab w:val="left" w:pos="4396"/>
          <w:tab w:val="left" w:pos="4846"/>
        </w:tabs>
        <w:spacing w:before="0" w:line="335" w:lineRule="exact"/>
        <w:ind w:left="3398" w:right="0" w:firstLine="0"/>
        <w:jc w:val="left"/>
        <w:rPr>
          <w:sz w:val="18"/>
        </w:rPr>
      </w:pPr>
      <w:r>
        <w:rPr>
          <w:rFonts w:ascii="宋体" w:eastAsia="宋体" w:hint="eastAsia"/>
          <w:position w:val="-4"/>
          <w:sz w:val="29"/>
        </w:rPr>
        <w:t>后</w:t>
        <w:tab/>
      </w:r>
      <w:r>
        <w:rPr>
          <w:sz w:val="18"/>
        </w:rPr>
        <w:t>1</w:t>
        <w:tab/>
        <w:t>2</w:t>
      </w:r>
    </w:p>
    <w:p>
      <w:pPr>
        <w:pStyle w:val="BodyText"/>
        <w:spacing w:before="4"/>
        <w:rPr>
          <w:sz w:val="19"/>
        </w:rPr>
      </w:pPr>
    </w:p>
    <w:p>
      <w:pPr>
        <w:pStyle w:val="ListParagraph"/>
        <w:numPr>
          <w:ilvl w:val="0"/>
          <w:numId w:val="19"/>
        </w:numPr>
        <w:tabs>
          <w:tab w:val="left" w:pos="2670"/>
        </w:tabs>
        <w:spacing w:before="49" w:after="0" w:line="240" w:lineRule="auto"/>
        <w:ind w:left="2669" w:right="0" w:hanging="542"/>
        <w:jc w:val="left"/>
        <w:rPr>
          <w:sz w:val="36"/>
        </w:rPr>
      </w:pPr>
      <w:r>
        <w:rPr>
          <w:sz w:val="36"/>
        </w:rPr>
        <w:t>栅槽总长度（L）</w:t>
      </w:r>
    </w:p>
    <w:p>
      <w:pPr>
        <w:pStyle w:val="BodyText"/>
        <w:spacing w:before="3"/>
        <w:rPr>
          <w:sz w:val="34"/>
        </w:rPr>
      </w:pPr>
    </w:p>
    <w:p>
      <w:pPr>
        <w:pStyle w:val="BodyText"/>
        <w:spacing w:line="569" w:lineRule="exact"/>
        <w:ind w:left="3208"/>
        <w:rPr>
          <w:rFonts w:ascii="宋体" w:eastAsia="宋体" w:hint="eastAsia"/>
          <w:sz w:val="29"/>
        </w:rPr>
      </w:pPr>
      <w:r>
        <w:pict>
          <v:line id="_x0000_s1051" style="mso-position-horizontal-relative:page;position:absolute;z-index:-251640832" from="298pt,26.4pt" to="329pt,26.4pt" stroked="t" strokecolor="black" strokeweight="2pt">
            <v:stroke dashstyle="longDash"/>
          </v:line>
        </w:pict>
      </w:r>
      <w:r>
        <w:rPr>
          <w:position w:val="1"/>
        </w:rPr>
        <w:t>L=l</w:t>
      </w:r>
      <w:r>
        <w:rPr>
          <w:spacing w:val="-90"/>
          <w:position w:val="1"/>
        </w:rPr>
        <w:t xml:space="preserve"> </w:t>
      </w:r>
      <w:r>
        <w:rPr>
          <w:position w:val="1"/>
        </w:rPr>
        <w:t>+l</w:t>
      </w:r>
      <w:r>
        <w:rPr>
          <w:spacing w:val="-89"/>
          <w:position w:val="1"/>
        </w:rPr>
        <w:t xml:space="preserve"> </w:t>
      </w:r>
      <w:r>
        <w:rPr>
          <w:position w:val="1"/>
        </w:rPr>
        <w:t>+1.0+0.5+</w:t>
      </w:r>
      <w:r>
        <w:rPr>
          <w:spacing w:val="-86"/>
          <w:position w:val="1"/>
        </w:rPr>
        <w:t xml:space="preserve"> </w:t>
      </w:r>
      <w:r>
        <w:rPr>
          <w:rFonts w:ascii="Arial" w:eastAsia="Arial"/>
          <w:i/>
          <w:spacing w:val="17"/>
          <w:position w:val="23"/>
        </w:rPr>
        <w:t>H</w:t>
      </w:r>
      <w:r>
        <w:rPr>
          <w:rFonts w:ascii="宋体" w:eastAsia="宋体" w:hint="eastAsia"/>
          <w:sz w:val="29"/>
        </w:rPr>
        <w:t>前</w:t>
      </w:r>
    </w:p>
    <w:p>
      <w:pPr>
        <w:tabs>
          <w:tab w:val="left" w:pos="4198"/>
          <w:tab w:val="left" w:pos="5982"/>
        </w:tabs>
        <w:spacing w:before="0" w:line="385" w:lineRule="exact"/>
        <w:ind w:left="3748" w:right="0" w:firstLine="0"/>
        <w:jc w:val="left"/>
        <w:rPr>
          <w:rFonts w:ascii="Symbol" w:hAnsi="Symbol"/>
          <w:sz w:val="29"/>
        </w:rPr>
      </w:pPr>
      <w:r>
        <w:rPr>
          <w:position w:val="13"/>
          <w:sz w:val="18"/>
        </w:rPr>
        <w:t>1</w:t>
        <w:tab/>
        <w:t>2</w:t>
        <w:tab/>
      </w:r>
      <w:r>
        <w:rPr>
          <w:rFonts w:ascii="Arial" w:hAnsi="Arial"/>
          <w:i/>
          <w:sz w:val="36"/>
        </w:rPr>
        <w:t>tg</w:t>
      </w:r>
      <w:r>
        <w:rPr>
          <w:rFonts w:ascii="Symbol" w:hAnsi="Symbol"/>
          <w:position w:val="2"/>
          <w:sz w:val="29"/>
        </w:rPr>
        <w:sym w:font="Symbol" w:char="F061"/>
      </w:r>
    </w:p>
    <w:p>
      <w:pPr>
        <w:spacing w:after="0" w:line="385" w:lineRule="exact"/>
        <w:jc w:val="left"/>
        <w:rPr>
          <w:rFonts w:ascii="Symbol" w:hAnsi="Symbol"/>
          <w:sz w:val="29"/>
        </w:rPr>
        <w:sectPr>
          <w:type w:val="continuous"/>
          <w:pgSz w:w="17860" w:h="25260"/>
          <w:pgMar w:top="1980" w:right="0" w:bottom="280" w:left="0" w:header="708" w:footer="708"/>
          <w:pgNumType w:start="25"/>
          <w:cols w:space="708"/>
        </w:sectPr>
      </w:pPr>
    </w:p>
    <w:p>
      <w:pPr>
        <w:pStyle w:val="BodyText"/>
        <w:spacing w:before="219"/>
        <w:ind w:left="3208"/>
      </w:pPr>
      <w:r>
        <w:t>=0.4+0.2+1.0+0.5+</w:t>
      </w:r>
    </w:p>
    <w:p>
      <w:pPr>
        <w:pStyle w:val="BodyText"/>
      </w:pPr>
    </w:p>
    <w:p>
      <w:pPr>
        <w:pStyle w:val="ListParagraph"/>
        <w:numPr>
          <w:ilvl w:val="0"/>
          <w:numId w:val="19"/>
        </w:numPr>
        <w:tabs>
          <w:tab w:val="left" w:pos="2670"/>
        </w:tabs>
        <w:spacing w:before="301" w:after="0" w:line="240" w:lineRule="auto"/>
        <w:ind w:left="2669" w:right="0" w:hanging="1982"/>
        <w:jc w:val="left"/>
        <w:rPr>
          <w:sz w:val="36"/>
        </w:rPr>
      </w:pPr>
      <w:r>
        <w:rPr>
          <w:sz w:val="36"/>
        </w:rPr>
        <w:t>每日栅渣量：</w:t>
      </w:r>
    </w:p>
    <w:p>
      <w:pPr>
        <w:pStyle w:val="BodyText"/>
        <w:spacing w:before="23" w:line="584" w:lineRule="exact"/>
        <w:ind w:left="149"/>
      </w:pPr>
      <w:r>
        <w:br w:type="column"/>
      </w:r>
      <w:r>
        <w:rPr>
          <w:rFonts w:ascii="Times New Roman"/>
          <w:position w:val="22"/>
        </w:rPr>
        <w:t xml:space="preserve">0.8 </w:t>
      </w:r>
      <w:r>
        <w:t>=2.68m</w:t>
      </w:r>
    </w:p>
    <w:p>
      <w:pPr>
        <w:pStyle w:val="BodyText"/>
        <w:spacing w:line="341" w:lineRule="exact"/>
        <w:ind w:left="50"/>
        <w:rPr>
          <w:rFonts w:ascii="Times New Roman"/>
        </w:rPr>
      </w:pPr>
      <w:r>
        <w:drawing>
          <wp:anchor distT="0" distB="0" distL="0" distR="0" simplePos="0" relativeHeight="251676672" behindDoc="1" locked="0" layoutInCell="1" allowOverlap="1">
            <wp:simplePos x="0" y="0"/>
            <wp:positionH relativeFrom="page">
              <wp:posOffset>4013200</wp:posOffset>
            </wp:positionH>
            <wp:positionV relativeFrom="paragraph">
              <wp:posOffset>-71296</wp:posOffset>
            </wp:positionV>
            <wp:extent cx="469900" cy="38100"/>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19" cstate="print"/>
                    <a:stretch>
                      <a:fillRect/>
                    </a:stretch>
                  </pic:blipFill>
                  <pic:spPr>
                    <a:xfrm>
                      <a:off x="0" y="0"/>
                      <a:ext cx="469900" cy="38100"/>
                    </a:xfrm>
                    <a:prstGeom prst="rect">
                      <a:avLst/>
                    </a:prstGeom>
                  </pic:spPr>
                </pic:pic>
              </a:graphicData>
            </a:graphic>
          </wp:anchor>
        </w:drawing>
      </w:r>
      <w:r>
        <w:rPr>
          <w:rFonts w:ascii="Times New Roman"/>
        </w:rPr>
        <w:t>tg60</w:t>
      </w:r>
    </w:p>
    <w:p>
      <w:pPr>
        <w:spacing w:after="0" w:line="341" w:lineRule="exact"/>
        <w:rPr>
          <w:rFonts w:ascii="Times New Roman"/>
        </w:rPr>
        <w:sectPr>
          <w:pgSz w:w="17860" w:h="25260"/>
          <w:pgMar w:top="2000" w:right="0" w:bottom="280" w:left="0" w:header="708" w:footer="708"/>
          <w:pgNumType w:start="26"/>
          <w:cols w:num="2" w:space="708" w:equalWidth="0">
            <w:col w:w="6269" w:space="40"/>
            <w:col w:w="11551" w:space="0"/>
          </w:cols>
        </w:sectPr>
      </w:pPr>
    </w:p>
    <w:p>
      <w:pPr>
        <w:pStyle w:val="BodyText"/>
        <w:rPr>
          <w:rFonts w:ascii="Times New Roman"/>
          <w:sz w:val="20"/>
        </w:rPr>
      </w:pPr>
    </w:p>
    <w:p>
      <w:pPr>
        <w:pStyle w:val="BodyText"/>
        <w:spacing w:before="227" w:line="423" w:lineRule="exact"/>
        <w:ind w:left="2848"/>
        <w:rPr>
          <w:rFonts w:ascii="Times New Roman" w:eastAsia="Times New Roman"/>
          <w:i/>
          <w:sz w:val="35"/>
        </w:rPr>
      </w:pPr>
      <w:r>
        <w:t>取每单位体积污水拦截污物 W1 为 0.07m3/103m3，污水流量总变化系数</w:t>
      </w:r>
      <w:r>
        <w:rPr>
          <w:rFonts w:ascii="Times New Roman" w:eastAsia="Times New Roman"/>
          <w:i/>
          <w:sz w:val="35"/>
        </w:rPr>
        <w:t>k</w:t>
      </w:r>
    </w:p>
    <w:p>
      <w:pPr>
        <w:spacing w:before="0" w:line="192" w:lineRule="exact"/>
        <w:ind w:left="0" w:right="3619" w:firstLine="0"/>
        <w:jc w:val="right"/>
        <w:rPr>
          <w:rFonts w:ascii="Times New Roman"/>
          <w:sz w:val="20"/>
        </w:rPr>
      </w:pPr>
      <w:r>
        <w:rPr>
          <w:rFonts w:ascii="Times New Roman"/>
          <w:w w:val="101"/>
          <w:sz w:val="20"/>
        </w:rPr>
        <w:t>2</w:t>
      </w:r>
    </w:p>
    <w:p>
      <w:pPr>
        <w:pStyle w:val="BodyText"/>
        <w:spacing w:before="105"/>
        <w:ind w:left="2128"/>
      </w:pPr>
      <w:r>
        <w:t>为 1.5</w:t>
      </w:r>
    </w:p>
    <w:p>
      <w:pPr>
        <w:pStyle w:val="BodyText"/>
        <w:spacing w:before="2"/>
        <w:rPr>
          <w:sz w:val="24"/>
        </w:rPr>
      </w:pPr>
    </w:p>
    <w:p>
      <w:pPr>
        <w:spacing w:after="0"/>
        <w:rPr>
          <w:sz w:val="24"/>
        </w:rPr>
        <w:sectPr>
          <w:type w:val="continuous"/>
          <w:pgSz w:w="17860" w:h="25260"/>
          <w:pgMar w:top="1980" w:right="0" w:bottom="280" w:left="0" w:header="708" w:footer="708"/>
          <w:pgNumType w:start="27"/>
          <w:cols w:space="708"/>
        </w:sectPr>
      </w:pPr>
    </w:p>
    <w:p>
      <w:pPr>
        <w:tabs>
          <w:tab w:val="left" w:pos="641"/>
        </w:tabs>
        <w:spacing w:before="130" w:line="307" w:lineRule="exact"/>
        <w:ind w:left="0" w:right="67" w:firstLine="0"/>
        <w:jc w:val="right"/>
        <w:rPr>
          <w:rFonts w:ascii="Times New Roman"/>
          <w:i/>
          <w:sz w:val="36"/>
        </w:rPr>
      </w:pPr>
      <w:r>
        <w:rPr>
          <w:rFonts w:ascii="Times New Roman"/>
          <w:i/>
          <w:sz w:val="36"/>
        </w:rPr>
        <w:t>Q</w:t>
        <w:tab/>
      </w:r>
      <w:r>
        <w:rPr>
          <w:rFonts w:ascii="Times New Roman"/>
          <w:i/>
          <w:spacing w:val="-1"/>
          <w:sz w:val="36"/>
        </w:rPr>
        <w:t>w</w:t>
      </w:r>
    </w:p>
    <w:p>
      <w:pPr>
        <w:tabs>
          <w:tab w:val="left" w:pos="2813"/>
          <w:tab w:val="left" w:pos="3408"/>
        </w:tabs>
        <w:spacing w:before="0" w:line="175" w:lineRule="exact"/>
        <w:ind w:left="2128" w:right="0" w:firstLine="0"/>
        <w:jc w:val="left"/>
        <w:rPr>
          <w:rFonts w:ascii="Times New Roman"/>
          <w:sz w:val="21"/>
        </w:rPr>
      </w:pPr>
      <w:r>
        <w:rPr>
          <w:sz w:val="36"/>
        </w:rPr>
        <w:t>W=</w:t>
        <w:tab/>
      </w:r>
      <w:r>
        <w:rPr>
          <w:rFonts w:ascii="Times New Roman"/>
          <w:sz w:val="21"/>
        </w:rPr>
        <w:t>max</w:t>
        <w:tab/>
      </w:r>
      <w:r>
        <w:rPr>
          <w:rFonts w:ascii="Times New Roman"/>
          <w:spacing w:val="-20"/>
          <w:sz w:val="21"/>
        </w:rPr>
        <w:t>1</w:t>
      </w:r>
    </w:p>
    <w:p>
      <w:pPr>
        <w:pStyle w:val="BodyText"/>
        <w:spacing w:before="174" w:line="112" w:lineRule="auto"/>
        <w:ind w:left="16"/>
        <w:rPr>
          <w:rFonts w:ascii="Times New Roman" w:hAnsi="Times New Roman"/>
        </w:rPr>
      </w:pPr>
      <w:r>
        <w:br w:type="column"/>
      </w:r>
      <w:r>
        <w:rPr>
          <w:rFonts w:ascii="Symbol" w:hAnsi="Symbol"/>
          <w:spacing w:val="5"/>
        </w:rPr>
        <w:sym w:font="Symbol" w:char="F0B4"/>
      </w:r>
      <w:r>
        <w:rPr>
          <w:rFonts w:ascii="Times New Roman" w:hAnsi="Times New Roman"/>
          <w:spacing w:val="5"/>
        </w:rPr>
        <w:t>86400</w:t>
      </w:r>
      <w:r>
        <w:rPr>
          <w:rFonts w:ascii="Times New Roman" w:hAnsi="Times New Roman"/>
          <w:spacing w:val="31"/>
        </w:rPr>
        <w:t xml:space="preserve"> </w:t>
      </w:r>
      <w:r>
        <w:rPr>
          <w:rFonts w:ascii="Symbol" w:hAnsi="Symbol"/>
          <w:position w:val="-22"/>
        </w:rPr>
        <w:sym w:font="Symbol" w:char="F0B4"/>
      </w:r>
      <w:r>
        <w:rPr>
          <w:rFonts w:ascii="Times New Roman" w:hAnsi="Times New Roman"/>
          <w:spacing w:val="-5"/>
          <w:position w:val="-22"/>
        </w:rPr>
        <w:t xml:space="preserve"> </w:t>
      </w:r>
      <w:r>
        <w:rPr>
          <w:rFonts w:ascii="Times New Roman" w:hAnsi="Times New Roman"/>
        </w:rPr>
        <w:t>0.148</w:t>
      </w:r>
      <w:r>
        <w:rPr>
          <w:rFonts w:ascii="Times New Roman" w:hAnsi="Times New Roman"/>
          <w:spacing w:val="-55"/>
        </w:rPr>
        <w:t xml:space="preserve"> </w:t>
      </w:r>
      <w:r>
        <w:rPr>
          <w:rFonts w:ascii="Symbol" w:hAnsi="Symbol"/>
        </w:rPr>
        <w:sym w:font="Symbol" w:char="F0B4"/>
      </w:r>
      <w:r>
        <w:rPr>
          <w:rFonts w:ascii="Times New Roman" w:hAnsi="Times New Roman"/>
          <w:spacing w:val="-35"/>
        </w:rPr>
        <w:t xml:space="preserve"> </w:t>
      </w:r>
      <w:r>
        <w:rPr>
          <w:rFonts w:ascii="Times New Roman" w:hAnsi="Times New Roman"/>
        </w:rPr>
        <w:t>0.08</w:t>
      </w:r>
      <w:r>
        <w:rPr>
          <w:rFonts w:ascii="Times New Roman" w:hAnsi="Times New Roman"/>
          <w:spacing w:val="-52"/>
        </w:rPr>
        <w:t xml:space="preserve"> </w:t>
      </w:r>
      <w:r>
        <w:rPr>
          <w:rFonts w:ascii="Symbol" w:hAnsi="Symbol"/>
        </w:rPr>
        <w:sym w:font="Symbol" w:char="F0B4"/>
      </w:r>
      <w:r>
        <w:rPr>
          <w:rFonts w:ascii="Times New Roman" w:hAnsi="Times New Roman"/>
          <w:spacing w:val="-47"/>
        </w:rPr>
        <w:t xml:space="preserve"> </w:t>
      </w:r>
      <w:r>
        <w:rPr>
          <w:rFonts w:ascii="Times New Roman" w:hAnsi="Times New Roman"/>
          <w:spacing w:val="-4"/>
        </w:rPr>
        <w:t>86400</w:t>
      </w:r>
    </w:p>
    <w:p>
      <w:pPr>
        <w:pStyle w:val="BodyText"/>
        <w:spacing w:before="9"/>
        <w:rPr>
          <w:rFonts w:ascii="Times New Roman"/>
          <w:sz w:val="28"/>
        </w:rPr>
      </w:pPr>
      <w:r>
        <w:br w:type="column"/>
      </w:r>
    </w:p>
    <w:p>
      <w:pPr>
        <w:pStyle w:val="BodyText"/>
        <w:tabs>
          <w:tab w:val="left" w:pos="1684"/>
        </w:tabs>
        <w:spacing w:line="281" w:lineRule="exact"/>
        <w:ind w:left="63"/>
      </w:pPr>
      <w:r>
        <w:t>=0.682m</w:t>
        <w:tab/>
        <w:t>/d</w:t>
      </w:r>
    </w:p>
    <w:p>
      <w:pPr>
        <w:spacing w:after="0" w:line="281" w:lineRule="exact"/>
        <w:sectPr>
          <w:type w:val="continuous"/>
          <w:pgSz w:w="17860" w:h="25260"/>
          <w:pgMar w:top="1980" w:right="0" w:bottom="280" w:left="0" w:header="708" w:footer="708"/>
          <w:pgNumType w:start="28"/>
          <w:cols w:num="3" w:space="708" w:equalWidth="0">
            <w:col w:w="3515" w:space="40"/>
            <w:col w:w="4455" w:space="39"/>
            <w:col w:w="9811" w:space="0"/>
          </w:cols>
        </w:sectPr>
      </w:pPr>
    </w:p>
    <w:p>
      <w:pPr>
        <w:spacing w:before="6" w:line="414" w:lineRule="exact"/>
        <w:ind w:left="0" w:right="0" w:firstLine="0"/>
        <w:jc w:val="right"/>
        <w:rPr>
          <w:rFonts w:ascii="Times New Roman" w:hAnsi="Times New Roman"/>
          <w:sz w:val="36"/>
        </w:rPr>
      </w:pPr>
      <w:r>
        <w:drawing>
          <wp:anchor distT="0" distB="0" distL="0" distR="0" simplePos="0" relativeHeight="251677696" behindDoc="1" locked="0" layoutInCell="1" allowOverlap="1">
            <wp:simplePos x="0" y="0"/>
            <wp:positionH relativeFrom="page">
              <wp:posOffset>1612900</wp:posOffset>
            </wp:positionH>
            <wp:positionV relativeFrom="paragraph">
              <wp:posOffset>-6010</wp:posOffset>
            </wp:positionV>
            <wp:extent cx="1397000" cy="38100"/>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20" cstate="print"/>
                    <a:stretch>
                      <a:fillRect/>
                    </a:stretch>
                  </pic:blipFill>
                  <pic:spPr>
                    <a:xfrm>
                      <a:off x="0" y="0"/>
                      <a:ext cx="13970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3225800</wp:posOffset>
            </wp:positionH>
            <wp:positionV relativeFrom="paragraph">
              <wp:posOffset>-5756</wp:posOffset>
            </wp:positionV>
            <wp:extent cx="1879600" cy="38100"/>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21" cstate="print"/>
                    <a:stretch>
                      <a:fillRect/>
                    </a:stretch>
                  </pic:blipFill>
                  <pic:spPr>
                    <a:xfrm>
                      <a:off x="0" y="0"/>
                      <a:ext cx="1879600" cy="38100"/>
                    </a:xfrm>
                    <a:prstGeom prst="rect">
                      <a:avLst/>
                    </a:prstGeom>
                  </pic:spPr>
                </pic:pic>
              </a:graphicData>
            </a:graphic>
          </wp:anchor>
        </w:drawing>
      </w:r>
      <w:r>
        <w:rPr>
          <w:rFonts w:ascii="Times New Roman" w:hAnsi="Times New Roman"/>
          <w:i/>
          <w:sz w:val="36"/>
        </w:rPr>
        <w:t xml:space="preserve">k </w:t>
      </w:r>
      <w:r>
        <w:rPr>
          <w:rFonts w:ascii="Symbol" w:hAnsi="Symbol"/>
          <w:sz w:val="36"/>
        </w:rPr>
        <w:sym w:font="Symbol" w:char="F0B4"/>
      </w:r>
      <w:r>
        <w:rPr>
          <w:rFonts w:ascii="Times New Roman" w:hAnsi="Times New Roman"/>
          <w:sz w:val="36"/>
        </w:rPr>
        <w:t>1000</w:t>
      </w:r>
    </w:p>
    <w:p>
      <w:pPr>
        <w:spacing w:before="0" w:line="215" w:lineRule="exact"/>
        <w:ind w:left="0" w:right="1004" w:firstLine="0"/>
        <w:jc w:val="right"/>
        <w:rPr>
          <w:rFonts w:ascii="Times New Roman"/>
          <w:sz w:val="21"/>
        </w:rPr>
      </w:pPr>
      <w:r>
        <w:rPr>
          <w:rFonts w:ascii="Times New Roman"/>
          <w:w w:val="101"/>
          <w:sz w:val="21"/>
        </w:rPr>
        <w:t>2</w:t>
      </w:r>
    </w:p>
    <w:p>
      <w:pPr>
        <w:pStyle w:val="BodyText"/>
        <w:spacing w:line="441" w:lineRule="exact"/>
        <w:ind w:left="1508"/>
        <w:rPr>
          <w:rFonts w:ascii="Times New Roman" w:hAnsi="Times New Roman"/>
        </w:rPr>
      </w:pPr>
      <w:r>
        <w:br w:type="column"/>
      </w:r>
      <w:r>
        <w:rPr>
          <w:rFonts w:ascii="Times New Roman" w:hAnsi="Times New Roman"/>
        </w:rPr>
        <w:t>1.5</w:t>
      </w:r>
      <w:r>
        <w:rPr>
          <w:rFonts w:ascii="Times New Roman" w:hAnsi="Times New Roman"/>
          <w:spacing w:val="-53"/>
        </w:rPr>
        <w:t xml:space="preserve"> </w:t>
      </w:r>
      <w:r>
        <w:rPr>
          <w:rFonts w:ascii="Symbol" w:hAnsi="Symbol"/>
          <w:spacing w:val="4"/>
        </w:rPr>
        <w:sym w:font="Symbol" w:char="F0B4"/>
      </w:r>
      <w:r>
        <w:rPr>
          <w:rFonts w:ascii="Times New Roman" w:hAnsi="Times New Roman"/>
          <w:spacing w:val="4"/>
        </w:rPr>
        <w:t>1000</w:t>
      </w:r>
    </w:p>
    <w:p>
      <w:pPr>
        <w:spacing w:after="0" w:line="441" w:lineRule="exact"/>
        <w:rPr>
          <w:rFonts w:ascii="Times New Roman" w:hAnsi="Times New Roman"/>
        </w:rPr>
        <w:sectPr>
          <w:type w:val="continuous"/>
          <w:pgSz w:w="17860" w:h="25260"/>
          <w:pgMar w:top="1980" w:right="0" w:bottom="280" w:left="0" w:header="708" w:footer="708"/>
          <w:pgNumType w:start="29"/>
          <w:cols w:num="2" w:space="708" w:equalWidth="0">
            <w:col w:w="4283" w:space="40"/>
            <w:col w:w="13537" w:space="0"/>
          </w:cols>
        </w:sectPr>
      </w:pPr>
    </w:p>
    <w:p>
      <w:pPr>
        <w:pStyle w:val="BodyText"/>
        <w:spacing w:before="9"/>
        <w:rPr>
          <w:rFonts w:ascii="Times New Roman"/>
          <w:sz w:val="23"/>
        </w:rPr>
      </w:pPr>
    </w:p>
    <w:p>
      <w:pPr>
        <w:pStyle w:val="BodyText"/>
        <w:spacing w:before="49" w:line="412" w:lineRule="exact"/>
        <w:ind w:left="2128"/>
      </w:pPr>
      <w:r>
        <w:t>W</w:t>
      </w:r>
      <w:r>
        <w:rPr>
          <w:spacing w:val="-15"/>
        </w:rPr>
        <w:t xml:space="preserve"> ------单位体积污水栅渣量 </w:t>
      </w:r>
      <w:r>
        <w:t>m</w:t>
      </w:r>
      <w:r>
        <w:rPr>
          <w:position w:val="3"/>
          <w:sz w:val="18"/>
        </w:rPr>
        <w:t>3</w:t>
      </w:r>
      <w:r>
        <w:t>/(10</w:t>
      </w:r>
      <w:r>
        <w:rPr>
          <w:position w:val="3"/>
          <w:sz w:val="18"/>
        </w:rPr>
        <w:t>3</w:t>
      </w:r>
      <w:r>
        <w:t>m</w:t>
      </w:r>
      <w:r>
        <w:rPr>
          <w:position w:val="3"/>
          <w:sz w:val="18"/>
        </w:rPr>
        <w:t xml:space="preserve">3 </w:t>
      </w:r>
      <w:r>
        <w:t>污水）0.01~0.1</w:t>
      </w:r>
      <w:r>
        <w:rPr>
          <w:spacing w:val="-60"/>
        </w:rPr>
        <w:t xml:space="preserve"> 取 </w:t>
      </w:r>
      <w:r>
        <w:t>0.06m</w:t>
      </w:r>
      <w:r>
        <w:rPr>
          <w:position w:val="3"/>
          <w:sz w:val="18"/>
        </w:rPr>
        <w:t>3</w:t>
      </w:r>
      <w:r>
        <w:t>/(10</w:t>
      </w:r>
      <w:r>
        <w:rPr>
          <w:position w:val="3"/>
          <w:sz w:val="18"/>
        </w:rPr>
        <w:t>3</w:t>
      </w:r>
      <w:r>
        <w:t>m</w:t>
      </w:r>
      <w:r>
        <w:rPr>
          <w:position w:val="3"/>
          <w:sz w:val="18"/>
        </w:rPr>
        <w:t>3</w:t>
      </w:r>
      <w:r>
        <w:t>）</w:t>
      </w:r>
    </w:p>
    <w:p>
      <w:pPr>
        <w:spacing w:before="0" w:line="182" w:lineRule="exact"/>
        <w:ind w:left="2308" w:right="0" w:firstLine="0"/>
        <w:jc w:val="left"/>
        <w:rPr>
          <w:sz w:val="18"/>
        </w:rPr>
      </w:pPr>
      <w:r>
        <w:rPr>
          <w:sz w:val="18"/>
        </w:rPr>
        <w:t>1</w:t>
      </w:r>
    </w:p>
    <w:p>
      <w:pPr>
        <w:pStyle w:val="BodyText"/>
        <w:spacing w:before="2"/>
        <w:rPr>
          <w:sz w:val="21"/>
        </w:rPr>
      </w:pPr>
    </w:p>
    <w:p>
      <w:pPr>
        <w:spacing w:after="0"/>
        <w:rPr>
          <w:sz w:val="21"/>
        </w:rPr>
        <w:sectPr>
          <w:type w:val="continuous"/>
          <w:pgSz w:w="17860" w:h="25260"/>
          <w:pgMar w:top="1980" w:right="0" w:bottom="280" w:left="0" w:header="708" w:footer="708"/>
          <w:pgNumType w:start="30"/>
          <w:cols w:space="708"/>
        </w:sectPr>
      </w:pPr>
    </w:p>
    <w:p>
      <w:pPr>
        <w:tabs>
          <w:tab w:val="left" w:leader="hyphen" w:pos="3416"/>
        </w:tabs>
        <w:spacing w:before="53" w:line="423" w:lineRule="exact"/>
        <w:ind w:left="2183" w:right="0" w:firstLine="0"/>
        <w:jc w:val="left"/>
        <w:rPr>
          <w:rFonts w:ascii="Times New Roman" w:eastAsia="Times New Roman"/>
          <w:i/>
          <w:sz w:val="35"/>
        </w:rPr>
      </w:pPr>
      <w:r>
        <w:rPr>
          <w:rFonts w:ascii="Times New Roman" w:eastAsia="Times New Roman"/>
          <w:i/>
          <w:sz w:val="35"/>
        </w:rPr>
        <w:t>k</w:t>
        <w:tab/>
      </w:r>
      <w:r>
        <w:rPr>
          <w:spacing w:val="5"/>
          <w:w w:val="95"/>
          <w:sz w:val="36"/>
        </w:rPr>
        <w:t>污水流量总变化系数。</w:t>
      </w:r>
      <w:r>
        <w:rPr>
          <w:rFonts w:ascii="Times New Roman" w:eastAsia="Times New Roman"/>
          <w:i/>
          <w:w w:val="95"/>
          <w:sz w:val="35"/>
        </w:rPr>
        <w:t>k</w:t>
      </w:r>
    </w:p>
    <w:p>
      <w:pPr>
        <w:tabs>
          <w:tab w:val="left" w:pos="7246"/>
        </w:tabs>
        <w:spacing w:before="0" w:line="192" w:lineRule="exact"/>
        <w:ind w:left="2357" w:right="0" w:firstLine="0"/>
        <w:jc w:val="left"/>
        <w:rPr>
          <w:rFonts w:ascii="Times New Roman"/>
          <w:sz w:val="20"/>
        </w:rPr>
      </w:pPr>
      <w:r>
        <w:rPr>
          <w:rFonts w:ascii="Times New Roman"/>
          <w:sz w:val="20"/>
        </w:rPr>
        <w:t>2</w:t>
        <w:tab/>
      </w:r>
      <w:r>
        <w:rPr>
          <w:rFonts w:ascii="Times New Roman"/>
          <w:spacing w:val="-20"/>
          <w:sz w:val="20"/>
        </w:rPr>
        <w:t>2</w:t>
      </w:r>
    </w:p>
    <w:p>
      <w:pPr>
        <w:pStyle w:val="BodyText"/>
        <w:spacing w:before="50"/>
        <w:ind w:left="17"/>
      </w:pPr>
      <w:r>
        <w:br w:type="column"/>
      </w:r>
      <w:r>
        <w:t>=1.6</w:t>
      </w:r>
    </w:p>
    <w:p>
      <w:pPr>
        <w:spacing w:after="0"/>
        <w:sectPr>
          <w:type w:val="continuous"/>
          <w:pgSz w:w="17860" w:h="25260"/>
          <w:pgMar w:top="1980" w:right="0" w:bottom="280" w:left="0" w:header="708" w:footer="708"/>
          <w:pgNumType w:start="31"/>
          <w:cols w:num="2" w:space="708" w:equalWidth="0">
            <w:col w:w="7349" w:space="40"/>
            <w:col w:w="10471" w:space="0"/>
          </w:cols>
        </w:sectPr>
      </w:pPr>
    </w:p>
    <w:p>
      <w:pPr>
        <w:pStyle w:val="BodyText"/>
        <w:spacing w:before="8"/>
        <w:rPr>
          <w:sz w:val="22"/>
        </w:rPr>
      </w:pPr>
    </w:p>
    <w:p>
      <w:pPr>
        <w:pStyle w:val="BodyText"/>
        <w:spacing w:before="49"/>
        <w:ind w:left="2128"/>
      </w:pPr>
      <w:r>
        <w:t>采用人工清渣。</w:t>
      </w:r>
    </w:p>
    <w:p>
      <w:pPr>
        <w:pStyle w:val="Heading2"/>
        <w:numPr>
          <w:ilvl w:val="1"/>
          <w:numId w:val="24"/>
        </w:numPr>
        <w:tabs>
          <w:tab w:val="left" w:pos="3036"/>
        </w:tabs>
        <w:spacing w:before="106" w:after="0" w:line="240" w:lineRule="auto"/>
        <w:ind w:left="3035" w:right="0" w:hanging="908"/>
        <w:jc w:val="both"/>
      </w:pPr>
      <w:r>
        <w:t>集水池</w:t>
      </w:r>
    </w:p>
    <w:p>
      <w:pPr>
        <w:pStyle w:val="Heading4"/>
        <w:numPr>
          <w:ilvl w:val="2"/>
          <w:numId w:val="24"/>
        </w:numPr>
        <w:tabs>
          <w:tab w:val="left" w:pos="3399"/>
        </w:tabs>
        <w:spacing w:before="263" w:after="0" w:line="240" w:lineRule="auto"/>
        <w:ind w:left="3399" w:right="0" w:hanging="1271"/>
        <w:jc w:val="both"/>
      </w:pPr>
      <w:r>
        <w:t>设计说明</w:t>
      </w:r>
    </w:p>
    <w:p>
      <w:pPr>
        <w:pStyle w:val="BodyText"/>
        <w:spacing w:before="57" w:line="242" w:lineRule="auto"/>
        <w:ind w:left="2128" w:right="2049" w:firstLine="720"/>
        <w:jc w:val="both"/>
      </w:pPr>
      <w:r>
        <w:t>集水池是汇集准备输送到其他构筑物去的一种小型贮水设备，设置集水池作为水量调节之用，贮存盈余，补充短缺，使生物处理设施在一日内能得到均和的进水量，保证正常运行。</w:t>
      </w:r>
    </w:p>
    <w:p>
      <w:pPr>
        <w:pStyle w:val="Heading4"/>
        <w:numPr>
          <w:ilvl w:val="2"/>
          <w:numId w:val="24"/>
        </w:numPr>
        <w:tabs>
          <w:tab w:val="left" w:pos="3399"/>
        </w:tabs>
        <w:spacing w:before="13" w:after="0" w:line="240" w:lineRule="auto"/>
        <w:ind w:left="3399" w:right="0" w:hanging="1271"/>
        <w:jc w:val="both"/>
      </w:pPr>
      <w:r>
        <w:t>设计参数</w:t>
      </w:r>
    </w:p>
    <w:p>
      <w:pPr>
        <w:pStyle w:val="BodyText"/>
        <w:spacing w:before="57"/>
        <w:ind w:left="2848"/>
        <w:jc w:val="both"/>
      </w:pPr>
      <w:r>
        <w:t>设计流量Q = 8000m3/d = 333.33m3/h =0.0925m3/s ；</w:t>
      </w:r>
    </w:p>
    <w:p>
      <w:pPr>
        <w:pStyle w:val="Heading4"/>
        <w:numPr>
          <w:ilvl w:val="2"/>
          <w:numId w:val="24"/>
        </w:numPr>
        <w:tabs>
          <w:tab w:val="left" w:pos="3399"/>
        </w:tabs>
        <w:spacing w:before="13" w:after="0" w:line="240" w:lineRule="auto"/>
        <w:ind w:left="3399" w:right="0" w:hanging="1271"/>
        <w:jc w:val="both"/>
      </w:pPr>
      <w:r>
        <w:t>设计计算</w:t>
      </w:r>
    </w:p>
    <w:p>
      <w:pPr>
        <w:pStyle w:val="BodyText"/>
        <w:spacing w:before="57" w:line="242" w:lineRule="auto"/>
        <w:ind w:left="2128" w:right="2047" w:firstLine="720"/>
      </w:pPr>
      <w:r>
        <w:t>集水池的容量为大于一台泵五分钟的流量，设一台水泵，每台泵的流量为 Q=0.093 m3/s 。</w:t>
      </w:r>
    </w:p>
    <w:p>
      <w:pPr>
        <w:pStyle w:val="BodyText"/>
        <w:spacing w:before="4"/>
        <w:ind w:left="2848"/>
      </w:pPr>
      <w:r>
        <w:t>集水池容积采用相当于一台泵30min的容量</w:t>
      </w:r>
    </w:p>
    <w:p>
      <w:pPr>
        <w:tabs>
          <w:tab w:val="left" w:pos="5105"/>
        </w:tabs>
        <w:spacing w:before="155" w:line="417" w:lineRule="exact"/>
        <w:ind w:left="4076" w:right="0" w:firstLine="0"/>
        <w:jc w:val="left"/>
        <w:rPr>
          <w:rFonts w:ascii="Times New Roman" w:hAnsi="Times New Roman"/>
          <w:sz w:val="45"/>
        </w:rPr>
      </w:pPr>
      <w:r>
        <w:rPr>
          <w:rFonts w:ascii="Times New Roman" w:hAnsi="Times New Roman"/>
          <w:i/>
          <w:sz w:val="45"/>
        </w:rPr>
        <w:t>QT</w:t>
        <w:tab/>
      </w:r>
      <w:r>
        <w:rPr>
          <w:rFonts w:ascii="Times New Roman" w:hAnsi="Times New Roman"/>
          <w:spacing w:val="-12"/>
          <w:sz w:val="45"/>
        </w:rPr>
        <w:t>93</w:t>
      </w:r>
      <w:r>
        <w:rPr>
          <w:rFonts w:ascii="Symbol" w:hAnsi="Symbol"/>
          <w:spacing w:val="-12"/>
          <w:sz w:val="45"/>
        </w:rPr>
        <w:sym w:font="Symbol" w:char="F0B4"/>
      </w:r>
      <w:r>
        <w:rPr>
          <w:rFonts w:ascii="Times New Roman" w:hAnsi="Times New Roman"/>
          <w:spacing w:val="-12"/>
          <w:sz w:val="45"/>
        </w:rPr>
        <w:t>60</w:t>
      </w:r>
      <w:r>
        <w:rPr>
          <w:rFonts w:ascii="Symbol" w:hAnsi="Symbol"/>
          <w:spacing w:val="-12"/>
          <w:sz w:val="45"/>
        </w:rPr>
        <w:sym w:font="Symbol" w:char="F0B4"/>
      </w:r>
      <w:r>
        <w:rPr>
          <w:rFonts w:ascii="Times New Roman" w:hAnsi="Times New Roman"/>
          <w:spacing w:val="-12"/>
          <w:sz w:val="45"/>
        </w:rPr>
        <w:t>30</w:t>
      </w:r>
    </w:p>
    <w:p>
      <w:pPr>
        <w:tabs>
          <w:tab w:val="left" w:pos="4794"/>
          <w:tab w:val="left" w:pos="6883"/>
        </w:tabs>
        <w:spacing w:before="0" w:line="333" w:lineRule="exact"/>
        <w:ind w:left="3229" w:right="0" w:firstLine="0"/>
        <w:jc w:val="left"/>
        <w:rPr>
          <w:rFonts w:ascii="Times New Roman" w:hAnsi="Times New Roman"/>
          <w:sz w:val="29"/>
        </w:rPr>
      </w:pPr>
      <w:r>
        <w:drawing>
          <wp:anchor distT="0" distB="0" distL="0" distR="0" simplePos="0" relativeHeight="251679744" behindDoc="1" locked="0" layoutInCell="1" allowOverlap="1">
            <wp:simplePos x="0" y="0"/>
            <wp:positionH relativeFrom="page">
              <wp:posOffset>2514600</wp:posOffset>
            </wp:positionH>
            <wp:positionV relativeFrom="paragraph">
              <wp:posOffset>175304</wp:posOffset>
            </wp:positionV>
            <wp:extent cx="482600" cy="38100"/>
            <wp:effectExtent l="0" t="0" r="0" b="0"/>
            <wp:wrapNone/>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png"/>
                    <pic:cNvPicPr/>
                  </pic:nvPicPr>
                  <pic:blipFill>
                    <a:blip xmlns:r="http://schemas.openxmlformats.org/officeDocument/2006/relationships" r:embed="rId22" cstate="print"/>
                    <a:stretch>
                      <a:fillRect/>
                    </a:stretch>
                  </pic:blipFill>
                  <pic:spPr>
                    <a:xfrm>
                      <a:off x="0" y="0"/>
                      <a:ext cx="4826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3225800</wp:posOffset>
            </wp:positionH>
            <wp:positionV relativeFrom="paragraph">
              <wp:posOffset>175304</wp:posOffset>
            </wp:positionV>
            <wp:extent cx="1092200" cy="38100"/>
            <wp:effectExtent l="0" t="0" r="0" b="0"/>
            <wp:wrapNone/>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23" cstate="print"/>
                    <a:stretch>
                      <a:fillRect/>
                    </a:stretch>
                  </pic:blipFill>
                  <pic:spPr>
                    <a:xfrm>
                      <a:off x="0" y="0"/>
                      <a:ext cx="1092200" cy="38100"/>
                    </a:xfrm>
                    <a:prstGeom prst="rect">
                      <a:avLst/>
                    </a:prstGeom>
                  </pic:spPr>
                </pic:pic>
              </a:graphicData>
            </a:graphic>
          </wp:anchor>
        </w:drawing>
      </w:r>
      <w:r>
        <w:rPr>
          <w:rFonts w:ascii="Times New Roman" w:hAnsi="Times New Roman"/>
          <w:i/>
          <w:sz w:val="45"/>
        </w:rPr>
        <w:t>W</w:t>
      </w:r>
      <w:r>
        <w:rPr>
          <w:rFonts w:ascii="Times New Roman" w:hAnsi="Times New Roman"/>
          <w:i/>
          <w:spacing w:val="-43"/>
          <w:sz w:val="45"/>
        </w:rPr>
        <w:t xml:space="preserve"> </w:t>
      </w:r>
      <w:r>
        <w:rPr>
          <w:rFonts w:ascii="Symbol" w:hAnsi="Symbol"/>
          <w:sz w:val="45"/>
        </w:rPr>
        <w:sym w:font="Symbol" w:char="F03D"/>
      </w:r>
      <w:r>
        <w:rPr>
          <w:rFonts w:ascii="Times New Roman" w:hAnsi="Times New Roman"/>
          <w:sz w:val="45"/>
        </w:rPr>
        <w:tab/>
      </w:r>
      <w:r>
        <w:rPr>
          <w:rFonts w:ascii="Symbol" w:hAnsi="Symbol"/>
          <w:sz w:val="45"/>
        </w:rPr>
        <w:sym w:font="Symbol" w:char="F03D"/>
      </w:r>
      <w:r>
        <w:rPr>
          <w:rFonts w:ascii="Times New Roman" w:hAnsi="Times New Roman"/>
          <w:sz w:val="45"/>
        </w:rPr>
        <w:tab/>
      </w:r>
      <w:r>
        <w:rPr>
          <w:rFonts w:ascii="Symbol" w:hAnsi="Symbol"/>
          <w:spacing w:val="11"/>
          <w:sz w:val="45"/>
        </w:rPr>
        <w:sym w:font="Symbol" w:char="F03D"/>
      </w:r>
      <w:r>
        <w:rPr>
          <w:rFonts w:ascii="Times New Roman" w:hAnsi="Times New Roman"/>
          <w:spacing w:val="11"/>
          <w:sz w:val="45"/>
        </w:rPr>
        <w:t>56</w:t>
      </w:r>
      <w:r>
        <w:rPr>
          <w:rFonts w:ascii="Times New Roman" w:hAnsi="Times New Roman"/>
          <w:spacing w:val="-27"/>
          <w:sz w:val="45"/>
        </w:rPr>
        <w:t xml:space="preserve"> </w:t>
      </w:r>
      <w:r>
        <w:rPr>
          <w:rFonts w:ascii="Times New Roman" w:hAnsi="Times New Roman"/>
          <w:i/>
          <w:spacing w:val="-21"/>
          <w:sz w:val="45"/>
        </w:rPr>
        <w:t>m</w:t>
      </w:r>
      <w:r>
        <w:rPr>
          <w:rFonts w:ascii="Times New Roman" w:hAnsi="Times New Roman"/>
          <w:spacing w:val="-21"/>
          <w:position w:val="4"/>
          <w:sz w:val="29"/>
        </w:rPr>
        <w:t>3</w:t>
      </w:r>
    </w:p>
    <w:p>
      <w:pPr>
        <w:tabs>
          <w:tab w:val="left" w:pos="5560"/>
        </w:tabs>
        <w:spacing w:before="0" w:line="433" w:lineRule="exact"/>
        <w:ind w:left="3955" w:right="0" w:firstLine="0"/>
        <w:jc w:val="left"/>
        <w:rPr>
          <w:rFonts w:ascii="Times New Roman"/>
          <w:sz w:val="45"/>
        </w:rPr>
      </w:pPr>
      <w:r>
        <w:rPr>
          <w:rFonts w:ascii="Times New Roman"/>
          <w:sz w:val="45"/>
        </w:rPr>
        <w:t>1000</w:t>
        <w:tab/>
        <w:t>1000</w:t>
      </w:r>
    </w:p>
    <w:p>
      <w:pPr>
        <w:pStyle w:val="BodyText"/>
        <w:rPr>
          <w:rFonts w:ascii="Times New Roman"/>
          <w:sz w:val="44"/>
        </w:rPr>
      </w:pPr>
    </w:p>
    <w:p>
      <w:pPr>
        <w:pStyle w:val="BodyText"/>
        <w:rPr>
          <w:rFonts w:ascii="Times New Roman"/>
          <w:sz w:val="44"/>
        </w:rPr>
      </w:pPr>
    </w:p>
    <w:p>
      <w:pPr>
        <w:pStyle w:val="BodyText"/>
        <w:spacing w:before="6"/>
        <w:rPr>
          <w:rFonts w:ascii="Times New Roman"/>
          <w:sz w:val="40"/>
        </w:rPr>
      </w:pPr>
    </w:p>
    <w:p>
      <w:pPr>
        <w:pStyle w:val="BodyText"/>
        <w:ind w:left="2848"/>
      </w:pPr>
      <w:r>
        <w:t>有效水深采用6m，则集水池面积为F=28 ㎡ ，其尺寸为 D=3.0m。</w:t>
      </w:r>
    </w:p>
    <w:p>
      <w:pPr>
        <w:pStyle w:val="BodyText"/>
        <w:tabs>
          <w:tab w:val="left" w:pos="5213"/>
        </w:tabs>
        <w:spacing w:before="7" w:line="242" w:lineRule="auto"/>
        <w:ind w:left="2128" w:right="2049" w:firstLine="720"/>
      </w:pPr>
      <w:r>
        <w:t>集水池构造</w:t>
        <w:tab/>
        <w:t>集水池内保证水流平稳，流态良好，不产生涡流和滞留，必要时可设置导流墙，水泵吸水管按集水池的中轴线对称布置，每台水泵在吸水时应不干扰其</w:t>
      </w:r>
      <w:r>
        <w:rPr>
          <w:spacing w:val="-18"/>
        </w:rPr>
        <w:t>他</w:t>
      </w:r>
      <w:r>
        <w:t>水泵的工作，为保证水流平稳，其流速为0.3-0.8m/h为宜。</w:t>
      </w:r>
    </w:p>
    <w:p>
      <w:pPr>
        <w:pStyle w:val="Heading2"/>
        <w:numPr>
          <w:ilvl w:val="1"/>
          <w:numId w:val="24"/>
        </w:numPr>
        <w:tabs>
          <w:tab w:val="left" w:pos="3036"/>
        </w:tabs>
        <w:spacing w:before="106" w:after="0" w:line="240" w:lineRule="auto"/>
        <w:ind w:left="3035" w:right="0" w:hanging="908"/>
        <w:jc w:val="both"/>
      </w:pPr>
      <w:r>
        <w:t>调节沉淀池</w:t>
      </w:r>
    </w:p>
    <w:p>
      <w:pPr>
        <w:pStyle w:val="BodyText"/>
        <w:spacing w:before="260" w:line="242" w:lineRule="auto"/>
        <w:ind w:left="2128" w:right="2049" w:firstLine="720"/>
      </w:pPr>
      <w:r>
        <w:t xml:space="preserve">调节池的设计主要是选择池型和确定其有效容积，然后计算其各部尺寸和搅拌设 </w:t>
      </w:r>
      <w:r>
        <w:rPr>
          <w:spacing w:val="-1"/>
        </w:rPr>
        <w:t>备。调节池有效容积的确定分停留时间法和累积曲线法两种，停留时间法是目前国内应用最普遍的方法，关键在于确定合适的停留时间。对于针织印染废水，停留时间一般为</w:t>
      </w:r>
    </w:p>
    <w:p>
      <w:pPr>
        <w:spacing w:after="0" w:line="242" w:lineRule="auto"/>
        <w:sectPr>
          <w:type w:val="continuous"/>
          <w:pgSz w:w="17860" w:h="25260"/>
          <w:pgMar w:top="1980" w:right="0" w:bottom="280" w:left="0" w:header="708" w:footer="708"/>
          <w:pgNumType w:start="32"/>
          <w:cols w:space="708"/>
        </w:sectPr>
      </w:pPr>
    </w:p>
    <w:p>
      <w:pPr>
        <w:pStyle w:val="BodyText"/>
        <w:spacing w:before="24" w:line="244" w:lineRule="auto"/>
        <w:ind w:left="2128" w:right="2049"/>
        <w:jc w:val="both"/>
      </w:pPr>
      <w:r>
        <w:t>6~8h，在缺乏水质资料时，可凭经验选取。本设计中，拟选用矩形水质调节池，兼具调节水量和水质的作用。废水呈酸性，为保证后续处理工艺的pH值，在调节池内投加碱性物质提高pH。考虑到避免调节池中发生沉淀，需辅以搅拌混合，拟采用机械搅拌方式。</w:t>
      </w:r>
    </w:p>
    <w:p>
      <w:pPr>
        <w:pStyle w:val="Heading4"/>
        <w:numPr>
          <w:ilvl w:val="2"/>
          <w:numId w:val="29"/>
        </w:numPr>
        <w:tabs>
          <w:tab w:val="left" w:pos="3608"/>
        </w:tabs>
        <w:spacing w:before="136" w:after="0" w:line="240" w:lineRule="auto"/>
        <w:ind w:left="3607" w:right="0" w:hanging="1269"/>
        <w:jc w:val="both"/>
      </w:pPr>
      <w:r>
        <w:t>设计参数</w:t>
      </w:r>
    </w:p>
    <w:p>
      <w:pPr>
        <w:pStyle w:val="BodyText"/>
        <w:spacing w:before="255"/>
        <w:ind w:left="2848"/>
        <w:jc w:val="both"/>
      </w:pPr>
      <w:r>
        <w:t>设计流量 Q = 8000m</w:t>
      </w:r>
      <w:r>
        <w:rPr>
          <w:position w:val="3"/>
          <w:sz w:val="18"/>
        </w:rPr>
        <w:t>3</w:t>
      </w:r>
      <w:r>
        <w:t>/d = 333.33 m</w:t>
      </w:r>
      <w:r>
        <w:rPr>
          <w:position w:val="3"/>
          <w:sz w:val="18"/>
        </w:rPr>
        <w:t>3</w:t>
      </w:r>
      <w:r>
        <w:t>/h =0.0925m</w:t>
      </w:r>
      <w:r>
        <w:rPr>
          <w:position w:val="3"/>
          <w:sz w:val="18"/>
        </w:rPr>
        <w:t>3</w:t>
      </w:r>
      <w:r>
        <w:t>/s ；调节池停留时间 T=5.0h 。</w:t>
      </w:r>
    </w:p>
    <w:p>
      <w:pPr>
        <w:pStyle w:val="Heading4"/>
        <w:numPr>
          <w:ilvl w:val="2"/>
          <w:numId w:val="29"/>
        </w:numPr>
        <w:tabs>
          <w:tab w:val="left" w:pos="3608"/>
        </w:tabs>
        <w:spacing w:before="150" w:after="0" w:line="240" w:lineRule="auto"/>
        <w:ind w:left="3607" w:right="0" w:hanging="1269"/>
        <w:jc w:val="both"/>
      </w:pPr>
      <w:r>
        <w:t>设计计算</w:t>
      </w:r>
    </w:p>
    <w:p>
      <w:pPr>
        <w:pStyle w:val="BodyText"/>
        <w:rPr>
          <w:b/>
          <w:sz w:val="16"/>
        </w:rPr>
      </w:pPr>
    </w:p>
    <w:p>
      <w:pPr>
        <w:spacing w:after="0"/>
        <w:rPr>
          <w:sz w:val="16"/>
        </w:rPr>
        <w:sectPr>
          <w:pgSz w:w="17860" w:h="25260"/>
          <w:pgMar w:top="1780" w:right="0" w:bottom="280" w:left="0" w:header="708" w:footer="708"/>
          <w:pgNumType w:start="33"/>
          <w:cols w:space="708"/>
        </w:sectPr>
      </w:pPr>
    </w:p>
    <w:p>
      <w:pPr>
        <w:pStyle w:val="BodyText"/>
        <w:spacing w:before="50"/>
        <w:ind w:left="2128"/>
      </w:pPr>
      <w:r>
        <w:t>（1）调节池有效容积</w:t>
      </w:r>
    </w:p>
    <w:p>
      <w:pPr>
        <w:pStyle w:val="BodyText"/>
        <w:rPr>
          <w:sz w:val="37"/>
        </w:rPr>
      </w:pPr>
    </w:p>
    <w:p>
      <w:pPr>
        <w:pStyle w:val="BodyText"/>
        <w:ind w:left="2308"/>
      </w:pPr>
      <w:r>
        <w:t>(2)调节池面积</w:t>
      </w:r>
    </w:p>
    <w:p>
      <w:pPr>
        <w:pStyle w:val="BodyText"/>
        <w:spacing w:before="5"/>
        <w:rPr>
          <w:sz w:val="40"/>
        </w:rPr>
      </w:pPr>
      <w:r>
        <w:br w:type="column"/>
      </w:r>
    </w:p>
    <w:p>
      <w:pPr>
        <w:pStyle w:val="BodyText"/>
        <w:ind w:left="140"/>
        <w:rPr>
          <w:sz w:val="18"/>
        </w:rPr>
      </w:pPr>
      <w:r>
        <w:t>V = QT = 333.33×5 =1667m</w:t>
      </w:r>
      <w:r>
        <w:rPr>
          <w:position w:val="3"/>
          <w:sz w:val="18"/>
        </w:rPr>
        <w:t>3</w:t>
      </w:r>
    </w:p>
    <w:p>
      <w:pPr>
        <w:spacing w:after="0"/>
        <w:rPr>
          <w:sz w:val="18"/>
        </w:rPr>
        <w:sectPr>
          <w:type w:val="continuous"/>
          <w:pgSz w:w="17860" w:h="25260"/>
          <w:pgMar w:top="1980" w:right="0" w:bottom="280" w:left="0" w:header="708" w:footer="708"/>
          <w:pgNumType w:start="34"/>
          <w:cols w:num="2" w:space="708" w:equalWidth="0">
            <w:col w:w="5549" w:space="40"/>
            <w:col w:w="12271" w:space="0"/>
          </w:cols>
        </w:sectPr>
      </w:pPr>
    </w:p>
    <w:p>
      <w:pPr>
        <w:pStyle w:val="BodyText"/>
        <w:spacing w:before="7" w:line="244" w:lineRule="auto"/>
        <w:ind w:left="2848" w:right="6999" w:firstLine="359"/>
      </w:pPr>
      <w:r>
        <w:rPr>
          <w:spacing w:val="-13"/>
        </w:rPr>
        <w:t xml:space="preserve">取池子总高度 </w:t>
      </w:r>
      <w:r>
        <w:t>H=5.5m,</w:t>
      </w:r>
      <w:r>
        <w:rPr>
          <w:spacing w:val="-30"/>
        </w:rPr>
        <w:t xml:space="preserve">超高 </w:t>
      </w:r>
      <w:r>
        <w:t>0.5m，</w:t>
      </w:r>
      <w:r>
        <w:rPr>
          <w:spacing w:val="-18"/>
        </w:rPr>
        <w:t xml:space="preserve">有效水深 </w:t>
      </w:r>
      <w:r>
        <w:t>5m</w:t>
      </w:r>
      <w:r>
        <w:rPr>
          <w:spacing w:val="-17"/>
        </w:rPr>
        <w:t>。</w:t>
      </w:r>
      <w:r>
        <w:t>池面积为</w:t>
      </w:r>
    </w:p>
    <w:p>
      <w:pPr>
        <w:pStyle w:val="BodyText"/>
        <w:spacing w:line="457" w:lineRule="exact"/>
        <w:ind w:left="4288"/>
      </w:pPr>
      <w:r>
        <w:t>A=V/H=1666.65/5=333m</w:t>
      </w:r>
    </w:p>
    <w:p>
      <w:pPr>
        <w:pStyle w:val="BodyText"/>
        <w:spacing w:before="7"/>
        <w:ind w:left="2668"/>
      </w:pPr>
      <w:r>
        <w:t>取池长 L=25m,池宽 B=A/L=333/25=13m</w:t>
      </w:r>
    </w:p>
    <w:p>
      <w:pPr>
        <w:pStyle w:val="BodyText"/>
        <w:spacing w:before="7"/>
        <w:ind w:left="2128"/>
      </w:pPr>
      <w:r>
        <w:t>（3）小结</w:t>
      </w:r>
    </w:p>
    <w:p>
      <w:pPr>
        <w:pStyle w:val="BodyText"/>
        <w:spacing w:before="6"/>
        <w:ind w:left="3028"/>
      </w:pPr>
      <w:r>
        <w:t>调节池尺寸为：25×15×5，一座。其配套设备选择如下：</w:t>
      </w:r>
    </w:p>
    <w:p>
      <w:pPr>
        <w:pStyle w:val="BodyText"/>
        <w:spacing w:before="7" w:line="242" w:lineRule="auto"/>
        <w:ind w:left="2128" w:right="3128"/>
        <w:jc w:val="both"/>
      </w:pPr>
      <w:r>
        <w:t>a.搅拌机 数量：1 台；型号：JBG 型立式环流搅拌机：配用电机功率：2.2kW， 单机服务范围最大面积100m2，最大宽度10m，最大深度2~6m(可调)：机体最大插入水深：1~4.5m，重量390kg；</w:t>
      </w:r>
    </w:p>
    <w:p>
      <w:pPr>
        <w:pStyle w:val="BodyText"/>
        <w:spacing w:before="7" w:line="242" w:lineRule="auto"/>
        <w:ind w:left="2128" w:right="4569"/>
      </w:pPr>
      <w:r>
        <w:t>b.pH 计 数量：1 套，测定范围：1-14，电源：190-260VAC， 50/60Hz 规格：P53，电极：pH 电极；</w:t>
      </w:r>
    </w:p>
    <w:p>
      <w:pPr>
        <w:pStyle w:val="ListParagraph"/>
        <w:numPr>
          <w:ilvl w:val="0"/>
          <w:numId w:val="17"/>
        </w:numPr>
        <w:tabs>
          <w:tab w:val="left" w:pos="2490"/>
        </w:tabs>
        <w:spacing w:before="4" w:after="0" w:line="240" w:lineRule="auto"/>
        <w:ind w:left="2489" w:right="0" w:hanging="362"/>
        <w:jc w:val="left"/>
        <w:rPr>
          <w:sz w:val="36"/>
        </w:rPr>
      </w:pPr>
      <w:r>
        <w:rPr>
          <w:spacing w:val="-1"/>
          <w:sz w:val="36"/>
        </w:rPr>
        <w:t>液位计 数量</w:t>
      </w:r>
      <w:r>
        <w:rPr>
          <w:sz w:val="36"/>
        </w:rPr>
        <w:t>：1 套；电源：220VAC；</w:t>
      </w:r>
    </w:p>
    <w:p>
      <w:pPr>
        <w:pStyle w:val="ListParagraph"/>
        <w:numPr>
          <w:ilvl w:val="0"/>
          <w:numId w:val="17"/>
        </w:numPr>
        <w:tabs>
          <w:tab w:val="left" w:pos="2490"/>
        </w:tabs>
        <w:spacing w:before="7" w:after="0" w:line="240" w:lineRule="auto"/>
        <w:ind w:left="2489" w:right="0" w:hanging="362"/>
        <w:jc w:val="left"/>
        <w:rPr>
          <w:sz w:val="36"/>
        </w:rPr>
      </w:pPr>
      <w:r>
        <w:rPr>
          <w:spacing w:val="-1"/>
          <w:sz w:val="36"/>
        </w:rPr>
        <w:t>转子流量计 数量</w:t>
      </w:r>
      <w:r>
        <w:rPr>
          <w:sz w:val="36"/>
        </w:rPr>
        <w:t>：1 组。</w:t>
      </w:r>
    </w:p>
    <w:p>
      <w:pPr>
        <w:pStyle w:val="ListParagraph"/>
        <w:numPr>
          <w:ilvl w:val="0"/>
          <w:numId w:val="17"/>
        </w:numPr>
        <w:tabs>
          <w:tab w:val="left" w:pos="2492"/>
        </w:tabs>
        <w:spacing w:before="7" w:after="0" w:line="242" w:lineRule="auto"/>
        <w:ind w:left="2128" w:right="2122" w:firstLine="0"/>
        <w:jc w:val="left"/>
        <w:rPr>
          <w:sz w:val="36"/>
        </w:rPr>
      </w:pPr>
      <w:r>
        <w:rPr>
          <w:spacing w:val="5"/>
          <w:sz w:val="36"/>
        </w:rPr>
        <w:t>潜水泵 数量：2</w:t>
      </w:r>
      <w:r>
        <w:rPr>
          <w:spacing w:val="2"/>
          <w:sz w:val="36"/>
        </w:rPr>
        <w:t xml:space="preserve"> 台；规格：</w:t>
      </w:r>
      <w:r>
        <w:rPr>
          <w:sz w:val="36"/>
        </w:rPr>
        <w:t>ISW80-100</w:t>
      </w:r>
      <w:r>
        <w:rPr>
          <w:spacing w:val="3"/>
          <w:sz w:val="36"/>
        </w:rPr>
        <w:t>；流量/</w:t>
      </w:r>
      <w:r>
        <w:rPr>
          <w:sz w:val="36"/>
        </w:rPr>
        <w:t>扬程：65m3/h，10m；功率：</w:t>
      </w:r>
      <w:r>
        <w:rPr>
          <w:spacing w:val="3"/>
          <w:sz w:val="36"/>
        </w:rPr>
        <w:t>3kW</w:t>
      </w:r>
      <w:r>
        <w:rPr>
          <w:spacing w:val="1"/>
          <w:sz w:val="36"/>
        </w:rPr>
        <w:t>；电</w:t>
      </w:r>
      <w:r>
        <w:rPr>
          <w:spacing w:val="-18"/>
          <w:sz w:val="36"/>
        </w:rPr>
        <w:t xml:space="preserve">源：三相 </w:t>
      </w:r>
      <w:r>
        <w:rPr>
          <w:sz w:val="36"/>
        </w:rPr>
        <w:t>380VAC。</w:t>
      </w:r>
    </w:p>
    <w:p>
      <w:pPr>
        <w:pStyle w:val="Heading2"/>
        <w:numPr>
          <w:ilvl w:val="1"/>
          <w:numId w:val="24"/>
        </w:numPr>
        <w:tabs>
          <w:tab w:val="left" w:pos="3029"/>
        </w:tabs>
        <w:spacing w:before="103" w:after="0" w:line="240" w:lineRule="auto"/>
        <w:ind w:left="3028" w:right="0" w:hanging="901"/>
        <w:jc w:val="left"/>
      </w:pPr>
      <w:r>
        <w:rPr>
          <w:spacing w:val="3"/>
        </w:rPr>
        <w:t>UASB</w:t>
      </w:r>
      <w:r>
        <w:t>设计计算</w:t>
      </w:r>
    </w:p>
    <w:p>
      <w:pPr>
        <w:pStyle w:val="BodyText"/>
        <w:spacing w:before="6"/>
        <w:rPr>
          <w:b/>
          <w:sz w:val="31"/>
        </w:rPr>
      </w:pPr>
    </w:p>
    <w:p>
      <w:pPr>
        <w:pStyle w:val="Heading4"/>
        <w:numPr>
          <w:ilvl w:val="2"/>
          <w:numId w:val="24"/>
        </w:numPr>
        <w:tabs>
          <w:tab w:val="left" w:pos="3821"/>
        </w:tabs>
        <w:spacing w:before="1" w:after="0" w:line="240" w:lineRule="auto"/>
        <w:ind w:left="3820" w:right="0" w:hanging="1272"/>
        <w:jc w:val="left"/>
      </w:pPr>
      <w:r>
        <w:t>组成部分</w:t>
      </w:r>
    </w:p>
    <w:p>
      <w:pPr>
        <w:pStyle w:val="BodyText"/>
        <w:spacing w:before="370" w:line="312" w:lineRule="auto"/>
        <w:ind w:left="2128" w:right="9519" w:firstLine="360"/>
      </w:pPr>
      <w:r>
        <w:t>UASB</w:t>
      </w:r>
      <w:r>
        <w:rPr>
          <w:spacing w:val="-12"/>
        </w:rPr>
        <w:t xml:space="preserve"> 反应器主要由下列几部分组成： </w:t>
      </w:r>
      <w:r>
        <w:t>1、进水分配系统</w:t>
      </w:r>
    </w:p>
    <w:p>
      <w:pPr>
        <w:pStyle w:val="BodyText"/>
        <w:spacing w:line="346" w:lineRule="exact"/>
        <w:ind w:left="2668"/>
      </w:pPr>
      <w:r>
        <w:t>配水系统设在反应器的底部，器功能主要是把废水均匀的分配到整个反应器，使有</w:t>
      </w:r>
    </w:p>
    <w:p>
      <w:pPr>
        <w:pStyle w:val="BodyText"/>
        <w:spacing w:before="6" w:line="244" w:lineRule="auto"/>
        <w:ind w:left="2128" w:right="2049"/>
        <w:jc w:val="both"/>
      </w:pPr>
      <w:r>
        <w:t>机物能在反应区内均匀分布，有利于废水与微生物的充分接触，使反应器内的微生物能够充分获得营养，这样有利于提高反应器容积的利用率。同时，进水分配系统还具有搅拌功能。</w:t>
      </w:r>
    </w:p>
    <w:p>
      <w:pPr>
        <w:pStyle w:val="BodyText"/>
        <w:spacing w:line="455" w:lineRule="exact"/>
        <w:ind w:left="2128"/>
      </w:pPr>
      <w:r>
        <w:t>反应区</w:t>
      </w:r>
    </w:p>
    <w:p>
      <w:pPr>
        <w:pStyle w:val="BodyText"/>
        <w:spacing w:before="7" w:line="242" w:lineRule="auto"/>
        <w:ind w:left="2128" w:right="1940" w:firstLine="540"/>
      </w:pPr>
      <w:r>
        <w:t>反应区是整个反应器的核心部分，包括污泥床和污泥悬浮层区。反应区是培养和富集厌氧微生物的区域，废水再这里与厌氧微生物充分接触，产生强烈的生化反应，使有</w:t>
      </w:r>
      <w:r>
        <w:rPr>
          <w:spacing w:val="-11"/>
        </w:rPr>
        <w:t>机物被厌氧菌分解，污泥床位于整个</w:t>
      </w:r>
      <w:r>
        <w:t>UASB</w:t>
      </w:r>
      <w:r>
        <w:rPr>
          <w:spacing w:val="-13"/>
        </w:rPr>
        <w:t xml:space="preserve">反应器的底部，污泥床具有很高的污泥生物量， </w:t>
      </w:r>
      <w:r>
        <w:t>其浓度(MLSS)一般位于40000--80000mg/L,甚至可达15000mg/L。</w:t>
      </w:r>
    </w:p>
    <w:p>
      <w:pPr>
        <w:pStyle w:val="BodyText"/>
        <w:spacing w:before="9"/>
        <w:ind w:left="2128"/>
      </w:pPr>
      <w:r>
        <w:t>2、三相分离器</w:t>
      </w:r>
    </w:p>
    <w:p>
      <w:pPr>
        <w:pStyle w:val="BodyText"/>
        <w:spacing w:before="6" w:line="242" w:lineRule="auto"/>
        <w:ind w:left="2128" w:right="2049" w:firstLine="540"/>
      </w:pPr>
      <w:r>
        <w:t>三相分离器的功能是把气体、固体和液体分开，由沉淀区、集气室和气封组成。气体先被分离后进入集气室，然后固液混合液在沉淀区进行分离，下沉的固体靠重力由回</w:t>
      </w:r>
    </w:p>
    <w:p>
      <w:pPr>
        <w:spacing w:after="0" w:line="242" w:lineRule="auto"/>
        <w:sectPr>
          <w:type w:val="continuous"/>
          <w:pgSz w:w="17860" w:h="25260"/>
          <w:pgMar w:top="1980" w:right="0" w:bottom="280" w:left="0" w:header="708" w:footer="708"/>
          <w:pgNumType w:start="35"/>
          <w:cols w:space="708"/>
        </w:sectPr>
      </w:pPr>
    </w:p>
    <w:p>
      <w:pPr>
        <w:pStyle w:val="BodyText"/>
        <w:spacing w:before="24" w:line="244" w:lineRule="auto"/>
        <w:ind w:left="2128" w:right="4209"/>
      </w:pPr>
      <w:r>
        <w:t>流缝返回反应区。三相分离器的分离效果直接影响着反应器的处理效果。3、出水系统</w:t>
      </w:r>
    </w:p>
    <w:p>
      <w:pPr>
        <w:pStyle w:val="BodyText"/>
        <w:spacing w:line="242" w:lineRule="auto"/>
        <w:ind w:left="2128" w:right="2229" w:firstLine="540"/>
      </w:pPr>
      <w:r>
        <w:t>出水系统的作用是将澄清后的废水均匀的收集起来，排出反应器。出水是否均匀对处理效果有很大的影响。</w:t>
      </w:r>
    </w:p>
    <w:p>
      <w:pPr>
        <w:pStyle w:val="BodyText"/>
        <w:ind w:left="2128"/>
      </w:pPr>
      <w:r>
        <w:t>4、排泥系统及沼气收集系统</w:t>
      </w:r>
    </w:p>
    <w:p>
      <w:pPr>
        <w:pStyle w:val="BodyText"/>
        <w:spacing w:before="7"/>
        <w:ind w:left="2668"/>
      </w:pPr>
      <w:r>
        <w:t>排泥系统的作用上的定期均匀地排放反应区的声誉厌氧污泥。</w:t>
      </w:r>
    </w:p>
    <w:p>
      <w:pPr>
        <w:pStyle w:val="BodyText"/>
        <w:spacing w:before="7" w:line="242" w:lineRule="auto"/>
        <w:ind w:left="2668" w:right="2229"/>
      </w:pPr>
      <w:r>
        <w:t>根据不同的废水性质，反应器的构造有所不同，主要可分为开放式和封闭式两种。开放式的特点是反应器的顶部不密封，不收集沉淀区液面释放的沼气。这种反应器</w:t>
      </w:r>
    </w:p>
    <w:p>
      <w:pPr>
        <w:pStyle w:val="BodyText"/>
        <w:spacing w:before="4" w:line="242" w:lineRule="auto"/>
        <w:ind w:left="2128" w:right="2049"/>
        <w:jc w:val="both"/>
      </w:pPr>
      <w:r>
        <w:t>主要是用于处理中低浓度的有机废水，中低浓度的废水经反应区处理后，出水中的有机物浓度已较低，所以在沉淀区产生的沼气量较少，一般不需要回收。这种形式的反应器构造比较简单，易于施工安装和维修。</w:t>
      </w:r>
    </w:p>
    <w:p>
      <w:pPr>
        <w:pStyle w:val="BodyText"/>
        <w:spacing w:before="6" w:line="244" w:lineRule="auto"/>
        <w:ind w:left="2128" w:right="2049" w:firstLine="360"/>
      </w:pPr>
      <w:r>
        <w:rPr>
          <w:spacing w:val="-1"/>
        </w:rPr>
        <w:t>封闭式的特点是反应器的顶部是密封的，三相分离器的构造与开放是不同的，不需要专门的集气室，而是在液面与池面之间形成一个大的集气室，可以同时收集反应区和沉</w:t>
      </w:r>
      <w:r>
        <w:t>淀区的沼气。这种形式的反应器适用于处理高浓度有机废水或含硫酸盐较高的有机废 水。因为处理高浓度有机废水时，在沉淀区仍有较多的沼气逸出，必须进行回收。</w:t>
      </w:r>
    </w:p>
    <w:p>
      <w:pPr>
        <w:pStyle w:val="BodyText"/>
        <w:spacing w:line="242" w:lineRule="auto"/>
        <w:ind w:left="2128" w:right="1948" w:firstLine="540"/>
      </w:pPr>
      <w:r>
        <w:t>UASB反应器的水平截面一般采用圆形或矩形，反应器的材料常用钢结构或钢筋混凝</w:t>
      </w:r>
      <w:r>
        <w:rPr>
          <w:spacing w:val="-18"/>
        </w:rPr>
        <w:t>土结构，通常当采用钢结构时，为圆柱形池子；当采用钢筋混凝土结构时，为矩形池子。</w:t>
      </w:r>
      <w:r>
        <w:t>由于三相分离器的构造要求，采用矩形池子便于设计、施工和安装。</w:t>
      </w:r>
    </w:p>
    <w:p>
      <w:pPr>
        <w:pStyle w:val="BodyText"/>
        <w:spacing w:line="242" w:lineRule="auto"/>
        <w:ind w:left="2128" w:right="2049" w:firstLine="540"/>
      </w:pPr>
      <w:r>
        <w:t>UASB反应器通常采用地面式，处理废水时一般不加温，充分利用废水本身的水温可在常温下进行，降低运行费用，但反应器一般都要求采取保温措施。在寒冷地区就要进行加热，同时必须保温。</w:t>
      </w:r>
    </w:p>
    <w:p>
      <w:pPr>
        <w:pStyle w:val="Heading4"/>
        <w:numPr>
          <w:ilvl w:val="2"/>
          <w:numId w:val="24"/>
        </w:numPr>
        <w:tabs>
          <w:tab w:val="left" w:pos="3399"/>
        </w:tabs>
        <w:spacing w:before="147" w:after="0" w:line="240" w:lineRule="auto"/>
        <w:ind w:left="3399" w:right="0" w:hanging="1271"/>
        <w:jc w:val="left"/>
      </w:pPr>
      <w:r>
        <w:t>设计计算</w:t>
      </w:r>
    </w:p>
    <w:p>
      <w:pPr>
        <w:pStyle w:val="ListParagraph"/>
        <w:numPr>
          <w:ilvl w:val="3"/>
          <w:numId w:val="24"/>
        </w:numPr>
        <w:tabs>
          <w:tab w:val="left" w:pos="3763"/>
        </w:tabs>
        <w:spacing w:before="255" w:after="0" w:line="244" w:lineRule="auto"/>
        <w:ind w:left="2128" w:right="8696" w:firstLine="180"/>
        <w:jc w:val="left"/>
        <w:rPr>
          <w:sz w:val="36"/>
        </w:rPr>
      </w:pPr>
      <w:r>
        <w:drawing>
          <wp:anchor distT="0" distB="0" distL="0" distR="0" simplePos="0" relativeHeight="251683840" behindDoc="0" locked="0" layoutInCell="1" allowOverlap="1">
            <wp:simplePos x="0" y="0"/>
            <wp:positionH relativeFrom="page">
              <wp:posOffset>1130300</wp:posOffset>
            </wp:positionH>
            <wp:positionV relativeFrom="paragraph">
              <wp:posOffset>1089914</wp:posOffset>
            </wp:positionV>
            <wp:extent cx="8089900" cy="38100"/>
            <wp:effectExtent l="0" t="0" r="0" b="0"/>
            <wp:wrapNone/>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24" cstate="print"/>
                    <a:stretch>
                      <a:fillRect/>
                    </a:stretch>
                  </pic:blipFill>
                  <pic:spPr>
                    <a:xfrm>
                      <a:off x="0" y="0"/>
                      <a:ext cx="8089900" cy="38100"/>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1143000</wp:posOffset>
            </wp:positionH>
            <wp:positionV relativeFrom="paragraph">
              <wp:posOffset>1445514</wp:posOffset>
            </wp:positionV>
            <wp:extent cx="8089900" cy="38100"/>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25" cstate="print"/>
                    <a:stretch>
                      <a:fillRect/>
                    </a:stretch>
                  </pic:blipFill>
                  <pic:spPr>
                    <a:xfrm>
                      <a:off x="0" y="0"/>
                      <a:ext cx="8089900" cy="38100"/>
                    </a:xfrm>
                    <a:prstGeom prst="rect">
                      <a:avLst/>
                    </a:prstGeom>
                  </pic:spPr>
                </pic:pic>
              </a:graphicData>
            </a:graphic>
          </wp:anchor>
        </w:drawing>
      </w:r>
      <w:r>
        <w:rPr>
          <w:b/>
          <w:spacing w:val="-2"/>
          <w:w w:val="95"/>
          <w:sz w:val="36"/>
        </w:rPr>
        <w:t xml:space="preserve">反应器所需容积及主要尺寸的确定 </w:t>
      </w:r>
      <w:r>
        <w:rPr>
          <w:sz w:val="36"/>
        </w:rPr>
        <w:t>1、UASB反应器的有效容积</w:t>
      </w:r>
    </w:p>
    <w:p>
      <w:pPr>
        <w:pStyle w:val="BodyText"/>
        <w:spacing w:before="10"/>
        <w:rPr>
          <w:sz w:val="12"/>
        </w:rPr>
      </w:pPr>
    </w:p>
    <w:tbl>
      <w:tblPr>
        <w:tblStyle w:val="TableNormal1"/>
        <w:tblW w:w="0" w:type="auto"/>
        <w:jc w:val="left"/>
        <w:tblInd w:w="2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00"/>
        <w:gridCol w:w="2697"/>
        <w:gridCol w:w="4133"/>
        <w:gridCol w:w="2132"/>
      </w:tblGrid>
      <w:tr>
        <w:tblPrEx>
          <w:tblW w:w="0" w:type="auto"/>
          <w:jc w:val="left"/>
          <w:tblInd w:w="2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1"/>
          <w:jc w:val="left"/>
        </w:trPr>
        <w:tc>
          <w:tcPr>
            <w:tcW w:w="2300" w:type="dxa"/>
          </w:tcPr>
          <w:p>
            <w:pPr>
              <w:pStyle w:val="TableParagraph"/>
              <w:rPr>
                <w:rFonts w:ascii="Times New Roman"/>
                <w:sz w:val="30"/>
              </w:rPr>
            </w:pPr>
          </w:p>
        </w:tc>
        <w:tc>
          <w:tcPr>
            <w:tcW w:w="2697" w:type="dxa"/>
          </w:tcPr>
          <w:p>
            <w:pPr>
              <w:pStyle w:val="TableParagraph"/>
              <w:spacing w:line="359" w:lineRule="exact"/>
              <w:ind w:left="1667"/>
              <w:rPr>
                <w:sz w:val="31"/>
              </w:rPr>
            </w:pPr>
            <w:r>
              <w:rPr>
                <w:sz w:val="31"/>
              </w:rPr>
              <w:t>表 3-1</w:t>
            </w:r>
          </w:p>
        </w:tc>
        <w:tc>
          <w:tcPr>
            <w:tcW w:w="4133" w:type="dxa"/>
          </w:tcPr>
          <w:p>
            <w:pPr>
              <w:pStyle w:val="TableParagraph"/>
              <w:spacing w:line="359" w:lineRule="exact"/>
              <w:ind w:left="158"/>
              <w:rPr>
                <w:sz w:val="31"/>
              </w:rPr>
            </w:pPr>
            <w:r>
              <w:rPr>
                <w:sz w:val="31"/>
              </w:rPr>
              <w:t>UASB 反应器进出水水质指标</w:t>
            </w:r>
          </w:p>
        </w:tc>
        <w:tc>
          <w:tcPr>
            <w:tcW w:w="2132" w:type="dxa"/>
          </w:tcPr>
          <w:p>
            <w:pPr>
              <w:pStyle w:val="TableParagraph"/>
              <w:rPr>
                <w:rFonts w:ascii="Times New Roman"/>
                <w:sz w:val="30"/>
              </w:rPr>
            </w:pPr>
          </w:p>
        </w:tc>
      </w:tr>
      <w:tr>
        <w:tblPrEx>
          <w:tblW w:w="0" w:type="auto"/>
          <w:jc w:val="left"/>
          <w:tblInd w:w="2445" w:type="dxa"/>
          <w:tblLayout w:type="fixed"/>
          <w:tblCellMar>
            <w:top w:w="0" w:type="dxa"/>
            <w:left w:w="0" w:type="dxa"/>
            <w:bottom w:w="0" w:type="dxa"/>
            <w:right w:w="0" w:type="dxa"/>
          </w:tblCellMar>
          <w:tblLook w:val="01E0"/>
        </w:tblPrEx>
        <w:trPr>
          <w:trHeight w:val="488"/>
          <w:jc w:val="left"/>
        </w:trPr>
        <w:tc>
          <w:tcPr>
            <w:tcW w:w="2300" w:type="dxa"/>
          </w:tcPr>
          <w:p>
            <w:pPr>
              <w:pStyle w:val="TableParagraph"/>
              <w:spacing w:before="24" w:line="445" w:lineRule="exact"/>
              <w:ind w:left="50"/>
              <w:rPr>
                <w:sz w:val="36"/>
              </w:rPr>
            </w:pPr>
            <w:r>
              <w:rPr>
                <w:sz w:val="36"/>
              </w:rPr>
              <w:t>水质指标</w:t>
            </w:r>
          </w:p>
        </w:tc>
        <w:tc>
          <w:tcPr>
            <w:tcW w:w="2697" w:type="dxa"/>
          </w:tcPr>
          <w:p>
            <w:pPr>
              <w:pStyle w:val="TableParagraph"/>
              <w:spacing w:before="24" w:line="445" w:lineRule="exact"/>
              <w:ind w:left="89"/>
              <w:rPr>
                <w:sz w:val="36"/>
              </w:rPr>
            </w:pPr>
            <w:r>
              <w:rPr>
                <w:sz w:val="36"/>
              </w:rPr>
              <w:t>COD（㎎∕L）</w:t>
            </w:r>
          </w:p>
        </w:tc>
        <w:tc>
          <w:tcPr>
            <w:tcW w:w="4133" w:type="dxa"/>
          </w:tcPr>
          <w:p>
            <w:pPr>
              <w:pStyle w:val="TableParagraph"/>
              <w:spacing w:before="24" w:line="445" w:lineRule="exact"/>
              <w:ind w:left="633"/>
              <w:rPr>
                <w:sz w:val="36"/>
              </w:rPr>
            </w:pPr>
            <w:r>
              <w:rPr>
                <w:sz w:val="36"/>
              </w:rPr>
              <w:t>BOD（㎎∕L）</w:t>
            </w:r>
          </w:p>
        </w:tc>
        <w:tc>
          <w:tcPr>
            <w:tcW w:w="2132" w:type="dxa"/>
          </w:tcPr>
          <w:p>
            <w:pPr>
              <w:pStyle w:val="TableParagraph"/>
              <w:spacing w:before="24" w:line="445" w:lineRule="exact"/>
              <w:ind w:left="101"/>
              <w:rPr>
                <w:sz w:val="36"/>
              </w:rPr>
            </w:pPr>
            <w:r>
              <w:rPr>
                <w:sz w:val="36"/>
              </w:rPr>
              <w:t>SS（㎎∕L）</w:t>
            </w:r>
          </w:p>
        </w:tc>
      </w:tr>
      <w:tr>
        <w:tblPrEx>
          <w:tblW w:w="0" w:type="auto"/>
          <w:jc w:val="left"/>
          <w:tblInd w:w="2445" w:type="dxa"/>
          <w:tblLayout w:type="fixed"/>
          <w:tblCellMar>
            <w:top w:w="0" w:type="dxa"/>
            <w:left w:w="0" w:type="dxa"/>
            <w:bottom w:w="0" w:type="dxa"/>
            <w:right w:w="0" w:type="dxa"/>
          </w:tblCellMar>
          <w:tblLook w:val="01E0"/>
        </w:tblPrEx>
        <w:trPr>
          <w:trHeight w:val="467"/>
          <w:jc w:val="left"/>
        </w:trPr>
        <w:tc>
          <w:tcPr>
            <w:tcW w:w="2300" w:type="dxa"/>
          </w:tcPr>
          <w:p>
            <w:pPr>
              <w:pStyle w:val="TableParagraph"/>
              <w:spacing w:before="3" w:line="445" w:lineRule="exact"/>
              <w:ind w:left="50"/>
              <w:rPr>
                <w:sz w:val="36"/>
              </w:rPr>
            </w:pPr>
            <w:r>
              <w:rPr>
                <w:sz w:val="36"/>
              </w:rPr>
              <w:t>进水水质</w:t>
            </w:r>
          </w:p>
        </w:tc>
        <w:tc>
          <w:tcPr>
            <w:tcW w:w="2697" w:type="dxa"/>
          </w:tcPr>
          <w:p>
            <w:pPr>
              <w:pStyle w:val="TableParagraph"/>
              <w:spacing w:before="3" w:line="445" w:lineRule="exact"/>
              <w:ind w:left="449"/>
              <w:rPr>
                <w:sz w:val="36"/>
              </w:rPr>
            </w:pPr>
            <w:r>
              <w:rPr>
                <w:sz w:val="36"/>
              </w:rPr>
              <w:t>2000</w:t>
            </w:r>
          </w:p>
        </w:tc>
        <w:tc>
          <w:tcPr>
            <w:tcW w:w="4133" w:type="dxa"/>
          </w:tcPr>
          <w:p>
            <w:pPr>
              <w:pStyle w:val="TableParagraph"/>
              <w:spacing w:before="3" w:line="445" w:lineRule="exact"/>
              <w:ind w:left="1172"/>
              <w:rPr>
                <w:sz w:val="36"/>
              </w:rPr>
            </w:pPr>
            <w:r>
              <w:rPr>
                <w:sz w:val="36"/>
              </w:rPr>
              <w:t>1010</w:t>
            </w:r>
          </w:p>
        </w:tc>
        <w:tc>
          <w:tcPr>
            <w:tcW w:w="2132" w:type="dxa"/>
          </w:tcPr>
          <w:p>
            <w:pPr>
              <w:pStyle w:val="TableParagraph"/>
              <w:spacing w:before="3" w:line="445" w:lineRule="exact"/>
              <w:ind w:left="801" w:right="931"/>
              <w:jc w:val="center"/>
              <w:rPr>
                <w:sz w:val="36"/>
              </w:rPr>
            </w:pPr>
            <w:r>
              <w:rPr>
                <w:sz w:val="36"/>
              </w:rPr>
              <w:t>40</w:t>
            </w:r>
          </w:p>
        </w:tc>
      </w:tr>
      <w:tr>
        <w:tblPrEx>
          <w:tblW w:w="0" w:type="auto"/>
          <w:jc w:val="left"/>
          <w:tblInd w:w="2445" w:type="dxa"/>
          <w:tblLayout w:type="fixed"/>
          <w:tblCellMar>
            <w:top w:w="0" w:type="dxa"/>
            <w:left w:w="0" w:type="dxa"/>
            <w:bottom w:w="0" w:type="dxa"/>
            <w:right w:w="0" w:type="dxa"/>
          </w:tblCellMar>
          <w:tblLook w:val="01E0"/>
        </w:tblPrEx>
        <w:trPr>
          <w:trHeight w:val="468"/>
          <w:jc w:val="left"/>
        </w:trPr>
        <w:tc>
          <w:tcPr>
            <w:tcW w:w="2300" w:type="dxa"/>
          </w:tcPr>
          <w:p>
            <w:pPr>
              <w:pStyle w:val="TableParagraph"/>
              <w:spacing w:before="3" w:line="445" w:lineRule="exact"/>
              <w:ind w:left="50"/>
              <w:rPr>
                <w:sz w:val="36"/>
              </w:rPr>
            </w:pPr>
            <w:r>
              <w:rPr>
                <w:sz w:val="36"/>
              </w:rPr>
              <w:t>设计去除率</w:t>
            </w:r>
          </w:p>
        </w:tc>
        <w:tc>
          <w:tcPr>
            <w:tcW w:w="2697" w:type="dxa"/>
          </w:tcPr>
          <w:p>
            <w:pPr>
              <w:pStyle w:val="TableParagraph"/>
              <w:spacing w:before="3" w:line="445" w:lineRule="exact"/>
              <w:ind w:left="449"/>
              <w:rPr>
                <w:sz w:val="36"/>
              </w:rPr>
            </w:pPr>
            <w:r>
              <w:rPr>
                <w:sz w:val="36"/>
              </w:rPr>
              <w:t>85%</w:t>
            </w:r>
          </w:p>
        </w:tc>
        <w:tc>
          <w:tcPr>
            <w:tcW w:w="4133" w:type="dxa"/>
          </w:tcPr>
          <w:p>
            <w:pPr>
              <w:pStyle w:val="TableParagraph"/>
              <w:spacing w:before="3" w:line="445" w:lineRule="exact"/>
              <w:ind w:left="1172"/>
              <w:rPr>
                <w:sz w:val="36"/>
              </w:rPr>
            </w:pPr>
            <w:r>
              <w:rPr>
                <w:sz w:val="36"/>
              </w:rPr>
              <w:t>99.4%</w:t>
            </w:r>
          </w:p>
        </w:tc>
        <w:tc>
          <w:tcPr>
            <w:tcW w:w="2132" w:type="dxa"/>
          </w:tcPr>
          <w:p>
            <w:pPr>
              <w:pStyle w:val="TableParagraph"/>
              <w:spacing w:before="3" w:line="445" w:lineRule="exact"/>
              <w:ind w:left="47"/>
              <w:jc w:val="center"/>
              <w:rPr>
                <w:sz w:val="36"/>
              </w:rPr>
            </w:pPr>
            <w:r>
              <w:rPr>
                <w:sz w:val="36"/>
              </w:rPr>
              <w:t>/</w:t>
            </w:r>
          </w:p>
        </w:tc>
      </w:tr>
      <w:tr>
        <w:tblPrEx>
          <w:tblW w:w="0" w:type="auto"/>
          <w:jc w:val="left"/>
          <w:tblInd w:w="2445" w:type="dxa"/>
          <w:tblLayout w:type="fixed"/>
          <w:tblCellMar>
            <w:top w:w="0" w:type="dxa"/>
            <w:left w:w="0" w:type="dxa"/>
            <w:bottom w:w="0" w:type="dxa"/>
            <w:right w:w="0" w:type="dxa"/>
          </w:tblCellMar>
          <w:tblLook w:val="01E0"/>
        </w:tblPrEx>
        <w:trPr>
          <w:trHeight w:val="413"/>
          <w:jc w:val="left"/>
        </w:trPr>
        <w:tc>
          <w:tcPr>
            <w:tcW w:w="2300" w:type="dxa"/>
          </w:tcPr>
          <w:p>
            <w:pPr>
              <w:pStyle w:val="TableParagraph"/>
              <w:spacing w:before="3" w:line="391" w:lineRule="exact"/>
              <w:ind w:left="50"/>
              <w:rPr>
                <w:sz w:val="36"/>
              </w:rPr>
            </w:pPr>
            <w:r>
              <w:rPr>
                <w:sz w:val="36"/>
              </w:rPr>
              <w:t>设计出水水质</w:t>
            </w:r>
          </w:p>
        </w:tc>
        <w:tc>
          <w:tcPr>
            <w:tcW w:w="2697" w:type="dxa"/>
          </w:tcPr>
          <w:p>
            <w:pPr>
              <w:pStyle w:val="TableParagraph"/>
              <w:spacing w:before="3" w:line="391" w:lineRule="exact"/>
              <w:ind w:left="449"/>
              <w:rPr>
                <w:sz w:val="36"/>
              </w:rPr>
            </w:pPr>
            <w:r>
              <w:rPr>
                <w:sz w:val="36"/>
              </w:rPr>
              <w:t>30</w:t>
            </w:r>
          </w:p>
        </w:tc>
        <w:tc>
          <w:tcPr>
            <w:tcW w:w="4133" w:type="dxa"/>
          </w:tcPr>
          <w:p>
            <w:pPr>
              <w:pStyle w:val="TableParagraph"/>
              <w:spacing w:before="3" w:line="391" w:lineRule="exact"/>
              <w:ind w:left="1352"/>
              <w:rPr>
                <w:sz w:val="36"/>
              </w:rPr>
            </w:pPr>
            <w:r>
              <w:rPr>
                <w:sz w:val="36"/>
              </w:rPr>
              <w:t>6</w:t>
            </w:r>
          </w:p>
        </w:tc>
        <w:tc>
          <w:tcPr>
            <w:tcW w:w="2132" w:type="dxa"/>
          </w:tcPr>
          <w:p>
            <w:pPr>
              <w:pStyle w:val="TableParagraph"/>
              <w:spacing w:before="3" w:line="391" w:lineRule="exact"/>
              <w:ind w:left="801" w:right="931"/>
              <w:jc w:val="center"/>
              <w:rPr>
                <w:sz w:val="36"/>
              </w:rPr>
            </w:pPr>
            <w:r>
              <w:rPr>
                <w:sz w:val="36"/>
              </w:rPr>
              <w:t>40</w:t>
            </w:r>
          </w:p>
        </w:tc>
      </w:tr>
    </w:tbl>
    <w:p>
      <w:pPr>
        <w:pStyle w:val="BodyText"/>
        <w:spacing w:before="5"/>
        <w:rPr>
          <w:sz w:val="8"/>
        </w:rPr>
      </w:pPr>
      <w:r>
        <w:drawing>
          <wp:anchor distT="0" distB="0" distL="0" distR="0" simplePos="0" relativeHeight="251681792" behindDoc="0" locked="0" layoutInCell="1" allowOverlap="1">
            <wp:simplePos x="0" y="0"/>
            <wp:positionH relativeFrom="page">
              <wp:posOffset>1206500</wp:posOffset>
            </wp:positionH>
            <wp:positionV relativeFrom="paragraph">
              <wp:posOffset>93329</wp:posOffset>
            </wp:positionV>
            <wp:extent cx="8069675" cy="38004"/>
            <wp:effectExtent l="0" t="0" r="0" b="0"/>
            <wp:wrapTopAndBottom/>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pic:nvPicPr>
                  <pic:blipFill>
                    <a:blip xmlns:r="http://schemas.openxmlformats.org/officeDocument/2006/relationships" r:embed="rId26" cstate="print"/>
                    <a:stretch>
                      <a:fillRect/>
                    </a:stretch>
                  </pic:blipFill>
                  <pic:spPr>
                    <a:xfrm>
                      <a:off x="0" y="0"/>
                      <a:ext cx="8069675" cy="38004"/>
                    </a:xfrm>
                    <a:prstGeom prst="rect">
                      <a:avLst/>
                    </a:prstGeom>
                  </pic:spPr>
                </pic:pic>
              </a:graphicData>
            </a:graphic>
          </wp:anchor>
        </w:drawing>
      </w:r>
    </w:p>
    <w:p>
      <w:pPr>
        <w:pStyle w:val="BodyText"/>
        <w:tabs>
          <w:tab w:val="left" w:pos="5908"/>
        </w:tabs>
        <w:spacing w:before="289" w:line="242" w:lineRule="auto"/>
        <w:ind w:left="2128" w:right="6909"/>
      </w:pPr>
      <w:r>
        <w:t>设计流量Q</w:t>
      </w:r>
      <w:r>
        <w:rPr>
          <w:spacing w:val="-1"/>
        </w:rPr>
        <w:t xml:space="preserve"> </w:t>
      </w:r>
      <w:r>
        <w:t>= 8000m3/d = 333.33 m3/h =0.0926m3/s</w:t>
      </w:r>
      <w:r>
        <w:rPr>
          <w:spacing w:val="1"/>
        </w:rPr>
        <w:t xml:space="preserve"> </w:t>
      </w:r>
      <w:r>
        <w:rPr>
          <w:spacing w:val="-18"/>
        </w:rPr>
        <w:t xml:space="preserve">； </w:t>
      </w:r>
      <w:r>
        <w:t>进水COD=2000mg/L</w:t>
        <w:tab/>
        <w:t>去除率为85% ；</w:t>
      </w:r>
    </w:p>
    <w:p>
      <w:pPr>
        <w:pStyle w:val="BodyText"/>
        <w:spacing w:before="5" w:line="242" w:lineRule="auto"/>
        <w:ind w:left="2128" w:right="9608"/>
      </w:pPr>
      <w:r>
        <w:t>容积负荷（Nv）为：5kgCOD/(m3·d)； 污泥产率为：0.1kgMLSS/kgCOD ；</w:t>
      </w:r>
    </w:p>
    <w:p>
      <w:pPr>
        <w:pStyle w:val="BodyText"/>
        <w:spacing w:before="5"/>
        <w:ind w:left="2128"/>
      </w:pPr>
      <w:r>
        <w:t>产气率为：0.5m3/kgCOD 。</w:t>
      </w:r>
    </w:p>
    <w:p>
      <w:pPr>
        <w:pStyle w:val="BodyText"/>
        <w:spacing w:before="7" w:line="242" w:lineRule="auto"/>
        <w:ind w:left="2128" w:right="2049" w:firstLine="899"/>
      </w:pPr>
      <w:r>
        <w:t>对于中等浓度和高浓度有机废水，一般情况下，有机容积负荷率是限制因素，反应器的容积与废水量、废水浓度和允许的有机物容积负荷去除率有关。设计容积负荷为Nv=5kgCOD/(m3·d),CODQ去除率为85%，则UASB反应器有效容积为：</w:t>
      </w:r>
    </w:p>
    <w:p>
      <w:pPr>
        <w:tabs>
          <w:tab w:val="left" w:pos="5731"/>
        </w:tabs>
        <w:spacing w:before="8" w:line="413" w:lineRule="exact"/>
        <w:ind w:left="4901" w:right="0" w:firstLine="0"/>
        <w:jc w:val="left"/>
        <w:rPr>
          <w:rFonts w:ascii="Arial"/>
          <w:sz w:val="35"/>
        </w:rPr>
      </w:pPr>
      <w:r>
        <w:rPr>
          <w:rFonts w:ascii="幼圆"/>
          <w:sz w:val="35"/>
        </w:rPr>
        <w:t>Q</w:t>
      </w:r>
      <w:r>
        <w:rPr>
          <w:rFonts w:ascii="幼圆"/>
          <w:spacing w:val="-89"/>
          <w:sz w:val="35"/>
        </w:rPr>
        <w:t xml:space="preserve"> </w:t>
      </w:r>
      <w:r>
        <w:rPr>
          <w:rFonts w:ascii="Arial"/>
          <w:sz w:val="35"/>
        </w:rPr>
        <w:t>(C</w:t>
        <w:tab/>
        <w:t>- C</w:t>
      </w:r>
      <w:r>
        <w:rPr>
          <w:rFonts w:ascii="Arial"/>
          <w:spacing w:val="2"/>
          <w:sz w:val="35"/>
        </w:rPr>
        <w:t xml:space="preserve"> </w:t>
      </w:r>
      <w:r>
        <w:rPr>
          <w:rFonts w:ascii="Arial"/>
          <w:sz w:val="35"/>
        </w:rPr>
        <w:t>)</w:t>
      </w:r>
    </w:p>
    <w:p>
      <w:pPr>
        <w:tabs>
          <w:tab w:val="left" w:pos="6148"/>
        </w:tabs>
        <w:spacing w:before="0" w:line="26" w:lineRule="exact"/>
        <w:ind w:left="5537" w:right="0" w:firstLine="0"/>
        <w:jc w:val="left"/>
        <w:rPr>
          <w:rFonts w:ascii="Arial"/>
          <w:sz w:val="20"/>
        </w:rPr>
      </w:pPr>
      <w:r>
        <w:drawing>
          <wp:anchor distT="0" distB="0" distL="0" distR="0" simplePos="0" relativeHeight="251682816" behindDoc="0" locked="0" layoutInCell="1" allowOverlap="1">
            <wp:simplePos x="0" y="0"/>
            <wp:positionH relativeFrom="page">
              <wp:posOffset>3098800</wp:posOffset>
            </wp:positionH>
            <wp:positionV relativeFrom="paragraph">
              <wp:posOffset>41516</wp:posOffset>
            </wp:positionV>
            <wp:extent cx="988123" cy="38004"/>
            <wp:effectExtent l="0" t="0" r="0" b="0"/>
            <wp:wrapTopAndBottom/>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pic:nvPicPr>
                  <pic:blipFill>
                    <a:blip xmlns:r="http://schemas.openxmlformats.org/officeDocument/2006/relationships" r:embed="rId27" cstate="print"/>
                    <a:stretch>
                      <a:fillRect/>
                    </a:stretch>
                  </pic:blipFill>
                  <pic:spPr>
                    <a:xfrm>
                      <a:off x="0" y="0"/>
                      <a:ext cx="988123" cy="38004"/>
                    </a:xfrm>
                    <a:prstGeom prst="rect">
                      <a:avLst/>
                    </a:prstGeom>
                  </pic:spPr>
                </pic:pic>
              </a:graphicData>
            </a:graphic>
          </wp:anchor>
        </w:drawing>
      </w:r>
      <w:r>
        <w:rPr>
          <w:rFonts w:ascii="Arial"/>
          <w:sz w:val="20"/>
        </w:rPr>
        <w:t>0</w:t>
        <w:tab/>
        <w:t>e</w:t>
      </w:r>
    </w:p>
    <w:p>
      <w:pPr>
        <w:spacing w:after="0" w:line="26" w:lineRule="exact"/>
        <w:jc w:val="left"/>
        <w:rPr>
          <w:rFonts w:ascii="Arial"/>
          <w:sz w:val="20"/>
        </w:rPr>
        <w:sectPr>
          <w:pgSz w:w="17860" w:h="25260"/>
          <w:pgMar w:top="1780" w:right="0" w:bottom="280" w:left="0" w:header="708" w:footer="708"/>
          <w:pgNumType w:start="36"/>
          <w:cols w:space="708"/>
        </w:sectPr>
      </w:pPr>
    </w:p>
    <w:p>
      <w:pPr>
        <w:tabs>
          <w:tab w:val="left" w:pos="4468"/>
          <w:tab w:val="left" w:pos="5426"/>
        </w:tabs>
        <w:spacing w:before="0" w:line="562" w:lineRule="exact"/>
        <w:ind w:left="3208" w:right="0" w:firstLine="0"/>
        <w:jc w:val="left"/>
        <w:rPr>
          <w:rFonts w:ascii="Arial" w:eastAsia="Arial"/>
          <w:sz w:val="20"/>
        </w:rPr>
      </w:pPr>
      <w:r>
        <w:rPr>
          <w:sz w:val="36"/>
        </w:rPr>
        <w:t>V有效</w:t>
        <w:tab/>
        <w:t>=</w:t>
        <w:tab/>
      </w:r>
      <w:r>
        <w:rPr>
          <w:rFonts w:ascii="Arial" w:eastAsia="Arial"/>
          <w:spacing w:val="2"/>
          <w:position w:val="18"/>
          <w:sz w:val="35"/>
        </w:rPr>
        <w:t>N</w:t>
      </w:r>
      <w:r>
        <w:rPr>
          <w:rFonts w:ascii="Arial" w:eastAsia="Arial"/>
          <w:spacing w:val="2"/>
          <w:position w:val="-3"/>
          <w:sz w:val="20"/>
        </w:rPr>
        <w:t>V</w:t>
      </w:r>
    </w:p>
    <w:p>
      <w:pPr>
        <w:pStyle w:val="BodyText"/>
        <w:spacing w:before="273"/>
        <w:ind w:left="2648" w:right="2089"/>
        <w:jc w:val="center"/>
      </w:pPr>
      <w:r>
        <w:t>式中：</w:t>
      </w:r>
    </w:p>
    <w:p>
      <w:pPr>
        <w:pStyle w:val="BodyText"/>
        <w:spacing w:line="217" w:lineRule="exact"/>
        <w:ind w:left="856"/>
        <w:rPr>
          <w:rFonts w:ascii="宋体" w:eastAsia="宋体" w:hAnsi="宋体" w:hint="eastAsia"/>
        </w:rPr>
      </w:pPr>
      <w:r>
        <w:br w:type="column"/>
      </w:r>
      <w:r>
        <w:rPr>
          <w:rFonts w:ascii="Arial" w:eastAsia="Arial" w:hAnsi="Arial"/>
        </w:rPr>
        <w:t xml:space="preserve">8000 </w:t>
      </w:r>
      <w:r>
        <w:rPr>
          <w:rFonts w:ascii="Symbol" w:eastAsia="Symbol" w:hAnsi="Symbol"/>
          <w:spacing w:val="-44"/>
        </w:rPr>
        <w:sym w:font="Symbol" w:char="F0B4"/>
      </w:r>
      <w:r>
        <w:rPr>
          <w:rFonts w:ascii="宋体" w:eastAsia="宋体" w:hAnsi="宋体" w:hint="eastAsia"/>
          <w:spacing w:val="-44"/>
        </w:rPr>
        <w:t>（</w:t>
      </w:r>
      <w:r>
        <w:rPr>
          <w:rFonts w:ascii="Arial" w:eastAsia="Arial" w:hAnsi="Arial"/>
          <w:spacing w:val="-44"/>
        </w:rPr>
        <w:t xml:space="preserve">1.7 </w:t>
      </w:r>
      <w:r>
        <w:rPr>
          <w:rFonts w:ascii="Symbol" w:eastAsia="Symbol" w:hAnsi="Symbol"/>
        </w:rPr>
        <w:sym w:font="Symbol" w:char="F02D"/>
      </w:r>
      <w:r>
        <w:rPr>
          <w:rFonts w:ascii="Times New Roman" w:eastAsia="Times New Roman" w:hAnsi="Times New Roman"/>
          <w:spacing w:val="-70"/>
        </w:rPr>
        <w:t xml:space="preserve"> </w:t>
      </w:r>
      <w:r>
        <w:rPr>
          <w:rFonts w:ascii="Arial" w:eastAsia="Arial" w:hAnsi="Arial"/>
          <w:spacing w:val="-8"/>
        </w:rPr>
        <w:t>0.225</w:t>
      </w:r>
      <w:r>
        <w:rPr>
          <w:rFonts w:ascii="宋体" w:eastAsia="宋体" w:hAnsi="宋体" w:hint="eastAsia"/>
          <w:spacing w:val="-8"/>
        </w:rPr>
        <w:t>）</w:t>
      </w:r>
    </w:p>
    <w:p>
      <w:pPr>
        <w:pStyle w:val="BodyText"/>
        <w:spacing w:line="265" w:lineRule="exact"/>
        <w:ind w:left="3777"/>
      </w:pPr>
      <w:r>
        <w:drawing>
          <wp:anchor distT="0" distB="0" distL="0" distR="0" simplePos="0" relativeHeight="251685888" behindDoc="0" locked="0" layoutInCell="1" allowOverlap="1">
            <wp:simplePos x="0" y="0"/>
            <wp:positionH relativeFrom="page">
              <wp:posOffset>4279900</wp:posOffset>
            </wp:positionH>
            <wp:positionV relativeFrom="paragraph">
              <wp:posOffset>97329</wp:posOffset>
            </wp:positionV>
            <wp:extent cx="1828800" cy="38100"/>
            <wp:effectExtent l="0" t="0" r="0" b="0"/>
            <wp:wrapNone/>
            <wp:docPr id="4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png"/>
                    <pic:cNvPicPr/>
                  </pic:nvPicPr>
                  <pic:blipFill>
                    <a:blip xmlns:r="http://schemas.openxmlformats.org/officeDocument/2006/relationships" r:embed="rId28" cstate="print"/>
                    <a:stretch>
                      <a:fillRect/>
                    </a:stretch>
                  </pic:blipFill>
                  <pic:spPr>
                    <a:xfrm>
                      <a:off x="0" y="0"/>
                      <a:ext cx="1828800" cy="38100"/>
                    </a:xfrm>
                    <a:prstGeom prst="rect">
                      <a:avLst/>
                    </a:prstGeom>
                  </pic:spPr>
                </pic:pic>
              </a:graphicData>
            </a:graphic>
          </wp:anchor>
        </w:drawing>
      </w:r>
      <w:r>
        <w:pict>
          <v:shape id="_x0000_s1052" type="#_x0000_t202" style="width:9pt;height:18pt;margin-top:-3.33pt;margin-left:325.33pt;mso-position-horizontal-relative:page;position:absolute;z-index:251686912" filled="f" stroked="f">
            <v:textbox inset="0,0,0,0">
              <w:txbxContent>
                <w:p>
                  <w:pPr>
                    <w:pStyle w:val="BodyText"/>
                    <w:spacing w:line="360" w:lineRule="exact"/>
                  </w:pPr>
                  <w:r>
                    <w:t>=</w:t>
                  </w:r>
                </w:p>
              </w:txbxContent>
            </v:textbox>
          </v:shape>
        </w:pict>
      </w:r>
      <w:r>
        <w:t>=2360m</w:t>
      </w:r>
    </w:p>
    <w:p>
      <w:pPr>
        <w:pStyle w:val="BodyText"/>
        <w:spacing w:line="335" w:lineRule="exact"/>
        <w:ind w:left="2186"/>
        <w:rPr>
          <w:rFonts w:ascii="Arial"/>
        </w:rPr>
      </w:pPr>
      <w:r>
        <w:rPr>
          <w:rFonts w:ascii="Arial"/>
          <w:w w:val="89"/>
        </w:rPr>
        <w:t>5</w:t>
      </w:r>
    </w:p>
    <w:p>
      <w:pPr>
        <w:spacing w:after="0" w:line="335" w:lineRule="exact"/>
        <w:rPr>
          <w:rFonts w:ascii="Arial"/>
        </w:rPr>
        <w:sectPr>
          <w:type w:val="continuous"/>
          <w:pgSz w:w="17860" w:h="25260"/>
          <w:pgMar w:top="1980" w:right="0" w:bottom="280" w:left="0" w:header="708" w:footer="708"/>
          <w:pgNumType w:start="37"/>
          <w:cols w:num="2" w:space="708" w:equalWidth="0">
            <w:col w:w="5858" w:space="40"/>
            <w:col w:w="11962" w:space="0"/>
          </w:cols>
        </w:sectPr>
      </w:pPr>
    </w:p>
    <w:p>
      <w:pPr>
        <w:pStyle w:val="BodyText"/>
        <w:tabs>
          <w:tab w:val="left" w:leader="hyphen" w:pos="6628"/>
        </w:tabs>
        <w:spacing w:before="6"/>
        <w:ind w:left="3028"/>
      </w:pPr>
      <w:r>
        <w:t>V有效</w:t>
        <w:tab/>
        <w:t>反应器有效容积，m3</w:t>
      </w:r>
    </w:p>
    <w:p>
      <w:pPr>
        <w:spacing w:after="0"/>
        <w:sectPr>
          <w:type w:val="continuous"/>
          <w:pgSz w:w="17860" w:h="25260"/>
          <w:pgMar w:top="1980" w:right="0" w:bottom="280" w:left="0" w:header="708" w:footer="708"/>
          <w:pgNumType w:start="38"/>
          <w:cols w:space="708"/>
        </w:sectPr>
      </w:pPr>
    </w:p>
    <w:p>
      <w:pPr>
        <w:pStyle w:val="BodyText"/>
        <w:tabs>
          <w:tab w:val="left" w:leader="hyphen" w:pos="6268"/>
        </w:tabs>
        <w:spacing w:before="24"/>
        <w:ind w:left="3028"/>
      </w:pPr>
      <w:r>
        <w:t>Q</w:t>
        <w:tab/>
        <w:t>设计流量，m3/d</w:t>
      </w:r>
    </w:p>
    <w:p>
      <w:pPr>
        <w:pStyle w:val="BodyText"/>
        <w:tabs>
          <w:tab w:val="left" w:leader="hyphen" w:pos="6808"/>
        </w:tabs>
        <w:spacing w:before="7"/>
        <w:ind w:left="3028"/>
      </w:pPr>
      <w:r>
        <w:t>C0</w:t>
        <w:tab/>
        <w:t>进水有机物浓量,kgCOD/m3</w:t>
      </w:r>
    </w:p>
    <w:p>
      <w:pPr>
        <w:pStyle w:val="BodyText"/>
        <w:tabs>
          <w:tab w:val="left" w:leader="hyphen" w:pos="6718"/>
        </w:tabs>
        <w:spacing w:before="240"/>
        <w:ind w:left="3071"/>
      </w:pPr>
      <w:r>
        <w:rPr>
          <w:rFonts w:ascii="Times New Roman" w:eastAsia="Times New Roman"/>
          <w:i/>
          <w:position w:val="18"/>
          <w:sz w:val="29"/>
        </w:rPr>
        <w:t>C</w:t>
      </w:r>
      <w:r>
        <w:rPr>
          <w:rFonts w:ascii="Times New Roman" w:eastAsia="Times New Roman"/>
          <w:i/>
          <w:spacing w:val="-30"/>
          <w:position w:val="18"/>
          <w:sz w:val="29"/>
        </w:rPr>
        <w:t xml:space="preserve"> </w:t>
      </w:r>
      <w:r>
        <w:rPr>
          <w:rFonts w:ascii="Arial" w:eastAsia="Arial"/>
          <w:position w:val="-4"/>
          <w:sz w:val="29"/>
        </w:rPr>
        <w:t>e</w:t>
        <w:tab/>
      </w:r>
      <w:r>
        <w:t>出水有机物浓量,kgCOD/m3</w:t>
      </w:r>
    </w:p>
    <w:p>
      <w:pPr>
        <w:pStyle w:val="BodyText"/>
        <w:tabs>
          <w:tab w:val="left" w:leader="hyphen" w:pos="6628"/>
        </w:tabs>
        <w:spacing w:before="141"/>
        <w:ind w:left="3028"/>
      </w:pPr>
      <w:r>
        <w:t>Nv</w:t>
        <w:tab/>
        <w:t>容积负荷,kgCOD/(m3·d)</w:t>
      </w:r>
    </w:p>
    <w:p>
      <w:pPr>
        <w:pStyle w:val="BodyText"/>
        <w:spacing w:before="1"/>
        <w:rPr>
          <w:sz w:val="37"/>
        </w:rPr>
      </w:pPr>
    </w:p>
    <w:p>
      <w:pPr>
        <w:pStyle w:val="ListParagraph"/>
        <w:numPr>
          <w:ilvl w:val="1"/>
          <w:numId w:val="19"/>
        </w:numPr>
        <w:tabs>
          <w:tab w:val="left" w:pos="3029"/>
        </w:tabs>
        <w:spacing w:before="0" w:after="0" w:line="240" w:lineRule="auto"/>
        <w:ind w:left="3028" w:right="0" w:hanging="541"/>
        <w:jc w:val="left"/>
        <w:rPr>
          <w:sz w:val="36"/>
        </w:rPr>
      </w:pPr>
      <w:r>
        <w:rPr>
          <w:sz w:val="36"/>
        </w:rPr>
        <w:t>UASB反应器的形状和尺寸</w:t>
      </w:r>
    </w:p>
    <w:p>
      <w:pPr>
        <w:pStyle w:val="BodyText"/>
        <w:spacing w:before="6"/>
        <w:ind w:left="3028"/>
      </w:pPr>
      <w:r>
        <w:t>工程设计反应器2座，横截面为矩形</w:t>
      </w:r>
    </w:p>
    <w:p>
      <w:pPr>
        <w:pStyle w:val="BodyText"/>
        <w:spacing w:before="7"/>
        <w:ind w:left="2308"/>
      </w:pPr>
      <w:r>
        <w:t>①反应器有效高度为6m，则</w:t>
      </w:r>
    </w:p>
    <w:p>
      <w:pPr>
        <w:spacing w:before="66" w:line="314" w:lineRule="exact"/>
        <w:ind w:left="5907" w:right="0" w:firstLine="0"/>
        <w:jc w:val="left"/>
        <w:rPr>
          <w:rFonts w:ascii="Times New Roman"/>
          <w:i/>
          <w:sz w:val="35"/>
        </w:rPr>
      </w:pPr>
      <w:r>
        <w:rPr>
          <w:rFonts w:ascii="Times New Roman"/>
          <w:i/>
          <w:w w:val="102"/>
          <w:sz w:val="35"/>
        </w:rPr>
        <w:t>V</w:t>
      </w:r>
    </w:p>
    <w:p>
      <w:pPr>
        <w:tabs>
          <w:tab w:val="left" w:pos="6114"/>
          <w:tab w:val="right" w:pos="7639"/>
        </w:tabs>
        <w:spacing w:before="0" w:line="197" w:lineRule="exact"/>
        <w:ind w:left="5338" w:right="0" w:firstLine="0"/>
        <w:jc w:val="left"/>
        <w:rPr>
          <w:rFonts w:ascii="Arial" w:eastAsia="Arial" w:hAnsi="Arial"/>
          <w:sz w:val="36"/>
        </w:rPr>
      </w:pPr>
      <w:r>
        <w:drawing>
          <wp:anchor distT="0" distB="0" distL="0" distR="0" simplePos="0" relativeHeight="251687936" behindDoc="0" locked="0" layoutInCell="1" allowOverlap="1">
            <wp:simplePos x="0" y="0"/>
            <wp:positionH relativeFrom="page">
              <wp:posOffset>3746500</wp:posOffset>
            </wp:positionH>
            <wp:positionV relativeFrom="paragraph">
              <wp:posOffset>104639</wp:posOffset>
            </wp:positionV>
            <wp:extent cx="457200" cy="38100"/>
            <wp:effectExtent l="0" t="0" r="0" b="0"/>
            <wp:wrapNone/>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png"/>
                    <pic:cNvPicPr/>
                  </pic:nvPicPr>
                  <pic:blipFill>
                    <a:blip xmlns:r="http://schemas.openxmlformats.org/officeDocument/2006/relationships" r:embed="rId29" cstate="print"/>
                    <a:stretch>
                      <a:fillRect/>
                    </a:stretch>
                  </pic:blipFill>
                  <pic:spPr>
                    <a:xfrm>
                      <a:off x="0" y="0"/>
                      <a:ext cx="457200" cy="38100"/>
                    </a:xfrm>
                    <a:prstGeom prst="rect">
                      <a:avLst/>
                    </a:prstGeom>
                  </pic:spPr>
                </pic:pic>
              </a:graphicData>
            </a:graphic>
          </wp:anchor>
        </w:drawing>
      </w:r>
      <w:r>
        <w:rPr>
          <w:rFonts w:ascii="Times New Roman" w:eastAsia="Times New Roman" w:hAnsi="Times New Roman"/>
          <w:i/>
          <w:position w:val="14"/>
          <w:sz w:val="35"/>
        </w:rPr>
        <w:t>S</w:t>
      </w:r>
      <w:r>
        <w:rPr>
          <w:rFonts w:ascii="Times New Roman" w:eastAsia="Times New Roman" w:hAnsi="Times New Roman"/>
          <w:i/>
          <w:spacing w:val="27"/>
          <w:position w:val="14"/>
          <w:sz w:val="35"/>
        </w:rPr>
        <w:t xml:space="preserve"> </w:t>
      </w:r>
      <w:r>
        <w:rPr>
          <w:rFonts w:ascii="Symbol" w:eastAsia="Symbol" w:hAnsi="Symbol"/>
          <w:position w:val="14"/>
          <w:sz w:val="35"/>
        </w:rPr>
        <w:sym w:font="Symbol" w:char="F03D"/>
      </w:r>
      <w:r>
        <w:rPr>
          <w:rFonts w:ascii="Times New Roman" w:eastAsia="Times New Roman" w:hAnsi="Times New Roman"/>
          <w:position w:val="14"/>
          <w:sz w:val="35"/>
        </w:rPr>
        <w:tab/>
      </w:r>
      <w:r>
        <w:rPr>
          <w:rFonts w:ascii="宋体" w:eastAsia="宋体" w:hAnsi="宋体" w:hint="eastAsia"/>
          <w:position w:val="16"/>
          <w:sz w:val="29"/>
        </w:rPr>
        <w:t>有效</w:t>
        <w:tab/>
      </w:r>
      <w:r>
        <w:rPr>
          <w:rFonts w:ascii="Arial" w:eastAsia="Arial" w:hAnsi="Arial"/>
          <w:sz w:val="36"/>
        </w:rPr>
        <w:t>2360</w:t>
      </w:r>
    </w:p>
    <w:p>
      <w:pPr>
        <w:spacing w:after="0" w:line="197" w:lineRule="exact"/>
        <w:jc w:val="left"/>
        <w:rPr>
          <w:rFonts w:ascii="Arial" w:eastAsia="Arial" w:hAnsi="Arial"/>
          <w:sz w:val="36"/>
        </w:rPr>
        <w:sectPr>
          <w:pgSz w:w="17860" w:h="25260"/>
          <w:pgMar w:top="1780" w:right="0" w:bottom="280" w:left="0" w:header="708" w:footer="708"/>
          <w:pgNumType w:start="39"/>
          <w:cols w:space="708"/>
        </w:sectPr>
      </w:pPr>
    </w:p>
    <w:p>
      <w:pPr>
        <w:pStyle w:val="BodyText"/>
        <w:tabs>
          <w:tab w:val="left" w:pos="4648"/>
        </w:tabs>
        <w:spacing w:before="67"/>
        <w:ind w:left="2668"/>
      </w:pPr>
      <w:r>
        <w:t>横截面积</w:t>
        <w:tab/>
      </w:r>
      <w:r>
        <w:rPr>
          <w:spacing w:val="-10"/>
        </w:rPr>
        <w:t>S=</w:t>
      </w:r>
    </w:p>
    <w:p>
      <w:pPr>
        <w:tabs>
          <w:tab w:val="left" w:pos="1609"/>
          <w:tab w:val="left" w:pos="2682"/>
        </w:tabs>
        <w:spacing w:before="21" w:line="431" w:lineRule="exact"/>
        <w:ind w:left="1115" w:right="0" w:firstLine="0"/>
        <w:jc w:val="left"/>
        <w:rPr>
          <w:sz w:val="36"/>
        </w:rPr>
      </w:pPr>
      <w:r>
        <w:br w:type="column"/>
      </w:r>
      <w:r>
        <w:rPr>
          <w:rFonts w:ascii="Times New Roman"/>
          <w:i/>
          <w:position w:val="8"/>
          <w:sz w:val="35"/>
        </w:rPr>
        <w:t>h</w:t>
        <w:tab/>
      </w:r>
      <w:r>
        <w:rPr>
          <w:sz w:val="36"/>
        </w:rPr>
        <w:t>=</w:t>
        <w:tab/>
        <w:t>=393.3m2</w:t>
      </w:r>
    </w:p>
    <w:p>
      <w:pPr>
        <w:pStyle w:val="BodyText"/>
        <w:spacing w:line="337" w:lineRule="exact"/>
        <w:ind w:left="2140"/>
        <w:rPr>
          <w:rFonts w:ascii="Arial"/>
        </w:rPr>
      </w:pPr>
      <w:r>
        <w:drawing>
          <wp:anchor distT="0" distB="0" distL="0" distR="0" simplePos="0" relativeHeight="251688960" behindDoc="1" locked="0" layoutInCell="1" allowOverlap="1">
            <wp:simplePos x="0" y="0"/>
            <wp:positionH relativeFrom="page">
              <wp:posOffset>4368800</wp:posOffset>
            </wp:positionH>
            <wp:positionV relativeFrom="paragraph">
              <wp:posOffset>-78731</wp:posOffset>
            </wp:positionV>
            <wp:extent cx="508000" cy="38100"/>
            <wp:effectExtent l="0" t="0" r="0" b="0"/>
            <wp:wrapNone/>
            <wp:docPr id="4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png"/>
                    <pic:cNvPicPr/>
                  </pic:nvPicPr>
                  <pic:blipFill>
                    <a:blip xmlns:r="http://schemas.openxmlformats.org/officeDocument/2006/relationships" r:embed="rId30" cstate="print"/>
                    <a:stretch>
                      <a:fillRect/>
                    </a:stretch>
                  </pic:blipFill>
                  <pic:spPr>
                    <a:xfrm>
                      <a:off x="0" y="0"/>
                      <a:ext cx="508000" cy="38100"/>
                    </a:xfrm>
                    <a:prstGeom prst="rect">
                      <a:avLst/>
                    </a:prstGeom>
                  </pic:spPr>
                </pic:pic>
              </a:graphicData>
            </a:graphic>
          </wp:anchor>
        </w:drawing>
      </w:r>
      <w:r>
        <w:rPr>
          <w:rFonts w:ascii="Arial"/>
          <w:w w:val="89"/>
        </w:rPr>
        <w:t>6</w:t>
      </w:r>
    </w:p>
    <w:p>
      <w:pPr>
        <w:spacing w:before="245"/>
        <w:ind w:left="620" w:right="0" w:firstLine="0"/>
        <w:jc w:val="left"/>
        <w:rPr>
          <w:rFonts w:ascii="Times New Roman"/>
          <w:i/>
          <w:sz w:val="35"/>
        </w:rPr>
      </w:pPr>
      <w:r>
        <w:rPr>
          <w:rFonts w:ascii="Times New Roman"/>
          <w:i/>
          <w:w w:val="101"/>
          <w:sz w:val="35"/>
        </w:rPr>
        <w:t>S</w:t>
      </w:r>
    </w:p>
    <w:p>
      <w:pPr>
        <w:spacing w:after="0"/>
        <w:jc w:val="left"/>
        <w:rPr>
          <w:rFonts w:ascii="Times New Roman"/>
          <w:sz w:val="35"/>
        </w:rPr>
        <w:sectPr>
          <w:type w:val="continuous"/>
          <w:pgSz w:w="17860" w:h="25260"/>
          <w:pgMar w:top="1980" w:right="0" w:bottom="280" w:left="0" w:header="708" w:footer="708"/>
          <w:pgNumType w:start="40"/>
          <w:cols w:num="2" w:space="708" w:equalWidth="0">
            <w:col w:w="5009" w:space="40"/>
            <w:col w:w="12811" w:space="0"/>
          </w:cols>
        </w:sectPr>
      </w:pPr>
    </w:p>
    <w:p>
      <w:pPr>
        <w:pStyle w:val="BodyText"/>
        <w:spacing w:before="5"/>
        <w:rPr>
          <w:rFonts w:ascii="Times New Roman"/>
          <w:i/>
          <w:sz w:val="4"/>
        </w:rPr>
      </w:pPr>
    </w:p>
    <w:p>
      <w:pPr>
        <w:pStyle w:val="BodyText"/>
        <w:spacing w:line="58" w:lineRule="exact"/>
        <w:ind w:left="5620"/>
        <w:rPr>
          <w:rFonts w:ascii="Times New Roman"/>
          <w:sz w:val="5"/>
        </w:rPr>
      </w:pPr>
      <w:r>
        <w:rPr>
          <w:rFonts w:ascii="Times New Roman"/>
          <w:position w:val="0"/>
          <w:sz w:val="5"/>
        </w:rPr>
        <w:drawing>
          <wp:inline distT="0" distB="0" distL="0" distR="0">
            <wp:extent cx="189509" cy="37433"/>
            <wp:effectExtent l="0" t="0" r="0" b="0"/>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31" cstate="print"/>
                    <a:stretch>
                      <a:fillRect/>
                    </a:stretch>
                  </pic:blipFill>
                  <pic:spPr>
                    <a:xfrm>
                      <a:off x="0" y="0"/>
                      <a:ext cx="189509" cy="37433"/>
                    </a:xfrm>
                    <a:prstGeom prst="rect">
                      <a:avLst/>
                    </a:prstGeom>
                  </pic:spPr>
                </pic:pic>
              </a:graphicData>
            </a:graphic>
          </wp:inline>
        </w:drawing>
      </w:r>
    </w:p>
    <w:p>
      <w:pPr>
        <w:tabs>
          <w:tab w:val="left" w:pos="5068"/>
        </w:tabs>
        <w:spacing w:before="0"/>
        <w:ind w:left="3208" w:right="0" w:firstLine="0"/>
        <w:jc w:val="left"/>
        <w:rPr>
          <w:sz w:val="36"/>
        </w:rPr>
      </w:pPr>
      <w:r>
        <w:rPr>
          <w:sz w:val="36"/>
        </w:rPr>
        <w:t>单池面积</w:t>
        <w:tab/>
      </w:r>
      <w:r>
        <w:rPr>
          <w:rFonts w:ascii="Times New Roman" w:eastAsia="Times New Roman"/>
          <w:i/>
          <w:position w:val="15"/>
          <w:sz w:val="29"/>
        </w:rPr>
        <w:t xml:space="preserve">S </w:t>
      </w:r>
      <w:r>
        <w:rPr>
          <w:rFonts w:ascii="Arial" w:eastAsia="Arial"/>
          <w:spacing w:val="3"/>
          <w:position w:val="-5"/>
          <w:sz w:val="29"/>
        </w:rPr>
        <w:t>1</w:t>
      </w:r>
      <w:r>
        <w:rPr>
          <w:spacing w:val="3"/>
          <w:sz w:val="36"/>
        </w:rPr>
        <w:t>=</w:t>
      </w:r>
      <w:r>
        <w:rPr>
          <w:spacing w:val="-110"/>
          <w:sz w:val="36"/>
        </w:rPr>
        <w:t xml:space="preserve"> </w:t>
      </w:r>
      <w:r>
        <w:rPr>
          <w:rFonts w:ascii="Arial" w:eastAsia="Arial"/>
          <w:position w:val="9"/>
          <w:sz w:val="35"/>
        </w:rPr>
        <w:t xml:space="preserve">2 </w:t>
      </w:r>
      <w:r>
        <w:rPr>
          <w:sz w:val="36"/>
        </w:rPr>
        <w:t>=196m2</w:t>
      </w:r>
    </w:p>
    <w:p>
      <w:pPr>
        <w:pStyle w:val="BodyText"/>
        <w:spacing w:before="170" w:line="242" w:lineRule="auto"/>
        <w:ind w:left="2128" w:right="3669" w:firstLine="899"/>
      </w:pPr>
      <w:r>
        <w:t>②单池从布水均匀性和经济性考虑，矩形池长宽比在2：1以下较为合适设池长L=21m，则宽B=12m 。</w:t>
      </w:r>
    </w:p>
    <w:p>
      <w:pPr>
        <w:pStyle w:val="BodyText"/>
        <w:tabs>
          <w:tab w:val="left" w:pos="7189"/>
        </w:tabs>
        <w:spacing w:before="4" w:line="333" w:lineRule="auto"/>
        <w:ind w:left="3028" w:right="1942" w:hanging="180"/>
      </w:pPr>
      <w:r>
        <w:t>③设计反应池总高H=6.5m，其中超高0.5</w:t>
      </w:r>
      <w:r>
        <w:rPr>
          <w:spacing w:val="-81"/>
        </w:rPr>
        <w:t xml:space="preserve"> </w:t>
      </w:r>
      <w:r>
        <w:t>m</w:t>
      </w:r>
      <w:r>
        <w:rPr>
          <w:spacing w:val="-9"/>
        </w:rPr>
        <w:t xml:space="preserve"> </w:t>
      </w:r>
      <w:r>
        <w:t>（一般应用时反应池装液量为70%-90%） 单池总容积</w:t>
        <w:tab/>
      </w:r>
      <w:r>
        <w:rPr>
          <w:rFonts w:ascii="Times New Roman" w:hAnsi="Times New Roman"/>
          <w:i/>
          <w:position w:val="9"/>
        </w:rPr>
        <w:t>V</w:t>
      </w:r>
      <w:r>
        <w:rPr>
          <w:rFonts w:ascii="Times New Roman" w:hAnsi="Times New Roman"/>
          <w:i/>
          <w:spacing w:val="45"/>
          <w:position w:val="9"/>
        </w:rPr>
        <w:t xml:space="preserve"> </w:t>
      </w:r>
      <w:r>
        <w:rPr>
          <w:rFonts w:ascii="Symbol" w:hAnsi="Symbol"/>
          <w:position w:val="9"/>
        </w:rPr>
        <w:sym w:font="Symbol" w:char="F03D"/>
      </w:r>
      <w:r>
        <w:rPr>
          <w:rFonts w:ascii="Times New Roman" w:hAnsi="Times New Roman"/>
          <w:spacing w:val="-1"/>
          <w:position w:val="9"/>
        </w:rPr>
        <w:t xml:space="preserve"> </w:t>
      </w:r>
      <w:r>
        <w:rPr>
          <w:rFonts w:ascii="Times New Roman" w:hAnsi="Times New Roman"/>
          <w:i/>
          <w:position w:val="9"/>
        </w:rPr>
        <w:t>SH</w:t>
      </w:r>
      <w:r>
        <w:rPr>
          <w:rFonts w:ascii="Times New Roman" w:hAnsi="Times New Roman"/>
          <w:i/>
          <w:spacing w:val="-3"/>
          <w:position w:val="9"/>
        </w:rPr>
        <w:t xml:space="preserve"> </w:t>
      </w:r>
      <w:r>
        <w:rPr>
          <w:spacing w:val="4"/>
        </w:rPr>
        <w:t>=</w:t>
      </w:r>
      <w:r>
        <w:rPr>
          <w:rFonts w:ascii="Arial" w:hAnsi="Arial"/>
          <w:spacing w:val="4"/>
        </w:rPr>
        <w:t>196</w:t>
      </w:r>
      <w:r>
        <w:rPr>
          <w:rFonts w:ascii="Arial" w:hAnsi="Arial"/>
          <w:spacing w:val="-60"/>
        </w:rPr>
        <w:t xml:space="preserve"> </w:t>
      </w:r>
      <w:r>
        <w:rPr>
          <w:rFonts w:ascii="Symbol" w:hAnsi="Symbol"/>
        </w:rPr>
        <w:sym w:font="Symbol" w:char="F0B4"/>
      </w:r>
      <w:r>
        <w:rPr>
          <w:rFonts w:ascii="Times New Roman" w:hAnsi="Times New Roman"/>
          <w:spacing w:val="-37"/>
        </w:rPr>
        <w:t xml:space="preserve"> </w:t>
      </w:r>
      <w:r>
        <w:rPr>
          <w:rFonts w:ascii="Arial" w:hAnsi="Arial"/>
        </w:rPr>
        <w:t>6.5</w:t>
      </w:r>
      <w:r>
        <w:rPr>
          <w:rFonts w:ascii="Arial" w:hAnsi="Arial"/>
          <w:spacing w:val="-60"/>
        </w:rPr>
        <w:t xml:space="preserve"> </w:t>
      </w:r>
      <w:r>
        <w:t>=1274m3</w:t>
      </w:r>
    </w:p>
    <w:p>
      <w:pPr>
        <w:tabs>
          <w:tab w:val="left" w:pos="7189"/>
          <w:tab w:val="left" w:pos="7936"/>
        </w:tabs>
        <w:spacing w:before="179"/>
        <w:ind w:left="3028" w:right="0" w:firstLine="0"/>
        <w:jc w:val="left"/>
        <w:rPr>
          <w:sz w:val="36"/>
        </w:rPr>
      </w:pPr>
      <w:r>
        <w:pict>
          <v:shape id="_x0000_s1053" type="#_x0000_t202" style="width:20.6pt;height:10.3pt;margin-top:29.1pt;margin-left:369.85pt;mso-position-horizontal-relative:page;position:absolute;z-index:-251626496" filled="f" stroked="f">
            <v:textbox inset="0,0,0,0">
              <w:txbxContent>
                <w:p>
                  <w:pPr>
                    <w:spacing w:before="0" w:line="206" w:lineRule="exact"/>
                    <w:ind w:left="0" w:right="0" w:firstLine="0"/>
                    <w:jc w:val="left"/>
                    <w:rPr>
                      <w:rFonts w:ascii="宋体" w:eastAsia="宋体" w:hint="eastAsia"/>
                      <w:sz w:val="20"/>
                    </w:rPr>
                  </w:pPr>
                  <w:r>
                    <w:rPr>
                      <w:rFonts w:ascii="宋体" w:eastAsia="宋体" w:hint="eastAsia"/>
                      <w:spacing w:val="-10"/>
                      <w:w w:val="105"/>
                      <w:sz w:val="20"/>
                    </w:rPr>
                    <w:t>有效</w:t>
                  </w:r>
                </w:p>
              </w:txbxContent>
            </v:textbox>
          </v:shape>
        </w:pict>
      </w:r>
      <w:r>
        <w:rPr>
          <w:position w:val="1"/>
          <w:sz w:val="36"/>
        </w:rPr>
        <w:t>单池有效反应容积</w:t>
        <w:tab/>
      </w:r>
      <w:r>
        <w:rPr>
          <w:rFonts w:ascii="Times New Roman" w:hAnsi="Times New Roman"/>
          <w:i/>
          <w:position w:val="19"/>
          <w:sz w:val="35"/>
        </w:rPr>
        <w:t>V</w:t>
        <w:tab/>
      </w:r>
      <w:r>
        <w:rPr>
          <w:rFonts w:ascii="Symbol" w:hAnsi="Symbol"/>
          <w:position w:val="19"/>
          <w:sz w:val="35"/>
        </w:rPr>
        <w:sym w:font="Symbol" w:char="F03D"/>
      </w:r>
      <w:r>
        <w:rPr>
          <w:rFonts w:ascii="Times New Roman" w:hAnsi="Times New Roman"/>
          <w:spacing w:val="4"/>
          <w:position w:val="19"/>
          <w:sz w:val="35"/>
        </w:rPr>
        <w:t xml:space="preserve"> </w:t>
      </w:r>
      <w:r>
        <w:rPr>
          <w:rFonts w:ascii="Times New Roman" w:hAnsi="Times New Roman"/>
          <w:i/>
          <w:position w:val="19"/>
          <w:sz w:val="35"/>
        </w:rPr>
        <w:t>Sh</w:t>
      </w:r>
      <w:r>
        <w:rPr>
          <w:rFonts w:ascii="Times New Roman" w:hAnsi="Times New Roman"/>
          <w:i/>
          <w:spacing w:val="2"/>
          <w:position w:val="19"/>
          <w:sz w:val="35"/>
        </w:rPr>
        <w:t xml:space="preserve"> </w:t>
      </w:r>
      <w:r>
        <w:rPr>
          <w:rFonts w:ascii="Symbol" w:hAnsi="Symbol"/>
          <w:position w:val="19"/>
          <w:sz w:val="35"/>
        </w:rPr>
        <w:sym w:font="Symbol" w:char="F03D"/>
      </w:r>
      <w:r>
        <w:rPr>
          <w:rFonts w:ascii="Times New Roman" w:hAnsi="Times New Roman"/>
          <w:position w:val="19"/>
          <w:sz w:val="35"/>
        </w:rPr>
        <w:t xml:space="preserve"> </w:t>
      </w:r>
      <w:r>
        <w:rPr>
          <w:rFonts w:ascii="Arial" w:hAnsi="Arial"/>
          <w:sz w:val="36"/>
        </w:rPr>
        <w:t>196</w:t>
      </w:r>
      <w:r>
        <w:rPr>
          <w:rFonts w:ascii="Arial" w:hAnsi="Arial"/>
          <w:spacing w:val="-56"/>
          <w:sz w:val="36"/>
        </w:rPr>
        <w:t xml:space="preserve"> </w:t>
      </w:r>
      <w:r>
        <w:rPr>
          <w:rFonts w:ascii="Symbol" w:hAnsi="Symbol"/>
          <w:sz w:val="36"/>
        </w:rPr>
        <w:sym w:font="Symbol" w:char="F0B4"/>
      </w:r>
      <w:r>
        <w:rPr>
          <w:rFonts w:ascii="Times New Roman" w:hAnsi="Times New Roman"/>
          <w:spacing w:val="-35"/>
          <w:sz w:val="36"/>
        </w:rPr>
        <w:t xml:space="preserve"> </w:t>
      </w:r>
      <w:r>
        <w:rPr>
          <w:rFonts w:ascii="Arial" w:hAnsi="Arial"/>
          <w:sz w:val="36"/>
        </w:rPr>
        <w:t>6</w:t>
      </w:r>
      <w:r>
        <w:rPr>
          <w:rFonts w:ascii="Arial" w:hAnsi="Arial"/>
          <w:spacing w:val="-63"/>
          <w:sz w:val="36"/>
        </w:rPr>
        <w:t xml:space="preserve"> </w:t>
      </w:r>
      <w:r>
        <w:rPr>
          <w:position w:val="1"/>
          <w:sz w:val="36"/>
        </w:rPr>
        <w:t>=1176m3</w:t>
      </w:r>
    </w:p>
    <w:p>
      <w:pPr>
        <w:pStyle w:val="BodyText"/>
        <w:spacing w:before="2"/>
        <w:rPr>
          <w:sz w:val="8"/>
        </w:rPr>
      </w:pPr>
    </w:p>
    <w:p>
      <w:pPr>
        <w:pStyle w:val="BodyText"/>
        <w:tabs>
          <w:tab w:val="left" w:pos="5548"/>
          <w:tab w:val="left" w:pos="7168"/>
        </w:tabs>
        <w:spacing w:before="49" w:line="242" w:lineRule="auto"/>
        <w:ind w:left="3028" w:right="7988" w:firstLine="180"/>
      </w:pPr>
      <w:r>
        <w:t>单个反应器实际尺寸</w:t>
        <w:tab/>
        <w:t xml:space="preserve">21m×12m×6.5 </w:t>
      </w:r>
      <w:r>
        <w:rPr>
          <w:spacing w:val="-17"/>
        </w:rPr>
        <w:t xml:space="preserve">m </w:t>
      </w:r>
      <w:r>
        <w:t>反应器数量</w:t>
        <w:tab/>
        <w:t>2座</w:t>
      </w:r>
    </w:p>
    <w:p>
      <w:pPr>
        <w:tabs>
          <w:tab w:val="left" w:pos="7048"/>
          <w:tab w:val="left" w:pos="8205"/>
        </w:tabs>
        <w:spacing w:before="165"/>
        <w:ind w:left="3028" w:right="0" w:firstLine="0"/>
        <w:jc w:val="left"/>
        <w:rPr>
          <w:sz w:val="36"/>
        </w:rPr>
      </w:pPr>
      <w:r>
        <w:pict>
          <v:shape id="_x0000_s1054" type="#_x0000_t202" style="width:7.25pt;height:14.5pt;margin-top:22.81pt;margin-left:399.8pt;mso-position-horizontal-relative:page;position:absolute;z-index:-251625472" filled="f" stroked="f">
            <v:textbox inset="0,0,0,0">
              <w:txbxContent>
                <w:p>
                  <w:pPr>
                    <w:spacing w:before="9" w:line="281" w:lineRule="exact"/>
                    <w:ind w:left="0" w:right="0" w:firstLine="0"/>
                    <w:jc w:val="left"/>
                    <w:rPr>
                      <w:rFonts w:ascii="Arial"/>
                      <w:sz w:val="29"/>
                    </w:rPr>
                  </w:pPr>
                  <w:r>
                    <w:rPr>
                      <w:rFonts w:ascii="Arial"/>
                      <w:w w:val="89"/>
                      <w:sz w:val="29"/>
                    </w:rPr>
                    <w:t>1</w:t>
                  </w:r>
                </w:p>
              </w:txbxContent>
            </v:textbox>
          </v:shape>
        </w:pict>
      </w:r>
      <w:r>
        <w:rPr>
          <w:position w:val="1"/>
          <w:sz w:val="36"/>
        </w:rPr>
        <w:t>总池面积</w:t>
        <w:tab/>
      </w:r>
      <w:r>
        <w:rPr>
          <w:rFonts w:ascii="Times New Roman" w:hAnsi="Times New Roman"/>
          <w:i/>
          <w:position w:val="16"/>
          <w:sz w:val="35"/>
        </w:rPr>
        <w:t>S</w:t>
      </w:r>
      <w:r>
        <w:rPr>
          <w:rFonts w:ascii="Times New Roman" w:hAnsi="Times New Roman"/>
          <w:i/>
          <w:spacing w:val="27"/>
          <w:position w:val="16"/>
          <w:sz w:val="35"/>
        </w:rPr>
        <w:t xml:space="preserve"> </w:t>
      </w:r>
      <w:r>
        <w:rPr>
          <w:rFonts w:ascii="Symbol" w:hAnsi="Symbol"/>
          <w:position w:val="16"/>
          <w:sz w:val="35"/>
        </w:rPr>
        <w:sym w:font="Symbol" w:char="F03D"/>
      </w:r>
      <w:r>
        <w:rPr>
          <w:rFonts w:ascii="Times New Roman" w:hAnsi="Times New Roman"/>
          <w:spacing w:val="-2"/>
          <w:position w:val="16"/>
          <w:sz w:val="35"/>
        </w:rPr>
        <w:t xml:space="preserve"> </w:t>
      </w:r>
      <w:r>
        <w:rPr>
          <w:rFonts w:ascii="Arial" w:hAnsi="Arial"/>
          <w:spacing w:val="8"/>
          <w:position w:val="16"/>
          <w:sz w:val="35"/>
        </w:rPr>
        <w:t>2</w:t>
      </w:r>
      <w:r>
        <w:rPr>
          <w:rFonts w:ascii="Times New Roman" w:hAnsi="Times New Roman"/>
          <w:i/>
          <w:spacing w:val="8"/>
          <w:position w:val="16"/>
          <w:sz w:val="35"/>
        </w:rPr>
        <w:t>S</w:t>
        <w:tab/>
      </w:r>
      <w:r>
        <w:rPr>
          <w:rFonts w:ascii="Symbol" w:hAnsi="Symbol"/>
          <w:position w:val="16"/>
          <w:sz w:val="35"/>
        </w:rPr>
        <w:sym w:font="Symbol" w:char="F03D"/>
      </w:r>
      <w:r>
        <w:rPr>
          <w:rFonts w:ascii="Times New Roman" w:hAnsi="Times New Roman"/>
          <w:position w:val="16"/>
          <w:sz w:val="35"/>
        </w:rPr>
        <w:t xml:space="preserve"> </w:t>
      </w:r>
      <w:r>
        <w:rPr>
          <w:rFonts w:ascii="Arial" w:hAnsi="Arial"/>
          <w:sz w:val="36"/>
        </w:rPr>
        <w:t xml:space="preserve">2 </w:t>
      </w:r>
      <w:r>
        <w:rPr>
          <w:rFonts w:ascii="Symbol" w:hAnsi="Symbol"/>
          <w:spacing w:val="5"/>
          <w:sz w:val="36"/>
        </w:rPr>
        <w:sym w:font="Symbol" w:char="F0B4"/>
      </w:r>
      <w:r>
        <w:rPr>
          <w:rFonts w:ascii="Arial" w:hAnsi="Arial"/>
          <w:spacing w:val="5"/>
          <w:sz w:val="36"/>
        </w:rPr>
        <w:t>196</w:t>
      </w:r>
      <w:r>
        <w:rPr>
          <w:rFonts w:ascii="Arial" w:hAnsi="Arial"/>
          <w:spacing w:val="-70"/>
          <w:sz w:val="36"/>
        </w:rPr>
        <w:t xml:space="preserve"> </w:t>
      </w:r>
      <w:r>
        <w:rPr>
          <w:position w:val="1"/>
          <w:sz w:val="36"/>
        </w:rPr>
        <w:t>=392m2</w:t>
      </w:r>
    </w:p>
    <w:p>
      <w:pPr>
        <w:pStyle w:val="BodyText"/>
        <w:spacing w:before="3"/>
        <w:rPr>
          <w:sz w:val="17"/>
        </w:rPr>
      </w:pPr>
    </w:p>
    <w:p>
      <w:pPr>
        <w:tabs>
          <w:tab w:val="left" w:pos="7009"/>
          <w:tab w:val="left" w:pos="7533"/>
        </w:tabs>
        <w:spacing w:before="106"/>
        <w:ind w:left="3028" w:right="0" w:firstLine="0"/>
        <w:jc w:val="left"/>
        <w:rPr>
          <w:sz w:val="36"/>
        </w:rPr>
      </w:pPr>
      <w:r>
        <w:pict>
          <v:shape id="_x0000_s1055" type="#_x0000_t202" style="width:10.3pt;height:10.3pt;margin-top:25.16pt;margin-left:360.68pt;mso-position-horizontal-relative:page;position:absolute;z-index:-251624448" filled="f" stroked="f">
            <v:textbox inset="0,0,0,0">
              <w:txbxContent>
                <w:p>
                  <w:pPr>
                    <w:spacing w:before="0" w:line="206" w:lineRule="exact"/>
                    <w:ind w:left="0" w:right="0" w:firstLine="0"/>
                    <w:jc w:val="left"/>
                    <w:rPr>
                      <w:rFonts w:ascii="宋体" w:eastAsia="宋体" w:hint="eastAsia"/>
                      <w:sz w:val="20"/>
                    </w:rPr>
                  </w:pPr>
                  <w:r>
                    <w:rPr>
                      <w:rFonts w:ascii="宋体" w:eastAsia="宋体" w:hint="eastAsia"/>
                      <w:w w:val="102"/>
                      <w:sz w:val="20"/>
                    </w:rPr>
                    <w:t>总</w:t>
                  </w:r>
                </w:p>
              </w:txbxContent>
            </v:textbox>
          </v:shape>
        </w:pict>
      </w:r>
      <w:r>
        <w:rPr>
          <w:sz w:val="36"/>
        </w:rPr>
        <w:t>反应器总容积</w:t>
        <w:tab/>
      </w:r>
      <w:r>
        <w:rPr>
          <w:rFonts w:ascii="Times New Roman" w:hAnsi="Times New Roman"/>
          <w:i/>
          <w:position w:val="18"/>
          <w:sz w:val="35"/>
        </w:rPr>
        <w:t>V</w:t>
        <w:tab/>
      </w:r>
      <w:r>
        <w:rPr>
          <w:rFonts w:ascii="Symbol" w:hAnsi="Symbol"/>
          <w:position w:val="18"/>
          <w:sz w:val="35"/>
        </w:rPr>
        <w:sym w:font="Symbol" w:char="F03D"/>
      </w:r>
      <w:r>
        <w:rPr>
          <w:rFonts w:ascii="Times New Roman" w:hAnsi="Times New Roman"/>
          <w:spacing w:val="-2"/>
          <w:position w:val="18"/>
          <w:sz w:val="35"/>
        </w:rPr>
        <w:t xml:space="preserve"> </w:t>
      </w:r>
      <w:r>
        <w:rPr>
          <w:rFonts w:ascii="Arial" w:hAnsi="Arial"/>
          <w:spacing w:val="-13"/>
          <w:position w:val="18"/>
          <w:sz w:val="35"/>
        </w:rPr>
        <w:t>2</w:t>
      </w:r>
      <w:r>
        <w:rPr>
          <w:rFonts w:ascii="Times New Roman" w:hAnsi="Times New Roman"/>
          <w:i/>
          <w:spacing w:val="-13"/>
          <w:position w:val="18"/>
          <w:sz w:val="35"/>
        </w:rPr>
        <w:t>V</w:t>
      </w:r>
      <w:r>
        <w:rPr>
          <w:rFonts w:ascii="Times New Roman" w:hAnsi="Times New Roman"/>
          <w:i/>
          <w:spacing w:val="34"/>
          <w:position w:val="18"/>
          <w:sz w:val="35"/>
        </w:rPr>
        <w:t xml:space="preserve"> </w:t>
      </w:r>
      <w:r>
        <w:rPr>
          <w:sz w:val="36"/>
        </w:rPr>
        <w:t>=</w:t>
      </w:r>
      <w:r>
        <w:rPr>
          <w:spacing w:val="-126"/>
          <w:sz w:val="36"/>
        </w:rPr>
        <w:t xml:space="preserve"> </w:t>
      </w:r>
      <w:r>
        <w:rPr>
          <w:rFonts w:ascii="Arial" w:hAnsi="Arial"/>
          <w:sz w:val="36"/>
        </w:rPr>
        <w:t>2</w:t>
      </w:r>
      <w:r>
        <w:rPr>
          <w:rFonts w:ascii="Arial" w:hAnsi="Arial"/>
          <w:spacing w:val="-59"/>
          <w:sz w:val="36"/>
        </w:rPr>
        <w:t xml:space="preserve"> </w:t>
      </w:r>
      <w:r>
        <w:rPr>
          <w:rFonts w:ascii="Symbol" w:hAnsi="Symbol"/>
          <w:spacing w:val="3"/>
          <w:sz w:val="36"/>
        </w:rPr>
        <w:sym w:font="Symbol" w:char="F0B4"/>
      </w:r>
      <w:r>
        <w:rPr>
          <w:rFonts w:ascii="Arial" w:hAnsi="Arial"/>
          <w:spacing w:val="3"/>
          <w:sz w:val="36"/>
        </w:rPr>
        <w:t>1274</w:t>
      </w:r>
      <w:r>
        <w:rPr>
          <w:rFonts w:ascii="Arial" w:hAnsi="Arial"/>
          <w:spacing w:val="-19"/>
          <w:sz w:val="36"/>
        </w:rPr>
        <w:t xml:space="preserve"> </w:t>
      </w:r>
      <w:r>
        <w:rPr>
          <w:rFonts w:ascii="Symbol" w:hAnsi="Symbol"/>
          <w:sz w:val="36"/>
        </w:rPr>
        <w:sym w:font="Symbol" w:char="F03D"/>
      </w:r>
      <w:r>
        <w:rPr>
          <w:rFonts w:ascii="Times New Roman" w:hAnsi="Times New Roman"/>
          <w:spacing w:val="-47"/>
          <w:sz w:val="36"/>
        </w:rPr>
        <w:t xml:space="preserve"> </w:t>
      </w:r>
      <w:r>
        <w:rPr>
          <w:sz w:val="36"/>
        </w:rPr>
        <w:t>2548m3</w:t>
      </w:r>
    </w:p>
    <w:p>
      <w:pPr>
        <w:pStyle w:val="BodyText"/>
        <w:spacing w:before="9"/>
        <w:rPr>
          <w:sz w:val="15"/>
        </w:rPr>
      </w:pPr>
    </w:p>
    <w:p>
      <w:pPr>
        <w:spacing w:after="0"/>
        <w:rPr>
          <w:sz w:val="15"/>
        </w:rPr>
        <w:sectPr>
          <w:type w:val="continuous"/>
          <w:pgSz w:w="17860" w:h="25260"/>
          <w:pgMar w:top="1980" w:right="0" w:bottom="280" w:left="0" w:header="708" w:footer="708"/>
          <w:pgNumType w:start="41"/>
          <w:cols w:space="708"/>
        </w:sectPr>
      </w:pPr>
    </w:p>
    <w:p>
      <w:pPr>
        <w:pStyle w:val="BodyText"/>
        <w:spacing w:before="286"/>
        <w:ind w:left="3028"/>
      </w:pPr>
      <w:r>
        <w:t>总有效反应容积</w:t>
      </w:r>
    </w:p>
    <w:p>
      <w:pPr>
        <w:tabs>
          <w:tab w:val="left" w:pos="1448"/>
        </w:tabs>
        <w:spacing w:before="107" w:line="413" w:lineRule="exact"/>
        <w:ind w:left="700" w:right="0" w:firstLine="0"/>
        <w:jc w:val="left"/>
        <w:rPr>
          <w:rFonts w:ascii="Times New Roman" w:hAnsi="Times New Roman"/>
          <w:i/>
          <w:sz w:val="36"/>
        </w:rPr>
      </w:pPr>
      <w:r>
        <w:br w:type="column"/>
      </w:r>
      <w:r>
        <w:rPr>
          <w:rFonts w:ascii="Times New Roman" w:hAnsi="Times New Roman"/>
          <w:i/>
          <w:sz w:val="36"/>
        </w:rPr>
        <w:t>V</w:t>
      </w:r>
      <w:r>
        <w:rPr>
          <w:rFonts w:ascii="Times New Roman" w:hAnsi="Times New Roman"/>
          <w:i/>
          <w:spacing w:val="-47"/>
          <w:sz w:val="36"/>
        </w:rPr>
        <w:t xml:space="preserve"> </w:t>
      </w:r>
      <w:r>
        <w:rPr>
          <w:rFonts w:ascii="宋体" w:hAnsi="宋体"/>
          <w:position w:val="3"/>
          <w:sz w:val="21"/>
        </w:rPr>
        <w:t>，</w:t>
        <w:tab/>
      </w:r>
      <w:r>
        <w:rPr>
          <w:rFonts w:ascii="Symbol" w:hAnsi="Symbol"/>
          <w:sz w:val="36"/>
        </w:rPr>
        <w:sym w:font="Symbol" w:char="F03D"/>
      </w:r>
      <w:r>
        <w:rPr>
          <w:rFonts w:ascii="Times New Roman" w:hAnsi="Times New Roman"/>
          <w:spacing w:val="-12"/>
          <w:sz w:val="36"/>
        </w:rPr>
        <w:t xml:space="preserve"> </w:t>
      </w:r>
      <w:r>
        <w:rPr>
          <w:rFonts w:ascii="Arial" w:hAnsi="Arial"/>
          <w:spacing w:val="-16"/>
          <w:sz w:val="36"/>
        </w:rPr>
        <w:t>2</w:t>
      </w:r>
      <w:r>
        <w:rPr>
          <w:rFonts w:ascii="Times New Roman" w:hAnsi="Times New Roman"/>
          <w:i/>
          <w:spacing w:val="-16"/>
          <w:sz w:val="36"/>
        </w:rPr>
        <w:t>V</w:t>
      </w:r>
    </w:p>
    <w:p>
      <w:pPr>
        <w:tabs>
          <w:tab w:val="left" w:pos="2089"/>
        </w:tabs>
        <w:spacing w:before="0" w:line="241" w:lineRule="exact"/>
        <w:ind w:left="908" w:right="0" w:firstLine="0"/>
        <w:jc w:val="left"/>
        <w:rPr>
          <w:rFonts w:ascii="宋体" w:eastAsia="宋体" w:hint="eastAsia"/>
          <w:sz w:val="21"/>
        </w:rPr>
      </w:pPr>
      <w:r>
        <w:rPr>
          <w:rFonts w:ascii="宋体" w:eastAsia="宋体" w:hint="eastAsia"/>
          <w:sz w:val="21"/>
        </w:rPr>
        <w:t>有效</w:t>
        <w:tab/>
        <w:t>有</w:t>
      </w:r>
      <w:r>
        <w:rPr>
          <w:rFonts w:ascii="宋体" w:eastAsia="宋体" w:hint="eastAsia"/>
          <w:spacing w:val="-20"/>
          <w:sz w:val="21"/>
        </w:rPr>
        <w:t>效</w:t>
      </w:r>
    </w:p>
    <w:p>
      <w:pPr>
        <w:pStyle w:val="BodyText"/>
        <w:tabs>
          <w:tab w:val="left" w:pos="3062"/>
        </w:tabs>
        <w:spacing w:before="107"/>
        <w:ind w:left="70"/>
      </w:pPr>
      <w:r>
        <w:br w:type="column"/>
      </w:r>
      <w:r>
        <w:rPr>
          <w:rFonts w:ascii="Symbol" w:eastAsia="Symbol" w:hAnsi="Symbol"/>
          <w:position w:val="18"/>
        </w:rPr>
        <w:sym w:font="Symbol" w:char="F03D"/>
      </w:r>
      <w:r>
        <w:rPr>
          <w:rFonts w:ascii="Times New Roman" w:eastAsia="Times New Roman" w:hAnsi="Times New Roman"/>
          <w:position w:val="18"/>
        </w:rPr>
        <w:t xml:space="preserve"> </w:t>
      </w:r>
      <w:r>
        <w:rPr>
          <w:rFonts w:ascii="Arial" w:eastAsia="Arial" w:hAnsi="Arial"/>
        </w:rPr>
        <w:t>2</w:t>
      </w:r>
      <w:r>
        <w:rPr>
          <w:rFonts w:ascii="Arial" w:eastAsia="Arial" w:hAnsi="Arial"/>
          <w:spacing w:val="-52"/>
        </w:rPr>
        <w:t xml:space="preserve"> </w:t>
      </w:r>
      <w:r>
        <w:rPr>
          <w:rFonts w:ascii="Symbol" w:eastAsia="Symbol" w:hAnsi="Symbol"/>
          <w:spacing w:val="4"/>
        </w:rPr>
        <w:sym w:font="Symbol" w:char="F0B4"/>
      </w:r>
      <w:r>
        <w:rPr>
          <w:rFonts w:ascii="Arial" w:eastAsia="Arial" w:hAnsi="Arial"/>
          <w:spacing w:val="4"/>
        </w:rPr>
        <w:t>1176</w:t>
      </w:r>
      <w:r>
        <w:rPr>
          <w:rFonts w:ascii="Arial" w:eastAsia="Arial" w:hAnsi="Arial"/>
          <w:spacing w:val="-52"/>
        </w:rPr>
        <w:t xml:space="preserve"> </w:t>
      </w:r>
      <w:r>
        <w:t>=2352m</w:t>
        <w:tab/>
        <w:t>， 符合有机负荷求</w:t>
      </w:r>
    </w:p>
    <w:p>
      <w:pPr>
        <w:spacing w:after="0"/>
        <w:sectPr>
          <w:type w:val="continuous"/>
          <w:pgSz w:w="17860" w:h="25260"/>
          <w:pgMar w:top="1980" w:right="0" w:bottom="280" w:left="0" w:header="708" w:footer="708"/>
          <w:pgNumType w:start="42"/>
          <w:cols w:num="3" w:space="708" w:equalWidth="0">
            <w:col w:w="5549" w:space="40"/>
            <w:col w:w="2518" w:space="39"/>
            <w:col w:w="9714" w:space="0"/>
          </w:cols>
        </w:sectPr>
      </w:pPr>
    </w:p>
    <w:p>
      <w:pPr>
        <w:pStyle w:val="BodyText"/>
        <w:spacing w:before="10"/>
        <w:rPr>
          <w:sz w:val="25"/>
        </w:rPr>
      </w:pPr>
    </w:p>
    <w:p>
      <w:pPr>
        <w:pStyle w:val="BodyText"/>
        <w:spacing w:before="1"/>
        <w:ind w:left="2128"/>
      </w:pPr>
      <w:r>
        <w:t>UASB体积有效系数</w:t>
      </w:r>
    </w:p>
    <w:p>
      <w:pPr>
        <w:pStyle w:val="BodyText"/>
        <w:spacing w:before="130"/>
        <w:ind w:left="584"/>
        <w:rPr>
          <w:rFonts w:ascii="Arial"/>
        </w:rPr>
      </w:pPr>
      <w:r>
        <w:br w:type="column"/>
      </w:r>
      <w:r>
        <w:rPr>
          <w:rFonts w:ascii="Arial"/>
          <w:w w:val="90"/>
        </w:rPr>
        <w:t>2352</w:t>
      </w:r>
    </w:p>
    <w:p>
      <w:pPr>
        <w:pStyle w:val="BodyText"/>
        <w:rPr>
          <w:rFonts w:ascii="Arial"/>
          <w:sz w:val="4"/>
        </w:rPr>
      </w:pPr>
    </w:p>
    <w:p>
      <w:pPr>
        <w:pStyle w:val="BodyText"/>
        <w:spacing w:line="59" w:lineRule="exact"/>
        <w:ind w:left="551" w:right="-44"/>
        <w:rPr>
          <w:rFonts w:ascii="Arial"/>
          <w:sz w:val="5"/>
        </w:rPr>
      </w:pPr>
      <w:r>
        <w:rPr>
          <w:rFonts w:ascii="Arial"/>
          <w:position w:val="0"/>
          <w:sz w:val="5"/>
        </w:rPr>
        <w:drawing>
          <wp:inline distT="0" distB="0" distL="0" distR="0">
            <wp:extent cx="506729" cy="38004"/>
            <wp:effectExtent l="0" t="0" r="0" b="0"/>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32" cstate="print"/>
                    <a:stretch>
                      <a:fillRect/>
                    </a:stretch>
                  </pic:blipFill>
                  <pic:spPr>
                    <a:xfrm>
                      <a:off x="0" y="0"/>
                      <a:ext cx="506729" cy="38004"/>
                    </a:xfrm>
                    <a:prstGeom prst="rect">
                      <a:avLst/>
                    </a:prstGeom>
                  </pic:spPr>
                </pic:pic>
              </a:graphicData>
            </a:graphic>
          </wp:inline>
        </w:drawing>
      </w:r>
    </w:p>
    <w:p>
      <w:pPr>
        <w:pStyle w:val="BodyText"/>
        <w:ind w:left="587"/>
        <w:rPr>
          <w:rFonts w:ascii="Arial"/>
        </w:rPr>
      </w:pPr>
      <w:r>
        <w:rPr>
          <w:rFonts w:ascii="Arial"/>
          <w:w w:val="90"/>
        </w:rPr>
        <w:t>2548</w:t>
      </w:r>
    </w:p>
    <w:p>
      <w:pPr>
        <w:pStyle w:val="BodyText"/>
        <w:spacing w:before="9"/>
        <w:rPr>
          <w:rFonts w:ascii="Arial"/>
          <w:sz w:val="28"/>
        </w:rPr>
      </w:pPr>
      <w:r>
        <w:br w:type="column"/>
      </w:r>
    </w:p>
    <w:p>
      <w:pPr>
        <w:pStyle w:val="BodyText"/>
        <w:tabs>
          <w:tab w:val="left" w:pos="1081"/>
        </w:tabs>
        <w:ind w:left="1"/>
      </w:pPr>
      <w:r>
        <w:t>=92%</w:t>
        <w:tab/>
        <w:t>在70%-90%之间，符合要求</w:t>
      </w:r>
    </w:p>
    <w:p>
      <w:pPr>
        <w:spacing w:after="0"/>
        <w:sectPr>
          <w:type w:val="continuous"/>
          <w:pgSz w:w="17860" w:h="25260"/>
          <w:pgMar w:top="1980" w:right="0" w:bottom="280" w:left="0" w:header="708" w:footer="708"/>
          <w:pgNumType w:start="43"/>
          <w:cols w:num="3" w:space="708" w:equalWidth="0">
            <w:col w:w="5009" w:space="40"/>
            <w:col w:w="1352" w:space="39"/>
            <w:col w:w="11420" w:space="0"/>
          </w:cols>
        </w:sectPr>
      </w:pPr>
    </w:p>
    <w:p>
      <w:pPr>
        <w:pStyle w:val="BodyText"/>
        <w:spacing w:before="7"/>
        <w:ind w:left="2128"/>
        <w:jc w:val="both"/>
      </w:pPr>
      <w:r>
        <w:t>④ 水力停留时间（HRT）及水力负荷率(Vr)</w:t>
      </w:r>
    </w:p>
    <w:p>
      <w:pPr>
        <w:pStyle w:val="BodyText"/>
        <w:spacing w:before="7"/>
        <w:ind w:left="3388"/>
        <w:jc w:val="both"/>
      </w:pPr>
      <w:r>
        <w:t>tHRT</w:t>
      </w:r>
      <w:r>
        <w:rPr>
          <w:spacing w:val="89"/>
        </w:rPr>
        <w:t xml:space="preserve"> =</w:t>
      </w:r>
      <w:r>
        <w:t>V有效  /  Q=(1176/4000)24=7.06h</w:t>
      </w:r>
    </w:p>
    <w:p>
      <w:pPr>
        <w:pStyle w:val="BodyText"/>
        <w:spacing w:before="7"/>
        <w:ind w:left="3568"/>
        <w:jc w:val="both"/>
      </w:pPr>
      <w:r>
        <w:t>Vr=Q/Si=333.33/2*196=0.85m3 /m2·h</w:t>
      </w:r>
    </w:p>
    <w:p>
      <w:pPr>
        <w:pStyle w:val="BodyText"/>
        <w:spacing w:before="8"/>
        <w:ind w:left="3568"/>
        <w:jc w:val="both"/>
      </w:pPr>
      <w:r>
        <w:t>水力负荷Vr （0.1—0.9m3 /m2·h ）符合设计要求。</w:t>
      </w:r>
    </w:p>
    <w:p>
      <w:pPr>
        <w:pStyle w:val="ListParagraph"/>
        <w:numPr>
          <w:ilvl w:val="3"/>
          <w:numId w:val="24"/>
        </w:numPr>
        <w:tabs>
          <w:tab w:val="left" w:pos="3579"/>
        </w:tabs>
        <w:spacing w:before="6" w:after="0" w:line="242" w:lineRule="auto"/>
        <w:ind w:left="2308" w:right="11038" w:hanging="180"/>
        <w:jc w:val="both"/>
        <w:rPr>
          <w:sz w:val="36"/>
        </w:rPr>
      </w:pPr>
      <w:r>
        <w:rPr>
          <w:b/>
          <w:spacing w:val="-2"/>
          <w:sz w:val="36"/>
        </w:rPr>
        <w:t>进水分配系统的设计</w:t>
      </w:r>
      <w:r>
        <w:rPr>
          <w:sz w:val="36"/>
        </w:rPr>
        <w:t>1.布水点的设置</w:t>
      </w:r>
    </w:p>
    <w:p>
      <w:pPr>
        <w:pStyle w:val="BodyText"/>
        <w:spacing w:before="5" w:line="242" w:lineRule="auto"/>
        <w:ind w:left="2128" w:right="1944" w:firstLine="540"/>
        <w:jc w:val="both"/>
      </w:pPr>
      <w:r>
        <w:rPr>
          <w:spacing w:val="-5"/>
        </w:rPr>
        <w:t>进水方式的选择应根据进水浓度及进水流量而定，通常采用的是连续均匀进水方式。</w:t>
      </w:r>
      <w:r>
        <w:t>不水电的数量可选择一管一点或一管多点的布水方式，布水点数量与处理废水的流量、进水浓度、容积负荷等因素有关。</w:t>
      </w:r>
    </w:p>
    <w:p>
      <w:pPr>
        <w:pStyle w:val="BodyText"/>
        <w:spacing w:before="6" w:line="242" w:lineRule="auto"/>
        <w:ind w:left="2128" w:right="2028" w:firstLine="720"/>
      </w:pPr>
      <w:r>
        <w:t>由于所取容积负荷为5.0kgCOD/(m3·d),因此每个点的布水负荷面积大于2㎡。本次设计池中工设置84个布水点，则每点的负荷面积为：</w:t>
      </w:r>
    </w:p>
    <w:p>
      <w:pPr>
        <w:pStyle w:val="BodyText"/>
        <w:spacing w:before="4"/>
        <w:ind w:left="4648"/>
      </w:pPr>
      <w:r>
        <w:t>Si=S/n=196/84=2.33(m2)</w:t>
      </w:r>
    </w:p>
    <w:p>
      <w:pPr>
        <w:spacing w:after="0"/>
        <w:sectPr>
          <w:type w:val="continuous"/>
          <w:pgSz w:w="17860" w:h="25260"/>
          <w:pgMar w:top="1980" w:right="0" w:bottom="280" w:left="0" w:header="708" w:footer="708"/>
          <w:pgNumType w:start="44"/>
          <w:cols w:space="708"/>
        </w:sectPr>
      </w:pPr>
    </w:p>
    <w:p>
      <w:pPr>
        <w:pStyle w:val="BodyText"/>
        <w:spacing w:before="24"/>
        <w:ind w:left="2128"/>
      </w:pPr>
      <w:r>
        <w:t>配水系统形式</w:t>
      </w:r>
    </w:p>
    <w:p>
      <w:pPr>
        <w:pStyle w:val="BodyText"/>
        <w:spacing w:before="7" w:line="242" w:lineRule="auto"/>
        <w:ind w:left="2128" w:right="2098" w:firstLine="720"/>
        <w:jc w:val="both"/>
      </w:pPr>
      <w:r>
        <w:t>UASB 反应器的进水分配系统形式多样，主要由树枝管式、穿孔管式、多管多点式</w:t>
      </w:r>
      <w:r>
        <w:rPr>
          <w:spacing w:val="3"/>
        </w:rPr>
        <w:t>和上给式四种。本次设计使用U</w:t>
      </w:r>
      <w:r>
        <w:t>形穿孔配水，一贯多孔式。为配水均匀，配水管中心距</w:t>
      </w:r>
      <w:r>
        <w:rPr>
          <w:spacing w:val="3"/>
        </w:rPr>
        <w:t>可采用</w:t>
      </w:r>
      <w:r>
        <w:t>1.0~2.0m</w:t>
      </w:r>
      <w:r>
        <w:rPr>
          <w:spacing w:val="3"/>
        </w:rPr>
        <w:t>,出水孔孔距也可采用</w:t>
      </w:r>
      <w:r>
        <w:t>1.0~2.0m</w:t>
      </w:r>
      <w:r>
        <w:rPr>
          <w:spacing w:val="3"/>
        </w:rPr>
        <w:t>,孔径一般为</w:t>
      </w:r>
      <w:r>
        <w:t>10~20mm</w:t>
      </w:r>
      <w:r>
        <w:rPr>
          <w:spacing w:val="2"/>
        </w:rPr>
        <w:t>,常采用</w:t>
      </w:r>
      <w:r>
        <w:t>15mm,空口向下或与垂线呈45</w:t>
      </w:r>
      <w:r>
        <w:rPr>
          <w:spacing w:val="-3"/>
        </w:rPr>
        <w:t>。方向，每个出水孔的服务面积一般为</w:t>
      </w:r>
      <w:r>
        <w:t>2~4</w:t>
      </w:r>
      <w:r>
        <w:rPr>
          <w:spacing w:val="-2"/>
        </w:rPr>
        <w:t>㎡.。配水管中心距池底一</w:t>
      </w:r>
      <w:r>
        <w:t>般为20~25cm,配水管的直径最好不小于100mm.</w:t>
      </w:r>
      <w:r>
        <w:rPr>
          <w:spacing w:val="-6"/>
        </w:rPr>
        <w:t>为了使穿孔管各孔出水均匀，要求出口流速不小于2m/s.</w:t>
      </w:r>
    </w:p>
    <w:p>
      <w:pPr>
        <w:pStyle w:val="BodyText"/>
        <w:spacing w:before="13" w:line="242" w:lineRule="auto"/>
        <w:ind w:left="2128" w:right="2084" w:firstLine="540"/>
        <w:jc w:val="both"/>
      </w:pPr>
      <w:r>
        <w:t>进水总管管径取200mm,流速约为1.7m/s.反应器中设置6根 Φ100mm的U</w:t>
      </w:r>
      <w:r>
        <w:rPr>
          <w:spacing w:val="-14"/>
        </w:rPr>
        <w:t>形管，每两根之间的中心距为1.786m,每根管上有6</w:t>
      </w:r>
      <w:r>
        <w:rPr>
          <w:spacing w:val="-17"/>
        </w:rPr>
        <w:t>个配水孔，孔距为</w:t>
      </w:r>
      <w:r>
        <w:t>1.667m孔径采用Φ15mm，</w:t>
      </w:r>
      <w:r>
        <w:rPr>
          <w:spacing w:val="-6"/>
        </w:rPr>
        <w:t>每个孔</w:t>
      </w:r>
    </w:p>
    <w:p>
      <w:pPr>
        <w:pStyle w:val="BodyText"/>
        <w:tabs>
          <w:tab w:val="left" w:pos="7438"/>
        </w:tabs>
        <w:spacing w:before="175" w:line="350" w:lineRule="auto"/>
        <w:ind w:left="2488" w:right="6040" w:hanging="360"/>
      </w:pPr>
      <w:r>
        <w:t>的服务面积1.428</w:t>
      </w:r>
      <w:r>
        <w:rPr>
          <w:spacing w:val="-148"/>
        </w:rPr>
        <w:t xml:space="preserve"> </w:t>
      </w:r>
      <w:r>
        <w:rPr>
          <w:rFonts w:ascii="Symbol" w:eastAsia="Symbol" w:hAnsi="Symbol"/>
          <w:position w:val="6"/>
          <w:sz w:val="29"/>
        </w:rPr>
        <w:sym w:font="Symbol" w:char="F0B4"/>
      </w:r>
      <w:r>
        <w:rPr>
          <w:rFonts w:ascii="Times New Roman" w:eastAsia="Times New Roman" w:hAnsi="Times New Roman"/>
          <w:spacing w:val="4"/>
          <w:position w:val="6"/>
          <w:sz w:val="29"/>
        </w:rPr>
        <w:t xml:space="preserve"> </w:t>
      </w:r>
      <w:r>
        <w:t>1.667=2.38m</w:t>
      </w:r>
      <w:r>
        <w:rPr>
          <w:rFonts w:ascii="Calibri" w:eastAsia="Calibri" w:hAnsi="Calibri"/>
        </w:rPr>
        <w:t>³</w:t>
        <w:tab/>
      </w:r>
      <w:r>
        <w:rPr>
          <w:w w:val="95"/>
        </w:rPr>
        <w:t>,空口向下并与垂线</w:t>
      </w:r>
      <w:r>
        <w:rPr>
          <w:spacing w:val="54"/>
          <w:w w:val="95"/>
        </w:rPr>
        <w:t>呈</w:t>
      </w:r>
      <w:r>
        <w:rPr>
          <w:rFonts w:ascii="Arial" w:eastAsia="Arial" w:hAnsi="Arial"/>
          <w:spacing w:val="13"/>
          <w:w w:val="95"/>
          <w:position w:val="9"/>
        </w:rPr>
        <w:t>45</w:t>
      </w:r>
      <w:r>
        <w:rPr>
          <w:rFonts w:ascii="Symbol" w:eastAsia="Symbol" w:hAnsi="Symbol"/>
          <w:spacing w:val="13"/>
          <w:w w:val="95"/>
          <w:position w:val="9"/>
        </w:rPr>
        <w:sym w:font="Symbol" w:char="F0B0"/>
      </w:r>
      <w:r>
        <w:rPr>
          <w:spacing w:val="-15"/>
          <w:w w:val="95"/>
        </w:rPr>
        <w:t>。</w:t>
      </w:r>
      <w:r>
        <w:t>共设置布水孔84个，出水流速u选为3.51m/s,则孔径为：</w:t>
      </w:r>
    </w:p>
    <w:p>
      <w:pPr>
        <w:pStyle w:val="BodyText"/>
        <w:spacing w:before="9"/>
        <w:rPr>
          <w:sz w:val="14"/>
        </w:rPr>
      </w:pPr>
    </w:p>
    <w:p>
      <w:pPr>
        <w:pStyle w:val="BodyText"/>
        <w:tabs>
          <w:tab w:val="left" w:pos="5692"/>
          <w:tab w:val="left" w:pos="9491"/>
        </w:tabs>
        <w:spacing w:before="50"/>
        <w:ind w:left="3568"/>
      </w:pPr>
      <w:r>
        <w:pict>
          <v:group id="_x0000_s1056" style="width:84pt;height:49.45pt;margin-top:-8.43pt;margin-left:199pt;mso-position-horizontal-relative:page;position:absolute;z-index:-251623424" coordorigin="3980,-169" coordsize="1680,989">
            <v:shape id="_x0000_s1057" type="#_x0000_t75" style="width:1680;height:980;left:3980;position:absolute;top:-160" stroked="f">
              <v:imagedata r:id="rId33" o:title=""/>
            </v:shape>
            <v:shape id="_x0000_s1058" type="#_x0000_t202" style="width:1680;height:989;left:3980;position:absolute;top:-169" filled="f" stroked="f">
              <v:textbox inset="0,0,0,0">
                <w:txbxContent>
                  <w:p>
                    <w:pPr>
                      <w:spacing w:before="16"/>
                      <w:ind w:left="209" w:right="18" w:firstLine="0"/>
                      <w:jc w:val="center"/>
                      <w:rPr>
                        <w:rFonts w:ascii="Times New Roman"/>
                        <w:i/>
                        <w:sz w:val="36"/>
                      </w:rPr>
                    </w:pPr>
                    <w:r>
                      <w:rPr>
                        <w:rFonts w:ascii="Arial"/>
                        <w:sz w:val="36"/>
                      </w:rPr>
                      <w:t>4</w:t>
                    </w:r>
                    <w:r>
                      <w:rPr>
                        <w:rFonts w:ascii="Times New Roman"/>
                        <w:i/>
                        <w:sz w:val="36"/>
                      </w:rPr>
                      <w:t>Q</w:t>
                    </w:r>
                  </w:p>
                  <w:p>
                    <w:pPr>
                      <w:spacing w:before="95"/>
                      <w:ind w:left="209" w:right="123" w:firstLine="0"/>
                      <w:jc w:val="center"/>
                      <w:rPr>
                        <w:rFonts w:ascii="Symbol" w:hAnsi="Symbol"/>
                        <w:sz w:val="29"/>
                      </w:rPr>
                    </w:pPr>
                    <w:r>
                      <w:rPr>
                        <w:rFonts w:ascii="Arial" w:hAnsi="Arial"/>
                        <w:sz w:val="36"/>
                      </w:rPr>
                      <w:t>3600</w:t>
                    </w:r>
                    <w:r>
                      <w:rPr>
                        <w:rFonts w:ascii="Times New Roman" w:hAnsi="Times New Roman"/>
                        <w:i/>
                        <w:sz w:val="36"/>
                      </w:rPr>
                      <w:t>n</w:t>
                    </w:r>
                    <w:r>
                      <w:rPr>
                        <w:rFonts w:ascii="Symbol" w:hAnsi="Symbol"/>
                        <w:position w:val="2"/>
                        <w:sz w:val="29"/>
                      </w:rPr>
                      <w:sym w:font="Symbol" w:char="F070"/>
                    </w:r>
                    <w:r>
                      <w:rPr>
                        <w:rFonts w:ascii="Symbol" w:hAnsi="Symbol"/>
                        <w:position w:val="2"/>
                        <w:sz w:val="29"/>
                      </w:rPr>
                      <w:sym w:font="Symbol" w:char="F06D"/>
                    </w:r>
                  </w:p>
                </w:txbxContent>
              </v:textbox>
            </v:shape>
          </v:group>
        </w:pict>
      </w:r>
      <w:r>
        <w:pict>
          <v:group id="_x0000_s1059" style="width:175pt;height:46.75pt;margin-top:-8.68pt;margin-left:297pt;mso-position-horizontal-relative:page;position:absolute;z-index:-251622400" coordorigin="5940,-174" coordsize="3500,935">
            <v:shape id="_x0000_s1060" type="#_x0000_t75" style="width:3500;height:900;left:5940;position:absolute;top:-160" stroked="f">
              <v:imagedata r:id="rId34" o:title=""/>
            </v:shape>
            <v:shape id="_x0000_s1061" type="#_x0000_t202" style="width:3500;height:935;left:5940;position:absolute;top:-174" filled="f" stroked="f">
              <v:textbox inset="0,0,0,0">
                <w:txbxContent>
                  <w:p>
                    <w:pPr>
                      <w:spacing w:before="5"/>
                      <w:ind w:left="198" w:right="14" w:firstLine="0"/>
                      <w:jc w:val="center"/>
                      <w:rPr>
                        <w:rFonts w:ascii="Arial" w:hAnsi="Arial"/>
                        <w:sz w:val="35"/>
                      </w:rPr>
                    </w:pPr>
                    <w:r>
                      <w:rPr>
                        <w:rFonts w:ascii="Arial" w:hAnsi="Arial"/>
                        <w:sz w:val="35"/>
                      </w:rPr>
                      <w:t>4</w:t>
                    </w:r>
                    <w:r>
                      <w:rPr>
                        <w:rFonts w:ascii="Arial" w:hAnsi="Arial"/>
                        <w:spacing w:val="-54"/>
                        <w:sz w:val="35"/>
                      </w:rPr>
                      <w:t xml:space="preserve"> </w:t>
                    </w:r>
                    <w:r>
                      <w:rPr>
                        <w:rFonts w:ascii="Symbol" w:hAnsi="Symbol"/>
                        <w:spacing w:val="5"/>
                        <w:sz w:val="35"/>
                      </w:rPr>
                      <w:sym w:font="Symbol" w:char="F0B4"/>
                    </w:r>
                    <w:r>
                      <w:rPr>
                        <w:rFonts w:ascii="Arial" w:hAnsi="Arial"/>
                        <w:spacing w:val="5"/>
                        <w:sz w:val="35"/>
                      </w:rPr>
                      <w:t>166.7</w:t>
                    </w:r>
                  </w:p>
                  <w:p>
                    <w:pPr>
                      <w:spacing w:before="71"/>
                      <w:ind w:left="218" w:right="14" w:firstLine="0"/>
                      <w:jc w:val="center"/>
                      <w:rPr>
                        <w:rFonts w:ascii="Arial" w:hAnsi="Arial"/>
                        <w:sz w:val="35"/>
                      </w:rPr>
                    </w:pPr>
                    <w:r>
                      <w:rPr>
                        <w:rFonts w:ascii="Arial" w:hAnsi="Arial"/>
                        <w:sz w:val="35"/>
                      </w:rPr>
                      <w:t>3600</w:t>
                    </w:r>
                    <w:r>
                      <w:rPr>
                        <w:rFonts w:ascii="Arial" w:hAnsi="Arial"/>
                        <w:spacing w:val="-76"/>
                        <w:sz w:val="35"/>
                      </w:rPr>
                      <w:t xml:space="preserve"> </w:t>
                    </w:r>
                    <w:r>
                      <w:rPr>
                        <w:rFonts w:ascii="Symbol" w:hAnsi="Symbol"/>
                        <w:sz w:val="35"/>
                      </w:rPr>
                      <w:sym w:font="Symbol" w:char="F0B4"/>
                    </w:r>
                    <w:r>
                      <w:rPr>
                        <w:rFonts w:ascii="Times New Roman" w:hAnsi="Times New Roman"/>
                        <w:spacing w:val="-69"/>
                        <w:sz w:val="35"/>
                      </w:rPr>
                      <w:t xml:space="preserve"> </w:t>
                    </w:r>
                    <w:r>
                      <w:rPr>
                        <w:rFonts w:ascii="Arial" w:hAnsi="Arial"/>
                        <w:sz w:val="35"/>
                      </w:rPr>
                      <w:t>84</w:t>
                    </w:r>
                    <w:r>
                      <w:rPr>
                        <w:rFonts w:ascii="Arial" w:hAnsi="Arial"/>
                        <w:spacing w:val="-78"/>
                        <w:sz w:val="35"/>
                      </w:rPr>
                      <w:t xml:space="preserve"> </w:t>
                    </w:r>
                    <w:r>
                      <w:rPr>
                        <w:rFonts w:ascii="Symbol" w:hAnsi="Symbol"/>
                        <w:sz w:val="35"/>
                      </w:rPr>
                      <w:sym w:font="Symbol" w:char="F0B4"/>
                    </w:r>
                    <w:r>
                      <w:rPr>
                        <w:rFonts w:ascii="Times New Roman" w:hAnsi="Times New Roman"/>
                        <w:spacing w:val="-66"/>
                        <w:sz w:val="35"/>
                      </w:rPr>
                      <w:t xml:space="preserve"> </w:t>
                    </w:r>
                    <w:r>
                      <w:rPr>
                        <w:rFonts w:ascii="Arial" w:hAnsi="Arial"/>
                        <w:sz w:val="35"/>
                      </w:rPr>
                      <w:t>3.14</w:t>
                    </w:r>
                    <w:r>
                      <w:rPr>
                        <w:rFonts w:ascii="Arial" w:hAnsi="Arial"/>
                        <w:spacing w:val="-78"/>
                        <w:sz w:val="35"/>
                      </w:rPr>
                      <w:t xml:space="preserve"> </w:t>
                    </w:r>
                    <w:r>
                      <w:rPr>
                        <w:rFonts w:ascii="Symbol" w:hAnsi="Symbol"/>
                        <w:sz w:val="35"/>
                      </w:rPr>
                      <w:sym w:font="Symbol" w:char="F0B4"/>
                    </w:r>
                    <w:r>
                      <w:rPr>
                        <w:rFonts w:ascii="Times New Roman" w:hAnsi="Times New Roman"/>
                        <w:spacing w:val="-66"/>
                        <w:sz w:val="35"/>
                      </w:rPr>
                      <w:t xml:space="preserve"> </w:t>
                    </w:r>
                    <w:r>
                      <w:rPr>
                        <w:rFonts w:ascii="Arial" w:hAnsi="Arial"/>
                        <w:sz w:val="35"/>
                      </w:rPr>
                      <w:t>3.51</w:t>
                    </w:r>
                  </w:p>
                </w:txbxContent>
              </v:textbox>
            </v:shape>
          </v:group>
        </w:pict>
      </w:r>
      <w:r>
        <w:t>d=</w:t>
        <w:tab/>
        <w:t>=</w:t>
        <w:tab/>
        <w:t>=0.014(m)</w:t>
      </w:r>
    </w:p>
    <w:p>
      <w:pPr>
        <w:pStyle w:val="BodyText"/>
        <w:rPr>
          <w:sz w:val="20"/>
        </w:rPr>
      </w:pPr>
    </w:p>
    <w:p>
      <w:pPr>
        <w:pStyle w:val="BodyText"/>
        <w:spacing w:before="2"/>
        <w:rPr>
          <w:sz w:val="15"/>
        </w:rPr>
      </w:pPr>
    </w:p>
    <w:p>
      <w:pPr>
        <w:pStyle w:val="BodyText"/>
        <w:spacing w:before="50" w:line="242" w:lineRule="auto"/>
        <w:ind w:left="2128" w:right="2047" w:firstLine="720"/>
      </w:pPr>
      <w:r>
        <w:t>本装置采用连续进料方式，布水孔空口向下，有利于避免关口堵塞，而且由于UASB 反应器底部反射三部作用，有利于布水均匀。</w:t>
      </w:r>
    </w:p>
    <w:p>
      <w:pPr>
        <w:pStyle w:val="BodyText"/>
        <w:spacing w:before="4" w:line="242" w:lineRule="auto"/>
        <w:ind w:left="2128" w:right="2049" w:firstLine="720"/>
      </w:pPr>
      <w:r>
        <w:t>为了增强污泥和废水之间的接触，减少底部进水管的堵塞，建议进水点距反应池底200~250mm。本工程中设计补水管离UASB反应器底部200mm。</w:t>
      </w:r>
    </w:p>
    <w:p>
      <w:pPr>
        <w:pStyle w:val="BodyText"/>
        <w:spacing w:before="4"/>
        <w:ind w:left="2128"/>
      </w:pPr>
      <w:r>
        <w:t>上升水流速度和气流速度</w:t>
      </w:r>
    </w:p>
    <w:p>
      <w:pPr>
        <w:pStyle w:val="BodyText"/>
        <w:spacing w:before="7"/>
        <w:ind w:left="2848"/>
      </w:pPr>
      <w:r>
        <w:t>本次设计中常温下容积负荷Nv=5kgCOD/(m3·d),</w:t>
      </w:r>
    </w:p>
    <w:p>
      <w:pPr>
        <w:pStyle w:val="BodyText"/>
        <w:spacing w:before="7" w:line="244" w:lineRule="auto"/>
        <w:ind w:left="2128" w:right="1869"/>
      </w:pPr>
      <w:r>
        <w:t>沼气产率r=0..35m3/kgCOD,根据接种污泥的不同选择不同空塔水流和气流速度。如采用厌氧消化污泥接种，需要满足空塔水流速度uk&lt;1.0m/h,空塔沼气上升速度ug&lt;1.0m/h。如采用颗粒污泥接种，水流速度可以提高至1至4m/h。这里计算按接种消化污泥为依据。则</w:t>
      </w:r>
    </w:p>
    <w:p>
      <w:pPr>
        <w:pStyle w:val="BodyText"/>
        <w:spacing w:before="11"/>
        <w:rPr>
          <w:sz w:val="10"/>
        </w:rPr>
      </w:pPr>
    </w:p>
    <w:p>
      <w:pPr>
        <w:pStyle w:val="BodyText"/>
        <w:spacing w:before="51" w:line="292" w:lineRule="auto"/>
        <w:ind w:left="2668" w:right="5014"/>
      </w:pPr>
      <w:r>
        <w:t xml:space="preserve">空塔水流速度 </w:t>
      </w:r>
      <w:r>
        <w:rPr>
          <w:rFonts w:ascii="Times New Roman" w:eastAsia="Times New Roman"/>
          <w:i/>
          <w:sz w:val="29"/>
        </w:rPr>
        <w:t xml:space="preserve">u </w:t>
      </w:r>
      <w:r>
        <w:rPr>
          <w:rFonts w:ascii="Times New Roman" w:eastAsia="Times New Roman"/>
          <w:i/>
          <w:position w:val="-20"/>
          <w:sz w:val="29"/>
        </w:rPr>
        <w:t xml:space="preserve">k </w:t>
      </w:r>
      <w:r>
        <w:t>=Q/S=166.7/196=0.85m/h&lt;1.0m/h, 符合要求。空塔气流速度</w:t>
      </w:r>
    </w:p>
    <w:p>
      <w:pPr>
        <w:pStyle w:val="BodyText"/>
        <w:spacing w:line="369" w:lineRule="exact"/>
        <w:ind w:left="2848"/>
      </w:pPr>
      <w:r>
        <w:t>Ug=QC0ηr/S=166.7*1.7*0.85*0.5/196=0.61m/h&lt;1.0m/h,符合要求。</w:t>
      </w:r>
    </w:p>
    <w:p>
      <w:pPr>
        <w:pStyle w:val="BodyText"/>
        <w:spacing w:before="7"/>
        <w:ind w:left="2848"/>
      </w:pPr>
      <w:r>
        <w:t>η为COD去除率，取85%。</w:t>
      </w:r>
    </w:p>
    <w:p>
      <w:pPr>
        <w:pStyle w:val="Heading6"/>
        <w:numPr>
          <w:ilvl w:val="3"/>
          <w:numId w:val="24"/>
        </w:numPr>
        <w:tabs>
          <w:tab w:val="left" w:pos="3579"/>
        </w:tabs>
        <w:spacing w:before="6" w:after="0" w:line="240" w:lineRule="auto"/>
        <w:ind w:left="3579" w:right="0" w:hanging="1451"/>
        <w:jc w:val="left"/>
      </w:pPr>
      <w:r>
        <w:t>三相分离器的设计</w:t>
      </w:r>
    </w:p>
    <w:p>
      <w:pPr>
        <w:pStyle w:val="BodyText"/>
        <w:spacing w:before="7" w:line="242" w:lineRule="auto"/>
        <w:ind w:left="2128" w:right="1945" w:firstLine="720"/>
      </w:pPr>
      <w:r>
        <w:rPr>
          <w:spacing w:val="-18"/>
        </w:rPr>
        <w:t>三相分离器要具有气、液、固三相分离的功能。三相分离器的设计主要包括沉淀区、</w:t>
      </w:r>
      <w:r>
        <w:t>回流缝、气液分离器的设计。</w:t>
      </w:r>
    </w:p>
    <w:p>
      <w:pPr>
        <w:pStyle w:val="BodyText"/>
        <w:spacing w:before="4"/>
        <w:ind w:left="2128"/>
      </w:pPr>
      <w:r>
        <w:t>沉淀区设计</w:t>
      </w:r>
    </w:p>
    <w:p>
      <w:pPr>
        <w:pStyle w:val="BodyText"/>
        <w:spacing w:before="7" w:line="244" w:lineRule="auto"/>
        <w:ind w:left="2128" w:right="2122" w:firstLine="720"/>
      </w:pPr>
      <w:r>
        <w:t>本设计中，与短边平行，沿长边布置7个集气罩，构成6个分离单元，则设6个三相分离器。</w:t>
      </w:r>
    </w:p>
    <w:p>
      <w:pPr>
        <w:pStyle w:val="BodyText"/>
        <w:spacing w:line="242" w:lineRule="auto"/>
        <w:ind w:left="2128" w:right="2034" w:firstLine="720"/>
      </w:pPr>
      <w:r>
        <w:t>三相分离器长度为B=10m，每个单元宽度L=21/6=3.5m，其中沉淀区长B1=10m，宽度b=3m，集气罩宽度a=0.5m。壁厚0.2m，沉淀室底部进水口宽度b1=2m。</w:t>
      </w:r>
    </w:p>
    <w:p>
      <w:pPr>
        <w:pStyle w:val="BodyText"/>
        <w:spacing w:before="1"/>
        <w:ind w:left="2128"/>
      </w:pPr>
      <w:r>
        <w:t>沉淀区面积S1=nB1b=6×110×3=180（m2）</w:t>
      </w:r>
    </w:p>
    <w:p>
      <w:pPr>
        <w:pStyle w:val="BodyText"/>
        <w:tabs>
          <w:tab w:val="left" w:pos="5224"/>
        </w:tabs>
        <w:spacing w:before="6" w:line="242" w:lineRule="auto"/>
        <w:ind w:left="2128" w:right="2126"/>
      </w:pPr>
      <w:r>
        <w:t>沉淀区表面负</w:t>
      </w:r>
      <w:r>
        <w:rPr>
          <w:spacing w:val="28"/>
        </w:rPr>
        <w:t>荷</w:t>
      </w:r>
      <w:r>
        <w:t>q</w:t>
      </w:r>
      <w:r>
        <w:rPr>
          <w:rFonts w:ascii="Calibri" w:eastAsia="Calibri" w:hAnsi="Calibri"/>
        </w:rPr>
        <w:t>´</w:t>
        <w:tab/>
      </w:r>
      <w:r>
        <w:t>=Q÷S1=166.7/180==1.04[m3/ （m2·h）]&lt;1.2[m3/ （m2·h）]， 符合要求.</w:t>
      </w:r>
    </w:p>
    <w:p>
      <w:pPr>
        <w:pStyle w:val="BodyText"/>
        <w:spacing w:before="5"/>
        <w:ind w:left="3028"/>
      </w:pPr>
      <w:r>
        <w:t>沉淀室进水口面积</w:t>
      </w:r>
    </w:p>
    <w:p>
      <w:pPr>
        <w:pStyle w:val="BodyText"/>
        <w:spacing w:before="6"/>
        <w:ind w:left="5728"/>
      </w:pPr>
      <w:r>
        <w:t>S2=nBb1=6×10×2=120（m2）</w:t>
      </w:r>
    </w:p>
    <w:p>
      <w:pPr>
        <w:pStyle w:val="BodyText"/>
        <w:spacing w:before="7"/>
        <w:ind w:left="3028"/>
      </w:pPr>
      <w:r>
        <w:t>沉淀室进水口水流上升速度</w:t>
      </w:r>
    </w:p>
    <w:p>
      <w:pPr>
        <w:spacing w:after="0"/>
        <w:sectPr>
          <w:pgSz w:w="17860" w:h="25260"/>
          <w:pgMar w:top="1780" w:right="0" w:bottom="280" w:left="0" w:header="708" w:footer="708"/>
          <w:pgNumType w:start="45"/>
          <w:cols w:space="708"/>
        </w:sectPr>
      </w:pPr>
    </w:p>
    <w:p>
      <w:pPr>
        <w:pStyle w:val="BodyText"/>
        <w:spacing w:before="24"/>
        <w:ind w:left="5008"/>
      </w:pPr>
      <w:r>
        <w:t>v2=Q÷S2=166.7÷120=1.6[m3/ （m2·h）]&lt;2.0[m3/ （m2·h）]，</w:t>
      </w:r>
    </w:p>
    <w:p>
      <w:pPr>
        <w:pStyle w:val="BodyText"/>
        <w:spacing w:before="7"/>
        <w:ind w:left="2128"/>
      </w:pPr>
      <w:r>
        <w:t>符合要求。</w:t>
      </w:r>
    </w:p>
    <w:p>
      <w:pPr>
        <w:pStyle w:val="BodyText"/>
        <w:spacing w:before="7"/>
        <w:ind w:left="2128"/>
      </w:pPr>
      <w:r>
        <w:t>沉淀区斜壁角度和深度设计</w:t>
      </w:r>
    </w:p>
    <w:p>
      <w:pPr>
        <w:pStyle w:val="BodyText"/>
        <w:spacing w:before="7" w:line="242" w:lineRule="auto"/>
        <w:ind w:left="2128" w:right="2048" w:firstLine="540"/>
      </w:pPr>
      <w:r>
        <w:drawing>
          <wp:anchor distT="0" distB="0" distL="0" distR="0" simplePos="0" relativeHeight="251695104" behindDoc="0" locked="0" layoutInCell="1" allowOverlap="1">
            <wp:simplePos x="0" y="0"/>
            <wp:positionH relativeFrom="page">
              <wp:posOffset>5892800</wp:posOffset>
            </wp:positionH>
            <wp:positionV relativeFrom="paragraph">
              <wp:posOffset>1024001</wp:posOffset>
            </wp:positionV>
            <wp:extent cx="1790700" cy="38100"/>
            <wp:effectExtent l="0" t="0" r="0" b="0"/>
            <wp:wrapNone/>
            <wp:docPr id="5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2.png"/>
                    <pic:cNvPicPr/>
                  </pic:nvPicPr>
                  <pic:blipFill>
                    <a:blip xmlns:r="http://schemas.openxmlformats.org/officeDocument/2006/relationships" r:embed="rId35" cstate="print"/>
                    <a:stretch>
                      <a:fillRect/>
                    </a:stretch>
                  </pic:blipFill>
                  <pic:spPr>
                    <a:xfrm>
                      <a:off x="0" y="0"/>
                      <a:ext cx="1790700" cy="38100"/>
                    </a:xfrm>
                    <a:prstGeom prst="rect">
                      <a:avLst/>
                    </a:prstGeom>
                  </pic:spPr>
                </pic:pic>
              </a:graphicData>
            </a:graphic>
          </wp:anchor>
        </w:drawing>
      </w:r>
      <w:r>
        <w:rPr>
          <w:spacing w:val="29"/>
        </w:rPr>
        <w:t xml:space="preserve">三相分离器沉淀区斜壁倾斜度应在 </w:t>
      </w:r>
      <w:r>
        <w:t>45-60</w:t>
      </w:r>
      <w:r>
        <w:rPr>
          <w:spacing w:val="-22"/>
        </w:rPr>
        <w:t xml:space="preserve"> ° 之间， 沉淀区斜 面的高度 </w:t>
      </w:r>
      <w:r>
        <w:t>h3</w:t>
      </w:r>
      <w:r>
        <w:rPr>
          <w:spacing w:val="-30"/>
        </w:rPr>
        <w:t xml:space="preserve"> 一般0.5-1.0</w:t>
      </w:r>
      <w:r>
        <w:rPr>
          <w:spacing w:val="-1"/>
        </w:rPr>
        <w:t>m</w:t>
      </w:r>
      <w:r>
        <w:t>。设UASB反应器沉淀区最大水深为2m，h1=0.5m（超高</w:t>
      </w:r>
      <w:r>
        <w:rPr>
          <w:spacing w:val="-181"/>
        </w:rPr>
        <w:t>）</w:t>
      </w:r>
      <w:r>
        <w:rPr>
          <w:spacing w:val="-1"/>
        </w:rPr>
        <w:t>，h2=0.5</w:t>
      </w:r>
      <w:r>
        <w:rPr>
          <w:spacing w:val="0"/>
        </w:rPr>
        <w:t>m</w:t>
      </w:r>
      <w:r>
        <w:rPr>
          <w:spacing w:val="-1"/>
        </w:rPr>
        <w:t>，h3=1.0m，</w:t>
      </w:r>
    </w:p>
    <w:p>
      <w:pPr>
        <w:pStyle w:val="BodyText"/>
        <w:spacing w:before="9"/>
        <w:rPr>
          <w:sz w:val="12"/>
        </w:rPr>
      </w:pPr>
    </w:p>
    <w:p>
      <w:pPr>
        <w:spacing w:after="0"/>
        <w:rPr>
          <w:sz w:val="12"/>
        </w:rPr>
        <w:sectPr>
          <w:pgSz w:w="17860" w:h="25260"/>
          <w:pgMar w:top="1780" w:right="0" w:bottom="280" w:left="0" w:header="708" w:footer="708"/>
          <w:pgNumType w:start="46"/>
          <w:cols w:space="708"/>
        </w:sectPr>
      </w:pPr>
    </w:p>
    <w:p>
      <w:pPr>
        <w:pStyle w:val="BodyText"/>
        <w:spacing w:before="252" w:line="281" w:lineRule="exact"/>
        <w:ind w:left="2128"/>
      </w:pPr>
      <w:r>
        <w:drawing>
          <wp:anchor distT="0" distB="0" distL="0" distR="0" simplePos="0" relativeHeight="251696128" behindDoc="0" locked="0" layoutInCell="1" allowOverlap="1">
            <wp:simplePos x="0" y="0"/>
            <wp:positionH relativeFrom="page">
              <wp:posOffset>3276600</wp:posOffset>
            </wp:positionH>
            <wp:positionV relativeFrom="paragraph">
              <wp:posOffset>324611</wp:posOffset>
            </wp:positionV>
            <wp:extent cx="1511300" cy="38100"/>
            <wp:effectExtent l="0" t="0" r="0" b="0"/>
            <wp:wrapNone/>
            <wp:docPr id="5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3.png"/>
                    <pic:cNvPicPr/>
                  </pic:nvPicPr>
                  <pic:blipFill>
                    <a:blip xmlns:r="http://schemas.openxmlformats.org/officeDocument/2006/relationships" r:embed="rId36" cstate="print"/>
                    <a:stretch>
                      <a:fillRect/>
                    </a:stretch>
                  </pic:blipFill>
                  <pic:spPr>
                    <a:xfrm>
                      <a:off x="0" y="0"/>
                      <a:ext cx="1511300" cy="38100"/>
                    </a:xfrm>
                    <a:prstGeom prst="rect">
                      <a:avLst/>
                    </a:prstGeom>
                  </pic:spPr>
                </pic:pic>
              </a:graphicData>
            </a:graphic>
          </wp:anchor>
        </w:drawing>
      </w:r>
      <w:r>
        <w:t xml:space="preserve">则倾角 </w:t>
      </w:r>
      <w:r>
        <w:rPr>
          <w:rFonts w:ascii="Symbol" w:hAnsi="Symbol"/>
          <w:sz w:val="29"/>
        </w:rPr>
        <w:sym w:font="Symbol" w:char="F061"/>
      </w:r>
      <w:r>
        <w:rPr>
          <w:rFonts w:ascii="Times New Roman" w:hAnsi="Times New Roman"/>
          <w:sz w:val="29"/>
        </w:rPr>
        <w:t xml:space="preserve"> </w:t>
      </w:r>
      <w:r>
        <w:t>=arctan[</w:t>
      </w:r>
    </w:p>
    <w:p>
      <w:pPr>
        <w:pStyle w:val="BodyText"/>
        <w:tabs>
          <w:tab w:val="left" w:pos="2459"/>
          <w:tab w:val="left" w:pos="5463"/>
          <w:tab w:val="left" w:pos="7024"/>
        </w:tabs>
        <w:spacing w:before="44" w:line="489" w:lineRule="exact"/>
        <w:ind w:left="1039"/>
      </w:pPr>
      <w:r>
        <w:br w:type="column"/>
      </w:r>
      <w:r>
        <w:rPr>
          <w:rFonts w:ascii="Times New Roman" w:eastAsia="Times New Roman" w:hAnsi="Times New Roman"/>
          <w:i/>
          <w:position w:val="22"/>
          <w:sz w:val="35"/>
        </w:rPr>
        <w:t>h</w:t>
      </w:r>
      <w:r>
        <w:rPr>
          <w:rFonts w:ascii="Arial" w:eastAsia="Arial" w:hAnsi="Arial"/>
          <w:position w:val="22"/>
          <w:sz w:val="35"/>
        </w:rPr>
        <w:t>3</w:t>
        <w:tab/>
      </w:r>
      <w:r>
        <w:t>]=arctan[</w:t>
        <w:tab/>
      </w:r>
      <w:r>
        <w:rPr>
          <w:rFonts w:ascii="Arial" w:eastAsia="Arial" w:hAnsi="Arial"/>
          <w:position w:val="23"/>
        </w:rPr>
        <w:t>1</w:t>
        <w:tab/>
      </w:r>
      <w:r>
        <w:rPr>
          <w:spacing w:val="6"/>
        </w:rPr>
        <w:t>]=55°&lt;60</w:t>
      </w:r>
      <w:r>
        <w:rPr>
          <w:spacing w:val="1"/>
        </w:rPr>
        <w:t>°，符合要</w:t>
      </w:r>
    </w:p>
    <w:p>
      <w:pPr>
        <w:spacing w:after="0" w:line="489" w:lineRule="exact"/>
        <w:sectPr>
          <w:type w:val="continuous"/>
          <w:pgSz w:w="17860" w:h="25260"/>
          <w:pgMar w:top="1980" w:right="0" w:bottom="280" w:left="0" w:header="708" w:footer="708"/>
          <w:pgNumType w:start="47"/>
          <w:cols w:num="2" w:space="708" w:equalWidth="0">
            <w:col w:w="5092" w:space="40"/>
            <w:col w:w="12728" w:space="0"/>
          </w:cols>
        </w:sectPr>
      </w:pPr>
    </w:p>
    <w:p>
      <w:pPr>
        <w:pStyle w:val="BodyText"/>
      </w:pPr>
    </w:p>
    <w:p>
      <w:pPr>
        <w:pStyle w:val="BodyText"/>
        <w:spacing w:before="251"/>
        <w:ind w:left="2128"/>
      </w:pPr>
      <w:r>
        <w:t>求。</w:t>
      </w:r>
    </w:p>
    <w:p>
      <w:pPr>
        <w:pStyle w:val="BodyText"/>
        <w:spacing w:before="7"/>
        <w:ind w:left="2128"/>
      </w:pPr>
      <w:r>
        <w:t>气液分离设计</w:t>
      </w:r>
    </w:p>
    <w:p>
      <w:pPr>
        <w:tabs>
          <w:tab w:val="left" w:pos="4983"/>
        </w:tabs>
        <w:spacing w:before="0" w:line="463" w:lineRule="exact"/>
        <w:ind w:left="867" w:right="0" w:firstLine="0"/>
        <w:jc w:val="left"/>
        <w:rPr>
          <w:rFonts w:ascii="宋体" w:eastAsia="宋体" w:hAnsi="宋体" w:hint="eastAsia"/>
          <w:sz w:val="36"/>
        </w:rPr>
      </w:pPr>
      <w:r>
        <w:br w:type="column"/>
      </w:r>
      <w:r>
        <w:rPr>
          <w:rFonts w:ascii="Arial" w:eastAsia="Arial" w:hAnsi="Arial"/>
          <w:sz w:val="35"/>
        </w:rPr>
        <w:t>0.5(</w:t>
      </w:r>
      <w:r>
        <w:rPr>
          <w:rFonts w:ascii="Times New Roman" w:eastAsia="Times New Roman" w:hAnsi="Times New Roman"/>
          <w:i/>
          <w:sz w:val="35"/>
        </w:rPr>
        <w:t>b</w:t>
      </w:r>
      <w:r>
        <w:rPr>
          <w:rFonts w:ascii="Times New Roman" w:eastAsia="Times New Roman" w:hAnsi="Times New Roman"/>
          <w:i/>
          <w:spacing w:val="-24"/>
          <w:sz w:val="35"/>
        </w:rPr>
        <w:t xml:space="preserve"> </w:t>
      </w:r>
      <w:r>
        <w:rPr>
          <w:rFonts w:ascii="Symbol" w:eastAsia="Symbol" w:hAnsi="Symbol"/>
          <w:sz w:val="35"/>
        </w:rPr>
        <w:sym w:font="Symbol" w:char="F02B"/>
      </w:r>
      <w:r>
        <w:rPr>
          <w:rFonts w:ascii="Times New Roman" w:eastAsia="Times New Roman" w:hAnsi="Times New Roman"/>
          <w:spacing w:val="-25"/>
          <w:sz w:val="35"/>
        </w:rPr>
        <w:t xml:space="preserve"> </w:t>
      </w:r>
      <w:r>
        <w:rPr>
          <w:rFonts w:ascii="Arial" w:eastAsia="Arial" w:hAnsi="Arial"/>
          <w:sz w:val="35"/>
        </w:rPr>
        <w:t>0.4</w:t>
      </w:r>
      <w:r>
        <w:rPr>
          <w:rFonts w:ascii="Arial" w:eastAsia="Arial" w:hAnsi="Arial"/>
          <w:spacing w:val="-39"/>
          <w:sz w:val="35"/>
        </w:rPr>
        <w:t xml:space="preserve"> </w:t>
      </w:r>
      <w:r>
        <w:rPr>
          <w:rFonts w:ascii="Symbol" w:eastAsia="Symbol" w:hAnsi="Symbol"/>
          <w:sz w:val="35"/>
        </w:rPr>
        <w:sym w:font="Symbol" w:char="F02D"/>
      </w:r>
      <w:r>
        <w:rPr>
          <w:rFonts w:ascii="Times New Roman" w:eastAsia="Times New Roman" w:hAnsi="Times New Roman"/>
          <w:spacing w:val="-34"/>
          <w:sz w:val="35"/>
        </w:rPr>
        <w:t xml:space="preserve"> </w:t>
      </w:r>
      <w:r>
        <w:rPr>
          <w:rFonts w:ascii="Times New Roman" w:eastAsia="Times New Roman" w:hAnsi="Times New Roman"/>
          <w:i/>
          <w:spacing w:val="-18"/>
          <w:sz w:val="35"/>
        </w:rPr>
        <w:t>b</w:t>
      </w:r>
      <w:r>
        <w:rPr>
          <w:rFonts w:ascii="Arial" w:eastAsia="Arial" w:hAnsi="Arial"/>
          <w:spacing w:val="-18"/>
          <w:sz w:val="35"/>
        </w:rPr>
        <w:t>1)</w:t>
        <w:tab/>
      </w:r>
      <w:r>
        <w:rPr>
          <w:rFonts w:ascii="Arial" w:eastAsia="Arial" w:hAnsi="Arial"/>
          <w:sz w:val="36"/>
        </w:rPr>
        <w:t>0.5</w:t>
      </w:r>
      <w:r>
        <w:rPr>
          <w:rFonts w:ascii="Arial" w:eastAsia="Arial" w:hAnsi="Arial"/>
          <w:spacing w:val="-62"/>
          <w:sz w:val="36"/>
        </w:rPr>
        <w:t xml:space="preserve"> </w:t>
      </w:r>
      <w:r>
        <w:rPr>
          <w:rFonts w:ascii="Symbol" w:eastAsia="Symbol" w:hAnsi="Symbol"/>
          <w:spacing w:val="-38"/>
          <w:sz w:val="36"/>
        </w:rPr>
        <w:sym w:font="Symbol" w:char="F0B4"/>
      </w:r>
      <w:r>
        <w:rPr>
          <w:rFonts w:ascii="宋体" w:eastAsia="宋体" w:hAnsi="宋体" w:hint="eastAsia"/>
          <w:spacing w:val="-38"/>
          <w:sz w:val="36"/>
        </w:rPr>
        <w:t>（</w:t>
      </w:r>
      <w:r>
        <w:rPr>
          <w:rFonts w:ascii="Arial" w:eastAsia="Arial" w:hAnsi="Arial"/>
          <w:spacing w:val="-38"/>
          <w:sz w:val="36"/>
        </w:rPr>
        <w:t>3.0</w:t>
      </w:r>
      <w:r>
        <w:rPr>
          <w:rFonts w:ascii="Arial" w:eastAsia="Arial" w:hAnsi="Arial"/>
          <w:spacing w:val="-34"/>
          <w:sz w:val="36"/>
        </w:rPr>
        <w:t xml:space="preserve"> </w:t>
      </w:r>
      <w:r>
        <w:rPr>
          <w:rFonts w:ascii="Symbol" w:eastAsia="Symbol" w:hAnsi="Symbol"/>
          <w:sz w:val="36"/>
        </w:rPr>
        <w:sym w:font="Symbol" w:char="F02B"/>
      </w:r>
      <w:r>
        <w:rPr>
          <w:rFonts w:ascii="Times New Roman" w:eastAsia="Times New Roman" w:hAnsi="Times New Roman"/>
          <w:spacing w:val="-20"/>
          <w:sz w:val="36"/>
        </w:rPr>
        <w:t xml:space="preserve"> </w:t>
      </w:r>
      <w:r>
        <w:rPr>
          <w:rFonts w:ascii="Arial" w:eastAsia="Arial" w:hAnsi="Arial"/>
          <w:sz w:val="36"/>
        </w:rPr>
        <w:t>0.4</w:t>
      </w:r>
      <w:r>
        <w:rPr>
          <w:rFonts w:ascii="Arial" w:eastAsia="Arial" w:hAnsi="Arial"/>
          <w:spacing w:val="-35"/>
          <w:sz w:val="36"/>
        </w:rPr>
        <w:t xml:space="preserve"> </w:t>
      </w:r>
      <w:r>
        <w:rPr>
          <w:rFonts w:ascii="Symbol" w:eastAsia="Symbol" w:hAnsi="Symbol"/>
          <w:sz w:val="36"/>
        </w:rPr>
        <w:sym w:font="Symbol" w:char="F02D"/>
      </w:r>
      <w:r>
        <w:rPr>
          <w:rFonts w:ascii="Times New Roman" w:eastAsia="Times New Roman" w:hAnsi="Times New Roman"/>
          <w:spacing w:val="-20"/>
          <w:sz w:val="36"/>
        </w:rPr>
        <w:t xml:space="preserve"> </w:t>
      </w:r>
      <w:r>
        <w:rPr>
          <w:rFonts w:ascii="Arial" w:eastAsia="Arial" w:hAnsi="Arial"/>
          <w:spacing w:val="-20"/>
          <w:sz w:val="36"/>
        </w:rPr>
        <w:t>2</w:t>
      </w:r>
      <w:r>
        <w:rPr>
          <w:rFonts w:ascii="宋体" w:eastAsia="宋体" w:hAnsi="宋体" w:hint="eastAsia"/>
          <w:spacing w:val="-20"/>
          <w:sz w:val="36"/>
        </w:rPr>
        <w:t>）</w:t>
      </w:r>
    </w:p>
    <w:p>
      <w:pPr>
        <w:spacing w:after="0" w:line="463" w:lineRule="exact"/>
        <w:jc w:val="left"/>
        <w:rPr>
          <w:rFonts w:ascii="宋体" w:eastAsia="宋体" w:hAnsi="宋体" w:hint="eastAsia"/>
          <w:sz w:val="36"/>
        </w:rPr>
        <w:sectPr>
          <w:type w:val="continuous"/>
          <w:pgSz w:w="17860" w:h="25260"/>
          <w:pgMar w:top="1980" w:right="0" w:bottom="280" w:left="0" w:header="708" w:footer="708"/>
          <w:pgNumType w:start="48"/>
          <w:cols w:num="2" w:space="708" w:equalWidth="0">
            <w:col w:w="4289" w:space="40"/>
            <w:col w:w="13531" w:space="0"/>
          </w:cols>
        </w:sectPr>
      </w:pPr>
    </w:p>
    <w:p>
      <w:pPr>
        <w:pStyle w:val="BodyText"/>
        <w:spacing w:before="6" w:line="244" w:lineRule="auto"/>
        <w:ind w:left="2128" w:right="2122" w:firstLine="899"/>
        <w:jc w:val="both"/>
      </w:pPr>
      <w:r>
        <w:rPr>
          <w:spacing w:val="9"/>
        </w:rPr>
        <w:t>缝隙宽度</w:t>
      </w:r>
      <w:r>
        <w:rPr>
          <w:spacing w:val="3"/>
        </w:rPr>
        <w:t>l1</w:t>
      </w:r>
      <w:r>
        <w:rPr>
          <w:spacing w:val="10"/>
        </w:rPr>
        <w:t>和斜面长度</w:t>
      </w:r>
      <w:r>
        <w:rPr>
          <w:spacing w:val="2"/>
        </w:rPr>
        <w:t>BC</w:t>
      </w:r>
      <w:r>
        <w:rPr>
          <w:spacing w:val="7"/>
        </w:rPr>
        <w:t>(主要是</w:t>
      </w:r>
      <w:r>
        <w:t>MB)</w:t>
      </w:r>
      <w:r>
        <w:rPr>
          <w:spacing w:val="8"/>
        </w:rPr>
        <w:t>,以防止</w:t>
      </w:r>
      <w:r>
        <w:t>UASB消化区中产生的气泡被上升的</w:t>
      </w:r>
      <w:r>
        <w:rPr>
          <w:spacing w:val="-3"/>
        </w:rPr>
        <w:t>液流带入沉淀室，干扰固液分离，造成污泥流失。当气泡随液流以速度</w:t>
      </w:r>
      <w:r>
        <w:t>Vm</w:t>
      </w:r>
      <w:r>
        <w:rPr>
          <w:spacing w:val="-3"/>
        </w:rPr>
        <w:t>沿分离器斜面</w:t>
      </w:r>
      <w:r>
        <w:t>BC</w:t>
      </w:r>
      <w:r>
        <w:rPr>
          <w:spacing w:val="3"/>
        </w:rPr>
        <w:t>上升时，由于浮力的作用，它同时具有垂直向上的速度</w:t>
      </w:r>
      <w:r>
        <w:t>Vn.为了保证气泡不随液流窜</w:t>
      </w:r>
      <w:r>
        <w:rPr>
          <w:spacing w:val="3"/>
        </w:rPr>
        <w:t>入沉淀室，气泡必须在其随液流由B</w:t>
      </w:r>
      <w:r>
        <w:rPr>
          <w:spacing w:val="2"/>
        </w:rPr>
        <w:t>点移至</w:t>
      </w:r>
      <w:r>
        <w:rPr>
          <w:spacing w:val="3"/>
        </w:rPr>
        <w:t>M</w:t>
      </w:r>
      <w:r>
        <w:rPr>
          <w:spacing w:val="2"/>
        </w:rPr>
        <w:t>点时，在垂直方向上移动距离</w:t>
      </w:r>
      <w:r>
        <w:t>MN</w:t>
      </w:r>
      <w:r>
        <w:rPr>
          <w:spacing w:val="-3"/>
        </w:rPr>
        <w:t>.则在分离</w:t>
      </w:r>
      <w:r>
        <w:t>器设计中，必须满足一下公式要求：</w:t>
      </w:r>
    </w:p>
    <w:p>
      <w:pPr>
        <w:tabs>
          <w:tab w:val="left" w:pos="7341"/>
        </w:tabs>
        <w:spacing w:before="189" w:line="300" w:lineRule="auto"/>
        <w:ind w:left="6499" w:right="9970" w:firstLine="33"/>
        <w:jc w:val="center"/>
        <w:rPr>
          <w:rFonts w:ascii="Times New Roman"/>
          <w:i/>
          <w:sz w:val="35"/>
        </w:rPr>
      </w:pPr>
      <w:r>
        <w:drawing>
          <wp:anchor distT="0" distB="0" distL="0" distR="0" simplePos="0" relativeHeight="251697152" behindDoc="1" locked="0" layoutInCell="1" allowOverlap="1">
            <wp:simplePos x="0" y="0"/>
            <wp:positionH relativeFrom="page">
              <wp:posOffset>4127500</wp:posOffset>
            </wp:positionH>
            <wp:positionV relativeFrom="paragraph">
              <wp:posOffset>404849</wp:posOffset>
            </wp:positionV>
            <wp:extent cx="330200" cy="38100"/>
            <wp:effectExtent l="0" t="0" r="0" b="0"/>
            <wp:wrapNone/>
            <wp:docPr id="5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4.png"/>
                    <pic:cNvPicPr/>
                  </pic:nvPicPr>
                  <pic:blipFill>
                    <a:blip xmlns:r="http://schemas.openxmlformats.org/officeDocument/2006/relationships" r:embed="rId37" cstate="print"/>
                    <a:stretch>
                      <a:fillRect/>
                    </a:stretch>
                  </pic:blipFill>
                  <pic:spPr>
                    <a:xfrm>
                      <a:off x="0" y="0"/>
                      <a:ext cx="3302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4635500</wp:posOffset>
            </wp:positionH>
            <wp:positionV relativeFrom="paragraph">
              <wp:posOffset>405103</wp:posOffset>
            </wp:positionV>
            <wp:extent cx="419100" cy="38100"/>
            <wp:effectExtent l="0" t="0" r="0" b="0"/>
            <wp:wrapNone/>
            <wp:docPr id="6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5.png"/>
                    <pic:cNvPicPr/>
                  </pic:nvPicPr>
                  <pic:blipFill>
                    <a:blip xmlns:r="http://schemas.openxmlformats.org/officeDocument/2006/relationships" r:embed="rId38" cstate="print"/>
                    <a:stretch>
                      <a:fillRect/>
                    </a:stretch>
                  </pic:blipFill>
                  <pic:spPr>
                    <a:xfrm>
                      <a:off x="0" y="0"/>
                      <a:ext cx="419100" cy="38100"/>
                    </a:xfrm>
                    <a:prstGeom prst="rect">
                      <a:avLst/>
                    </a:prstGeom>
                  </pic:spPr>
                </pic:pic>
              </a:graphicData>
            </a:graphic>
          </wp:anchor>
        </w:drawing>
      </w:r>
      <w:r>
        <w:rPr>
          <w:rFonts w:ascii="Times New Roman"/>
          <w:i/>
          <w:sz w:val="35"/>
        </w:rPr>
        <w:t>Vn</w:t>
        <w:tab/>
        <w:t xml:space="preserve">MN </w:t>
      </w:r>
      <w:r>
        <w:rPr>
          <w:rFonts w:ascii="Times New Roman"/>
          <w:i/>
          <w:sz w:val="35"/>
        </w:rPr>
        <w:t xml:space="preserve">Vm </w:t>
      </w:r>
      <w:r>
        <w:rPr>
          <w:position w:val="-7"/>
          <w:sz w:val="36"/>
        </w:rPr>
        <w:t>&gt;</w:t>
      </w:r>
      <w:r>
        <w:rPr>
          <w:spacing w:val="-31"/>
          <w:position w:val="-7"/>
          <w:sz w:val="36"/>
        </w:rPr>
        <w:t xml:space="preserve"> </w:t>
      </w:r>
      <w:r>
        <w:rPr>
          <w:rFonts w:ascii="Times New Roman"/>
          <w:i/>
          <w:spacing w:val="-9"/>
          <w:sz w:val="35"/>
        </w:rPr>
        <w:t>MB</w:t>
      </w:r>
    </w:p>
    <w:p>
      <w:pPr>
        <w:pStyle w:val="BodyText"/>
        <w:spacing w:before="227"/>
        <w:ind w:left="2128"/>
      </w:pPr>
      <w:r>
        <w:rPr>
          <w:spacing w:val="35"/>
        </w:rPr>
        <w:t>倾角</w:t>
      </w:r>
      <w:r>
        <w:rPr>
          <w:rFonts w:ascii="Symbol" w:eastAsia="Symbol" w:hAnsi="Symbol"/>
          <w:position w:val="17"/>
          <w:sz w:val="29"/>
        </w:rPr>
        <w:sym w:font="Symbol" w:char="F062"/>
      </w:r>
      <w:r>
        <w:rPr>
          <w:rFonts w:ascii="Times New Roman" w:eastAsia="Times New Roman" w:hAnsi="Times New Roman"/>
          <w:position w:val="17"/>
          <w:sz w:val="29"/>
        </w:rPr>
        <w:t xml:space="preserve"> </w:t>
      </w:r>
      <w:r>
        <w:rPr>
          <w:rFonts w:ascii="Symbol" w:eastAsia="Symbol" w:hAnsi="Symbol"/>
          <w:position w:val="15"/>
          <w:sz w:val="35"/>
        </w:rPr>
        <w:sym w:font="Symbol" w:char="F03D"/>
      </w:r>
      <w:r>
        <w:rPr>
          <w:rFonts w:ascii="Times New Roman" w:eastAsia="Times New Roman" w:hAnsi="Times New Roman"/>
          <w:position w:val="15"/>
          <w:sz w:val="35"/>
        </w:rPr>
        <w:t xml:space="preserve"> </w:t>
      </w:r>
      <w:r>
        <w:rPr>
          <w:rFonts w:ascii="Arial" w:eastAsia="Arial" w:hAnsi="Arial"/>
          <w:position w:val="15"/>
          <w:sz w:val="35"/>
        </w:rPr>
        <w:t xml:space="preserve">60 </w:t>
      </w:r>
      <w:r>
        <w:t>°，b2=0.8m</w:t>
      </w:r>
      <w:r>
        <w:rPr>
          <w:spacing w:val="-69"/>
        </w:rPr>
        <w:t xml:space="preserve">， </w:t>
      </w:r>
      <w:r>
        <w:rPr>
          <w:rFonts w:ascii="Symbol" w:eastAsia="Symbol" w:hAnsi="Symbol"/>
          <w:position w:val="17"/>
          <w:sz w:val="29"/>
        </w:rPr>
        <w:sym w:font="Symbol" w:char="F067"/>
      </w:r>
      <w:r>
        <w:rPr>
          <w:rFonts w:ascii="Times New Roman" w:eastAsia="Times New Roman" w:hAnsi="Times New Roman"/>
          <w:position w:val="17"/>
          <w:sz w:val="29"/>
        </w:rPr>
        <w:t xml:space="preserve"> </w:t>
      </w:r>
      <w:r>
        <w:t>=70</w:t>
      </w:r>
      <w:r>
        <w:rPr>
          <w:spacing w:val="4"/>
        </w:rPr>
        <w:t>°，分隔板下端距反射锤垂直距离</w:t>
      </w:r>
      <w:r>
        <w:t>MN=0.225m，则缝隙</w:t>
      </w:r>
    </w:p>
    <w:p>
      <w:pPr>
        <w:pStyle w:val="BodyText"/>
        <w:spacing w:before="383"/>
        <w:ind w:left="2128"/>
      </w:pPr>
      <w:r>
        <w:t>宽度l1=MNsin</w:t>
      </w:r>
      <w:r>
        <w:rPr>
          <w:spacing w:val="-119"/>
        </w:rPr>
        <w:t xml:space="preserve"> </w:t>
      </w:r>
      <w:r>
        <w:rPr>
          <w:rFonts w:ascii="Symbol" w:eastAsia="Symbol" w:hAnsi="Symbol"/>
          <w:position w:val="16"/>
          <w:sz w:val="29"/>
        </w:rPr>
        <w:sym w:font="Symbol" w:char="F062"/>
      </w:r>
      <w:r>
        <w:rPr>
          <w:rFonts w:ascii="Times New Roman" w:eastAsia="Times New Roman" w:hAnsi="Times New Roman"/>
          <w:spacing w:val="66"/>
          <w:position w:val="16"/>
          <w:sz w:val="29"/>
        </w:rPr>
        <w:t xml:space="preserve"> </w:t>
      </w:r>
      <w:r>
        <w:t>=0.225sin60°=0.195m。</w:t>
      </w:r>
    </w:p>
    <w:p>
      <w:pPr>
        <w:pStyle w:val="BodyText"/>
        <w:spacing w:before="184" w:line="242" w:lineRule="auto"/>
        <w:ind w:left="2128" w:right="2177" w:firstLine="720"/>
        <w:jc w:val="both"/>
      </w:pPr>
      <w:r>
        <w:rPr>
          <w:spacing w:val="3"/>
        </w:rPr>
        <w:t>废水总流量为</w:t>
      </w:r>
      <w:r>
        <w:t>4000 m3/d</w:t>
      </w:r>
      <w:r>
        <w:rPr>
          <w:spacing w:val="3"/>
        </w:rPr>
        <w:t>，设有</w:t>
      </w:r>
      <w:r>
        <w:t>0.8Q=3200m</w:t>
      </w:r>
      <w:r>
        <w:rPr>
          <w:rFonts w:ascii="Calibri" w:eastAsia="Calibri" w:hAnsi="Calibri"/>
        </w:rPr>
        <w:t xml:space="preserve">³ </w:t>
      </w:r>
      <w:r>
        <w:t>/d</w:t>
      </w:r>
      <w:r>
        <w:rPr>
          <w:spacing w:val="-1"/>
        </w:rPr>
        <w:t>废水通过进水缝进入沉降区，另有</w:t>
      </w:r>
      <w:r>
        <w:t>0.2Q=640m</w:t>
      </w:r>
      <w:r>
        <w:rPr>
          <w:rFonts w:ascii="Calibri" w:eastAsia="Calibri" w:hAnsi="Calibri"/>
        </w:rPr>
        <w:t>³</w:t>
      </w:r>
      <w:r>
        <w:rPr>
          <w:rFonts w:ascii="Calibri" w:eastAsia="Calibri" w:hAnsi="Calibri"/>
          <w:spacing w:val="76"/>
        </w:rPr>
        <w:t xml:space="preserve"> </w:t>
      </w:r>
      <w:r>
        <w:t>/d废水通过回流缝进入沉降区，则：</w:t>
      </w:r>
    </w:p>
    <w:p>
      <w:pPr>
        <w:pStyle w:val="BodyText"/>
        <w:rPr>
          <w:sz w:val="20"/>
        </w:rPr>
      </w:pPr>
    </w:p>
    <w:p>
      <w:pPr>
        <w:pStyle w:val="BodyText"/>
        <w:spacing w:before="2"/>
        <w:rPr>
          <w:sz w:val="28"/>
        </w:rPr>
      </w:pPr>
    </w:p>
    <w:p>
      <w:pPr>
        <w:spacing w:after="0"/>
        <w:rPr>
          <w:sz w:val="28"/>
        </w:rPr>
        <w:sectPr>
          <w:type w:val="continuous"/>
          <w:pgSz w:w="17860" w:h="25260"/>
          <w:pgMar w:top="1980" w:right="0" w:bottom="280" w:left="0" w:header="708" w:footer="708"/>
          <w:pgNumType w:start="49"/>
          <w:cols w:space="708"/>
        </w:sectPr>
      </w:pPr>
    </w:p>
    <w:p>
      <w:pPr>
        <w:pStyle w:val="BodyText"/>
        <w:spacing w:before="251" w:line="281" w:lineRule="exact"/>
        <w:jc w:val="right"/>
      </w:pPr>
      <w:r>
        <w:t>Vm=</w:t>
      </w:r>
    </w:p>
    <w:p>
      <w:pPr>
        <w:tabs>
          <w:tab w:val="left" w:pos="1122"/>
        </w:tabs>
        <w:spacing w:before="142" w:line="103" w:lineRule="auto"/>
        <w:ind w:left="183" w:right="0" w:firstLine="0"/>
        <w:jc w:val="left"/>
        <w:rPr>
          <w:sz w:val="36"/>
        </w:rPr>
      </w:pPr>
      <w:r>
        <w:br w:type="column"/>
      </w:r>
      <w:r>
        <w:rPr>
          <w:rFonts w:ascii="Arial"/>
          <w:sz w:val="35"/>
        </w:rPr>
        <w:t>0.2</w:t>
      </w:r>
      <w:r>
        <w:rPr>
          <w:rFonts w:ascii="Times New Roman"/>
          <w:i/>
          <w:sz w:val="35"/>
        </w:rPr>
        <w:t>Q</w:t>
        <w:tab/>
      </w:r>
      <w:r>
        <w:rPr>
          <w:spacing w:val="-20"/>
          <w:position w:val="-21"/>
          <w:sz w:val="36"/>
        </w:rPr>
        <w:t>=</w:t>
      </w:r>
    </w:p>
    <w:p>
      <w:pPr>
        <w:pStyle w:val="BodyText"/>
        <w:spacing w:line="40" w:lineRule="exact"/>
        <w:ind w:left="-9"/>
        <w:rPr>
          <w:sz w:val="4"/>
        </w:rPr>
      </w:pPr>
      <w:r>
        <w:rPr>
          <w:position w:val="0"/>
          <w:sz w:val="4"/>
        </w:rPr>
        <w:pict>
          <v:group id="_x0000_i1062" style="width:53pt;height:2pt;mso-position-horizontal-relative:char;mso-position-vertical-relative:line" coordorigin="0,0" coordsize="1060,40">
            <v:line id="_x0000_s1063" style="position:absolute" from="0,20" to="1060,20" stroked="t" strokecolor="black" strokeweight="2pt">
              <v:stroke dashstyle="longDash"/>
            </v:line>
            <w10:wrap type="none"/>
          </v:group>
        </w:pict>
      </w:r>
    </w:p>
    <w:p>
      <w:pPr>
        <w:spacing w:before="48"/>
        <w:ind w:left="0" w:right="0" w:firstLine="0"/>
        <w:jc w:val="right"/>
        <w:rPr>
          <w:rFonts w:ascii="Arial"/>
          <w:sz w:val="36"/>
        </w:rPr>
      </w:pPr>
      <w:r>
        <w:br w:type="column"/>
      </w:r>
      <w:r>
        <w:rPr>
          <w:rFonts w:ascii="Arial"/>
          <w:w w:val="85"/>
          <w:sz w:val="36"/>
        </w:rPr>
        <w:t>640</w:t>
      </w:r>
    </w:p>
    <w:p>
      <w:pPr>
        <w:pStyle w:val="BodyText"/>
        <w:spacing w:before="251" w:line="281" w:lineRule="exact"/>
        <w:ind w:left="1283"/>
      </w:pPr>
      <w:r>
        <w:br w:type="column"/>
      </w:r>
      <w:r>
        <w:t>=1.134(m/h)&lt;2.0（m/h）,符合要求。</w:t>
      </w:r>
    </w:p>
    <w:p>
      <w:pPr>
        <w:spacing w:after="0" w:line="281" w:lineRule="exact"/>
        <w:sectPr>
          <w:type w:val="continuous"/>
          <w:pgSz w:w="17860" w:h="25260"/>
          <w:pgMar w:top="1980" w:right="0" w:bottom="280" w:left="0" w:header="708" w:footer="708"/>
          <w:pgNumType w:start="50"/>
          <w:cols w:num="4" w:space="708" w:equalWidth="0">
            <w:col w:w="2669" w:space="40"/>
            <w:col w:w="1303" w:space="39"/>
            <w:col w:w="1834" w:space="40"/>
            <w:col w:w="11935" w:space="0"/>
          </w:cols>
        </w:sectPr>
      </w:pPr>
    </w:p>
    <w:p>
      <w:pPr>
        <w:tabs>
          <w:tab w:val="left" w:pos="4091"/>
        </w:tabs>
        <w:spacing w:before="0" w:line="303" w:lineRule="exact"/>
        <w:ind w:left="2752" w:right="0" w:firstLine="0"/>
        <w:jc w:val="left"/>
        <w:rPr>
          <w:rFonts w:ascii="Arial" w:hAnsi="Arial"/>
          <w:sz w:val="36"/>
        </w:rPr>
      </w:pPr>
      <w:r>
        <w:drawing>
          <wp:anchor distT="0" distB="0" distL="0" distR="0" simplePos="0" relativeHeight="251699200" behindDoc="0" locked="0" layoutInCell="1" allowOverlap="1">
            <wp:simplePos x="0" y="0"/>
            <wp:positionH relativeFrom="page">
              <wp:posOffset>2578100</wp:posOffset>
            </wp:positionH>
            <wp:positionV relativeFrom="paragraph">
              <wp:posOffset>-31324</wp:posOffset>
            </wp:positionV>
            <wp:extent cx="1981200" cy="38100"/>
            <wp:effectExtent l="0" t="0" r="0" b="0"/>
            <wp:wrapNone/>
            <wp:docPr id="6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6.png"/>
                    <pic:cNvPicPr/>
                  </pic:nvPicPr>
                  <pic:blipFill>
                    <a:blip xmlns:r="http://schemas.openxmlformats.org/officeDocument/2006/relationships" r:embed="rId39" cstate="print"/>
                    <a:stretch>
                      <a:fillRect/>
                    </a:stretch>
                  </pic:blipFill>
                  <pic:spPr>
                    <a:xfrm>
                      <a:off x="0" y="0"/>
                      <a:ext cx="1981200" cy="38100"/>
                    </a:xfrm>
                    <a:prstGeom prst="rect">
                      <a:avLst/>
                    </a:prstGeom>
                  </pic:spPr>
                </pic:pic>
              </a:graphicData>
            </a:graphic>
          </wp:anchor>
        </w:drawing>
      </w:r>
      <w:r>
        <w:rPr>
          <w:rFonts w:ascii="Arial" w:hAnsi="Arial"/>
          <w:spacing w:val="2"/>
          <w:sz w:val="35"/>
        </w:rPr>
        <w:t>24</w:t>
      </w:r>
      <w:r>
        <w:rPr>
          <w:rFonts w:ascii="Times New Roman" w:hAnsi="Times New Roman"/>
          <w:i/>
          <w:spacing w:val="2"/>
          <w:sz w:val="35"/>
        </w:rPr>
        <w:t>nl</w:t>
      </w:r>
      <w:r>
        <w:rPr>
          <w:rFonts w:ascii="Times New Roman" w:hAnsi="Times New Roman"/>
          <w:i/>
          <w:spacing w:val="26"/>
          <w:sz w:val="35"/>
        </w:rPr>
        <w:t xml:space="preserve"> </w:t>
      </w:r>
      <w:r>
        <w:rPr>
          <w:rFonts w:ascii="Times New Roman" w:hAnsi="Times New Roman"/>
          <w:i/>
          <w:sz w:val="35"/>
        </w:rPr>
        <w:t>B</w:t>
        <w:tab/>
      </w:r>
      <w:r>
        <w:rPr>
          <w:rFonts w:ascii="Arial" w:hAnsi="Arial"/>
          <w:sz w:val="36"/>
        </w:rPr>
        <w:t>6</w:t>
      </w:r>
      <w:r>
        <w:rPr>
          <w:rFonts w:ascii="Arial" w:hAnsi="Arial"/>
          <w:spacing w:val="-56"/>
          <w:sz w:val="36"/>
        </w:rPr>
        <w:t xml:space="preserve"> </w:t>
      </w:r>
      <w:r>
        <w:rPr>
          <w:rFonts w:ascii="Symbol" w:hAnsi="Symbol"/>
          <w:sz w:val="36"/>
        </w:rPr>
        <w:sym w:font="Symbol" w:char="F0B4"/>
      </w:r>
      <w:r>
        <w:rPr>
          <w:rFonts w:ascii="Times New Roman" w:hAnsi="Times New Roman"/>
          <w:spacing w:val="-31"/>
          <w:sz w:val="36"/>
        </w:rPr>
        <w:t xml:space="preserve"> </w:t>
      </w:r>
      <w:r>
        <w:rPr>
          <w:rFonts w:ascii="Arial" w:hAnsi="Arial"/>
          <w:sz w:val="36"/>
        </w:rPr>
        <w:t>2</w:t>
      </w:r>
      <w:r>
        <w:rPr>
          <w:rFonts w:ascii="Arial" w:hAnsi="Arial"/>
          <w:spacing w:val="-56"/>
          <w:sz w:val="36"/>
        </w:rPr>
        <w:t xml:space="preserve"> </w:t>
      </w:r>
      <w:r>
        <w:rPr>
          <w:rFonts w:ascii="Symbol" w:hAnsi="Symbol"/>
          <w:sz w:val="36"/>
        </w:rPr>
        <w:sym w:font="Symbol" w:char="F0B4"/>
      </w:r>
      <w:r>
        <w:rPr>
          <w:rFonts w:ascii="Times New Roman" w:hAnsi="Times New Roman"/>
          <w:spacing w:val="-37"/>
          <w:sz w:val="36"/>
        </w:rPr>
        <w:t xml:space="preserve"> </w:t>
      </w:r>
      <w:r>
        <w:rPr>
          <w:rFonts w:ascii="Arial" w:hAnsi="Arial"/>
          <w:sz w:val="36"/>
        </w:rPr>
        <w:t>0.195</w:t>
      </w:r>
      <w:r>
        <w:rPr>
          <w:rFonts w:ascii="Arial" w:hAnsi="Arial"/>
          <w:spacing w:val="-62"/>
          <w:sz w:val="36"/>
        </w:rPr>
        <w:t xml:space="preserve"> </w:t>
      </w:r>
      <w:r>
        <w:rPr>
          <w:rFonts w:ascii="Symbol" w:hAnsi="Symbol"/>
          <w:spacing w:val="7"/>
          <w:sz w:val="36"/>
        </w:rPr>
        <w:sym w:font="Symbol" w:char="F0B4"/>
      </w:r>
      <w:r>
        <w:rPr>
          <w:rFonts w:ascii="Arial" w:hAnsi="Arial"/>
          <w:spacing w:val="7"/>
          <w:sz w:val="36"/>
        </w:rPr>
        <w:t>10</w:t>
      </w:r>
      <w:r>
        <w:rPr>
          <w:rFonts w:ascii="Arial" w:hAnsi="Arial"/>
          <w:spacing w:val="-57"/>
          <w:sz w:val="36"/>
        </w:rPr>
        <w:t xml:space="preserve"> </w:t>
      </w:r>
      <w:r>
        <w:rPr>
          <w:rFonts w:ascii="Symbol" w:hAnsi="Symbol"/>
          <w:sz w:val="36"/>
        </w:rPr>
        <w:sym w:font="Symbol" w:char="F0B4"/>
      </w:r>
      <w:r>
        <w:rPr>
          <w:rFonts w:ascii="Times New Roman" w:hAnsi="Times New Roman"/>
          <w:spacing w:val="-30"/>
          <w:sz w:val="36"/>
        </w:rPr>
        <w:t xml:space="preserve"> </w:t>
      </w:r>
      <w:r>
        <w:rPr>
          <w:rFonts w:ascii="Arial" w:hAnsi="Arial"/>
          <w:sz w:val="36"/>
        </w:rPr>
        <w:t>24</w:t>
      </w:r>
    </w:p>
    <w:p>
      <w:pPr>
        <w:spacing w:before="0" w:line="292" w:lineRule="exact"/>
        <w:ind w:left="3388" w:right="0" w:firstLine="0"/>
        <w:jc w:val="left"/>
        <w:rPr>
          <w:rFonts w:ascii="Arial"/>
          <w:sz w:val="29"/>
        </w:rPr>
      </w:pPr>
      <w:r>
        <w:rPr>
          <w:rFonts w:ascii="Arial"/>
          <w:w w:val="89"/>
          <w:sz w:val="29"/>
        </w:rPr>
        <w:t>1</w:t>
      </w:r>
    </w:p>
    <w:p>
      <w:pPr>
        <w:pStyle w:val="BodyText"/>
        <w:rPr>
          <w:rFonts w:ascii="Arial"/>
          <w:sz w:val="20"/>
        </w:rPr>
      </w:pPr>
    </w:p>
    <w:p>
      <w:pPr>
        <w:pStyle w:val="BodyText"/>
        <w:rPr>
          <w:rFonts w:ascii="Arial"/>
          <w:sz w:val="20"/>
        </w:rPr>
      </w:pPr>
    </w:p>
    <w:p>
      <w:pPr>
        <w:pStyle w:val="BodyText"/>
        <w:spacing w:before="4"/>
        <w:rPr>
          <w:rFonts w:ascii="Arial"/>
          <w:sz w:val="22"/>
        </w:rPr>
      </w:pPr>
    </w:p>
    <w:p>
      <w:pPr>
        <w:spacing w:after="0"/>
        <w:rPr>
          <w:rFonts w:ascii="Arial"/>
          <w:sz w:val="22"/>
        </w:rPr>
        <w:sectPr>
          <w:type w:val="continuous"/>
          <w:pgSz w:w="17860" w:h="25260"/>
          <w:pgMar w:top="1980" w:right="0" w:bottom="280" w:left="0" w:header="708" w:footer="708"/>
          <w:pgNumType w:start="51"/>
          <w:cols w:space="708"/>
        </w:sectPr>
      </w:pPr>
    </w:p>
    <w:p>
      <w:pPr>
        <w:pStyle w:val="BodyText"/>
        <w:spacing w:before="253" w:line="280" w:lineRule="exact"/>
        <w:jc w:val="right"/>
      </w:pPr>
      <w:r>
        <w:t>MC=</w:t>
      </w:r>
    </w:p>
    <w:p>
      <w:pPr>
        <w:tabs>
          <w:tab w:val="left" w:pos="1061"/>
          <w:tab w:val="left" w:pos="1753"/>
        </w:tabs>
        <w:spacing w:before="126" w:line="103" w:lineRule="auto"/>
        <w:ind w:left="327" w:right="0" w:firstLine="0"/>
        <w:jc w:val="left"/>
        <w:rPr>
          <w:rFonts w:ascii="Arial"/>
          <w:sz w:val="36"/>
        </w:rPr>
      </w:pPr>
      <w:r>
        <w:br w:type="column"/>
      </w:r>
      <w:r>
        <w:rPr>
          <w:rFonts w:ascii="Times New Roman"/>
          <w:i/>
          <w:spacing w:val="6"/>
          <w:sz w:val="35"/>
        </w:rPr>
        <w:t>b</w:t>
      </w:r>
      <w:r>
        <w:rPr>
          <w:rFonts w:ascii="Arial"/>
          <w:spacing w:val="6"/>
          <w:sz w:val="35"/>
        </w:rPr>
        <w:t>2</w:t>
        <w:tab/>
      </w:r>
      <w:r>
        <w:rPr>
          <w:position w:val="-21"/>
          <w:sz w:val="36"/>
        </w:rPr>
        <w:t>=</w:t>
        <w:tab/>
      </w:r>
      <w:r>
        <w:rPr>
          <w:rFonts w:ascii="Arial"/>
          <w:spacing w:val="-8"/>
          <w:w w:val="90"/>
          <w:position w:val="1"/>
          <w:sz w:val="36"/>
        </w:rPr>
        <w:t>0.8</w:t>
      </w:r>
    </w:p>
    <w:p>
      <w:pPr>
        <w:pStyle w:val="BodyText"/>
        <w:spacing w:line="46" w:lineRule="exact"/>
        <w:ind w:left="11"/>
        <w:rPr>
          <w:rFonts w:ascii="Arial"/>
          <w:sz w:val="4"/>
        </w:rPr>
      </w:pPr>
      <w:r>
        <w:rPr>
          <w:rFonts w:ascii="Arial"/>
          <w:position w:val="0"/>
          <w:sz w:val="4"/>
        </w:rPr>
        <w:drawing>
          <wp:inline distT="0" distB="0" distL="0" distR="0">
            <wp:extent cx="645047" cy="29717"/>
            <wp:effectExtent l="0" t="0" r="0" b="0"/>
            <wp:docPr id="6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7.png"/>
                    <pic:cNvPicPr/>
                  </pic:nvPicPr>
                  <pic:blipFill>
                    <a:blip xmlns:r="http://schemas.openxmlformats.org/officeDocument/2006/relationships" r:embed="rId40" cstate="print"/>
                    <a:stretch>
                      <a:fillRect/>
                    </a:stretch>
                  </pic:blipFill>
                  <pic:spPr>
                    <a:xfrm>
                      <a:off x="0" y="0"/>
                      <a:ext cx="645047" cy="29717"/>
                    </a:xfrm>
                    <a:prstGeom prst="rect">
                      <a:avLst/>
                    </a:prstGeom>
                  </pic:spPr>
                </pic:pic>
              </a:graphicData>
            </a:graphic>
          </wp:inline>
        </w:drawing>
      </w:r>
    </w:p>
    <w:p>
      <w:pPr>
        <w:pStyle w:val="BodyText"/>
        <w:spacing w:before="253" w:line="280" w:lineRule="exact"/>
        <w:ind w:left="465"/>
      </w:pPr>
      <w:r>
        <w:br w:type="column"/>
      </w:r>
      <w:r>
        <w:t>=0.462（m）</w:t>
      </w:r>
    </w:p>
    <w:p>
      <w:pPr>
        <w:spacing w:after="0" w:line="280" w:lineRule="exact"/>
        <w:sectPr>
          <w:type w:val="continuous"/>
          <w:pgSz w:w="17860" w:h="25260"/>
          <w:pgMar w:top="1980" w:right="0" w:bottom="280" w:left="0" w:header="708" w:footer="708"/>
          <w:pgNumType w:start="52"/>
          <w:cols w:num="3" w:space="708" w:equalWidth="0">
            <w:col w:w="2669" w:space="40"/>
            <w:col w:w="2201" w:space="39"/>
            <w:col w:w="12911" w:space="0"/>
          </w:cols>
        </w:sectPr>
      </w:pPr>
    </w:p>
    <w:p>
      <w:pPr>
        <w:tabs>
          <w:tab w:val="left" w:pos="4034"/>
        </w:tabs>
        <w:spacing w:before="0" w:line="396" w:lineRule="exact"/>
        <w:ind w:left="2752" w:right="0" w:firstLine="0"/>
        <w:jc w:val="left"/>
        <w:rPr>
          <w:rFonts w:ascii="Arial" w:hAnsi="Arial"/>
          <w:sz w:val="36"/>
        </w:rPr>
      </w:pPr>
      <w:r>
        <w:drawing>
          <wp:anchor distT="0" distB="0" distL="0" distR="0" simplePos="0" relativeHeight="251700224" behindDoc="0" locked="0" layoutInCell="1" allowOverlap="1">
            <wp:simplePos x="0" y="0"/>
            <wp:positionH relativeFrom="page">
              <wp:posOffset>2540000</wp:posOffset>
            </wp:positionH>
            <wp:positionV relativeFrom="paragraph">
              <wp:posOffset>-37215</wp:posOffset>
            </wp:positionV>
            <wp:extent cx="876300" cy="38100"/>
            <wp:effectExtent l="0" t="0" r="0" b="0"/>
            <wp:wrapNone/>
            <wp:docPr id="6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8.png"/>
                    <pic:cNvPicPr/>
                  </pic:nvPicPr>
                  <pic:blipFill>
                    <a:blip xmlns:r="http://schemas.openxmlformats.org/officeDocument/2006/relationships" r:embed="rId41" cstate="print"/>
                    <a:stretch>
                      <a:fillRect/>
                    </a:stretch>
                  </pic:blipFill>
                  <pic:spPr>
                    <a:xfrm>
                      <a:off x="0" y="0"/>
                      <a:ext cx="876300" cy="38100"/>
                    </a:xfrm>
                    <a:prstGeom prst="rect">
                      <a:avLst/>
                    </a:prstGeom>
                  </pic:spPr>
                </pic:pic>
              </a:graphicData>
            </a:graphic>
          </wp:anchor>
        </w:drawing>
      </w:r>
      <w:r>
        <w:rPr>
          <w:rFonts w:ascii="Arial" w:hAnsi="Arial"/>
          <w:sz w:val="35"/>
        </w:rPr>
        <w:t>2</w:t>
      </w:r>
      <w:r>
        <w:rPr>
          <w:rFonts w:ascii="Arial" w:hAnsi="Arial"/>
          <w:spacing w:val="-68"/>
          <w:sz w:val="35"/>
        </w:rPr>
        <w:t xml:space="preserve"> </w:t>
      </w:r>
      <w:r>
        <w:rPr>
          <w:rFonts w:ascii="Arial" w:hAnsi="Arial"/>
          <w:sz w:val="35"/>
        </w:rPr>
        <w:t>sin</w:t>
      </w:r>
      <w:r>
        <w:rPr>
          <w:rFonts w:ascii="Arial" w:hAnsi="Arial"/>
          <w:spacing w:val="-34"/>
          <w:sz w:val="35"/>
        </w:rPr>
        <w:t xml:space="preserve"> </w:t>
      </w:r>
      <w:r>
        <w:rPr>
          <w:rFonts w:ascii="Symbol" w:hAnsi="Symbol"/>
          <w:position w:val="2"/>
          <w:sz w:val="29"/>
        </w:rPr>
        <w:sym w:font="Symbol" w:char="F062"/>
      </w:r>
      <w:r>
        <w:rPr>
          <w:rFonts w:ascii="Times New Roman" w:hAnsi="Times New Roman"/>
          <w:position w:val="2"/>
          <w:sz w:val="29"/>
        </w:rPr>
        <w:tab/>
      </w:r>
      <w:r>
        <w:rPr>
          <w:rFonts w:ascii="Arial" w:hAnsi="Arial"/>
          <w:sz w:val="36"/>
        </w:rPr>
        <w:t>2</w:t>
      </w:r>
      <w:r>
        <w:rPr>
          <w:rFonts w:ascii="Arial" w:hAnsi="Arial"/>
          <w:spacing w:val="-57"/>
          <w:sz w:val="36"/>
        </w:rPr>
        <w:t xml:space="preserve"> </w:t>
      </w:r>
      <w:r>
        <w:rPr>
          <w:rFonts w:ascii="Symbol" w:hAnsi="Symbol"/>
          <w:sz w:val="36"/>
        </w:rPr>
        <w:sym w:font="Symbol" w:char="F0B4"/>
      </w:r>
      <w:r>
        <w:rPr>
          <w:rFonts w:ascii="Times New Roman" w:hAnsi="Times New Roman"/>
          <w:spacing w:val="-43"/>
          <w:sz w:val="36"/>
        </w:rPr>
        <w:t xml:space="preserve"> </w:t>
      </w:r>
      <w:r>
        <w:rPr>
          <w:rFonts w:ascii="Arial" w:hAnsi="Arial"/>
          <w:sz w:val="36"/>
        </w:rPr>
        <w:t>sin</w:t>
      </w:r>
      <w:r>
        <w:rPr>
          <w:rFonts w:ascii="Arial" w:hAnsi="Arial"/>
          <w:spacing w:val="-46"/>
          <w:sz w:val="36"/>
        </w:rPr>
        <w:t xml:space="preserve"> </w:t>
      </w:r>
      <w:r>
        <w:rPr>
          <w:rFonts w:ascii="Arial" w:hAnsi="Arial"/>
          <w:sz w:val="36"/>
        </w:rPr>
        <w:t>60</w:t>
      </w:r>
    </w:p>
    <w:p>
      <w:pPr>
        <w:pStyle w:val="BodyText"/>
        <w:rPr>
          <w:rFonts w:ascii="Arial"/>
          <w:sz w:val="20"/>
        </w:rPr>
      </w:pPr>
    </w:p>
    <w:p>
      <w:pPr>
        <w:pStyle w:val="BodyText"/>
        <w:rPr>
          <w:rFonts w:ascii="Arial"/>
          <w:sz w:val="20"/>
        </w:rPr>
      </w:pPr>
    </w:p>
    <w:p>
      <w:pPr>
        <w:pStyle w:val="BodyText"/>
        <w:spacing w:before="1"/>
        <w:rPr>
          <w:rFonts w:ascii="Arial"/>
          <w:sz w:val="20"/>
        </w:rPr>
      </w:pPr>
    </w:p>
    <w:p>
      <w:pPr>
        <w:pStyle w:val="BodyText"/>
        <w:spacing w:before="50"/>
        <w:ind w:left="2128"/>
      </w:pPr>
      <w:r>
        <w:t>设BC=0.6m，MB=BC-MC=0.6-0.462=0.138（m）</w:t>
      </w:r>
    </w:p>
    <w:p>
      <w:pPr>
        <w:pStyle w:val="BodyText"/>
        <w:spacing w:before="7"/>
        <w:ind w:left="3208"/>
      </w:pPr>
      <w:r>
        <w:t>AB=2Bccos30°=2×0.6×cos30°=1（m）</w:t>
      </w:r>
    </w:p>
    <w:p>
      <w:pPr>
        <w:spacing w:after="0"/>
        <w:sectPr>
          <w:type w:val="continuous"/>
          <w:pgSz w:w="17860" w:h="25260"/>
          <w:pgMar w:top="1980" w:right="0" w:bottom="280" w:left="0" w:header="708" w:footer="708"/>
          <w:pgNumType w:start="53"/>
          <w:cols w:space="708"/>
        </w:sectPr>
      </w:pPr>
    </w:p>
    <w:p>
      <w:pPr>
        <w:pStyle w:val="BodyText"/>
        <w:spacing w:before="216"/>
        <w:jc w:val="right"/>
      </w:pPr>
      <w:r>
        <w:t>BD=AD=</w:t>
      </w:r>
    </w:p>
    <w:p>
      <w:pPr>
        <w:spacing w:before="13"/>
        <w:ind w:left="30" w:right="4" w:firstLine="0"/>
        <w:jc w:val="center"/>
        <w:rPr>
          <w:rFonts w:ascii="Times New Roman"/>
          <w:i/>
          <w:sz w:val="36"/>
        </w:rPr>
      </w:pPr>
      <w:r>
        <w:br w:type="column"/>
      </w:r>
      <w:r>
        <w:rPr>
          <w:rFonts w:ascii="Times New Roman"/>
          <w:i/>
          <w:sz w:val="36"/>
        </w:rPr>
        <w:t>AB</w:t>
      </w:r>
    </w:p>
    <w:p>
      <w:pPr>
        <w:pStyle w:val="BodyText"/>
        <w:spacing w:before="1"/>
        <w:rPr>
          <w:rFonts w:ascii="Times New Roman"/>
          <w:i/>
          <w:sz w:val="4"/>
        </w:rPr>
      </w:pPr>
    </w:p>
    <w:p>
      <w:pPr>
        <w:pStyle w:val="BodyText"/>
        <w:spacing w:line="59" w:lineRule="exact"/>
        <w:ind w:left="11" w:right="-44"/>
        <w:rPr>
          <w:rFonts w:ascii="Times New Roman"/>
          <w:sz w:val="5"/>
        </w:rPr>
      </w:pPr>
      <w:r>
        <w:rPr>
          <w:rFonts w:ascii="Times New Roman"/>
          <w:position w:val="0"/>
          <w:sz w:val="5"/>
        </w:rPr>
        <w:drawing>
          <wp:inline distT="0" distB="0" distL="0" distR="0">
            <wp:extent cx="747426" cy="38004"/>
            <wp:effectExtent l="0" t="0" r="0" b="0"/>
            <wp:docPr id="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9.png"/>
                    <pic:cNvPicPr/>
                  </pic:nvPicPr>
                  <pic:blipFill>
                    <a:blip xmlns:r="http://schemas.openxmlformats.org/officeDocument/2006/relationships" r:embed="rId42" cstate="print"/>
                    <a:stretch>
                      <a:fillRect/>
                    </a:stretch>
                  </pic:blipFill>
                  <pic:spPr>
                    <a:xfrm>
                      <a:off x="0" y="0"/>
                      <a:ext cx="747426" cy="38004"/>
                    </a:xfrm>
                    <a:prstGeom prst="rect">
                      <a:avLst/>
                    </a:prstGeom>
                  </pic:spPr>
                </pic:pic>
              </a:graphicData>
            </a:graphic>
          </wp:inline>
        </w:drawing>
      </w:r>
    </w:p>
    <w:p>
      <w:pPr>
        <w:pStyle w:val="BodyText"/>
        <w:ind w:left="13" w:right="4"/>
        <w:jc w:val="center"/>
        <w:rPr>
          <w:rFonts w:ascii="Arial"/>
        </w:rPr>
      </w:pPr>
      <w:r>
        <w:rPr>
          <w:rFonts w:ascii="Arial"/>
          <w:w w:val="95"/>
        </w:rPr>
        <w:t>2</w:t>
      </w:r>
      <w:r>
        <w:rPr>
          <w:rFonts w:ascii="Arial"/>
          <w:spacing w:val="-82"/>
          <w:w w:val="95"/>
        </w:rPr>
        <w:t xml:space="preserve"> </w:t>
      </w:r>
      <w:r>
        <w:rPr>
          <w:rFonts w:ascii="Arial"/>
          <w:w w:val="95"/>
        </w:rPr>
        <w:t>cos</w:t>
      </w:r>
      <w:r>
        <w:rPr>
          <w:rFonts w:ascii="Arial"/>
          <w:spacing w:val="-77"/>
          <w:w w:val="95"/>
        </w:rPr>
        <w:t xml:space="preserve"> </w:t>
      </w:r>
      <w:r>
        <w:rPr>
          <w:rFonts w:ascii="Arial"/>
          <w:w w:val="95"/>
        </w:rPr>
        <w:t>20</w:t>
      </w:r>
    </w:p>
    <w:p>
      <w:pPr>
        <w:pStyle w:val="BodyText"/>
        <w:spacing w:before="216"/>
        <w:ind w:left="9"/>
      </w:pPr>
      <w:r>
        <w:br w:type="column"/>
      </w:r>
      <w:r>
        <w:t>=1÷2÷cos20=0.532(m)</w:t>
      </w:r>
    </w:p>
    <w:p>
      <w:pPr>
        <w:spacing w:after="0"/>
        <w:sectPr>
          <w:type w:val="continuous"/>
          <w:pgSz w:w="17860" w:h="25260"/>
          <w:pgMar w:top="1980" w:right="0" w:bottom="280" w:left="0" w:header="708" w:footer="708"/>
          <w:pgNumType w:start="54"/>
          <w:cols w:num="3" w:space="708" w:equalWidth="0">
            <w:col w:w="4289" w:space="40"/>
            <w:col w:w="1192" w:space="39"/>
            <w:col w:w="12300" w:space="0"/>
          </w:cols>
        </w:sectPr>
      </w:pPr>
    </w:p>
    <w:p>
      <w:pPr>
        <w:pStyle w:val="BodyText"/>
        <w:spacing w:before="10"/>
        <w:ind w:left="3208"/>
      </w:pPr>
      <w:r>
        <w:t>CD=Bcsin30+Bdsin20=0.482（m）</w:t>
      </w:r>
    </w:p>
    <w:p>
      <w:pPr>
        <w:pStyle w:val="BodyText"/>
        <w:tabs>
          <w:tab w:val="left" w:pos="3263"/>
        </w:tabs>
        <w:spacing w:before="205" w:line="382" w:lineRule="exact"/>
        <w:ind w:left="2128"/>
      </w:pPr>
      <w:r>
        <w:t>则</w:t>
        <w:tab/>
      </w:r>
      <w:r>
        <w:rPr>
          <w:rFonts w:ascii="Times New Roman" w:eastAsia="Times New Roman" w:hAnsi="Times New Roman"/>
          <w:i/>
          <w:sz w:val="29"/>
        </w:rPr>
        <w:t xml:space="preserve">h </w:t>
      </w:r>
      <w:r>
        <w:t xml:space="preserve">=CD+MN-Mccos </w:t>
      </w:r>
      <w:r>
        <w:rPr>
          <w:rFonts w:ascii="Symbol" w:eastAsia="Symbol" w:hAnsi="Symbol"/>
          <w:position w:val="1"/>
          <w:sz w:val="29"/>
        </w:rPr>
        <w:sym w:font="Symbol" w:char="F062"/>
      </w:r>
      <w:r>
        <w:rPr>
          <w:rFonts w:ascii="Times New Roman" w:eastAsia="Times New Roman" w:hAnsi="Times New Roman"/>
          <w:spacing w:val="-16"/>
          <w:position w:val="1"/>
          <w:sz w:val="29"/>
        </w:rPr>
        <w:t xml:space="preserve"> </w:t>
      </w:r>
      <w:r>
        <w:t>=0.482+0.225-0.462cos60.=0.476（m）</w:t>
      </w:r>
    </w:p>
    <w:p>
      <w:pPr>
        <w:spacing w:before="0" w:line="254" w:lineRule="exact"/>
        <w:ind w:left="3438" w:right="0" w:firstLine="0"/>
        <w:jc w:val="left"/>
        <w:rPr>
          <w:rFonts w:ascii="Arial"/>
          <w:sz w:val="29"/>
        </w:rPr>
      </w:pPr>
      <w:r>
        <w:rPr>
          <w:rFonts w:ascii="Arial"/>
          <w:w w:val="89"/>
          <w:sz w:val="29"/>
        </w:rPr>
        <w:t>5</w:t>
      </w:r>
    </w:p>
    <w:p>
      <w:pPr>
        <w:pStyle w:val="BodyText"/>
        <w:spacing w:before="102"/>
        <w:ind w:left="2128"/>
      </w:pPr>
      <w:r>
        <w:t>脱气条件校核</w:t>
      </w:r>
    </w:p>
    <w:p>
      <w:pPr>
        <w:pStyle w:val="BodyText"/>
        <w:spacing w:before="217"/>
        <w:ind w:left="2128"/>
        <w:rPr>
          <w:rFonts w:ascii="Arial" w:hAnsi="Arial"/>
          <w:sz w:val="20"/>
        </w:rPr>
      </w:pPr>
      <w:r>
        <w:rPr>
          <w:w w:val="95"/>
        </w:rPr>
        <w:t>设分离气泡最小直径dg=0.01cm，15。下清水运动粘滞系数r=1.01</w:t>
      </w:r>
      <w:r>
        <w:rPr>
          <w:rFonts w:ascii="Symbol" w:hAnsi="Symbol"/>
          <w:w w:val="95"/>
          <w:position w:val="9"/>
          <w:sz w:val="35"/>
        </w:rPr>
        <w:sym w:font="Symbol" w:char="F0B4"/>
      </w:r>
      <w:r>
        <w:rPr>
          <w:rFonts w:ascii="Arial" w:hAnsi="Arial"/>
          <w:w w:val="95"/>
          <w:position w:val="9"/>
          <w:sz w:val="35"/>
        </w:rPr>
        <w:t>10</w:t>
      </w:r>
      <w:r>
        <w:rPr>
          <w:rFonts w:ascii="Symbol" w:hAnsi="Symbol"/>
          <w:w w:val="95"/>
          <w:position w:val="12"/>
          <w:sz w:val="20"/>
        </w:rPr>
        <w:sym w:font="Symbol" w:char="F02D"/>
      </w:r>
      <w:r>
        <w:rPr>
          <w:rFonts w:ascii="Arial" w:hAnsi="Arial"/>
          <w:w w:val="95"/>
          <w:position w:val="12"/>
          <w:sz w:val="20"/>
        </w:rPr>
        <w:t>2</w:t>
      </w:r>
    </w:p>
    <w:p>
      <w:pPr>
        <w:pStyle w:val="BodyText"/>
        <w:rPr>
          <w:rFonts w:ascii="Arial"/>
          <w:sz w:val="42"/>
        </w:rPr>
      </w:pPr>
      <w:r>
        <w:br w:type="column"/>
      </w:r>
    </w:p>
    <w:p>
      <w:pPr>
        <w:pStyle w:val="BodyText"/>
        <w:rPr>
          <w:rFonts w:ascii="Arial"/>
          <w:sz w:val="42"/>
        </w:rPr>
      </w:pPr>
    </w:p>
    <w:p>
      <w:pPr>
        <w:pStyle w:val="BodyText"/>
        <w:rPr>
          <w:rFonts w:ascii="Arial"/>
          <w:sz w:val="42"/>
        </w:rPr>
      </w:pPr>
    </w:p>
    <w:p>
      <w:pPr>
        <w:pStyle w:val="BodyText"/>
        <w:spacing w:before="10"/>
        <w:rPr>
          <w:rFonts w:ascii="Arial"/>
          <w:sz w:val="57"/>
        </w:rPr>
      </w:pPr>
    </w:p>
    <w:p>
      <w:pPr>
        <w:spacing w:before="1"/>
        <w:ind w:left="79" w:right="0" w:firstLine="0"/>
        <w:jc w:val="left"/>
        <w:rPr>
          <w:sz w:val="36"/>
        </w:rPr>
      </w:pPr>
      <w:r>
        <w:rPr>
          <w:rFonts w:ascii="Arial" w:eastAsia="Arial"/>
          <w:spacing w:val="6"/>
          <w:position w:val="9"/>
          <w:sz w:val="35"/>
        </w:rPr>
        <w:t>c</w:t>
      </w:r>
      <w:r>
        <w:rPr>
          <w:rFonts w:ascii="Times New Roman" w:eastAsia="Times New Roman"/>
          <w:i/>
          <w:spacing w:val="6"/>
          <w:position w:val="9"/>
          <w:sz w:val="35"/>
        </w:rPr>
        <w:t>m</w:t>
      </w:r>
      <w:r>
        <w:rPr>
          <w:rFonts w:ascii="Arial" w:eastAsia="Arial"/>
          <w:spacing w:val="6"/>
          <w:position w:val="12"/>
          <w:sz w:val="29"/>
        </w:rPr>
        <w:t>2</w:t>
      </w:r>
      <w:r>
        <w:rPr>
          <w:rFonts w:ascii="Arial" w:eastAsia="Arial"/>
          <w:spacing w:val="-49"/>
          <w:position w:val="12"/>
          <w:sz w:val="29"/>
        </w:rPr>
        <w:t xml:space="preserve"> </w:t>
      </w:r>
      <w:r>
        <w:rPr>
          <w:sz w:val="36"/>
        </w:rPr>
        <w:t>/s，废水密</w:t>
      </w:r>
    </w:p>
    <w:p>
      <w:pPr>
        <w:spacing w:after="0"/>
        <w:jc w:val="left"/>
        <w:rPr>
          <w:sz w:val="36"/>
        </w:rPr>
        <w:sectPr>
          <w:type w:val="continuous"/>
          <w:pgSz w:w="17860" w:h="25260"/>
          <w:pgMar w:top="1980" w:right="0" w:bottom="280" w:left="0" w:header="708" w:footer="708"/>
          <w:pgNumType w:start="55"/>
          <w:cols w:num="2" w:space="708" w:equalWidth="0">
            <w:col w:w="13213" w:space="40"/>
            <w:col w:w="4607" w:space="0"/>
          </w:cols>
        </w:sectPr>
      </w:pPr>
    </w:p>
    <w:p>
      <w:pPr>
        <w:pStyle w:val="BodyText"/>
        <w:spacing w:before="2"/>
        <w:rPr>
          <w:sz w:val="16"/>
        </w:rPr>
      </w:pPr>
    </w:p>
    <w:p>
      <w:pPr>
        <w:spacing w:before="100"/>
        <w:ind w:left="179" w:right="179" w:firstLine="0"/>
        <w:jc w:val="center"/>
        <w:rPr>
          <w:sz w:val="36"/>
        </w:rPr>
      </w:pPr>
      <w:r>
        <w:rPr>
          <w:spacing w:val="67"/>
          <w:sz w:val="36"/>
        </w:rPr>
        <w:t>度</w:t>
      </w:r>
      <w:r>
        <w:rPr>
          <w:rFonts w:ascii="Symbol" w:eastAsia="Symbol" w:hAnsi="Symbol"/>
          <w:position w:val="17"/>
          <w:sz w:val="29"/>
        </w:rPr>
        <w:sym w:font="Symbol" w:char="F072"/>
      </w:r>
      <w:r>
        <w:rPr>
          <w:rFonts w:ascii="Times New Roman" w:eastAsia="Times New Roman" w:hAnsi="Times New Roman"/>
          <w:spacing w:val="56"/>
          <w:position w:val="17"/>
          <w:sz w:val="29"/>
        </w:rPr>
        <w:t xml:space="preserve"> </w:t>
      </w:r>
      <w:r>
        <w:rPr>
          <w:sz w:val="36"/>
        </w:rPr>
        <w:t xml:space="preserve">1=1.03g/ </w:t>
      </w:r>
      <w:r>
        <w:rPr>
          <w:rFonts w:ascii="Times New Roman" w:eastAsia="Times New Roman" w:hAnsi="Times New Roman"/>
          <w:i/>
          <w:spacing w:val="7"/>
          <w:sz w:val="35"/>
        </w:rPr>
        <w:t>cm</w:t>
      </w:r>
      <w:r>
        <w:rPr>
          <w:rFonts w:ascii="Arial" w:eastAsia="Arial" w:hAnsi="Arial"/>
          <w:spacing w:val="7"/>
          <w:position w:val="3"/>
          <w:sz w:val="20"/>
        </w:rPr>
        <w:t xml:space="preserve">3 </w:t>
      </w:r>
      <w:r>
        <w:rPr>
          <w:spacing w:val="13"/>
          <w:sz w:val="36"/>
        </w:rPr>
        <w:t>，气体密度</w:t>
      </w:r>
      <w:r>
        <w:rPr>
          <w:rFonts w:ascii="Symbol" w:eastAsia="Symbol" w:hAnsi="Symbol"/>
          <w:position w:val="2"/>
          <w:sz w:val="29"/>
        </w:rPr>
        <w:sym w:font="Symbol" w:char="F072"/>
      </w:r>
      <w:r>
        <w:rPr>
          <w:rFonts w:ascii="Times New Roman" w:eastAsia="Times New Roman" w:hAnsi="Times New Roman"/>
          <w:position w:val="2"/>
          <w:sz w:val="29"/>
        </w:rPr>
        <w:t xml:space="preserve"> </w:t>
      </w:r>
      <w:r>
        <w:rPr>
          <w:rFonts w:ascii="Times New Roman" w:eastAsia="Times New Roman" w:hAnsi="Times New Roman"/>
          <w:i/>
          <w:sz w:val="29"/>
        </w:rPr>
        <w:t xml:space="preserve">g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1.2</w:t>
      </w:r>
      <w:r>
        <w:rPr>
          <w:rFonts w:ascii="Arial" w:eastAsia="Arial" w:hAnsi="Arial"/>
          <w:spacing w:val="-58"/>
          <w:sz w:val="36"/>
        </w:rPr>
        <w:t xml:space="preserve"> </w:t>
      </w:r>
      <w:r>
        <w:rPr>
          <w:rFonts w:ascii="Symbol" w:eastAsia="Symbol" w:hAnsi="Symbol"/>
          <w:spacing w:val="8"/>
          <w:sz w:val="36"/>
        </w:rPr>
        <w:sym w:font="Symbol" w:char="F0B4"/>
      </w:r>
      <w:r>
        <w:rPr>
          <w:rFonts w:ascii="Arial" w:eastAsia="Arial" w:hAnsi="Arial"/>
          <w:spacing w:val="8"/>
          <w:sz w:val="36"/>
        </w:rPr>
        <w:t>10</w:t>
      </w:r>
      <w:r>
        <w:rPr>
          <w:rFonts w:ascii="Symbol" w:eastAsia="Symbol" w:hAnsi="Symbol"/>
          <w:spacing w:val="8"/>
          <w:position w:val="4"/>
          <w:sz w:val="21"/>
        </w:rPr>
        <w:sym w:font="Symbol" w:char="F02D"/>
      </w:r>
      <w:r>
        <w:rPr>
          <w:rFonts w:ascii="Arial" w:eastAsia="Arial" w:hAnsi="Arial"/>
          <w:spacing w:val="8"/>
          <w:position w:val="4"/>
          <w:sz w:val="21"/>
        </w:rPr>
        <w:t xml:space="preserve">3 </w:t>
      </w:r>
      <w:r>
        <w:rPr>
          <w:sz w:val="36"/>
        </w:rPr>
        <w:t>g/</w:t>
      </w:r>
      <w:r>
        <w:rPr>
          <w:spacing w:val="-133"/>
          <w:sz w:val="36"/>
        </w:rPr>
        <w:t xml:space="preserve"> </w:t>
      </w:r>
      <w:r>
        <w:rPr>
          <w:rFonts w:ascii="Times New Roman" w:eastAsia="Times New Roman" w:hAnsi="Times New Roman"/>
          <w:i/>
          <w:spacing w:val="7"/>
          <w:sz w:val="35"/>
        </w:rPr>
        <w:t>cm</w:t>
      </w:r>
      <w:r>
        <w:rPr>
          <w:rFonts w:ascii="Arial" w:eastAsia="Arial" w:hAnsi="Arial"/>
          <w:spacing w:val="7"/>
          <w:position w:val="3"/>
          <w:sz w:val="20"/>
        </w:rPr>
        <w:t xml:space="preserve">3 </w:t>
      </w:r>
      <w:r>
        <w:rPr>
          <w:spacing w:val="9"/>
          <w:sz w:val="36"/>
        </w:rPr>
        <w:t>，气泡碰撞系数</w:t>
      </w:r>
      <w:r>
        <w:rPr>
          <w:rFonts w:ascii="Symbol" w:eastAsia="Symbol" w:hAnsi="Symbol"/>
          <w:position w:val="1"/>
          <w:sz w:val="29"/>
        </w:rPr>
        <w:sym w:font="Symbol" w:char="F062"/>
      </w:r>
      <w:r>
        <w:rPr>
          <w:rFonts w:ascii="Times New Roman" w:eastAsia="Times New Roman" w:hAnsi="Times New Roman"/>
          <w:spacing w:val="62"/>
          <w:position w:val="1"/>
          <w:sz w:val="29"/>
        </w:rPr>
        <w:t xml:space="preserve"> </w:t>
      </w:r>
      <w:r>
        <w:rPr>
          <w:sz w:val="36"/>
        </w:rPr>
        <w:t>=0.95，清水动力</w:t>
      </w:r>
    </w:p>
    <w:p>
      <w:pPr>
        <w:spacing w:after="0"/>
        <w:jc w:val="center"/>
        <w:rPr>
          <w:sz w:val="36"/>
        </w:rPr>
        <w:sectPr>
          <w:type w:val="continuous"/>
          <w:pgSz w:w="17860" w:h="25260"/>
          <w:pgMar w:top="1980" w:right="0" w:bottom="280" w:left="0" w:header="708" w:footer="708"/>
          <w:pgNumType w:start="56"/>
          <w:cols w:space="708"/>
        </w:sectPr>
      </w:pPr>
    </w:p>
    <w:p>
      <w:pPr>
        <w:spacing w:before="144" w:line="450" w:lineRule="exact"/>
        <w:ind w:left="2128" w:right="0" w:firstLine="0"/>
        <w:jc w:val="left"/>
        <w:rPr>
          <w:rFonts w:ascii="Symbol" w:hAnsi="Symbol"/>
          <w:sz w:val="37"/>
        </w:rPr>
      </w:pPr>
      <w:r>
        <w:rPr>
          <w:sz w:val="36"/>
        </w:rPr>
        <w:t>粘度</w:t>
      </w:r>
      <w:r>
        <w:rPr>
          <w:rFonts w:ascii="Symbol" w:hAnsi="Symbol"/>
          <w:position w:val="2"/>
          <w:sz w:val="37"/>
        </w:rPr>
        <w:sym w:font="Symbol" w:char="F06D"/>
      </w:r>
      <w:r>
        <w:rPr>
          <w:rFonts w:ascii="宋体" w:hAnsi="宋体"/>
          <w:position w:val="3"/>
          <w:sz w:val="20"/>
        </w:rPr>
        <w:t>，</w:t>
      </w:r>
      <w:r>
        <w:rPr>
          <w:rFonts w:ascii="Symbol" w:hAnsi="Symbol"/>
          <w:sz w:val="29"/>
        </w:rPr>
        <w:sym w:font="Symbol" w:char="F03D"/>
      </w:r>
      <w:r>
        <w:rPr>
          <w:rFonts w:ascii="Times New Roman" w:hAnsi="Times New Roman"/>
          <w:sz w:val="29"/>
        </w:rPr>
        <w:t xml:space="preserve"> </w:t>
      </w:r>
      <w:r>
        <w:rPr>
          <w:rFonts w:ascii="Symbol" w:hAnsi="Symbol"/>
          <w:position w:val="2"/>
          <w:sz w:val="37"/>
        </w:rPr>
        <w:sym w:font="Symbol" w:char="F067"/>
      </w:r>
      <w:r>
        <w:rPr>
          <w:rFonts w:ascii="Symbol" w:hAnsi="Symbol"/>
          <w:position w:val="2"/>
          <w:sz w:val="37"/>
        </w:rPr>
        <w:sym w:font="Symbol" w:char="F072"/>
      </w:r>
    </w:p>
    <w:p>
      <w:pPr>
        <w:spacing w:before="0" w:line="202" w:lineRule="exact"/>
        <w:ind w:left="0" w:right="0" w:firstLine="0"/>
        <w:jc w:val="right"/>
        <w:rPr>
          <w:rFonts w:ascii="Symbol" w:hAnsi="Symbol"/>
          <w:sz w:val="20"/>
        </w:rPr>
      </w:pPr>
      <w:r>
        <w:rPr>
          <w:rFonts w:ascii="Arial" w:hAnsi="Arial"/>
          <w:w w:val="95"/>
          <w:sz w:val="20"/>
        </w:rPr>
        <w:t>1</w:t>
      </w:r>
      <w:r>
        <w:rPr>
          <w:rFonts w:ascii="Symbol" w:hAnsi="Symbol"/>
          <w:w w:val="95"/>
          <w:sz w:val="20"/>
        </w:rPr>
        <w:sym w:font="Symbol" w:char="F03D"/>
      </w:r>
    </w:p>
    <w:p>
      <w:pPr>
        <w:spacing w:before="77"/>
        <w:ind w:left="23" w:right="0" w:firstLine="0"/>
        <w:jc w:val="left"/>
        <w:rPr>
          <w:sz w:val="36"/>
        </w:rPr>
      </w:pPr>
      <w:r>
        <w:br w:type="column"/>
      </w:r>
      <w:r>
        <w:rPr>
          <w:spacing w:val="7"/>
          <w:sz w:val="36"/>
        </w:rPr>
        <w:t>=1.01</w:t>
      </w:r>
      <w:r>
        <w:rPr>
          <w:rFonts w:ascii="Symbol" w:eastAsia="Symbol" w:hAnsi="Symbol"/>
          <w:spacing w:val="7"/>
          <w:sz w:val="36"/>
        </w:rPr>
        <w:sym w:font="Symbol" w:char="F0B4"/>
      </w:r>
      <w:r>
        <w:rPr>
          <w:rFonts w:ascii="Arial" w:eastAsia="Arial" w:hAnsi="Arial"/>
          <w:spacing w:val="7"/>
          <w:sz w:val="36"/>
        </w:rPr>
        <w:t>10</w:t>
      </w:r>
      <w:r>
        <w:rPr>
          <w:rFonts w:ascii="Symbol" w:eastAsia="Symbol" w:hAnsi="Symbol"/>
          <w:spacing w:val="7"/>
          <w:position w:val="3"/>
          <w:sz w:val="21"/>
        </w:rPr>
        <w:sym w:font="Symbol" w:char="F02D"/>
      </w:r>
      <w:r>
        <w:rPr>
          <w:rFonts w:ascii="Arial" w:eastAsia="Arial" w:hAnsi="Arial"/>
          <w:spacing w:val="7"/>
          <w:position w:val="3"/>
          <w:sz w:val="21"/>
        </w:rPr>
        <w:t xml:space="preserve">2 </w:t>
      </w:r>
      <w:r>
        <w:rPr>
          <w:rFonts w:ascii="Symbol" w:eastAsia="Symbol" w:hAnsi="Symbol"/>
          <w:position w:val="6"/>
          <w:sz w:val="29"/>
        </w:rPr>
        <w:sym w:font="Symbol" w:char="F0B4"/>
      </w:r>
      <w:r>
        <w:rPr>
          <w:rFonts w:ascii="Times New Roman" w:eastAsia="Times New Roman" w:hAnsi="Times New Roman"/>
          <w:position w:val="6"/>
          <w:sz w:val="29"/>
        </w:rPr>
        <w:t xml:space="preserve"> </w:t>
      </w:r>
      <w:r>
        <w:rPr>
          <w:spacing w:val="5"/>
          <w:sz w:val="36"/>
        </w:rPr>
        <w:t>1.03=1.04</w:t>
      </w:r>
      <w:r>
        <w:rPr>
          <w:rFonts w:ascii="Symbol" w:eastAsia="Symbol" w:hAnsi="Symbol"/>
          <w:spacing w:val="5"/>
          <w:sz w:val="36"/>
        </w:rPr>
        <w:sym w:font="Symbol" w:char="F0B4"/>
      </w:r>
      <w:r>
        <w:rPr>
          <w:rFonts w:ascii="Arial" w:eastAsia="Arial" w:hAnsi="Arial"/>
          <w:spacing w:val="5"/>
          <w:sz w:val="36"/>
        </w:rPr>
        <w:t>10</w:t>
      </w:r>
      <w:r>
        <w:rPr>
          <w:rFonts w:ascii="Symbol" w:eastAsia="Symbol" w:hAnsi="Symbol"/>
          <w:spacing w:val="5"/>
          <w:position w:val="3"/>
          <w:sz w:val="21"/>
        </w:rPr>
        <w:sym w:font="Symbol" w:char="F02D"/>
      </w:r>
      <w:r>
        <w:rPr>
          <w:rFonts w:ascii="Arial" w:eastAsia="Arial" w:hAnsi="Arial"/>
          <w:spacing w:val="5"/>
          <w:position w:val="3"/>
          <w:sz w:val="21"/>
        </w:rPr>
        <w:t xml:space="preserve">2 </w:t>
      </w:r>
      <w:r>
        <w:rPr>
          <w:sz w:val="36"/>
        </w:rPr>
        <w:t>g/(m s)，</w:t>
      </w:r>
      <w:r>
        <w:rPr>
          <w:spacing w:val="-126"/>
          <w:sz w:val="36"/>
        </w:rPr>
        <w:t xml:space="preserve"> </w:t>
      </w:r>
      <w:r>
        <w:rPr>
          <w:rFonts w:ascii="Symbol" w:eastAsia="Symbol" w:hAnsi="Symbol"/>
          <w:spacing w:val="5"/>
          <w:position w:val="2"/>
          <w:sz w:val="37"/>
        </w:rPr>
        <w:sym w:font="Symbol" w:char="F06D"/>
      </w:r>
      <w:r>
        <w:rPr>
          <w:rFonts w:ascii="Symbol" w:eastAsia="Symbol" w:hAnsi="Symbol"/>
          <w:spacing w:val="5"/>
          <w:sz w:val="29"/>
        </w:rPr>
        <w:sym w:font="Symbol" w:char="F0F1"/>
      </w:r>
      <w:r>
        <w:rPr>
          <w:rFonts w:ascii="Times New Roman" w:eastAsia="Times New Roman" w:hAnsi="Times New Roman"/>
          <w:spacing w:val="5"/>
          <w:sz w:val="29"/>
        </w:rPr>
        <w:t xml:space="preserve"> </w:t>
      </w:r>
      <w:r>
        <w:rPr>
          <w:rFonts w:ascii="Symbol" w:eastAsia="Symbol" w:hAnsi="Symbol"/>
          <w:spacing w:val="-15"/>
          <w:position w:val="2"/>
          <w:sz w:val="37"/>
        </w:rPr>
        <w:sym w:font="Symbol" w:char="F06D"/>
      </w:r>
      <w:r>
        <w:rPr>
          <w:rFonts w:ascii="宋体" w:eastAsia="宋体" w:hAnsi="宋体" w:hint="eastAsia"/>
          <w:spacing w:val="-15"/>
          <w:position w:val="3"/>
          <w:sz w:val="20"/>
        </w:rPr>
        <w:t>，</w:t>
      </w:r>
      <w:r>
        <w:rPr>
          <w:spacing w:val="22"/>
          <w:sz w:val="36"/>
        </w:rPr>
        <w:t>，取</w:t>
      </w:r>
      <w:r>
        <w:rPr>
          <w:rFonts w:ascii="Symbol" w:eastAsia="Symbol" w:hAnsi="Symbol"/>
          <w:position w:val="17"/>
          <w:sz w:val="29"/>
        </w:rPr>
        <w:sym w:font="Symbol" w:char="F06D"/>
      </w:r>
      <w:r>
        <w:rPr>
          <w:rFonts w:ascii="Times New Roman" w:eastAsia="Times New Roman" w:hAnsi="Times New Roman"/>
          <w:spacing w:val="56"/>
          <w:position w:val="17"/>
          <w:sz w:val="29"/>
        </w:rPr>
        <w:t xml:space="preserve"> </w:t>
      </w:r>
      <w:r>
        <w:rPr>
          <w:spacing w:val="6"/>
          <w:sz w:val="36"/>
        </w:rPr>
        <w:t>=2.0</w:t>
      </w:r>
      <w:r>
        <w:rPr>
          <w:rFonts w:ascii="Symbol" w:eastAsia="Symbol" w:hAnsi="Symbol"/>
          <w:spacing w:val="6"/>
          <w:position w:val="9"/>
          <w:sz w:val="35"/>
        </w:rPr>
        <w:sym w:font="Symbol" w:char="F0B4"/>
      </w:r>
      <w:r>
        <w:rPr>
          <w:rFonts w:ascii="Arial" w:eastAsia="Arial" w:hAnsi="Arial"/>
          <w:spacing w:val="6"/>
          <w:position w:val="9"/>
          <w:sz w:val="35"/>
        </w:rPr>
        <w:t>10</w:t>
      </w:r>
      <w:r>
        <w:rPr>
          <w:rFonts w:ascii="Symbol" w:eastAsia="Symbol" w:hAnsi="Symbol"/>
          <w:spacing w:val="6"/>
          <w:position w:val="12"/>
          <w:sz w:val="20"/>
        </w:rPr>
        <w:sym w:font="Symbol" w:char="F02D"/>
      </w:r>
      <w:r>
        <w:rPr>
          <w:rFonts w:ascii="Arial" w:eastAsia="Arial" w:hAnsi="Arial"/>
          <w:spacing w:val="6"/>
          <w:position w:val="12"/>
          <w:sz w:val="20"/>
        </w:rPr>
        <w:t xml:space="preserve">2 </w:t>
      </w:r>
      <w:r>
        <w:rPr>
          <w:sz w:val="36"/>
        </w:rPr>
        <w:t>g/(m s)。</w:t>
      </w:r>
    </w:p>
    <w:p>
      <w:pPr>
        <w:spacing w:after="0"/>
        <w:jc w:val="left"/>
        <w:rPr>
          <w:sz w:val="36"/>
        </w:rPr>
        <w:sectPr>
          <w:pgSz w:w="17860" w:h="25260"/>
          <w:pgMar w:top="1900" w:right="0" w:bottom="280" w:left="0" w:header="708" w:footer="708"/>
          <w:pgNumType w:start="57"/>
          <w:cols w:num="2" w:space="708" w:equalWidth="0">
            <w:col w:w="4190" w:space="40"/>
            <w:col w:w="13630" w:space="0"/>
          </w:cols>
        </w:sectPr>
      </w:pPr>
    </w:p>
    <w:p>
      <w:pPr>
        <w:pStyle w:val="BodyText"/>
        <w:spacing w:before="45"/>
        <w:ind w:left="2128"/>
      </w:pPr>
      <w:r>
        <w:t>由斯托克斯公式</w:t>
      </w:r>
    </w:p>
    <w:p>
      <w:pPr>
        <w:spacing w:before="153" w:line="312" w:lineRule="exact"/>
        <w:ind w:left="4767" w:right="0" w:firstLine="0"/>
        <w:jc w:val="left"/>
        <w:rPr>
          <w:rFonts w:ascii="Arial" w:hAnsi="Arial"/>
          <w:sz w:val="21"/>
        </w:rPr>
      </w:pPr>
      <w:r>
        <w:rPr>
          <w:rFonts w:ascii="Symbol" w:hAnsi="Symbol"/>
          <w:position w:val="2"/>
          <w:sz w:val="38"/>
        </w:rPr>
        <w:sym w:font="Symbol" w:char="F062"/>
      </w:r>
      <w:r>
        <w:rPr>
          <w:rFonts w:ascii="Times New Roman" w:hAnsi="Times New Roman"/>
          <w:i/>
          <w:sz w:val="36"/>
        </w:rPr>
        <w:t>g</w:t>
      </w:r>
      <w:r>
        <w:rPr>
          <w:rFonts w:ascii="Arial" w:hAnsi="Arial"/>
          <w:sz w:val="36"/>
        </w:rPr>
        <w:t>(</w:t>
      </w:r>
      <w:r>
        <w:rPr>
          <w:rFonts w:ascii="Symbol" w:hAnsi="Symbol"/>
          <w:position w:val="2"/>
          <w:sz w:val="38"/>
        </w:rPr>
        <w:sym w:font="Symbol" w:char="F072"/>
      </w:r>
      <w:r>
        <w:rPr>
          <w:rFonts w:ascii="Times New Roman" w:hAnsi="Times New Roman"/>
          <w:position w:val="2"/>
          <w:sz w:val="38"/>
        </w:rPr>
        <w:t xml:space="preserve"> </w:t>
      </w:r>
      <w:r>
        <w:rPr>
          <w:rFonts w:ascii="Symbol" w:hAnsi="Symbol"/>
          <w:sz w:val="36"/>
        </w:rPr>
        <w:sym w:font="Symbol" w:char="F02D"/>
      </w:r>
      <w:r>
        <w:rPr>
          <w:rFonts w:ascii="Times New Roman" w:hAnsi="Times New Roman"/>
          <w:sz w:val="36"/>
        </w:rPr>
        <w:t xml:space="preserve"> </w:t>
      </w:r>
      <w:r>
        <w:rPr>
          <w:rFonts w:ascii="Symbol" w:hAnsi="Symbol"/>
          <w:position w:val="2"/>
          <w:sz w:val="38"/>
        </w:rPr>
        <w:sym w:font="Symbol" w:char="F072"/>
      </w:r>
      <w:r>
        <w:rPr>
          <w:rFonts w:ascii="Times New Roman" w:hAnsi="Times New Roman"/>
          <w:position w:val="2"/>
          <w:sz w:val="38"/>
        </w:rPr>
        <w:t xml:space="preserve"> </w:t>
      </w:r>
      <w:r>
        <w:rPr>
          <w:rFonts w:ascii="Arial" w:hAnsi="Arial"/>
          <w:sz w:val="36"/>
        </w:rPr>
        <w:t>)</w:t>
      </w:r>
      <w:r>
        <w:rPr>
          <w:rFonts w:ascii="Times New Roman" w:hAnsi="Times New Roman"/>
          <w:i/>
          <w:sz w:val="36"/>
        </w:rPr>
        <w:t xml:space="preserve">d </w:t>
      </w:r>
      <w:r>
        <w:rPr>
          <w:rFonts w:ascii="Arial" w:hAnsi="Arial"/>
          <w:position w:val="3"/>
          <w:sz w:val="21"/>
        </w:rPr>
        <w:t>2</w:t>
      </w:r>
    </w:p>
    <w:p>
      <w:pPr>
        <w:tabs>
          <w:tab w:val="left" w:pos="5491"/>
        </w:tabs>
        <w:spacing w:before="4"/>
        <w:ind w:left="3972" w:right="0" w:firstLine="0"/>
        <w:jc w:val="left"/>
        <w:rPr>
          <w:rFonts w:ascii="Symbol" w:hAnsi="Symbol"/>
          <w:sz w:val="38"/>
        </w:rPr>
      </w:pPr>
      <w:r>
        <w:drawing>
          <wp:anchor distT="0" distB="0" distL="0" distR="0" simplePos="0" relativeHeight="251703296" behindDoc="1" locked="0" layoutInCell="1" allowOverlap="1">
            <wp:simplePos x="0" y="0"/>
            <wp:positionH relativeFrom="page">
              <wp:posOffset>2997200</wp:posOffset>
            </wp:positionH>
            <wp:positionV relativeFrom="paragraph">
              <wp:posOffset>170518</wp:posOffset>
            </wp:positionV>
            <wp:extent cx="1384300" cy="38100"/>
            <wp:effectExtent l="0" t="0" r="0" b="0"/>
            <wp:wrapNone/>
            <wp:docPr id="7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0.png"/>
                    <pic:cNvPicPr/>
                  </pic:nvPicPr>
                  <pic:blipFill>
                    <a:blip xmlns:r="http://schemas.openxmlformats.org/officeDocument/2006/relationships" r:embed="rId43" cstate="print"/>
                    <a:stretch>
                      <a:fillRect/>
                    </a:stretch>
                  </pic:blipFill>
                  <pic:spPr>
                    <a:xfrm>
                      <a:off x="0" y="0"/>
                      <a:ext cx="1384300" cy="38100"/>
                    </a:xfrm>
                    <a:prstGeom prst="rect">
                      <a:avLst/>
                    </a:prstGeom>
                  </pic:spPr>
                </pic:pic>
              </a:graphicData>
            </a:graphic>
          </wp:anchor>
        </w:drawing>
      </w:r>
      <w:r>
        <w:pict>
          <v:shape id="_x0000_s1064" type="#_x0000_t202" style="width:5.3pt;height:10.55pt;margin-top:7.18pt;margin-left:275.7pt;mso-position-horizontal-relative:page;position:absolute;z-index:-251612160" filled="f" stroked="f">
            <v:textbox inset="0,0,0,0">
              <w:txbxContent>
                <w:p>
                  <w:pPr>
                    <w:spacing w:before="0" w:line="211" w:lineRule="exact"/>
                    <w:ind w:left="0" w:right="0" w:firstLine="0"/>
                    <w:jc w:val="left"/>
                    <w:rPr>
                      <w:rFonts w:ascii="Arial"/>
                      <w:sz w:val="21"/>
                    </w:rPr>
                  </w:pPr>
                  <w:r>
                    <w:rPr>
                      <w:rFonts w:ascii="Arial"/>
                      <w:w w:val="90"/>
                      <w:sz w:val="21"/>
                    </w:rPr>
                    <w:t>1</w:t>
                  </w:r>
                </w:p>
              </w:txbxContent>
            </v:textbox>
          </v:shape>
        </w:pict>
      </w:r>
      <w:r>
        <w:pict>
          <v:shape id="_x0000_s1065" type="#_x0000_t202" style="width:5.3pt;height:10.55pt;margin-top:7.47pt;margin-left:309.61pt;mso-position-horizontal-relative:page;position:absolute;z-index:251701248" filled="f" stroked="f">
            <v:textbox inset="0,0,0,0">
              <w:txbxContent>
                <w:p>
                  <w:pPr>
                    <w:spacing w:before="0" w:line="207" w:lineRule="exact"/>
                    <w:ind w:left="0" w:right="0" w:firstLine="0"/>
                    <w:jc w:val="left"/>
                    <w:rPr>
                      <w:rFonts w:ascii="Times New Roman"/>
                      <w:i/>
                      <w:sz w:val="21"/>
                    </w:rPr>
                  </w:pPr>
                  <w:r>
                    <w:rPr>
                      <w:rFonts w:ascii="Times New Roman"/>
                      <w:i/>
                      <w:w w:val="100"/>
                      <w:sz w:val="21"/>
                    </w:rPr>
                    <w:t>g</w:t>
                  </w:r>
                </w:p>
              </w:txbxContent>
            </v:textbox>
          </v:shape>
        </w:pict>
      </w:r>
      <w:r>
        <w:pict>
          <v:shape id="_x0000_s1066" type="#_x0000_t202" style="width:5.3pt;height:10.55pt;margin-top:7.47pt;margin-left:334.63pt;mso-position-horizontal-relative:page;position:absolute;z-index:251702272" filled="f" stroked="f">
            <v:textbox inset="0,0,0,0">
              <w:txbxContent>
                <w:p>
                  <w:pPr>
                    <w:spacing w:before="0" w:line="207" w:lineRule="exact"/>
                    <w:ind w:left="0" w:right="0" w:firstLine="0"/>
                    <w:jc w:val="left"/>
                    <w:rPr>
                      <w:rFonts w:ascii="Times New Roman"/>
                      <w:i/>
                      <w:sz w:val="21"/>
                    </w:rPr>
                  </w:pPr>
                  <w:r>
                    <w:rPr>
                      <w:rFonts w:ascii="Times New Roman"/>
                      <w:i/>
                      <w:w w:val="100"/>
                      <w:sz w:val="21"/>
                    </w:rPr>
                    <w:t>g</w:t>
                  </w:r>
                </w:p>
              </w:txbxContent>
            </v:textbox>
          </v:shape>
        </w:pict>
      </w:r>
      <w:r>
        <w:rPr>
          <w:rFonts w:ascii="Times New Roman" w:hAnsi="Times New Roman"/>
          <w:i/>
          <w:spacing w:val="8"/>
          <w:position w:val="28"/>
          <w:sz w:val="36"/>
        </w:rPr>
        <w:t>u</w:t>
      </w:r>
      <w:r>
        <w:rPr>
          <w:rFonts w:ascii="Times New Roman" w:hAnsi="Times New Roman"/>
          <w:i/>
          <w:spacing w:val="8"/>
          <w:position w:val="6"/>
          <w:sz w:val="21"/>
        </w:rPr>
        <w:t xml:space="preserve">N </w:t>
      </w:r>
      <w:r>
        <w:rPr>
          <w:rFonts w:ascii="Times New Roman" w:hAnsi="Times New Roman"/>
          <w:i/>
          <w:spacing w:val="28"/>
          <w:position w:val="6"/>
          <w:sz w:val="21"/>
        </w:rPr>
        <w:t xml:space="preserve"> </w:t>
      </w:r>
      <w:r>
        <w:rPr>
          <w:rFonts w:ascii="Symbol" w:hAnsi="Symbol"/>
          <w:position w:val="28"/>
          <w:sz w:val="36"/>
        </w:rPr>
        <w:sym w:font="Symbol" w:char="F03D"/>
      </w:r>
      <w:r>
        <w:rPr>
          <w:rFonts w:ascii="Times New Roman" w:hAnsi="Times New Roman"/>
          <w:position w:val="28"/>
          <w:sz w:val="36"/>
        </w:rPr>
        <w:tab/>
      </w:r>
      <w:r>
        <w:rPr>
          <w:rFonts w:ascii="Arial" w:hAnsi="Arial"/>
          <w:sz w:val="36"/>
        </w:rPr>
        <w:t>18</w:t>
      </w:r>
      <w:r>
        <w:rPr>
          <w:rFonts w:ascii="Symbol" w:hAnsi="Symbol"/>
          <w:position w:val="2"/>
          <w:sz w:val="38"/>
        </w:rPr>
        <w:sym w:font="Symbol" w:char="F06D"/>
      </w:r>
    </w:p>
    <w:p>
      <w:pPr>
        <w:pStyle w:val="BodyText"/>
        <w:spacing w:before="3"/>
        <w:rPr>
          <w:rFonts w:ascii="Symbol" w:hAnsi="Symbol"/>
          <w:sz w:val="14"/>
        </w:rPr>
      </w:pPr>
    </w:p>
    <w:p>
      <w:pPr>
        <w:pStyle w:val="BodyText"/>
        <w:spacing w:before="49"/>
        <w:ind w:left="2128"/>
      </w:pPr>
      <w:r>
        <w:t>则气泡上升速度为</w:t>
      </w:r>
    </w:p>
    <w:p>
      <w:pPr>
        <w:pStyle w:val="BodyText"/>
        <w:spacing w:before="3"/>
        <w:rPr>
          <w:sz w:val="12"/>
        </w:rPr>
      </w:pPr>
    </w:p>
    <w:p>
      <w:pPr>
        <w:spacing w:after="0"/>
        <w:rPr>
          <w:sz w:val="12"/>
        </w:rPr>
        <w:sectPr>
          <w:type w:val="continuous"/>
          <w:pgSz w:w="17860" w:h="25260"/>
          <w:pgMar w:top="1980" w:right="0" w:bottom="280" w:left="0" w:header="708" w:footer="708"/>
          <w:pgNumType w:start="58"/>
          <w:cols w:space="708"/>
        </w:sectPr>
      </w:pPr>
    </w:p>
    <w:p>
      <w:pPr>
        <w:tabs>
          <w:tab w:val="left" w:pos="4537"/>
        </w:tabs>
        <w:spacing w:before="142" w:line="182" w:lineRule="auto"/>
        <w:ind w:left="3988" w:right="0" w:firstLine="0"/>
        <w:jc w:val="left"/>
        <w:rPr>
          <w:rFonts w:ascii="Arial" w:hAnsi="Arial"/>
          <w:sz w:val="21"/>
        </w:rPr>
      </w:pPr>
      <w:r>
        <w:drawing>
          <wp:anchor distT="0" distB="0" distL="0" distR="0" simplePos="0" relativeHeight="251705344" behindDoc="1" locked="0" layoutInCell="1" allowOverlap="1">
            <wp:simplePos x="0" y="0"/>
            <wp:positionH relativeFrom="page">
              <wp:posOffset>3060700</wp:posOffset>
            </wp:positionH>
            <wp:positionV relativeFrom="paragraph">
              <wp:posOffset>371164</wp:posOffset>
            </wp:positionV>
            <wp:extent cx="3429000" cy="38100"/>
            <wp:effectExtent l="0" t="0" r="0" b="0"/>
            <wp:wrapNone/>
            <wp:docPr id="7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1.png"/>
                    <pic:cNvPicPr/>
                  </pic:nvPicPr>
                  <pic:blipFill>
                    <a:blip xmlns:r="http://schemas.openxmlformats.org/officeDocument/2006/relationships" r:embed="rId44" cstate="print"/>
                    <a:stretch>
                      <a:fillRect/>
                    </a:stretch>
                  </pic:blipFill>
                  <pic:spPr>
                    <a:xfrm>
                      <a:off x="0" y="0"/>
                      <a:ext cx="3429000" cy="38100"/>
                    </a:xfrm>
                    <a:prstGeom prst="rect">
                      <a:avLst/>
                    </a:prstGeom>
                  </pic:spPr>
                </pic:pic>
              </a:graphicData>
            </a:graphic>
          </wp:anchor>
        </w:drawing>
      </w:r>
      <w:r>
        <w:rPr>
          <w:rFonts w:ascii="Symbol" w:hAnsi="Symbol"/>
          <w:position w:val="-20"/>
          <w:sz w:val="29"/>
        </w:rPr>
        <w:sym w:font="Symbol" w:char="F06D"/>
      </w:r>
      <w:r>
        <w:rPr>
          <w:rFonts w:ascii="Times New Roman" w:hAnsi="Times New Roman"/>
          <w:position w:val="-20"/>
          <w:sz w:val="29"/>
        </w:rPr>
        <w:tab/>
      </w:r>
      <w:r>
        <w:rPr>
          <w:rFonts w:ascii="Symbol" w:hAnsi="Symbol"/>
          <w:w w:val="102"/>
          <w:position w:val="-22"/>
          <w:sz w:val="35"/>
        </w:rPr>
        <w:sym w:font="Symbol" w:char="F03D"/>
      </w:r>
      <w:r>
        <w:rPr>
          <w:rFonts w:ascii="Times New Roman" w:hAnsi="Times New Roman"/>
          <w:spacing w:val="32"/>
          <w:position w:val="-22"/>
          <w:sz w:val="35"/>
        </w:rPr>
        <w:t xml:space="preserve"> </w:t>
      </w:r>
      <w:r>
        <w:rPr>
          <w:rFonts w:ascii="Arial" w:hAnsi="Arial"/>
          <w:spacing w:val="1"/>
          <w:w w:val="91"/>
          <w:sz w:val="35"/>
        </w:rPr>
        <w:t>0</w:t>
      </w:r>
      <w:r>
        <w:rPr>
          <w:rFonts w:ascii="Arial" w:hAnsi="Arial"/>
          <w:w w:val="91"/>
          <w:sz w:val="35"/>
        </w:rPr>
        <w:t>.</w:t>
      </w:r>
      <w:r>
        <w:rPr>
          <w:rFonts w:ascii="Arial" w:hAnsi="Arial"/>
          <w:w w:val="91"/>
          <w:sz w:val="35"/>
        </w:rPr>
        <w:t>95</w:t>
      </w:r>
      <w:r>
        <w:rPr>
          <w:rFonts w:ascii="Arial" w:hAnsi="Arial"/>
          <w:spacing w:val="-57"/>
          <w:sz w:val="35"/>
        </w:rPr>
        <w:t xml:space="preserve"> </w:t>
      </w:r>
      <w:r>
        <w:rPr>
          <w:rFonts w:ascii="Symbol" w:hAnsi="Symbol"/>
          <w:w w:val="102"/>
          <w:sz w:val="35"/>
        </w:rPr>
        <w:sym w:font="Symbol" w:char="F0B4"/>
      </w:r>
      <w:r>
        <w:rPr>
          <w:rFonts w:ascii="Times New Roman" w:hAnsi="Times New Roman"/>
          <w:spacing w:val="-37"/>
          <w:sz w:val="35"/>
        </w:rPr>
        <w:t xml:space="preserve"> </w:t>
      </w:r>
      <w:r>
        <w:rPr>
          <w:rFonts w:ascii="Arial" w:hAnsi="Arial"/>
          <w:w w:val="91"/>
          <w:sz w:val="35"/>
        </w:rPr>
        <w:t>98</w:t>
      </w:r>
      <w:r>
        <w:rPr>
          <w:rFonts w:ascii="Arial" w:hAnsi="Arial"/>
          <w:spacing w:val="20"/>
          <w:w w:val="91"/>
          <w:sz w:val="35"/>
        </w:rPr>
        <w:t>1</w:t>
      </w:r>
      <w:r>
        <w:rPr>
          <w:rFonts w:ascii="Symbol" w:hAnsi="Symbol"/>
          <w:spacing w:val="-141"/>
          <w:w w:val="102"/>
          <w:sz w:val="35"/>
        </w:rPr>
        <w:sym w:font="Symbol" w:char="F0B4"/>
      </w:r>
      <w:r>
        <w:rPr>
          <w:rFonts w:ascii="宋体" w:hAnsi="宋体"/>
          <w:spacing w:val="-71"/>
          <w:w w:val="102"/>
          <w:sz w:val="35"/>
        </w:rPr>
        <w:t>（</w:t>
      </w:r>
      <w:r>
        <w:rPr>
          <w:rFonts w:ascii="Arial" w:hAnsi="Arial"/>
          <w:w w:val="91"/>
          <w:sz w:val="35"/>
        </w:rPr>
        <w:t>1</w:t>
      </w:r>
      <w:r>
        <w:rPr>
          <w:rFonts w:ascii="Arial" w:hAnsi="Arial"/>
          <w:spacing w:val="1"/>
          <w:w w:val="91"/>
          <w:sz w:val="35"/>
        </w:rPr>
        <w:t>.</w:t>
      </w:r>
      <w:r>
        <w:rPr>
          <w:rFonts w:ascii="Arial" w:hAnsi="Arial"/>
          <w:w w:val="91"/>
          <w:sz w:val="35"/>
        </w:rPr>
        <w:t>03</w:t>
      </w:r>
      <w:r>
        <w:rPr>
          <w:rFonts w:ascii="Arial" w:hAnsi="Arial"/>
          <w:spacing w:val="-40"/>
          <w:sz w:val="35"/>
        </w:rPr>
        <w:t xml:space="preserve"> </w:t>
      </w:r>
      <w:r>
        <w:rPr>
          <w:rFonts w:ascii="Symbol" w:hAnsi="Symbol"/>
          <w:w w:val="102"/>
          <w:sz w:val="35"/>
        </w:rPr>
        <w:sym w:font="Symbol" w:char="F02D"/>
      </w:r>
      <w:r>
        <w:rPr>
          <w:rFonts w:ascii="Times New Roman" w:hAnsi="Times New Roman"/>
          <w:spacing w:val="-54"/>
          <w:sz w:val="35"/>
        </w:rPr>
        <w:t xml:space="preserve"> </w:t>
      </w:r>
      <w:r>
        <w:rPr>
          <w:rFonts w:ascii="Arial" w:hAnsi="Arial"/>
          <w:spacing w:val="1"/>
          <w:w w:val="91"/>
          <w:sz w:val="35"/>
        </w:rPr>
        <w:t>1</w:t>
      </w:r>
      <w:r>
        <w:rPr>
          <w:rFonts w:ascii="Arial" w:hAnsi="Arial"/>
          <w:w w:val="91"/>
          <w:sz w:val="35"/>
        </w:rPr>
        <w:t>.</w:t>
      </w:r>
      <w:r>
        <w:rPr>
          <w:rFonts w:ascii="Arial" w:hAnsi="Arial"/>
          <w:w w:val="91"/>
          <w:sz w:val="35"/>
        </w:rPr>
        <w:t>2</w:t>
      </w:r>
      <w:r>
        <w:rPr>
          <w:rFonts w:ascii="Arial" w:hAnsi="Arial"/>
          <w:spacing w:val="-52"/>
          <w:sz w:val="35"/>
        </w:rPr>
        <w:t xml:space="preserve"> </w:t>
      </w:r>
      <w:r>
        <w:rPr>
          <w:rFonts w:ascii="Symbol" w:hAnsi="Symbol"/>
          <w:spacing w:val="23"/>
          <w:w w:val="102"/>
          <w:sz w:val="35"/>
        </w:rPr>
        <w:sym w:font="Symbol" w:char="F0B4"/>
      </w:r>
      <w:r>
        <w:rPr>
          <w:rFonts w:ascii="Arial" w:hAnsi="Arial"/>
          <w:w w:val="91"/>
          <w:sz w:val="35"/>
        </w:rPr>
        <w:t>1</w:t>
      </w:r>
      <w:r>
        <w:rPr>
          <w:rFonts w:ascii="Arial" w:hAnsi="Arial"/>
          <w:spacing w:val="27"/>
          <w:w w:val="91"/>
          <w:sz w:val="35"/>
        </w:rPr>
        <w:t>0</w:t>
      </w:r>
      <w:r>
        <w:rPr>
          <w:rFonts w:ascii="Symbol" w:hAnsi="Symbol"/>
          <w:spacing w:val="-1"/>
          <w:w w:val="99"/>
          <w:position w:val="3"/>
          <w:sz w:val="21"/>
        </w:rPr>
        <w:sym w:font="Symbol" w:char="F02D"/>
      </w:r>
      <w:r>
        <w:rPr>
          <w:rFonts w:ascii="Arial" w:hAnsi="Arial"/>
          <w:spacing w:val="13"/>
          <w:w w:val="89"/>
          <w:position w:val="3"/>
          <w:sz w:val="21"/>
        </w:rPr>
        <w:t>2</w:t>
      </w:r>
      <w:r>
        <w:rPr>
          <w:rFonts w:ascii="宋体" w:hAnsi="宋体"/>
          <w:spacing w:val="-139"/>
          <w:w w:val="102"/>
          <w:sz w:val="35"/>
        </w:rPr>
        <w:t>）</w:t>
      </w:r>
      <w:r>
        <w:rPr>
          <w:rFonts w:ascii="Symbol" w:hAnsi="Symbol"/>
          <w:w w:val="102"/>
          <w:sz w:val="35"/>
        </w:rPr>
        <w:sym w:font="Symbol" w:char="F0B4"/>
      </w:r>
      <w:r>
        <w:rPr>
          <w:rFonts w:ascii="Times New Roman" w:hAnsi="Times New Roman"/>
          <w:spacing w:val="-31"/>
          <w:sz w:val="35"/>
        </w:rPr>
        <w:t xml:space="preserve"> </w:t>
      </w:r>
      <w:r>
        <w:rPr>
          <w:rFonts w:ascii="Arial" w:hAnsi="Arial"/>
          <w:spacing w:val="1"/>
          <w:w w:val="91"/>
          <w:sz w:val="35"/>
        </w:rPr>
        <w:t>0</w:t>
      </w:r>
      <w:r>
        <w:rPr>
          <w:rFonts w:ascii="Arial" w:hAnsi="Arial"/>
          <w:w w:val="91"/>
          <w:sz w:val="35"/>
        </w:rPr>
        <w:t>.</w:t>
      </w:r>
      <w:r>
        <w:rPr>
          <w:rFonts w:ascii="Arial" w:hAnsi="Arial"/>
          <w:w w:val="91"/>
          <w:sz w:val="35"/>
        </w:rPr>
        <w:t>0</w:t>
      </w:r>
      <w:r>
        <w:rPr>
          <w:rFonts w:ascii="Arial" w:hAnsi="Arial"/>
          <w:spacing w:val="-1"/>
          <w:w w:val="91"/>
          <w:sz w:val="35"/>
        </w:rPr>
        <w:t>1</w:t>
      </w:r>
      <w:r>
        <w:rPr>
          <w:rFonts w:ascii="Arial" w:hAnsi="Arial"/>
          <w:w w:val="89"/>
          <w:position w:val="3"/>
          <w:sz w:val="21"/>
        </w:rPr>
        <w:t>2</w:t>
      </w:r>
    </w:p>
    <w:p>
      <w:pPr>
        <w:tabs>
          <w:tab w:val="left" w:pos="6475"/>
        </w:tabs>
        <w:spacing w:before="0" w:line="355" w:lineRule="exact"/>
        <w:ind w:left="4232" w:right="0" w:firstLine="0"/>
        <w:jc w:val="left"/>
        <w:rPr>
          <w:rFonts w:ascii="Arial" w:hAnsi="Arial"/>
          <w:sz w:val="21"/>
        </w:rPr>
      </w:pPr>
      <w:r>
        <w:rPr>
          <w:rFonts w:ascii="Times New Roman" w:hAnsi="Times New Roman"/>
          <w:i/>
          <w:position w:val="7"/>
          <w:sz w:val="21"/>
        </w:rPr>
        <w:t>N</w:t>
        <w:tab/>
      </w:r>
      <w:r>
        <w:rPr>
          <w:rFonts w:ascii="Arial" w:hAnsi="Arial"/>
          <w:sz w:val="35"/>
        </w:rPr>
        <w:t>18</w:t>
      </w:r>
      <w:r>
        <w:rPr>
          <w:rFonts w:ascii="Arial" w:hAnsi="Arial"/>
          <w:spacing w:val="-59"/>
          <w:sz w:val="35"/>
        </w:rPr>
        <w:t xml:space="preserve"> </w:t>
      </w:r>
      <w:r>
        <w:rPr>
          <w:rFonts w:ascii="Symbol" w:hAnsi="Symbol"/>
          <w:sz w:val="35"/>
        </w:rPr>
        <w:sym w:font="Symbol" w:char="F0B4"/>
      </w:r>
      <w:r>
        <w:rPr>
          <w:rFonts w:ascii="Times New Roman" w:hAnsi="Times New Roman"/>
          <w:spacing w:val="-29"/>
          <w:sz w:val="35"/>
        </w:rPr>
        <w:t xml:space="preserve"> </w:t>
      </w:r>
      <w:r>
        <w:rPr>
          <w:rFonts w:ascii="Arial" w:hAnsi="Arial"/>
          <w:sz w:val="35"/>
        </w:rPr>
        <w:t>2.0</w:t>
      </w:r>
      <w:r>
        <w:rPr>
          <w:rFonts w:ascii="Arial" w:hAnsi="Arial"/>
          <w:spacing w:val="-55"/>
          <w:sz w:val="35"/>
        </w:rPr>
        <w:t xml:space="preserve"> </w:t>
      </w:r>
      <w:r>
        <w:rPr>
          <w:rFonts w:ascii="Symbol" w:hAnsi="Symbol"/>
          <w:spacing w:val="12"/>
          <w:sz w:val="35"/>
        </w:rPr>
        <w:sym w:font="Symbol" w:char="F0B4"/>
      </w:r>
      <w:r>
        <w:rPr>
          <w:rFonts w:ascii="Arial" w:hAnsi="Arial"/>
          <w:spacing w:val="12"/>
          <w:sz w:val="35"/>
        </w:rPr>
        <w:t>10</w:t>
      </w:r>
      <w:r>
        <w:rPr>
          <w:rFonts w:ascii="Symbol" w:hAnsi="Symbol"/>
          <w:spacing w:val="12"/>
          <w:position w:val="3"/>
          <w:sz w:val="21"/>
        </w:rPr>
        <w:sym w:font="Symbol" w:char="F02D"/>
      </w:r>
      <w:r>
        <w:rPr>
          <w:rFonts w:ascii="Arial" w:hAnsi="Arial"/>
          <w:spacing w:val="12"/>
          <w:position w:val="3"/>
          <w:sz w:val="21"/>
        </w:rPr>
        <w:t>2</w:t>
      </w:r>
    </w:p>
    <w:p>
      <w:pPr>
        <w:pStyle w:val="BodyText"/>
        <w:spacing w:before="4"/>
        <w:rPr>
          <w:rFonts w:ascii="Arial"/>
          <w:sz w:val="28"/>
        </w:rPr>
      </w:pPr>
      <w:r>
        <w:br w:type="column"/>
      </w:r>
    </w:p>
    <w:p>
      <w:pPr>
        <w:pStyle w:val="BodyText"/>
        <w:ind w:left="-2"/>
      </w:pPr>
      <w:r>
        <w:t>=0.266cm/s=9.58m/h</w:t>
      </w:r>
    </w:p>
    <w:p>
      <w:pPr>
        <w:spacing w:after="0"/>
        <w:sectPr>
          <w:type w:val="continuous"/>
          <w:pgSz w:w="17860" w:h="25260"/>
          <w:pgMar w:top="1980" w:right="0" w:bottom="280" w:left="0" w:header="708" w:footer="708"/>
          <w:pgNumType w:start="59"/>
          <w:cols w:num="2" w:space="708" w:equalWidth="0">
            <w:col w:w="10220" w:space="40"/>
            <w:col w:w="7600" w:space="0"/>
          </w:cols>
        </w:sectPr>
      </w:pPr>
    </w:p>
    <w:p>
      <w:pPr>
        <w:pStyle w:val="BodyText"/>
        <w:spacing w:before="12"/>
        <w:rPr>
          <w:sz w:val="28"/>
        </w:rPr>
      </w:pPr>
    </w:p>
    <w:p>
      <w:pPr>
        <w:spacing w:after="0"/>
        <w:rPr>
          <w:sz w:val="28"/>
        </w:rPr>
        <w:sectPr>
          <w:type w:val="continuous"/>
          <w:pgSz w:w="17860" w:h="25260"/>
          <w:pgMar w:top="1980" w:right="0" w:bottom="280" w:left="0" w:header="708" w:footer="708"/>
          <w:pgNumType w:start="60"/>
          <w:cols w:space="708"/>
        </w:sectPr>
      </w:pPr>
    </w:p>
    <w:p>
      <w:pPr>
        <w:spacing w:before="40" w:line="596" w:lineRule="exact"/>
        <w:ind w:left="2128" w:right="0" w:firstLine="0"/>
        <w:jc w:val="left"/>
        <w:rPr>
          <w:rFonts w:ascii="Times New Roman" w:eastAsia="Times New Roman"/>
          <w:i/>
          <w:sz w:val="21"/>
        </w:rPr>
      </w:pPr>
      <w:r>
        <w:drawing>
          <wp:anchor distT="0" distB="0" distL="0" distR="0" simplePos="0" relativeHeight="251706368" behindDoc="1" locked="0" layoutInCell="1" allowOverlap="1">
            <wp:simplePos x="0" y="0"/>
            <wp:positionH relativeFrom="page">
              <wp:posOffset>1841500</wp:posOffset>
            </wp:positionH>
            <wp:positionV relativeFrom="paragraph">
              <wp:posOffset>333307</wp:posOffset>
            </wp:positionV>
            <wp:extent cx="342900" cy="38100"/>
            <wp:effectExtent l="0" t="0" r="0" b="0"/>
            <wp:wrapNone/>
            <wp:docPr id="7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2.png"/>
                    <pic:cNvPicPr/>
                  </pic:nvPicPr>
                  <pic:blipFill>
                    <a:blip xmlns:r="http://schemas.openxmlformats.org/officeDocument/2006/relationships" r:embed="rId45" cstate="print"/>
                    <a:stretch>
                      <a:fillRect/>
                    </a:stretch>
                  </pic:blipFill>
                  <pic:spPr>
                    <a:xfrm>
                      <a:off x="0" y="0"/>
                      <a:ext cx="342900" cy="38100"/>
                    </a:xfrm>
                    <a:prstGeom prst="rect">
                      <a:avLst/>
                    </a:prstGeom>
                  </pic:spPr>
                </pic:pic>
              </a:graphicData>
            </a:graphic>
          </wp:anchor>
        </w:drawing>
      </w:r>
      <w:r>
        <w:rPr>
          <w:spacing w:val="-29"/>
          <w:sz w:val="36"/>
        </w:rPr>
        <w:t xml:space="preserve">验证 </w:t>
      </w:r>
      <w:r>
        <w:rPr>
          <w:rFonts w:ascii="Times New Roman" w:eastAsia="Times New Roman"/>
          <w:i/>
          <w:position w:val="23"/>
          <w:sz w:val="36"/>
        </w:rPr>
        <w:t>u</w:t>
      </w:r>
      <w:r>
        <w:rPr>
          <w:rFonts w:ascii="Times New Roman" w:eastAsia="Times New Roman"/>
          <w:i/>
          <w:spacing w:val="-59"/>
          <w:position w:val="23"/>
          <w:sz w:val="36"/>
        </w:rPr>
        <w:t xml:space="preserve"> </w:t>
      </w:r>
      <w:r>
        <w:rPr>
          <w:rFonts w:ascii="Times New Roman" w:eastAsia="Times New Roman"/>
          <w:i/>
          <w:position w:val="1"/>
          <w:sz w:val="21"/>
        </w:rPr>
        <w:t>N</w:t>
      </w:r>
    </w:p>
    <w:p>
      <w:pPr>
        <w:spacing w:before="0" w:line="315" w:lineRule="exact"/>
        <w:ind w:left="0" w:right="198" w:firstLine="0"/>
        <w:jc w:val="right"/>
        <w:rPr>
          <w:rFonts w:ascii="Times New Roman"/>
          <w:i/>
          <w:sz w:val="36"/>
        </w:rPr>
      </w:pPr>
      <w:r>
        <w:rPr>
          <w:rFonts w:ascii="Times New Roman"/>
          <w:i/>
          <w:w w:val="100"/>
          <w:sz w:val="36"/>
        </w:rPr>
        <w:t>u</w:t>
      </w:r>
    </w:p>
    <w:p>
      <w:pPr>
        <w:spacing w:before="0" w:line="214" w:lineRule="exact"/>
        <w:ind w:left="0" w:right="0" w:firstLine="0"/>
        <w:jc w:val="right"/>
        <w:rPr>
          <w:rFonts w:ascii="Times New Roman"/>
          <w:i/>
          <w:sz w:val="21"/>
        </w:rPr>
      </w:pPr>
      <w:r>
        <w:rPr>
          <w:rFonts w:ascii="Times New Roman"/>
          <w:i/>
          <w:w w:val="100"/>
          <w:sz w:val="21"/>
        </w:rPr>
        <w:t>M</w:t>
      </w:r>
    </w:p>
    <w:p>
      <w:pPr>
        <w:pStyle w:val="BodyText"/>
        <w:spacing w:before="48" w:line="582" w:lineRule="exact"/>
        <w:ind w:left="127"/>
      </w:pPr>
      <w:r>
        <w:br w:type="column"/>
      </w:r>
      <w:r>
        <w:t xml:space="preserve">= </w:t>
      </w:r>
      <w:r>
        <w:rPr>
          <w:rFonts w:ascii="Arial"/>
          <w:position w:val="22"/>
        </w:rPr>
        <w:t xml:space="preserve">9.58 </w:t>
      </w:r>
      <w:r>
        <w:t>=5.98</w:t>
      </w:r>
    </w:p>
    <w:p>
      <w:pPr>
        <w:pStyle w:val="BodyText"/>
        <w:spacing w:line="337" w:lineRule="exact"/>
        <w:ind w:left="354"/>
        <w:rPr>
          <w:rFonts w:ascii="Arial"/>
        </w:rPr>
      </w:pPr>
      <w:r>
        <w:drawing>
          <wp:anchor distT="0" distB="0" distL="0" distR="0" simplePos="0" relativeHeight="251707392" behindDoc="1" locked="0" layoutInCell="1" allowOverlap="1">
            <wp:simplePos x="0" y="0"/>
            <wp:positionH relativeFrom="page">
              <wp:posOffset>2349500</wp:posOffset>
            </wp:positionH>
            <wp:positionV relativeFrom="paragraph">
              <wp:posOffset>-79303</wp:posOffset>
            </wp:positionV>
            <wp:extent cx="533400" cy="38100"/>
            <wp:effectExtent l="0" t="0" r="0" b="0"/>
            <wp:wrapNone/>
            <wp:docPr id="7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3.png"/>
                    <pic:cNvPicPr/>
                  </pic:nvPicPr>
                  <pic:blipFill>
                    <a:blip xmlns:r="http://schemas.openxmlformats.org/officeDocument/2006/relationships" r:embed="rId46" cstate="print"/>
                    <a:stretch>
                      <a:fillRect/>
                    </a:stretch>
                  </pic:blipFill>
                  <pic:spPr>
                    <a:xfrm>
                      <a:off x="0" y="0"/>
                      <a:ext cx="533400" cy="38100"/>
                    </a:xfrm>
                    <a:prstGeom prst="rect">
                      <a:avLst/>
                    </a:prstGeom>
                  </pic:spPr>
                </pic:pic>
              </a:graphicData>
            </a:graphic>
          </wp:anchor>
        </w:drawing>
      </w:r>
      <w:r>
        <w:rPr>
          <w:rFonts w:ascii="Arial"/>
        </w:rPr>
        <w:t>1.603</w:t>
      </w:r>
    </w:p>
    <w:p>
      <w:pPr>
        <w:spacing w:after="0" w:line="337" w:lineRule="exact"/>
        <w:rPr>
          <w:rFonts w:ascii="Arial"/>
        </w:rPr>
        <w:sectPr>
          <w:type w:val="continuous"/>
          <w:pgSz w:w="17860" w:h="25260"/>
          <w:pgMar w:top="1980" w:right="0" w:bottom="280" w:left="0" w:header="708" w:footer="708"/>
          <w:pgNumType w:start="61"/>
          <w:cols w:num="2" w:space="708" w:equalWidth="0">
            <w:col w:w="3304" w:space="40"/>
            <w:col w:w="14516" w:space="0"/>
          </w:cols>
        </w:sectPr>
      </w:pPr>
    </w:p>
    <w:p>
      <w:pPr>
        <w:pStyle w:val="BodyText"/>
        <w:spacing w:before="128" w:line="163" w:lineRule="auto"/>
        <w:ind w:left="2937"/>
      </w:pPr>
      <w:r>
        <w:pict>
          <v:line id="_x0000_s1067" style="mso-position-horizontal-relative:page;position:absolute;z-index:-251607040" from="145pt,29.05pt" to="178pt,29.05pt" stroked="t" strokecolor="black" strokeweight="2pt">
            <v:stroke dashstyle="longDash"/>
          </v:line>
        </w:pict>
      </w:r>
      <w:r>
        <w:pict>
          <v:line id="_x0000_s1068" style="mso-position-horizontal-relative:page;position:absolute;z-index:-251606016" from="191pt,29.05pt" to="235pt,29.05pt" stroked="t" strokecolor="black" strokeweight="2pt">
            <v:stroke dashstyle="longDash"/>
          </v:line>
        </w:pict>
      </w:r>
      <w:r>
        <w:rPr>
          <w:rFonts w:ascii="Times New Roman"/>
          <w:i/>
        </w:rPr>
        <w:t xml:space="preserve">MN </w:t>
      </w:r>
      <w:r>
        <w:rPr>
          <w:position w:val="-21"/>
        </w:rPr>
        <w:t>=</w:t>
      </w:r>
      <w:r>
        <w:rPr>
          <w:spacing w:val="-107"/>
          <w:position w:val="-21"/>
        </w:rPr>
        <w:t xml:space="preserve"> </w:t>
      </w:r>
      <w:r>
        <w:rPr>
          <w:rFonts w:ascii="Arial"/>
        </w:rPr>
        <w:t xml:space="preserve">0.225 </w:t>
      </w:r>
      <w:r>
        <w:rPr>
          <w:position w:val="-21"/>
        </w:rPr>
        <w:t>=1.63</w:t>
      </w:r>
    </w:p>
    <w:p>
      <w:pPr>
        <w:tabs>
          <w:tab w:val="left" w:pos="3852"/>
        </w:tabs>
        <w:spacing w:before="0" w:line="363" w:lineRule="exact"/>
        <w:ind w:left="2962" w:right="0" w:firstLine="0"/>
        <w:jc w:val="left"/>
        <w:rPr>
          <w:rFonts w:ascii="Arial"/>
          <w:sz w:val="36"/>
        </w:rPr>
      </w:pPr>
      <w:r>
        <w:rPr>
          <w:rFonts w:ascii="Times New Roman"/>
          <w:i/>
          <w:sz w:val="36"/>
        </w:rPr>
        <w:t>MB</w:t>
        <w:tab/>
      </w:r>
      <w:r>
        <w:rPr>
          <w:rFonts w:ascii="Arial"/>
          <w:sz w:val="36"/>
        </w:rPr>
        <w:t>0.138</w:t>
      </w:r>
    </w:p>
    <w:p>
      <w:pPr>
        <w:pStyle w:val="BodyText"/>
        <w:spacing w:before="2"/>
        <w:rPr>
          <w:rFonts w:ascii="Arial"/>
          <w:sz w:val="9"/>
        </w:rPr>
      </w:pPr>
    </w:p>
    <w:p>
      <w:pPr>
        <w:tabs>
          <w:tab w:val="left" w:pos="4076"/>
        </w:tabs>
        <w:spacing w:before="44"/>
        <w:ind w:left="2942" w:right="0" w:firstLine="0"/>
        <w:jc w:val="left"/>
        <w:rPr>
          <w:rFonts w:ascii="Times New Roman"/>
          <w:i/>
          <w:sz w:val="35"/>
        </w:rPr>
      </w:pPr>
      <w:r>
        <w:drawing>
          <wp:anchor distT="0" distB="0" distL="0" distR="0" simplePos="0" relativeHeight="251708416" behindDoc="0" locked="0" layoutInCell="1" allowOverlap="1">
            <wp:simplePos x="0" y="0"/>
            <wp:positionH relativeFrom="page">
              <wp:posOffset>2565400</wp:posOffset>
            </wp:positionH>
            <wp:positionV relativeFrom="paragraph">
              <wp:posOffset>373820</wp:posOffset>
            </wp:positionV>
            <wp:extent cx="404211" cy="30003"/>
            <wp:effectExtent l="0" t="0" r="0" b="0"/>
            <wp:wrapTopAndBottom/>
            <wp:docPr id="7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4.png"/>
                    <pic:cNvPicPr/>
                  </pic:nvPicPr>
                  <pic:blipFill>
                    <a:blip xmlns:r="http://schemas.openxmlformats.org/officeDocument/2006/relationships" r:embed="rId47" cstate="print"/>
                    <a:stretch>
                      <a:fillRect/>
                    </a:stretch>
                  </pic:blipFill>
                  <pic:spPr>
                    <a:xfrm>
                      <a:off x="0" y="0"/>
                      <a:ext cx="404211" cy="30003"/>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1841500</wp:posOffset>
            </wp:positionH>
            <wp:positionV relativeFrom="paragraph">
              <wp:posOffset>322766</wp:posOffset>
            </wp:positionV>
            <wp:extent cx="330200" cy="38100"/>
            <wp:effectExtent l="0" t="0" r="0" b="0"/>
            <wp:wrapNone/>
            <wp:docPr id="8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5.png"/>
                    <pic:cNvPicPr/>
                  </pic:nvPicPr>
                  <pic:blipFill>
                    <a:blip xmlns:r="http://schemas.openxmlformats.org/officeDocument/2006/relationships" r:embed="rId48" cstate="print"/>
                    <a:stretch>
                      <a:fillRect/>
                    </a:stretch>
                  </pic:blipFill>
                  <pic:spPr>
                    <a:xfrm>
                      <a:off x="0" y="0"/>
                      <a:ext cx="330200" cy="38100"/>
                    </a:xfrm>
                    <a:prstGeom prst="rect">
                      <a:avLst/>
                    </a:prstGeom>
                  </pic:spPr>
                </pic:pic>
              </a:graphicData>
            </a:graphic>
          </wp:anchor>
        </w:drawing>
      </w:r>
      <w:r>
        <w:pict>
          <v:shape id="_x0000_s1069" type="#_x0000_t202" style="width:7.05pt;height:10.6pt;margin-top:21.89pt;margin-left:157.19pt;mso-position-horizontal-relative:page;position:absolute;z-index:-251603968" filled="f" stroked="f">
            <v:textbox inset="0,0,0,0">
              <w:txbxContent>
                <w:p>
                  <w:pPr>
                    <w:spacing w:before="0" w:line="208" w:lineRule="exact"/>
                    <w:ind w:left="0" w:right="0" w:firstLine="0"/>
                    <w:jc w:val="left"/>
                    <w:rPr>
                      <w:rFonts w:ascii="Times New Roman"/>
                      <w:i/>
                      <w:sz w:val="21"/>
                    </w:rPr>
                  </w:pPr>
                  <w:r>
                    <w:rPr>
                      <w:rFonts w:ascii="Times New Roman"/>
                      <w:i/>
                      <w:w w:val="100"/>
                      <w:sz w:val="21"/>
                    </w:rPr>
                    <w:t>N</w:t>
                  </w:r>
                </w:p>
              </w:txbxContent>
            </v:textbox>
          </v:shape>
        </w:pict>
      </w:r>
      <w:r>
        <w:rPr>
          <w:rFonts w:ascii="Times New Roman"/>
          <w:i/>
          <w:position w:val="9"/>
          <w:sz w:val="36"/>
        </w:rPr>
        <w:t>u</w:t>
        <w:tab/>
      </w:r>
      <w:r>
        <w:rPr>
          <w:rFonts w:ascii="Times New Roman"/>
          <w:i/>
          <w:sz w:val="35"/>
        </w:rPr>
        <w:t>MN</w:t>
      </w:r>
    </w:p>
    <w:p>
      <w:pPr>
        <w:tabs>
          <w:tab w:val="left" w:pos="3625"/>
          <w:tab w:val="left" w:pos="4100"/>
        </w:tabs>
        <w:spacing w:before="0" w:line="285" w:lineRule="exact"/>
        <w:ind w:left="2923" w:right="0" w:firstLine="0"/>
        <w:jc w:val="left"/>
        <w:rPr>
          <w:rFonts w:ascii="Times New Roman"/>
          <w:i/>
          <w:sz w:val="35"/>
        </w:rPr>
      </w:pPr>
      <w:r>
        <w:rPr>
          <w:rFonts w:ascii="Times New Roman"/>
          <w:i/>
          <w:position w:val="8"/>
          <w:sz w:val="36"/>
        </w:rPr>
        <w:t>u</w:t>
        <w:tab/>
      </w:r>
      <w:r>
        <w:rPr>
          <w:position w:val="-7"/>
          <w:sz w:val="36"/>
        </w:rPr>
        <w:t>&gt;</w:t>
        <w:tab/>
      </w:r>
      <w:r>
        <w:rPr>
          <w:rFonts w:ascii="Times New Roman"/>
          <w:i/>
          <w:sz w:val="35"/>
        </w:rPr>
        <w:t>MB</w:t>
      </w:r>
    </w:p>
    <w:p>
      <w:pPr>
        <w:spacing w:before="0" w:line="208" w:lineRule="exact"/>
        <w:ind w:left="3117" w:right="0" w:firstLine="0"/>
        <w:jc w:val="left"/>
        <w:rPr>
          <w:rFonts w:ascii="Times New Roman"/>
          <w:i/>
          <w:sz w:val="21"/>
        </w:rPr>
      </w:pPr>
      <w:r>
        <w:rPr>
          <w:rFonts w:ascii="Times New Roman"/>
          <w:i/>
          <w:w w:val="100"/>
          <w:sz w:val="21"/>
        </w:rPr>
        <w:t>M</w:t>
      </w:r>
    </w:p>
    <w:p>
      <w:pPr>
        <w:pStyle w:val="BodyText"/>
        <w:spacing w:before="145"/>
        <w:ind w:left="2128"/>
      </w:pPr>
      <w:r>
        <w:t>所以，该三相分离器可脱除dg&gt;0.01cm的沼气泡，分离效果很好。</w:t>
      </w:r>
    </w:p>
    <w:p>
      <w:pPr>
        <w:pStyle w:val="BodyText"/>
        <w:spacing w:before="1"/>
        <w:rPr>
          <w:sz w:val="37"/>
        </w:rPr>
      </w:pPr>
    </w:p>
    <w:p>
      <w:pPr>
        <w:pStyle w:val="BodyText"/>
        <w:ind w:left="2128"/>
      </w:pPr>
      <w:r>
        <w:t>4、分隔板的设计</w:t>
      </w:r>
    </w:p>
    <w:p>
      <w:pPr>
        <w:pStyle w:val="BodyText"/>
        <w:spacing w:before="7" w:line="242" w:lineRule="auto"/>
        <w:ind w:left="2128" w:right="2091" w:firstLine="900"/>
        <w:jc w:val="both"/>
      </w:pPr>
      <w:r>
        <w:rPr>
          <w:spacing w:val="-1"/>
        </w:rPr>
        <w:t>b2=0.6m，b3=0.5（b-b2）==1.1m</w:t>
      </w:r>
      <w:r>
        <w:rPr>
          <w:spacing w:val="-2"/>
        </w:rPr>
        <w:t>，气体因受浮力作用，气泡上升速度在进水缝中</w:t>
      </w:r>
      <w:r>
        <w:rPr>
          <w:spacing w:val="-7"/>
        </w:rPr>
        <w:t>Vn=9.58m/h</w:t>
      </w:r>
      <w:r>
        <w:rPr>
          <w:spacing w:val="-3"/>
        </w:rPr>
        <w:t>，沿进水缝向上的速度分量为</w:t>
      </w:r>
      <w:r>
        <w:t>Vnsina=9.58×sin55°=7.847m/h,则进水缝中水流速度应满足V&lt;7.847m/h，否则水流把气泡带进沉降区。</w:t>
      </w:r>
    </w:p>
    <w:p>
      <w:pPr>
        <w:pStyle w:val="BodyText"/>
        <w:rPr>
          <w:sz w:val="11"/>
        </w:rPr>
      </w:pPr>
    </w:p>
    <w:p>
      <w:pPr>
        <w:spacing w:after="0"/>
        <w:rPr>
          <w:sz w:val="11"/>
        </w:rPr>
        <w:sectPr>
          <w:type w:val="continuous"/>
          <w:pgSz w:w="17860" w:h="25260"/>
          <w:pgMar w:top="1980" w:right="0" w:bottom="280" w:left="0" w:header="708" w:footer="708"/>
          <w:pgNumType w:start="62"/>
          <w:cols w:space="708"/>
        </w:sectPr>
      </w:pPr>
    </w:p>
    <w:p>
      <w:pPr>
        <w:spacing w:before="85" w:line="375" w:lineRule="exact"/>
        <w:ind w:left="0" w:right="838" w:firstLine="0"/>
        <w:jc w:val="right"/>
        <w:rPr>
          <w:rFonts w:ascii="Times New Roman"/>
          <w:i/>
          <w:sz w:val="35"/>
        </w:rPr>
      </w:pPr>
      <w:r>
        <w:rPr>
          <w:rFonts w:ascii="Times New Roman"/>
          <w:i/>
          <w:w w:val="99"/>
          <w:sz w:val="35"/>
        </w:rPr>
        <w:t>S</w:t>
      </w:r>
    </w:p>
    <w:p>
      <w:pPr>
        <w:spacing w:before="0" w:line="229" w:lineRule="exact"/>
        <w:ind w:left="0" w:right="0" w:firstLine="0"/>
        <w:jc w:val="right"/>
        <w:rPr>
          <w:rFonts w:ascii="宋体" w:eastAsia="宋体" w:hint="eastAsia"/>
          <w:sz w:val="20"/>
        </w:rPr>
      </w:pPr>
      <w:r>
        <w:rPr>
          <w:rFonts w:ascii="宋体" w:eastAsia="宋体" w:hint="eastAsia"/>
          <w:sz w:val="20"/>
        </w:rPr>
        <w:t>进水缝总</w:t>
      </w:r>
    </w:p>
    <w:p>
      <w:pPr>
        <w:spacing w:before="52" w:line="421" w:lineRule="exact"/>
        <w:ind w:left="47" w:right="0" w:firstLine="0"/>
        <w:jc w:val="left"/>
        <w:rPr>
          <w:rFonts w:ascii="Times New Roman"/>
          <w:i/>
          <w:sz w:val="35"/>
        </w:rPr>
      </w:pPr>
      <w:r>
        <w:br w:type="column"/>
      </w:r>
      <w:r>
        <w:rPr>
          <w:sz w:val="36"/>
        </w:rPr>
        <w:t>=</w:t>
      </w:r>
      <w:r>
        <w:rPr>
          <w:spacing w:val="-137"/>
          <w:sz w:val="36"/>
        </w:rPr>
        <w:t xml:space="preserve"> </w:t>
      </w:r>
      <w:r>
        <w:rPr>
          <w:rFonts w:ascii="Times New Roman"/>
          <w:i/>
          <w:sz w:val="35"/>
        </w:rPr>
        <w:t>Q</w:t>
      </w:r>
    </w:p>
    <w:p>
      <w:pPr>
        <w:spacing w:before="0" w:line="216" w:lineRule="exact"/>
        <w:ind w:left="525" w:right="0" w:firstLine="0"/>
        <w:jc w:val="left"/>
        <w:rPr>
          <w:rFonts w:ascii="宋体" w:eastAsia="宋体" w:hint="eastAsia"/>
          <w:sz w:val="20"/>
        </w:rPr>
      </w:pPr>
      <w:r>
        <w:rPr>
          <w:rFonts w:ascii="宋体" w:eastAsia="宋体" w:hint="eastAsia"/>
          <w:sz w:val="20"/>
        </w:rPr>
        <w:t>进水缝</w:t>
      </w:r>
    </w:p>
    <w:p>
      <w:pPr>
        <w:pStyle w:val="BodyText"/>
        <w:spacing w:before="49"/>
        <w:ind w:left="34"/>
      </w:pPr>
      <w:r>
        <w:br w:type="column"/>
      </w:r>
      <w:r>
        <w:t>÷V=3600÷24÷7.847=19.116（㎡）</w:t>
      </w:r>
    </w:p>
    <w:p>
      <w:pPr>
        <w:spacing w:after="0"/>
        <w:sectPr>
          <w:type w:val="continuous"/>
          <w:pgSz w:w="17860" w:h="25260"/>
          <w:pgMar w:top="1980" w:right="0" w:bottom="280" w:left="0" w:header="708" w:footer="708"/>
          <w:pgNumType w:start="63"/>
          <w:cols w:num="3" w:space="708" w:equalWidth="0">
            <w:col w:w="5004" w:space="40"/>
            <w:col w:w="1137" w:space="39"/>
            <w:col w:w="11640" w:space="0"/>
          </w:cols>
        </w:sectPr>
      </w:pPr>
    </w:p>
    <w:p>
      <w:pPr>
        <w:pStyle w:val="BodyText"/>
        <w:spacing w:before="112"/>
        <w:ind w:left="2128"/>
      </w:pPr>
      <w:r>
        <w:t>共6组（12条）进水缝，每条进水缝截面积：</w:t>
      </w:r>
    </w:p>
    <w:p>
      <w:pPr>
        <w:spacing w:before="159"/>
        <w:ind w:left="3988" w:right="0" w:firstLine="0"/>
        <w:jc w:val="left"/>
        <w:rPr>
          <w:sz w:val="36"/>
        </w:rPr>
      </w:pPr>
      <w:r>
        <w:rPr>
          <w:rFonts w:ascii="Times New Roman" w:eastAsia="Times New Roman" w:hAnsi="Times New Roman"/>
          <w:i/>
          <w:spacing w:val="6"/>
          <w:position w:val="21"/>
          <w:sz w:val="36"/>
        </w:rPr>
        <w:t>S</w:t>
      </w:r>
      <w:r>
        <w:rPr>
          <w:rFonts w:ascii="宋体" w:eastAsia="宋体" w:hAnsi="宋体" w:hint="eastAsia"/>
          <w:spacing w:val="8"/>
          <w:position w:val="-2"/>
          <w:sz w:val="21"/>
        </w:rPr>
        <w:t>进水缝单</w:t>
      </w:r>
      <w:r>
        <w:rPr>
          <w:spacing w:val="-60"/>
          <w:sz w:val="36"/>
        </w:rPr>
        <w:t xml:space="preserve">= </w:t>
      </w:r>
      <w:r>
        <w:rPr>
          <w:rFonts w:ascii="Times New Roman" w:eastAsia="Times New Roman" w:hAnsi="Times New Roman"/>
          <w:i/>
          <w:spacing w:val="5"/>
          <w:position w:val="21"/>
          <w:sz w:val="36"/>
        </w:rPr>
        <w:t>S</w:t>
      </w:r>
      <w:r>
        <w:rPr>
          <w:rFonts w:ascii="宋体" w:eastAsia="宋体" w:hAnsi="宋体" w:hint="eastAsia"/>
          <w:spacing w:val="8"/>
          <w:position w:val="-1"/>
          <w:sz w:val="21"/>
        </w:rPr>
        <w:t>进水缝总</w:t>
      </w:r>
      <w:r>
        <w:rPr>
          <w:sz w:val="36"/>
        </w:rPr>
        <w:t>÷n=11.116÷12=1.593（㎡）</w:t>
      </w:r>
    </w:p>
    <w:p>
      <w:pPr>
        <w:spacing w:after="0"/>
        <w:jc w:val="left"/>
        <w:rPr>
          <w:sz w:val="36"/>
        </w:rPr>
        <w:sectPr>
          <w:type w:val="continuous"/>
          <w:pgSz w:w="17860" w:h="25260"/>
          <w:pgMar w:top="1980" w:right="0" w:bottom="280" w:left="0" w:header="708" w:footer="708"/>
          <w:pgNumType w:start="64"/>
          <w:cols w:space="708"/>
        </w:sectPr>
      </w:pPr>
    </w:p>
    <w:p>
      <w:pPr>
        <w:pStyle w:val="BodyText"/>
        <w:spacing w:before="136"/>
        <w:ind w:left="2128"/>
      </w:pPr>
      <w:r>
        <w:t>进水缝宽度</w:t>
      </w:r>
    </w:p>
    <w:p>
      <w:pPr>
        <w:pStyle w:val="BodyText"/>
        <w:spacing w:before="7"/>
        <w:rPr>
          <w:sz w:val="62"/>
        </w:rPr>
      </w:pPr>
      <w:r>
        <w:br w:type="column"/>
      </w:r>
    </w:p>
    <w:p>
      <w:pPr>
        <w:tabs>
          <w:tab w:val="left" w:pos="488"/>
          <w:tab w:val="left" w:pos="8043"/>
          <w:tab w:val="left" w:pos="11402"/>
        </w:tabs>
        <w:spacing w:before="1" w:line="498" w:lineRule="exact"/>
        <w:ind w:left="184" w:right="0" w:firstLine="0"/>
        <w:jc w:val="left"/>
        <w:rPr>
          <w:sz w:val="36"/>
        </w:rPr>
      </w:pPr>
      <w:r>
        <w:rPr>
          <w:rFonts w:ascii="Times New Roman" w:eastAsia="Times New Roman" w:hAnsi="Times New Roman"/>
          <w:i/>
          <w:w w:val="100"/>
          <w:position w:val="15"/>
          <w:sz w:val="35"/>
        </w:rPr>
        <w:t>l</w:t>
      </w:r>
      <w:r>
        <w:rPr>
          <w:rFonts w:ascii="Times New Roman" w:eastAsia="Times New Roman" w:hAnsi="Times New Roman"/>
          <w:i/>
          <w:position w:val="15"/>
          <w:sz w:val="35"/>
        </w:rPr>
        <w:tab/>
      </w:r>
      <w:r>
        <w:rPr>
          <w:position w:val="1"/>
          <w:sz w:val="36"/>
        </w:rPr>
        <w:t>=</w:t>
      </w:r>
      <w:r>
        <w:rPr>
          <w:spacing w:val="-94"/>
          <w:position w:val="1"/>
          <w:sz w:val="36"/>
        </w:rPr>
        <w:t xml:space="preserve"> </w:t>
      </w:r>
      <w:r>
        <w:rPr>
          <w:rFonts w:ascii="Times New Roman" w:eastAsia="Times New Roman" w:hAnsi="Times New Roman"/>
          <w:i/>
          <w:position w:val="21"/>
          <w:sz w:val="29"/>
        </w:rPr>
        <w:t>S</w:t>
      </w:r>
      <w:r>
        <w:rPr>
          <w:rFonts w:ascii="Times New Roman" w:eastAsia="Times New Roman" w:hAnsi="Times New Roman"/>
          <w:i/>
          <w:spacing w:val="-29"/>
          <w:position w:val="21"/>
          <w:sz w:val="29"/>
        </w:rPr>
        <w:t xml:space="preserve"> </w:t>
      </w:r>
      <w:r>
        <w:rPr>
          <w:rFonts w:ascii="宋体" w:eastAsia="宋体" w:hAnsi="宋体" w:hint="eastAsia"/>
          <w:position w:val="-1"/>
          <w:sz w:val="29"/>
        </w:rPr>
        <w:t>进水缝</w:t>
      </w:r>
      <w:r>
        <w:rPr>
          <w:rFonts w:ascii="宋体" w:eastAsia="宋体" w:hAnsi="宋体" w:hint="eastAsia"/>
          <w:spacing w:val="-246"/>
          <w:position w:val="-1"/>
          <w:sz w:val="29"/>
        </w:rPr>
        <w:t>单</w:t>
      </w:r>
      <w:r>
        <w:rPr>
          <w:spacing w:val="25"/>
          <w:position w:val="1"/>
          <w:sz w:val="36"/>
        </w:rPr>
        <w:t>÷</w:t>
      </w:r>
      <w:r>
        <w:rPr>
          <w:position w:val="1"/>
          <w:sz w:val="36"/>
        </w:rPr>
        <w:t>B=1.59</w:t>
      </w:r>
      <w:r>
        <w:rPr>
          <w:spacing w:val="21"/>
          <w:position w:val="1"/>
          <w:sz w:val="36"/>
        </w:rPr>
        <w:t>3</w:t>
      </w:r>
      <w:r>
        <w:rPr>
          <w:spacing w:val="25"/>
          <w:position w:val="1"/>
          <w:sz w:val="36"/>
        </w:rPr>
        <w:t>÷</w:t>
      </w:r>
      <w:r>
        <w:rPr>
          <w:position w:val="1"/>
          <w:sz w:val="36"/>
        </w:rPr>
        <w:t>10=0.15</w:t>
      </w:r>
      <w:r>
        <w:rPr>
          <w:spacing w:val="21"/>
          <w:position w:val="1"/>
          <w:sz w:val="36"/>
        </w:rPr>
        <w:t>9</w:t>
      </w:r>
      <w:r>
        <w:rPr>
          <w:spacing w:val="25"/>
          <w:position w:val="1"/>
          <w:sz w:val="36"/>
        </w:rPr>
        <w:t>（m</w:t>
      </w:r>
      <w:r>
        <w:rPr>
          <w:spacing w:val="-159"/>
          <w:position w:val="1"/>
          <w:sz w:val="36"/>
        </w:rPr>
        <w:t>）</w:t>
      </w:r>
      <w:r>
        <w:rPr>
          <w:position w:val="1"/>
          <w:sz w:val="36"/>
        </w:rPr>
        <w:t>，应满足</w:t>
      </w:r>
      <w:r>
        <w:rPr>
          <w:spacing w:val="-46"/>
          <w:position w:val="1"/>
          <w:sz w:val="36"/>
        </w:rPr>
        <w:t xml:space="preserve"> </w:t>
      </w:r>
      <w:r>
        <w:rPr>
          <w:rFonts w:ascii="Times New Roman" w:eastAsia="Times New Roman" w:hAnsi="Times New Roman"/>
          <w:i/>
          <w:w w:val="100"/>
          <w:sz w:val="35"/>
        </w:rPr>
        <w:t>l</w:t>
      </w:r>
      <w:r>
        <w:rPr>
          <w:rFonts w:ascii="Times New Roman" w:eastAsia="Times New Roman" w:hAnsi="Times New Roman"/>
          <w:i/>
          <w:sz w:val="35"/>
        </w:rPr>
        <w:tab/>
      </w:r>
      <w:r>
        <w:rPr>
          <w:position w:val="1"/>
          <w:sz w:val="36"/>
        </w:rPr>
        <w:t>和</w:t>
      </w:r>
      <w:r>
        <w:rPr>
          <w:spacing w:val="-114"/>
          <w:position w:val="1"/>
          <w:sz w:val="36"/>
        </w:rPr>
        <w:t xml:space="preserve"> </w:t>
      </w:r>
      <w:r>
        <w:rPr>
          <w:rFonts w:ascii="Times New Roman" w:eastAsia="Times New Roman" w:hAnsi="Times New Roman"/>
          <w:i/>
          <w:w w:val="100"/>
          <w:sz w:val="29"/>
        </w:rPr>
        <w:t>l</w:t>
      </w:r>
      <w:r>
        <w:rPr>
          <w:rFonts w:ascii="Times New Roman" w:eastAsia="Times New Roman" w:hAnsi="Times New Roman"/>
          <w:i/>
          <w:sz w:val="29"/>
        </w:rPr>
        <w:t xml:space="preserve">  </w:t>
      </w:r>
      <w:r>
        <w:rPr>
          <w:rFonts w:ascii="Times New Roman" w:eastAsia="Times New Roman" w:hAnsi="Times New Roman"/>
          <w:i/>
          <w:spacing w:val="-19"/>
          <w:sz w:val="29"/>
        </w:rPr>
        <w:t xml:space="preserve"> </w:t>
      </w:r>
      <w:r>
        <w:rPr>
          <w:position w:val="1"/>
          <w:sz w:val="36"/>
        </w:rPr>
        <w:t>相当级数，且</w:t>
      </w:r>
      <w:r>
        <w:rPr>
          <w:spacing w:val="3"/>
          <w:position w:val="1"/>
          <w:sz w:val="36"/>
        </w:rPr>
        <w:t xml:space="preserve"> </w:t>
      </w:r>
      <w:r>
        <w:rPr>
          <w:rFonts w:ascii="Times New Roman" w:eastAsia="Times New Roman" w:hAnsi="Times New Roman"/>
          <w:i/>
          <w:w w:val="100"/>
          <w:sz w:val="29"/>
        </w:rPr>
        <w:t>l</w:t>
      </w:r>
      <w:r>
        <w:rPr>
          <w:rFonts w:ascii="Times New Roman" w:eastAsia="Times New Roman" w:hAnsi="Times New Roman"/>
          <w:i/>
          <w:sz w:val="29"/>
        </w:rPr>
        <w:tab/>
      </w:r>
      <w:r>
        <w:rPr>
          <w:position w:val="1"/>
          <w:sz w:val="36"/>
        </w:rPr>
        <w:t>≧</w:t>
      </w:r>
    </w:p>
    <w:p>
      <w:pPr>
        <w:tabs>
          <w:tab w:val="left" w:pos="7849"/>
          <w:tab w:val="left" w:pos="8559"/>
          <w:tab w:val="left" w:pos="11201"/>
        </w:tabs>
        <w:spacing w:before="0" w:line="259" w:lineRule="exact"/>
        <w:ind w:left="293" w:right="0" w:firstLine="0"/>
        <w:jc w:val="left"/>
        <w:rPr>
          <w:rFonts w:ascii="Arial"/>
          <w:sz w:val="29"/>
        </w:rPr>
      </w:pPr>
      <w:r>
        <w:rPr>
          <w:rFonts w:ascii="Arial"/>
          <w:sz w:val="29"/>
          <w:vertAlign w:val="superscript"/>
        </w:rPr>
        <w:t>2</w:t>
      </w:r>
      <w:r>
        <w:rPr>
          <w:rFonts w:ascii="Arial"/>
          <w:sz w:val="29"/>
          <w:vertAlign w:val="baseline"/>
        </w:rPr>
        <w:tab/>
      </w:r>
      <w:r>
        <w:rPr>
          <w:rFonts w:ascii="Arial"/>
          <w:sz w:val="20"/>
          <w:vertAlign w:val="baseline"/>
        </w:rPr>
        <w:t>2</w:t>
        <w:tab/>
      </w:r>
      <w:r>
        <w:rPr>
          <w:rFonts w:ascii="Arial"/>
          <w:sz w:val="29"/>
          <w:vertAlign w:val="baseline"/>
        </w:rPr>
        <w:t>1</w:t>
        <w:tab/>
      </w:r>
      <w:r>
        <w:rPr>
          <w:rFonts w:ascii="Arial"/>
          <w:position w:val="1"/>
          <w:sz w:val="29"/>
          <w:vertAlign w:val="baseline"/>
        </w:rPr>
        <w:t>2</w:t>
      </w:r>
    </w:p>
    <w:p>
      <w:pPr>
        <w:spacing w:after="0" w:line="259" w:lineRule="exact"/>
        <w:jc w:val="left"/>
        <w:rPr>
          <w:rFonts w:ascii="Arial"/>
          <w:sz w:val="29"/>
        </w:rPr>
        <w:sectPr>
          <w:type w:val="continuous"/>
          <w:pgSz w:w="17860" w:h="25260"/>
          <w:pgMar w:top="1980" w:right="0" w:bottom="280" w:left="0" w:header="708" w:footer="708"/>
          <w:pgNumType w:start="65"/>
          <w:cols w:num="2" w:space="708" w:equalWidth="0">
            <w:col w:w="3929" w:space="40"/>
            <w:col w:w="13891" w:space="0"/>
          </w:cols>
        </w:sectPr>
      </w:pPr>
    </w:p>
    <w:p>
      <w:pPr>
        <w:pStyle w:val="BodyText"/>
        <w:spacing w:before="6"/>
        <w:rPr>
          <w:rFonts w:ascii="Arial"/>
          <w:sz w:val="12"/>
        </w:rPr>
      </w:pPr>
    </w:p>
    <w:p>
      <w:pPr>
        <w:spacing w:after="0"/>
        <w:rPr>
          <w:rFonts w:ascii="Arial"/>
          <w:sz w:val="12"/>
        </w:rPr>
        <w:sectPr>
          <w:type w:val="continuous"/>
          <w:pgSz w:w="17860" w:h="25260"/>
          <w:pgMar w:top="1980" w:right="0" w:bottom="280" w:left="0" w:header="708" w:footer="708"/>
          <w:pgNumType w:start="66"/>
          <w:cols w:space="708"/>
        </w:sectPr>
      </w:pPr>
    </w:p>
    <w:p>
      <w:pPr>
        <w:pStyle w:val="BodyText"/>
        <w:spacing w:before="45" w:line="429" w:lineRule="exact"/>
        <w:ind w:left="2128"/>
        <w:rPr>
          <w:rFonts w:ascii="Times New Roman" w:eastAsia="Times New Roman"/>
          <w:i/>
          <w:sz w:val="35"/>
        </w:rPr>
      </w:pPr>
      <w:r>
        <w:rPr>
          <w:position w:val="1"/>
        </w:rPr>
        <w:t>0.159m，现设</w:t>
      </w:r>
      <w:r>
        <w:rPr>
          <w:rFonts w:ascii="Times New Roman" w:eastAsia="Times New Roman"/>
          <w:i/>
          <w:sz w:val="35"/>
        </w:rPr>
        <w:t>l</w:t>
      </w:r>
    </w:p>
    <w:p>
      <w:pPr>
        <w:spacing w:before="0" w:line="198" w:lineRule="exact"/>
        <w:ind w:left="0" w:right="0" w:firstLine="0"/>
        <w:jc w:val="right"/>
        <w:rPr>
          <w:rFonts w:ascii="Arial"/>
          <w:sz w:val="20"/>
        </w:rPr>
      </w:pPr>
      <w:r>
        <w:rPr>
          <w:rFonts w:ascii="Arial"/>
          <w:w w:val="92"/>
          <w:sz w:val="20"/>
        </w:rPr>
        <w:t>2</w:t>
      </w:r>
    </w:p>
    <w:p>
      <w:pPr>
        <w:pStyle w:val="BodyText"/>
        <w:spacing w:before="50"/>
        <w:ind w:left="28"/>
      </w:pPr>
      <w:r>
        <w:br w:type="column"/>
      </w:r>
      <w:r>
        <w:t>=0.240m，则进水缝中水流速度</w:t>
      </w:r>
    </w:p>
    <w:p>
      <w:pPr>
        <w:spacing w:after="0"/>
        <w:sectPr>
          <w:type w:val="continuous"/>
          <w:pgSz w:w="17860" w:h="25260"/>
          <w:pgMar w:top="1980" w:right="0" w:bottom="280" w:left="0" w:header="708" w:footer="708"/>
          <w:pgNumType w:start="67"/>
          <w:cols w:num="2" w:space="708" w:equalWidth="0">
            <w:col w:w="4544" w:space="40"/>
            <w:col w:w="13276" w:space="0"/>
          </w:cols>
        </w:sectPr>
      </w:pPr>
    </w:p>
    <w:p>
      <w:pPr>
        <w:pStyle w:val="BodyText"/>
        <w:spacing w:before="5"/>
        <w:rPr>
          <w:sz w:val="18"/>
        </w:rPr>
      </w:pPr>
    </w:p>
    <w:p>
      <w:pPr>
        <w:spacing w:after="0"/>
        <w:rPr>
          <w:sz w:val="18"/>
        </w:rPr>
        <w:sectPr>
          <w:type w:val="continuous"/>
          <w:pgSz w:w="17860" w:h="25260"/>
          <w:pgMar w:top="1980" w:right="0" w:bottom="280" w:left="0" w:header="708" w:footer="708"/>
          <w:pgNumType w:start="68"/>
          <w:cols w:space="708"/>
        </w:sectPr>
      </w:pPr>
    </w:p>
    <w:p>
      <w:pPr>
        <w:spacing w:before="52"/>
        <w:ind w:left="0" w:right="0" w:firstLine="0"/>
        <w:jc w:val="right"/>
        <w:rPr>
          <w:rFonts w:ascii="Times New Roman"/>
          <w:i/>
          <w:sz w:val="35"/>
        </w:rPr>
      </w:pPr>
      <w:r>
        <w:rPr>
          <w:sz w:val="36"/>
        </w:rPr>
        <w:t>V=</w:t>
      </w:r>
      <w:r>
        <w:rPr>
          <w:spacing w:val="-139"/>
          <w:sz w:val="36"/>
        </w:rPr>
        <w:t xml:space="preserve"> </w:t>
      </w:r>
      <w:r>
        <w:rPr>
          <w:rFonts w:ascii="Times New Roman"/>
          <w:i/>
          <w:sz w:val="35"/>
        </w:rPr>
        <w:t>Q</w:t>
      </w:r>
    </w:p>
    <w:p>
      <w:pPr>
        <w:pStyle w:val="BodyText"/>
        <w:rPr>
          <w:rFonts w:ascii="Times New Roman"/>
          <w:i/>
          <w:sz w:val="20"/>
        </w:rPr>
      </w:pPr>
      <w:r>
        <w:br w:type="column"/>
      </w:r>
    </w:p>
    <w:p>
      <w:pPr>
        <w:pStyle w:val="BodyText"/>
        <w:spacing w:before="8"/>
        <w:rPr>
          <w:rFonts w:ascii="Times New Roman"/>
          <w:i/>
          <w:sz w:val="17"/>
        </w:rPr>
      </w:pPr>
    </w:p>
    <w:p>
      <w:pPr>
        <w:spacing w:before="0"/>
        <w:ind w:left="-38" w:right="0" w:firstLine="0"/>
        <w:jc w:val="left"/>
        <w:rPr>
          <w:rFonts w:ascii="宋体" w:eastAsia="宋体" w:hint="eastAsia"/>
          <w:sz w:val="20"/>
        </w:rPr>
      </w:pPr>
      <w:r>
        <w:rPr>
          <w:rFonts w:ascii="宋体" w:eastAsia="宋体" w:hint="eastAsia"/>
          <w:sz w:val="20"/>
        </w:rPr>
        <w:t>进水缝</w:t>
      </w:r>
    </w:p>
    <w:p>
      <w:pPr>
        <w:spacing w:before="52" w:line="421" w:lineRule="exact"/>
        <w:ind w:left="34" w:right="0" w:firstLine="0"/>
        <w:jc w:val="left"/>
        <w:rPr>
          <w:rFonts w:ascii="Times New Roman"/>
          <w:i/>
          <w:sz w:val="35"/>
        </w:rPr>
      </w:pPr>
      <w:r>
        <w:br w:type="column"/>
      </w:r>
      <w:r>
        <w:rPr>
          <w:sz w:val="36"/>
        </w:rPr>
        <w:t>/</w:t>
      </w:r>
      <w:r>
        <w:rPr>
          <w:spacing w:val="-120"/>
          <w:sz w:val="36"/>
        </w:rPr>
        <w:t xml:space="preserve"> </w:t>
      </w:r>
      <w:r>
        <w:rPr>
          <w:rFonts w:ascii="Times New Roman"/>
          <w:i/>
          <w:sz w:val="35"/>
        </w:rPr>
        <w:t>S</w:t>
      </w:r>
    </w:p>
    <w:p>
      <w:pPr>
        <w:spacing w:before="0" w:line="216" w:lineRule="exact"/>
        <w:ind w:left="475" w:right="0" w:firstLine="0"/>
        <w:jc w:val="left"/>
        <w:rPr>
          <w:rFonts w:ascii="宋体" w:eastAsia="宋体" w:hint="eastAsia"/>
          <w:sz w:val="20"/>
        </w:rPr>
      </w:pPr>
      <w:r>
        <w:rPr>
          <w:rFonts w:ascii="宋体" w:eastAsia="宋体" w:hint="eastAsia"/>
          <w:sz w:val="20"/>
        </w:rPr>
        <w:t>进水缝</w:t>
      </w:r>
    </w:p>
    <w:p>
      <w:pPr>
        <w:pStyle w:val="BodyText"/>
        <w:spacing w:before="49"/>
        <w:ind w:left="42"/>
      </w:pPr>
      <w:r>
        <w:br w:type="column"/>
      </w:r>
      <w:r>
        <w:t>=3600/（24×2×6×0.24×10）=5.208（m/h）&lt;7.847（m/h）</w:t>
      </w:r>
    </w:p>
    <w:p>
      <w:pPr>
        <w:spacing w:after="0"/>
        <w:sectPr>
          <w:type w:val="continuous"/>
          <w:pgSz w:w="17860" w:h="25260"/>
          <w:pgMar w:top="1980" w:right="0" w:bottom="280" w:left="0" w:header="708" w:footer="708"/>
          <w:pgNumType w:start="69"/>
          <w:cols w:num="4" w:space="708" w:equalWidth="0">
            <w:col w:w="3144" w:space="40"/>
            <w:col w:w="574" w:space="39"/>
            <w:col w:w="1087" w:space="39"/>
            <w:col w:w="12937" w:space="0"/>
          </w:cols>
        </w:sectPr>
      </w:pPr>
    </w:p>
    <w:p>
      <w:pPr>
        <w:pStyle w:val="BodyText"/>
        <w:spacing w:before="113"/>
        <w:ind w:left="2128"/>
      </w:pPr>
      <w:r>
        <w:t>满足设计要求。</w:t>
      </w:r>
    </w:p>
    <w:p>
      <w:pPr>
        <w:pStyle w:val="BodyText"/>
        <w:spacing w:before="170"/>
        <w:ind w:left="4341"/>
      </w:pPr>
      <w:r>
        <w:pict>
          <v:shape id="_x0000_s1070" type="#_x0000_t202" style="width:5.15pt;height:10.25pt;margin-top:28.55pt;margin-left:256.49pt;mso-position-horizontal-relative:page;position:absolute;z-index:-251602944" filled="f" stroked="f">
            <v:textbox inset="0,0,0,0">
              <w:txbxContent>
                <w:p>
                  <w:pPr>
                    <w:spacing w:before="0" w:line="205" w:lineRule="exact"/>
                    <w:ind w:left="0" w:right="0" w:firstLine="0"/>
                    <w:jc w:val="left"/>
                    <w:rPr>
                      <w:rFonts w:ascii="Arial"/>
                      <w:sz w:val="20"/>
                    </w:rPr>
                  </w:pPr>
                  <w:r>
                    <w:rPr>
                      <w:rFonts w:ascii="Arial"/>
                      <w:w w:val="92"/>
                      <w:sz w:val="20"/>
                    </w:rPr>
                    <w:t>2</w:t>
                  </w:r>
                </w:p>
              </w:txbxContent>
            </v:textbox>
          </v:shape>
        </w:pict>
      </w:r>
      <w:r>
        <w:rPr>
          <w:rFonts w:ascii="Symbol" w:hAnsi="Symbol"/>
          <w:spacing w:val="-4"/>
          <w:position w:val="9"/>
        </w:rPr>
        <w:sym w:font="Symbol" w:char="F044"/>
      </w:r>
      <w:r>
        <w:rPr>
          <w:rFonts w:ascii="Times New Roman" w:hAnsi="Times New Roman"/>
          <w:i/>
          <w:spacing w:val="-4"/>
          <w:position w:val="9"/>
        </w:rPr>
        <w:t xml:space="preserve">h </w:t>
      </w:r>
      <w:r>
        <w:t>=</w:t>
      </w:r>
      <w:r>
        <w:rPr>
          <w:spacing w:val="-166"/>
        </w:rPr>
        <w:t xml:space="preserve"> </w:t>
      </w:r>
      <w:r>
        <w:rPr>
          <w:rFonts w:ascii="Times New Roman" w:hAnsi="Times New Roman"/>
          <w:i/>
          <w:position w:val="15"/>
          <w:sz w:val="35"/>
        </w:rPr>
        <w:t xml:space="preserve">l </w:t>
      </w:r>
      <w:r>
        <w:rPr>
          <w:spacing w:val="5"/>
        </w:rPr>
        <w:t>/cos</w:t>
      </w:r>
      <w:r>
        <w:rPr>
          <w:rFonts w:ascii="Symbol" w:hAnsi="Symbol"/>
          <w:spacing w:val="5"/>
          <w:position w:val="11"/>
          <w:sz w:val="39"/>
        </w:rPr>
        <w:sym w:font="Symbol" w:char="F061"/>
      </w:r>
      <w:r>
        <w:rPr>
          <w:rFonts w:ascii="Times New Roman" w:hAnsi="Times New Roman"/>
          <w:spacing w:val="5"/>
          <w:position w:val="11"/>
          <w:sz w:val="39"/>
        </w:rPr>
        <w:t xml:space="preserve"> </w:t>
      </w:r>
      <w:r>
        <w:t>=0.240/cod55=0.418m</w:t>
      </w:r>
    </w:p>
    <w:p>
      <w:pPr>
        <w:pStyle w:val="BodyText"/>
        <w:spacing w:before="12"/>
        <w:rPr>
          <w:sz w:val="9"/>
        </w:rPr>
      </w:pPr>
    </w:p>
    <w:p>
      <w:pPr>
        <w:spacing w:after="0"/>
        <w:rPr>
          <w:sz w:val="9"/>
        </w:rPr>
        <w:sectPr>
          <w:type w:val="continuous"/>
          <w:pgSz w:w="17860" w:h="25260"/>
          <w:pgMar w:top="1980" w:right="0" w:bottom="280" w:left="0" w:header="708" w:footer="708"/>
          <w:pgNumType w:start="70"/>
          <w:cols w:space="708"/>
        </w:sectPr>
      </w:pPr>
    </w:p>
    <w:p>
      <w:pPr>
        <w:spacing w:before="235" w:line="424" w:lineRule="exact"/>
        <w:ind w:left="0" w:right="99" w:firstLine="0"/>
        <w:jc w:val="right"/>
        <w:rPr>
          <w:rFonts w:ascii="Times New Roman"/>
          <w:i/>
          <w:sz w:val="35"/>
        </w:rPr>
      </w:pPr>
      <w:r>
        <w:rPr>
          <w:rFonts w:ascii="Times New Roman"/>
          <w:i/>
          <w:sz w:val="35"/>
        </w:rPr>
        <w:t xml:space="preserve">h  </w:t>
      </w:r>
      <w:r>
        <w:rPr>
          <w:position w:val="1"/>
          <w:sz w:val="36"/>
        </w:rPr>
        <w:t>=</w:t>
      </w:r>
      <w:r>
        <w:rPr>
          <w:spacing w:val="-156"/>
          <w:position w:val="1"/>
          <w:sz w:val="36"/>
        </w:rPr>
        <w:t xml:space="preserve"> </w:t>
      </w:r>
      <w:r>
        <w:rPr>
          <w:rFonts w:ascii="Times New Roman"/>
          <w:i/>
          <w:sz w:val="35"/>
        </w:rPr>
        <w:t>b</w:t>
      </w:r>
    </w:p>
    <w:p>
      <w:pPr>
        <w:tabs>
          <w:tab w:val="left" w:pos="547"/>
        </w:tabs>
        <w:spacing w:before="0" w:line="203" w:lineRule="exact"/>
        <w:ind w:left="0" w:right="0" w:firstLine="0"/>
        <w:jc w:val="right"/>
        <w:rPr>
          <w:rFonts w:ascii="Arial"/>
          <w:sz w:val="20"/>
        </w:rPr>
      </w:pPr>
      <w:r>
        <w:rPr>
          <w:rFonts w:ascii="Arial"/>
          <w:sz w:val="20"/>
        </w:rPr>
        <w:t>4</w:t>
        <w:tab/>
      </w:r>
      <w:r>
        <w:rPr>
          <w:rFonts w:ascii="Arial"/>
          <w:w w:val="90"/>
          <w:position w:val="1"/>
          <w:sz w:val="20"/>
        </w:rPr>
        <w:t>3</w:t>
      </w:r>
    </w:p>
    <w:p>
      <w:pPr>
        <w:spacing w:before="103" w:line="559" w:lineRule="exact"/>
        <w:ind w:left="23" w:right="0" w:firstLine="0"/>
        <w:jc w:val="left"/>
        <w:rPr>
          <w:rFonts w:ascii="Times New Roman" w:hAnsi="Times New Roman"/>
          <w:i/>
          <w:sz w:val="35"/>
        </w:rPr>
      </w:pPr>
      <w:r>
        <w:br w:type="column"/>
      </w:r>
      <w:r>
        <w:rPr>
          <w:spacing w:val="6"/>
          <w:position w:val="1"/>
          <w:sz w:val="36"/>
        </w:rPr>
        <w:t>tan</w:t>
      </w:r>
      <w:r>
        <w:rPr>
          <w:rFonts w:ascii="Symbol" w:hAnsi="Symbol"/>
          <w:spacing w:val="6"/>
          <w:position w:val="11"/>
          <w:sz w:val="39"/>
        </w:rPr>
        <w:sym w:font="Symbol" w:char="F061"/>
      </w:r>
      <w:r>
        <w:rPr>
          <w:rFonts w:ascii="Times New Roman" w:hAnsi="Times New Roman"/>
          <w:spacing w:val="6"/>
          <w:position w:val="11"/>
          <w:sz w:val="39"/>
        </w:rPr>
        <w:t xml:space="preserve"> </w:t>
      </w:r>
      <w:r>
        <w:rPr>
          <w:position w:val="1"/>
          <w:sz w:val="36"/>
        </w:rPr>
        <w:t>+</w:t>
      </w:r>
      <w:r>
        <w:rPr>
          <w:spacing w:val="-126"/>
          <w:position w:val="1"/>
          <w:sz w:val="36"/>
        </w:rPr>
        <w:t xml:space="preserve"> </w:t>
      </w:r>
      <w:r>
        <w:rPr>
          <w:rFonts w:ascii="Symbol" w:hAnsi="Symbol"/>
          <w:spacing w:val="-3"/>
          <w:sz w:val="36"/>
        </w:rPr>
        <w:sym w:font="Symbol" w:char="F044"/>
      </w:r>
      <w:r>
        <w:rPr>
          <w:rFonts w:ascii="Times New Roman" w:hAnsi="Times New Roman"/>
          <w:i/>
          <w:spacing w:val="-3"/>
          <w:sz w:val="36"/>
        </w:rPr>
        <w:t xml:space="preserve">h </w:t>
      </w:r>
      <w:r>
        <w:rPr>
          <w:position w:val="1"/>
          <w:sz w:val="36"/>
        </w:rPr>
        <w:t>-</w:t>
      </w:r>
      <w:r>
        <w:rPr>
          <w:spacing w:val="-124"/>
          <w:position w:val="1"/>
          <w:sz w:val="36"/>
        </w:rPr>
        <w:t xml:space="preserve"> </w:t>
      </w:r>
      <w:r>
        <w:rPr>
          <w:rFonts w:ascii="Times New Roman" w:hAnsi="Times New Roman"/>
          <w:i/>
          <w:sz w:val="35"/>
        </w:rPr>
        <w:t>h</w:t>
      </w:r>
    </w:p>
    <w:p>
      <w:pPr>
        <w:spacing w:before="0" w:line="195" w:lineRule="exact"/>
        <w:ind w:left="0" w:right="0" w:firstLine="0"/>
        <w:jc w:val="right"/>
        <w:rPr>
          <w:rFonts w:ascii="Arial"/>
          <w:sz w:val="20"/>
        </w:rPr>
      </w:pPr>
      <w:r>
        <w:rPr>
          <w:rFonts w:ascii="Arial"/>
          <w:w w:val="92"/>
          <w:sz w:val="20"/>
        </w:rPr>
        <w:t>3</w:t>
      </w:r>
    </w:p>
    <w:p>
      <w:pPr>
        <w:pStyle w:val="BodyText"/>
        <w:spacing w:before="240"/>
        <w:ind w:left="12"/>
      </w:pPr>
      <w:r>
        <w:br w:type="column"/>
      </w:r>
      <w:r>
        <w:t>=1.1×tan55+0.418-1.0=0.989（m）</w:t>
      </w:r>
    </w:p>
    <w:p>
      <w:pPr>
        <w:spacing w:after="0"/>
        <w:sectPr>
          <w:type w:val="continuous"/>
          <w:pgSz w:w="17860" w:h="25260"/>
          <w:pgMar w:top="1980" w:right="0" w:bottom="280" w:left="0" w:header="708" w:footer="708"/>
          <w:pgNumType w:start="71"/>
          <w:cols w:num="3" w:space="708" w:equalWidth="0">
            <w:col w:w="5356" w:space="40"/>
            <w:col w:w="2121" w:space="39"/>
            <w:col w:w="10304" w:space="0"/>
          </w:cols>
        </w:sectPr>
      </w:pPr>
    </w:p>
    <w:p>
      <w:pPr>
        <w:pStyle w:val="BodyText"/>
        <w:spacing w:before="116" w:line="460" w:lineRule="exact"/>
        <w:ind w:left="2128"/>
      </w:pPr>
      <w:r>
        <w:t>设进水缝下板上端比进水分上板下端高出0.2m，则进水缝下板长度为：</w:t>
      </w:r>
    </w:p>
    <w:p>
      <w:pPr>
        <w:spacing w:before="0" w:line="322" w:lineRule="exact"/>
        <w:ind w:left="4728" w:right="0" w:firstLine="0"/>
        <w:jc w:val="left"/>
        <w:rPr>
          <w:rFonts w:ascii="Times New Roman" w:hAnsi="Times New Roman"/>
          <w:i/>
          <w:sz w:val="35"/>
        </w:rPr>
      </w:pPr>
      <w:r>
        <w:rPr>
          <w:rFonts w:ascii="Arial" w:hAnsi="Arial"/>
          <w:sz w:val="35"/>
        </w:rPr>
        <w:t xml:space="preserve">0.2 </w:t>
      </w:r>
      <w:r>
        <w:rPr>
          <w:rFonts w:ascii="Symbol" w:hAnsi="Symbol"/>
          <w:sz w:val="35"/>
        </w:rPr>
        <w:sym w:font="Symbol" w:char="F02B"/>
      </w:r>
      <w:r>
        <w:rPr>
          <w:rFonts w:ascii="Times New Roman" w:hAnsi="Times New Roman"/>
          <w:spacing w:val="-58"/>
          <w:sz w:val="35"/>
        </w:rPr>
        <w:t xml:space="preserve"> </w:t>
      </w:r>
      <w:r>
        <w:rPr>
          <w:rFonts w:ascii="Times New Roman" w:hAnsi="Times New Roman"/>
          <w:i/>
          <w:sz w:val="35"/>
        </w:rPr>
        <w:t>h</w:t>
      </w:r>
    </w:p>
    <w:p>
      <w:pPr>
        <w:pStyle w:val="BodyText"/>
        <w:spacing w:line="225" w:lineRule="exact"/>
        <w:ind w:right="694"/>
        <w:jc w:val="center"/>
      </w:pPr>
      <w:r>
        <w:drawing>
          <wp:anchor distT="0" distB="0" distL="0" distR="0" simplePos="0" relativeHeight="251714560" behindDoc="1" locked="0" layoutInCell="1" allowOverlap="1">
            <wp:simplePos x="0" y="0"/>
            <wp:positionH relativeFrom="page">
              <wp:posOffset>2984500</wp:posOffset>
            </wp:positionH>
            <wp:positionV relativeFrom="paragraph">
              <wp:posOffset>99915</wp:posOffset>
            </wp:positionV>
            <wp:extent cx="736600" cy="38100"/>
            <wp:effectExtent l="0" t="0" r="0" b="0"/>
            <wp:wrapNone/>
            <wp:docPr id="8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6.png"/>
                    <pic:cNvPicPr/>
                  </pic:nvPicPr>
                  <pic:blipFill>
                    <a:blip xmlns:r="http://schemas.openxmlformats.org/officeDocument/2006/relationships" r:embed="rId49" cstate="print"/>
                    <a:stretch>
                      <a:fillRect/>
                    </a:stretch>
                  </pic:blipFill>
                  <pic:spPr>
                    <a:xfrm>
                      <a:off x="0" y="0"/>
                      <a:ext cx="736600" cy="38100"/>
                    </a:xfrm>
                    <a:prstGeom prst="rect">
                      <a:avLst/>
                    </a:prstGeom>
                  </pic:spPr>
                </pic:pic>
              </a:graphicData>
            </a:graphic>
          </wp:anchor>
        </w:drawing>
      </w:r>
      <w:r>
        <w:rPr>
          <w:rFonts w:ascii="Arial" w:eastAsia="Arial" w:hAnsi="Arial"/>
          <w:position w:val="1"/>
          <w:sz w:val="29"/>
        </w:rPr>
        <w:t xml:space="preserve">4 </w:t>
      </w:r>
      <w:r>
        <w:t>=（0.2+0.989）÷sin55=1.452(m）</w:t>
      </w:r>
    </w:p>
    <w:p>
      <w:pPr>
        <w:spacing w:before="0" w:line="383" w:lineRule="exact"/>
        <w:ind w:left="4906" w:right="0" w:firstLine="0"/>
        <w:jc w:val="left"/>
        <w:rPr>
          <w:rFonts w:ascii="Symbol" w:hAnsi="Symbol"/>
          <w:sz w:val="29"/>
        </w:rPr>
      </w:pPr>
      <w:r>
        <w:rPr>
          <w:rFonts w:ascii="Arial" w:hAnsi="Arial"/>
          <w:sz w:val="35"/>
        </w:rPr>
        <w:t>sin</w:t>
      </w:r>
      <w:r>
        <w:rPr>
          <w:rFonts w:ascii="Symbol" w:hAnsi="Symbol"/>
          <w:position w:val="2"/>
          <w:sz w:val="29"/>
        </w:rPr>
        <w:sym w:font="Symbol" w:char="F061"/>
      </w:r>
    </w:p>
    <w:p>
      <w:pPr>
        <w:spacing w:after="0" w:line="383" w:lineRule="exact"/>
        <w:jc w:val="left"/>
        <w:rPr>
          <w:rFonts w:ascii="Symbol" w:hAnsi="Symbol"/>
          <w:sz w:val="29"/>
        </w:rPr>
        <w:sectPr>
          <w:type w:val="continuous"/>
          <w:pgSz w:w="17860" w:h="25260"/>
          <w:pgMar w:top="1980" w:right="0" w:bottom="280" w:left="0" w:header="708" w:footer="708"/>
          <w:pgNumType w:start="72"/>
          <w:cols w:space="708"/>
        </w:sectPr>
      </w:pPr>
    </w:p>
    <w:p>
      <w:pPr>
        <w:pStyle w:val="BodyText"/>
        <w:spacing w:before="24"/>
        <w:ind w:left="2128"/>
      </w:pPr>
      <w:r>
        <w:t>进水缝上板长度为：</w:t>
      </w:r>
    </w:p>
    <w:p>
      <w:pPr>
        <w:spacing w:before="266" w:line="299" w:lineRule="exact"/>
        <w:ind w:left="4928" w:right="0" w:firstLine="0"/>
        <w:jc w:val="left"/>
        <w:rPr>
          <w:rFonts w:ascii="Times New Roman"/>
          <w:i/>
          <w:sz w:val="35"/>
        </w:rPr>
      </w:pPr>
      <w:r>
        <w:rPr>
          <w:rFonts w:ascii="Times New Roman"/>
          <w:i/>
          <w:w w:val="101"/>
          <w:sz w:val="35"/>
        </w:rPr>
        <w:t>h</w:t>
      </w:r>
    </w:p>
    <w:p>
      <w:pPr>
        <w:pStyle w:val="BodyText"/>
        <w:tabs>
          <w:tab w:val="left" w:pos="5540"/>
        </w:tabs>
        <w:spacing w:line="285" w:lineRule="exact"/>
        <w:ind w:left="5100"/>
      </w:pPr>
      <w:r>
        <w:drawing>
          <wp:anchor distT="0" distB="0" distL="0" distR="0" simplePos="0" relativeHeight="251715584" behindDoc="1" locked="0" layoutInCell="1" allowOverlap="1">
            <wp:simplePos x="0" y="0"/>
            <wp:positionH relativeFrom="page">
              <wp:posOffset>2984500</wp:posOffset>
            </wp:positionH>
            <wp:positionV relativeFrom="paragraph">
              <wp:posOffset>104423</wp:posOffset>
            </wp:positionV>
            <wp:extent cx="495300" cy="38100"/>
            <wp:effectExtent l="0" t="0" r="0" b="0"/>
            <wp:wrapNone/>
            <wp:docPr id="8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7.png"/>
                    <pic:cNvPicPr/>
                  </pic:nvPicPr>
                  <pic:blipFill>
                    <a:blip xmlns:r="http://schemas.openxmlformats.org/officeDocument/2006/relationships" r:embed="rId50" cstate="print"/>
                    <a:stretch>
                      <a:fillRect/>
                    </a:stretch>
                  </pic:blipFill>
                  <pic:spPr>
                    <a:xfrm>
                      <a:off x="0" y="0"/>
                      <a:ext cx="495300" cy="38100"/>
                    </a:xfrm>
                    <a:prstGeom prst="rect">
                      <a:avLst/>
                    </a:prstGeom>
                  </pic:spPr>
                </pic:pic>
              </a:graphicData>
            </a:graphic>
          </wp:anchor>
        </w:drawing>
      </w:r>
      <w:r>
        <w:rPr>
          <w:rFonts w:ascii="Arial" w:eastAsia="Arial" w:hAnsi="Arial"/>
          <w:position w:val="1"/>
          <w:sz w:val="29"/>
        </w:rPr>
        <w:t>3</w:t>
        <w:tab/>
      </w:r>
      <w:r>
        <w:t>=1÷sin55=1.3221（m）</w:t>
      </w:r>
    </w:p>
    <w:p>
      <w:pPr>
        <w:spacing w:before="0" w:line="330" w:lineRule="exact"/>
        <w:ind w:left="4721" w:right="0" w:firstLine="0"/>
        <w:jc w:val="left"/>
        <w:rPr>
          <w:rFonts w:ascii="Symbol" w:hAnsi="Symbol"/>
          <w:sz w:val="29"/>
        </w:rPr>
      </w:pPr>
      <w:r>
        <w:rPr>
          <w:rFonts w:ascii="Arial" w:hAnsi="Arial"/>
          <w:sz w:val="35"/>
        </w:rPr>
        <w:t>sin</w:t>
      </w:r>
      <w:r>
        <w:rPr>
          <w:rFonts w:ascii="Symbol" w:hAnsi="Symbol"/>
          <w:position w:val="2"/>
          <w:sz w:val="29"/>
        </w:rPr>
        <w:sym w:font="Symbol" w:char="F061"/>
      </w:r>
    </w:p>
    <w:p>
      <w:pPr>
        <w:pStyle w:val="BodyText"/>
        <w:spacing w:before="231" w:line="242" w:lineRule="auto"/>
        <w:ind w:left="2128" w:right="11229"/>
      </w:pPr>
      <w:r>
        <w:t>5三相分离器与UASB高度设计三相分离器总高</w:t>
      </w:r>
    </w:p>
    <w:p>
      <w:pPr>
        <w:pStyle w:val="BodyText"/>
        <w:spacing w:before="12"/>
        <w:rPr>
          <w:sz w:val="11"/>
        </w:rPr>
      </w:pPr>
    </w:p>
    <w:p>
      <w:pPr>
        <w:spacing w:after="0"/>
        <w:rPr>
          <w:sz w:val="11"/>
        </w:rPr>
        <w:sectPr>
          <w:pgSz w:w="17860" w:h="25260"/>
          <w:pgMar w:top="1780" w:right="0" w:bottom="280" w:left="0" w:header="708" w:footer="708"/>
          <w:pgNumType w:start="73"/>
          <w:cols w:space="708"/>
        </w:sectPr>
      </w:pPr>
    </w:p>
    <w:p>
      <w:pPr>
        <w:spacing w:before="48" w:line="424" w:lineRule="exact"/>
        <w:ind w:left="0" w:right="99" w:firstLine="0"/>
        <w:jc w:val="right"/>
        <w:rPr>
          <w:rFonts w:ascii="Times New Roman"/>
          <w:i/>
          <w:sz w:val="35"/>
        </w:rPr>
      </w:pPr>
      <w:r>
        <w:rPr>
          <w:position w:val="1"/>
          <w:sz w:val="36"/>
        </w:rPr>
        <w:t>h=</w:t>
      </w:r>
      <w:r>
        <w:rPr>
          <w:spacing w:val="-125"/>
          <w:position w:val="1"/>
          <w:sz w:val="36"/>
        </w:rPr>
        <w:t xml:space="preserve"> </w:t>
      </w:r>
      <w:r>
        <w:rPr>
          <w:rFonts w:ascii="Times New Roman"/>
          <w:i/>
          <w:sz w:val="35"/>
        </w:rPr>
        <w:t>h</w:t>
      </w:r>
      <w:r>
        <w:rPr>
          <w:rFonts w:ascii="Times New Roman"/>
          <w:i/>
          <w:spacing w:val="67"/>
          <w:sz w:val="35"/>
        </w:rPr>
        <w:t xml:space="preserve"> </w:t>
      </w:r>
      <w:r>
        <w:rPr>
          <w:position w:val="1"/>
          <w:sz w:val="36"/>
        </w:rPr>
        <w:t>+</w:t>
      </w:r>
      <w:r>
        <w:rPr>
          <w:spacing w:val="-125"/>
          <w:position w:val="1"/>
          <w:sz w:val="36"/>
        </w:rPr>
        <w:t xml:space="preserve"> </w:t>
      </w:r>
      <w:r>
        <w:rPr>
          <w:rFonts w:ascii="Times New Roman"/>
          <w:i/>
          <w:sz w:val="35"/>
        </w:rPr>
        <w:t>h</w:t>
      </w:r>
    </w:p>
    <w:p>
      <w:pPr>
        <w:tabs>
          <w:tab w:val="left" w:pos="558"/>
        </w:tabs>
        <w:spacing w:before="0" w:line="203" w:lineRule="exact"/>
        <w:ind w:left="0" w:right="0" w:firstLine="0"/>
        <w:jc w:val="right"/>
        <w:rPr>
          <w:rFonts w:ascii="Arial"/>
          <w:sz w:val="20"/>
        </w:rPr>
      </w:pPr>
      <w:r>
        <w:rPr>
          <w:rFonts w:ascii="Arial"/>
          <w:sz w:val="20"/>
        </w:rPr>
        <w:t>2</w:t>
        <w:tab/>
      </w:r>
      <w:r>
        <w:rPr>
          <w:rFonts w:ascii="Arial"/>
          <w:spacing w:val="-1"/>
          <w:w w:val="90"/>
          <w:position w:val="1"/>
          <w:sz w:val="20"/>
        </w:rPr>
        <w:t>3</w:t>
      </w:r>
    </w:p>
    <w:p>
      <w:pPr>
        <w:spacing w:before="48" w:line="424" w:lineRule="exact"/>
        <w:ind w:left="12" w:right="0" w:firstLine="0"/>
        <w:jc w:val="left"/>
        <w:rPr>
          <w:rFonts w:ascii="Times New Roman"/>
          <w:i/>
          <w:sz w:val="35"/>
        </w:rPr>
      </w:pPr>
      <w:r>
        <w:br w:type="column"/>
      </w:r>
      <w:r>
        <w:rPr>
          <w:position w:val="1"/>
          <w:sz w:val="36"/>
        </w:rPr>
        <w:t>+</w:t>
      </w:r>
      <w:r>
        <w:rPr>
          <w:spacing w:val="-124"/>
          <w:position w:val="1"/>
          <w:sz w:val="36"/>
        </w:rPr>
        <w:t xml:space="preserve"> </w:t>
      </w:r>
      <w:r>
        <w:rPr>
          <w:rFonts w:ascii="Times New Roman"/>
          <w:i/>
          <w:sz w:val="35"/>
        </w:rPr>
        <w:t>h</w:t>
      </w:r>
      <w:r>
        <w:rPr>
          <w:rFonts w:ascii="Times New Roman"/>
          <w:i/>
          <w:spacing w:val="67"/>
          <w:sz w:val="35"/>
        </w:rPr>
        <w:t xml:space="preserve"> </w:t>
      </w:r>
      <w:r>
        <w:rPr>
          <w:position w:val="1"/>
          <w:sz w:val="36"/>
        </w:rPr>
        <w:t>+</w:t>
      </w:r>
      <w:r>
        <w:rPr>
          <w:spacing w:val="-125"/>
          <w:position w:val="1"/>
          <w:sz w:val="36"/>
        </w:rPr>
        <w:t xml:space="preserve"> </w:t>
      </w:r>
      <w:r>
        <w:rPr>
          <w:rFonts w:ascii="Times New Roman"/>
          <w:i/>
          <w:sz w:val="35"/>
        </w:rPr>
        <w:t>h</w:t>
      </w:r>
    </w:p>
    <w:p>
      <w:pPr>
        <w:tabs>
          <w:tab w:val="left" w:pos="988"/>
        </w:tabs>
        <w:spacing w:before="0" w:line="203" w:lineRule="exact"/>
        <w:ind w:left="429" w:right="0" w:firstLine="0"/>
        <w:jc w:val="left"/>
        <w:rPr>
          <w:rFonts w:ascii="Arial"/>
          <w:sz w:val="20"/>
        </w:rPr>
      </w:pPr>
      <w:r>
        <w:rPr>
          <w:rFonts w:ascii="Arial"/>
          <w:sz w:val="20"/>
        </w:rPr>
        <w:t>4</w:t>
        <w:tab/>
      </w:r>
      <w:r>
        <w:rPr>
          <w:rFonts w:ascii="Arial"/>
          <w:spacing w:val="-20"/>
          <w:position w:val="1"/>
          <w:sz w:val="20"/>
        </w:rPr>
        <w:t>5</w:t>
      </w:r>
    </w:p>
    <w:p>
      <w:pPr>
        <w:pStyle w:val="BodyText"/>
        <w:spacing w:before="50"/>
        <w:ind w:left="12"/>
      </w:pPr>
      <w:r>
        <w:br w:type="column"/>
      </w:r>
      <w:r>
        <w:t>=0.5+1+0.989+0.476=2.965m</w:t>
      </w:r>
    </w:p>
    <w:p>
      <w:pPr>
        <w:spacing w:after="0"/>
        <w:sectPr>
          <w:type w:val="continuous"/>
          <w:pgSz w:w="17860" w:h="25260"/>
          <w:pgMar w:top="1980" w:right="0" w:bottom="280" w:left="0" w:header="708" w:footer="708"/>
          <w:pgNumType w:start="74"/>
          <w:cols w:num="3" w:space="708" w:equalWidth="0">
            <w:col w:w="5547" w:space="40"/>
            <w:col w:w="1092" w:space="39"/>
            <w:col w:w="11142" w:space="0"/>
          </w:cols>
        </w:sectPr>
      </w:pPr>
    </w:p>
    <w:p>
      <w:pPr>
        <w:pStyle w:val="BodyText"/>
        <w:spacing w:before="113"/>
        <w:ind w:left="2128"/>
      </w:pPr>
      <w:r>
        <w:t>UASB反应器总高H=6.5m，超高h1=0.5m</w:t>
      </w:r>
    </w:p>
    <w:p>
      <w:pPr>
        <w:spacing w:before="7" w:line="242" w:lineRule="auto"/>
        <w:ind w:left="2128" w:right="1946" w:firstLine="720"/>
        <w:jc w:val="left"/>
        <w:rPr>
          <w:b/>
          <w:sz w:val="36"/>
        </w:rPr>
      </w:pPr>
      <w:r>
        <w:rPr>
          <w:spacing w:val="-18"/>
          <w:sz w:val="36"/>
        </w:rPr>
        <w:t>本设计，分离出流区高</w:t>
      </w:r>
      <w:r>
        <w:rPr>
          <w:sz w:val="36"/>
        </w:rPr>
        <w:t>2.5m</w:t>
      </w:r>
      <w:r>
        <w:rPr>
          <w:spacing w:val="-27"/>
          <w:sz w:val="36"/>
        </w:rPr>
        <w:t>，反应器高度</w:t>
      </w:r>
      <w:r>
        <w:rPr>
          <w:sz w:val="36"/>
        </w:rPr>
        <w:t>4.5m</w:t>
      </w:r>
      <w:r>
        <w:rPr>
          <w:spacing w:val="-24"/>
          <w:sz w:val="36"/>
        </w:rPr>
        <w:t>，其中污泥床高</w:t>
      </w:r>
      <w:r>
        <w:rPr>
          <w:sz w:val="36"/>
        </w:rPr>
        <w:t>2.0m</w:t>
      </w:r>
      <w:r>
        <w:rPr>
          <w:spacing w:val="-27"/>
          <w:sz w:val="36"/>
        </w:rPr>
        <w:t>，悬浮层区高</w:t>
      </w:r>
      <w:r>
        <w:rPr>
          <w:sz w:val="36"/>
        </w:rPr>
        <w:t>1.5m</w:t>
      </w:r>
      <w:r>
        <w:rPr>
          <w:spacing w:val="-15"/>
          <w:sz w:val="36"/>
        </w:rPr>
        <w:t>。</w:t>
      </w:r>
      <w:r>
        <w:rPr>
          <w:sz w:val="36"/>
        </w:rPr>
        <w:t xml:space="preserve"> </w:t>
      </w:r>
      <w:r>
        <w:rPr>
          <w:b/>
          <w:sz w:val="36"/>
        </w:rPr>
        <w:t>3.4.2.4排泥系统的设计</w:t>
      </w:r>
    </w:p>
    <w:p>
      <w:pPr>
        <w:pStyle w:val="BodyText"/>
        <w:spacing w:before="4" w:line="244" w:lineRule="auto"/>
        <w:ind w:left="2128" w:right="2047" w:firstLine="720"/>
      </w:pPr>
      <w:r>
        <w:t>由于厌氧消化过程中微生物的不断生长或进水不可降解悬浮固体的积累，必须在污泥床区定期排出声誉污泥，所以UASB反应器的设计应包括声誉污泥排除设施。</w:t>
      </w:r>
    </w:p>
    <w:p>
      <w:pPr>
        <w:pStyle w:val="BodyText"/>
        <w:spacing w:line="457" w:lineRule="exact"/>
        <w:ind w:left="2128"/>
      </w:pPr>
      <w:r>
        <w:t>UASB反应器中污泥总量的计算</w:t>
      </w:r>
    </w:p>
    <w:p>
      <w:pPr>
        <w:pStyle w:val="BodyText"/>
        <w:spacing w:before="7" w:line="242" w:lineRule="auto"/>
        <w:ind w:left="2128" w:right="2049" w:firstLine="720"/>
        <w:jc w:val="both"/>
      </w:pPr>
      <w:r>
        <w:t>高效工作的UASB反应器内，反应区的污泥沿高程呈两种分布状态，下部约1/3--1/2 的高度范围内，密集堆积着絮状污泥和颗粒污泥。污泥粒子虽呈一定的悬浮状态，但相互之间距离很近，几乎呈塔接之势。这个区域内的污泥固体浓度高达 40--80gVSS/L,通常称为污泥床层。污泥床层以上约占反应区总高度的1/3--1/2的区域范围内，悬浮着颗粒较小的絮状污泥和游离污泥，絮体之间保持着较大的距离。污泥固体的浓度较小，平均约为5==25gVSS/L或5--30gSS/L,这个高度范围通常称为污泥悬浮区。</w:t>
      </w:r>
    </w:p>
    <w:p>
      <w:pPr>
        <w:pStyle w:val="BodyText"/>
        <w:spacing w:before="12"/>
        <w:ind w:left="2128" w:firstLine="540"/>
      </w:pPr>
      <w:r>
        <w:t>本设计反应器最高液面为6m，其中沉淀区高2.5m，污泥浓度ρ1=0.5gSS/L；悬浮层</w:t>
      </w:r>
    </w:p>
    <w:p>
      <w:pPr>
        <w:pStyle w:val="BodyText"/>
        <w:spacing w:before="185" w:line="610" w:lineRule="atLeast"/>
        <w:ind w:left="2128" w:right="2007"/>
      </w:pPr>
      <w:r>
        <w:t>区高1.5m，污泥浓度</w:t>
      </w:r>
      <w:r>
        <w:rPr>
          <w:rFonts w:ascii="Symbol" w:eastAsia="Symbol" w:hAnsi="Symbol"/>
          <w:position w:val="16"/>
          <w:sz w:val="29"/>
        </w:rPr>
        <w:sym w:font="Symbol" w:char="F072"/>
      </w:r>
      <w:r>
        <w:rPr>
          <w:rFonts w:ascii="Times New Roman" w:eastAsia="Times New Roman" w:hAnsi="Times New Roman"/>
          <w:position w:val="16"/>
          <w:sz w:val="29"/>
        </w:rPr>
        <w:t xml:space="preserve"> </w:t>
      </w:r>
      <w:r>
        <w:rPr>
          <w:rFonts w:ascii="Arial" w:eastAsia="Arial" w:hAnsi="Arial"/>
          <w:position w:val="-5"/>
          <w:sz w:val="29"/>
        </w:rPr>
        <w:t>2</w:t>
      </w:r>
      <w:r>
        <w:t>=2.0gSS/L；污泥床高2.0m，污泥浓度ρ3=15.0gSS/L。则反应器内污泥总量</w:t>
      </w:r>
    </w:p>
    <w:p>
      <w:pPr>
        <w:pStyle w:val="BodyText"/>
        <w:spacing w:before="7"/>
        <w:ind w:left="2488"/>
      </w:pPr>
      <w:r>
        <w:t>M=Sh1ρ1+ Sh2ρ2+ Sh3ρ3=222（2.5×0.5+2.0×2.0+2×15.0）=7825.5（kgSS）</w:t>
      </w:r>
    </w:p>
    <w:p>
      <w:pPr>
        <w:pStyle w:val="BodyText"/>
        <w:spacing w:before="7"/>
        <w:ind w:left="2128"/>
      </w:pPr>
      <w:r>
        <w:t>BOD污泥负荷</w:t>
      </w:r>
    </w:p>
    <w:p>
      <w:pPr>
        <w:pStyle w:val="BodyText"/>
        <w:spacing w:before="6"/>
        <w:ind w:left="2488"/>
      </w:pPr>
      <w:r>
        <w:t>污泥负荷表示反应器内单位质量的活性污泥在单位时间内承受的有机质质量。</w:t>
      </w:r>
    </w:p>
    <w:p>
      <w:pPr>
        <w:pStyle w:val="BodyText"/>
        <w:spacing w:before="10"/>
        <w:rPr>
          <w:sz w:val="11"/>
        </w:rPr>
      </w:pPr>
    </w:p>
    <w:p>
      <w:pPr>
        <w:tabs>
          <w:tab w:val="left" w:pos="3384"/>
          <w:tab w:val="left" w:pos="4135"/>
          <w:tab w:val="left" w:pos="4868"/>
        </w:tabs>
        <w:spacing w:before="77" w:line="254" w:lineRule="exact"/>
        <w:ind w:left="2631" w:right="0" w:firstLine="0"/>
        <w:jc w:val="left"/>
        <w:rPr>
          <w:rFonts w:ascii="Arial" w:hAnsi="Arial"/>
          <w:sz w:val="36"/>
        </w:rPr>
      </w:pPr>
      <w:r>
        <w:rPr>
          <w:rFonts w:ascii="Times New Roman" w:hAnsi="Times New Roman"/>
          <w:i/>
          <w:sz w:val="35"/>
        </w:rPr>
        <w:t>F</w:t>
        <w:tab/>
      </w:r>
      <w:r>
        <w:rPr>
          <w:rFonts w:ascii="Times New Roman" w:hAnsi="Times New Roman"/>
          <w:i/>
          <w:position w:val="6"/>
          <w:sz w:val="35"/>
        </w:rPr>
        <w:t>S</w:t>
        <w:tab/>
        <w:t>Q</w:t>
        <w:tab/>
      </w:r>
      <w:r>
        <w:rPr>
          <w:rFonts w:ascii="Arial" w:hAnsi="Arial"/>
          <w:sz w:val="36"/>
        </w:rPr>
        <w:t>(0.85</w:t>
      </w:r>
      <w:r>
        <w:rPr>
          <w:rFonts w:ascii="Arial" w:hAnsi="Arial"/>
          <w:spacing w:val="-42"/>
          <w:sz w:val="36"/>
        </w:rPr>
        <w:t xml:space="preserve"> </w:t>
      </w:r>
      <w:r>
        <w:rPr>
          <w:rFonts w:ascii="Symbol" w:hAnsi="Symbol"/>
          <w:sz w:val="36"/>
        </w:rPr>
        <w:sym w:font="Symbol" w:char="F02D"/>
      </w:r>
      <w:r>
        <w:rPr>
          <w:rFonts w:ascii="Times New Roman" w:hAnsi="Times New Roman"/>
          <w:spacing w:val="-26"/>
          <w:sz w:val="36"/>
        </w:rPr>
        <w:t xml:space="preserve"> </w:t>
      </w:r>
      <w:r>
        <w:rPr>
          <w:rFonts w:ascii="Arial" w:hAnsi="Arial"/>
          <w:sz w:val="36"/>
        </w:rPr>
        <w:t>0.17)</w:t>
      </w:r>
      <w:r>
        <w:rPr>
          <w:rFonts w:ascii="Arial" w:hAnsi="Arial"/>
          <w:spacing w:val="-54"/>
          <w:sz w:val="36"/>
        </w:rPr>
        <w:t xml:space="preserve"> </w:t>
      </w:r>
      <w:r>
        <w:rPr>
          <w:rFonts w:ascii="Symbol" w:hAnsi="Symbol"/>
          <w:sz w:val="36"/>
        </w:rPr>
        <w:sym w:font="Symbol" w:char="F0B4"/>
      </w:r>
      <w:r>
        <w:rPr>
          <w:rFonts w:ascii="Times New Roman" w:hAnsi="Times New Roman"/>
          <w:spacing w:val="-43"/>
          <w:sz w:val="36"/>
        </w:rPr>
        <w:t xml:space="preserve"> </w:t>
      </w:r>
      <w:r>
        <w:rPr>
          <w:rFonts w:ascii="Arial" w:hAnsi="Arial"/>
          <w:sz w:val="36"/>
        </w:rPr>
        <w:t>9000</w:t>
      </w:r>
    </w:p>
    <w:p>
      <w:pPr>
        <w:spacing w:after="0" w:line="254" w:lineRule="exact"/>
        <w:jc w:val="left"/>
        <w:rPr>
          <w:rFonts w:ascii="Arial" w:hAnsi="Arial"/>
          <w:sz w:val="36"/>
        </w:rPr>
        <w:sectPr>
          <w:type w:val="continuous"/>
          <w:pgSz w:w="17860" w:h="25260"/>
          <w:pgMar w:top="1980" w:right="0" w:bottom="280" w:left="0" w:header="708" w:footer="708"/>
          <w:pgNumType w:start="75"/>
          <w:cols w:space="708"/>
        </w:sectPr>
      </w:pPr>
    </w:p>
    <w:p>
      <w:pPr>
        <w:tabs>
          <w:tab w:val="left" w:pos="540"/>
        </w:tabs>
        <w:spacing w:before="4" w:line="348" w:lineRule="exact"/>
        <w:ind w:left="0" w:right="0" w:firstLine="0"/>
        <w:jc w:val="right"/>
        <w:rPr>
          <w:rFonts w:ascii="Arial" w:hAnsi="Arial"/>
          <w:sz w:val="29"/>
        </w:rPr>
      </w:pPr>
      <w:r>
        <w:drawing>
          <wp:anchor distT="0" distB="0" distL="0" distR="0" simplePos="0" relativeHeight="251716608" behindDoc="0" locked="0" layoutInCell="1" allowOverlap="1">
            <wp:simplePos x="0" y="0"/>
            <wp:positionH relativeFrom="page">
              <wp:posOffset>1612900</wp:posOffset>
            </wp:positionH>
            <wp:positionV relativeFrom="paragraph">
              <wp:posOffset>163245</wp:posOffset>
            </wp:positionV>
            <wp:extent cx="279400" cy="38100"/>
            <wp:effectExtent l="0" t="0" r="0" b="0"/>
            <wp:wrapNone/>
            <wp:docPr id="8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8.png"/>
                    <pic:cNvPicPr/>
                  </pic:nvPicPr>
                  <pic:blipFill>
                    <a:blip xmlns:r="http://schemas.openxmlformats.org/officeDocument/2006/relationships" r:embed="rId51" cstate="print"/>
                    <a:stretch>
                      <a:fillRect/>
                    </a:stretch>
                  </pic:blipFill>
                  <pic:spPr>
                    <a:xfrm>
                      <a:off x="0" y="0"/>
                      <a:ext cx="2794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2120900</wp:posOffset>
            </wp:positionH>
            <wp:positionV relativeFrom="paragraph">
              <wp:posOffset>163245</wp:posOffset>
            </wp:positionV>
            <wp:extent cx="698500" cy="38100"/>
            <wp:effectExtent l="0" t="0" r="0" b="0"/>
            <wp:wrapNone/>
            <wp:docPr id="8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9.png"/>
                    <pic:cNvPicPr/>
                  </pic:nvPicPr>
                  <pic:blipFill>
                    <a:blip xmlns:r="http://schemas.openxmlformats.org/officeDocument/2006/relationships" r:embed="rId52" cstate="print"/>
                    <a:stretch>
                      <a:fillRect/>
                    </a:stretch>
                  </pic:blipFill>
                  <pic:spPr>
                    <a:xfrm>
                      <a:off x="0" y="0"/>
                      <a:ext cx="698500" cy="38100"/>
                    </a:xfrm>
                    <a:prstGeom prst="rect">
                      <a:avLst/>
                    </a:prstGeom>
                  </pic:spPr>
                </pic:pic>
              </a:graphicData>
            </a:graphic>
          </wp:anchor>
        </w:drawing>
      </w:r>
      <w:r>
        <w:rPr>
          <w:rFonts w:ascii="Symbol" w:hAnsi="Symbol"/>
          <w:w w:val="101"/>
          <w:position w:val="-6"/>
          <w:sz w:val="35"/>
        </w:rPr>
        <w:sym w:font="Symbol" w:char="F03D"/>
      </w:r>
      <w:r>
        <w:rPr>
          <w:rFonts w:ascii="Times New Roman" w:hAnsi="Times New Roman"/>
          <w:position w:val="-6"/>
          <w:sz w:val="35"/>
        </w:rPr>
        <w:tab/>
      </w:r>
      <w:r>
        <w:rPr>
          <w:rFonts w:ascii="Times New Roman" w:hAnsi="Times New Roman"/>
          <w:i/>
          <w:sz w:val="29"/>
        </w:rPr>
        <w:t>BO</w:t>
      </w:r>
      <w:r>
        <w:rPr>
          <w:rFonts w:ascii="Times New Roman" w:hAnsi="Times New Roman"/>
          <w:i/>
          <w:spacing w:val="-174"/>
          <w:w w:val="99"/>
          <w:sz w:val="29"/>
        </w:rPr>
        <w:t>D</w:t>
      </w:r>
      <w:r>
        <w:rPr>
          <w:rFonts w:ascii="Arial" w:hAnsi="Arial"/>
          <w:w w:val="89"/>
          <w:position w:val="-9"/>
          <w:sz w:val="29"/>
        </w:rPr>
        <w:t>5</w:t>
      </w:r>
    </w:p>
    <w:p>
      <w:pPr>
        <w:pStyle w:val="BodyText"/>
        <w:tabs>
          <w:tab w:val="left" w:pos="3601"/>
        </w:tabs>
        <w:spacing w:line="353" w:lineRule="exact"/>
        <w:ind w:left="319"/>
      </w:pPr>
      <w:r>
        <w:br w:type="column"/>
      </w:r>
      <w:r>
        <w:rPr>
          <w:rFonts w:ascii="Symbol" w:hAnsi="Symbol"/>
          <w:sz w:val="35"/>
        </w:rPr>
        <w:sym w:font="Symbol" w:char="F03D"/>
      </w:r>
      <w:r>
        <w:rPr>
          <w:rFonts w:ascii="Times New Roman" w:hAnsi="Times New Roman"/>
          <w:sz w:val="35"/>
        </w:rPr>
        <w:tab/>
      </w:r>
      <w:r>
        <w:t>=0.78(KgBOD5)/(KgSS·d)</w:t>
      </w:r>
    </w:p>
    <w:p>
      <w:pPr>
        <w:spacing w:after="0" w:line="353" w:lineRule="exact"/>
        <w:sectPr>
          <w:type w:val="continuous"/>
          <w:pgSz w:w="17860" w:h="25260"/>
          <w:pgMar w:top="1980" w:right="0" w:bottom="280" w:left="0" w:header="708" w:footer="708"/>
          <w:pgNumType w:start="76"/>
          <w:cols w:num="2" w:space="708" w:equalWidth="0">
            <w:col w:w="4165" w:space="40"/>
            <w:col w:w="13655" w:space="0"/>
          </w:cols>
        </w:sectPr>
      </w:pPr>
    </w:p>
    <w:p>
      <w:pPr>
        <w:tabs>
          <w:tab w:val="left" w:pos="3714"/>
          <w:tab w:val="right" w:pos="6786"/>
        </w:tabs>
        <w:spacing w:before="0" w:line="362" w:lineRule="exact"/>
        <w:ind w:left="2578" w:right="0" w:firstLine="0"/>
        <w:jc w:val="left"/>
        <w:rPr>
          <w:rFonts w:ascii="Arial"/>
          <w:sz w:val="36"/>
        </w:rPr>
      </w:pPr>
      <w:r>
        <w:drawing>
          <wp:anchor distT="0" distB="0" distL="0" distR="0" simplePos="0" relativeHeight="251718656" behindDoc="1" locked="0" layoutInCell="1" allowOverlap="1">
            <wp:simplePos x="0" y="0"/>
            <wp:positionH relativeFrom="page">
              <wp:posOffset>3073400</wp:posOffset>
            </wp:positionH>
            <wp:positionV relativeFrom="paragraph">
              <wp:posOffset>-60060</wp:posOffset>
            </wp:positionV>
            <wp:extent cx="1841500" cy="38100"/>
            <wp:effectExtent l="0" t="0" r="0" b="0"/>
            <wp:wrapNone/>
            <wp:docPr id="9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0.png"/>
                    <pic:cNvPicPr/>
                  </pic:nvPicPr>
                  <pic:blipFill>
                    <a:blip xmlns:r="http://schemas.openxmlformats.org/officeDocument/2006/relationships" r:embed="rId53" cstate="print"/>
                    <a:stretch>
                      <a:fillRect/>
                    </a:stretch>
                  </pic:blipFill>
                  <pic:spPr>
                    <a:xfrm>
                      <a:off x="0" y="0"/>
                      <a:ext cx="1841500" cy="38100"/>
                    </a:xfrm>
                    <a:prstGeom prst="rect">
                      <a:avLst/>
                    </a:prstGeom>
                  </pic:spPr>
                </pic:pic>
              </a:graphicData>
            </a:graphic>
          </wp:anchor>
        </w:drawing>
      </w:r>
      <w:r>
        <w:rPr>
          <w:rFonts w:ascii="Times New Roman"/>
          <w:i/>
          <w:sz w:val="35"/>
        </w:rPr>
        <w:t>M</w:t>
        <w:tab/>
        <w:t>M</w:t>
        <w:tab/>
      </w:r>
      <w:r>
        <w:rPr>
          <w:rFonts w:ascii="Arial"/>
          <w:sz w:val="36"/>
        </w:rPr>
        <w:t>7825.5</w:t>
      </w:r>
    </w:p>
    <w:p>
      <w:pPr>
        <w:pStyle w:val="BodyText"/>
        <w:spacing w:before="214"/>
        <w:ind w:left="2128"/>
      </w:pPr>
      <w:r>
        <w:t>产泥量计算</w:t>
      </w:r>
    </w:p>
    <w:p>
      <w:pPr>
        <w:pStyle w:val="BodyText"/>
        <w:spacing w:before="7" w:line="242" w:lineRule="auto"/>
        <w:ind w:left="2128" w:right="2049" w:firstLine="720"/>
        <w:jc w:val="both"/>
      </w:pPr>
      <w:r>
        <w:t>剩余污泥量的确定与每天去除的有机物量有关，当没有相关的动力学常数时，可根据经验数据确定。一般情况下，可按每去除 1KgCOD产生0.05--0.10KgVSS计算。本工程取X=0.06kgVSS/kgCOD,则产泥量为：</w:t>
      </w:r>
    </w:p>
    <w:p>
      <w:pPr>
        <w:pStyle w:val="BodyText"/>
        <w:spacing w:before="6"/>
        <w:ind w:left="4108"/>
      </w:pPr>
      <w:r>
        <w:t>△X=XQSr=0.06×8000×1.7×0.85=693.6（kgVSS/d）</w:t>
      </w:r>
    </w:p>
    <w:p>
      <w:pPr>
        <w:pStyle w:val="BodyText"/>
        <w:spacing w:before="8" w:line="242" w:lineRule="auto"/>
        <w:ind w:left="2128" w:right="2192"/>
      </w:pPr>
      <w:r>
        <w:t>根据资料，啤酒厂废水VSS/SS=0.91，由于规模大，被处理的废水含无机杂质多，故取0.8。则</w:t>
      </w:r>
    </w:p>
    <w:p>
      <w:pPr>
        <w:pStyle w:val="BodyText"/>
        <w:tabs>
          <w:tab w:val="left" w:pos="5008"/>
        </w:tabs>
        <w:spacing w:before="4"/>
        <w:ind w:left="4108"/>
      </w:pPr>
      <w:r>
        <w:t>△X</w:t>
        <w:tab/>
        <w:t>=693.6÷0.8=867（kgSS/d）</w:t>
      </w:r>
    </w:p>
    <w:p>
      <w:pPr>
        <w:pStyle w:val="BodyText"/>
        <w:spacing w:before="7" w:line="242" w:lineRule="auto"/>
        <w:ind w:left="2128" w:right="6369"/>
      </w:pPr>
      <w:r>
        <w:t>污泥含水率P为98%，因含水率&gt;95%，取ρs=1000kg/ m3，则污泥产量为</w:t>
      </w:r>
    </w:p>
    <w:p>
      <w:pPr>
        <w:pStyle w:val="BodyText"/>
        <w:spacing w:before="3"/>
        <w:rPr>
          <w:sz w:val="8"/>
        </w:rPr>
      </w:pPr>
    </w:p>
    <w:p>
      <w:pPr>
        <w:spacing w:after="0"/>
        <w:rPr>
          <w:sz w:val="8"/>
        </w:rPr>
        <w:sectPr>
          <w:type w:val="continuous"/>
          <w:pgSz w:w="17860" w:h="25260"/>
          <w:pgMar w:top="1980" w:right="0" w:bottom="280" w:left="0" w:header="708" w:footer="708"/>
          <w:pgNumType w:start="77"/>
          <w:cols w:space="708"/>
        </w:sectPr>
      </w:pPr>
    </w:p>
    <w:p>
      <w:pPr>
        <w:pStyle w:val="BodyText"/>
        <w:spacing w:before="7"/>
        <w:rPr>
          <w:sz w:val="25"/>
        </w:rPr>
      </w:pPr>
    </w:p>
    <w:p>
      <w:pPr>
        <w:pStyle w:val="BodyText"/>
        <w:spacing w:line="506" w:lineRule="auto"/>
        <w:ind w:left="2128" w:firstLine="1980"/>
      </w:pPr>
      <w:r>
        <w:t>Qs=         污泥泥龄的计算</w:t>
      </w:r>
    </w:p>
    <w:p>
      <w:pPr>
        <w:spacing w:before="102"/>
        <w:ind w:left="1" w:right="0" w:firstLine="0"/>
        <w:jc w:val="center"/>
        <w:rPr>
          <w:rFonts w:ascii="Arial" w:hAnsi="Arial"/>
          <w:sz w:val="21"/>
        </w:rPr>
      </w:pPr>
      <w:r>
        <w:br w:type="column"/>
      </w:r>
      <w:r>
        <w:rPr>
          <w:rFonts w:ascii="Symbol" w:hAnsi="Symbol"/>
          <w:sz w:val="36"/>
        </w:rPr>
        <w:sym w:font="Symbol" w:char="F044"/>
      </w:r>
      <w:r>
        <w:rPr>
          <w:rFonts w:ascii="Times New Roman" w:hAnsi="Times New Roman"/>
          <w:i/>
          <w:sz w:val="36"/>
        </w:rPr>
        <w:t xml:space="preserve">X </w:t>
      </w:r>
      <w:r>
        <w:rPr>
          <w:rFonts w:ascii="Arial" w:hAnsi="Arial"/>
          <w:position w:val="3"/>
          <w:sz w:val="21"/>
        </w:rPr>
        <w:t>'</w:t>
      </w:r>
    </w:p>
    <w:p>
      <w:pPr>
        <w:tabs>
          <w:tab w:val="left" w:pos="459"/>
        </w:tabs>
        <w:spacing w:before="94" w:line="387" w:lineRule="exact"/>
        <w:ind w:left="55" w:right="0" w:firstLine="0"/>
        <w:jc w:val="center"/>
        <w:rPr>
          <w:rFonts w:ascii="Arial" w:hAnsi="Arial"/>
          <w:sz w:val="36"/>
        </w:rPr>
      </w:pPr>
      <w:r>
        <w:pict>
          <v:line id="_x0000_s1071" style="mso-position-horizontal-relative:page;position:absolute;z-index:251719680" from="235pt,4.15pt" to="301pt,4.15pt" stroked="t" strokecolor="black" strokeweight="2pt">
            <v:stroke dashstyle="longDash"/>
          </v:line>
        </w:pict>
      </w:r>
      <w:r>
        <w:rPr>
          <w:rFonts w:ascii="Symbol" w:hAnsi="Symbol"/>
          <w:position w:val="2"/>
          <w:sz w:val="29"/>
        </w:rPr>
        <w:sym w:font="Symbol" w:char="F072"/>
      </w:r>
      <w:r>
        <w:rPr>
          <w:rFonts w:ascii="Times New Roman" w:hAnsi="Times New Roman"/>
          <w:position w:val="2"/>
          <w:sz w:val="29"/>
        </w:rPr>
        <w:tab/>
      </w:r>
      <w:r>
        <w:rPr>
          <w:rFonts w:ascii="Arial" w:hAnsi="Arial"/>
          <w:spacing w:val="9"/>
          <w:w w:val="95"/>
          <w:sz w:val="36"/>
        </w:rPr>
        <w:t>(1-</w:t>
      </w:r>
      <w:r>
        <w:rPr>
          <w:rFonts w:ascii="Arial" w:hAnsi="Arial"/>
          <w:spacing w:val="-45"/>
          <w:w w:val="95"/>
          <w:sz w:val="36"/>
        </w:rPr>
        <w:t xml:space="preserve"> </w:t>
      </w:r>
      <w:r>
        <w:rPr>
          <w:rFonts w:ascii="Arial" w:hAnsi="Arial"/>
          <w:spacing w:val="-10"/>
          <w:w w:val="95"/>
          <w:sz w:val="36"/>
        </w:rPr>
        <w:t>P)</w:t>
      </w:r>
    </w:p>
    <w:p>
      <w:pPr>
        <w:spacing w:before="0" w:line="215" w:lineRule="exact"/>
        <w:ind w:left="284" w:right="0" w:firstLine="0"/>
        <w:jc w:val="left"/>
        <w:rPr>
          <w:rFonts w:ascii="Times New Roman"/>
          <w:i/>
          <w:sz w:val="21"/>
        </w:rPr>
      </w:pPr>
      <w:r>
        <w:rPr>
          <w:rFonts w:ascii="Times New Roman"/>
          <w:i/>
          <w:w w:val="100"/>
          <w:sz w:val="21"/>
        </w:rPr>
        <w:t>S</w:t>
      </w:r>
    </w:p>
    <w:p>
      <w:pPr>
        <w:tabs>
          <w:tab w:val="left" w:pos="1167"/>
        </w:tabs>
        <w:spacing w:before="174" w:line="175" w:lineRule="auto"/>
        <w:ind w:left="59" w:right="0" w:firstLine="0"/>
        <w:jc w:val="left"/>
        <w:rPr>
          <w:rFonts w:ascii="Arial"/>
          <w:sz w:val="35"/>
        </w:rPr>
      </w:pPr>
      <w:r>
        <w:br w:type="column"/>
      </w:r>
      <w:r>
        <w:rPr>
          <w:position w:val="-21"/>
          <w:sz w:val="36"/>
        </w:rPr>
        <w:t>=</w:t>
        <w:tab/>
      </w:r>
      <w:r>
        <w:rPr>
          <w:rFonts w:ascii="Arial"/>
          <w:sz w:val="35"/>
        </w:rPr>
        <w:t>867</w:t>
      </w:r>
    </w:p>
    <w:p>
      <w:pPr>
        <w:spacing w:before="0" w:line="345" w:lineRule="exact"/>
        <w:ind w:left="284" w:right="0" w:firstLine="0"/>
        <w:jc w:val="left"/>
        <w:rPr>
          <w:rFonts w:ascii="Arial" w:hAnsi="Arial"/>
          <w:sz w:val="35"/>
        </w:rPr>
      </w:pPr>
      <w:r>
        <w:drawing>
          <wp:anchor distT="0" distB="0" distL="0" distR="0" simplePos="0" relativeHeight="251720704" behindDoc="1" locked="0" layoutInCell="1" allowOverlap="1">
            <wp:simplePos x="0" y="0"/>
            <wp:positionH relativeFrom="page">
              <wp:posOffset>4013200</wp:posOffset>
            </wp:positionH>
            <wp:positionV relativeFrom="paragraph">
              <wp:posOffset>-71318</wp:posOffset>
            </wp:positionV>
            <wp:extent cx="1473200" cy="38100"/>
            <wp:effectExtent l="0" t="0" r="0" b="0"/>
            <wp:wrapNone/>
            <wp:docPr id="9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1.png"/>
                    <pic:cNvPicPr/>
                  </pic:nvPicPr>
                  <pic:blipFill>
                    <a:blip xmlns:r="http://schemas.openxmlformats.org/officeDocument/2006/relationships" r:embed="rId54" cstate="print"/>
                    <a:stretch>
                      <a:fillRect/>
                    </a:stretch>
                  </pic:blipFill>
                  <pic:spPr>
                    <a:xfrm>
                      <a:off x="0" y="0"/>
                      <a:ext cx="1473200" cy="38100"/>
                    </a:xfrm>
                    <a:prstGeom prst="rect">
                      <a:avLst/>
                    </a:prstGeom>
                  </pic:spPr>
                </pic:pic>
              </a:graphicData>
            </a:graphic>
          </wp:anchor>
        </w:drawing>
      </w:r>
      <w:r>
        <w:rPr>
          <w:rFonts w:ascii="Arial" w:hAnsi="Arial"/>
          <w:sz w:val="35"/>
        </w:rPr>
        <w:t>1000</w:t>
      </w:r>
      <w:r>
        <w:rPr>
          <w:rFonts w:ascii="Arial" w:hAnsi="Arial"/>
          <w:spacing w:val="-76"/>
          <w:sz w:val="35"/>
        </w:rPr>
        <w:t xml:space="preserve"> </w:t>
      </w:r>
      <w:r>
        <w:rPr>
          <w:rFonts w:ascii="Symbol" w:hAnsi="Symbol"/>
          <w:sz w:val="35"/>
        </w:rPr>
        <w:sym w:font="Symbol" w:char="F0B4"/>
      </w:r>
      <w:r>
        <w:rPr>
          <w:rFonts w:ascii="Times New Roman" w:hAnsi="Times New Roman"/>
          <w:spacing w:val="-60"/>
          <w:sz w:val="35"/>
        </w:rPr>
        <w:t xml:space="preserve"> </w:t>
      </w:r>
      <w:r>
        <w:rPr>
          <w:rFonts w:ascii="Arial" w:hAnsi="Arial"/>
          <w:sz w:val="35"/>
        </w:rPr>
        <w:t>(1</w:t>
      </w:r>
      <w:r>
        <w:rPr>
          <w:rFonts w:ascii="Arial" w:hAnsi="Arial"/>
          <w:spacing w:val="-82"/>
          <w:sz w:val="35"/>
        </w:rPr>
        <w:t xml:space="preserve"> </w:t>
      </w:r>
      <w:r>
        <w:rPr>
          <w:rFonts w:ascii="Arial" w:hAnsi="Arial"/>
          <w:sz w:val="35"/>
        </w:rPr>
        <w:t>-</w:t>
      </w:r>
      <w:r>
        <w:rPr>
          <w:rFonts w:ascii="Arial" w:hAnsi="Arial"/>
          <w:spacing w:val="-71"/>
          <w:sz w:val="35"/>
        </w:rPr>
        <w:t xml:space="preserve"> </w:t>
      </w:r>
      <w:r>
        <w:rPr>
          <w:rFonts w:ascii="Arial" w:hAnsi="Arial"/>
          <w:sz w:val="35"/>
        </w:rPr>
        <w:t>98%)</w:t>
      </w:r>
    </w:p>
    <w:p>
      <w:pPr>
        <w:pStyle w:val="BodyText"/>
        <w:spacing w:before="5"/>
        <w:rPr>
          <w:rFonts w:ascii="Arial"/>
          <w:sz w:val="28"/>
        </w:rPr>
      </w:pPr>
      <w:r>
        <w:br w:type="column"/>
      </w:r>
    </w:p>
    <w:p>
      <w:pPr>
        <w:pStyle w:val="BodyText"/>
        <w:ind w:left="1"/>
      </w:pPr>
      <w:r>
        <w:t>=43.35(m3/d).</w:t>
      </w:r>
    </w:p>
    <w:p>
      <w:pPr>
        <w:spacing w:after="0"/>
        <w:sectPr>
          <w:type w:val="continuous"/>
          <w:pgSz w:w="17860" w:h="25260"/>
          <w:pgMar w:top="1980" w:right="0" w:bottom="280" w:left="0" w:header="708" w:footer="708"/>
          <w:pgNumType w:start="78"/>
          <w:cols w:num="4" w:space="708" w:equalWidth="0">
            <w:col w:w="4649" w:space="40"/>
            <w:col w:w="1295" w:space="39"/>
            <w:col w:w="2618" w:space="39"/>
            <w:col w:w="9180" w:space="0"/>
          </w:cols>
        </w:sectPr>
      </w:pPr>
    </w:p>
    <w:p>
      <w:pPr>
        <w:pStyle w:val="BodyText"/>
        <w:tabs>
          <w:tab w:val="left" w:pos="4288"/>
        </w:tabs>
        <w:spacing w:before="24" w:line="244" w:lineRule="auto"/>
        <w:ind w:left="2128" w:right="8528" w:firstLine="360"/>
      </w:pPr>
      <w:r>
        <w:t>污泥龄</w:t>
        <w:tab/>
      </w:r>
      <w:r>
        <w:rPr>
          <w:spacing w:val="-1"/>
        </w:rPr>
        <w:t xml:space="preserve">θc=M/△X=7825.5/867=10.25d. </w:t>
      </w:r>
      <w:r>
        <w:t>排泥系统设计</w:t>
      </w:r>
    </w:p>
    <w:p>
      <w:pPr>
        <w:pStyle w:val="BodyText"/>
        <w:spacing w:line="242" w:lineRule="auto"/>
        <w:ind w:left="2128" w:right="2049" w:firstLine="720"/>
      </w:pPr>
      <w:r>
        <w:t>一般认为，排出剩余污泥的位置在反应器的一半高度处，但大都推荐把排泥设备安装在靠近反应器底部，也有人在三相分离器下0.5处设计排泥管，以排除污泥床上面部分的剩余絮状污泥，而不会把颗粒污泥排走。对UASB反应器排泥系统，必须同时考虑在上中下不同位置设排泥设备，应根据生产运行中的具体情况考虑实际的排泥要求，来确定排泥位置。由于反应器的占地面积较大，所以必须进行均布多点排泥，建议每10m2设一个排泥点。专设排泥管直径不应小于200mm,一方堵塞。</w:t>
      </w:r>
    </w:p>
    <w:p>
      <w:pPr>
        <w:pStyle w:val="BodyText"/>
        <w:spacing w:before="9" w:line="242" w:lineRule="auto"/>
        <w:ind w:left="2128" w:right="3308" w:firstLine="720"/>
      </w:pPr>
      <w:r>
        <w:t>本设计在三相分离器下0.5m处设置4个排泥口，排空时由污泥泵从排泥管强排，进水管也可兼作排泥管。</w:t>
      </w:r>
    </w:p>
    <w:p>
      <w:pPr>
        <w:pStyle w:val="BodyText"/>
        <w:spacing w:before="4" w:line="242" w:lineRule="auto"/>
        <w:ind w:left="2128" w:right="2049" w:firstLine="540"/>
      </w:pPr>
      <w:r>
        <w:t>UASB反应器没3个月排泥一次，污泥排入集泥池，在由污泥泵送入污泥浓缩池。排泥管选DN150的钢管，排泥总管用DN200的钢管。</w:t>
      </w:r>
    </w:p>
    <w:p>
      <w:pPr>
        <w:pStyle w:val="BodyText"/>
        <w:spacing w:before="11"/>
      </w:pPr>
    </w:p>
    <w:p>
      <w:pPr>
        <w:pStyle w:val="ListParagraph"/>
        <w:numPr>
          <w:ilvl w:val="3"/>
          <w:numId w:val="16"/>
        </w:numPr>
        <w:tabs>
          <w:tab w:val="left" w:pos="3759"/>
        </w:tabs>
        <w:spacing w:before="1" w:after="0" w:line="242" w:lineRule="auto"/>
        <w:ind w:left="2668" w:right="10858" w:hanging="360"/>
        <w:jc w:val="left"/>
        <w:rPr>
          <w:sz w:val="36"/>
        </w:rPr>
      </w:pPr>
      <w:r>
        <w:rPr>
          <w:b/>
          <w:spacing w:val="-2"/>
          <w:sz w:val="36"/>
        </w:rPr>
        <w:t>出水系统的设计计算</w:t>
      </w:r>
      <w:r>
        <w:rPr>
          <w:sz w:val="36"/>
        </w:rPr>
        <w:t>1.溢流堰设计计算</w:t>
      </w:r>
    </w:p>
    <w:p>
      <w:pPr>
        <w:pStyle w:val="BodyText"/>
        <w:spacing w:before="4" w:line="242" w:lineRule="auto"/>
        <w:ind w:left="2128" w:right="2049" w:firstLine="720"/>
      </w:pPr>
      <w:r>
        <w:t>为了保持出水均匀，沉淀区的出水系统通常采用出水渠，一般每个单元三相分离器沉淀区设一条出水渠，而出水渠每隔一定距离设三角出水堰。</w:t>
      </w:r>
    </w:p>
    <w:p>
      <w:pPr>
        <w:pStyle w:val="BodyText"/>
        <w:spacing w:before="4"/>
        <w:ind w:left="2668"/>
      </w:pPr>
      <w:r>
        <w:t>池中设有6个单元的三相分离器，出水槽共6条，槽宽bc=0.2m。</w:t>
      </w:r>
    </w:p>
    <w:p>
      <w:pPr>
        <w:spacing w:after="0"/>
        <w:sectPr>
          <w:pgSz w:w="17860" w:h="25260"/>
          <w:pgMar w:top="1780" w:right="0" w:bottom="280" w:left="0" w:header="708" w:footer="708"/>
          <w:pgNumType w:start="79"/>
          <w:cols w:space="708"/>
        </w:sectPr>
      </w:pPr>
    </w:p>
    <w:p>
      <w:pPr>
        <w:pStyle w:val="BodyText"/>
        <w:tabs>
          <w:tab w:val="left" w:pos="5008"/>
        </w:tabs>
        <w:spacing w:before="216"/>
        <w:ind w:left="2128"/>
      </w:pPr>
      <w:r>
        <w:t>反应器流量</w:t>
        <w:tab/>
      </w:r>
      <w:r>
        <w:rPr>
          <w:spacing w:val="-10"/>
        </w:rPr>
        <w:t>q=</w:t>
      </w:r>
    </w:p>
    <w:p>
      <w:pPr>
        <w:pStyle w:val="BodyText"/>
        <w:spacing w:before="13"/>
        <w:ind w:left="15" w:right="5"/>
        <w:jc w:val="center"/>
        <w:rPr>
          <w:rFonts w:ascii="Arial"/>
        </w:rPr>
      </w:pPr>
      <w:r>
        <w:br w:type="column"/>
      </w:r>
      <w:r>
        <w:rPr>
          <w:rFonts w:ascii="Arial"/>
        </w:rPr>
        <w:t>4000</w:t>
      </w:r>
    </w:p>
    <w:p>
      <w:pPr>
        <w:pStyle w:val="BodyText"/>
        <w:spacing w:before="10"/>
        <w:rPr>
          <w:rFonts w:ascii="Arial"/>
          <w:sz w:val="3"/>
        </w:rPr>
      </w:pPr>
    </w:p>
    <w:p>
      <w:pPr>
        <w:pStyle w:val="BodyText"/>
        <w:spacing w:line="44" w:lineRule="exact"/>
        <w:ind w:left="11" w:right="-44"/>
        <w:rPr>
          <w:rFonts w:ascii="Arial"/>
          <w:sz w:val="4"/>
        </w:rPr>
      </w:pPr>
      <w:r>
        <w:rPr>
          <w:rFonts w:ascii="Arial"/>
          <w:position w:val="0"/>
          <w:sz w:val="4"/>
        </w:rPr>
        <w:drawing>
          <wp:inline distT="0" distB="0" distL="0" distR="0">
            <wp:extent cx="1102021" cy="28289"/>
            <wp:effectExtent l="0" t="0" r="0" b="0"/>
            <wp:docPr id="9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2.png"/>
                    <pic:cNvPicPr/>
                  </pic:nvPicPr>
                  <pic:blipFill>
                    <a:blip xmlns:r="http://schemas.openxmlformats.org/officeDocument/2006/relationships" r:embed="rId55" cstate="print"/>
                    <a:stretch>
                      <a:fillRect/>
                    </a:stretch>
                  </pic:blipFill>
                  <pic:spPr>
                    <a:xfrm>
                      <a:off x="0" y="0"/>
                      <a:ext cx="1102021" cy="28289"/>
                    </a:xfrm>
                    <a:prstGeom prst="rect">
                      <a:avLst/>
                    </a:prstGeom>
                  </pic:spPr>
                </pic:pic>
              </a:graphicData>
            </a:graphic>
          </wp:inline>
        </w:drawing>
      </w:r>
    </w:p>
    <w:p>
      <w:pPr>
        <w:pStyle w:val="BodyText"/>
        <w:ind w:left="15" w:right="6"/>
        <w:jc w:val="center"/>
        <w:rPr>
          <w:rFonts w:ascii="Arial" w:hAnsi="Arial"/>
        </w:rPr>
      </w:pPr>
      <w:r>
        <w:rPr>
          <w:rFonts w:ascii="Arial" w:hAnsi="Arial"/>
        </w:rPr>
        <w:t>24</w:t>
      </w:r>
      <w:r>
        <w:rPr>
          <w:rFonts w:ascii="Arial" w:hAnsi="Arial"/>
          <w:spacing w:val="-80"/>
        </w:rPr>
        <w:t xml:space="preserve"> </w:t>
      </w:r>
      <w:r>
        <w:rPr>
          <w:rFonts w:ascii="Symbol" w:hAnsi="Symbol"/>
        </w:rPr>
        <w:sym w:font="Symbol" w:char="F0B4"/>
      </w:r>
      <w:r>
        <w:rPr>
          <w:rFonts w:ascii="Times New Roman" w:hAnsi="Times New Roman"/>
          <w:spacing w:val="-64"/>
        </w:rPr>
        <w:t xml:space="preserve"> </w:t>
      </w:r>
      <w:r>
        <w:rPr>
          <w:rFonts w:ascii="Arial" w:hAnsi="Arial"/>
        </w:rPr>
        <w:t>60</w:t>
      </w:r>
      <w:r>
        <w:rPr>
          <w:rFonts w:ascii="Arial" w:hAnsi="Arial"/>
          <w:spacing w:val="-79"/>
        </w:rPr>
        <w:t xml:space="preserve"> </w:t>
      </w:r>
      <w:r>
        <w:rPr>
          <w:rFonts w:ascii="Symbol" w:hAnsi="Symbol"/>
        </w:rPr>
        <w:sym w:font="Symbol" w:char="F0B4"/>
      </w:r>
      <w:r>
        <w:rPr>
          <w:rFonts w:ascii="Times New Roman" w:hAnsi="Times New Roman"/>
          <w:spacing w:val="-64"/>
        </w:rPr>
        <w:t xml:space="preserve"> </w:t>
      </w:r>
      <w:r>
        <w:rPr>
          <w:rFonts w:ascii="Arial" w:hAnsi="Arial"/>
        </w:rPr>
        <w:t>60</w:t>
      </w:r>
    </w:p>
    <w:p>
      <w:pPr>
        <w:pStyle w:val="BodyText"/>
        <w:spacing w:before="216"/>
        <w:ind w:left="22"/>
      </w:pPr>
      <w:r>
        <w:br w:type="column"/>
      </w:r>
      <w:r>
        <w:t>=0.046（m3/s）</w:t>
      </w:r>
    </w:p>
    <w:p>
      <w:pPr>
        <w:spacing w:after="0"/>
        <w:sectPr>
          <w:type w:val="continuous"/>
          <w:pgSz w:w="17860" w:h="25260"/>
          <w:pgMar w:top="1980" w:right="0" w:bottom="280" w:left="0" w:header="708" w:footer="708"/>
          <w:pgNumType w:start="80"/>
          <w:cols w:num="3" w:space="708" w:equalWidth="0">
            <w:col w:w="5369" w:space="40"/>
            <w:col w:w="1752" w:space="39"/>
            <w:col w:w="10660" w:space="0"/>
          </w:cols>
        </w:sectPr>
      </w:pPr>
    </w:p>
    <w:p>
      <w:pPr>
        <w:pStyle w:val="BodyText"/>
        <w:spacing w:before="5"/>
        <w:ind w:left="2128"/>
      </w:pPr>
      <w:r>
        <w:t>设出水槽槽口附近水流速度Vc=0.4m/s,</w:t>
      </w:r>
    </w:p>
    <w:p>
      <w:pPr>
        <w:pStyle w:val="BodyText"/>
        <w:spacing w:before="11"/>
        <w:rPr>
          <w:sz w:val="12"/>
        </w:rPr>
      </w:pPr>
    </w:p>
    <w:p>
      <w:pPr>
        <w:pStyle w:val="BodyText"/>
        <w:tabs>
          <w:tab w:val="left" w:pos="5422"/>
          <w:tab w:val="left" w:pos="5938"/>
          <w:tab w:val="left" w:pos="6477"/>
          <w:tab w:val="left" w:pos="6981"/>
        </w:tabs>
        <w:spacing w:before="41" w:line="479" w:lineRule="exact"/>
        <w:ind w:left="2128"/>
      </w:pPr>
      <w:r>
        <w:t>则槽口附近水深</w:t>
        <w:tab/>
      </w:r>
      <w:r>
        <w:rPr>
          <w:rFonts w:ascii="Times New Roman" w:eastAsia="Times New Roman" w:hAnsi="Times New Roman"/>
          <w:i/>
          <w:w w:val="101"/>
          <w:sz w:val="35"/>
        </w:rPr>
        <w:t>h</w:t>
      </w:r>
      <w:r>
        <w:rPr>
          <w:rFonts w:ascii="Times New Roman" w:eastAsia="Times New Roman" w:hAnsi="Times New Roman"/>
          <w:i/>
          <w:sz w:val="35"/>
        </w:rPr>
        <w:tab/>
      </w:r>
      <w:r>
        <w:rPr>
          <w:rFonts w:ascii="Symbol" w:eastAsia="Symbol" w:hAnsi="Symbol"/>
          <w:w w:val="101"/>
          <w:sz w:val="35"/>
        </w:rPr>
        <w:sym w:font="Symbol" w:char="F03D"/>
      </w:r>
      <w:r>
        <w:rPr>
          <w:rFonts w:ascii="Times New Roman" w:eastAsia="Times New Roman" w:hAnsi="Times New Roman"/>
          <w:sz w:val="35"/>
        </w:rPr>
        <w:tab/>
      </w:r>
      <w:r>
        <w:rPr>
          <w:rFonts w:ascii="Times New Roman" w:eastAsia="Times New Roman" w:hAnsi="Times New Roman"/>
          <w:i/>
          <w:w w:val="101"/>
          <w:position w:val="22"/>
          <w:sz w:val="35"/>
        </w:rPr>
        <w:t>q</w:t>
      </w:r>
      <w:r>
        <w:rPr>
          <w:rFonts w:ascii="Times New Roman" w:eastAsia="Times New Roman" w:hAnsi="Times New Roman"/>
          <w:i/>
          <w:position w:val="22"/>
          <w:sz w:val="35"/>
        </w:rPr>
        <w:tab/>
      </w:r>
      <w:r>
        <w:t>=</w:t>
      </w:r>
      <w:r>
        <w:rPr>
          <w:spacing w:val="-100"/>
        </w:rPr>
        <w:t xml:space="preserve"> </w:t>
      </w:r>
      <w:r>
        <w:rPr>
          <w:rFonts w:ascii="Arial" w:eastAsia="Arial" w:hAnsi="Arial"/>
          <w:w w:val="89"/>
          <w:position w:val="22"/>
        </w:rPr>
        <w:t>0</w:t>
      </w:r>
      <w:r>
        <w:rPr>
          <w:rFonts w:ascii="Arial" w:eastAsia="Arial" w:hAnsi="Arial"/>
          <w:w w:val="89"/>
          <w:position w:val="22"/>
        </w:rPr>
        <w:t>.</w:t>
      </w:r>
      <w:r>
        <w:rPr>
          <w:rFonts w:ascii="Arial" w:eastAsia="Arial" w:hAnsi="Arial"/>
          <w:w w:val="89"/>
          <w:position w:val="22"/>
        </w:rPr>
        <w:t>046</w:t>
      </w:r>
      <w:r>
        <w:rPr>
          <w:rFonts w:ascii="Arial" w:eastAsia="Arial" w:hAnsi="Arial"/>
          <w:spacing w:val="-49"/>
          <w:position w:val="22"/>
        </w:rPr>
        <w:t xml:space="preserve"> </w:t>
      </w:r>
      <w:r>
        <w:rPr>
          <w:rFonts w:ascii="Arial" w:eastAsia="Arial" w:hAnsi="Arial"/>
          <w:w w:val="99"/>
          <w:position w:val="22"/>
        </w:rPr>
        <w:t>/</w:t>
      </w:r>
      <w:r>
        <w:rPr>
          <w:rFonts w:ascii="Arial" w:eastAsia="Arial" w:hAnsi="Arial"/>
          <w:spacing w:val="-43"/>
          <w:position w:val="22"/>
        </w:rPr>
        <w:t xml:space="preserve"> </w:t>
      </w:r>
      <w:r>
        <w:rPr>
          <w:rFonts w:ascii="Arial" w:eastAsia="Arial" w:hAnsi="Arial"/>
          <w:w w:val="89"/>
          <w:position w:val="22"/>
        </w:rPr>
        <w:t>6</w:t>
      </w:r>
      <w:r>
        <w:rPr>
          <w:rFonts w:ascii="Arial" w:eastAsia="Arial" w:hAnsi="Arial"/>
          <w:spacing w:val="-32"/>
          <w:position w:val="22"/>
        </w:rPr>
        <w:t xml:space="preserve"> </w:t>
      </w:r>
      <w:r>
        <w:t>=0.958（m</w:t>
      </w:r>
      <w:r>
        <w:rPr>
          <w:spacing w:val="-181"/>
        </w:rPr>
        <w:t>）</w:t>
      </w:r>
      <w:r>
        <w:t>，</w:t>
      </w:r>
    </w:p>
    <w:p>
      <w:pPr>
        <w:tabs>
          <w:tab w:val="left" w:pos="7220"/>
        </w:tabs>
        <w:spacing w:line="43" w:lineRule="exact"/>
        <w:ind w:left="6220" w:right="0" w:firstLine="0"/>
        <w:rPr>
          <w:sz w:val="4"/>
        </w:rPr>
      </w:pPr>
      <w:r>
        <w:rPr>
          <w:position w:val="0"/>
          <w:sz w:val="4"/>
        </w:rPr>
        <w:drawing>
          <wp:inline distT="0" distB="0" distL="0" distR="0">
            <wp:extent cx="455576" cy="27431"/>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pic:nvPicPr>
                  <pic:blipFill>
                    <a:blip xmlns:r="http://schemas.openxmlformats.org/officeDocument/2006/relationships" r:embed="rId29" cstate="print"/>
                    <a:stretch>
                      <a:fillRect/>
                    </a:stretch>
                  </pic:blipFill>
                  <pic:spPr>
                    <a:xfrm>
                      <a:off x="0" y="0"/>
                      <a:ext cx="455576" cy="27431"/>
                    </a:xfrm>
                    <a:prstGeom prst="rect">
                      <a:avLst/>
                    </a:prstGeom>
                  </pic:spPr>
                </pic:pic>
              </a:graphicData>
            </a:graphic>
          </wp:inline>
        </w:drawing>
      </w:r>
      <w:r>
        <w:rPr>
          <w:position w:val="0"/>
          <w:sz w:val="4"/>
        </w:rPr>
        <w:tab/>
      </w:r>
      <w:r>
        <w:rPr>
          <w:position w:val="0"/>
          <w:sz w:val="4"/>
        </w:rPr>
        <w:drawing>
          <wp:inline distT="0" distB="0" distL="0" distR="0">
            <wp:extent cx="797258" cy="27431"/>
            <wp:effectExtent l="0" t="0" r="0" b="0"/>
            <wp:docPr id="9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3.png"/>
                    <pic:cNvPicPr/>
                  </pic:nvPicPr>
                  <pic:blipFill>
                    <a:blip xmlns:r="http://schemas.openxmlformats.org/officeDocument/2006/relationships" r:embed="rId56" cstate="print"/>
                    <a:stretch>
                      <a:fillRect/>
                    </a:stretch>
                  </pic:blipFill>
                  <pic:spPr>
                    <a:xfrm>
                      <a:off x="0" y="0"/>
                      <a:ext cx="797258" cy="27431"/>
                    </a:xfrm>
                    <a:prstGeom prst="rect">
                      <a:avLst/>
                    </a:prstGeom>
                  </pic:spPr>
                </pic:pic>
              </a:graphicData>
            </a:graphic>
          </wp:inline>
        </w:drawing>
      </w:r>
    </w:p>
    <w:p>
      <w:pPr>
        <w:spacing w:after="0" w:line="43" w:lineRule="exact"/>
        <w:rPr>
          <w:sz w:val="4"/>
        </w:rPr>
        <w:sectPr>
          <w:type w:val="continuous"/>
          <w:pgSz w:w="17860" w:h="25260"/>
          <w:pgMar w:top="1980" w:right="0" w:bottom="280" w:left="0" w:header="708" w:footer="708"/>
          <w:pgNumType w:start="81"/>
          <w:cols w:space="708"/>
        </w:sectPr>
      </w:pPr>
    </w:p>
    <w:p>
      <w:pPr>
        <w:tabs>
          <w:tab w:val="left" w:pos="629"/>
        </w:tabs>
        <w:spacing w:before="0" w:line="365" w:lineRule="exact"/>
        <w:ind w:left="0" w:right="86" w:firstLine="0"/>
        <w:jc w:val="right"/>
        <w:rPr>
          <w:rFonts w:ascii="Times New Roman"/>
          <w:i/>
          <w:sz w:val="35"/>
        </w:rPr>
      </w:pPr>
      <w:r>
        <w:rPr>
          <w:rFonts w:ascii="Times New Roman"/>
          <w:i/>
          <w:sz w:val="20"/>
        </w:rPr>
        <w:t>cf</w:t>
        <w:tab/>
      </w:r>
      <w:r>
        <w:rPr>
          <w:rFonts w:ascii="Times New Roman"/>
          <w:i/>
          <w:position w:val="-5"/>
          <w:sz w:val="35"/>
        </w:rPr>
        <w:t>V</w:t>
      </w:r>
      <w:r>
        <w:rPr>
          <w:rFonts w:ascii="Times New Roman"/>
          <w:i/>
          <w:spacing w:val="37"/>
          <w:position w:val="-5"/>
          <w:sz w:val="35"/>
        </w:rPr>
        <w:t xml:space="preserve"> </w:t>
      </w:r>
      <w:r>
        <w:rPr>
          <w:rFonts w:ascii="Times New Roman"/>
          <w:i/>
          <w:position w:val="-5"/>
          <w:sz w:val="35"/>
        </w:rPr>
        <w:t>b</w:t>
      </w:r>
    </w:p>
    <w:p>
      <w:pPr>
        <w:spacing w:before="0" w:line="208" w:lineRule="exact"/>
        <w:ind w:left="0" w:right="0" w:firstLine="0"/>
        <w:jc w:val="right"/>
        <w:rPr>
          <w:rFonts w:ascii="Times New Roman"/>
          <w:i/>
          <w:sz w:val="20"/>
        </w:rPr>
      </w:pPr>
      <w:r>
        <w:rPr>
          <w:rFonts w:ascii="Times New Roman"/>
          <w:i/>
          <w:w w:val="105"/>
          <w:sz w:val="20"/>
        </w:rPr>
        <w:t>c c</w:t>
      </w:r>
    </w:p>
    <w:p>
      <w:pPr>
        <w:pStyle w:val="BodyText"/>
        <w:spacing w:line="397" w:lineRule="exact"/>
        <w:ind w:left="371"/>
        <w:rPr>
          <w:rFonts w:ascii="Arial" w:hAnsi="Arial"/>
        </w:rPr>
      </w:pPr>
      <w:r>
        <w:br w:type="column"/>
      </w:r>
      <w:r>
        <w:rPr>
          <w:rFonts w:ascii="Arial" w:hAnsi="Arial"/>
        </w:rPr>
        <w:t>0.4</w:t>
      </w:r>
      <w:r>
        <w:rPr>
          <w:rFonts w:ascii="Arial" w:hAnsi="Arial"/>
          <w:spacing w:val="-57"/>
        </w:rPr>
        <w:t xml:space="preserve"> </w:t>
      </w:r>
      <w:r>
        <w:rPr>
          <w:rFonts w:ascii="Symbol" w:hAnsi="Symbol"/>
        </w:rPr>
        <w:sym w:font="Symbol" w:char="F0B4"/>
      </w:r>
      <w:r>
        <w:rPr>
          <w:rFonts w:ascii="Times New Roman" w:hAnsi="Times New Roman"/>
        </w:rPr>
        <w:t xml:space="preserve"> </w:t>
      </w:r>
      <w:r>
        <w:rPr>
          <w:rFonts w:ascii="Arial" w:hAnsi="Arial"/>
        </w:rPr>
        <w:t>0.2</w:t>
      </w:r>
    </w:p>
    <w:p>
      <w:pPr>
        <w:spacing w:after="0" w:line="397" w:lineRule="exact"/>
        <w:rPr>
          <w:rFonts w:ascii="Arial" w:hAnsi="Arial"/>
        </w:rPr>
        <w:sectPr>
          <w:type w:val="continuous"/>
          <w:pgSz w:w="17860" w:h="25260"/>
          <w:pgMar w:top="1980" w:right="0" w:bottom="280" w:left="0" w:header="708" w:footer="708"/>
          <w:pgNumType w:start="82"/>
          <w:cols w:num="2" w:space="708" w:equalWidth="0">
            <w:col w:w="6831" w:space="40"/>
            <w:col w:w="10989" w:space="0"/>
          </w:cols>
        </w:sectPr>
      </w:pPr>
    </w:p>
    <w:p>
      <w:pPr>
        <w:pStyle w:val="BodyText"/>
        <w:spacing w:before="6"/>
        <w:rPr>
          <w:rFonts w:ascii="Arial"/>
          <w:sz w:val="22"/>
        </w:rPr>
      </w:pPr>
    </w:p>
    <w:p>
      <w:pPr>
        <w:pStyle w:val="BodyText"/>
        <w:spacing w:before="52" w:line="382" w:lineRule="exact"/>
        <w:ind w:left="2128"/>
      </w:pPr>
      <w:r>
        <w:t>取槽口附近水槽深</w:t>
      </w:r>
      <w:r>
        <w:rPr>
          <w:rFonts w:ascii="Times New Roman" w:eastAsia="Times New Roman"/>
          <w:i/>
          <w:sz w:val="29"/>
        </w:rPr>
        <w:t xml:space="preserve">h </w:t>
      </w:r>
      <w:r>
        <w:t>为0.25m，出水槽坡度为0.01。</w:t>
      </w:r>
    </w:p>
    <w:p>
      <w:pPr>
        <w:spacing w:before="0" w:line="254" w:lineRule="exact"/>
        <w:ind w:left="5241" w:right="0" w:firstLine="0"/>
        <w:jc w:val="left"/>
        <w:rPr>
          <w:rFonts w:ascii="Times New Roman"/>
          <w:i/>
          <w:sz w:val="29"/>
        </w:rPr>
      </w:pPr>
      <w:r>
        <w:rPr>
          <w:rFonts w:ascii="Times New Roman"/>
          <w:i/>
          <w:w w:val="100"/>
          <w:sz w:val="29"/>
        </w:rPr>
        <w:t>c</w:t>
      </w:r>
    </w:p>
    <w:p>
      <w:pPr>
        <w:pStyle w:val="BodyText"/>
        <w:spacing w:before="100"/>
        <w:ind w:left="2128"/>
      </w:pPr>
      <w:r>
        <w:t>出水槽溢流堰共12条，每条长10m。</w:t>
      </w:r>
    </w:p>
    <w:p>
      <w:pPr>
        <w:pStyle w:val="BodyText"/>
        <w:spacing w:before="6" w:line="242" w:lineRule="auto"/>
        <w:ind w:left="2128" w:right="2129"/>
      </w:pPr>
      <w:r>
        <w:t>UAS</w:t>
      </w:r>
      <w:r>
        <w:rPr>
          <w:spacing w:val="3"/>
        </w:rPr>
        <w:t>B处理水量</w:t>
      </w:r>
      <w:r>
        <w:t>52L/</w:t>
      </w:r>
      <w:r>
        <w:rPr>
          <w:spacing w:val="3"/>
        </w:rPr>
        <w:t>S，溢流负荷</w:t>
      </w:r>
      <w:r>
        <w:t>1~2L</w:t>
      </w:r>
      <w:r>
        <w:rPr>
          <w:spacing w:val="3"/>
        </w:rPr>
        <w:t>/（m·s</w:t>
      </w:r>
      <w:r>
        <w:rPr>
          <w:spacing w:val="-180"/>
        </w:rPr>
        <w:t>）</w:t>
      </w:r>
      <w:r>
        <w:rPr>
          <w:spacing w:val="3"/>
        </w:rPr>
        <w:t>，设计溢流负荷</w:t>
      </w:r>
      <w:r>
        <w:t>f=1.733L</w:t>
      </w:r>
      <w:r>
        <w:rPr>
          <w:spacing w:val="1"/>
        </w:rPr>
        <w:t>/</w:t>
      </w:r>
      <w:r>
        <w:rPr>
          <w:spacing w:val="3"/>
        </w:rPr>
        <w:t>（m·s</w:t>
      </w:r>
      <w:r>
        <w:rPr>
          <w:spacing w:val="-177"/>
        </w:rPr>
        <w:t>）</w:t>
      </w:r>
      <w:r>
        <w:t>，则堰上水面总长</w:t>
      </w:r>
    </w:p>
    <w:p>
      <w:pPr>
        <w:spacing w:after="0" w:line="242" w:lineRule="auto"/>
        <w:sectPr>
          <w:type w:val="continuous"/>
          <w:pgSz w:w="17860" w:h="25260"/>
          <w:pgMar w:top="1980" w:right="0" w:bottom="280" w:left="0" w:header="708" w:footer="708"/>
          <w:pgNumType w:start="83"/>
          <w:cols w:space="708"/>
        </w:sectPr>
      </w:pPr>
    </w:p>
    <w:p>
      <w:pPr>
        <w:pStyle w:val="BodyText"/>
        <w:spacing w:before="11"/>
      </w:pPr>
    </w:p>
    <w:p>
      <w:pPr>
        <w:pStyle w:val="BodyText"/>
        <w:ind w:left="2128"/>
      </w:pPr>
      <w:r>
        <w:t>三角堰数量</w:t>
      </w:r>
    </w:p>
    <w:p>
      <w:pPr>
        <w:pStyle w:val="BodyText"/>
        <w:spacing w:before="5"/>
        <w:ind w:left="2120"/>
      </w:pPr>
      <w:r>
        <w:br w:type="column"/>
      </w:r>
      <w:r>
        <w:t>L=q÷f=52÷1.733=30m</w:t>
      </w:r>
    </w:p>
    <w:p>
      <w:pPr>
        <w:pStyle w:val="BodyText"/>
        <w:spacing w:before="6"/>
        <w:rPr>
          <w:sz w:val="52"/>
        </w:rPr>
      </w:pPr>
    </w:p>
    <w:p>
      <w:pPr>
        <w:pStyle w:val="BodyText"/>
        <w:tabs>
          <w:tab w:val="left" w:pos="2689"/>
        </w:tabs>
        <w:spacing w:line="377" w:lineRule="exact"/>
        <w:ind w:left="1814"/>
      </w:pPr>
      <w:r>
        <w:rPr>
          <w:rFonts w:ascii="Times New Roman" w:eastAsia="Times New Roman" w:hAnsi="Times New Roman"/>
          <w:i/>
          <w:sz w:val="29"/>
        </w:rPr>
        <w:t>n</w:t>
        <w:tab/>
      </w:r>
      <w:r>
        <w:t>=L÷b，=30÷0.05</w:t>
      </w:r>
      <w:r>
        <w:rPr>
          <w:spacing w:val="-123"/>
        </w:rPr>
        <w:t xml:space="preserve"> </w:t>
      </w:r>
      <w:r>
        <w:rPr>
          <w:rFonts w:ascii="Symbol" w:eastAsia="Symbol" w:hAnsi="Symbol"/>
          <w:position w:val="6"/>
          <w:sz w:val="29"/>
        </w:rPr>
        <w:sym w:font="Symbol" w:char="F0BB"/>
      </w:r>
      <w:r>
        <w:rPr>
          <w:rFonts w:ascii="Times New Roman" w:eastAsia="Times New Roman" w:hAnsi="Times New Roman"/>
          <w:spacing w:val="10"/>
          <w:position w:val="6"/>
          <w:sz w:val="29"/>
        </w:rPr>
        <w:t xml:space="preserve"> </w:t>
      </w:r>
      <w:r>
        <w:t>600个</w:t>
      </w:r>
    </w:p>
    <w:p>
      <w:pPr>
        <w:spacing w:before="0" w:line="288" w:lineRule="exact"/>
        <w:ind w:left="1986" w:right="0" w:firstLine="0"/>
        <w:jc w:val="left"/>
        <w:rPr>
          <w:rFonts w:ascii="宋体" w:eastAsia="宋体" w:hint="eastAsia"/>
          <w:sz w:val="29"/>
        </w:rPr>
      </w:pPr>
      <w:r>
        <w:rPr>
          <w:rFonts w:ascii="宋体" w:eastAsia="宋体" w:hint="eastAsia"/>
          <w:sz w:val="29"/>
        </w:rPr>
        <w:t>三角堰</w:t>
      </w:r>
    </w:p>
    <w:p>
      <w:pPr>
        <w:spacing w:after="0" w:line="288" w:lineRule="exact"/>
        <w:jc w:val="left"/>
        <w:rPr>
          <w:rFonts w:ascii="宋体" w:eastAsia="宋体" w:hint="eastAsia"/>
          <w:sz w:val="29"/>
        </w:rPr>
        <w:sectPr>
          <w:type w:val="continuous"/>
          <w:pgSz w:w="17860" w:h="25260"/>
          <w:pgMar w:top="1980" w:right="0" w:bottom="280" w:left="0" w:header="708" w:footer="708"/>
          <w:pgNumType w:start="84"/>
          <w:cols w:num="2" w:space="708" w:equalWidth="0">
            <w:col w:w="3929" w:space="40"/>
            <w:col w:w="13891" w:space="0"/>
          </w:cols>
        </w:sectPr>
      </w:pPr>
    </w:p>
    <w:p>
      <w:pPr>
        <w:pStyle w:val="BodyText"/>
        <w:spacing w:before="73" w:line="242" w:lineRule="auto"/>
        <w:ind w:left="2128" w:right="1940" w:firstLine="540"/>
      </w:pPr>
      <w:r>
        <w:t>则每条溢流堰三角堰数量为600÷12=50</w:t>
      </w:r>
      <w:r>
        <w:rPr>
          <w:spacing w:val="-13"/>
        </w:rPr>
        <w:t>个，共</w:t>
      </w:r>
      <w:r>
        <w:t>50个100mm</w:t>
      </w:r>
      <w:r>
        <w:rPr>
          <w:spacing w:val="-3"/>
        </w:rPr>
        <w:t>的堰口，</w:t>
      </w:r>
      <w:r>
        <w:rPr>
          <w:spacing w:val="-12"/>
        </w:rPr>
        <w:t>50</w:t>
      </w:r>
      <w:r>
        <w:t>个100mm</w:t>
      </w:r>
      <w:r>
        <w:rPr>
          <w:spacing w:val="-5"/>
        </w:rPr>
        <w:t>的间隙。</w:t>
      </w:r>
      <w:r>
        <w:t>堰上水头校核</w:t>
      </w:r>
    </w:p>
    <w:p>
      <w:pPr>
        <w:pStyle w:val="BodyText"/>
        <w:spacing w:before="5"/>
        <w:ind w:left="2128"/>
      </w:pPr>
      <w:r>
        <w:t>每个堰出流率</w:t>
      </w:r>
    </w:p>
    <w:p>
      <w:pPr>
        <w:pStyle w:val="BodyText"/>
        <w:spacing w:before="11"/>
        <w:rPr>
          <w:sz w:val="11"/>
        </w:rPr>
      </w:pPr>
    </w:p>
    <w:p>
      <w:pPr>
        <w:spacing w:after="0"/>
        <w:rPr>
          <w:sz w:val="11"/>
        </w:rPr>
        <w:sectPr>
          <w:type w:val="continuous"/>
          <w:pgSz w:w="17860" w:h="25260"/>
          <w:pgMar w:top="1980" w:right="0" w:bottom="280" w:left="0" w:header="708" w:footer="708"/>
          <w:pgNumType w:start="85"/>
          <w:cols w:space="708"/>
        </w:sectPr>
      </w:pPr>
    </w:p>
    <w:p>
      <w:pPr>
        <w:pStyle w:val="BodyText"/>
        <w:tabs>
          <w:tab w:val="left" w:pos="540"/>
          <w:tab w:val="left" w:pos="1132"/>
        </w:tabs>
        <w:spacing w:before="50" w:line="571" w:lineRule="exact"/>
        <w:jc w:val="right"/>
        <w:rPr>
          <w:rFonts w:ascii="Times New Roman" w:hAnsi="Times New Roman"/>
          <w:i/>
          <w:sz w:val="35"/>
        </w:rPr>
      </w:pPr>
      <w:r>
        <w:drawing>
          <wp:anchor distT="0" distB="0" distL="0" distR="0" simplePos="0" relativeHeight="251721728" behindDoc="1" locked="0" layoutInCell="1" allowOverlap="1">
            <wp:simplePos x="0" y="0"/>
            <wp:positionH relativeFrom="page">
              <wp:posOffset>4241800</wp:posOffset>
            </wp:positionH>
            <wp:positionV relativeFrom="paragraph">
              <wp:posOffset>314171</wp:posOffset>
            </wp:positionV>
            <wp:extent cx="584200" cy="38100"/>
            <wp:effectExtent l="0" t="0" r="0" b="0"/>
            <wp:wrapNone/>
            <wp:docPr id="10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4.png"/>
                    <pic:cNvPicPr/>
                  </pic:nvPicPr>
                  <pic:blipFill>
                    <a:blip xmlns:r="http://schemas.openxmlformats.org/officeDocument/2006/relationships" r:embed="rId57" cstate="print"/>
                    <a:stretch>
                      <a:fillRect/>
                    </a:stretch>
                  </pic:blipFill>
                  <pic:spPr>
                    <a:xfrm>
                      <a:off x="0" y="0"/>
                      <a:ext cx="584200" cy="38100"/>
                    </a:xfrm>
                    <a:prstGeom prst="rect">
                      <a:avLst/>
                    </a:prstGeom>
                  </pic:spPr>
                </pic:pic>
              </a:graphicData>
            </a:graphic>
          </wp:anchor>
        </w:drawing>
      </w:r>
      <w:r>
        <w:t>q</w:t>
      </w:r>
      <w:r>
        <w:rPr>
          <w:rFonts w:ascii="Calibri" w:hAnsi="Calibri"/>
        </w:rPr>
        <w:t>´</w:t>
        <w:tab/>
      </w:r>
      <w:r>
        <w:t>=</w:t>
        <w:tab/>
      </w:r>
      <w:r>
        <w:rPr>
          <w:rFonts w:ascii="Times New Roman" w:hAnsi="Times New Roman"/>
          <w:i/>
          <w:position w:val="22"/>
          <w:sz w:val="35"/>
        </w:rPr>
        <w:t>q</w:t>
      </w:r>
    </w:p>
    <w:p>
      <w:pPr>
        <w:spacing w:before="0" w:line="226" w:lineRule="exact"/>
        <w:ind w:left="0" w:right="327" w:firstLine="0"/>
        <w:jc w:val="right"/>
        <w:rPr>
          <w:rFonts w:ascii="Times New Roman"/>
          <w:i/>
          <w:sz w:val="35"/>
        </w:rPr>
      </w:pPr>
      <w:r>
        <w:rPr>
          <w:rFonts w:ascii="Times New Roman"/>
          <w:i/>
          <w:w w:val="101"/>
          <w:sz w:val="35"/>
        </w:rPr>
        <w:t>n</w:t>
      </w:r>
    </w:p>
    <w:p>
      <w:pPr>
        <w:pStyle w:val="BodyText"/>
        <w:spacing w:before="68" w:line="182" w:lineRule="auto"/>
        <w:ind w:left="411"/>
        <w:rPr>
          <w:rFonts w:ascii="Arial"/>
        </w:rPr>
      </w:pPr>
      <w:r>
        <w:br w:type="column"/>
      </w:r>
      <w:r>
        <w:rPr>
          <w:w w:val="95"/>
          <w:position w:val="-21"/>
        </w:rPr>
        <w:t>=</w:t>
      </w:r>
      <w:r>
        <w:rPr>
          <w:spacing w:val="-125"/>
          <w:w w:val="95"/>
          <w:position w:val="-21"/>
        </w:rPr>
        <w:t xml:space="preserve"> </w:t>
      </w:r>
      <w:r>
        <w:rPr>
          <w:rFonts w:ascii="Arial"/>
          <w:w w:val="95"/>
        </w:rPr>
        <w:t>0.052</w:t>
      </w:r>
    </w:p>
    <w:p>
      <w:pPr>
        <w:pStyle w:val="BodyText"/>
        <w:spacing w:line="231" w:lineRule="exact"/>
        <w:ind w:left="802"/>
        <w:rPr>
          <w:rFonts w:ascii="Arial"/>
        </w:rPr>
      </w:pPr>
      <w:r>
        <w:drawing>
          <wp:anchor distT="0" distB="0" distL="0" distR="0" simplePos="0" relativeHeight="251722752" behindDoc="1" locked="0" layoutInCell="1" allowOverlap="1">
            <wp:simplePos x="0" y="0"/>
            <wp:positionH relativeFrom="page">
              <wp:posOffset>5016500</wp:posOffset>
            </wp:positionH>
            <wp:positionV relativeFrom="paragraph">
              <wp:posOffset>-77565</wp:posOffset>
            </wp:positionV>
            <wp:extent cx="546100" cy="38100"/>
            <wp:effectExtent l="0" t="0" r="0" b="0"/>
            <wp:wrapNone/>
            <wp:docPr id="10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5.png"/>
                    <pic:cNvPicPr/>
                  </pic:nvPicPr>
                  <pic:blipFill>
                    <a:blip xmlns:r="http://schemas.openxmlformats.org/officeDocument/2006/relationships" r:embed="rId58" cstate="print"/>
                    <a:stretch>
                      <a:fillRect/>
                    </a:stretch>
                  </pic:blipFill>
                  <pic:spPr>
                    <a:xfrm>
                      <a:off x="0" y="0"/>
                      <a:ext cx="546100" cy="38100"/>
                    </a:xfrm>
                    <a:prstGeom prst="rect">
                      <a:avLst/>
                    </a:prstGeom>
                  </pic:spPr>
                </pic:pic>
              </a:graphicData>
            </a:graphic>
          </wp:anchor>
        </w:drawing>
      </w:r>
      <w:r>
        <w:rPr>
          <w:rFonts w:ascii="Arial"/>
        </w:rPr>
        <w:t>600</w:t>
      </w:r>
    </w:p>
    <w:p>
      <w:pPr>
        <w:tabs>
          <w:tab w:val="left" w:pos="2873"/>
        </w:tabs>
        <w:spacing w:before="238"/>
        <w:ind w:left="32" w:right="0" w:firstLine="0"/>
        <w:jc w:val="left"/>
        <w:rPr>
          <w:sz w:val="36"/>
        </w:rPr>
      </w:pPr>
      <w:r>
        <w:br w:type="column"/>
      </w:r>
      <w:r>
        <w:rPr>
          <w:sz w:val="36"/>
        </w:rPr>
        <w:t>=8.67×</w:t>
      </w:r>
      <w:r>
        <w:rPr>
          <w:rFonts w:ascii="Arial" w:eastAsia="Arial" w:hAnsi="Arial"/>
          <w:sz w:val="29"/>
        </w:rPr>
        <w:t>10</w:t>
      </w:r>
      <w:r>
        <w:rPr>
          <w:rFonts w:ascii="Arial" w:eastAsia="Arial" w:hAnsi="Arial"/>
          <w:spacing w:val="4"/>
          <w:sz w:val="29"/>
        </w:rPr>
        <w:t xml:space="preserve"> </w:t>
      </w:r>
      <w:r>
        <w:rPr>
          <w:rFonts w:ascii="Symbol" w:eastAsia="Symbol" w:hAnsi="Symbol"/>
          <w:position w:val="3"/>
          <w:sz w:val="20"/>
        </w:rPr>
        <w:sym w:font="Symbol" w:char="F02D"/>
      </w:r>
      <w:r>
        <w:rPr>
          <w:rFonts w:ascii="Arial" w:eastAsia="Arial" w:hAnsi="Arial"/>
          <w:position w:val="3"/>
          <w:sz w:val="20"/>
        </w:rPr>
        <w:t>5</w:t>
      </w:r>
      <w:r>
        <w:rPr>
          <w:rFonts w:ascii="Arial" w:eastAsia="Arial" w:hAnsi="Arial"/>
          <w:spacing w:val="9"/>
          <w:position w:val="3"/>
          <w:sz w:val="20"/>
        </w:rPr>
        <w:t xml:space="preserve"> </w:t>
      </w:r>
      <w:r>
        <w:rPr>
          <w:sz w:val="36"/>
        </w:rPr>
        <w:t>（m</w:t>
      </w:r>
      <w:r>
        <w:rPr>
          <w:rFonts w:ascii="Calibri" w:eastAsia="Calibri" w:hAnsi="Calibri"/>
          <w:sz w:val="36"/>
        </w:rPr>
        <w:t>³</w:t>
        <w:tab/>
      </w:r>
      <w:r>
        <w:rPr>
          <w:sz w:val="36"/>
        </w:rPr>
        <w:t>/s）</w:t>
      </w:r>
    </w:p>
    <w:p>
      <w:pPr>
        <w:spacing w:after="0"/>
        <w:jc w:val="left"/>
        <w:rPr>
          <w:sz w:val="36"/>
        </w:rPr>
        <w:sectPr>
          <w:type w:val="continuous"/>
          <w:pgSz w:w="17860" w:h="25260"/>
          <w:pgMar w:top="1980" w:right="0" w:bottom="280" w:left="0" w:header="708" w:footer="708"/>
          <w:pgNumType w:start="86"/>
          <w:cols w:num="3" w:space="708" w:equalWidth="0">
            <w:col w:w="7218" w:space="40"/>
            <w:col w:w="1503" w:space="39"/>
            <w:col w:w="9060" w:space="0"/>
          </w:cols>
        </w:sectPr>
      </w:pPr>
    </w:p>
    <w:p>
      <w:pPr>
        <w:spacing w:before="0" w:line="331" w:lineRule="exact"/>
        <w:ind w:left="0" w:right="3205" w:firstLine="0"/>
        <w:jc w:val="center"/>
        <w:rPr>
          <w:rFonts w:ascii="宋体" w:eastAsia="宋体" w:hint="eastAsia"/>
          <w:sz w:val="29"/>
        </w:rPr>
      </w:pPr>
      <w:r>
        <w:rPr>
          <w:rFonts w:ascii="宋体" w:eastAsia="宋体" w:hint="eastAsia"/>
          <w:sz w:val="29"/>
        </w:rPr>
        <w:t>三角堰</w:t>
      </w:r>
    </w:p>
    <w:p>
      <w:pPr>
        <w:pStyle w:val="BodyText"/>
        <w:tabs>
          <w:tab w:val="left" w:pos="6628"/>
          <w:tab w:val="left" w:pos="7168"/>
        </w:tabs>
        <w:spacing w:before="81" w:line="242" w:lineRule="auto"/>
        <w:ind w:left="2128" w:right="8168"/>
      </w:pPr>
      <w:r>
        <w:t>按90°三角堰计算公式</w:t>
        <w:tab/>
        <w:t>q</w:t>
      </w:r>
      <w:r>
        <w:rPr>
          <w:rFonts w:ascii="Calibri" w:eastAsia="Calibri" w:hAnsi="Calibri"/>
        </w:rPr>
        <w:t>´</w:t>
        <w:tab/>
      </w:r>
      <w:r>
        <w:t>=1.43 h2.5，</w:t>
      </w:r>
      <w:r>
        <w:rPr>
          <w:spacing w:val="-17"/>
        </w:rPr>
        <w:t>则</w:t>
      </w:r>
      <w:r>
        <w:t>堰上水头为：</w:t>
      </w:r>
    </w:p>
    <w:p>
      <w:pPr>
        <w:pStyle w:val="BodyText"/>
        <w:spacing w:before="1"/>
        <w:rPr>
          <w:sz w:val="9"/>
        </w:rPr>
      </w:pPr>
    </w:p>
    <w:p>
      <w:pPr>
        <w:spacing w:after="0"/>
        <w:rPr>
          <w:sz w:val="9"/>
        </w:rPr>
        <w:sectPr>
          <w:type w:val="continuous"/>
          <w:pgSz w:w="17860" w:h="25260"/>
          <w:pgMar w:top="1980" w:right="0" w:bottom="280" w:left="0" w:header="708" w:footer="708"/>
          <w:pgNumType w:start="87"/>
          <w:cols w:space="708"/>
        </w:sectPr>
      </w:pPr>
    </w:p>
    <w:p>
      <w:pPr>
        <w:tabs>
          <w:tab w:val="left" w:pos="347"/>
          <w:tab w:val="left" w:pos="845"/>
        </w:tabs>
        <w:spacing w:before="104" w:line="292" w:lineRule="exact"/>
        <w:ind w:left="0" w:right="0" w:firstLine="0"/>
        <w:jc w:val="right"/>
        <w:rPr>
          <w:rFonts w:ascii="Arial" w:hAnsi="Arial"/>
          <w:sz w:val="21"/>
        </w:rPr>
      </w:pPr>
      <w:r>
        <w:rPr>
          <w:rFonts w:ascii="Symbol" w:hAnsi="Symbol"/>
          <w:position w:val="-10"/>
          <w:sz w:val="35"/>
        </w:rPr>
        <w:sym w:font="Symbol" w:char="F0E6"/>
      </w:r>
      <w:r>
        <w:rPr>
          <w:rFonts w:ascii="Times New Roman" w:hAnsi="Times New Roman"/>
          <w:position w:val="-10"/>
          <w:sz w:val="35"/>
        </w:rPr>
        <w:tab/>
      </w:r>
      <w:r>
        <w:rPr>
          <w:rFonts w:ascii="Arial" w:hAnsi="Arial"/>
          <w:position w:val="-12"/>
          <w:sz w:val="35"/>
        </w:rPr>
        <w:t>q</w:t>
      </w:r>
      <w:r>
        <w:rPr>
          <w:rFonts w:ascii="Arial" w:hAnsi="Arial"/>
          <w:spacing w:val="-67"/>
          <w:position w:val="-12"/>
          <w:sz w:val="35"/>
        </w:rPr>
        <w:t xml:space="preserve"> </w:t>
      </w:r>
      <w:r>
        <w:rPr>
          <w:rFonts w:ascii="Arial" w:hAnsi="Arial"/>
          <w:position w:val="-9"/>
          <w:sz w:val="21"/>
        </w:rPr>
        <w:t>'</w:t>
        <w:tab/>
      </w:r>
      <w:r>
        <w:rPr>
          <w:rFonts w:ascii="Symbol" w:hAnsi="Symbol"/>
          <w:spacing w:val="5"/>
          <w:w w:val="90"/>
          <w:position w:val="-10"/>
          <w:sz w:val="35"/>
        </w:rPr>
        <w:sym w:font="Symbol" w:char="F0F6"/>
      </w:r>
      <w:r>
        <w:rPr>
          <w:rFonts w:ascii="Arial" w:hAnsi="Arial"/>
          <w:spacing w:val="5"/>
          <w:w w:val="90"/>
          <w:sz w:val="21"/>
        </w:rPr>
        <w:t>0.4</w:t>
      </w:r>
    </w:p>
    <w:p>
      <w:pPr>
        <w:spacing w:before="107" w:line="289" w:lineRule="exact"/>
        <w:ind w:left="246" w:right="0" w:firstLine="0"/>
        <w:jc w:val="left"/>
        <w:rPr>
          <w:rFonts w:ascii="Arial" w:hAnsi="Arial"/>
          <w:sz w:val="35"/>
        </w:rPr>
      </w:pPr>
      <w:r>
        <w:br w:type="column"/>
      </w:r>
      <w:r>
        <w:rPr>
          <w:rFonts w:ascii="Symbol" w:hAnsi="Symbol"/>
          <w:position w:val="2"/>
          <w:sz w:val="35"/>
        </w:rPr>
        <w:sym w:font="Symbol" w:char="F0E6"/>
      </w:r>
      <w:r>
        <w:rPr>
          <w:rFonts w:ascii="Times New Roman" w:hAnsi="Times New Roman"/>
          <w:position w:val="2"/>
          <w:sz w:val="35"/>
        </w:rPr>
        <w:t xml:space="preserve"> </w:t>
      </w:r>
      <w:r>
        <w:rPr>
          <w:rFonts w:ascii="Arial" w:hAnsi="Arial"/>
          <w:sz w:val="35"/>
        </w:rPr>
        <w:t xml:space="preserve">8.67 </w:t>
      </w:r>
      <w:r>
        <w:rPr>
          <w:rFonts w:ascii="Symbol" w:hAnsi="Symbol"/>
          <w:spacing w:val="10"/>
          <w:sz w:val="35"/>
        </w:rPr>
        <w:sym w:font="Symbol" w:char="F0B4"/>
      </w:r>
      <w:r>
        <w:rPr>
          <w:rFonts w:ascii="Arial" w:hAnsi="Arial"/>
          <w:spacing w:val="10"/>
          <w:sz w:val="35"/>
        </w:rPr>
        <w:t>10</w:t>
      </w:r>
      <w:r>
        <w:rPr>
          <w:rFonts w:ascii="Symbol" w:hAnsi="Symbol"/>
          <w:spacing w:val="10"/>
          <w:position w:val="3"/>
          <w:sz w:val="21"/>
        </w:rPr>
        <w:sym w:font="Symbol" w:char="F02D"/>
      </w:r>
      <w:r>
        <w:rPr>
          <w:rFonts w:ascii="Arial" w:hAnsi="Arial"/>
          <w:spacing w:val="10"/>
          <w:position w:val="3"/>
          <w:sz w:val="21"/>
        </w:rPr>
        <w:t xml:space="preserve">5 </w:t>
      </w:r>
      <w:r>
        <w:rPr>
          <w:rFonts w:ascii="Symbol" w:hAnsi="Symbol"/>
          <w:position w:val="2"/>
          <w:sz w:val="35"/>
        </w:rPr>
        <w:sym w:font="Symbol" w:char="F0F6"/>
      </w:r>
      <w:r>
        <w:rPr>
          <w:rFonts w:ascii="Times New Roman" w:hAnsi="Times New Roman"/>
          <w:spacing w:val="-63"/>
          <w:position w:val="2"/>
          <w:sz w:val="35"/>
        </w:rPr>
        <w:t xml:space="preserve"> </w:t>
      </w:r>
      <w:r>
        <w:rPr>
          <w:rFonts w:ascii="Arial" w:hAnsi="Arial"/>
          <w:position w:val="2"/>
          <w:sz w:val="35"/>
          <w:vertAlign w:val="superscript"/>
        </w:rPr>
        <w:t>0.4</w:t>
      </w:r>
    </w:p>
    <w:p>
      <w:pPr>
        <w:spacing w:after="0" w:line="289" w:lineRule="exact"/>
        <w:jc w:val="left"/>
        <w:rPr>
          <w:rFonts w:ascii="Arial" w:hAnsi="Arial"/>
          <w:sz w:val="35"/>
        </w:rPr>
        <w:sectPr>
          <w:type w:val="continuous"/>
          <w:pgSz w:w="17860" w:h="25260"/>
          <w:pgMar w:top="1980" w:right="0" w:bottom="280" w:left="0" w:header="708" w:footer="708"/>
          <w:pgNumType w:start="88"/>
          <w:cols w:num="2" w:space="708" w:equalWidth="0">
            <w:col w:w="6861" w:space="40"/>
            <w:col w:w="10959" w:space="0"/>
          </w:cols>
        </w:sectPr>
      </w:pPr>
    </w:p>
    <w:p>
      <w:pPr>
        <w:tabs>
          <w:tab w:val="left" w:pos="1735"/>
          <w:tab w:val="left" w:pos="2608"/>
          <w:tab w:val="left" w:pos="3762"/>
          <w:tab w:val="left" w:pos="4248"/>
        </w:tabs>
        <w:spacing w:before="0" w:line="204" w:lineRule="auto"/>
        <w:ind w:left="0" w:right="1071" w:firstLine="0"/>
        <w:jc w:val="center"/>
        <w:rPr>
          <w:sz w:val="36"/>
        </w:rPr>
      </w:pPr>
      <w:r>
        <w:drawing>
          <wp:anchor distT="0" distB="0" distL="0" distR="0" simplePos="0" relativeHeight="251723776" behindDoc="1" locked="0" layoutInCell="1" allowOverlap="1">
            <wp:simplePos x="0" y="0"/>
            <wp:positionH relativeFrom="page">
              <wp:posOffset>3657600</wp:posOffset>
            </wp:positionH>
            <wp:positionV relativeFrom="paragraph">
              <wp:posOffset>156850</wp:posOffset>
            </wp:positionV>
            <wp:extent cx="419100" cy="38100"/>
            <wp:effectExtent l="0" t="0" r="0" b="0"/>
            <wp:wrapNone/>
            <wp:docPr id="10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6.png"/>
                    <pic:cNvPicPr/>
                  </pic:nvPicPr>
                  <pic:blipFill>
                    <a:blip xmlns:r="http://schemas.openxmlformats.org/officeDocument/2006/relationships" r:embed="rId59" cstate="print"/>
                    <a:stretch>
                      <a:fillRect/>
                    </a:stretch>
                  </pic:blipFill>
                  <pic:spPr>
                    <a:xfrm>
                      <a:off x="0" y="0"/>
                      <a:ext cx="4191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4648200</wp:posOffset>
            </wp:positionH>
            <wp:positionV relativeFrom="paragraph">
              <wp:posOffset>156850</wp:posOffset>
            </wp:positionV>
            <wp:extent cx="1028700" cy="38100"/>
            <wp:effectExtent l="0" t="0" r="0" b="0"/>
            <wp:wrapNone/>
            <wp:docPr id="10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7.png"/>
                    <pic:cNvPicPr/>
                  </pic:nvPicPr>
                  <pic:blipFill>
                    <a:blip xmlns:r="http://schemas.openxmlformats.org/officeDocument/2006/relationships" r:embed="rId60" cstate="print"/>
                    <a:stretch>
                      <a:fillRect/>
                    </a:stretch>
                  </pic:blipFill>
                  <pic:spPr>
                    <a:xfrm>
                      <a:off x="0" y="0"/>
                      <a:ext cx="1028700" cy="38100"/>
                    </a:xfrm>
                    <a:prstGeom prst="rect">
                      <a:avLst/>
                    </a:prstGeom>
                  </pic:spPr>
                </pic:pic>
              </a:graphicData>
            </a:graphic>
          </wp:anchor>
        </w:drawing>
      </w:r>
      <w:r>
        <w:pict>
          <v:shape id="_x0000_s1072" type="#_x0000_t202" style="width:174.85pt;height:21.95pt;margin-top:17.62pt;margin-left:279.6pt;mso-position-horizontal-relative:page;position:absolute;z-index:-251590656" filled="f" stroked="f">
            <v:textbox inset="0,0,0,0">
              <w:txbxContent>
                <w:p>
                  <w:pPr>
                    <w:tabs>
                      <w:tab w:val="left" w:pos="845"/>
                      <w:tab w:val="left" w:pos="1555"/>
                      <w:tab w:val="left" w:pos="3359"/>
                    </w:tabs>
                    <w:spacing w:before="8"/>
                    <w:ind w:left="0" w:right="0" w:firstLine="0"/>
                    <w:jc w:val="left"/>
                    <w:rPr>
                      <w:rFonts w:ascii="Symbol" w:hAnsi="Symbol"/>
                      <w:sz w:val="35"/>
                    </w:rPr>
                  </w:pPr>
                  <w:r>
                    <w:rPr>
                      <w:rFonts w:ascii="Symbol" w:hAnsi="Symbol"/>
                      <w:sz w:val="35"/>
                    </w:rPr>
                    <w:sym w:font="Symbol" w:char="F0E8"/>
                  </w:r>
                  <w:r>
                    <w:rPr>
                      <w:rFonts w:ascii="Times New Roman" w:hAnsi="Times New Roman"/>
                      <w:sz w:val="35"/>
                    </w:rPr>
                    <w:tab/>
                  </w:r>
                  <w:r>
                    <w:rPr>
                      <w:rFonts w:ascii="Symbol" w:hAnsi="Symbol"/>
                      <w:sz w:val="35"/>
                    </w:rPr>
                    <w:sym w:font="Symbol" w:char="F0F8"/>
                  </w:r>
                  <w:r>
                    <w:rPr>
                      <w:rFonts w:ascii="Times New Roman" w:hAnsi="Times New Roman"/>
                      <w:sz w:val="35"/>
                    </w:rPr>
                    <w:tab/>
                  </w:r>
                  <w:r>
                    <w:rPr>
                      <w:rFonts w:ascii="Symbol" w:hAnsi="Symbol"/>
                      <w:sz w:val="35"/>
                    </w:rPr>
                    <w:sym w:font="Symbol" w:char="F0E8"/>
                  </w:r>
                  <w:r>
                    <w:rPr>
                      <w:rFonts w:ascii="Times New Roman" w:hAnsi="Times New Roman"/>
                      <w:sz w:val="35"/>
                    </w:rPr>
                    <w:tab/>
                  </w:r>
                  <w:r>
                    <w:rPr>
                      <w:rFonts w:ascii="Symbol" w:hAnsi="Symbol"/>
                      <w:spacing w:val="-20"/>
                      <w:sz w:val="35"/>
                    </w:rPr>
                    <w:sym w:font="Symbol" w:char="F0F8"/>
                  </w:r>
                </w:p>
              </w:txbxContent>
            </v:textbox>
          </v:shape>
        </w:pict>
      </w:r>
      <w:r>
        <w:rPr>
          <w:sz w:val="36"/>
        </w:rPr>
        <w:t>h=</w:t>
      </w:r>
      <w:r>
        <w:rPr>
          <w:spacing w:val="-142"/>
          <w:sz w:val="36"/>
        </w:rPr>
        <w:t xml:space="preserve"> </w:t>
      </w:r>
      <w:r>
        <w:rPr>
          <w:rFonts w:ascii="Symbol" w:eastAsia="Symbol" w:hAnsi="Symbol"/>
          <w:b/>
          <w:position w:val="-13"/>
          <w:sz w:val="35"/>
        </w:rPr>
        <w:sym w:font="Symbol" w:char="F0E7"/>
      </w:r>
      <w:r>
        <w:rPr>
          <w:rFonts w:ascii="Times New Roman" w:eastAsia="Times New Roman" w:hAnsi="Times New Roman"/>
          <w:b/>
          <w:spacing w:val="-59"/>
          <w:position w:val="-13"/>
          <w:sz w:val="35"/>
        </w:rPr>
        <w:t xml:space="preserve"> </w:t>
      </w:r>
      <w:r>
        <w:rPr>
          <w:rFonts w:ascii="Arial" w:eastAsia="Arial" w:hAnsi="Arial"/>
          <w:position w:val="-27"/>
          <w:sz w:val="35"/>
        </w:rPr>
        <w:t>1.43</w:t>
      </w:r>
      <w:r>
        <w:rPr>
          <w:rFonts w:ascii="Arial" w:eastAsia="Arial" w:hAnsi="Arial"/>
          <w:spacing w:val="-54"/>
          <w:position w:val="-27"/>
          <w:sz w:val="35"/>
        </w:rPr>
        <w:t xml:space="preserve"> </w:t>
      </w:r>
      <w:r>
        <w:rPr>
          <w:rFonts w:ascii="Symbol" w:eastAsia="Symbol" w:hAnsi="Symbol"/>
          <w:b/>
          <w:position w:val="-13"/>
          <w:sz w:val="35"/>
        </w:rPr>
        <w:sym w:font="Symbol" w:char="F0F7"/>
      </w:r>
      <w:r>
        <w:rPr>
          <w:rFonts w:ascii="Times New Roman" w:eastAsia="Times New Roman" w:hAnsi="Times New Roman"/>
          <w:position w:val="-13"/>
          <w:sz w:val="35"/>
        </w:rPr>
        <w:tab/>
      </w:r>
      <w:r>
        <w:rPr>
          <w:sz w:val="36"/>
        </w:rPr>
        <w:t>=</w:t>
      </w:r>
      <w:r>
        <w:rPr>
          <w:spacing w:val="-136"/>
          <w:sz w:val="36"/>
        </w:rPr>
        <w:t xml:space="preserve"> </w:t>
      </w:r>
      <w:r>
        <w:rPr>
          <w:rFonts w:ascii="Symbol" w:eastAsia="Symbol" w:hAnsi="Symbol"/>
          <w:b/>
          <w:position w:val="-13"/>
          <w:sz w:val="35"/>
        </w:rPr>
        <w:sym w:font="Symbol" w:char="F0E7"/>
      </w:r>
      <w:r>
        <w:rPr>
          <w:rFonts w:ascii="Times New Roman" w:eastAsia="Times New Roman" w:hAnsi="Times New Roman"/>
          <w:position w:val="-13"/>
          <w:sz w:val="35"/>
        </w:rPr>
        <w:tab/>
      </w:r>
      <w:r>
        <w:rPr>
          <w:rFonts w:ascii="Arial" w:eastAsia="Arial" w:hAnsi="Arial"/>
          <w:position w:val="-27"/>
          <w:sz w:val="35"/>
        </w:rPr>
        <w:t>1.43</w:t>
        <w:tab/>
      </w:r>
      <w:r>
        <w:rPr>
          <w:rFonts w:ascii="Symbol" w:eastAsia="Symbol" w:hAnsi="Symbol"/>
          <w:b/>
          <w:position w:val="-13"/>
          <w:sz w:val="35"/>
        </w:rPr>
        <w:sym w:font="Symbol" w:char="F0F7"/>
      </w:r>
      <w:r>
        <w:rPr>
          <w:rFonts w:ascii="Times New Roman" w:eastAsia="Times New Roman" w:hAnsi="Times New Roman"/>
          <w:position w:val="-13"/>
          <w:sz w:val="35"/>
        </w:rPr>
        <w:tab/>
      </w:r>
      <w:r>
        <w:rPr>
          <w:sz w:val="36"/>
        </w:rPr>
        <w:t>=0.0206（m）</w:t>
      </w:r>
    </w:p>
    <w:p>
      <w:pPr>
        <w:spacing w:after="0" w:line="204" w:lineRule="auto"/>
        <w:jc w:val="center"/>
        <w:rPr>
          <w:sz w:val="36"/>
        </w:rPr>
        <w:sectPr>
          <w:type w:val="continuous"/>
          <w:pgSz w:w="17860" w:h="25260"/>
          <w:pgMar w:top="1980" w:right="0" w:bottom="280" w:left="0" w:header="708" w:footer="708"/>
          <w:pgNumType w:start="89"/>
          <w:cols w:space="708"/>
        </w:sectPr>
      </w:pPr>
    </w:p>
    <w:p>
      <w:pPr>
        <w:pStyle w:val="BodyText"/>
        <w:spacing w:before="24"/>
        <w:ind w:left="2128"/>
      </w:pPr>
      <w:r>
        <w:t>2.出水渠设计计算</w:t>
      </w:r>
    </w:p>
    <w:p>
      <w:pPr>
        <w:pStyle w:val="BodyText"/>
        <w:spacing w:before="7" w:line="242" w:lineRule="auto"/>
        <w:ind w:left="2128" w:right="2174" w:firstLine="720"/>
      </w:pPr>
      <w:r>
        <w:t>UASB</w:t>
      </w:r>
      <w:r>
        <w:rPr>
          <w:spacing w:val="-8"/>
        </w:rPr>
        <w:t xml:space="preserve">反应器沿长边设一条矩形出水渠， </w:t>
      </w:r>
      <w:r>
        <w:t>7</w:t>
      </w:r>
      <w:r>
        <w:rPr>
          <w:spacing w:val="-1"/>
        </w:rPr>
        <w:t>条出水槽的出流流至此出水渠。出水渠保</w:t>
      </w:r>
      <w:r>
        <w:t>持水平，出水由一个出水口排出。</w:t>
      </w:r>
    </w:p>
    <w:p>
      <w:pPr>
        <w:pStyle w:val="BodyText"/>
        <w:spacing w:before="11"/>
        <w:rPr>
          <w:sz w:val="10"/>
        </w:rPr>
      </w:pPr>
    </w:p>
    <w:p>
      <w:pPr>
        <w:spacing w:after="0"/>
        <w:rPr>
          <w:sz w:val="10"/>
        </w:rPr>
        <w:sectPr>
          <w:pgSz w:w="17860" w:h="25260"/>
          <w:pgMar w:top="1780" w:right="0" w:bottom="280" w:left="0" w:header="708" w:footer="708"/>
          <w:pgNumType w:start="90"/>
          <w:cols w:space="708"/>
        </w:sectPr>
      </w:pPr>
    </w:p>
    <w:p>
      <w:pPr>
        <w:pStyle w:val="BodyText"/>
        <w:spacing w:before="53" w:line="423" w:lineRule="exact"/>
        <w:ind w:left="2128"/>
        <w:rPr>
          <w:rFonts w:ascii="Arial" w:eastAsia="Arial"/>
          <w:i/>
          <w:sz w:val="35"/>
        </w:rPr>
      </w:pPr>
      <w:r>
        <w:t>出水渠宽度</w:t>
      </w:r>
      <w:r>
        <w:rPr>
          <w:rFonts w:ascii="Arial" w:eastAsia="Arial"/>
          <w:i/>
          <w:sz w:val="35"/>
        </w:rPr>
        <w:t>b</w:t>
      </w:r>
    </w:p>
    <w:p>
      <w:pPr>
        <w:spacing w:before="0" w:line="191" w:lineRule="exact"/>
        <w:ind w:left="0" w:right="0" w:firstLine="0"/>
        <w:jc w:val="right"/>
        <w:rPr>
          <w:rFonts w:ascii="Arial"/>
          <w:i/>
          <w:sz w:val="20"/>
        </w:rPr>
      </w:pPr>
      <w:r>
        <w:rPr>
          <w:rFonts w:ascii="Arial"/>
          <w:i/>
          <w:w w:val="94"/>
          <w:sz w:val="20"/>
        </w:rPr>
        <w:t>Q</w:t>
      </w:r>
    </w:p>
    <w:p>
      <w:pPr>
        <w:pStyle w:val="BodyText"/>
        <w:spacing w:before="53" w:line="423" w:lineRule="exact"/>
        <w:ind w:left="45"/>
        <w:rPr>
          <w:rFonts w:ascii="Arial" w:eastAsia="Arial"/>
          <w:i/>
          <w:sz w:val="35"/>
        </w:rPr>
      </w:pPr>
      <w:r>
        <w:br w:type="column"/>
      </w:r>
      <w:r>
        <w:t xml:space="preserve">=0.8m，坡度0.01。设出水渠去口附近水流速度 </w:t>
      </w:r>
      <w:r>
        <w:rPr>
          <w:rFonts w:ascii="Arial" w:eastAsia="Arial"/>
          <w:i/>
          <w:sz w:val="35"/>
        </w:rPr>
        <w:t>V</w:t>
      </w:r>
    </w:p>
    <w:p>
      <w:pPr>
        <w:spacing w:before="0" w:line="191" w:lineRule="exact"/>
        <w:ind w:left="0" w:right="0" w:firstLine="0"/>
        <w:jc w:val="right"/>
        <w:rPr>
          <w:rFonts w:ascii="Arial"/>
          <w:i/>
          <w:sz w:val="20"/>
        </w:rPr>
      </w:pPr>
      <w:r>
        <w:rPr>
          <w:rFonts w:ascii="Arial"/>
          <w:i/>
          <w:w w:val="94"/>
          <w:sz w:val="20"/>
        </w:rPr>
        <w:t>Q</w:t>
      </w:r>
    </w:p>
    <w:p>
      <w:pPr>
        <w:pStyle w:val="BodyText"/>
        <w:spacing w:before="49"/>
        <w:ind w:left="24"/>
      </w:pPr>
      <w:r>
        <w:br w:type="column"/>
      </w:r>
      <w:r>
        <w:t>=0.4m/s，则渠口附近</w:t>
      </w:r>
    </w:p>
    <w:p>
      <w:pPr>
        <w:spacing w:after="0"/>
        <w:sectPr>
          <w:type w:val="continuous"/>
          <w:pgSz w:w="17860" w:h="25260"/>
          <w:pgMar w:top="1980" w:right="0" w:bottom="280" w:left="0" w:header="708" w:footer="708"/>
          <w:pgNumType w:start="91"/>
          <w:cols w:num="3" w:space="708" w:equalWidth="0">
            <w:col w:w="4308" w:space="40"/>
            <w:col w:w="7877" w:space="39"/>
            <w:col w:w="5596" w:space="0"/>
          </w:cols>
        </w:sectPr>
      </w:pPr>
    </w:p>
    <w:p>
      <w:pPr>
        <w:pStyle w:val="BodyText"/>
        <w:spacing w:before="7"/>
        <w:rPr>
          <w:sz w:val="15"/>
        </w:rPr>
      </w:pPr>
    </w:p>
    <w:p>
      <w:pPr>
        <w:spacing w:after="0"/>
        <w:rPr>
          <w:sz w:val="15"/>
        </w:rPr>
        <w:sectPr>
          <w:type w:val="continuous"/>
          <w:pgSz w:w="17860" w:h="25260"/>
          <w:pgMar w:top="1980" w:right="0" w:bottom="280" w:left="0" w:header="708" w:footer="708"/>
          <w:pgNumType w:start="92"/>
          <w:cols w:space="708"/>
        </w:sectPr>
      </w:pPr>
    </w:p>
    <w:p>
      <w:pPr>
        <w:spacing w:before="321" w:line="287" w:lineRule="exact"/>
        <w:ind w:left="0" w:right="0" w:firstLine="0"/>
        <w:jc w:val="right"/>
        <w:rPr>
          <w:rFonts w:ascii="Arial" w:eastAsia="Arial"/>
          <w:i/>
          <w:sz w:val="29"/>
        </w:rPr>
      </w:pPr>
      <w:r>
        <w:rPr>
          <w:w w:val="95"/>
          <w:sz w:val="36"/>
        </w:rPr>
        <w:t>水深</w:t>
      </w:r>
      <w:r>
        <w:rPr>
          <w:rFonts w:ascii="Arial" w:eastAsia="Arial"/>
          <w:i/>
          <w:w w:val="95"/>
          <w:sz w:val="29"/>
        </w:rPr>
        <w:t>h</w:t>
      </w:r>
    </w:p>
    <w:p>
      <w:pPr>
        <w:tabs>
          <w:tab w:val="left" w:pos="803"/>
          <w:tab w:val="left" w:pos="1337"/>
        </w:tabs>
        <w:spacing w:before="129" w:line="479" w:lineRule="exact"/>
        <w:ind w:left="265" w:right="0" w:firstLine="0"/>
        <w:jc w:val="left"/>
        <w:rPr>
          <w:sz w:val="36"/>
        </w:rPr>
      </w:pPr>
      <w:r>
        <w:br w:type="column"/>
      </w:r>
      <w:r>
        <w:rPr>
          <w:sz w:val="36"/>
        </w:rPr>
        <w:t>=</w:t>
        <w:tab/>
      </w:r>
      <w:r>
        <w:rPr>
          <w:rFonts w:ascii="Arial"/>
          <w:i/>
          <w:position w:val="22"/>
          <w:sz w:val="35"/>
        </w:rPr>
        <w:t>q</w:t>
        <w:tab/>
      </w:r>
      <w:r>
        <w:rPr>
          <w:spacing w:val="-19"/>
          <w:sz w:val="36"/>
        </w:rPr>
        <w:t>=</w:t>
      </w:r>
    </w:p>
    <w:p>
      <w:pPr>
        <w:pStyle w:val="BodyText"/>
        <w:spacing w:before="116"/>
        <w:ind w:left="231"/>
        <w:rPr>
          <w:rFonts w:ascii="Times New Roman"/>
        </w:rPr>
      </w:pPr>
      <w:r>
        <w:br w:type="column"/>
      </w:r>
      <w:r>
        <w:rPr>
          <w:rFonts w:ascii="Times New Roman"/>
        </w:rPr>
        <w:t>0.052</w:t>
      </w:r>
    </w:p>
    <w:p>
      <w:pPr>
        <w:pStyle w:val="BodyText"/>
        <w:spacing w:before="9"/>
        <w:rPr>
          <w:rFonts w:ascii="Times New Roman"/>
          <w:sz w:val="4"/>
        </w:rPr>
      </w:pPr>
    </w:p>
    <w:p>
      <w:pPr>
        <w:pStyle w:val="BodyText"/>
        <w:spacing w:line="59" w:lineRule="exact"/>
        <w:ind w:left="15" w:right="-44"/>
        <w:rPr>
          <w:rFonts w:ascii="Times New Roman"/>
          <w:sz w:val="5"/>
        </w:rPr>
      </w:pPr>
      <w:r>
        <w:rPr>
          <w:rFonts w:ascii="Times New Roman"/>
          <w:position w:val="0"/>
          <w:sz w:val="5"/>
        </w:rPr>
        <w:drawing>
          <wp:inline distT="0" distB="0" distL="0" distR="0">
            <wp:extent cx="798099" cy="38004"/>
            <wp:effectExtent l="0" t="0" r="0" b="0"/>
            <wp:docPr id="10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3.png"/>
                    <pic:cNvPicPr/>
                  </pic:nvPicPr>
                  <pic:blipFill>
                    <a:blip xmlns:r="http://schemas.openxmlformats.org/officeDocument/2006/relationships" r:embed="rId56" cstate="print"/>
                    <a:stretch>
                      <a:fillRect/>
                    </a:stretch>
                  </pic:blipFill>
                  <pic:spPr>
                    <a:xfrm>
                      <a:off x="0" y="0"/>
                      <a:ext cx="798099" cy="38004"/>
                    </a:xfrm>
                    <a:prstGeom prst="rect">
                      <a:avLst/>
                    </a:prstGeom>
                  </pic:spPr>
                </pic:pic>
              </a:graphicData>
            </a:graphic>
          </wp:inline>
        </w:drawing>
      </w:r>
    </w:p>
    <w:p>
      <w:pPr>
        <w:pStyle w:val="BodyText"/>
        <w:spacing w:before="317" w:line="291" w:lineRule="exact"/>
        <w:ind w:left="-8"/>
      </w:pPr>
      <w:r>
        <w:br w:type="column"/>
      </w:r>
      <w:r>
        <w:t>=0.163（m）</w:t>
      </w:r>
    </w:p>
    <w:p>
      <w:pPr>
        <w:spacing w:after="0" w:line="291" w:lineRule="exact"/>
        <w:sectPr>
          <w:type w:val="continuous"/>
          <w:pgSz w:w="17860" w:h="25260"/>
          <w:pgMar w:top="1980" w:right="0" w:bottom="280" w:left="0" w:header="708" w:footer="708"/>
          <w:pgNumType w:start="93"/>
          <w:cols w:num="4" w:space="708" w:equalWidth="0">
            <w:col w:w="3048" w:space="40"/>
            <w:col w:w="1519" w:space="39"/>
            <w:col w:w="1275" w:space="39"/>
            <w:col w:w="11900" w:space="0"/>
          </w:cols>
        </w:sectPr>
      </w:pPr>
    </w:p>
    <w:p>
      <w:pPr>
        <w:tabs>
          <w:tab w:val="left" w:pos="505"/>
        </w:tabs>
        <w:spacing w:before="0" w:line="361" w:lineRule="exact"/>
        <w:ind w:left="0" w:right="141" w:firstLine="0"/>
        <w:jc w:val="right"/>
        <w:rPr>
          <w:rFonts w:ascii="Arial"/>
          <w:i/>
          <w:sz w:val="35"/>
        </w:rPr>
      </w:pPr>
      <w:r>
        <w:drawing>
          <wp:anchor distT="0" distB="0" distL="0" distR="0" simplePos="0" relativeHeight="251726848" behindDoc="0" locked="0" layoutInCell="1" allowOverlap="1">
            <wp:simplePos x="0" y="0"/>
            <wp:positionH relativeFrom="page">
              <wp:posOffset>2273300</wp:posOffset>
            </wp:positionH>
            <wp:positionV relativeFrom="paragraph">
              <wp:posOffset>-37231</wp:posOffset>
            </wp:positionV>
            <wp:extent cx="520700" cy="38100"/>
            <wp:effectExtent l="0" t="0" r="0" b="0"/>
            <wp:wrapNone/>
            <wp:docPr id="11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8.png"/>
                    <pic:cNvPicPr/>
                  </pic:nvPicPr>
                  <pic:blipFill>
                    <a:blip xmlns:r="http://schemas.openxmlformats.org/officeDocument/2006/relationships" r:embed="rId61" cstate="print"/>
                    <a:stretch>
                      <a:fillRect/>
                    </a:stretch>
                  </pic:blipFill>
                  <pic:spPr>
                    <a:xfrm>
                      <a:off x="0" y="0"/>
                      <a:ext cx="520700" cy="38100"/>
                    </a:xfrm>
                    <a:prstGeom prst="rect">
                      <a:avLst/>
                    </a:prstGeom>
                  </pic:spPr>
                </pic:pic>
              </a:graphicData>
            </a:graphic>
          </wp:anchor>
        </w:drawing>
      </w:r>
      <w:r>
        <w:rPr>
          <w:rFonts w:ascii="Arial"/>
          <w:i/>
          <w:sz w:val="29"/>
        </w:rPr>
        <w:t>qf</w:t>
        <w:tab/>
      </w:r>
      <w:r>
        <w:rPr>
          <w:rFonts w:ascii="Arial"/>
          <w:i/>
          <w:position w:val="-5"/>
          <w:sz w:val="35"/>
        </w:rPr>
        <w:t>V</w:t>
      </w:r>
      <w:r>
        <w:rPr>
          <w:rFonts w:ascii="Arial"/>
          <w:i/>
          <w:spacing w:val="44"/>
          <w:position w:val="-5"/>
          <w:sz w:val="35"/>
        </w:rPr>
        <w:t xml:space="preserve"> </w:t>
      </w:r>
      <w:r>
        <w:rPr>
          <w:rFonts w:ascii="Arial"/>
          <w:i/>
          <w:position w:val="-5"/>
          <w:sz w:val="35"/>
        </w:rPr>
        <w:t>b</w:t>
      </w:r>
    </w:p>
    <w:p>
      <w:pPr>
        <w:spacing w:before="0" w:line="207" w:lineRule="exact"/>
        <w:ind w:left="0" w:right="0" w:firstLine="0"/>
        <w:jc w:val="right"/>
        <w:rPr>
          <w:rFonts w:ascii="Arial"/>
          <w:i/>
          <w:sz w:val="20"/>
        </w:rPr>
      </w:pPr>
      <w:r>
        <w:rPr>
          <w:rFonts w:ascii="Arial"/>
          <w:i/>
          <w:sz w:val="20"/>
        </w:rPr>
        <w:t>Q Q</w:t>
      </w:r>
    </w:p>
    <w:p>
      <w:pPr>
        <w:pStyle w:val="BodyText"/>
        <w:tabs>
          <w:tab w:val="left" w:pos="1097"/>
        </w:tabs>
        <w:spacing w:line="394" w:lineRule="exact"/>
        <w:ind w:left="349"/>
        <w:rPr>
          <w:rFonts w:ascii="Times New Roman"/>
        </w:rPr>
      </w:pPr>
      <w:r>
        <w:br w:type="column"/>
      </w:r>
      <w:r>
        <w:rPr>
          <w:rFonts w:ascii="Times New Roman"/>
        </w:rPr>
        <w:t>0.4</w:t>
        <w:tab/>
        <w:t>0.8</w:t>
      </w:r>
    </w:p>
    <w:p>
      <w:pPr>
        <w:spacing w:after="0" w:line="394" w:lineRule="exact"/>
        <w:rPr>
          <w:rFonts w:ascii="Times New Roman"/>
        </w:rPr>
        <w:sectPr>
          <w:type w:val="continuous"/>
          <w:pgSz w:w="17860" w:h="25260"/>
          <w:pgMar w:top="1980" w:right="0" w:bottom="280" w:left="0" w:header="708" w:footer="708"/>
          <w:pgNumType w:start="94"/>
          <w:cols w:num="2" w:space="708" w:equalWidth="0">
            <w:col w:w="4297" w:space="40"/>
            <w:col w:w="13523" w:space="0"/>
          </w:cols>
        </w:sectPr>
      </w:pPr>
    </w:p>
    <w:p>
      <w:pPr>
        <w:pStyle w:val="BodyText"/>
        <w:spacing w:before="128"/>
        <w:ind w:left="2128"/>
      </w:pPr>
      <w:r>
        <w:t>考虑渠深应以出水槽槽口为基准计算，所以出水渠渠深</w:t>
      </w:r>
    </w:p>
    <w:p>
      <w:pPr>
        <w:pStyle w:val="BodyText"/>
        <w:spacing w:before="227"/>
        <w:ind w:left="5243"/>
      </w:pPr>
      <w:r>
        <w:rPr>
          <w:rFonts w:ascii="Arial" w:eastAsia="Arial"/>
          <w:i/>
          <w:position w:val="22"/>
          <w:sz w:val="29"/>
        </w:rPr>
        <w:t>h</w:t>
      </w:r>
      <w:r>
        <w:rPr>
          <w:rFonts w:ascii="Arial" w:eastAsia="Arial"/>
          <w:i/>
          <w:sz w:val="29"/>
        </w:rPr>
        <w:t xml:space="preserve">q </w:t>
      </w:r>
      <w:r>
        <w:rPr>
          <w:position w:val="1"/>
        </w:rPr>
        <w:t>=0.25+0.163=0.413（m）</w:t>
      </w:r>
    </w:p>
    <w:p>
      <w:pPr>
        <w:pStyle w:val="BodyText"/>
        <w:spacing w:before="132"/>
        <w:ind w:left="2128"/>
      </w:pPr>
      <w:r>
        <w:t>出水渠的出水直接自流进入接触氧化反应池。</w:t>
      </w:r>
    </w:p>
    <w:p>
      <w:pPr>
        <w:pStyle w:val="ListParagraph"/>
        <w:numPr>
          <w:ilvl w:val="3"/>
          <w:numId w:val="16"/>
        </w:numPr>
        <w:tabs>
          <w:tab w:val="left" w:pos="3579"/>
        </w:tabs>
        <w:spacing w:before="8" w:after="0" w:line="242" w:lineRule="auto"/>
        <w:ind w:left="2308" w:right="10678" w:hanging="180"/>
        <w:jc w:val="left"/>
        <w:rPr>
          <w:sz w:val="36"/>
        </w:rPr>
      </w:pPr>
      <w:r>
        <w:rPr>
          <w:b/>
          <w:spacing w:val="-2"/>
          <w:w w:val="95"/>
          <w:sz w:val="36"/>
        </w:rPr>
        <w:t>沼气收集系统设计计算</w:t>
      </w:r>
      <w:r>
        <w:rPr>
          <w:sz w:val="36"/>
        </w:rPr>
        <w:t>1.沼气集气系统</w:t>
      </w:r>
    </w:p>
    <w:p>
      <w:pPr>
        <w:pStyle w:val="BodyText"/>
        <w:spacing w:before="4" w:line="242" w:lineRule="auto"/>
        <w:ind w:left="2128" w:right="2049" w:firstLine="720"/>
      </w:pPr>
      <w:r>
        <w:t>由于有机负荷较高，产气量大，因此设置一个水封罐，水封罐出来的沼气通入气水分离器，然后再进入沼气贮存。</w:t>
      </w:r>
    </w:p>
    <w:p>
      <w:pPr>
        <w:pStyle w:val="ListParagraph"/>
        <w:numPr>
          <w:ilvl w:val="0"/>
          <w:numId w:val="15"/>
        </w:numPr>
        <w:tabs>
          <w:tab w:val="left" w:pos="3030"/>
        </w:tabs>
        <w:spacing w:before="4" w:after="0" w:line="240" w:lineRule="auto"/>
        <w:ind w:left="3029" w:right="0" w:hanging="902"/>
        <w:jc w:val="left"/>
        <w:rPr>
          <w:sz w:val="36"/>
        </w:rPr>
      </w:pPr>
      <w:r>
        <w:rPr>
          <w:sz w:val="36"/>
        </w:rPr>
        <w:t>集气室沼气出气管</w:t>
      </w:r>
    </w:p>
    <w:p>
      <w:pPr>
        <w:pStyle w:val="BodyText"/>
        <w:spacing w:before="7" w:line="242" w:lineRule="auto"/>
        <w:ind w:left="3028" w:right="4029"/>
      </w:pPr>
      <w:r>
        <w:t>每个集气罩的沼气用一根集气管收集，共有10根集气管，采用钢管。每根集气管内最大气流量</w:t>
      </w:r>
    </w:p>
    <w:p>
      <w:pPr>
        <w:pStyle w:val="BodyText"/>
        <w:tabs>
          <w:tab w:val="left" w:pos="4975"/>
        </w:tabs>
        <w:spacing w:before="202" w:line="424" w:lineRule="exact"/>
        <w:ind w:left="4359"/>
      </w:pPr>
      <w:r>
        <w:rPr>
          <w:rFonts w:ascii="Arial" w:eastAsia="Arial" w:hAnsi="Arial"/>
          <w:i/>
          <w:sz w:val="29"/>
        </w:rPr>
        <w:t>g</w:t>
        <w:tab/>
      </w:r>
      <w:r>
        <w:t>=G/n=6400÷24÷3600÷10=0.0074（m3/s）</w:t>
      </w:r>
    </w:p>
    <w:p>
      <w:pPr>
        <w:spacing w:before="0" w:line="193" w:lineRule="exact"/>
        <w:ind w:left="4559" w:right="0" w:firstLine="0"/>
        <w:jc w:val="left"/>
        <w:rPr>
          <w:rFonts w:ascii="Times New Roman"/>
          <w:sz w:val="20"/>
        </w:rPr>
      </w:pPr>
      <w:r>
        <w:rPr>
          <w:rFonts w:ascii="Times New Roman"/>
          <w:w w:val="105"/>
          <w:sz w:val="20"/>
        </w:rPr>
        <w:t>max</w:t>
      </w:r>
    </w:p>
    <w:p>
      <w:pPr>
        <w:pStyle w:val="BodyText"/>
        <w:spacing w:before="122"/>
        <w:ind w:left="2848"/>
      </w:pPr>
      <w:r>
        <w:t>本工程设计集气管直径为DN150，设置500mm立管出气，共10根。</w:t>
      </w:r>
    </w:p>
    <w:p>
      <w:pPr>
        <w:pStyle w:val="ListParagraph"/>
        <w:numPr>
          <w:ilvl w:val="0"/>
          <w:numId w:val="15"/>
        </w:numPr>
        <w:tabs>
          <w:tab w:val="left" w:pos="3030"/>
        </w:tabs>
        <w:spacing w:before="6" w:after="0" w:line="240" w:lineRule="auto"/>
        <w:ind w:left="3029" w:right="0" w:hanging="902"/>
        <w:jc w:val="left"/>
        <w:rPr>
          <w:sz w:val="36"/>
        </w:rPr>
      </w:pPr>
      <w:r>
        <w:rPr>
          <w:sz w:val="36"/>
        </w:rPr>
        <w:t>沼气主管</w:t>
      </w:r>
    </w:p>
    <w:p>
      <w:pPr>
        <w:pStyle w:val="BodyText"/>
        <w:spacing w:before="7" w:line="244" w:lineRule="auto"/>
        <w:ind w:left="2308" w:right="7089" w:firstLine="180"/>
      </w:pPr>
      <w:r>
        <w:t>10跟集气管先汇入沼气主管。沼气管道坡度为0.5%。沼气主管内最大气流量</w:t>
      </w:r>
    </w:p>
    <w:p>
      <w:pPr>
        <w:pStyle w:val="BodyText"/>
        <w:spacing w:line="457" w:lineRule="exact"/>
        <w:ind w:left="5368"/>
      </w:pPr>
      <w:r>
        <w:t>g=G÷24÷3600=0.074（m3/s</w:t>
      </w:r>
      <w:r>
        <w:rPr>
          <w:spacing w:val="-180"/>
        </w:rPr>
        <w:t>）</w:t>
      </w:r>
      <w:r>
        <w:t>。</w:t>
      </w:r>
    </w:p>
    <w:p>
      <w:pPr>
        <w:pStyle w:val="BodyText"/>
        <w:spacing w:before="7"/>
        <w:ind w:left="2128"/>
      </w:pPr>
      <w:r>
        <w:t>主管直径与沼气流量的关系为</w:t>
      </w:r>
    </w:p>
    <w:p>
      <w:pPr>
        <w:pStyle w:val="BodyText"/>
        <w:spacing w:before="7"/>
        <w:ind w:left="5548"/>
      </w:pPr>
      <w:r>
        <w:t>g=aπd2v/4，</w:t>
      </w:r>
    </w:p>
    <w:p>
      <w:pPr>
        <w:pStyle w:val="BodyText"/>
        <w:spacing w:before="6" w:line="242" w:lineRule="auto"/>
        <w:ind w:left="2128" w:right="5109"/>
      </w:pPr>
      <w:r>
        <w:t>a为充满度，取0.6。流速v约为0.826m/s.取沼气主管直径为DN250。2．沼气柜容积确定</w:t>
      </w:r>
    </w:p>
    <w:p>
      <w:pPr>
        <w:pStyle w:val="BodyText"/>
        <w:spacing w:before="5" w:line="242" w:lineRule="auto"/>
        <w:ind w:left="2128" w:right="2188" w:firstLine="720"/>
      </w:pPr>
      <w:r>
        <w:rPr>
          <w:spacing w:val="-3"/>
        </w:rPr>
        <w:t xml:space="preserve">由上述计算可知该处理站日产沼气 </w:t>
      </w:r>
      <w:r>
        <w:t>3500m3</w:t>
      </w:r>
      <w:r>
        <w:rPr>
          <w:spacing w:val="-12"/>
        </w:rPr>
        <w:t xml:space="preserve">，则沼气柜容积为 </w:t>
      </w:r>
      <w:r>
        <w:rPr>
          <w:spacing w:val="5"/>
        </w:rPr>
        <w:t>2h</w:t>
      </w:r>
      <w:r>
        <w:rPr>
          <w:spacing w:val="-3"/>
        </w:rPr>
        <w:t>产气量的体积来确</w:t>
      </w:r>
      <w:r>
        <w:t>定，即</w:t>
      </w:r>
    </w:p>
    <w:p>
      <w:pPr>
        <w:pStyle w:val="BodyText"/>
        <w:spacing w:before="4"/>
        <w:ind w:left="4648"/>
      </w:pPr>
      <w:r>
        <w:t>V=qt=6400×2÷24=533（m3）</w:t>
      </w:r>
    </w:p>
    <w:p>
      <w:pPr>
        <w:pStyle w:val="BodyText"/>
        <w:spacing w:before="7"/>
        <w:ind w:left="2128"/>
      </w:pPr>
      <w:r>
        <w:t>选用600钢板水槽内导轨湿式贮气柜，尺寸为Φ8000×H8000mm。</w:t>
      </w:r>
    </w:p>
    <w:p>
      <w:pPr>
        <w:pStyle w:val="ListParagraph"/>
        <w:numPr>
          <w:ilvl w:val="3"/>
          <w:numId w:val="16"/>
        </w:numPr>
        <w:tabs>
          <w:tab w:val="left" w:pos="3569"/>
        </w:tabs>
        <w:spacing w:before="6" w:after="0" w:line="244" w:lineRule="auto"/>
        <w:ind w:left="2128" w:right="11031" w:firstLine="0"/>
        <w:jc w:val="left"/>
        <w:rPr>
          <w:sz w:val="36"/>
        </w:rPr>
      </w:pPr>
      <w:r>
        <w:rPr>
          <w:b/>
          <w:spacing w:val="4"/>
          <w:w w:val="95"/>
          <w:sz w:val="36"/>
        </w:rPr>
        <w:t>UASB</w:t>
      </w:r>
      <w:r>
        <w:rPr>
          <w:b/>
          <w:spacing w:val="-3"/>
          <w:w w:val="95"/>
          <w:sz w:val="36"/>
        </w:rPr>
        <w:t>的其他设计考虑</w:t>
      </w:r>
      <w:r>
        <w:rPr>
          <w:sz w:val="36"/>
        </w:rPr>
        <w:t>取样管设计</w:t>
      </w:r>
    </w:p>
    <w:p>
      <w:pPr>
        <w:pStyle w:val="BodyText"/>
        <w:spacing w:line="242" w:lineRule="auto"/>
        <w:ind w:left="2128" w:right="2120" w:firstLine="899"/>
        <w:jc w:val="both"/>
      </w:pPr>
      <w:r>
        <w:t>在池壁高度方向上设置若干个取样管，用以采取反应器内的污泥样，以随时掌握</w:t>
      </w:r>
      <w:r>
        <w:rPr>
          <w:spacing w:val="-5"/>
        </w:rPr>
        <w:t xml:space="preserve">污泥在高度方向的浓度分布情况。在距反应器底 </w:t>
      </w:r>
      <w:r>
        <w:t>1.1--1.2m位置，沿池壁高度上设置取样管4</w:t>
      </w:r>
      <w:r>
        <w:rPr>
          <w:spacing w:val="-3"/>
        </w:rPr>
        <w:t>跟，沿反应器高度方向各管相距</w:t>
      </w:r>
      <w:r>
        <w:t>0.8m水平方向各管相距2.0m</w:t>
      </w:r>
      <w:r>
        <w:rPr>
          <w:spacing w:val="-6"/>
        </w:rPr>
        <w:t>。取样管选用</w:t>
      </w:r>
      <w:r>
        <w:t>DN100</w:t>
      </w:r>
      <w:r>
        <w:rPr>
          <w:spacing w:val="-17"/>
        </w:rPr>
        <w:t>钢</w:t>
      </w:r>
      <w:r>
        <w:t>管，取样口设于距地面1.1m处，配球阀取样。</w:t>
      </w:r>
    </w:p>
    <w:p>
      <w:pPr>
        <w:pStyle w:val="BodyText"/>
        <w:spacing w:before="5"/>
        <w:ind w:left="2128"/>
      </w:pPr>
      <w:r>
        <w:t>检修</w:t>
      </w:r>
    </w:p>
    <w:p>
      <w:pPr>
        <w:pStyle w:val="BodyText"/>
        <w:tabs>
          <w:tab w:val="left" w:pos="3388"/>
        </w:tabs>
        <w:spacing w:before="7"/>
        <w:ind w:left="2128"/>
      </w:pPr>
      <w:r>
        <w:t>人孔</w:t>
        <w:tab/>
        <w:t>为便于检修，在UASB反应器距地坪1.0处设Φ600mm人孔一个。</w:t>
      </w:r>
    </w:p>
    <w:p>
      <w:pPr>
        <w:pStyle w:val="BodyText"/>
        <w:tabs>
          <w:tab w:val="left" w:pos="3406"/>
        </w:tabs>
        <w:spacing w:before="7" w:line="242" w:lineRule="auto"/>
        <w:ind w:left="2128" w:right="2172"/>
      </w:pPr>
      <w:r>
        <w:t>通风</w:t>
        <w:tab/>
        <w:t>为防治部分容重过大的沼气</w:t>
      </w:r>
      <w:r>
        <w:rPr>
          <w:spacing w:val="40"/>
        </w:rPr>
        <w:t>在</w:t>
      </w:r>
      <w:r>
        <w:t>UASB反应器内聚集，影响检修和发生危险，检</w:t>
      </w:r>
      <w:r>
        <w:rPr>
          <w:spacing w:val="-19"/>
        </w:rPr>
        <w:t>修</w:t>
      </w:r>
      <w:r>
        <w:t>时可向UASB反应器中通入压缩空气，因此在UASB一侧预埋压缩空气管。</w:t>
      </w:r>
    </w:p>
    <w:p>
      <w:pPr>
        <w:spacing w:after="0" w:line="242" w:lineRule="auto"/>
        <w:sectPr>
          <w:type w:val="continuous"/>
          <w:pgSz w:w="17860" w:h="25260"/>
          <w:pgMar w:top="1980" w:right="0" w:bottom="280" w:left="0" w:header="708" w:footer="708"/>
          <w:pgNumType w:start="95"/>
          <w:cols w:space="708"/>
        </w:sectPr>
      </w:pPr>
    </w:p>
    <w:p>
      <w:pPr>
        <w:pStyle w:val="BodyText"/>
        <w:tabs>
          <w:tab w:val="left" w:pos="3388"/>
        </w:tabs>
        <w:spacing w:before="24" w:line="244" w:lineRule="auto"/>
        <w:ind w:left="2128" w:right="5469"/>
      </w:pPr>
      <w:r>
        <w:t>采光</w:t>
        <w:tab/>
        <w:t>为保证检修时采光，除采用临时灯光外，不设UASB顶盖</w:t>
      </w:r>
      <w:r>
        <w:rPr>
          <w:spacing w:val="-19"/>
        </w:rPr>
        <w:t>。</w:t>
      </w:r>
      <w:r>
        <w:t>仿佛措施</w:t>
      </w:r>
    </w:p>
    <w:p>
      <w:pPr>
        <w:pStyle w:val="BodyText"/>
        <w:spacing w:line="242" w:lineRule="auto"/>
        <w:ind w:left="2128" w:right="2120" w:firstLine="720"/>
      </w:pPr>
      <w:r>
        <w:t>厌氧反应器腐蚀比较严重的地方是反应器上部，此处无论是钢材或水泥都会被损</w:t>
      </w:r>
      <w:r>
        <w:rPr>
          <w:spacing w:val="-2"/>
        </w:rPr>
        <w:t>坏，因此，</w:t>
      </w:r>
      <w:r>
        <w:rPr>
          <w:spacing w:val="-8"/>
        </w:rPr>
        <w:t>UASB</w:t>
      </w:r>
      <w:r>
        <w:rPr>
          <w:spacing w:val="-2"/>
        </w:rPr>
        <w:t>反应器应重点进行顶部的防腐处理。在水平面以下，溶解的</w:t>
      </w:r>
      <w:r>
        <w:t>CO2,</w:t>
      </w:r>
      <w:r>
        <w:rPr>
          <w:spacing w:val="-6"/>
        </w:rPr>
        <w:t>发生腐</w:t>
      </w:r>
      <w:r>
        <w:rPr>
          <w:spacing w:val="3"/>
        </w:rPr>
        <w:t>蚀，水泥中的</w:t>
      </w:r>
      <w:r>
        <w:t>CaO会因为碳酸的存在而溶解。沉降斜面也会腐蚀，为了延长反应器的使</w:t>
      </w:r>
      <w:r>
        <w:rPr>
          <w:spacing w:val="-3"/>
        </w:rPr>
        <w:t>用寿命，反应器的防腐措施是必不可少的。本次设计中，反应器上部</w:t>
      </w:r>
      <w:r>
        <w:t>2m</w:t>
      </w:r>
      <w:r>
        <w:rPr>
          <w:spacing w:val="-2"/>
        </w:rPr>
        <w:t>以上池壁用玻璃</w:t>
      </w:r>
      <w:r>
        <w:t>钢防腐，三相分离器所有裸露的碳钢部位用玻璃钢防腐。</w:t>
      </w:r>
    </w:p>
    <w:p>
      <w:pPr>
        <w:pStyle w:val="BodyText"/>
        <w:spacing w:before="6"/>
        <w:ind w:left="2128"/>
      </w:pPr>
      <w:r>
        <w:t>给排水</w:t>
      </w:r>
    </w:p>
    <w:p>
      <w:pPr>
        <w:pStyle w:val="BodyText"/>
        <w:spacing w:before="7" w:line="242" w:lineRule="auto"/>
        <w:ind w:left="2128" w:right="4028" w:firstLine="540"/>
      </w:pPr>
      <w:r>
        <w:t>在UASB反应器布置区设置一根DN32供水管供补水、冲洗及排空时使用。通行</w:t>
      </w:r>
    </w:p>
    <w:p>
      <w:pPr>
        <w:pStyle w:val="BodyText"/>
        <w:spacing w:before="4" w:line="242" w:lineRule="auto"/>
        <w:ind w:left="2128" w:right="5469" w:firstLine="540"/>
      </w:pPr>
      <w:r>
        <w:t>在反应器顶不上设置钢架、钢板行走平台，并连接上台楼梯。安全要求</w:t>
      </w:r>
    </w:p>
    <w:p>
      <w:pPr>
        <w:pStyle w:val="BodyText"/>
        <w:spacing w:before="6" w:line="242" w:lineRule="auto"/>
        <w:ind w:left="2128" w:right="4929"/>
      </w:pPr>
      <w:r>
        <w:t>UASB反应器的所有电器设施，包括泵、阀、灯等一律采用防爆设备。禁止明火火种进入该布置区域，动火操作应远离该区沼气柜。</w:t>
      </w:r>
    </w:p>
    <w:p>
      <w:pPr>
        <w:pStyle w:val="BodyText"/>
        <w:spacing w:before="4"/>
        <w:ind w:left="2128"/>
      </w:pPr>
      <w:r>
        <w:t>保持该区域良好的通风。</w:t>
      </w:r>
    </w:p>
    <w:p>
      <w:pPr>
        <w:pStyle w:val="BodyText"/>
        <w:spacing w:before="1"/>
        <w:rPr>
          <w:sz w:val="44"/>
        </w:rPr>
      </w:pPr>
    </w:p>
    <w:p>
      <w:pPr>
        <w:pStyle w:val="Heading6"/>
        <w:tabs>
          <w:tab w:val="left" w:pos="3388"/>
        </w:tabs>
        <w:ind w:left="2128" w:firstLine="0"/>
      </w:pPr>
      <w:r>
        <w:t>3.4.7</w:t>
        <w:tab/>
        <w:t>CASS</w:t>
      </w:r>
      <w:r>
        <w:rPr>
          <w:spacing w:val="-21"/>
        </w:rPr>
        <w:t xml:space="preserve"> 反应池</w:t>
      </w:r>
    </w:p>
    <w:p>
      <w:pPr>
        <w:pStyle w:val="BodyText"/>
        <w:rPr>
          <w:b/>
        </w:rPr>
      </w:pPr>
    </w:p>
    <w:p>
      <w:pPr>
        <w:spacing w:before="291"/>
        <w:ind w:left="2286" w:right="0" w:firstLine="0"/>
        <w:jc w:val="left"/>
        <w:rPr>
          <w:sz w:val="31"/>
        </w:rPr>
      </w:pPr>
      <w:r>
        <w:rPr>
          <w:sz w:val="31"/>
        </w:rPr>
        <w:t>1 设计说明</w:t>
      </w:r>
    </w:p>
    <w:p>
      <w:pPr>
        <w:pStyle w:val="BodyText"/>
        <w:spacing w:before="10"/>
        <w:rPr>
          <w:sz w:val="23"/>
        </w:rPr>
      </w:pPr>
    </w:p>
    <w:p>
      <w:pPr>
        <w:spacing w:before="0" w:line="424" w:lineRule="auto"/>
        <w:ind w:left="2128" w:right="2080" w:firstLine="0"/>
        <w:jc w:val="left"/>
        <w:rPr>
          <w:sz w:val="31"/>
        </w:rPr>
      </w:pPr>
      <w:r>
        <w:rPr>
          <w:sz w:val="31"/>
        </w:rPr>
        <w:t>CASS 工艺是 SBR 工艺的发展，其前身是 ICEAS，由预反应区和主反应区组成。预反应区控制在缺氧状态，因此提高了对难降解有机物的去除效果，与传统的活性污泥法相比，有以下优点：</w:t>
      </w:r>
    </w:p>
    <w:p>
      <w:pPr>
        <w:spacing w:before="0" w:line="395" w:lineRule="exact"/>
        <w:ind w:left="2128" w:right="0" w:firstLine="0"/>
        <w:jc w:val="left"/>
        <w:rPr>
          <w:sz w:val="31"/>
        </w:rPr>
      </w:pPr>
      <w:r>
        <w:rPr>
          <w:sz w:val="31"/>
        </w:rPr>
        <w:t>①建设费用低，省去了初沉池、二沉池及污泥回流设备。</w:t>
      </w:r>
    </w:p>
    <w:p>
      <w:pPr>
        <w:pStyle w:val="BodyText"/>
        <w:spacing w:before="11"/>
        <w:rPr>
          <w:sz w:val="23"/>
        </w:rPr>
      </w:pPr>
    </w:p>
    <w:p>
      <w:pPr>
        <w:spacing w:before="0"/>
        <w:ind w:left="2128" w:right="0" w:firstLine="0"/>
        <w:jc w:val="left"/>
        <w:rPr>
          <w:sz w:val="31"/>
        </w:rPr>
      </w:pPr>
      <w:r>
        <w:rPr>
          <w:sz w:val="31"/>
        </w:rPr>
        <w:t>②运行费用低，节能效果显著。</w:t>
      </w:r>
    </w:p>
    <w:p>
      <w:pPr>
        <w:pStyle w:val="BodyText"/>
        <w:spacing w:before="10"/>
        <w:rPr>
          <w:sz w:val="23"/>
        </w:rPr>
      </w:pPr>
    </w:p>
    <w:p>
      <w:pPr>
        <w:spacing w:before="0"/>
        <w:ind w:left="2128" w:right="0" w:firstLine="0"/>
        <w:jc w:val="left"/>
        <w:rPr>
          <w:sz w:val="31"/>
        </w:rPr>
      </w:pPr>
      <w:r>
        <w:rPr>
          <w:sz w:val="31"/>
        </w:rPr>
        <w:t>③有机物去除率高，出水水质好，具有良好的脱氮除磷功能。</w:t>
      </w:r>
    </w:p>
    <w:p>
      <w:pPr>
        <w:pStyle w:val="BodyText"/>
        <w:spacing w:before="10"/>
        <w:rPr>
          <w:sz w:val="23"/>
        </w:rPr>
      </w:pPr>
    </w:p>
    <w:p>
      <w:pPr>
        <w:spacing w:before="0"/>
        <w:ind w:left="2128" w:right="0" w:firstLine="0"/>
        <w:jc w:val="left"/>
        <w:rPr>
          <w:sz w:val="31"/>
        </w:rPr>
      </w:pPr>
      <w:r>
        <w:rPr>
          <w:sz w:val="31"/>
        </w:rPr>
        <w:t>④管理简单，运行可靠，不易发生污泥膨胀。</w:t>
      </w:r>
    </w:p>
    <w:p>
      <w:pPr>
        <w:pStyle w:val="BodyText"/>
        <w:spacing w:before="10"/>
        <w:rPr>
          <w:sz w:val="23"/>
        </w:rPr>
      </w:pPr>
    </w:p>
    <w:p>
      <w:pPr>
        <w:spacing w:before="1" w:line="424" w:lineRule="auto"/>
        <w:ind w:left="2128" w:right="8442" w:firstLine="0"/>
        <w:jc w:val="left"/>
        <w:rPr>
          <w:sz w:val="31"/>
        </w:rPr>
      </w:pPr>
      <w:r>
        <w:rPr>
          <w:spacing w:val="-1"/>
          <w:sz w:val="31"/>
        </w:rPr>
        <w:t xml:space="preserve">⑤污泥产量低，性质稳定，便于进一步处理与处置。 </w:t>
      </w:r>
      <w:r>
        <w:rPr>
          <w:sz w:val="31"/>
        </w:rPr>
        <w:t>2 设计参数</w:t>
      </w:r>
    </w:p>
    <w:p>
      <w:pPr>
        <w:spacing w:before="0" w:line="424" w:lineRule="auto"/>
        <w:ind w:left="2128" w:right="7930" w:firstLine="0"/>
        <w:jc w:val="left"/>
        <w:rPr>
          <w:sz w:val="31"/>
        </w:rPr>
      </w:pPr>
      <w:r>
        <w:rPr>
          <w:sz w:val="31"/>
        </w:rPr>
        <w:t>设计流量Q = 8000m3/d = 333.33 m3/h =0.0925m3/s ； 进水 COD=2000mg/L ，去除率为 85% ；</w:t>
      </w:r>
    </w:p>
    <w:p>
      <w:pPr>
        <w:spacing w:before="0" w:line="424" w:lineRule="auto"/>
        <w:ind w:left="2128" w:right="9517" w:firstLine="0"/>
        <w:jc w:val="left"/>
        <w:rPr>
          <w:sz w:val="31"/>
        </w:rPr>
      </w:pPr>
      <w:r>
        <w:rPr>
          <w:sz w:val="31"/>
        </w:rPr>
        <w:t>BOD 污泥负荷（Ns）为：0.1kgBOD/㎏ MLSS； 混合液污泥浓度为：X=4000mg/L ；</w:t>
      </w:r>
    </w:p>
    <w:p>
      <w:pPr>
        <w:spacing w:before="0" w:line="395" w:lineRule="exact"/>
        <w:ind w:left="2128" w:right="0" w:firstLine="0"/>
        <w:jc w:val="left"/>
        <w:rPr>
          <w:sz w:val="31"/>
        </w:rPr>
      </w:pPr>
      <w:r>
        <w:rPr>
          <w:sz w:val="31"/>
        </w:rPr>
        <w:t>充水比为： 0.32 ；</w:t>
      </w:r>
    </w:p>
    <w:p>
      <w:pPr>
        <w:pStyle w:val="BodyText"/>
        <w:spacing w:before="6"/>
        <w:rPr>
          <w:sz w:val="23"/>
        </w:rPr>
      </w:pPr>
    </w:p>
    <w:p>
      <w:pPr>
        <w:spacing w:before="0" w:line="424" w:lineRule="auto"/>
        <w:ind w:left="2128" w:right="10454" w:firstLine="0"/>
        <w:jc w:val="left"/>
        <w:rPr>
          <w:sz w:val="31"/>
        </w:rPr>
      </w:pPr>
      <w:r>
        <w:rPr>
          <w:sz w:val="31"/>
        </w:rPr>
        <w:t>进水 BOD= 160 mg/L，去除率为 90%。3 设计计算</w:t>
      </w:r>
    </w:p>
    <w:p>
      <w:pPr>
        <w:pStyle w:val="ListParagraph"/>
        <w:numPr>
          <w:ilvl w:val="0"/>
          <w:numId w:val="14"/>
        </w:numPr>
        <w:tabs>
          <w:tab w:val="left" w:pos="2762"/>
        </w:tabs>
        <w:spacing w:before="0" w:after="0" w:line="395" w:lineRule="exact"/>
        <w:ind w:left="2762" w:right="0" w:hanging="634"/>
        <w:jc w:val="left"/>
        <w:rPr>
          <w:sz w:val="31"/>
        </w:rPr>
      </w:pPr>
      <w:r>
        <w:rPr>
          <w:sz w:val="31"/>
        </w:rPr>
        <w:t>运行周期及时间的确定</w:t>
      </w:r>
    </w:p>
    <w:p>
      <w:pPr>
        <w:spacing w:after="0" w:line="395" w:lineRule="exact"/>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2" w:history="1">
        <w:r>
          <w:rPr>
            <w:rFonts w:ascii="SimSun" w:eastAsia="SimSun" w:hAnsi="SimSun" w:cs="SimSun"/>
            <w:b/>
            <w:bCs/>
            <w:color w:val="0000EE"/>
            <w:sz w:val="30"/>
            <w:szCs w:val="30"/>
            <w:u w:val="single" w:color="0000EE"/>
          </w:rPr>
          <w:t>https://d.book118.com/257121153122006025</w:t>
        </w:r>
      </w:hyperlink>
    </w:p>
    <w:p>
      <w:pPr>
        <w:spacing w:after="0" w:line="395" w:lineRule="exact"/>
        <w:jc w:val="left"/>
        <w:rPr>
          <w:sz w:val="31"/>
        </w:rPr>
      </w:pPr>
    </w:p>
    <w:sectPr>
      <w:pgSz w:w="17860" w:h="25260"/>
      <w:pgMar w:top="1780" w:right="0" w:bottom="280" w:left="0" w:header="708" w:footer="708"/>
      <w:pgNumType w:start="9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5F963"/>
    <w:multiLevelType w:val="hybridMultilevel"/>
    <w:tmpl w:val="00000000"/>
    <w:lvl w:ilvl="0">
      <w:start w:val="5"/>
      <w:numFmt w:val="decimal"/>
      <w:lvlText w:val="%1"/>
      <w:lvlJc w:val="left"/>
      <w:pPr>
        <w:ind w:left="3564" w:hanging="727"/>
        <w:jc w:val="left"/>
      </w:pPr>
      <w:rPr>
        <w:rFonts w:hint="default"/>
      </w:rPr>
    </w:lvl>
    <w:lvl w:ilvl="1">
      <w:start w:val="1"/>
      <w:numFmt w:val="decimal"/>
      <w:lvlText w:val="%1.%2"/>
      <w:lvlJc w:val="left"/>
      <w:pPr>
        <w:ind w:left="3564" w:hanging="727"/>
        <w:jc w:val="left"/>
      </w:pPr>
      <w:rPr>
        <w:rFonts w:ascii="仿宋" w:eastAsia="仿宋" w:hAnsi="仿宋" w:cs="仿宋" w:hint="default"/>
        <w:b/>
        <w:bCs/>
        <w:w w:val="99"/>
        <w:sz w:val="36"/>
        <w:szCs w:val="36"/>
      </w:rPr>
    </w:lvl>
    <w:lvl w:ilvl="2">
      <w:start w:val="1"/>
      <w:numFmt w:val="decimal"/>
      <w:lvlText w:val="%1.%2.%3"/>
      <w:lvlJc w:val="left"/>
      <w:pPr>
        <w:ind w:left="3712" w:hanging="951"/>
        <w:jc w:val="left"/>
      </w:pPr>
      <w:rPr>
        <w:rFonts w:ascii="仿宋" w:eastAsia="仿宋" w:hAnsi="仿宋" w:cs="仿宋" w:hint="default"/>
        <w:b/>
        <w:bCs/>
        <w:w w:val="101"/>
        <w:sz w:val="31"/>
        <w:szCs w:val="31"/>
      </w:rPr>
    </w:lvl>
    <w:lvl w:ilvl="3">
      <w:start w:val="0"/>
      <w:numFmt w:val="bullet"/>
      <w:lvlText w:val="•"/>
      <w:lvlJc w:val="left"/>
      <w:pPr>
        <w:ind w:left="5487" w:hanging="951"/>
      </w:pPr>
      <w:rPr>
        <w:rFonts w:hint="default"/>
      </w:rPr>
    </w:lvl>
    <w:lvl w:ilvl="4">
      <w:start w:val="0"/>
      <w:numFmt w:val="bullet"/>
      <w:lvlText w:val="•"/>
      <w:lvlJc w:val="left"/>
      <w:pPr>
        <w:ind w:left="7254" w:hanging="951"/>
      </w:pPr>
      <w:rPr>
        <w:rFonts w:hint="default"/>
      </w:rPr>
    </w:lvl>
    <w:lvl w:ilvl="5">
      <w:start w:val="0"/>
      <w:numFmt w:val="bullet"/>
      <w:lvlText w:val="•"/>
      <w:lvlJc w:val="left"/>
      <w:pPr>
        <w:ind w:left="9022" w:hanging="951"/>
      </w:pPr>
      <w:rPr>
        <w:rFonts w:hint="default"/>
      </w:rPr>
    </w:lvl>
    <w:lvl w:ilvl="6">
      <w:start w:val="0"/>
      <w:numFmt w:val="bullet"/>
      <w:lvlText w:val="•"/>
      <w:lvlJc w:val="left"/>
      <w:pPr>
        <w:ind w:left="10789" w:hanging="951"/>
      </w:pPr>
      <w:rPr>
        <w:rFonts w:hint="default"/>
      </w:rPr>
    </w:lvl>
    <w:lvl w:ilvl="7">
      <w:start w:val="0"/>
      <w:numFmt w:val="bullet"/>
      <w:lvlText w:val="•"/>
      <w:lvlJc w:val="left"/>
      <w:pPr>
        <w:ind w:left="12557" w:hanging="951"/>
      </w:pPr>
      <w:rPr>
        <w:rFonts w:hint="default"/>
      </w:rPr>
    </w:lvl>
    <w:lvl w:ilvl="8">
      <w:start w:val="0"/>
      <w:numFmt w:val="bullet"/>
      <w:lvlText w:val="•"/>
      <w:lvlJc w:val="left"/>
      <w:pPr>
        <w:ind w:left="14324" w:hanging="951"/>
      </w:pPr>
      <w:rPr>
        <w:rFonts w:hint="default"/>
      </w:rPr>
    </w:lvl>
  </w:abstractNum>
  <w:abstractNum w:abstractNumId="1">
    <w:nsid w:val="063AA0B2"/>
    <w:multiLevelType w:val="hybridMultilevel"/>
    <w:tmpl w:val="00000000"/>
    <w:lvl w:ilvl="0">
      <w:start w:val="3"/>
      <w:numFmt w:val="decimal"/>
      <w:lvlText w:val="%1"/>
      <w:lvlJc w:val="left"/>
      <w:pPr>
        <w:ind w:left="2668" w:hanging="1451"/>
        <w:jc w:val="left"/>
      </w:pPr>
      <w:rPr>
        <w:rFonts w:hint="default"/>
      </w:rPr>
    </w:lvl>
    <w:lvl w:ilvl="1">
      <w:start w:val="4"/>
      <w:numFmt w:val="decimal"/>
      <w:lvlText w:val="%1.%2"/>
      <w:lvlJc w:val="left"/>
      <w:pPr>
        <w:ind w:left="2668" w:hanging="1451"/>
        <w:jc w:val="left"/>
      </w:pPr>
      <w:rPr>
        <w:rFonts w:hint="default"/>
      </w:rPr>
    </w:lvl>
    <w:lvl w:ilvl="2">
      <w:start w:val="2"/>
      <w:numFmt w:val="decimal"/>
      <w:lvlText w:val="%1.%2.%3"/>
      <w:lvlJc w:val="left"/>
      <w:pPr>
        <w:ind w:left="2668" w:hanging="1451"/>
        <w:jc w:val="left"/>
      </w:pPr>
      <w:rPr>
        <w:rFonts w:hint="default"/>
      </w:rPr>
    </w:lvl>
    <w:lvl w:ilvl="3">
      <w:start w:val="5"/>
      <w:numFmt w:val="decimal"/>
      <w:lvlText w:val="%1.%2.%3.%4"/>
      <w:lvlJc w:val="left"/>
      <w:pPr>
        <w:ind w:left="2668" w:hanging="1451"/>
        <w:jc w:val="right"/>
      </w:pPr>
      <w:rPr>
        <w:rFonts w:ascii="仿宋" w:eastAsia="仿宋" w:hAnsi="仿宋" w:cs="仿宋" w:hint="default"/>
        <w:b/>
        <w:bCs/>
        <w:w w:val="99"/>
        <w:sz w:val="36"/>
        <w:szCs w:val="36"/>
      </w:rPr>
    </w:lvl>
    <w:lvl w:ilvl="4">
      <w:start w:val="0"/>
      <w:numFmt w:val="bullet"/>
      <w:lvlText w:val="•"/>
      <w:lvlJc w:val="left"/>
      <w:pPr>
        <w:ind w:left="8739" w:hanging="1451"/>
      </w:pPr>
      <w:rPr>
        <w:rFonts w:hint="default"/>
      </w:rPr>
    </w:lvl>
    <w:lvl w:ilvl="5">
      <w:start w:val="0"/>
      <w:numFmt w:val="bullet"/>
      <w:lvlText w:val="•"/>
      <w:lvlJc w:val="left"/>
      <w:pPr>
        <w:ind w:left="10259" w:hanging="1451"/>
      </w:pPr>
      <w:rPr>
        <w:rFonts w:hint="default"/>
      </w:rPr>
    </w:lvl>
    <w:lvl w:ilvl="6">
      <w:start w:val="0"/>
      <w:numFmt w:val="bullet"/>
      <w:lvlText w:val="•"/>
      <w:lvlJc w:val="left"/>
      <w:pPr>
        <w:ind w:left="11779" w:hanging="1451"/>
      </w:pPr>
      <w:rPr>
        <w:rFonts w:hint="default"/>
      </w:rPr>
    </w:lvl>
    <w:lvl w:ilvl="7">
      <w:start w:val="0"/>
      <w:numFmt w:val="bullet"/>
      <w:lvlText w:val="•"/>
      <w:lvlJc w:val="left"/>
      <w:pPr>
        <w:ind w:left="13299" w:hanging="1451"/>
      </w:pPr>
      <w:rPr>
        <w:rFonts w:hint="default"/>
      </w:rPr>
    </w:lvl>
    <w:lvl w:ilvl="8">
      <w:start w:val="0"/>
      <w:numFmt w:val="bullet"/>
      <w:lvlText w:val="•"/>
      <w:lvlJc w:val="left"/>
      <w:pPr>
        <w:ind w:left="14819" w:hanging="1451"/>
      </w:pPr>
      <w:rPr>
        <w:rFonts w:hint="default"/>
      </w:rPr>
    </w:lvl>
  </w:abstractNum>
  <w:abstractNum w:abstractNumId="2">
    <w:nsid w:val="06E256DF"/>
    <w:multiLevelType w:val="hybridMultilevel"/>
    <w:tmpl w:val="00000000"/>
    <w:lvl w:ilvl="0">
      <w:start w:val="3"/>
      <w:numFmt w:val="decimal"/>
      <w:lvlText w:val="%1"/>
      <w:lvlJc w:val="left"/>
      <w:pPr>
        <w:ind w:left="3607" w:hanging="1269"/>
        <w:jc w:val="left"/>
      </w:pPr>
      <w:rPr>
        <w:rFonts w:hint="default"/>
      </w:rPr>
    </w:lvl>
    <w:lvl w:ilvl="1">
      <w:start w:val="2"/>
      <w:numFmt w:val="decimal"/>
      <w:lvlText w:val="%1.%2"/>
      <w:lvlJc w:val="left"/>
      <w:pPr>
        <w:ind w:left="3607" w:hanging="1269"/>
        <w:jc w:val="left"/>
      </w:pPr>
      <w:rPr>
        <w:rFonts w:hint="default"/>
      </w:rPr>
    </w:lvl>
    <w:lvl w:ilvl="2">
      <w:start w:val="1"/>
      <w:numFmt w:val="decimal"/>
      <w:lvlText w:val="%1.%2.%3"/>
      <w:lvlJc w:val="left"/>
      <w:pPr>
        <w:ind w:left="3607" w:hanging="1269"/>
        <w:jc w:val="left"/>
      </w:pPr>
      <w:rPr>
        <w:rFonts w:ascii="仿宋" w:eastAsia="仿宋" w:hAnsi="仿宋" w:cs="仿宋" w:hint="default"/>
        <w:b/>
        <w:bCs/>
        <w:w w:val="99"/>
        <w:sz w:val="42"/>
        <w:szCs w:val="42"/>
      </w:rPr>
    </w:lvl>
    <w:lvl w:ilvl="3">
      <w:start w:val="0"/>
      <w:numFmt w:val="bullet"/>
      <w:lvlText w:val="•"/>
      <w:lvlJc w:val="left"/>
      <w:pPr>
        <w:ind w:left="7877" w:hanging="1269"/>
      </w:pPr>
      <w:rPr>
        <w:rFonts w:hint="default"/>
      </w:rPr>
    </w:lvl>
    <w:lvl w:ilvl="4">
      <w:start w:val="0"/>
      <w:numFmt w:val="bullet"/>
      <w:lvlText w:val="•"/>
      <w:lvlJc w:val="left"/>
      <w:pPr>
        <w:ind w:left="9303" w:hanging="1269"/>
      </w:pPr>
      <w:rPr>
        <w:rFonts w:hint="default"/>
      </w:rPr>
    </w:lvl>
    <w:lvl w:ilvl="5">
      <w:start w:val="0"/>
      <w:numFmt w:val="bullet"/>
      <w:lvlText w:val="•"/>
      <w:lvlJc w:val="left"/>
      <w:pPr>
        <w:ind w:left="10729" w:hanging="1269"/>
      </w:pPr>
      <w:rPr>
        <w:rFonts w:hint="default"/>
      </w:rPr>
    </w:lvl>
    <w:lvl w:ilvl="6">
      <w:start w:val="0"/>
      <w:numFmt w:val="bullet"/>
      <w:lvlText w:val="•"/>
      <w:lvlJc w:val="left"/>
      <w:pPr>
        <w:ind w:left="12155" w:hanging="1269"/>
      </w:pPr>
      <w:rPr>
        <w:rFonts w:hint="default"/>
      </w:rPr>
    </w:lvl>
    <w:lvl w:ilvl="7">
      <w:start w:val="0"/>
      <w:numFmt w:val="bullet"/>
      <w:lvlText w:val="•"/>
      <w:lvlJc w:val="left"/>
      <w:pPr>
        <w:ind w:left="13581" w:hanging="1269"/>
      </w:pPr>
      <w:rPr>
        <w:rFonts w:hint="default"/>
      </w:rPr>
    </w:lvl>
    <w:lvl w:ilvl="8">
      <w:start w:val="0"/>
      <w:numFmt w:val="bullet"/>
      <w:lvlText w:val="•"/>
      <w:lvlJc w:val="left"/>
      <w:pPr>
        <w:ind w:left="15007" w:hanging="1269"/>
      </w:pPr>
      <w:rPr>
        <w:rFonts w:hint="default"/>
      </w:rPr>
    </w:lvl>
  </w:abstractNum>
  <w:abstractNum w:abstractNumId="3">
    <w:nsid w:val="0E3F6612"/>
    <w:multiLevelType w:val="hybridMultilevel"/>
    <w:tmpl w:val="00000000"/>
    <w:lvl w:ilvl="0">
      <w:start w:val="1"/>
      <w:numFmt w:val="decimal"/>
      <w:lvlText w:val="（%1）"/>
      <w:lvlJc w:val="left"/>
      <w:pPr>
        <w:ind w:left="3029" w:hanging="901"/>
        <w:jc w:val="left"/>
      </w:pPr>
      <w:rPr>
        <w:rFonts w:ascii="仿宋" w:eastAsia="仿宋" w:hAnsi="仿宋" w:cs="仿宋" w:hint="default"/>
        <w:w w:val="100"/>
        <w:sz w:val="34"/>
        <w:szCs w:val="34"/>
      </w:rPr>
    </w:lvl>
    <w:lvl w:ilvl="1">
      <w:start w:val="0"/>
      <w:numFmt w:val="bullet"/>
      <w:lvlText w:val="•"/>
      <w:lvlJc w:val="left"/>
      <w:pPr>
        <w:ind w:left="4503" w:hanging="901"/>
      </w:pPr>
      <w:rPr>
        <w:rFonts w:hint="default"/>
      </w:rPr>
    </w:lvl>
    <w:lvl w:ilvl="2">
      <w:start w:val="0"/>
      <w:numFmt w:val="bullet"/>
      <w:lvlText w:val="•"/>
      <w:lvlJc w:val="left"/>
      <w:pPr>
        <w:ind w:left="5987" w:hanging="901"/>
      </w:pPr>
      <w:rPr>
        <w:rFonts w:hint="default"/>
      </w:rPr>
    </w:lvl>
    <w:lvl w:ilvl="3">
      <w:start w:val="0"/>
      <w:numFmt w:val="bullet"/>
      <w:lvlText w:val="•"/>
      <w:lvlJc w:val="left"/>
      <w:pPr>
        <w:ind w:left="7471" w:hanging="901"/>
      </w:pPr>
      <w:rPr>
        <w:rFonts w:hint="default"/>
      </w:rPr>
    </w:lvl>
    <w:lvl w:ilvl="4">
      <w:start w:val="0"/>
      <w:numFmt w:val="bullet"/>
      <w:lvlText w:val="•"/>
      <w:lvlJc w:val="left"/>
      <w:pPr>
        <w:ind w:left="8955"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923" w:hanging="901"/>
      </w:pPr>
      <w:rPr>
        <w:rFonts w:hint="default"/>
      </w:rPr>
    </w:lvl>
    <w:lvl w:ilvl="7">
      <w:start w:val="0"/>
      <w:numFmt w:val="bullet"/>
      <w:lvlText w:val="•"/>
      <w:lvlJc w:val="left"/>
      <w:pPr>
        <w:ind w:left="13407" w:hanging="901"/>
      </w:pPr>
      <w:rPr>
        <w:rFonts w:hint="default"/>
      </w:rPr>
    </w:lvl>
    <w:lvl w:ilvl="8">
      <w:start w:val="0"/>
      <w:numFmt w:val="bullet"/>
      <w:lvlText w:val="•"/>
      <w:lvlJc w:val="left"/>
      <w:pPr>
        <w:ind w:left="14891" w:hanging="901"/>
      </w:pPr>
      <w:rPr>
        <w:rFonts w:hint="default"/>
      </w:rPr>
    </w:lvl>
  </w:abstractNum>
  <w:abstractNum w:abstractNumId="4">
    <w:nsid w:val="0EFC251C"/>
    <w:multiLevelType w:val="hybridMultilevel"/>
    <w:tmpl w:val="00000000"/>
    <w:lvl w:ilvl="0">
      <w:start w:val="0"/>
      <w:numFmt w:val="bullet"/>
      <w:lvlText w:val=""/>
      <w:lvlJc w:val="left"/>
      <w:pPr>
        <w:ind w:left="316" w:hanging="253"/>
      </w:pPr>
      <w:rPr>
        <w:rFonts w:hint="default"/>
        <w:w w:val="101"/>
      </w:rPr>
    </w:lvl>
    <w:lvl w:ilvl="1">
      <w:start w:val="0"/>
      <w:numFmt w:val="bullet"/>
      <w:lvlText w:val=""/>
      <w:lvlJc w:val="left"/>
      <w:pPr>
        <w:ind w:left="357" w:hanging="277"/>
      </w:pPr>
      <w:rPr>
        <w:rFonts w:ascii="Symbol" w:eastAsia="Symbol" w:hAnsi="Symbol" w:cs="Symbol" w:hint="default"/>
        <w:w w:val="101"/>
        <w:sz w:val="35"/>
        <w:szCs w:val="35"/>
      </w:rPr>
    </w:lvl>
    <w:lvl w:ilvl="2">
      <w:start w:val="0"/>
      <w:numFmt w:val="bullet"/>
      <w:lvlText w:val="•"/>
      <w:lvlJc w:val="left"/>
      <w:pPr>
        <w:ind w:left="267" w:hanging="277"/>
      </w:pPr>
      <w:rPr>
        <w:rFonts w:hint="default"/>
      </w:rPr>
    </w:lvl>
    <w:lvl w:ilvl="3">
      <w:start w:val="0"/>
      <w:numFmt w:val="bullet"/>
      <w:lvlText w:val="•"/>
      <w:lvlJc w:val="left"/>
      <w:pPr>
        <w:ind w:left="175" w:hanging="277"/>
      </w:pPr>
      <w:rPr>
        <w:rFonts w:hint="default"/>
      </w:rPr>
    </w:lvl>
    <w:lvl w:ilvl="4">
      <w:start w:val="0"/>
      <w:numFmt w:val="bullet"/>
      <w:lvlText w:val="•"/>
      <w:lvlJc w:val="left"/>
      <w:pPr>
        <w:ind w:left="83" w:hanging="277"/>
      </w:pPr>
      <w:rPr>
        <w:rFonts w:hint="default"/>
      </w:rPr>
    </w:lvl>
    <w:lvl w:ilvl="5">
      <w:start w:val="0"/>
      <w:numFmt w:val="bullet"/>
      <w:lvlText w:val="•"/>
      <w:lvlJc w:val="left"/>
      <w:pPr>
        <w:ind w:left="-9" w:hanging="277"/>
      </w:pPr>
      <w:rPr>
        <w:rFonts w:hint="default"/>
      </w:rPr>
    </w:lvl>
    <w:lvl w:ilvl="6">
      <w:start w:val="0"/>
      <w:numFmt w:val="bullet"/>
      <w:lvlText w:val="•"/>
      <w:lvlJc w:val="left"/>
      <w:pPr>
        <w:ind w:left="-101" w:hanging="277"/>
      </w:pPr>
      <w:rPr>
        <w:rFonts w:hint="default"/>
      </w:rPr>
    </w:lvl>
    <w:lvl w:ilvl="7">
      <w:start w:val="0"/>
      <w:numFmt w:val="bullet"/>
      <w:lvlText w:val="•"/>
      <w:lvlJc w:val="left"/>
      <w:pPr>
        <w:ind w:left="-193" w:hanging="277"/>
      </w:pPr>
      <w:rPr>
        <w:rFonts w:hint="default"/>
      </w:rPr>
    </w:lvl>
    <w:lvl w:ilvl="8">
      <w:start w:val="0"/>
      <w:numFmt w:val="bullet"/>
      <w:lvlText w:val="•"/>
      <w:lvlJc w:val="left"/>
      <w:pPr>
        <w:ind w:left="-285" w:hanging="277"/>
      </w:pPr>
      <w:rPr>
        <w:rFonts w:hint="default"/>
      </w:rPr>
    </w:lvl>
  </w:abstractNum>
  <w:abstractNum w:abstractNumId="5">
    <w:nsid w:val="1629A9D6"/>
    <w:multiLevelType w:val="hybridMultilevel"/>
    <w:tmpl w:val="00000000"/>
    <w:lvl w:ilvl="0">
      <w:start w:val="0"/>
      <w:numFmt w:val="bullet"/>
      <w:lvlText w:val=""/>
      <w:lvlJc w:val="left"/>
      <w:pPr>
        <w:ind w:left="1167" w:hanging="276"/>
      </w:pPr>
      <w:rPr>
        <w:rFonts w:ascii="Symbol" w:eastAsia="Symbol" w:hAnsi="Symbol" w:cs="Symbol" w:hint="default"/>
        <w:w w:val="101"/>
        <w:sz w:val="35"/>
        <w:szCs w:val="35"/>
      </w:rPr>
    </w:lvl>
    <w:lvl w:ilvl="1">
      <w:start w:val="0"/>
      <w:numFmt w:val="bullet"/>
      <w:lvlText w:val="•"/>
      <w:lvlJc w:val="left"/>
      <w:pPr>
        <w:ind w:left="1297" w:hanging="276"/>
      </w:pPr>
      <w:rPr>
        <w:rFonts w:hint="default"/>
      </w:rPr>
    </w:lvl>
    <w:lvl w:ilvl="2">
      <w:start w:val="0"/>
      <w:numFmt w:val="bullet"/>
      <w:lvlText w:val="•"/>
      <w:lvlJc w:val="left"/>
      <w:pPr>
        <w:ind w:left="1434" w:hanging="276"/>
      </w:pPr>
      <w:rPr>
        <w:rFonts w:hint="default"/>
      </w:rPr>
    </w:lvl>
    <w:lvl w:ilvl="3">
      <w:start w:val="0"/>
      <w:numFmt w:val="bullet"/>
      <w:lvlText w:val="•"/>
      <w:lvlJc w:val="left"/>
      <w:pPr>
        <w:ind w:left="1571" w:hanging="276"/>
      </w:pPr>
      <w:rPr>
        <w:rFonts w:hint="default"/>
      </w:rPr>
    </w:lvl>
    <w:lvl w:ilvl="4">
      <w:start w:val="0"/>
      <w:numFmt w:val="bullet"/>
      <w:lvlText w:val="•"/>
      <w:lvlJc w:val="left"/>
      <w:pPr>
        <w:ind w:left="1709" w:hanging="276"/>
      </w:pPr>
      <w:rPr>
        <w:rFonts w:hint="default"/>
      </w:rPr>
    </w:lvl>
    <w:lvl w:ilvl="5">
      <w:start w:val="0"/>
      <w:numFmt w:val="bullet"/>
      <w:lvlText w:val="•"/>
      <w:lvlJc w:val="left"/>
      <w:pPr>
        <w:ind w:left="1846" w:hanging="276"/>
      </w:pPr>
      <w:rPr>
        <w:rFonts w:hint="default"/>
      </w:rPr>
    </w:lvl>
    <w:lvl w:ilvl="6">
      <w:start w:val="0"/>
      <w:numFmt w:val="bullet"/>
      <w:lvlText w:val="•"/>
      <w:lvlJc w:val="left"/>
      <w:pPr>
        <w:ind w:left="1983" w:hanging="276"/>
      </w:pPr>
      <w:rPr>
        <w:rFonts w:hint="default"/>
      </w:rPr>
    </w:lvl>
    <w:lvl w:ilvl="7">
      <w:start w:val="0"/>
      <w:numFmt w:val="bullet"/>
      <w:lvlText w:val="•"/>
      <w:lvlJc w:val="left"/>
      <w:pPr>
        <w:ind w:left="2120" w:hanging="276"/>
      </w:pPr>
      <w:rPr>
        <w:rFonts w:hint="default"/>
      </w:rPr>
    </w:lvl>
    <w:lvl w:ilvl="8">
      <w:start w:val="0"/>
      <w:numFmt w:val="bullet"/>
      <w:lvlText w:val="•"/>
      <w:lvlJc w:val="left"/>
      <w:pPr>
        <w:ind w:left="2258" w:hanging="276"/>
      </w:pPr>
      <w:rPr>
        <w:rFonts w:hint="default"/>
      </w:rPr>
    </w:lvl>
  </w:abstractNum>
  <w:abstractNum w:abstractNumId="6">
    <w:nsid w:val="1FAA539A"/>
    <w:multiLevelType w:val="hybridMultilevel"/>
    <w:tmpl w:val="00000000"/>
    <w:lvl w:ilvl="0">
      <w:start w:val="3"/>
      <w:numFmt w:val="decimal"/>
      <w:lvlText w:val="%1"/>
      <w:lvlJc w:val="left"/>
      <w:pPr>
        <w:ind w:left="3607" w:hanging="1269"/>
        <w:jc w:val="left"/>
      </w:pPr>
      <w:rPr>
        <w:rFonts w:hint="default"/>
      </w:rPr>
    </w:lvl>
    <w:lvl w:ilvl="1">
      <w:start w:val="2"/>
      <w:numFmt w:val="decimal"/>
      <w:lvlText w:val="%1.%2"/>
      <w:lvlJc w:val="left"/>
      <w:pPr>
        <w:ind w:left="3607" w:hanging="1269"/>
        <w:jc w:val="left"/>
      </w:pPr>
      <w:rPr>
        <w:rFonts w:hint="default"/>
      </w:rPr>
    </w:lvl>
    <w:lvl w:ilvl="2">
      <w:start w:val="1"/>
      <w:numFmt w:val="decimal"/>
      <w:lvlText w:val="%1.%2.%3"/>
      <w:lvlJc w:val="left"/>
      <w:pPr>
        <w:ind w:left="3607" w:hanging="1269"/>
        <w:jc w:val="left"/>
      </w:pPr>
      <w:rPr>
        <w:rFonts w:ascii="仿宋" w:eastAsia="仿宋" w:hAnsi="仿宋" w:cs="仿宋" w:hint="default"/>
        <w:b/>
        <w:bCs/>
        <w:w w:val="99"/>
        <w:sz w:val="42"/>
        <w:szCs w:val="42"/>
      </w:rPr>
    </w:lvl>
    <w:lvl w:ilvl="3">
      <w:start w:val="0"/>
      <w:numFmt w:val="bullet"/>
      <w:lvlText w:val="•"/>
      <w:lvlJc w:val="left"/>
      <w:pPr>
        <w:ind w:left="7877" w:hanging="1269"/>
      </w:pPr>
      <w:rPr>
        <w:rFonts w:hint="default"/>
      </w:rPr>
    </w:lvl>
    <w:lvl w:ilvl="4">
      <w:start w:val="0"/>
      <w:numFmt w:val="bullet"/>
      <w:lvlText w:val="•"/>
      <w:lvlJc w:val="left"/>
      <w:pPr>
        <w:ind w:left="9303" w:hanging="1269"/>
      </w:pPr>
      <w:rPr>
        <w:rFonts w:hint="default"/>
      </w:rPr>
    </w:lvl>
    <w:lvl w:ilvl="5">
      <w:start w:val="0"/>
      <w:numFmt w:val="bullet"/>
      <w:lvlText w:val="•"/>
      <w:lvlJc w:val="left"/>
      <w:pPr>
        <w:ind w:left="10729" w:hanging="1269"/>
      </w:pPr>
      <w:rPr>
        <w:rFonts w:hint="default"/>
      </w:rPr>
    </w:lvl>
    <w:lvl w:ilvl="6">
      <w:start w:val="0"/>
      <w:numFmt w:val="bullet"/>
      <w:lvlText w:val="•"/>
      <w:lvlJc w:val="left"/>
      <w:pPr>
        <w:ind w:left="12155" w:hanging="1269"/>
      </w:pPr>
      <w:rPr>
        <w:rFonts w:hint="default"/>
      </w:rPr>
    </w:lvl>
    <w:lvl w:ilvl="7">
      <w:start w:val="0"/>
      <w:numFmt w:val="bullet"/>
      <w:lvlText w:val="•"/>
      <w:lvlJc w:val="left"/>
      <w:pPr>
        <w:ind w:left="13581" w:hanging="1269"/>
      </w:pPr>
      <w:rPr>
        <w:rFonts w:hint="default"/>
      </w:rPr>
    </w:lvl>
    <w:lvl w:ilvl="8">
      <w:start w:val="0"/>
      <w:numFmt w:val="bullet"/>
      <w:lvlText w:val="•"/>
      <w:lvlJc w:val="left"/>
      <w:pPr>
        <w:ind w:left="15007" w:hanging="1269"/>
      </w:pPr>
      <w:rPr>
        <w:rFonts w:hint="default"/>
      </w:rPr>
    </w:lvl>
  </w:abstractNum>
  <w:abstractNum w:abstractNumId="7">
    <w:nsid w:val="27EA6462"/>
    <w:multiLevelType w:val="hybridMultilevel"/>
    <w:tmpl w:val="00000000"/>
    <w:lvl w:ilvl="0">
      <w:start w:val="2"/>
      <w:numFmt w:val="decimal"/>
      <w:lvlText w:val="%1"/>
      <w:lvlJc w:val="left"/>
      <w:pPr>
        <w:ind w:left="3100" w:hanging="792"/>
        <w:jc w:val="left"/>
      </w:pPr>
      <w:rPr>
        <w:rFonts w:hint="default"/>
      </w:rPr>
    </w:lvl>
    <w:lvl w:ilvl="1">
      <w:start w:val="1"/>
      <w:numFmt w:val="decimal"/>
      <w:lvlText w:val="%1.%2"/>
      <w:lvlJc w:val="left"/>
      <w:pPr>
        <w:ind w:left="3100" w:hanging="792"/>
        <w:jc w:val="right"/>
      </w:pPr>
      <w:rPr>
        <w:rFonts w:ascii="仿宋" w:eastAsia="仿宋" w:hAnsi="仿宋" w:cs="仿宋" w:hint="default"/>
        <w:b/>
        <w:bCs/>
        <w:w w:val="99"/>
        <w:sz w:val="45"/>
        <w:szCs w:val="45"/>
      </w:rPr>
    </w:lvl>
    <w:lvl w:ilvl="2">
      <w:start w:val="1"/>
      <w:numFmt w:val="decimal"/>
      <w:lvlText w:val="%1.%2.%3"/>
      <w:lvlJc w:val="left"/>
      <w:pPr>
        <w:ind w:left="3607" w:hanging="1269"/>
        <w:jc w:val="right"/>
      </w:pPr>
      <w:rPr>
        <w:rFonts w:hint="default"/>
        <w:b/>
        <w:bCs/>
        <w:w w:val="99"/>
      </w:rPr>
    </w:lvl>
    <w:lvl w:ilvl="3">
      <w:start w:val="1"/>
      <w:numFmt w:val="decimal"/>
      <w:lvlText w:val="%1.%2.%3.%4"/>
      <w:lvlJc w:val="left"/>
      <w:pPr>
        <w:ind w:left="3579" w:hanging="1451"/>
        <w:jc w:val="left"/>
      </w:pPr>
      <w:rPr>
        <w:rFonts w:ascii="仿宋" w:eastAsia="仿宋" w:hAnsi="仿宋" w:cs="仿宋" w:hint="default"/>
        <w:b/>
        <w:bCs/>
        <w:w w:val="99"/>
        <w:sz w:val="36"/>
        <w:szCs w:val="36"/>
      </w:rPr>
    </w:lvl>
    <w:lvl w:ilvl="4">
      <w:start w:val="0"/>
      <w:numFmt w:val="bullet"/>
      <w:lvlText w:val="•"/>
      <w:lvlJc w:val="left"/>
      <w:pPr>
        <w:ind w:left="4154" w:hanging="1451"/>
      </w:pPr>
      <w:rPr>
        <w:rFonts w:hint="default"/>
      </w:rPr>
    </w:lvl>
    <w:lvl w:ilvl="5">
      <w:start w:val="0"/>
      <w:numFmt w:val="bullet"/>
      <w:lvlText w:val="•"/>
      <w:lvlJc w:val="left"/>
      <w:pPr>
        <w:ind w:left="4431" w:hanging="1451"/>
      </w:pPr>
      <w:rPr>
        <w:rFonts w:hint="default"/>
      </w:rPr>
    </w:lvl>
    <w:lvl w:ilvl="6">
      <w:start w:val="0"/>
      <w:numFmt w:val="bullet"/>
      <w:lvlText w:val="•"/>
      <w:lvlJc w:val="left"/>
      <w:pPr>
        <w:ind w:left="4709" w:hanging="1451"/>
      </w:pPr>
      <w:rPr>
        <w:rFonts w:hint="default"/>
      </w:rPr>
    </w:lvl>
    <w:lvl w:ilvl="7">
      <w:start w:val="0"/>
      <w:numFmt w:val="bullet"/>
      <w:lvlText w:val="•"/>
      <w:lvlJc w:val="left"/>
      <w:pPr>
        <w:ind w:left="4986" w:hanging="1451"/>
      </w:pPr>
      <w:rPr>
        <w:rFonts w:hint="default"/>
      </w:rPr>
    </w:lvl>
    <w:lvl w:ilvl="8">
      <w:start w:val="0"/>
      <w:numFmt w:val="bullet"/>
      <w:lvlText w:val="•"/>
      <w:lvlJc w:val="left"/>
      <w:pPr>
        <w:ind w:left="5263" w:hanging="1451"/>
      </w:pPr>
      <w:rPr>
        <w:rFonts w:hint="default"/>
      </w:rPr>
    </w:lvl>
  </w:abstractNum>
  <w:abstractNum w:abstractNumId="8">
    <w:nsid w:val="2C83DB80"/>
    <w:multiLevelType w:val="hybridMultilevel"/>
    <w:tmpl w:val="00000000"/>
    <w:lvl w:ilvl="0">
      <w:start w:val="1"/>
      <w:numFmt w:val="decimal"/>
      <w:lvlText w:val="(%1)"/>
      <w:lvlJc w:val="left"/>
      <w:pPr>
        <w:ind w:left="2762" w:hanging="634"/>
        <w:jc w:val="left"/>
      </w:pPr>
      <w:rPr>
        <w:rFonts w:ascii="仿宋" w:eastAsia="仿宋" w:hAnsi="仿宋" w:cs="仿宋" w:hint="default"/>
        <w:w w:val="102"/>
        <w:sz w:val="31"/>
        <w:szCs w:val="31"/>
      </w:rPr>
    </w:lvl>
    <w:lvl w:ilvl="1">
      <w:start w:val="0"/>
      <w:numFmt w:val="bullet"/>
      <w:lvlText w:val="•"/>
      <w:lvlJc w:val="left"/>
      <w:pPr>
        <w:ind w:left="4269" w:hanging="634"/>
      </w:pPr>
      <w:rPr>
        <w:rFonts w:hint="default"/>
      </w:rPr>
    </w:lvl>
    <w:lvl w:ilvl="2">
      <w:start w:val="0"/>
      <w:numFmt w:val="bullet"/>
      <w:lvlText w:val="•"/>
      <w:lvlJc w:val="left"/>
      <w:pPr>
        <w:ind w:left="5779" w:hanging="634"/>
      </w:pPr>
      <w:rPr>
        <w:rFonts w:hint="default"/>
      </w:rPr>
    </w:lvl>
    <w:lvl w:ilvl="3">
      <w:start w:val="0"/>
      <w:numFmt w:val="bullet"/>
      <w:lvlText w:val="•"/>
      <w:lvlJc w:val="left"/>
      <w:pPr>
        <w:ind w:left="7289" w:hanging="634"/>
      </w:pPr>
      <w:rPr>
        <w:rFonts w:hint="default"/>
      </w:rPr>
    </w:lvl>
    <w:lvl w:ilvl="4">
      <w:start w:val="0"/>
      <w:numFmt w:val="bullet"/>
      <w:lvlText w:val="•"/>
      <w:lvlJc w:val="left"/>
      <w:pPr>
        <w:ind w:left="8799" w:hanging="634"/>
      </w:pPr>
      <w:rPr>
        <w:rFonts w:hint="default"/>
      </w:rPr>
    </w:lvl>
    <w:lvl w:ilvl="5">
      <w:start w:val="0"/>
      <w:numFmt w:val="bullet"/>
      <w:lvlText w:val="•"/>
      <w:lvlJc w:val="left"/>
      <w:pPr>
        <w:ind w:left="10309" w:hanging="634"/>
      </w:pPr>
      <w:rPr>
        <w:rFonts w:hint="default"/>
      </w:rPr>
    </w:lvl>
    <w:lvl w:ilvl="6">
      <w:start w:val="0"/>
      <w:numFmt w:val="bullet"/>
      <w:lvlText w:val="•"/>
      <w:lvlJc w:val="left"/>
      <w:pPr>
        <w:ind w:left="11819" w:hanging="634"/>
      </w:pPr>
      <w:rPr>
        <w:rFonts w:hint="default"/>
      </w:rPr>
    </w:lvl>
    <w:lvl w:ilvl="7">
      <w:start w:val="0"/>
      <w:numFmt w:val="bullet"/>
      <w:lvlText w:val="•"/>
      <w:lvlJc w:val="left"/>
      <w:pPr>
        <w:ind w:left="13329" w:hanging="634"/>
      </w:pPr>
      <w:rPr>
        <w:rFonts w:hint="default"/>
      </w:rPr>
    </w:lvl>
    <w:lvl w:ilvl="8">
      <w:start w:val="0"/>
      <w:numFmt w:val="bullet"/>
      <w:lvlText w:val="•"/>
      <w:lvlJc w:val="left"/>
      <w:pPr>
        <w:ind w:left="14839" w:hanging="634"/>
      </w:pPr>
      <w:rPr>
        <w:rFonts w:hint="default"/>
      </w:rPr>
    </w:lvl>
  </w:abstractNum>
  <w:abstractNum w:abstractNumId="9">
    <w:nsid w:val="2D38776E"/>
    <w:multiLevelType w:val="hybridMultilevel"/>
    <w:tmpl w:val="00000000"/>
    <w:lvl w:ilvl="0">
      <w:start w:val="1"/>
      <w:numFmt w:val="decimal"/>
      <w:lvlText w:val="（%1）"/>
      <w:lvlJc w:val="left"/>
      <w:pPr>
        <w:ind w:left="3029" w:hanging="901"/>
        <w:jc w:val="left"/>
      </w:pPr>
      <w:rPr>
        <w:rFonts w:ascii="仿宋" w:eastAsia="仿宋" w:hAnsi="仿宋" w:cs="仿宋" w:hint="default"/>
        <w:w w:val="100"/>
        <w:sz w:val="34"/>
        <w:szCs w:val="34"/>
      </w:rPr>
    </w:lvl>
    <w:lvl w:ilvl="1">
      <w:start w:val="0"/>
      <w:numFmt w:val="bullet"/>
      <w:lvlText w:val="•"/>
      <w:lvlJc w:val="left"/>
      <w:pPr>
        <w:ind w:left="4503" w:hanging="901"/>
      </w:pPr>
      <w:rPr>
        <w:rFonts w:hint="default"/>
      </w:rPr>
    </w:lvl>
    <w:lvl w:ilvl="2">
      <w:start w:val="0"/>
      <w:numFmt w:val="bullet"/>
      <w:lvlText w:val="•"/>
      <w:lvlJc w:val="left"/>
      <w:pPr>
        <w:ind w:left="5987" w:hanging="901"/>
      </w:pPr>
      <w:rPr>
        <w:rFonts w:hint="default"/>
      </w:rPr>
    </w:lvl>
    <w:lvl w:ilvl="3">
      <w:start w:val="0"/>
      <w:numFmt w:val="bullet"/>
      <w:lvlText w:val="•"/>
      <w:lvlJc w:val="left"/>
      <w:pPr>
        <w:ind w:left="7471" w:hanging="901"/>
      </w:pPr>
      <w:rPr>
        <w:rFonts w:hint="default"/>
      </w:rPr>
    </w:lvl>
    <w:lvl w:ilvl="4">
      <w:start w:val="0"/>
      <w:numFmt w:val="bullet"/>
      <w:lvlText w:val="•"/>
      <w:lvlJc w:val="left"/>
      <w:pPr>
        <w:ind w:left="8955" w:hanging="901"/>
      </w:pPr>
      <w:rPr>
        <w:rFonts w:hint="default"/>
      </w:rPr>
    </w:lvl>
    <w:lvl w:ilvl="5">
      <w:start w:val="0"/>
      <w:numFmt w:val="bullet"/>
      <w:lvlText w:val="•"/>
      <w:lvlJc w:val="left"/>
      <w:pPr>
        <w:ind w:left="10439" w:hanging="901"/>
      </w:pPr>
      <w:rPr>
        <w:rFonts w:hint="default"/>
      </w:rPr>
    </w:lvl>
    <w:lvl w:ilvl="6">
      <w:start w:val="0"/>
      <w:numFmt w:val="bullet"/>
      <w:lvlText w:val="•"/>
      <w:lvlJc w:val="left"/>
      <w:pPr>
        <w:ind w:left="11923" w:hanging="901"/>
      </w:pPr>
      <w:rPr>
        <w:rFonts w:hint="default"/>
      </w:rPr>
    </w:lvl>
    <w:lvl w:ilvl="7">
      <w:start w:val="0"/>
      <w:numFmt w:val="bullet"/>
      <w:lvlText w:val="•"/>
      <w:lvlJc w:val="left"/>
      <w:pPr>
        <w:ind w:left="13407" w:hanging="901"/>
      </w:pPr>
      <w:rPr>
        <w:rFonts w:hint="default"/>
      </w:rPr>
    </w:lvl>
    <w:lvl w:ilvl="8">
      <w:start w:val="0"/>
      <w:numFmt w:val="bullet"/>
      <w:lvlText w:val="•"/>
      <w:lvlJc w:val="left"/>
      <w:pPr>
        <w:ind w:left="14891" w:hanging="901"/>
      </w:pPr>
      <w:rPr>
        <w:rFonts w:hint="default"/>
      </w:rPr>
    </w:lvl>
  </w:abstractNum>
  <w:abstractNum w:abstractNumId="10">
    <w:nsid w:val="33EE3972"/>
    <w:multiLevelType w:val="hybridMultilevel"/>
    <w:tmpl w:val="00000000"/>
    <w:lvl w:ilvl="0">
      <w:start w:val="1"/>
      <w:numFmt w:val="decimal"/>
      <w:lvlText w:val="%1."/>
      <w:lvlJc w:val="left"/>
      <w:pPr>
        <w:ind w:left="2669" w:hanging="541"/>
        <w:jc w:val="left"/>
      </w:pPr>
      <w:rPr>
        <w:rFonts w:ascii="仿宋" w:eastAsia="仿宋" w:hAnsi="仿宋" w:cs="仿宋" w:hint="default"/>
        <w:w w:val="100"/>
        <w:sz w:val="34"/>
        <w:szCs w:val="34"/>
      </w:rPr>
    </w:lvl>
    <w:lvl w:ilvl="1">
      <w:start w:val="0"/>
      <w:numFmt w:val="bullet"/>
      <w:lvlText w:val="•"/>
      <w:lvlJc w:val="left"/>
      <w:pPr>
        <w:ind w:left="4179" w:hanging="541"/>
      </w:pPr>
      <w:rPr>
        <w:rFonts w:hint="default"/>
      </w:rPr>
    </w:lvl>
    <w:lvl w:ilvl="2">
      <w:start w:val="0"/>
      <w:numFmt w:val="bullet"/>
      <w:lvlText w:val="•"/>
      <w:lvlJc w:val="left"/>
      <w:pPr>
        <w:ind w:left="5699" w:hanging="541"/>
      </w:pPr>
      <w:rPr>
        <w:rFonts w:hint="default"/>
      </w:rPr>
    </w:lvl>
    <w:lvl w:ilvl="3">
      <w:start w:val="0"/>
      <w:numFmt w:val="bullet"/>
      <w:lvlText w:val="•"/>
      <w:lvlJc w:val="left"/>
      <w:pPr>
        <w:ind w:left="7219" w:hanging="541"/>
      </w:pPr>
      <w:rPr>
        <w:rFonts w:hint="default"/>
      </w:rPr>
    </w:lvl>
    <w:lvl w:ilvl="4">
      <w:start w:val="0"/>
      <w:numFmt w:val="bullet"/>
      <w:lvlText w:val="•"/>
      <w:lvlJc w:val="left"/>
      <w:pPr>
        <w:ind w:left="8739"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779" w:hanging="541"/>
      </w:pPr>
      <w:rPr>
        <w:rFonts w:hint="default"/>
      </w:rPr>
    </w:lvl>
    <w:lvl w:ilvl="7">
      <w:start w:val="0"/>
      <w:numFmt w:val="bullet"/>
      <w:lvlText w:val="•"/>
      <w:lvlJc w:val="left"/>
      <w:pPr>
        <w:ind w:left="13299" w:hanging="541"/>
      </w:pPr>
      <w:rPr>
        <w:rFonts w:hint="default"/>
      </w:rPr>
    </w:lvl>
    <w:lvl w:ilvl="8">
      <w:start w:val="0"/>
      <w:numFmt w:val="bullet"/>
      <w:lvlText w:val="•"/>
      <w:lvlJc w:val="left"/>
      <w:pPr>
        <w:ind w:left="14819" w:hanging="541"/>
      </w:pPr>
      <w:rPr>
        <w:rFonts w:hint="default"/>
      </w:rPr>
    </w:lvl>
  </w:abstractNum>
  <w:abstractNum w:abstractNumId="11">
    <w:nsid w:val="348753BE"/>
    <w:multiLevelType w:val="hybridMultilevel"/>
    <w:tmpl w:val="00000000"/>
    <w:lvl w:ilvl="0">
      <w:start w:val="1"/>
      <w:numFmt w:val="lowerLetter"/>
      <w:lvlText w:val="%1."/>
      <w:lvlJc w:val="left"/>
      <w:pPr>
        <w:ind w:left="2128" w:hanging="361"/>
        <w:jc w:val="left"/>
      </w:pPr>
      <w:rPr>
        <w:rFonts w:ascii="仿宋" w:eastAsia="仿宋" w:hAnsi="仿宋" w:cs="仿宋" w:hint="default"/>
        <w:w w:val="100"/>
        <w:sz w:val="34"/>
        <w:szCs w:val="34"/>
      </w:rPr>
    </w:lvl>
    <w:lvl w:ilvl="1">
      <w:start w:val="0"/>
      <w:numFmt w:val="bullet"/>
      <w:lvlText w:val="•"/>
      <w:lvlJc w:val="left"/>
      <w:pPr>
        <w:ind w:left="3693" w:hanging="361"/>
      </w:pPr>
      <w:rPr>
        <w:rFonts w:hint="default"/>
      </w:rPr>
    </w:lvl>
    <w:lvl w:ilvl="2">
      <w:start w:val="0"/>
      <w:numFmt w:val="bullet"/>
      <w:lvlText w:val="•"/>
      <w:lvlJc w:val="left"/>
      <w:pPr>
        <w:ind w:left="5267" w:hanging="361"/>
      </w:pPr>
      <w:rPr>
        <w:rFonts w:hint="default"/>
      </w:rPr>
    </w:lvl>
    <w:lvl w:ilvl="3">
      <w:start w:val="0"/>
      <w:numFmt w:val="bullet"/>
      <w:lvlText w:val="•"/>
      <w:lvlJc w:val="left"/>
      <w:pPr>
        <w:ind w:left="6841" w:hanging="361"/>
      </w:pPr>
      <w:rPr>
        <w:rFonts w:hint="default"/>
      </w:rPr>
    </w:lvl>
    <w:lvl w:ilvl="4">
      <w:start w:val="0"/>
      <w:numFmt w:val="bullet"/>
      <w:lvlText w:val="•"/>
      <w:lvlJc w:val="left"/>
      <w:pPr>
        <w:ind w:left="8415" w:hanging="361"/>
      </w:pPr>
      <w:rPr>
        <w:rFonts w:hint="default"/>
      </w:rPr>
    </w:lvl>
    <w:lvl w:ilvl="5">
      <w:start w:val="0"/>
      <w:numFmt w:val="bullet"/>
      <w:lvlText w:val="•"/>
      <w:lvlJc w:val="left"/>
      <w:pPr>
        <w:ind w:left="9989" w:hanging="361"/>
      </w:pPr>
      <w:rPr>
        <w:rFonts w:hint="default"/>
      </w:rPr>
    </w:lvl>
    <w:lvl w:ilvl="6">
      <w:start w:val="0"/>
      <w:numFmt w:val="bullet"/>
      <w:lvlText w:val="•"/>
      <w:lvlJc w:val="left"/>
      <w:pPr>
        <w:ind w:left="11563" w:hanging="361"/>
      </w:pPr>
      <w:rPr>
        <w:rFonts w:hint="default"/>
      </w:rPr>
    </w:lvl>
    <w:lvl w:ilvl="7">
      <w:start w:val="0"/>
      <w:numFmt w:val="bullet"/>
      <w:lvlText w:val="•"/>
      <w:lvlJc w:val="left"/>
      <w:pPr>
        <w:ind w:left="13137" w:hanging="361"/>
      </w:pPr>
      <w:rPr>
        <w:rFonts w:hint="default"/>
      </w:rPr>
    </w:lvl>
    <w:lvl w:ilvl="8">
      <w:start w:val="0"/>
      <w:numFmt w:val="bullet"/>
      <w:lvlText w:val="•"/>
      <w:lvlJc w:val="left"/>
      <w:pPr>
        <w:ind w:left="14711" w:hanging="361"/>
      </w:pPr>
      <w:rPr>
        <w:rFonts w:hint="default"/>
      </w:rPr>
    </w:lvl>
  </w:abstractNum>
  <w:abstractNum w:abstractNumId="12">
    <w:nsid w:val="363F553D"/>
    <w:multiLevelType w:val="hybridMultilevel"/>
    <w:tmpl w:val="00000000"/>
    <w:lvl w:ilvl="0">
      <w:start w:val="1"/>
      <w:numFmt w:val="lowerLetter"/>
      <w:lvlText w:val="%1."/>
      <w:lvlJc w:val="left"/>
      <w:pPr>
        <w:ind w:left="2128" w:hanging="361"/>
        <w:jc w:val="left"/>
      </w:pPr>
      <w:rPr>
        <w:rFonts w:ascii="仿宋" w:eastAsia="仿宋" w:hAnsi="仿宋" w:cs="仿宋" w:hint="default"/>
        <w:w w:val="100"/>
        <w:sz w:val="34"/>
        <w:szCs w:val="34"/>
      </w:rPr>
    </w:lvl>
    <w:lvl w:ilvl="1">
      <w:start w:val="0"/>
      <w:numFmt w:val="bullet"/>
      <w:lvlText w:val="•"/>
      <w:lvlJc w:val="left"/>
      <w:pPr>
        <w:ind w:left="3693" w:hanging="361"/>
      </w:pPr>
      <w:rPr>
        <w:rFonts w:hint="default"/>
      </w:rPr>
    </w:lvl>
    <w:lvl w:ilvl="2">
      <w:start w:val="0"/>
      <w:numFmt w:val="bullet"/>
      <w:lvlText w:val="•"/>
      <w:lvlJc w:val="left"/>
      <w:pPr>
        <w:ind w:left="5267" w:hanging="361"/>
      </w:pPr>
      <w:rPr>
        <w:rFonts w:hint="default"/>
      </w:rPr>
    </w:lvl>
    <w:lvl w:ilvl="3">
      <w:start w:val="0"/>
      <w:numFmt w:val="bullet"/>
      <w:lvlText w:val="•"/>
      <w:lvlJc w:val="left"/>
      <w:pPr>
        <w:ind w:left="6841" w:hanging="361"/>
      </w:pPr>
      <w:rPr>
        <w:rFonts w:hint="default"/>
      </w:rPr>
    </w:lvl>
    <w:lvl w:ilvl="4">
      <w:start w:val="0"/>
      <w:numFmt w:val="bullet"/>
      <w:lvlText w:val="•"/>
      <w:lvlJc w:val="left"/>
      <w:pPr>
        <w:ind w:left="8415" w:hanging="361"/>
      </w:pPr>
      <w:rPr>
        <w:rFonts w:hint="default"/>
      </w:rPr>
    </w:lvl>
    <w:lvl w:ilvl="5">
      <w:start w:val="0"/>
      <w:numFmt w:val="bullet"/>
      <w:lvlText w:val="•"/>
      <w:lvlJc w:val="left"/>
      <w:pPr>
        <w:ind w:left="9989" w:hanging="361"/>
      </w:pPr>
      <w:rPr>
        <w:rFonts w:hint="default"/>
      </w:rPr>
    </w:lvl>
    <w:lvl w:ilvl="6">
      <w:start w:val="0"/>
      <w:numFmt w:val="bullet"/>
      <w:lvlText w:val="•"/>
      <w:lvlJc w:val="left"/>
      <w:pPr>
        <w:ind w:left="11563" w:hanging="361"/>
      </w:pPr>
      <w:rPr>
        <w:rFonts w:hint="default"/>
      </w:rPr>
    </w:lvl>
    <w:lvl w:ilvl="7">
      <w:start w:val="0"/>
      <w:numFmt w:val="bullet"/>
      <w:lvlText w:val="•"/>
      <w:lvlJc w:val="left"/>
      <w:pPr>
        <w:ind w:left="13137" w:hanging="361"/>
      </w:pPr>
      <w:rPr>
        <w:rFonts w:hint="default"/>
      </w:rPr>
    </w:lvl>
    <w:lvl w:ilvl="8">
      <w:start w:val="0"/>
      <w:numFmt w:val="bullet"/>
      <w:lvlText w:val="•"/>
      <w:lvlJc w:val="left"/>
      <w:pPr>
        <w:ind w:left="14711" w:hanging="361"/>
      </w:pPr>
      <w:rPr>
        <w:rFonts w:hint="default"/>
      </w:rPr>
    </w:lvl>
  </w:abstractNum>
  <w:abstractNum w:abstractNumId="13">
    <w:nsid w:val="3698C834"/>
    <w:multiLevelType w:val="hybridMultilevel"/>
    <w:tmpl w:val="00000000"/>
    <w:lvl w:ilvl="0">
      <w:start w:val="1"/>
      <w:numFmt w:val="decimal"/>
      <w:lvlText w:val="（%1）"/>
      <w:lvlJc w:val="left"/>
      <w:pPr>
        <w:ind w:left="3029" w:hanging="901"/>
        <w:jc w:val="left"/>
      </w:pPr>
      <w:rPr>
        <w:rFonts w:ascii="仿宋" w:eastAsia="仿宋" w:hAnsi="仿宋" w:cs="仿宋" w:hint="default"/>
        <w:w w:val="100"/>
        <w:sz w:val="34"/>
        <w:szCs w:val="34"/>
      </w:rPr>
    </w:lvl>
    <w:lvl w:ilvl="1">
      <w:start w:val="0"/>
      <w:numFmt w:val="bullet"/>
      <w:lvlText w:val="•"/>
      <w:lvlJc w:val="left"/>
      <w:pPr>
        <w:ind w:left="3308" w:hanging="901"/>
      </w:pPr>
      <w:rPr>
        <w:rFonts w:hint="default"/>
      </w:rPr>
    </w:lvl>
    <w:lvl w:ilvl="2">
      <w:start w:val="0"/>
      <w:numFmt w:val="bullet"/>
      <w:lvlText w:val="•"/>
      <w:lvlJc w:val="left"/>
      <w:pPr>
        <w:ind w:left="3597" w:hanging="901"/>
      </w:pPr>
      <w:rPr>
        <w:rFonts w:hint="default"/>
      </w:rPr>
    </w:lvl>
    <w:lvl w:ilvl="3">
      <w:start w:val="0"/>
      <w:numFmt w:val="bullet"/>
      <w:lvlText w:val="•"/>
      <w:lvlJc w:val="left"/>
      <w:pPr>
        <w:ind w:left="3886" w:hanging="901"/>
      </w:pPr>
      <w:rPr>
        <w:rFonts w:hint="default"/>
      </w:rPr>
    </w:lvl>
    <w:lvl w:ilvl="4">
      <w:start w:val="0"/>
      <w:numFmt w:val="bullet"/>
      <w:lvlText w:val="•"/>
      <w:lvlJc w:val="left"/>
      <w:pPr>
        <w:ind w:left="4175" w:hanging="901"/>
      </w:pPr>
      <w:rPr>
        <w:rFonts w:hint="default"/>
      </w:rPr>
    </w:lvl>
    <w:lvl w:ilvl="5">
      <w:start w:val="0"/>
      <w:numFmt w:val="bullet"/>
      <w:lvlText w:val="•"/>
      <w:lvlJc w:val="left"/>
      <w:pPr>
        <w:ind w:left="4464" w:hanging="901"/>
      </w:pPr>
      <w:rPr>
        <w:rFonts w:hint="default"/>
      </w:rPr>
    </w:lvl>
    <w:lvl w:ilvl="6">
      <w:start w:val="0"/>
      <w:numFmt w:val="bullet"/>
      <w:lvlText w:val="•"/>
      <w:lvlJc w:val="left"/>
      <w:pPr>
        <w:ind w:left="4753" w:hanging="901"/>
      </w:pPr>
      <w:rPr>
        <w:rFonts w:hint="default"/>
      </w:rPr>
    </w:lvl>
    <w:lvl w:ilvl="7">
      <w:start w:val="0"/>
      <w:numFmt w:val="bullet"/>
      <w:lvlText w:val="•"/>
      <w:lvlJc w:val="left"/>
      <w:pPr>
        <w:ind w:left="5041" w:hanging="901"/>
      </w:pPr>
      <w:rPr>
        <w:rFonts w:hint="default"/>
      </w:rPr>
    </w:lvl>
    <w:lvl w:ilvl="8">
      <w:start w:val="0"/>
      <w:numFmt w:val="bullet"/>
      <w:lvlText w:val="•"/>
      <w:lvlJc w:val="left"/>
      <w:pPr>
        <w:ind w:left="5330" w:hanging="901"/>
      </w:pPr>
      <w:rPr>
        <w:rFonts w:hint="default"/>
      </w:rPr>
    </w:lvl>
  </w:abstractNum>
  <w:abstractNum w:abstractNumId="14">
    <w:nsid w:val="3C93849A"/>
    <w:multiLevelType w:val="hybridMultilevel"/>
    <w:tmpl w:val="00000000"/>
    <w:lvl w:ilvl="0">
      <w:start w:val="1"/>
      <w:numFmt w:val="decimal"/>
      <w:lvlText w:val="[%1]"/>
      <w:lvlJc w:val="left"/>
      <w:pPr>
        <w:ind w:left="3241" w:hanging="541"/>
        <w:jc w:val="left"/>
      </w:pPr>
      <w:rPr>
        <w:rFonts w:ascii="仿宋" w:eastAsia="仿宋" w:hAnsi="仿宋" w:cs="仿宋" w:hint="default"/>
        <w:spacing w:val="-1"/>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15">
    <w:nsid w:val="3D7175E2"/>
    <w:multiLevelType w:val="hybridMultilevel"/>
    <w:tmpl w:val="00000000"/>
    <w:lvl w:ilvl="0">
      <w:start w:val="5"/>
      <w:numFmt w:val="decimal"/>
      <w:lvlText w:val="%1)"/>
      <w:lvlJc w:val="left"/>
      <w:pPr>
        <w:ind w:left="2489" w:hanging="361"/>
        <w:jc w:val="left"/>
      </w:pPr>
      <w:rPr>
        <w:rFonts w:ascii="仿宋" w:eastAsia="仿宋" w:hAnsi="仿宋" w:cs="仿宋" w:hint="default"/>
        <w:w w:val="100"/>
        <w:sz w:val="34"/>
        <w:szCs w:val="34"/>
      </w:rPr>
    </w:lvl>
    <w:lvl w:ilvl="1">
      <w:start w:val="0"/>
      <w:numFmt w:val="bullet"/>
      <w:lvlText w:val="•"/>
      <w:lvlJc w:val="left"/>
      <w:pPr>
        <w:ind w:left="4017" w:hanging="361"/>
      </w:pPr>
      <w:rPr>
        <w:rFonts w:hint="default"/>
      </w:rPr>
    </w:lvl>
    <w:lvl w:ilvl="2">
      <w:start w:val="0"/>
      <w:numFmt w:val="bullet"/>
      <w:lvlText w:val="•"/>
      <w:lvlJc w:val="left"/>
      <w:pPr>
        <w:ind w:left="5555" w:hanging="361"/>
      </w:pPr>
      <w:rPr>
        <w:rFonts w:hint="default"/>
      </w:rPr>
    </w:lvl>
    <w:lvl w:ilvl="3">
      <w:start w:val="0"/>
      <w:numFmt w:val="bullet"/>
      <w:lvlText w:val="•"/>
      <w:lvlJc w:val="left"/>
      <w:pPr>
        <w:ind w:left="7093" w:hanging="361"/>
      </w:pPr>
      <w:rPr>
        <w:rFonts w:hint="default"/>
      </w:rPr>
    </w:lvl>
    <w:lvl w:ilvl="4">
      <w:start w:val="0"/>
      <w:numFmt w:val="bullet"/>
      <w:lvlText w:val="•"/>
      <w:lvlJc w:val="left"/>
      <w:pPr>
        <w:ind w:left="8631" w:hanging="361"/>
      </w:pPr>
      <w:rPr>
        <w:rFonts w:hint="default"/>
      </w:rPr>
    </w:lvl>
    <w:lvl w:ilvl="5">
      <w:start w:val="0"/>
      <w:numFmt w:val="bullet"/>
      <w:lvlText w:val="•"/>
      <w:lvlJc w:val="left"/>
      <w:pPr>
        <w:ind w:left="10169" w:hanging="361"/>
      </w:pPr>
      <w:rPr>
        <w:rFonts w:hint="default"/>
      </w:rPr>
    </w:lvl>
    <w:lvl w:ilvl="6">
      <w:start w:val="0"/>
      <w:numFmt w:val="bullet"/>
      <w:lvlText w:val="•"/>
      <w:lvlJc w:val="left"/>
      <w:pPr>
        <w:ind w:left="11707" w:hanging="361"/>
      </w:pPr>
      <w:rPr>
        <w:rFonts w:hint="default"/>
      </w:rPr>
    </w:lvl>
    <w:lvl w:ilvl="7">
      <w:start w:val="0"/>
      <w:numFmt w:val="bullet"/>
      <w:lvlText w:val="•"/>
      <w:lvlJc w:val="left"/>
      <w:pPr>
        <w:ind w:left="13245" w:hanging="361"/>
      </w:pPr>
      <w:rPr>
        <w:rFonts w:hint="default"/>
      </w:rPr>
    </w:lvl>
    <w:lvl w:ilvl="8">
      <w:start w:val="0"/>
      <w:numFmt w:val="bullet"/>
      <w:lvlText w:val="•"/>
      <w:lvlJc w:val="left"/>
      <w:pPr>
        <w:ind w:left="14783" w:hanging="361"/>
      </w:pPr>
      <w:rPr>
        <w:rFonts w:hint="default"/>
      </w:rPr>
    </w:lvl>
  </w:abstractNum>
  <w:abstractNum w:abstractNumId="16">
    <w:nsid w:val="3EFC16C5"/>
    <w:multiLevelType w:val="hybridMultilevel"/>
    <w:tmpl w:val="00000000"/>
    <w:lvl w:ilvl="0">
      <w:start w:val="1"/>
      <w:numFmt w:val="decimal"/>
      <w:lvlText w:val="%1"/>
      <w:lvlJc w:val="left"/>
      <w:pPr>
        <w:ind w:left="3035" w:hanging="907"/>
        <w:jc w:val="left"/>
      </w:pPr>
      <w:rPr>
        <w:rFonts w:hint="default"/>
      </w:rPr>
    </w:lvl>
    <w:lvl w:ilvl="1">
      <w:start w:val="1"/>
      <w:numFmt w:val="decimal"/>
      <w:lvlText w:val="%1.%2"/>
      <w:lvlJc w:val="left"/>
      <w:pPr>
        <w:ind w:left="3035" w:hanging="907"/>
        <w:jc w:val="left"/>
      </w:pPr>
      <w:rPr>
        <w:rFonts w:ascii="仿宋" w:eastAsia="仿宋" w:hAnsi="仿宋" w:cs="仿宋" w:hint="default"/>
        <w:b/>
        <w:bCs/>
        <w:w w:val="99"/>
        <w:sz w:val="45"/>
        <w:szCs w:val="45"/>
      </w:rPr>
    </w:lvl>
    <w:lvl w:ilvl="2">
      <w:start w:val="0"/>
      <w:numFmt w:val="bullet"/>
      <w:lvlText w:val="•"/>
      <w:lvlJc w:val="left"/>
      <w:pPr>
        <w:ind w:left="6003" w:hanging="907"/>
      </w:pPr>
      <w:rPr>
        <w:rFonts w:hint="default"/>
      </w:rPr>
    </w:lvl>
    <w:lvl w:ilvl="3">
      <w:start w:val="0"/>
      <w:numFmt w:val="bullet"/>
      <w:lvlText w:val="•"/>
      <w:lvlJc w:val="left"/>
      <w:pPr>
        <w:ind w:left="7485" w:hanging="907"/>
      </w:pPr>
      <w:rPr>
        <w:rFonts w:hint="default"/>
      </w:rPr>
    </w:lvl>
    <w:lvl w:ilvl="4">
      <w:start w:val="0"/>
      <w:numFmt w:val="bullet"/>
      <w:lvlText w:val="•"/>
      <w:lvlJc w:val="left"/>
      <w:pPr>
        <w:ind w:left="8967" w:hanging="907"/>
      </w:pPr>
      <w:rPr>
        <w:rFonts w:hint="default"/>
      </w:rPr>
    </w:lvl>
    <w:lvl w:ilvl="5">
      <w:start w:val="0"/>
      <w:numFmt w:val="bullet"/>
      <w:lvlText w:val="•"/>
      <w:lvlJc w:val="left"/>
      <w:pPr>
        <w:ind w:left="10449" w:hanging="907"/>
      </w:pPr>
      <w:rPr>
        <w:rFonts w:hint="default"/>
      </w:rPr>
    </w:lvl>
    <w:lvl w:ilvl="6">
      <w:start w:val="0"/>
      <w:numFmt w:val="bullet"/>
      <w:lvlText w:val="•"/>
      <w:lvlJc w:val="left"/>
      <w:pPr>
        <w:ind w:left="11931" w:hanging="907"/>
      </w:pPr>
      <w:rPr>
        <w:rFonts w:hint="default"/>
      </w:rPr>
    </w:lvl>
    <w:lvl w:ilvl="7">
      <w:start w:val="0"/>
      <w:numFmt w:val="bullet"/>
      <w:lvlText w:val="•"/>
      <w:lvlJc w:val="left"/>
      <w:pPr>
        <w:ind w:left="13413" w:hanging="907"/>
      </w:pPr>
      <w:rPr>
        <w:rFonts w:hint="default"/>
      </w:rPr>
    </w:lvl>
    <w:lvl w:ilvl="8">
      <w:start w:val="0"/>
      <w:numFmt w:val="bullet"/>
      <w:lvlText w:val="•"/>
      <w:lvlJc w:val="left"/>
      <w:pPr>
        <w:ind w:left="14895" w:hanging="907"/>
      </w:pPr>
      <w:rPr>
        <w:rFonts w:hint="default"/>
      </w:rPr>
    </w:lvl>
  </w:abstractNum>
  <w:abstractNum w:abstractNumId="17">
    <w:nsid w:val="46F6922A"/>
    <w:multiLevelType w:val="hybridMultilevel"/>
    <w:tmpl w:val="00000000"/>
    <w:lvl w:ilvl="0">
      <w:start w:val="0"/>
      <w:numFmt w:val="bullet"/>
      <w:lvlText w:val=""/>
      <w:lvlJc w:val="left"/>
      <w:pPr>
        <w:ind w:left="350" w:hanging="263"/>
      </w:pPr>
      <w:rPr>
        <w:rFonts w:ascii="Symbol" w:eastAsia="Symbol" w:hAnsi="Symbol" w:cs="Symbol" w:hint="default"/>
        <w:w w:val="99"/>
        <w:sz w:val="36"/>
        <w:szCs w:val="36"/>
      </w:rPr>
    </w:lvl>
    <w:lvl w:ilvl="1">
      <w:start w:val="0"/>
      <w:numFmt w:val="bullet"/>
      <w:lvlText w:val="•"/>
      <w:lvlJc w:val="left"/>
      <w:pPr>
        <w:ind w:left="433" w:hanging="263"/>
      </w:pPr>
      <w:rPr>
        <w:rFonts w:hint="default"/>
      </w:rPr>
    </w:lvl>
    <w:lvl w:ilvl="2">
      <w:start w:val="0"/>
      <w:numFmt w:val="bullet"/>
      <w:lvlText w:val="•"/>
      <w:lvlJc w:val="left"/>
      <w:pPr>
        <w:ind w:left="507" w:hanging="263"/>
      </w:pPr>
      <w:rPr>
        <w:rFonts w:hint="default"/>
      </w:rPr>
    </w:lvl>
    <w:lvl w:ilvl="3">
      <w:start w:val="0"/>
      <w:numFmt w:val="bullet"/>
      <w:lvlText w:val="•"/>
      <w:lvlJc w:val="left"/>
      <w:pPr>
        <w:ind w:left="580" w:hanging="263"/>
      </w:pPr>
      <w:rPr>
        <w:rFonts w:hint="default"/>
      </w:rPr>
    </w:lvl>
    <w:lvl w:ilvl="4">
      <w:start w:val="0"/>
      <w:numFmt w:val="bullet"/>
      <w:lvlText w:val="•"/>
      <w:lvlJc w:val="left"/>
      <w:pPr>
        <w:ind w:left="654" w:hanging="263"/>
      </w:pPr>
      <w:rPr>
        <w:rFonts w:hint="default"/>
      </w:rPr>
    </w:lvl>
    <w:lvl w:ilvl="5">
      <w:start w:val="0"/>
      <w:numFmt w:val="bullet"/>
      <w:lvlText w:val="•"/>
      <w:lvlJc w:val="left"/>
      <w:pPr>
        <w:ind w:left="728" w:hanging="263"/>
      </w:pPr>
      <w:rPr>
        <w:rFonts w:hint="default"/>
      </w:rPr>
    </w:lvl>
    <w:lvl w:ilvl="6">
      <w:start w:val="0"/>
      <w:numFmt w:val="bullet"/>
      <w:lvlText w:val="•"/>
      <w:lvlJc w:val="left"/>
      <w:pPr>
        <w:ind w:left="801" w:hanging="263"/>
      </w:pPr>
      <w:rPr>
        <w:rFonts w:hint="default"/>
      </w:rPr>
    </w:lvl>
    <w:lvl w:ilvl="7">
      <w:start w:val="0"/>
      <w:numFmt w:val="bullet"/>
      <w:lvlText w:val="•"/>
      <w:lvlJc w:val="left"/>
      <w:pPr>
        <w:ind w:left="875" w:hanging="263"/>
      </w:pPr>
      <w:rPr>
        <w:rFonts w:hint="default"/>
      </w:rPr>
    </w:lvl>
    <w:lvl w:ilvl="8">
      <w:start w:val="0"/>
      <w:numFmt w:val="bullet"/>
      <w:lvlText w:val="•"/>
      <w:lvlJc w:val="left"/>
      <w:pPr>
        <w:ind w:left="948" w:hanging="263"/>
      </w:pPr>
      <w:rPr>
        <w:rFonts w:hint="default"/>
      </w:rPr>
    </w:lvl>
  </w:abstractNum>
  <w:abstractNum w:abstractNumId="18">
    <w:nsid w:val="53D3F9CE"/>
    <w:multiLevelType w:val="hybridMultilevel"/>
    <w:tmpl w:val="00000000"/>
    <w:lvl w:ilvl="0">
      <w:start w:val="3"/>
      <w:numFmt w:val="decimal"/>
      <w:lvlText w:val="%1"/>
      <w:lvlJc w:val="left"/>
      <w:pPr>
        <w:ind w:left="3035" w:hanging="907"/>
        <w:jc w:val="left"/>
      </w:pPr>
      <w:rPr>
        <w:rFonts w:hint="default"/>
      </w:rPr>
    </w:lvl>
    <w:lvl w:ilvl="1">
      <w:start w:val="6"/>
      <w:numFmt w:val="decimal"/>
      <w:lvlText w:val="%1.%2"/>
      <w:lvlJc w:val="left"/>
      <w:pPr>
        <w:ind w:left="3035" w:hanging="907"/>
        <w:jc w:val="right"/>
      </w:pPr>
      <w:rPr>
        <w:rFonts w:ascii="仿宋" w:eastAsia="仿宋" w:hAnsi="仿宋" w:cs="仿宋" w:hint="default"/>
        <w:b/>
        <w:bCs/>
        <w:w w:val="99"/>
        <w:sz w:val="45"/>
        <w:szCs w:val="45"/>
      </w:rPr>
    </w:lvl>
    <w:lvl w:ilvl="2">
      <w:start w:val="1"/>
      <w:numFmt w:val="decimal"/>
      <w:lvlText w:val="%1.%2.%3"/>
      <w:lvlJc w:val="left"/>
      <w:pPr>
        <w:ind w:left="3399" w:hanging="1271"/>
        <w:jc w:val="left"/>
      </w:pPr>
      <w:rPr>
        <w:rFonts w:hint="default"/>
        <w:b/>
        <w:bCs/>
        <w:w w:val="99"/>
      </w:rPr>
    </w:lvl>
    <w:lvl w:ilvl="3">
      <w:start w:val="0"/>
      <w:numFmt w:val="bullet"/>
      <w:lvlText w:val="•"/>
      <w:lvlJc w:val="left"/>
      <w:pPr>
        <w:ind w:left="5382" w:hanging="1271"/>
      </w:pPr>
      <w:rPr>
        <w:rFonts w:hint="default"/>
      </w:rPr>
    </w:lvl>
    <w:lvl w:ilvl="4">
      <w:start w:val="0"/>
      <w:numFmt w:val="bullet"/>
      <w:lvlText w:val="•"/>
      <w:lvlJc w:val="left"/>
      <w:pPr>
        <w:ind w:left="7164" w:hanging="1271"/>
      </w:pPr>
      <w:rPr>
        <w:rFonts w:hint="default"/>
      </w:rPr>
    </w:lvl>
    <w:lvl w:ilvl="5">
      <w:start w:val="0"/>
      <w:numFmt w:val="bullet"/>
      <w:lvlText w:val="•"/>
      <w:lvlJc w:val="left"/>
      <w:pPr>
        <w:ind w:left="8947" w:hanging="1271"/>
      </w:pPr>
      <w:rPr>
        <w:rFonts w:hint="default"/>
      </w:rPr>
    </w:lvl>
    <w:lvl w:ilvl="6">
      <w:start w:val="0"/>
      <w:numFmt w:val="bullet"/>
      <w:lvlText w:val="•"/>
      <w:lvlJc w:val="left"/>
      <w:pPr>
        <w:ind w:left="10729" w:hanging="1271"/>
      </w:pPr>
      <w:rPr>
        <w:rFonts w:hint="default"/>
      </w:rPr>
    </w:lvl>
    <w:lvl w:ilvl="7">
      <w:start w:val="0"/>
      <w:numFmt w:val="bullet"/>
      <w:lvlText w:val="•"/>
      <w:lvlJc w:val="left"/>
      <w:pPr>
        <w:ind w:left="12512" w:hanging="1271"/>
      </w:pPr>
      <w:rPr>
        <w:rFonts w:hint="default"/>
      </w:rPr>
    </w:lvl>
    <w:lvl w:ilvl="8">
      <w:start w:val="0"/>
      <w:numFmt w:val="bullet"/>
      <w:lvlText w:val="•"/>
      <w:lvlJc w:val="left"/>
      <w:pPr>
        <w:ind w:left="14294" w:hanging="1271"/>
      </w:pPr>
      <w:rPr>
        <w:rFonts w:hint="default"/>
      </w:rPr>
    </w:lvl>
  </w:abstractNum>
  <w:abstractNum w:abstractNumId="19">
    <w:nsid w:val="605C709F"/>
    <w:multiLevelType w:val="hybridMultilevel"/>
    <w:tmpl w:val="00000000"/>
    <w:lvl w:ilvl="0">
      <w:start w:val="3"/>
      <w:numFmt w:val="decimal"/>
      <w:lvlText w:val="%1"/>
      <w:lvlJc w:val="left"/>
      <w:pPr>
        <w:ind w:left="3399" w:hanging="1271"/>
        <w:jc w:val="left"/>
      </w:pPr>
      <w:rPr>
        <w:rFonts w:hint="default"/>
      </w:rPr>
    </w:lvl>
    <w:lvl w:ilvl="1">
      <w:start w:val="5"/>
      <w:numFmt w:val="decimal"/>
      <w:lvlText w:val="%1.%2"/>
      <w:lvlJc w:val="left"/>
      <w:pPr>
        <w:ind w:left="3399" w:hanging="1271"/>
        <w:jc w:val="left"/>
      </w:pPr>
      <w:rPr>
        <w:rFonts w:hint="default"/>
      </w:rPr>
    </w:lvl>
    <w:lvl w:ilvl="2">
      <w:start w:val="2"/>
      <w:numFmt w:val="decimal"/>
      <w:lvlText w:val="%1.%2.%3"/>
      <w:lvlJc w:val="left"/>
      <w:pPr>
        <w:ind w:left="3399" w:hanging="1271"/>
        <w:jc w:val="left"/>
      </w:pPr>
      <w:rPr>
        <w:rFonts w:ascii="仿宋" w:eastAsia="仿宋" w:hAnsi="仿宋" w:cs="仿宋" w:hint="default"/>
        <w:b/>
        <w:bCs/>
        <w:w w:val="99"/>
        <w:sz w:val="36"/>
        <w:szCs w:val="36"/>
      </w:rPr>
    </w:lvl>
    <w:lvl w:ilvl="3">
      <w:start w:val="0"/>
      <w:numFmt w:val="bullet"/>
      <w:lvlText w:val="•"/>
      <w:lvlJc w:val="left"/>
      <w:pPr>
        <w:ind w:left="6613" w:hanging="1271"/>
      </w:pPr>
      <w:rPr>
        <w:rFonts w:hint="default"/>
      </w:rPr>
    </w:lvl>
    <w:lvl w:ilvl="4">
      <w:start w:val="0"/>
      <w:numFmt w:val="bullet"/>
      <w:lvlText w:val="•"/>
      <w:lvlJc w:val="left"/>
      <w:pPr>
        <w:ind w:left="8219" w:hanging="1271"/>
      </w:pPr>
      <w:rPr>
        <w:rFonts w:hint="default"/>
      </w:rPr>
    </w:lvl>
    <w:lvl w:ilvl="5">
      <w:start w:val="0"/>
      <w:numFmt w:val="bullet"/>
      <w:lvlText w:val="•"/>
      <w:lvlJc w:val="left"/>
      <w:pPr>
        <w:ind w:left="9826" w:hanging="1271"/>
      </w:pPr>
      <w:rPr>
        <w:rFonts w:hint="default"/>
      </w:rPr>
    </w:lvl>
    <w:lvl w:ilvl="6">
      <w:start w:val="0"/>
      <w:numFmt w:val="bullet"/>
      <w:lvlText w:val="•"/>
      <w:lvlJc w:val="left"/>
      <w:pPr>
        <w:ind w:left="11433" w:hanging="1271"/>
      </w:pPr>
      <w:rPr>
        <w:rFonts w:hint="default"/>
      </w:rPr>
    </w:lvl>
    <w:lvl w:ilvl="7">
      <w:start w:val="0"/>
      <w:numFmt w:val="bullet"/>
      <w:lvlText w:val="•"/>
      <w:lvlJc w:val="left"/>
      <w:pPr>
        <w:ind w:left="13039" w:hanging="1271"/>
      </w:pPr>
      <w:rPr>
        <w:rFonts w:hint="default"/>
      </w:rPr>
    </w:lvl>
    <w:lvl w:ilvl="8">
      <w:start w:val="0"/>
      <w:numFmt w:val="bullet"/>
      <w:lvlText w:val="•"/>
      <w:lvlJc w:val="left"/>
      <w:pPr>
        <w:ind w:left="14646" w:hanging="1271"/>
      </w:pPr>
      <w:rPr>
        <w:rFonts w:hint="default"/>
      </w:rPr>
    </w:lvl>
  </w:abstractNum>
  <w:abstractNum w:abstractNumId="20">
    <w:nsid w:val="63A0C05D"/>
    <w:multiLevelType w:val="hybridMultilevel"/>
    <w:tmpl w:val="00000000"/>
    <w:lvl w:ilvl="0">
      <w:start w:val="1"/>
      <w:numFmt w:val="decimal"/>
      <w:lvlText w:val="(%1)"/>
      <w:lvlJc w:val="left"/>
      <w:pPr>
        <w:ind w:left="2762" w:hanging="634"/>
        <w:jc w:val="left"/>
      </w:pPr>
      <w:rPr>
        <w:rFonts w:ascii="仿宋" w:eastAsia="仿宋" w:hAnsi="仿宋" w:cs="仿宋" w:hint="default"/>
        <w:w w:val="102"/>
        <w:sz w:val="31"/>
        <w:szCs w:val="31"/>
      </w:rPr>
    </w:lvl>
    <w:lvl w:ilvl="1">
      <w:start w:val="0"/>
      <w:numFmt w:val="bullet"/>
      <w:lvlText w:val="•"/>
      <w:lvlJc w:val="left"/>
      <w:pPr>
        <w:ind w:left="4269" w:hanging="634"/>
      </w:pPr>
      <w:rPr>
        <w:rFonts w:hint="default"/>
      </w:rPr>
    </w:lvl>
    <w:lvl w:ilvl="2">
      <w:start w:val="0"/>
      <w:numFmt w:val="bullet"/>
      <w:lvlText w:val="•"/>
      <w:lvlJc w:val="left"/>
      <w:pPr>
        <w:ind w:left="5779" w:hanging="634"/>
      </w:pPr>
      <w:rPr>
        <w:rFonts w:hint="default"/>
      </w:rPr>
    </w:lvl>
    <w:lvl w:ilvl="3">
      <w:start w:val="0"/>
      <w:numFmt w:val="bullet"/>
      <w:lvlText w:val="•"/>
      <w:lvlJc w:val="left"/>
      <w:pPr>
        <w:ind w:left="7289" w:hanging="634"/>
      </w:pPr>
      <w:rPr>
        <w:rFonts w:hint="default"/>
      </w:rPr>
    </w:lvl>
    <w:lvl w:ilvl="4">
      <w:start w:val="0"/>
      <w:numFmt w:val="bullet"/>
      <w:lvlText w:val="•"/>
      <w:lvlJc w:val="left"/>
      <w:pPr>
        <w:ind w:left="8799" w:hanging="634"/>
      </w:pPr>
      <w:rPr>
        <w:rFonts w:hint="default"/>
      </w:rPr>
    </w:lvl>
    <w:lvl w:ilvl="5">
      <w:start w:val="0"/>
      <w:numFmt w:val="bullet"/>
      <w:lvlText w:val="•"/>
      <w:lvlJc w:val="left"/>
      <w:pPr>
        <w:ind w:left="10309" w:hanging="634"/>
      </w:pPr>
      <w:rPr>
        <w:rFonts w:hint="default"/>
      </w:rPr>
    </w:lvl>
    <w:lvl w:ilvl="6">
      <w:start w:val="0"/>
      <w:numFmt w:val="bullet"/>
      <w:lvlText w:val="•"/>
      <w:lvlJc w:val="left"/>
      <w:pPr>
        <w:ind w:left="11819" w:hanging="634"/>
      </w:pPr>
      <w:rPr>
        <w:rFonts w:hint="default"/>
      </w:rPr>
    </w:lvl>
    <w:lvl w:ilvl="7">
      <w:start w:val="0"/>
      <w:numFmt w:val="bullet"/>
      <w:lvlText w:val="•"/>
      <w:lvlJc w:val="left"/>
      <w:pPr>
        <w:ind w:left="13329" w:hanging="634"/>
      </w:pPr>
      <w:rPr>
        <w:rFonts w:hint="default"/>
      </w:rPr>
    </w:lvl>
    <w:lvl w:ilvl="8">
      <w:start w:val="0"/>
      <w:numFmt w:val="bullet"/>
      <w:lvlText w:val="•"/>
      <w:lvlJc w:val="left"/>
      <w:pPr>
        <w:ind w:left="14839" w:hanging="634"/>
      </w:pPr>
      <w:rPr>
        <w:rFonts w:hint="default"/>
      </w:rPr>
    </w:lvl>
  </w:abstractNum>
  <w:abstractNum w:abstractNumId="21">
    <w:nsid w:val="672DFB73"/>
    <w:multiLevelType w:val="hybridMultilevel"/>
    <w:tmpl w:val="00000000"/>
    <w:lvl w:ilvl="0">
      <w:start w:val="2"/>
      <w:numFmt w:val="decimal"/>
      <w:lvlText w:val="(%1)"/>
      <w:lvlJc w:val="left"/>
      <w:pPr>
        <w:ind w:left="2669" w:hanging="541"/>
        <w:jc w:val="left"/>
      </w:pPr>
      <w:rPr>
        <w:rFonts w:ascii="仿宋" w:eastAsia="仿宋" w:hAnsi="仿宋" w:cs="仿宋" w:hint="default"/>
        <w:w w:val="100"/>
        <w:sz w:val="34"/>
        <w:szCs w:val="34"/>
      </w:rPr>
    </w:lvl>
    <w:lvl w:ilvl="1">
      <w:start w:val="0"/>
      <w:numFmt w:val="bullet"/>
      <w:lvlText w:val="•"/>
      <w:lvlJc w:val="left"/>
      <w:pPr>
        <w:ind w:left="4179" w:hanging="541"/>
      </w:pPr>
      <w:rPr>
        <w:rFonts w:hint="default"/>
      </w:rPr>
    </w:lvl>
    <w:lvl w:ilvl="2">
      <w:start w:val="0"/>
      <w:numFmt w:val="bullet"/>
      <w:lvlText w:val="•"/>
      <w:lvlJc w:val="left"/>
      <w:pPr>
        <w:ind w:left="5699" w:hanging="541"/>
      </w:pPr>
      <w:rPr>
        <w:rFonts w:hint="default"/>
      </w:rPr>
    </w:lvl>
    <w:lvl w:ilvl="3">
      <w:start w:val="0"/>
      <w:numFmt w:val="bullet"/>
      <w:lvlText w:val="•"/>
      <w:lvlJc w:val="left"/>
      <w:pPr>
        <w:ind w:left="7219" w:hanging="541"/>
      </w:pPr>
      <w:rPr>
        <w:rFonts w:hint="default"/>
      </w:rPr>
    </w:lvl>
    <w:lvl w:ilvl="4">
      <w:start w:val="0"/>
      <w:numFmt w:val="bullet"/>
      <w:lvlText w:val="•"/>
      <w:lvlJc w:val="left"/>
      <w:pPr>
        <w:ind w:left="8739"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779" w:hanging="541"/>
      </w:pPr>
      <w:rPr>
        <w:rFonts w:hint="default"/>
      </w:rPr>
    </w:lvl>
    <w:lvl w:ilvl="7">
      <w:start w:val="0"/>
      <w:numFmt w:val="bullet"/>
      <w:lvlText w:val="•"/>
      <w:lvlJc w:val="left"/>
      <w:pPr>
        <w:ind w:left="13299" w:hanging="541"/>
      </w:pPr>
      <w:rPr>
        <w:rFonts w:hint="default"/>
      </w:rPr>
    </w:lvl>
    <w:lvl w:ilvl="8">
      <w:start w:val="0"/>
      <w:numFmt w:val="bullet"/>
      <w:lvlText w:val="•"/>
      <w:lvlJc w:val="left"/>
      <w:pPr>
        <w:ind w:left="14819" w:hanging="541"/>
      </w:pPr>
      <w:rPr>
        <w:rFonts w:hint="default"/>
      </w:rPr>
    </w:lvl>
  </w:abstractNum>
  <w:abstractNum w:abstractNumId="22">
    <w:nsid w:val="6CEB3CF0"/>
    <w:multiLevelType w:val="hybridMultilevel"/>
    <w:tmpl w:val="00000000"/>
    <w:lvl w:ilvl="0">
      <w:start w:val="1"/>
      <w:numFmt w:val="decimal"/>
      <w:lvlText w:val="（%1）"/>
      <w:lvlJc w:val="left"/>
      <w:pPr>
        <w:ind w:left="2128" w:hanging="901"/>
        <w:jc w:val="left"/>
      </w:pPr>
      <w:rPr>
        <w:rFonts w:ascii="仿宋" w:eastAsia="仿宋" w:hAnsi="仿宋" w:cs="仿宋" w:hint="default"/>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23">
    <w:nsid w:val="6D5A88C8"/>
    <w:multiLevelType w:val="hybridMultilevel"/>
    <w:tmpl w:val="00000000"/>
    <w:lvl w:ilvl="0">
      <w:start w:val="3"/>
      <w:numFmt w:val="decimal"/>
      <w:lvlText w:val="(%1)"/>
      <w:lvlJc w:val="left"/>
      <w:pPr>
        <w:ind w:left="2762" w:hanging="634"/>
        <w:jc w:val="left"/>
      </w:pPr>
      <w:rPr>
        <w:rFonts w:ascii="仿宋" w:eastAsia="仿宋" w:hAnsi="仿宋" w:cs="仿宋" w:hint="default"/>
        <w:w w:val="102"/>
        <w:sz w:val="31"/>
        <w:szCs w:val="31"/>
      </w:rPr>
    </w:lvl>
    <w:lvl w:ilvl="1">
      <w:start w:val="0"/>
      <w:numFmt w:val="bullet"/>
      <w:lvlText w:val="•"/>
      <w:lvlJc w:val="left"/>
      <w:pPr>
        <w:ind w:left="2937" w:hanging="634"/>
      </w:pPr>
      <w:rPr>
        <w:rFonts w:hint="default"/>
      </w:rPr>
    </w:lvl>
    <w:lvl w:ilvl="2">
      <w:start w:val="0"/>
      <w:numFmt w:val="bullet"/>
      <w:lvlText w:val="•"/>
      <w:lvlJc w:val="left"/>
      <w:pPr>
        <w:ind w:left="3114" w:hanging="634"/>
      </w:pPr>
      <w:rPr>
        <w:rFonts w:hint="default"/>
      </w:rPr>
    </w:lvl>
    <w:lvl w:ilvl="3">
      <w:start w:val="0"/>
      <w:numFmt w:val="bullet"/>
      <w:lvlText w:val="•"/>
      <w:lvlJc w:val="left"/>
      <w:pPr>
        <w:ind w:left="3291" w:hanging="634"/>
      </w:pPr>
      <w:rPr>
        <w:rFonts w:hint="default"/>
      </w:rPr>
    </w:lvl>
    <w:lvl w:ilvl="4">
      <w:start w:val="0"/>
      <w:numFmt w:val="bullet"/>
      <w:lvlText w:val="•"/>
      <w:lvlJc w:val="left"/>
      <w:pPr>
        <w:ind w:left="3468" w:hanging="634"/>
      </w:pPr>
      <w:rPr>
        <w:rFonts w:hint="default"/>
      </w:rPr>
    </w:lvl>
    <w:lvl w:ilvl="5">
      <w:start w:val="0"/>
      <w:numFmt w:val="bullet"/>
      <w:lvlText w:val="•"/>
      <w:lvlJc w:val="left"/>
      <w:pPr>
        <w:ind w:left="3645" w:hanging="634"/>
      </w:pPr>
      <w:rPr>
        <w:rFonts w:hint="default"/>
      </w:rPr>
    </w:lvl>
    <w:lvl w:ilvl="6">
      <w:start w:val="0"/>
      <w:numFmt w:val="bullet"/>
      <w:lvlText w:val="•"/>
      <w:lvlJc w:val="left"/>
      <w:pPr>
        <w:ind w:left="3822" w:hanging="634"/>
      </w:pPr>
      <w:rPr>
        <w:rFonts w:hint="default"/>
      </w:rPr>
    </w:lvl>
    <w:lvl w:ilvl="7">
      <w:start w:val="0"/>
      <w:numFmt w:val="bullet"/>
      <w:lvlText w:val="•"/>
      <w:lvlJc w:val="left"/>
      <w:pPr>
        <w:ind w:left="3999" w:hanging="634"/>
      </w:pPr>
      <w:rPr>
        <w:rFonts w:hint="default"/>
      </w:rPr>
    </w:lvl>
    <w:lvl w:ilvl="8">
      <w:start w:val="0"/>
      <w:numFmt w:val="bullet"/>
      <w:lvlText w:val="•"/>
      <w:lvlJc w:val="left"/>
      <w:pPr>
        <w:ind w:left="4176" w:hanging="634"/>
      </w:pPr>
      <w:rPr>
        <w:rFonts w:hint="default"/>
      </w:rPr>
    </w:lvl>
  </w:abstractNum>
  <w:abstractNum w:abstractNumId="24">
    <w:nsid w:val="6E669746"/>
    <w:multiLevelType w:val="hybridMultilevel"/>
    <w:tmpl w:val="00000000"/>
    <w:lvl w:ilvl="0">
      <w:start w:val="1"/>
      <w:numFmt w:val="decimal"/>
      <w:lvlText w:val="（%1）"/>
      <w:lvlJc w:val="left"/>
      <w:pPr>
        <w:ind w:left="2921" w:hanging="793"/>
        <w:jc w:val="left"/>
      </w:pPr>
      <w:rPr>
        <w:rFonts w:ascii="仿宋" w:eastAsia="仿宋" w:hAnsi="仿宋" w:cs="仿宋" w:hint="default"/>
        <w:w w:val="102"/>
        <w:sz w:val="29"/>
        <w:szCs w:val="29"/>
      </w:rPr>
    </w:lvl>
    <w:lvl w:ilvl="1">
      <w:start w:val="0"/>
      <w:numFmt w:val="bullet"/>
      <w:lvlText w:val="•"/>
      <w:lvlJc w:val="left"/>
      <w:pPr>
        <w:ind w:left="4413" w:hanging="793"/>
      </w:pPr>
      <w:rPr>
        <w:rFonts w:hint="default"/>
      </w:rPr>
    </w:lvl>
    <w:lvl w:ilvl="2">
      <w:start w:val="0"/>
      <w:numFmt w:val="bullet"/>
      <w:lvlText w:val="•"/>
      <w:lvlJc w:val="left"/>
      <w:pPr>
        <w:ind w:left="5907" w:hanging="793"/>
      </w:pPr>
      <w:rPr>
        <w:rFonts w:hint="default"/>
      </w:rPr>
    </w:lvl>
    <w:lvl w:ilvl="3">
      <w:start w:val="0"/>
      <w:numFmt w:val="bullet"/>
      <w:lvlText w:val="•"/>
      <w:lvlJc w:val="left"/>
      <w:pPr>
        <w:ind w:left="7401" w:hanging="793"/>
      </w:pPr>
      <w:rPr>
        <w:rFonts w:hint="default"/>
      </w:rPr>
    </w:lvl>
    <w:lvl w:ilvl="4">
      <w:start w:val="0"/>
      <w:numFmt w:val="bullet"/>
      <w:lvlText w:val="•"/>
      <w:lvlJc w:val="left"/>
      <w:pPr>
        <w:ind w:left="8895" w:hanging="793"/>
      </w:pPr>
      <w:rPr>
        <w:rFonts w:hint="default"/>
      </w:rPr>
    </w:lvl>
    <w:lvl w:ilvl="5">
      <w:start w:val="0"/>
      <w:numFmt w:val="bullet"/>
      <w:lvlText w:val="•"/>
      <w:lvlJc w:val="left"/>
      <w:pPr>
        <w:ind w:left="10389" w:hanging="793"/>
      </w:pPr>
      <w:rPr>
        <w:rFonts w:hint="default"/>
      </w:rPr>
    </w:lvl>
    <w:lvl w:ilvl="6">
      <w:start w:val="0"/>
      <w:numFmt w:val="bullet"/>
      <w:lvlText w:val="•"/>
      <w:lvlJc w:val="left"/>
      <w:pPr>
        <w:ind w:left="11883" w:hanging="793"/>
      </w:pPr>
      <w:rPr>
        <w:rFonts w:hint="default"/>
      </w:rPr>
    </w:lvl>
    <w:lvl w:ilvl="7">
      <w:start w:val="0"/>
      <w:numFmt w:val="bullet"/>
      <w:lvlText w:val="•"/>
      <w:lvlJc w:val="left"/>
      <w:pPr>
        <w:ind w:left="13377" w:hanging="793"/>
      </w:pPr>
      <w:rPr>
        <w:rFonts w:hint="default"/>
      </w:rPr>
    </w:lvl>
    <w:lvl w:ilvl="8">
      <w:start w:val="0"/>
      <w:numFmt w:val="bullet"/>
      <w:lvlText w:val="•"/>
      <w:lvlJc w:val="left"/>
      <w:pPr>
        <w:ind w:left="14871" w:hanging="793"/>
      </w:pPr>
      <w:rPr>
        <w:rFonts w:hint="default"/>
      </w:rPr>
    </w:lvl>
  </w:abstractNum>
  <w:abstractNum w:abstractNumId="25">
    <w:nsid w:val="6FC287E2"/>
    <w:multiLevelType w:val="hybridMultilevel"/>
    <w:tmpl w:val="00000000"/>
    <w:lvl w:ilvl="0">
      <w:start w:val="5"/>
      <w:numFmt w:val="decimal"/>
      <w:lvlText w:val="%1."/>
      <w:lvlJc w:val="left"/>
      <w:pPr>
        <w:ind w:left="2669" w:hanging="541"/>
        <w:jc w:val="left"/>
      </w:pPr>
      <w:rPr>
        <w:rFonts w:ascii="仿宋" w:eastAsia="仿宋" w:hAnsi="仿宋" w:cs="仿宋" w:hint="default"/>
        <w:w w:val="100"/>
        <w:sz w:val="34"/>
        <w:szCs w:val="34"/>
      </w:rPr>
    </w:lvl>
    <w:lvl w:ilvl="1">
      <w:start w:val="2"/>
      <w:numFmt w:val="decimal"/>
      <w:lvlText w:val="%2."/>
      <w:lvlJc w:val="left"/>
      <w:pPr>
        <w:ind w:left="3028" w:hanging="540"/>
        <w:jc w:val="right"/>
      </w:pPr>
      <w:rPr>
        <w:rFonts w:hint="default"/>
        <w:w w:val="100"/>
      </w:rPr>
    </w:lvl>
    <w:lvl w:ilvl="2">
      <w:start w:val="0"/>
      <w:numFmt w:val="bullet"/>
      <w:lvlText w:val="•"/>
      <w:lvlJc w:val="left"/>
      <w:pPr>
        <w:ind w:left="4200" w:hanging="540"/>
      </w:pPr>
      <w:rPr>
        <w:rFonts w:hint="default"/>
      </w:rPr>
    </w:lvl>
    <w:lvl w:ilvl="3">
      <w:start w:val="0"/>
      <w:numFmt w:val="bullet"/>
      <w:lvlText w:val="•"/>
      <w:lvlJc w:val="left"/>
      <w:pPr>
        <w:ind w:left="6840" w:hanging="540"/>
      </w:pPr>
      <w:rPr>
        <w:rFonts w:hint="default"/>
      </w:rPr>
    </w:lvl>
    <w:lvl w:ilvl="4">
      <w:start w:val="0"/>
      <w:numFmt w:val="bullet"/>
      <w:lvlText w:val="•"/>
      <w:lvlJc w:val="left"/>
      <w:pPr>
        <w:ind w:left="7960" w:hanging="540"/>
      </w:pPr>
      <w:rPr>
        <w:rFonts w:hint="default"/>
      </w:rPr>
    </w:lvl>
    <w:lvl w:ilvl="5">
      <w:start w:val="0"/>
      <w:numFmt w:val="bullet"/>
      <w:lvlText w:val="•"/>
      <w:lvlJc w:val="left"/>
      <w:pPr>
        <w:ind w:left="7995" w:hanging="540"/>
      </w:pPr>
      <w:rPr>
        <w:rFonts w:hint="default"/>
      </w:rPr>
    </w:lvl>
    <w:lvl w:ilvl="6">
      <w:start w:val="0"/>
      <w:numFmt w:val="bullet"/>
      <w:lvlText w:val="•"/>
      <w:lvlJc w:val="left"/>
      <w:pPr>
        <w:ind w:left="8030" w:hanging="540"/>
      </w:pPr>
      <w:rPr>
        <w:rFonts w:hint="default"/>
      </w:rPr>
    </w:lvl>
    <w:lvl w:ilvl="7">
      <w:start w:val="0"/>
      <w:numFmt w:val="bullet"/>
      <w:lvlText w:val="•"/>
      <w:lvlJc w:val="left"/>
      <w:pPr>
        <w:ind w:left="8065" w:hanging="540"/>
      </w:pPr>
      <w:rPr>
        <w:rFonts w:hint="default"/>
      </w:rPr>
    </w:lvl>
    <w:lvl w:ilvl="8">
      <w:start w:val="0"/>
      <w:numFmt w:val="bullet"/>
      <w:lvlText w:val="•"/>
      <w:lvlJc w:val="left"/>
      <w:pPr>
        <w:ind w:left="8101" w:hanging="540"/>
      </w:pPr>
      <w:rPr>
        <w:rFonts w:hint="default"/>
      </w:rPr>
    </w:lvl>
  </w:abstractNum>
  <w:abstractNum w:abstractNumId="26">
    <w:nsid w:val="71A0DACD"/>
    <w:multiLevelType w:val="hybridMultilevel"/>
    <w:tmpl w:val="00000000"/>
    <w:lvl w:ilvl="0">
      <w:start w:val="1"/>
      <w:numFmt w:val="decimal"/>
      <w:lvlText w:val="(%1)"/>
      <w:lvlJc w:val="left"/>
      <w:pPr>
        <w:ind w:left="2762" w:hanging="634"/>
        <w:jc w:val="left"/>
      </w:pPr>
      <w:rPr>
        <w:rFonts w:ascii="仿宋" w:eastAsia="仿宋" w:hAnsi="仿宋" w:cs="仿宋" w:hint="default"/>
        <w:w w:val="102"/>
        <w:sz w:val="31"/>
        <w:szCs w:val="31"/>
      </w:rPr>
    </w:lvl>
    <w:lvl w:ilvl="1">
      <w:start w:val="0"/>
      <w:numFmt w:val="bullet"/>
      <w:lvlText w:val="•"/>
      <w:lvlJc w:val="left"/>
      <w:pPr>
        <w:ind w:left="4269" w:hanging="634"/>
      </w:pPr>
      <w:rPr>
        <w:rFonts w:hint="default"/>
      </w:rPr>
    </w:lvl>
    <w:lvl w:ilvl="2">
      <w:start w:val="0"/>
      <w:numFmt w:val="bullet"/>
      <w:lvlText w:val="•"/>
      <w:lvlJc w:val="left"/>
      <w:pPr>
        <w:ind w:left="5779" w:hanging="634"/>
      </w:pPr>
      <w:rPr>
        <w:rFonts w:hint="default"/>
      </w:rPr>
    </w:lvl>
    <w:lvl w:ilvl="3">
      <w:start w:val="0"/>
      <w:numFmt w:val="bullet"/>
      <w:lvlText w:val="•"/>
      <w:lvlJc w:val="left"/>
      <w:pPr>
        <w:ind w:left="7289" w:hanging="634"/>
      </w:pPr>
      <w:rPr>
        <w:rFonts w:hint="default"/>
      </w:rPr>
    </w:lvl>
    <w:lvl w:ilvl="4">
      <w:start w:val="0"/>
      <w:numFmt w:val="bullet"/>
      <w:lvlText w:val="•"/>
      <w:lvlJc w:val="left"/>
      <w:pPr>
        <w:ind w:left="8799" w:hanging="634"/>
      </w:pPr>
      <w:rPr>
        <w:rFonts w:hint="default"/>
      </w:rPr>
    </w:lvl>
    <w:lvl w:ilvl="5">
      <w:start w:val="0"/>
      <w:numFmt w:val="bullet"/>
      <w:lvlText w:val="•"/>
      <w:lvlJc w:val="left"/>
      <w:pPr>
        <w:ind w:left="10309" w:hanging="634"/>
      </w:pPr>
      <w:rPr>
        <w:rFonts w:hint="default"/>
      </w:rPr>
    </w:lvl>
    <w:lvl w:ilvl="6">
      <w:start w:val="0"/>
      <w:numFmt w:val="bullet"/>
      <w:lvlText w:val="•"/>
      <w:lvlJc w:val="left"/>
      <w:pPr>
        <w:ind w:left="11819" w:hanging="634"/>
      </w:pPr>
      <w:rPr>
        <w:rFonts w:hint="default"/>
      </w:rPr>
    </w:lvl>
    <w:lvl w:ilvl="7">
      <w:start w:val="0"/>
      <w:numFmt w:val="bullet"/>
      <w:lvlText w:val="•"/>
      <w:lvlJc w:val="left"/>
      <w:pPr>
        <w:ind w:left="13329" w:hanging="634"/>
      </w:pPr>
      <w:rPr>
        <w:rFonts w:hint="default"/>
      </w:rPr>
    </w:lvl>
    <w:lvl w:ilvl="8">
      <w:start w:val="0"/>
      <w:numFmt w:val="bullet"/>
      <w:lvlText w:val="•"/>
      <w:lvlJc w:val="left"/>
      <w:pPr>
        <w:ind w:left="14839" w:hanging="634"/>
      </w:pPr>
      <w:rPr>
        <w:rFonts w:hint="default"/>
      </w:rPr>
    </w:lvl>
  </w:abstractNum>
  <w:abstractNum w:abstractNumId="27">
    <w:nsid w:val="7C9D1317"/>
    <w:multiLevelType w:val="hybridMultilevel"/>
    <w:tmpl w:val="00000000"/>
    <w:lvl w:ilvl="0">
      <w:start w:val="1"/>
      <w:numFmt w:val="decimal"/>
      <w:lvlText w:val="%1)"/>
      <w:lvlJc w:val="left"/>
      <w:pPr>
        <w:ind w:left="2489" w:hanging="361"/>
        <w:jc w:val="left"/>
      </w:pPr>
      <w:rPr>
        <w:rFonts w:ascii="仿宋" w:eastAsia="仿宋" w:hAnsi="仿宋" w:cs="仿宋" w:hint="default"/>
        <w:w w:val="100"/>
        <w:sz w:val="34"/>
        <w:szCs w:val="34"/>
      </w:rPr>
    </w:lvl>
    <w:lvl w:ilvl="1">
      <w:start w:val="1"/>
      <w:numFmt w:val="decimal"/>
      <w:lvlText w:val="%1.%2"/>
      <w:lvlJc w:val="left"/>
      <w:pPr>
        <w:ind w:left="3035" w:hanging="907"/>
        <w:jc w:val="left"/>
      </w:pPr>
      <w:rPr>
        <w:rFonts w:ascii="仿宋" w:eastAsia="仿宋" w:hAnsi="仿宋" w:cs="仿宋" w:hint="default"/>
        <w:b/>
        <w:bCs/>
        <w:w w:val="99"/>
        <w:sz w:val="45"/>
        <w:szCs w:val="45"/>
      </w:rPr>
    </w:lvl>
    <w:lvl w:ilvl="2">
      <w:start w:val="1"/>
      <w:numFmt w:val="decimal"/>
      <w:lvlText w:val="%1.%2.%3"/>
      <w:lvlJc w:val="left"/>
      <w:pPr>
        <w:ind w:left="3399" w:hanging="1060"/>
        <w:jc w:val="left"/>
      </w:pPr>
      <w:rPr>
        <w:rFonts w:ascii="仿宋" w:eastAsia="仿宋" w:hAnsi="仿宋" w:cs="仿宋" w:hint="default"/>
        <w:b/>
        <w:bCs/>
        <w:w w:val="99"/>
        <w:sz w:val="40"/>
        <w:szCs w:val="40"/>
      </w:rPr>
    </w:lvl>
    <w:lvl w:ilvl="3">
      <w:start w:val="1"/>
      <w:numFmt w:val="decimal"/>
      <w:lvlText w:val="%1.%2.%3.%4"/>
      <w:lvlJc w:val="left"/>
      <w:pPr>
        <w:ind w:left="2128" w:hanging="1455"/>
        <w:jc w:val="right"/>
      </w:pPr>
      <w:rPr>
        <w:rFonts w:ascii="仿宋" w:eastAsia="仿宋" w:hAnsi="仿宋" w:cs="仿宋" w:hint="default"/>
        <w:b/>
        <w:bCs/>
        <w:w w:val="99"/>
        <w:sz w:val="36"/>
        <w:szCs w:val="36"/>
      </w:rPr>
    </w:lvl>
    <w:lvl w:ilvl="4">
      <w:start w:val="0"/>
      <w:numFmt w:val="bullet"/>
      <w:lvlText w:val="•"/>
      <w:lvlJc w:val="left"/>
      <w:pPr>
        <w:ind w:left="3820" w:hanging="1455"/>
      </w:pPr>
      <w:rPr>
        <w:rFonts w:hint="default"/>
      </w:rPr>
    </w:lvl>
    <w:lvl w:ilvl="5">
      <w:start w:val="0"/>
      <w:numFmt w:val="bullet"/>
      <w:lvlText w:val="•"/>
      <w:lvlJc w:val="left"/>
      <w:pPr>
        <w:ind w:left="6140" w:hanging="1455"/>
      </w:pPr>
      <w:rPr>
        <w:rFonts w:hint="default"/>
      </w:rPr>
    </w:lvl>
    <w:lvl w:ilvl="6">
      <w:start w:val="0"/>
      <w:numFmt w:val="bullet"/>
      <w:lvlText w:val="•"/>
      <w:lvlJc w:val="left"/>
      <w:pPr>
        <w:ind w:left="8483" w:hanging="1455"/>
      </w:pPr>
      <w:rPr>
        <w:rFonts w:hint="default"/>
      </w:rPr>
    </w:lvl>
    <w:lvl w:ilvl="7">
      <w:start w:val="0"/>
      <w:numFmt w:val="bullet"/>
      <w:lvlText w:val="•"/>
      <w:lvlJc w:val="left"/>
      <w:pPr>
        <w:ind w:left="10827" w:hanging="1455"/>
      </w:pPr>
      <w:rPr>
        <w:rFonts w:hint="default"/>
      </w:rPr>
    </w:lvl>
    <w:lvl w:ilvl="8">
      <w:start w:val="0"/>
      <w:numFmt w:val="bullet"/>
      <w:lvlText w:val="•"/>
      <w:lvlJc w:val="left"/>
      <w:pPr>
        <w:ind w:left="13171" w:hanging="1455"/>
      </w:pPr>
      <w:rPr>
        <w:rFonts w:hint="default"/>
      </w:rPr>
    </w:lvl>
  </w:abstractNum>
  <w:abstractNum w:abstractNumId="28">
    <w:nsid w:val="7E457E00"/>
    <w:multiLevelType w:val="hybridMultilevel"/>
    <w:tmpl w:val="00000000"/>
    <w:lvl w:ilvl="0">
      <w:start w:val="3"/>
      <w:numFmt w:val="lowerLetter"/>
      <w:lvlText w:val="%1."/>
      <w:lvlJc w:val="left"/>
      <w:pPr>
        <w:ind w:left="2489" w:hanging="361"/>
        <w:jc w:val="left"/>
      </w:pPr>
      <w:rPr>
        <w:rFonts w:ascii="仿宋" w:eastAsia="仿宋" w:hAnsi="仿宋" w:cs="仿宋" w:hint="default"/>
        <w:w w:val="100"/>
        <w:sz w:val="34"/>
        <w:szCs w:val="34"/>
      </w:rPr>
    </w:lvl>
    <w:lvl w:ilvl="1">
      <w:start w:val="0"/>
      <w:numFmt w:val="bullet"/>
      <w:lvlText w:val="•"/>
      <w:lvlJc w:val="left"/>
      <w:pPr>
        <w:ind w:left="3980" w:hanging="361"/>
      </w:pPr>
      <w:rPr>
        <w:rFonts w:hint="default"/>
      </w:rPr>
    </w:lvl>
    <w:lvl w:ilvl="2">
      <w:start w:val="0"/>
      <w:numFmt w:val="bullet"/>
      <w:lvlText w:val="•"/>
      <w:lvlJc w:val="left"/>
      <w:pPr>
        <w:ind w:left="5522" w:hanging="361"/>
      </w:pPr>
      <w:rPr>
        <w:rFonts w:hint="default"/>
      </w:rPr>
    </w:lvl>
    <w:lvl w:ilvl="3">
      <w:start w:val="0"/>
      <w:numFmt w:val="bullet"/>
      <w:lvlText w:val="•"/>
      <w:lvlJc w:val="left"/>
      <w:pPr>
        <w:ind w:left="7064" w:hanging="361"/>
      </w:pPr>
      <w:rPr>
        <w:rFonts w:hint="default"/>
      </w:rPr>
    </w:lvl>
    <w:lvl w:ilvl="4">
      <w:start w:val="0"/>
      <w:numFmt w:val="bullet"/>
      <w:lvlText w:val="•"/>
      <w:lvlJc w:val="left"/>
      <w:pPr>
        <w:ind w:left="8606" w:hanging="361"/>
      </w:pPr>
      <w:rPr>
        <w:rFonts w:hint="default"/>
      </w:rPr>
    </w:lvl>
    <w:lvl w:ilvl="5">
      <w:start w:val="0"/>
      <w:numFmt w:val="bullet"/>
      <w:lvlText w:val="•"/>
      <w:lvlJc w:val="left"/>
      <w:pPr>
        <w:ind w:left="10148" w:hanging="361"/>
      </w:pPr>
      <w:rPr>
        <w:rFonts w:hint="default"/>
      </w:rPr>
    </w:lvl>
    <w:lvl w:ilvl="6">
      <w:start w:val="0"/>
      <w:numFmt w:val="bullet"/>
      <w:lvlText w:val="•"/>
      <w:lvlJc w:val="left"/>
      <w:pPr>
        <w:ind w:left="11690" w:hanging="361"/>
      </w:pPr>
      <w:rPr>
        <w:rFonts w:hint="default"/>
      </w:rPr>
    </w:lvl>
    <w:lvl w:ilvl="7">
      <w:start w:val="0"/>
      <w:numFmt w:val="bullet"/>
      <w:lvlText w:val="•"/>
      <w:lvlJc w:val="left"/>
      <w:pPr>
        <w:ind w:left="13233" w:hanging="361"/>
      </w:pPr>
      <w:rPr>
        <w:rFonts w:hint="default"/>
      </w:rPr>
    </w:lvl>
    <w:lvl w:ilvl="8">
      <w:start w:val="0"/>
      <w:numFmt w:val="bullet"/>
      <w:lvlText w:val="•"/>
      <w:lvlJc w:val="left"/>
      <w:pPr>
        <w:ind w:left="14775" w:hanging="361"/>
      </w:pPr>
      <w:rPr>
        <w:rFonts w:hint="default"/>
      </w:rPr>
    </w:lvl>
  </w:abstractNum>
  <w:num w:numId="1">
    <w:abstractNumId w:val="14"/>
  </w:num>
  <w:num w:numId="2">
    <w:abstractNumId w:val="0"/>
  </w:num>
  <w:num w:numId="3">
    <w:abstractNumId w:val="8"/>
  </w:num>
  <w:num w:numId="4">
    <w:abstractNumId w:val="20"/>
  </w:num>
  <w:num w:numId="5">
    <w:abstractNumId w:val="23"/>
  </w:num>
  <w:num w:numId="6">
    <w:abstractNumId w:val="24"/>
  </w:num>
  <w:num w:numId="7">
    <w:abstractNumId w:val="19"/>
  </w:num>
  <w:num w:numId="8">
    <w:abstractNumId w:val="21"/>
  </w:num>
  <w:num w:numId="9">
    <w:abstractNumId w:val="13"/>
  </w:num>
  <w:num w:numId="10">
    <w:abstractNumId w:val="18"/>
  </w:num>
  <w:num w:numId="11">
    <w:abstractNumId w:val="17"/>
  </w:num>
  <w:num w:numId="12">
    <w:abstractNumId w:val="5"/>
  </w:num>
  <w:num w:numId="13">
    <w:abstractNumId w:val="4"/>
  </w:num>
  <w:num w:numId="14">
    <w:abstractNumId w:val="26"/>
  </w:num>
  <w:num w:numId="15">
    <w:abstractNumId w:val="3"/>
  </w:num>
  <w:num w:numId="16">
    <w:abstractNumId w:val="1"/>
  </w:num>
  <w:num w:numId="17">
    <w:abstractNumId w:val="28"/>
  </w:num>
  <w:num w:numId="18">
    <w:abstractNumId w:val="2"/>
  </w:num>
  <w:num w:numId="19">
    <w:abstractNumId w:val="25"/>
  </w:num>
  <w:num w:numId="20">
    <w:abstractNumId w:val="10"/>
  </w:num>
  <w:num w:numId="21">
    <w:abstractNumId w:val="11"/>
  </w:num>
  <w:num w:numId="22">
    <w:abstractNumId w:val="12"/>
  </w:num>
  <w:num w:numId="23">
    <w:abstractNumId w:val="15"/>
  </w:num>
  <w:num w:numId="24">
    <w:abstractNumId w:val="27"/>
  </w:num>
  <w:num w:numId="25">
    <w:abstractNumId w:val="7"/>
  </w:num>
  <w:num w:numId="26">
    <w:abstractNumId w:val="22"/>
  </w:num>
  <w:num w:numId="27">
    <w:abstractNumId w:val="9"/>
  </w:num>
  <w:num w:numId="28">
    <w:abstractNumId w:val="16"/>
  </w:num>
  <w:num w:numId="2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ind w:right="13"/>
      <w:jc w:val="center"/>
      <w:outlineLvl w:val="0"/>
    </w:pPr>
    <w:rPr>
      <w:rFonts w:ascii="仿宋" w:eastAsia="仿宋" w:hAnsi="仿宋" w:cs="仿宋"/>
      <w:b/>
      <w:bCs/>
      <w:sz w:val="48"/>
      <w:szCs w:val="48"/>
    </w:rPr>
  </w:style>
  <w:style w:type="paragraph" w:styleId="Heading2">
    <w:name w:val="heading 2"/>
    <w:basedOn w:val="Normal"/>
    <w:uiPriority w:val="1"/>
    <w:qFormat/>
    <w:pPr>
      <w:spacing w:before="106"/>
      <w:ind w:left="3035" w:hanging="908"/>
      <w:outlineLvl w:val="1"/>
    </w:pPr>
    <w:rPr>
      <w:rFonts w:ascii="仿宋" w:eastAsia="仿宋" w:hAnsi="仿宋" w:cs="仿宋"/>
      <w:b/>
      <w:bCs/>
      <w:sz w:val="45"/>
      <w:szCs w:val="45"/>
    </w:rPr>
  </w:style>
  <w:style w:type="paragraph" w:styleId="Heading3">
    <w:name w:val="heading 3"/>
    <w:basedOn w:val="Normal"/>
    <w:uiPriority w:val="1"/>
    <w:qFormat/>
    <w:pPr>
      <w:ind w:left="2127"/>
      <w:outlineLvl w:val="2"/>
    </w:pPr>
    <w:rPr>
      <w:rFonts w:ascii="Times New Roman" w:eastAsia="Times New Roman" w:hAnsi="Times New Roman" w:cs="Times New Roman"/>
      <w:sz w:val="45"/>
      <w:szCs w:val="45"/>
    </w:rPr>
  </w:style>
  <w:style w:type="paragraph" w:styleId="Heading4">
    <w:name w:val="heading 4"/>
    <w:basedOn w:val="Normal"/>
    <w:uiPriority w:val="1"/>
    <w:qFormat/>
    <w:pPr>
      <w:ind w:left="3399" w:hanging="1271"/>
      <w:outlineLvl w:val="3"/>
    </w:pPr>
    <w:rPr>
      <w:rFonts w:ascii="仿宋" w:eastAsia="仿宋" w:hAnsi="仿宋" w:cs="仿宋"/>
      <w:b/>
      <w:bCs/>
      <w:sz w:val="42"/>
      <w:szCs w:val="42"/>
    </w:rPr>
  </w:style>
  <w:style w:type="paragraph" w:styleId="Heading5">
    <w:name w:val="heading 5"/>
    <w:basedOn w:val="Normal"/>
    <w:uiPriority w:val="1"/>
    <w:qFormat/>
    <w:pPr>
      <w:ind w:left="69"/>
      <w:outlineLvl w:val="4"/>
    </w:pPr>
    <w:rPr>
      <w:rFonts w:ascii="Arial" w:eastAsia="Arial" w:hAnsi="Arial" w:cs="Arial"/>
      <w:sz w:val="37"/>
      <w:szCs w:val="37"/>
    </w:rPr>
  </w:style>
  <w:style w:type="paragraph" w:styleId="Heading6">
    <w:name w:val="heading 6"/>
    <w:basedOn w:val="Normal"/>
    <w:uiPriority w:val="1"/>
    <w:qFormat/>
    <w:pPr>
      <w:ind w:left="3564" w:hanging="1451"/>
      <w:outlineLvl w:val="5"/>
    </w:pPr>
    <w:rPr>
      <w:rFonts w:ascii="仿宋" w:eastAsia="仿宋" w:hAnsi="仿宋" w:cs="仿宋"/>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36"/>
      <w:szCs w:val="36"/>
    </w:rPr>
  </w:style>
  <w:style w:type="paragraph" w:styleId="Title">
    <w:name w:val="Title"/>
    <w:basedOn w:val="Normal"/>
    <w:uiPriority w:val="1"/>
    <w:qFormat/>
    <w:pPr>
      <w:spacing w:line="1043" w:lineRule="exact"/>
      <w:ind w:right="54"/>
      <w:jc w:val="center"/>
    </w:pPr>
    <w:rPr>
      <w:rFonts w:ascii="仿宋" w:eastAsia="仿宋" w:hAnsi="仿宋" w:cs="仿宋"/>
      <w:b/>
      <w:bCs/>
      <w:sz w:val="84"/>
      <w:szCs w:val="84"/>
    </w:rPr>
  </w:style>
  <w:style w:type="paragraph" w:styleId="ListParagraph">
    <w:name w:val="List Paragraph"/>
    <w:basedOn w:val="Normal"/>
    <w:uiPriority w:val="1"/>
    <w:qFormat/>
    <w:pPr>
      <w:ind w:left="3399" w:hanging="1271"/>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hyperlink" Target="https://d.book118.com/257121153122006025" TargetMode="Externa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2023-12-18T13:02:27Z</dcterms:created>
  <dcterms:modified xsi:type="dcterms:W3CDTF">2023-12-18T13:02:27Z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2023-12-18T00:00:00Z</vt:filetime>
  </property>
</Properties>
</file>