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图书零售项目计划设计方案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2" w:history="1">
        <w:r>
          <w:rPr>
            <w:rFonts w:ascii="仿宋" w:eastAsia="仿宋" w:hAnsi="仿宋" w:cs="仿宋" w:hint="eastAsia"/>
            <w:lang w:eastAsia="zh-CN"/>
          </w:rPr>
          <w:t>概论</w:t>
        </w:r>
        <w:r>
          <w:tab/>
        </w:r>
        <w:r>
          <w:fldChar w:fldCharType="begin"/>
        </w:r>
        <w:r>
          <w:instrText xml:space="preserve"> PAGEREF _Toc1292 \h </w:instrText>
        </w:r>
        <w:r>
          <w:fldChar w:fldCharType="separate"/>
        </w:r>
        <w:r>
          <w:t>3</w:t>
        </w:r>
        <w:r>
          <w:fldChar w:fldCharType="end"/>
        </w:r>
      </w:hyperlink>
    </w:p>
    <w:p>
      <w:pPr>
        <w:pStyle w:val="TOC1"/>
        <w:tabs>
          <w:tab w:val="right" w:leader="dot" w:pos="8306"/>
        </w:tabs>
      </w:pPr>
      <w:hyperlink w:anchor="_Toc6162" w:history="1">
        <w:r>
          <w:rPr>
            <w:rFonts w:ascii="仿宋" w:eastAsia="仿宋" w:hAnsi="仿宋" w:cs="仿宋" w:hint="eastAsia"/>
            <w:lang w:eastAsia="zh-CN"/>
          </w:rPr>
          <w:t>一、图书零售项目概论</w:t>
        </w:r>
        <w:r>
          <w:tab/>
        </w:r>
        <w:r>
          <w:fldChar w:fldCharType="begin"/>
        </w:r>
        <w:r>
          <w:instrText xml:space="preserve"> PAGEREF _Toc6162 \h </w:instrText>
        </w:r>
        <w:r>
          <w:fldChar w:fldCharType="separate"/>
        </w:r>
        <w:r>
          <w:t>3</w:t>
        </w:r>
        <w:r>
          <w:fldChar w:fldCharType="end"/>
        </w:r>
      </w:hyperlink>
    </w:p>
    <w:p>
      <w:pPr>
        <w:pStyle w:val="TOC2"/>
        <w:tabs>
          <w:tab w:val="right" w:leader="dot" w:pos="8306"/>
        </w:tabs>
      </w:pPr>
      <w:hyperlink w:anchor="_Toc19231" w:history="1">
        <w:r>
          <w:rPr>
            <w:rFonts w:ascii="仿宋" w:eastAsia="仿宋" w:hAnsi="仿宋" w:cs="仿宋" w:hint="eastAsia"/>
            <w:lang w:eastAsia="zh-CN"/>
          </w:rPr>
          <w:t>(一)、图书零售项目概况</w:t>
        </w:r>
        <w:r>
          <w:tab/>
        </w:r>
        <w:r>
          <w:fldChar w:fldCharType="begin"/>
        </w:r>
        <w:r>
          <w:instrText xml:space="preserve"> PAGEREF _Toc19231 \h </w:instrText>
        </w:r>
        <w:r>
          <w:fldChar w:fldCharType="separate"/>
        </w:r>
        <w:r>
          <w:t>3</w:t>
        </w:r>
        <w:r>
          <w:fldChar w:fldCharType="end"/>
        </w:r>
      </w:hyperlink>
    </w:p>
    <w:p>
      <w:pPr>
        <w:pStyle w:val="TOC2"/>
        <w:tabs>
          <w:tab w:val="right" w:leader="dot" w:pos="8306"/>
        </w:tabs>
      </w:pPr>
      <w:hyperlink w:anchor="_Toc28684" w:history="1">
        <w:r>
          <w:rPr>
            <w:rFonts w:ascii="仿宋" w:eastAsia="仿宋" w:hAnsi="仿宋" w:cs="仿宋" w:hint="eastAsia"/>
            <w:lang w:eastAsia="zh-CN"/>
          </w:rPr>
          <w:t>(二)、图书零售项目目标</w:t>
        </w:r>
        <w:r>
          <w:tab/>
        </w:r>
        <w:r>
          <w:fldChar w:fldCharType="begin"/>
        </w:r>
        <w:r>
          <w:instrText xml:space="preserve"> PAGEREF _Toc28684 \h </w:instrText>
        </w:r>
        <w:r>
          <w:fldChar w:fldCharType="separate"/>
        </w:r>
        <w:r>
          <w:t>5</w:t>
        </w:r>
        <w:r>
          <w:fldChar w:fldCharType="end"/>
        </w:r>
      </w:hyperlink>
    </w:p>
    <w:p>
      <w:pPr>
        <w:pStyle w:val="TOC2"/>
        <w:tabs>
          <w:tab w:val="right" w:leader="dot" w:pos="8306"/>
        </w:tabs>
      </w:pPr>
      <w:hyperlink w:anchor="_Toc32690" w:history="1">
        <w:r>
          <w:rPr>
            <w:rFonts w:ascii="仿宋" w:eastAsia="仿宋" w:hAnsi="仿宋" w:cs="仿宋" w:hint="eastAsia"/>
            <w:lang w:eastAsia="zh-CN"/>
          </w:rPr>
          <w:t>(三)、图书零售项目提出的理由</w:t>
        </w:r>
        <w:r>
          <w:tab/>
        </w:r>
        <w:r>
          <w:fldChar w:fldCharType="begin"/>
        </w:r>
        <w:r>
          <w:instrText xml:space="preserve"> PAGEREF _Toc32690 \h </w:instrText>
        </w:r>
        <w:r>
          <w:fldChar w:fldCharType="separate"/>
        </w:r>
        <w:r>
          <w:t>6</w:t>
        </w:r>
        <w:r>
          <w:fldChar w:fldCharType="end"/>
        </w:r>
      </w:hyperlink>
    </w:p>
    <w:p>
      <w:pPr>
        <w:pStyle w:val="TOC2"/>
        <w:tabs>
          <w:tab w:val="right" w:leader="dot" w:pos="8306"/>
        </w:tabs>
      </w:pPr>
      <w:hyperlink w:anchor="_Toc27498" w:history="1">
        <w:r>
          <w:rPr>
            <w:rFonts w:ascii="仿宋" w:eastAsia="仿宋" w:hAnsi="仿宋" w:cs="仿宋" w:hint="eastAsia"/>
            <w:lang w:eastAsia="zh-CN"/>
          </w:rPr>
          <w:t>(四)、图书零售项目意义</w:t>
        </w:r>
        <w:r>
          <w:tab/>
        </w:r>
        <w:r>
          <w:fldChar w:fldCharType="begin"/>
        </w:r>
        <w:r>
          <w:instrText xml:space="preserve"> PAGEREF _Toc27498 \h </w:instrText>
        </w:r>
        <w:r>
          <w:fldChar w:fldCharType="separate"/>
        </w:r>
        <w:r>
          <w:t>8</w:t>
        </w:r>
        <w:r>
          <w:fldChar w:fldCharType="end"/>
        </w:r>
      </w:hyperlink>
    </w:p>
    <w:p>
      <w:pPr>
        <w:pStyle w:val="TOC2"/>
        <w:tabs>
          <w:tab w:val="right" w:leader="dot" w:pos="8306"/>
        </w:tabs>
      </w:pPr>
      <w:hyperlink w:anchor="_Toc22134" w:history="1">
        <w:r>
          <w:rPr>
            <w:rFonts w:ascii="仿宋" w:eastAsia="仿宋" w:hAnsi="仿宋" w:cs="仿宋" w:hint="eastAsia"/>
            <w:lang w:eastAsia="zh-CN"/>
          </w:rPr>
          <w:t>(五)、图书零售项目背景</w:t>
        </w:r>
        <w:r>
          <w:tab/>
        </w:r>
        <w:r>
          <w:fldChar w:fldCharType="begin"/>
        </w:r>
        <w:r>
          <w:instrText xml:space="preserve"> PAGEREF _Toc22134 \h </w:instrText>
        </w:r>
        <w:r>
          <w:fldChar w:fldCharType="separate"/>
        </w:r>
        <w:r>
          <w:t>9</w:t>
        </w:r>
        <w:r>
          <w:fldChar w:fldCharType="end"/>
        </w:r>
      </w:hyperlink>
    </w:p>
    <w:p>
      <w:pPr>
        <w:pStyle w:val="TOC1"/>
        <w:tabs>
          <w:tab w:val="right" w:leader="dot" w:pos="8306"/>
        </w:tabs>
      </w:pPr>
      <w:hyperlink w:anchor="_Toc20521" w:history="1">
        <w:r>
          <w:rPr>
            <w:rFonts w:ascii="仿宋" w:eastAsia="仿宋" w:hAnsi="仿宋" w:cs="仿宋" w:hint="eastAsia"/>
            <w:lang w:eastAsia="zh-CN"/>
          </w:rPr>
          <w:t>二、图书零售项目文档管理</w:t>
        </w:r>
        <w:r>
          <w:tab/>
        </w:r>
        <w:r>
          <w:fldChar w:fldCharType="begin"/>
        </w:r>
        <w:r>
          <w:instrText xml:space="preserve"> PAGEREF _Toc20521 \h </w:instrText>
        </w:r>
        <w:r>
          <w:fldChar w:fldCharType="separate"/>
        </w:r>
        <w:r>
          <w:t>9</w:t>
        </w:r>
        <w:r>
          <w:fldChar w:fldCharType="end"/>
        </w:r>
      </w:hyperlink>
    </w:p>
    <w:p>
      <w:pPr>
        <w:pStyle w:val="TOC2"/>
        <w:tabs>
          <w:tab w:val="right" w:leader="dot" w:pos="8306"/>
        </w:tabs>
      </w:pPr>
      <w:hyperlink w:anchor="_Toc8761" w:history="1">
        <w:r>
          <w:rPr>
            <w:rFonts w:ascii="仿宋" w:eastAsia="仿宋" w:hAnsi="仿宋" w:cs="仿宋" w:hint="eastAsia"/>
            <w:lang w:eastAsia="zh-CN"/>
          </w:rPr>
          <w:t>(一)、文档编制与审查</w:t>
        </w:r>
        <w:r>
          <w:tab/>
        </w:r>
        <w:r>
          <w:fldChar w:fldCharType="begin"/>
        </w:r>
        <w:r>
          <w:instrText xml:space="preserve"> PAGEREF _Toc8761 \h </w:instrText>
        </w:r>
        <w:r>
          <w:fldChar w:fldCharType="separate"/>
        </w:r>
        <w:r>
          <w:t>9</w:t>
        </w:r>
        <w:r>
          <w:fldChar w:fldCharType="end"/>
        </w:r>
      </w:hyperlink>
    </w:p>
    <w:p>
      <w:pPr>
        <w:pStyle w:val="TOC2"/>
        <w:tabs>
          <w:tab w:val="right" w:leader="dot" w:pos="8306"/>
        </w:tabs>
      </w:pPr>
      <w:hyperlink w:anchor="_Toc24449" w:history="1">
        <w:r>
          <w:rPr>
            <w:rFonts w:ascii="仿宋" w:eastAsia="仿宋" w:hAnsi="仿宋" w:cs="仿宋" w:hint="eastAsia"/>
            <w:lang w:eastAsia="zh-CN"/>
          </w:rPr>
          <w:t>(二)、文档发布与分发</w:t>
        </w:r>
        <w:r>
          <w:tab/>
        </w:r>
        <w:r>
          <w:fldChar w:fldCharType="begin"/>
        </w:r>
        <w:r>
          <w:instrText xml:space="preserve"> PAGEREF _Toc24449 \h </w:instrText>
        </w:r>
        <w:r>
          <w:fldChar w:fldCharType="separate"/>
        </w:r>
        <w:r>
          <w:t>11</w:t>
        </w:r>
        <w:r>
          <w:fldChar w:fldCharType="end"/>
        </w:r>
      </w:hyperlink>
    </w:p>
    <w:p>
      <w:pPr>
        <w:pStyle w:val="TOC2"/>
        <w:tabs>
          <w:tab w:val="right" w:leader="dot" w:pos="8306"/>
        </w:tabs>
      </w:pPr>
      <w:hyperlink w:anchor="_Toc31341" w:history="1">
        <w:r>
          <w:rPr>
            <w:rFonts w:ascii="仿宋" w:eastAsia="仿宋" w:hAnsi="仿宋" w:cs="仿宋" w:hint="eastAsia"/>
            <w:lang w:eastAsia="zh-CN"/>
          </w:rPr>
          <w:t>(三)、文档存档与归档</w:t>
        </w:r>
        <w:r>
          <w:tab/>
        </w:r>
        <w:r>
          <w:fldChar w:fldCharType="begin"/>
        </w:r>
        <w:r>
          <w:instrText xml:space="preserve"> PAGEREF _Toc31341 \h </w:instrText>
        </w:r>
        <w:r>
          <w:fldChar w:fldCharType="separate"/>
        </w:r>
        <w:r>
          <w:t>12</w:t>
        </w:r>
        <w:r>
          <w:fldChar w:fldCharType="end"/>
        </w:r>
      </w:hyperlink>
    </w:p>
    <w:p>
      <w:pPr>
        <w:pStyle w:val="TOC1"/>
        <w:tabs>
          <w:tab w:val="right" w:leader="dot" w:pos="8306"/>
        </w:tabs>
      </w:pPr>
      <w:hyperlink w:anchor="_Toc10703" w:history="1">
        <w:r>
          <w:rPr>
            <w:rFonts w:ascii="仿宋" w:eastAsia="仿宋" w:hAnsi="仿宋" w:cs="仿宋" w:hint="eastAsia"/>
            <w:lang w:eastAsia="zh-CN"/>
          </w:rPr>
          <w:t>三、图书零售项目建设背景及必要性分析</w:t>
        </w:r>
        <w:r>
          <w:tab/>
        </w:r>
        <w:r>
          <w:fldChar w:fldCharType="begin"/>
        </w:r>
        <w:r>
          <w:instrText xml:space="preserve"> PAGEREF _Toc10703 \h </w:instrText>
        </w:r>
        <w:r>
          <w:fldChar w:fldCharType="separate"/>
        </w:r>
        <w:r>
          <w:t>13</w:t>
        </w:r>
        <w:r>
          <w:fldChar w:fldCharType="end"/>
        </w:r>
      </w:hyperlink>
    </w:p>
    <w:p>
      <w:pPr>
        <w:pStyle w:val="TOC2"/>
        <w:tabs>
          <w:tab w:val="right" w:leader="dot" w:pos="8306"/>
        </w:tabs>
      </w:pPr>
      <w:hyperlink w:anchor="_Toc29160" w:history="1">
        <w:r>
          <w:rPr>
            <w:rFonts w:ascii="仿宋" w:eastAsia="仿宋" w:hAnsi="仿宋" w:cs="仿宋" w:hint="eastAsia"/>
            <w:lang w:eastAsia="zh-CN"/>
          </w:rPr>
          <w:t>(一)、图书零售项目背景分析</w:t>
        </w:r>
        <w:r>
          <w:tab/>
        </w:r>
        <w:r>
          <w:fldChar w:fldCharType="begin"/>
        </w:r>
        <w:r>
          <w:instrText xml:space="preserve"> PAGEREF _Toc29160 \h </w:instrText>
        </w:r>
        <w:r>
          <w:fldChar w:fldCharType="separate"/>
        </w:r>
        <w:r>
          <w:t>13</w:t>
        </w:r>
        <w:r>
          <w:fldChar w:fldCharType="end"/>
        </w:r>
      </w:hyperlink>
    </w:p>
    <w:p>
      <w:pPr>
        <w:pStyle w:val="TOC2"/>
        <w:tabs>
          <w:tab w:val="right" w:leader="dot" w:pos="8306"/>
        </w:tabs>
      </w:pPr>
      <w:hyperlink w:anchor="_Toc21201" w:history="1">
        <w:r>
          <w:rPr>
            <w:rFonts w:ascii="仿宋" w:eastAsia="仿宋" w:hAnsi="仿宋" w:cs="仿宋" w:hint="eastAsia"/>
            <w:lang w:eastAsia="zh-CN"/>
          </w:rPr>
          <w:t>(二)、图书零售项目建设必要性分析</w:t>
        </w:r>
        <w:r>
          <w:tab/>
        </w:r>
        <w:r>
          <w:fldChar w:fldCharType="begin"/>
        </w:r>
        <w:r>
          <w:instrText xml:space="preserve"> PAGEREF _Toc21201 \h </w:instrText>
        </w:r>
        <w:r>
          <w:fldChar w:fldCharType="separate"/>
        </w:r>
        <w:r>
          <w:t>14</w:t>
        </w:r>
        <w:r>
          <w:fldChar w:fldCharType="end"/>
        </w:r>
      </w:hyperlink>
    </w:p>
    <w:p>
      <w:pPr>
        <w:pStyle w:val="TOC1"/>
        <w:tabs>
          <w:tab w:val="right" w:leader="dot" w:pos="8306"/>
        </w:tabs>
      </w:pPr>
      <w:hyperlink w:anchor="_Toc4262" w:history="1">
        <w:r>
          <w:rPr>
            <w:rFonts w:ascii="仿宋" w:eastAsia="仿宋" w:hAnsi="仿宋" w:cs="仿宋" w:hint="eastAsia"/>
            <w:lang w:eastAsia="zh-CN"/>
          </w:rPr>
          <w:t>四、工艺说明</w:t>
        </w:r>
        <w:r>
          <w:tab/>
        </w:r>
        <w:r>
          <w:fldChar w:fldCharType="begin"/>
        </w:r>
        <w:r>
          <w:instrText xml:space="preserve"> PAGEREF _Toc4262 \h </w:instrText>
        </w:r>
        <w:r>
          <w:fldChar w:fldCharType="separate"/>
        </w:r>
        <w:r>
          <w:t>16</w:t>
        </w:r>
        <w:r>
          <w:fldChar w:fldCharType="end"/>
        </w:r>
      </w:hyperlink>
    </w:p>
    <w:p>
      <w:pPr>
        <w:pStyle w:val="TOC2"/>
        <w:tabs>
          <w:tab w:val="right" w:leader="dot" w:pos="8306"/>
        </w:tabs>
      </w:pPr>
      <w:hyperlink w:anchor="_Toc20713" w:history="1">
        <w:r>
          <w:rPr>
            <w:rFonts w:ascii="仿宋" w:eastAsia="仿宋" w:hAnsi="仿宋" w:cs="仿宋" w:hint="eastAsia"/>
            <w:lang w:eastAsia="zh-CN"/>
          </w:rPr>
          <w:t>(一)、技术管理特点</w:t>
        </w:r>
        <w:r>
          <w:tab/>
        </w:r>
        <w:r>
          <w:fldChar w:fldCharType="begin"/>
        </w:r>
        <w:r>
          <w:instrText xml:space="preserve"> PAGEREF _Toc20713 \h </w:instrText>
        </w:r>
        <w:r>
          <w:fldChar w:fldCharType="separate"/>
        </w:r>
        <w:r>
          <w:t>16</w:t>
        </w:r>
        <w:r>
          <w:fldChar w:fldCharType="end"/>
        </w:r>
      </w:hyperlink>
    </w:p>
    <w:p>
      <w:pPr>
        <w:pStyle w:val="TOC2"/>
        <w:tabs>
          <w:tab w:val="right" w:leader="dot" w:pos="8306"/>
        </w:tabs>
      </w:pPr>
      <w:hyperlink w:anchor="_Toc4240" w:history="1">
        <w:r>
          <w:rPr>
            <w:rFonts w:ascii="仿宋" w:eastAsia="仿宋" w:hAnsi="仿宋" w:cs="仿宋" w:hint="eastAsia"/>
            <w:lang w:eastAsia="zh-CN"/>
          </w:rPr>
          <w:t>(二)、图书零售项目工艺技术设计方案</w:t>
        </w:r>
        <w:r>
          <w:tab/>
        </w:r>
        <w:r>
          <w:fldChar w:fldCharType="begin"/>
        </w:r>
        <w:r>
          <w:instrText xml:space="preserve"> PAGEREF _Toc4240 \h </w:instrText>
        </w:r>
        <w:r>
          <w:fldChar w:fldCharType="separate"/>
        </w:r>
        <w:r>
          <w:t>17</w:t>
        </w:r>
        <w:r>
          <w:fldChar w:fldCharType="end"/>
        </w:r>
      </w:hyperlink>
    </w:p>
    <w:p>
      <w:pPr>
        <w:pStyle w:val="TOC2"/>
        <w:tabs>
          <w:tab w:val="right" w:leader="dot" w:pos="8306"/>
        </w:tabs>
      </w:pPr>
      <w:hyperlink w:anchor="_Toc18230" w:history="1">
        <w:r>
          <w:rPr>
            <w:rFonts w:ascii="仿宋" w:eastAsia="仿宋" w:hAnsi="仿宋" w:cs="仿宋" w:hint="eastAsia"/>
            <w:lang w:eastAsia="zh-CN"/>
          </w:rPr>
          <w:t>(三)、设备选型方案</w:t>
        </w:r>
        <w:r>
          <w:tab/>
        </w:r>
        <w:r>
          <w:fldChar w:fldCharType="begin"/>
        </w:r>
        <w:r>
          <w:instrText xml:space="preserve"> PAGEREF _Toc18230 \h </w:instrText>
        </w:r>
        <w:r>
          <w:fldChar w:fldCharType="separate"/>
        </w:r>
        <w:r>
          <w:t>18</w:t>
        </w:r>
        <w:r>
          <w:fldChar w:fldCharType="end"/>
        </w:r>
      </w:hyperlink>
    </w:p>
    <w:p>
      <w:pPr>
        <w:pStyle w:val="TOC1"/>
        <w:tabs>
          <w:tab w:val="right" w:leader="dot" w:pos="8306"/>
        </w:tabs>
      </w:pPr>
      <w:hyperlink w:anchor="_Toc7582" w:history="1">
        <w:r>
          <w:rPr>
            <w:rFonts w:ascii="仿宋" w:eastAsia="仿宋" w:hAnsi="仿宋" w:cs="仿宋" w:hint="eastAsia"/>
            <w:lang w:eastAsia="zh-CN"/>
          </w:rPr>
          <w:t>五、图书零售项目土建工程</w:t>
        </w:r>
        <w:r>
          <w:tab/>
        </w:r>
        <w:r>
          <w:fldChar w:fldCharType="begin"/>
        </w:r>
        <w:r>
          <w:instrText xml:space="preserve"> PAGEREF _Toc7582 \h </w:instrText>
        </w:r>
        <w:r>
          <w:fldChar w:fldCharType="separate"/>
        </w:r>
        <w:r>
          <w:t>20</w:t>
        </w:r>
        <w:r>
          <w:fldChar w:fldCharType="end"/>
        </w:r>
      </w:hyperlink>
    </w:p>
    <w:p>
      <w:pPr>
        <w:pStyle w:val="TOC2"/>
        <w:tabs>
          <w:tab w:val="right" w:leader="dot" w:pos="8306"/>
        </w:tabs>
      </w:pPr>
      <w:hyperlink w:anchor="_Toc22988" w:history="1">
        <w:r>
          <w:rPr>
            <w:rFonts w:ascii="仿宋" w:eastAsia="仿宋" w:hAnsi="仿宋" w:cs="仿宋" w:hint="eastAsia"/>
            <w:lang w:eastAsia="zh-CN"/>
          </w:rPr>
          <w:t>(一)、建筑工程设计原则</w:t>
        </w:r>
        <w:r>
          <w:tab/>
        </w:r>
        <w:r>
          <w:fldChar w:fldCharType="begin"/>
        </w:r>
        <w:r>
          <w:instrText xml:space="preserve"> PAGEREF _Toc22988 \h </w:instrText>
        </w:r>
        <w:r>
          <w:fldChar w:fldCharType="separate"/>
        </w:r>
        <w:r>
          <w:t>20</w:t>
        </w:r>
        <w:r>
          <w:fldChar w:fldCharType="end"/>
        </w:r>
      </w:hyperlink>
    </w:p>
    <w:p>
      <w:pPr>
        <w:pStyle w:val="TOC2"/>
        <w:tabs>
          <w:tab w:val="right" w:leader="dot" w:pos="8306"/>
        </w:tabs>
      </w:pPr>
      <w:hyperlink w:anchor="_Toc7106" w:history="1">
        <w:r>
          <w:rPr>
            <w:rFonts w:ascii="仿宋" w:eastAsia="仿宋" w:hAnsi="仿宋" w:cs="仿宋" w:hint="eastAsia"/>
            <w:lang w:eastAsia="zh-CN"/>
          </w:rPr>
          <w:t>(二)、土建工程设计年限及安全等级</w:t>
        </w:r>
        <w:r>
          <w:tab/>
        </w:r>
        <w:r>
          <w:fldChar w:fldCharType="begin"/>
        </w:r>
        <w:r>
          <w:instrText xml:space="preserve"> PAGEREF _Toc7106 \h </w:instrText>
        </w:r>
        <w:r>
          <w:fldChar w:fldCharType="separate"/>
        </w:r>
        <w:r>
          <w:t>21</w:t>
        </w:r>
        <w:r>
          <w:fldChar w:fldCharType="end"/>
        </w:r>
      </w:hyperlink>
    </w:p>
    <w:p>
      <w:pPr>
        <w:pStyle w:val="TOC2"/>
        <w:tabs>
          <w:tab w:val="right" w:leader="dot" w:pos="8306"/>
        </w:tabs>
      </w:pPr>
      <w:hyperlink w:anchor="_Toc5200" w:history="1">
        <w:r>
          <w:rPr>
            <w:rFonts w:ascii="仿宋" w:eastAsia="仿宋" w:hAnsi="仿宋" w:cs="仿宋" w:hint="eastAsia"/>
            <w:lang w:eastAsia="zh-CN"/>
          </w:rPr>
          <w:t>(三)、建筑工程设计总体要求</w:t>
        </w:r>
        <w:r>
          <w:tab/>
        </w:r>
        <w:r>
          <w:fldChar w:fldCharType="begin"/>
        </w:r>
        <w:r>
          <w:instrText xml:space="preserve"> PAGEREF _Toc5200 \h </w:instrText>
        </w:r>
        <w:r>
          <w:fldChar w:fldCharType="separate"/>
        </w:r>
        <w:r>
          <w:t>22</w:t>
        </w:r>
        <w:r>
          <w:fldChar w:fldCharType="end"/>
        </w:r>
      </w:hyperlink>
    </w:p>
    <w:p>
      <w:pPr>
        <w:pStyle w:val="TOC2"/>
        <w:tabs>
          <w:tab w:val="right" w:leader="dot" w:pos="8306"/>
        </w:tabs>
      </w:pPr>
      <w:hyperlink w:anchor="_Toc18821" w:history="1">
        <w:r>
          <w:rPr>
            <w:rFonts w:ascii="仿宋" w:eastAsia="仿宋" w:hAnsi="仿宋" w:cs="仿宋" w:hint="eastAsia"/>
            <w:lang w:eastAsia="zh-CN"/>
          </w:rPr>
          <w:t>(四)、土建工程建设指标</w:t>
        </w:r>
        <w:r>
          <w:tab/>
        </w:r>
        <w:r>
          <w:fldChar w:fldCharType="begin"/>
        </w:r>
        <w:r>
          <w:instrText xml:space="preserve"> PAGEREF _Toc18821 \h </w:instrText>
        </w:r>
        <w:r>
          <w:fldChar w:fldCharType="separate"/>
        </w:r>
        <w:r>
          <w:t>23</w:t>
        </w:r>
        <w:r>
          <w:fldChar w:fldCharType="end"/>
        </w:r>
      </w:hyperlink>
    </w:p>
    <w:p>
      <w:pPr>
        <w:pStyle w:val="TOC1"/>
        <w:tabs>
          <w:tab w:val="right" w:leader="dot" w:pos="8306"/>
        </w:tabs>
      </w:pPr>
      <w:hyperlink w:anchor="_Toc32445" w:history="1">
        <w:r>
          <w:rPr>
            <w:rFonts w:ascii="仿宋" w:eastAsia="仿宋" w:hAnsi="仿宋" w:cs="仿宋" w:hint="eastAsia"/>
            <w:lang w:eastAsia="zh-CN"/>
          </w:rPr>
          <w:t>六、市场分析、调研</w:t>
        </w:r>
        <w:r>
          <w:tab/>
        </w:r>
        <w:r>
          <w:fldChar w:fldCharType="begin"/>
        </w:r>
        <w:r>
          <w:instrText xml:space="preserve"> PAGEREF _Toc32445 \h </w:instrText>
        </w:r>
        <w:r>
          <w:fldChar w:fldCharType="separate"/>
        </w:r>
        <w:r>
          <w:t>23</w:t>
        </w:r>
        <w:r>
          <w:fldChar w:fldCharType="end"/>
        </w:r>
      </w:hyperlink>
    </w:p>
    <w:p>
      <w:pPr>
        <w:pStyle w:val="TOC2"/>
        <w:tabs>
          <w:tab w:val="right" w:leader="dot" w:pos="8306"/>
        </w:tabs>
      </w:pPr>
      <w:hyperlink w:anchor="_Toc3135" w:history="1">
        <w:r>
          <w:rPr>
            <w:rFonts w:ascii="仿宋" w:eastAsia="仿宋" w:hAnsi="仿宋" w:cs="仿宋" w:hint="eastAsia"/>
            <w:lang w:eastAsia="zh-CN"/>
          </w:rPr>
          <w:t>(一)、图书零售行业分析</w:t>
        </w:r>
        <w:r>
          <w:tab/>
        </w:r>
        <w:r>
          <w:fldChar w:fldCharType="begin"/>
        </w:r>
        <w:r>
          <w:instrText xml:space="preserve"> PAGEREF _Toc3135 \h </w:instrText>
        </w:r>
        <w:r>
          <w:fldChar w:fldCharType="separate"/>
        </w:r>
        <w:r>
          <w:t>23</w:t>
        </w:r>
        <w:r>
          <w:fldChar w:fldCharType="end"/>
        </w:r>
      </w:hyperlink>
    </w:p>
    <w:p>
      <w:pPr>
        <w:pStyle w:val="TOC2"/>
        <w:tabs>
          <w:tab w:val="right" w:leader="dot" w:pos="8306"/>
        </w:tabs>
      </w:pPr>
      <w:hyperlink w:anchor="_Toc6440" w:history="1">
        <w:r>
          <w:rPr>
            <w:rFonts w:ascii="仿宋" w:eastAsia="仿宋" w:hAnsi="仿宋" w:cs="仿宋" w:hint="eastAsia"/>
            <w:lang w:eastAsia="zh-CN"/>
          </w:rPr>
          <w:t>(二)、图书零售市场分析预测</w:t>
        </w:r>
        <w:r>
          <w:tab/>
        </w:r>
        <w:r>
          <w:fldChar w:fldCharType="begin"/>
        </w:r>
        <w:r>
          <w:instrText xml:space="preserve"> PAGEREF _Toc6440 \h </w:instrText>
        </w:r>
        <w:r>
          <w:fldChar w:fldCharType="separate"/>
        </w:r>
        <w:r>
          <w:t>24</w:t>
        </w:r>
        <w:r>
          <w:fldChar w:fldCharType="end"/>
        </w:r>
      </w:hyperlink>
    </w:p>
    <w:p>
      <w:pPr>
        <w:pStyle w:val="TOC1"/>
        <w:tabs>
          <w:tab w:val="right" w:leader="dot" w:pos="8306"/>
        </w:tabs>
      </w:pPr>
      <w:hyperlink w:anchor="_Toc23373" w:history="1">
        <w:r>
          <w:rPr>
            <w:rFonts w:ascii="仿宋" w:eastAsia="仿宋" w:hAnsi="仿宋" w:cs="仿宋" w:hint="eastAsia"/>
            <w:lang w:eastAsia="zh-CN"/>
          </w:rPr>
          <w:t>七、图书零售项目风险管理</w:t>
        </w:r>
        <w:r>
          <w:tab/>
        </w:r>
        <w:r>
          <w:fldChar w:fldCharType="begin"/>
        </w:r>
        <w:r>
          <w:instrText xml:space="preserve"> PAGEREF _Toc23373 \h </w:instrText>
        </w:r>
        <w:r>
          <w:fldChar w:fldCharType="separate"/>
        </w:r>
        <w:r>
          <w:t>24</w:t>
        </w:r>
        <w:r>
          <w:fldChar w:fldCharType="end"/>
        </w:r>
      </w:hyperlink>
    </w:p>
    <w:p>
      <w:pPr>
        <w:pStyle w:val="TOC2"/>
        <w:tabs>
          <w:tab w:val="right" w:leader="dot" w:pos="8306"/>
        </w:tabs>
      </w:pPr>
      <w:hyperlink w:anchor="_Toc32435" w:history="1">
        <w:r>
          <w:rPr>
            <w:rFonts w:ascii="仿宋" w:eastAsia="仿宋" w:hAnsi="仿宋" w:cs="仿宋" w:hint="eastAsia"/>
            <w:lang w:eastAsia="zh-CN"/>
          </w:rPr>
          <w:t>(一)、风险识别与评估</w:t>
        </w:r>
        <w:r>
          <w:tab/>
        </w:r>
        <w:r>
          <w:fldChar w:fldCharType="begin"/>
        </w:r>
        <w:r>
          <w:instrText xml:space="preserve"> PAGEREF _Toc32435 \h </w:instrText>
        </w:r>
        <w:r>
          <w:fldChar w:fldCharType="separate"/>
        </w:r>
        <w:r>
          <w:t>24</w:t>
        </w:r>
        <w:r>
          <w:fldChar w:fldCharType="end"/>
        </w:r>
      </w:hyperlink>
    </w:p>
    <w:p>
      <w:pPr>
        <w:pStyle w:val="TOC2"/>
        <w:tabs>
          <w:tab w:val="right" w:leader="dot" w:pos="8306"/>
        </w:tabs>
      </w:pPr>
      <w:hyperlink w:anchor="_Toc10672" w:history="1">
        <w:r>
          <w:rPr>
            <w:rFonts w:ascii="仿宋" w:eastAsia="仿宋" w:hAnsi="仿宋" w:cs="仿宋" w:hint="eastAsia"/>
            <w:lang w:eastAsia="zh-CN"/>
          </w:rPr>
          <w:t>(二)、风险应对策略</w:t>
        </w:r>
        <w:r>
          <w:tab/>
        </w:r>
        <w:r>
          <w:fldChar w:fldCharType="begin"/>
        </w:r>
        <w:r>
          <w:instrText xml:space="preserve"> PAGEREF _Toc10672 \h </w:instrText>
        </w:r>
        <w:r>
          <w:fldChar w:fldCharType="separate"/>
        </w:r>
        <w:r>
          <w:t>26</w:t>
        </w:r>
        <w:r>
          <w:fldChar w:fldCharType="end"/>
        </w:r>
      </w:hyperlink>
    </w:p>
    <w:p>
      <w:pPr>
        <w:pStyle w:val="TOC2"/>
        <w:tabs>
          <w:tab w:val="right" w:leader="dot" w:pos="8306"/>
        </w:tabs>
      </w:pPr>
      <w:hyperlink w:anchor="_Toc12566" w:history="1">
        <w:r>
          <w:rPr>
            <w:rFonts w:ascii="仿宋" w:eastAsia="仿宋" w:hAnsi="仿宋" w:cs="仿宋" w:hint="eastAsia"/>
            <w:lang w:eastAsia="zh-CN"/>
          </w:rPr>
          <w:t>(三)、风险监控与控制</w:t>
        </w:r>
        <w:r>
          <w:tab/>
        </w:r>
        <w:r>
          <w:fldChar w:fldCharType="begin"/>
        </w:r>
        <w:r>
          <w:instrText xml:space="preserve"> PAGEREF _Toc12566 \h </w:instrText>
        </w:r>
        <w:r>
          <w:fldChar w:fldCharType="separate"/>
        </w:r>
        <w:r>
          <w:t>27</w:t>
        </w:r>
        <w:r>
          <w:fldChar w:fldCharType="end"/>
        </w:r>
      </w:hyperlink>
    </w:p>
    <w:p>
      <w:pPr>
        <w:pStyle w:val="TOC1"/>
        <w:tabs>
          <w:tab w:val="right" w:leader="dot" w:pos="8306"/>
        </w:tabs>
      </w:pPr>
      <w:hyperlink w:anchor="_Toc27137" w:history="1">
        <w:r>
          <w:rPr>
            <w:rFonts w:ascii="仿宋" w:eastAsia="仿宋" w:hAnsi="仿宋" w:cs="仿宋" w:hint="eastAsia"/>
            <w:lang w:eastAsia="zh-CN"/>
          </w:rPr>
          <w:t>八、图书零售项目经营效益</w:t>
        </w:r>
        <w:r>
          <w:tab/>
        </w:r>
        <w:r>
          <w:fldChar w:fldCharType="begin"/>
        </w:r>
        <w:r>
          <w:instrText xml:space="preserve"> PAGEREF _Toc27137 \h </w:instrText>
        </w:r>
        <w:r>
          <w:fldChar w:fldCharType="separate"/>
        </w:r>
        <w:r>
          <w:t>28</w:t>
        </w:r>
        <w:r>
          <w:fldChar w:fldCharType="end"/>
        </w:r>
      </w:hyperlink>
    </w:p>
    <w:p>
      <w:pPr>
        <w:pStyle w:val="TOC2"/>
        <w:tabs>
          <w:tab w:val="right" w:leader="dot" w:pos="8306"/>
        </w:tabs>
      </w:pPr>
      <w:hyperlink w:anchor="_Toc22879" w:history="1">
        <w:r>
          <w:rPr>
            <w:rFonts w:ascii="仿宋" w:eastAsia="仿宋" w:hAnsi="仿宋" w:cs="仿宋" w:hint="eastAsia"/>
            <w:lang w:eastAsia="zh-CN"/>
          </w:rPr>
          <w:t>(一)、经济评价财务测算</w:t>
        </w:r>
        <w:r>
          <w:tab/>
        </w:r>
        <w:r>
          <w:fldChar w:fldCharType="begin"/>
        </w:r>
        <w:r>
          <w:instrText xml:space="preserve"> PAGEREF _Toc22879 \h </w:instrText>
        </w:r>
        <w:r>
          <w:fldChar w:fldCharType="separate"/>
        </w:r>
        <w:r>
          <w:t>28</w:t>
        </w:r>
        <w:r>
          <w:fldChar w:fldCharType="end"/>
        </w:r>
      </w:hyperlink>
    </w:p>
    <w:p>
      <w:pPr>
        <w:pStyle w:val="TOC2"/>
        <w:tabs>
          <w:tab w:val="right" w:leader="dot" w:pos="8306"/>
        </w:tabs>
      </w:pPr>
      <w:hyperlink w:anchor="_Toc26264" w:history="1">
        <w:r>
          <w:rPr>
            <w:rFonts w:ascii="仿宋" w:eastAsia="仿宋" w:hAnsi="仿宋" w:cs="仿宋" w:hint="eastAsia"/>
            <w:lang w:eastAsia="zh-CN"/>
          </w:rPr>
          <w:t>(二)、图书零售项目盈利能力分析</w:t>
        </w:r>
        <w:r>
          <w:tab/>
        </w:r>
        <w:r>
          <w:fldChar w:fldCharType="begin"/>
        </w:r>
        <w:r>
          <w:instrText xml:space="preserve"> PAGEREF _Toc26264 \h </w:instrText>
        </w:r>
        <w:r>
          <w:fldChar w:fldCharType="separate"/>
        </w:r>
        <w:r>
          <w:t>30</w:t>
        </w:r>
        <w:r>
          <w:fldChar w:fldCharType="end"/>
        </w:r>
      </w:hyperlink>
    </w:p>
    <w:p>
      <w:pPr>
        <w:pStyle w:val="TOC1"/>
        <w:tabs>
          <w:tab w:val="right" w:leader="dot" w:pos="8306"/>
        </w:tabs>
      </w:pPr>
      <w:hyperlink w:anchor="_Toc28642" w:history="1">
        <w:r>
          <w:rPr>
            <w:rFonts w:ascii="仿宋" w:eastAsia="仿宋" w:hAnsi="仿宋" w:cs="仿宋" w:hint="eastAsia"/>
            <w:lang w:eastAsia="zh-CN"/>
          </w:rPr>
          <w:t>九、图书零售项目财务管理</w:t>
        </w:r>
        <w:r>
          <w:tab/>
        </w:r>
        <w:r>
          <w:fldChar w:fldCharType="begin"/>
        </w:r>
        <w:r>
          <w:instrText xml:space="preserve"> PAGEREF _Toc28642 \h </w:instrText>
        </w:r>
        <w:r>
          <w:fldChar w:fldCharType="separate"/>
        </w:r>
        <w:r>
          <w:t>30</w:t>
        </w:r>
        <w:r>
          <w:fldChar w:fldCharType="end"/>
        </w:r>
      </w:hyperlink>
    </w:p>
    <w:p>
      <w:pPr>
        <w:pStyle w:val="TOC2"/>
        <w:tabs>
          <w:tab w:val="right" w:leader="dot" w:pos="8306"/>
        </w:tabs>
      </w:pPr>
      <w:hyperlink w:anchor="_Toc14424" w:history="1">
        <w:r>
          <w:rPr>
            <w:rFonts w:ascii="仿宋" w:eastAsia="仿宋" w:hAnsi="仿宋" w:cs="仿宋" w:hint="eastAsia"/>
            <w:lang w:eastAsia="zh-CN"/>
          </w:rPr>
          <w:t>(一)、资金需求大</w:t>
        </w:r>
        <w:r>
          <w:tab/>
        </w:r>
        <w:r>
          <w:fldChar w:fldCharType="begin"/>
        </w:r>
        <w:r>
          <w:instrText xml:space="preserve"> PAGEREF _Toc14424 \h </w:instrText>
        </w:r>
        <w:r>
          <w:fldChar w:fldCharType="separate"/>
        </w:r>
        <w:r>
          <w:t>30</w:t>
        </w:r>
        <w:r>
          <w:fldChar w:fldCharType="end"/>
        </w:r>
      </w:hyperlink>
    </w:p>
    <w:p>
      <w:pPr>
        <w:pStyle w:val="TOC2"/>
        <w:tabs>
          <w:tab w:val="right" w:leader="dot" w:pos="8306"/>
        </w:tabs>
      </w:pPr>
      <w:hyperlink w:anchor="_Toc3178" w:history="1">
        <w:r>
          <w:rPr>
            <w:rFonts w:ascii="仿宋" w:eastAsia="仿宋" w:hAnsi="仿宋" w:cs="仿宋" w:hint="eastAsia"/>
            <w:lang w:eastAsia="zh-CN"/>
          </w:rPr>
          <w:t>(二)、研发周期长</w:t>
        </w:r>
        <w:r>
          <w:tab/>
        </w:r>
        <w:r>
          <w:fldChar w:fldCharType="begin"/>
        </w:r>
        <w:r>
          <w:instrText xml:space="preserve"> PAGEREF _Toc3178 \h </w:instrText>
        </w:r>
        <w:r>
          <w:fldChar w:fldCharType="separate"/>
        </w:r>
        <w:r>
          <w:t>31</w:t>
        </w:r>
        <w:r>
          <w:fldChar w:fldCharType="end"/>
        </w:r>
      </w:hyperlink>
    </w:p>
    <w:p>
      <w:pPr>
        <w:pStyle w:val="TOC2"/>
        <w:tabs>
          <w:tab w:val="right" w:leader="dot" w:pos="8306"/>
        </w:tabs>
      </w:pPr>
      <w:hyperlink w:anchor="_Toc14470" w:history="1">
        <w:r>
          <w:rPr>
            <w:rFonts w:ascii="仿宋" w:eastAsia="仿宋" w:hAnsi="仿宋" w:cs="仿宋" w:hint="eastAsia"/>
            <w:lang w:eastAsia="zh-CN"/>
          </w:rPr>
          <w:t>(三)、市场风险大</w:t>
        </w:r>
        <w:r>
          <w:tab/>
        </w:r>
        <w:r>
          <w:fldChar w:fldCharType="begin"/>
        </w:r>
        <w:r>
          <w:instrText xml:space="preserve"> PAGEREF _Toc14470 \h </w:instrText>
        </w:r>
        <w:r>
          <w:fldChar w:fldCharType="separate"/>
        </w:r>
        <w:r>
          <w:t>33</w:t>
        </w:r>
        <w:r>
          <w:fldChar w:fldCharType="end"/>
        </w:r>
      </w:hyperlink>
    </w:p>
    <w:p>
      <w:pPr>
        <w:pStyle w:val="TOC2"/>
        <w:tabs>
          <w:tab w:val="right" w:leader="dot" w:pos="8306"/>
        </w:tabs>
      </w:pPr>
      <w:hyperlink w:anchor="_Toc26921" w:history="1">
        <w:r>
          <w:rPr>
            <w:rFonts w:ascii="仿宋" w:eastAsia="仿宋" w:hAnsi="仿宋" w:cs="仿宋" w:hint="eastAsia"/>
            <w:lang w:eastAsia="zh-CN"/>
          </w:rPr>
          <w:t>(四)、利润率高</w:t>
        </w:r>
        <w:r>
          <w:tab/>
        </w:r>
        <w:r>
          <w:fldChar w:fldCharType="begin"/>
        </w:r>
        <w:r>
          <w:instrText xml:space="preserve"> PAGEREF _Toc26921 \h </w:instrText>
        </w:r>
        <w:r>
          <w:fldChar w:fldCharType="separate"/>
        </w:r>
        <w:r>
          <w:t>35</w:t>
        </w:r>
        <w:r>
          <w:fldChar w:fldCharType="end"/>
        </w:r>
      </w:hyperlink>
    </w:p>
    <w:p>
      <w:pPr>
        <w:pStyle w:val="TOC1"/>
        <w:tabs>
          <w:tab w:val="right" w:leader="dot" w:pos="8306"/>
        </w:tabs>
      </w:pPr>
      <w:hyperlink w:anchor="_Toc28298" w:history="1">
        <w:r>
          <w:rPr>
            <w:rFonts w:ascii="仿宋" w:eastAsia="仿宋" w:hAnsi="仿宋" w:cs="仿宋" w:hint="eastAsia"/>
            <w:lang w:eastAsia="zh-CN"/>
          </w:rPr>
          <w:t>十、图书零售项目人力资源培养与发展</w:t>
        </w:r>
        <w:r>
          <w:tab/>
        </w:r>
        <w:r>
          <w:fldChar w:fldCharType="begin"/>
        </w:r>
        <w:r>
          <w:instrText xml:space="preserve"> PAGEREF _Toc28298 \h </w:instrText>
        </w:r>
        <w:r>
          <w:fldChar w:fldCharType="separate"/>
        </w:r>
        <w:r>
          <w:t>37</w:t>
        </w:r>
        <w:r>
          <w:fldChar w:fldCharType="end"/>
        </w:r>
      </w:hyperlink>
    </w:p>
    <w:p>
      <w:pPr>
        <w:pStyle w:val="TOC2"/>
        <w:tabs>
          <w:tab w:val="right" w:leader="dot" w:pos="8306"/>
        </w:tabs>
      </w:pPr>
      <w:hyperlink w:anchor="_Toc13822" w:history="1">
        <w:r>
          <w:rPr>
            <w:rFonts w:ascii="仿宋" w:eastAsia="仿宋" w:hAnsi="仿宋" w:cs="仿宋" w:hint="eastAsia"/>
            <w:lang w:eastAsia="zh-CN"/>
          </w:rPr>
          <w:t>(一)、人才需求与规划</w:t>
        </w:r>
        <w:r>
          <w:tab/>
        </w:r>
        <w:r>
          <w:fldChar w:fldCharType="begin"/>
        </w:r>
        <w:r>
          <w:instrText xml:space="preserve"> PAGEREF _Toc13822 \h </w:instrText>
        </w:r>
        <w:r>
          <w:fldChar w:fldCharType="separate"/>
        </w:r>
        <w:r>
          <w:t>37</w:t>
        </w:r>
        <w:r>
          <w:fldChar w:fldCharType="end"/>
        </w:r>
      </w:hyperlink>
    </w:p>
    <w:p>
      <w:pPr>
        <w:pStyle w:val="TOC2"/>
        <w:tabs>
          <w:tab w:val="right" w:leader="dot" w:pos="8306"/>
        </w:tabs>
      </w:pPr>
      <w:hyperlink w:anchor="_Toc16527" w:history="1">
        <w:r>
          <w:rPr>
            <w:rFonts w:ascii="仿宋" w:eastAsia="仿宋" w:hAnsi="仿宋" w:cs="仿宋" w:hint="eastAsia"/>
            <w:lang w:eastAsia="zh-CN"/>
          </w:rPr>
          <w:t>(二)、培训与发展计划</w:t>
        </w:r>
        <w:r>
          <w:tab/>
        </w:r>
        <w:r>
          <w:fldChar w:fldCharType="begin"/>
        </w:r>
        <w:r>
          <w:instrText xml:space="preserve"> PAGEREF _Toc16527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4" w:history="1">
        <w:r>
          <w:rPr>
            <w:rFonts w:ascii="仿宋" w:eastAsia="仿宋" w:hAnsi="仿宋" w:cs="仿宋" w:hint="eastAsia"/>
            <w:lang w:eastAsia="zh-CN"/>
          </w:rPr>
          <w:t>十一、图书零售项目环境影响分析</w:t>
        </w:r>
        <w:r>
          <w:tab/>
        </w:r>
        <w:r>
          <w:fldChar w:fldCharType="begin"/>
        </w:r>
        <w:r>
          <w:instrText xml:space="preserve"> PAGEREF _Toc1794 \h </w:instrText>
        </w:r>
        <w:r>
          <w:fldChar w:fldCharType="separate"/>
        </w:r>
        <w:r>
          <w:t>38</w:t>
        </w:r>
        <w:r>
          <w:fldChar w:fldCharType="end"/>
        </w:r>
      </w:hyperlink>
    </w:p>
    <w:p>
      <w:pPr>
        <w:pStyle w:val="TOC2"/>
        <w:tabs>
          <w:tab w:val="right" w:leader="dot" w:pos="8306"/>
        </w:tabs>
      </w:pPr>
      <w:hyperlink w:anchor="_Toc9826" w:history="1">
        <w:r>
          <w:rPr>
            <w:rFonts w:ascii="仿宋" w:eastAsia="仿宋" w:hAnsi="仿宋" w:cs="仿宋" w:hint="eastAsia"/>
            <w:lang w:eastAsia="zh-CN"/>
          </w:rPr>
          <w:t>(一)、建设区域环境质量现状</w:t>
        </w:r>
        <w:r>
          <w:tab/>
        </w:r>
        <w:r>
          <w:fldChar w:fldCharType="begin"/>
        </w:r>
        <w:r>
          <w:instrText xml:space="preserve"> PAGEREF _Toc9826 \h </w:instrText>
        </w:r>
        <w:r>
          <w:fldChar w:fldCharType="separate"/>
        </w:r>
        <w:r>
          <w:t>38</w:t>
        </w:r>
        <w:r>
          <w:fldChar w:fldCharType="end"/>
        </w:r>
      </w:hyperlink>
    </w:p>
    <w:p>
      <w:pPr>
        <w:pStyle w:val="TOC2"/>
        <w:tabs>
          <w:tab w:val="right" w:leader="dot" w:pos="8306"/>
        </w:tabs>
      </w:pPr>
      <w:hyperlink w:anchor="_Toc16519" w:history="1">
        <w:r>
          <w:rPr>
            <w:rFonts w:ascii="仿宋" w:eastAsia="仿宋" w:hAnsi="仿宋" w:cs="仿宋" w:hint="eastAsia"/>
            <w:lang w:eastAsia="zh-CN"/>
          </w:rPr>
          <w:t>(二)、建设期环境保护</w:t>
        </w:r>
        <w:r>
          <w:tab/>
        </w:r>
        <w:r>
          <w:fldChar w:fldCharType="begin"/>
        </w:r>
        <w:r>
          <w:instrText xml:space="preserve"> PAGEREF _Toc16519 \h </w:instrText>
        </w:r>
        <w:r>
          <w:fldChar w:fldCharType="separate"/>
        </w:r>
        <w:r>
          <w:t>40</w:t>
        </w:r>
        <w:r>
          <w:fldChar w:fldCharType="end"/>
        </w:r>
      </w:hyperlink>
    </w:p>
    <w:p>
      <w:pPr>
        <w:pStyle w:val="TOC2"/>
        <w:tabs>
          <w:tab w:val="right" w:leader="dot" w:pos="8306"/>
        </w:tabs>
      </w:pPr>
      <w:hyperlink w:anchor="_Toc22523" w:history="1">
        <w:r>
          <w:rPr>
            <w:rFonts w:ascii="仿宋" w:eastAsia="仿宋" w:hAnsi="仿宋" w:cs="仿宋" w:hint="eastAsia"/>
            <w:lang w:eastAsia="zh-CN"/>
          </w:rPr>
          <w:t>(三)、运营期环境保护</w:t>
        </w:r>
        <w:r>
          <w:tab/>
        </w:r>
        <w:r>
          <w:fldChar w:fldCharType="begin"/>
        </w:r>
        <w:r>
          <w:instrText xml:space="preserve"> PAGEREF _Toc22523 \h </w:instrText>
        </w:r>
        <w:r>
          <w:fldChar w:fldCharType="separate"/>
        </w:r>
        <w:r>
          <w:t>41</w:t>
        </w:r>
        <w:r>
          <w:fldChar w:fldCharType="end"/>
        </w:r>
      </w:hyperlink>
    </w:p>
    <w:p>
      <w:pPr>
        <w:pStyle w:val="TOC2"/>
        <w:tabs>
          <w:tab w:val="right" w:leader="dot" w:pos="8306"/>
        </w:tabs>
      </w:pPr>
      <w:hyperlink w:anchor="_Toc13282" w:history="1">
        <w:r>
          <w:rPr>
            <w:rFonts w:ascii="仿宋" w:eastAsia="仿宋" w:hAnsi="仿宋" w:cs="仿宋" w:hint="eastAsia"/>
            <w:lang w:eastAsia="zh-CN"/>
          </w:rPr>
          <w:t>(四)、图书零售项目建设对区域经济的影响</w:t>
        </w:r>
        <w:r>
          <w:tab/>
        </w:r>
        <w:r>
          <w:fldChar w:fldCharType="begin"/>
        </w:r>
        <w:r>
          <w:instrText xml:space="preserve"> PAGEREF _Toc13282 \h </w:instrText>
        </w:r>
        <w:r>
          <w:fldChar w:fldCharType="separate"/>
        </w:r>
        <w:r>
          <w:t>42</w:t>
        </w:r>
        <w:r>
          <w:fldChar w:fldCharType="end"/>
        </w:r>
      </w:hyperlink>
    </w:p>
    <w:p>
      <w:pPr>
        <w:pStyle w:val="TOC2"/>
        <w:tabs>
          <w:tab w:val="right" w:leader="dot" w:pos="8306"/>
        </w:tabs>
      </w:pPr>
      <w:hyperlink w:anchor="_Toc32148" w:history="1">
        <w:r>
          <w:rPr>
            <w:rFonts w:ascii="仿宋" w:eastAsia="仿宋" w:hAnsi="仿宋" w:cs="仿宋" w:hint="eastAsia"/>
            <w:lang w:eastAsia="zh-CN"/>
          </w:rPr>
          <w:t>(五)、废弃物处理</w:t>
        </w:r>
        <w:r>
          <w:tab/>
        </w:r>
        <w:r>
          <w:fldChar w:fldCharType="begin"/>
        </w:r>
        <w:r>
          <w:instrText xml:space="preserve"> PAGEREF _Toc32148 \h </w:instrText>
        </w:r>
        <w:r>
          <w:fldChar w:fldCharType="separate"/>
        </w:r>
        <w:r>
          <w:t>44</w:t>
        </w:r>
        <w:r>
          <w:fldChar w:fldCharType="end"/>
        </w:r>
      </w:hyperlink>
    </w:p>
    <w:p>
      <w:pPr>
        <w:pStyle w:val="TOC2"/>
        <w:tabs>
          <w:tab w:val="right" w:leader="dot" w:pos="8306"/>
        </w:tabs>
      </w:pPr>
      <w:hyperlink w:anchor="_Toc31675" w:history="1">
        <w:r>
          <w:rPr>
            <w:rFonts w:ascii="仿宋" w:eastAsia="仿宋" w:hAnsi="仿宋" w:cs="仿宋" w:hint="eastAsia"/>
            <w:lang w:eastAsia="zh-CN"/>
          </w:rPr>
          <w:t>(六)、特殊环境影响分析</w:t>
        </w:r>
        <w:r>
          <w:tab/>
        </w:r>
        <w:r>
          <w:fldChar w:fldCharType="begin"/>
        </w:r>
        <w:r>
          <w:instrText xml:space="preserve"> PAGEREF _Toc31675 \h </w:instrText>
        </w:r>
        <w:r>
          <w:fldChar w:fldCharType="separate"/>
        </w:r>
        <w:r>
          <w:t>45</w:t>
        </w:r>
        <w:r>
          <w:fldChar w:fldCharType="end"/>
        </w:r>
      </w:hyperlink>
    </w:p>
    <w:p>
      <w:pPr>
        <w:pStyle w:val="TOC2"/>
        <w:tabs>
          <w:tab w:val="right" w:leader="dot" w:pos="8306"/>
        </w:tabs>
      </w:pPr>
      <w:hyperlink w:anchor="_Toc21823" w:history="1">
        <w:r>
          <w:rPr>
            <w:rFonts w:ascii="仿宋" w:eastAsia="仿宋" w:hAnsi="仿宋" w:cs="仿宋" w:hint="eastAsia"/>
            <w:lang w:eastAsia="zh-CN"/>
          </w:rPr>
          <w:t>(七)、清洁生产</w:t>
        </w:r>
        <w:r>
          <w:tab/>
        </w:r>
        <w:r>
          <w:fldChar w:fldCharType="begin"/>
        </w:r>
        <w:r>
          <w:instrText xml:space="preserve"> PAGEREF _Toc21823 \h </w:instrText>
        </w:r>
        <w:r>
          <w:fldChar w:fldCharType="separate"/>
        </w:r>
        <w:r>
          <w:t>47</w:t>
        </w:r>
        <w:r>
          <w:fldChar w:fldCharType="end"/>
        </w:r>
      </w:hyperlink>
    </w:p>
    <w:p>
      <w:pPr>
        <w:pStyle w:val="TOC2"/>
        <w:tabs>
          <w:tab w:val="right" w:leader="dot" w:pos="8306"/>
        </w:tabs>
      </w:pPr>
      <w:hyperlink w:anchor="_Toc23485" w:history="1">
        <w:r>
          <w:rPr>
            <w:rFonts w:ascii="仿宋" w:eastAsia="仿宋" w:hAnsi="仿宋" w:cs="仿宋" w:hint="eastAsia"/>
            <w:lang w:eastAsia="zh-CN"/>
          </w:rPr>
          <w:t>(八)、环境保护综合评价</w:t>
        </w:r>
        <w:r>
          <w:tab/>
        </w:r>
        <w:r>
          <w:fldChar w:fldCharType="begin"/>
        </w:r>
        <w:r>
          <w:instrText xml:space="preserve"> PAGEREF _Toc23485 \h </w:instrText>
        </w:r>
        <w:r>
          <w:fldChar w:fldCharType="separate"/>
        </w:r>
        <w:r>
          <w:t>48</w:t>
        </w:r>
        <w:r>
          <w:fldChar w:fldCharType="end"/>
        </w:r>
      </w:hyperlink>
    </w:p>
    <w:p>
      <w:pPr>
        <w:pStyle w:val="TOC1"/>
        <w:tabs>
          <w:tab w:val="right" w:leader="dot" w:pos="8306"/>
        </w:tabs>
      </w:pPr>
      <w:hyperlink w:anchor="_Toc8786" w:history="1">
        <w:r>
          <w:rPr>
            <w:rFonts w:ascii="仿宋" w:eastAsia="仿宋" w:hAnsi="仿宋" w:cs="仿宋" w:hint="eastAsia"/>
            <w:lang w:eastAsia="zh-CN"/>
          </w:rPr>
          <w:t>十二、图书零售项目创新与研发</w:t>
        </w:r>
        <w:r>
          <w:tab/>
        </w:r>
        <w:r>
          <w:fldChar w:fldCharType="begin"/>
        </w:r>
        <w:r>
          <w:instrText xml:space="preserve"> PAGEREF _Toc8786 \h </w:instrText>
        </w:r>
        <w:r>
          <w:fldChar w:fldCharType="separate"/>
        </w:r>
        <w:r>
          <w:t>49</w:t>
        </w:r>
        <w:r>
          <w:fldChar w:fldCharType="end"/>
        </w:r>
      </w:hyperlink>
    </w:p>
    <w:p>
      <w:pPr>
        <w:pStyle w:val="TOC2"/>
        <w:tabs>
          <w:tab w:val="right" w:leader="dot" w:pos="8306"/>
        </w:tabs>
      </w:pPr>
      <w:hyperlink w:anchor="_Toc18136" w:history="1">
        <w:r>
          <w:rPr>
            <w:rFonts w:ascii="仿宋" w:eastAsia="仿宋" w:hAnsi="仿宋" w:cs="仿宋" w:hint="eastAsia"/>
            <w:lang w:eastAsia="zh-CN"/>
          </w:rPr>
          <w:t>(一)、创新策略与方向</w:t>
        </w:r>
        <w:r>
          <w:tab/>
        </w:r>
        <w:r>
          <w:fldChar w:fldCharType="begin"/>
        </w:r>
        <w:r>
          <w:instrText xml:space="preserve"> PAGEREF _Toc18136 \h </w:instrText>
        </w:r>
        <w:r>
          <w:fldChar w:fldCharType="separate"/>
        </w:r>
        <w:r>
          <w:t>49</w:t>
        </w:r>
        <w:r>
          <w:fldChar w:fldCharType="end"/>
        </w:r>
      </w:hyperlink>
    </w:p>
    <w:p>
      <w:pPr>
        <w:pStyle w:val="TOC2"/>
        <w:tabs>
          <w:tab w:val="right" w:leader="dot" w:pos="8306"/>
        </w:tabs>
      </w:pPr>
      <w:hyperlink w:anchor="_Toc7468" w:history="1">
        <w:r>
          <w:rPr>
            <w:rFonts w:ascii="仿宋" w:eastAsia="仿宋" w:hAnsi="仿宋" w:cs="仿宋" w:hint="eastAsia"/>
            <w:lang w:eastAsia="zh-CN"/>
          </w:rPr>
          <w:t>(二)、研发规划与投入</w:t>
        </w:r>
        <w:r>
          <w:tab/>
        </w:r>
        <w:r>
          <w:fldChar w:fldCharType="begin"/>
        </w:r>
        <w:r>
          <w:instrText xml:space="preserve"> PAGEREF _Toc7468 \h </w:instrText>
        </w:r>
        <w:r>
          <w:fldChar w:fldCharType="separate"/>
        </w:r>
        <w:r>
          <w:t>50</w:t>
        </w:r>
        <w:r>
          <w:fldChar w:fldCharType="end"/>
        </w:r>
      </w:hyperlink>
    </w:p>
    <w:p>
      <w:pPr>
        <w:pStyle w:val="TOC1"/>
        <w:tabs>
          <w:tab w:val="right" w:leader="dot" w:pos="8306"/>
        </w:tabs>
      </w:pPr>
      <w:hyperlink w:anchor="_Toc2158" w:history="1">
        <w:r>
          <w:rPr>
            <w:rFonts w:ascii="仿宋" w:eastAsia="仿宋" w:hAnsi="仿宋" w:cs="仿宋" w:hint="eastAsia"/>
            <w:lang w:eastAsia="zh-CN"/>
          </w:rPr>
          <w:t>十三、质量管理体系</w:t>
        </w:r>
        <w:r>
          <w:tab/>
        </w:r>
        <w:r>
          <w:fldChar w:fldCharType="begin"/>
        </w:r>
        <w:r>
          <w:instrText xml:space="preserve"> PAGEREF _Toc2158 \h </w:instrText>
        </w:r>
        <w:r>
          <w:fldChar w:fldCharType="separate"/>
        </w:r>
        <w:r>
          <w:t>52</w:t>
        </w:r>
        <w:r>
          <w:fldChar w:fldCharType="end"/>
        </w:r>
      </w:hyperlink>
    </w:p>
    <w:p>
      <w:pPr>
        <w:pStyle w:val="TOC2"/>
        <w:tabs>
          <w:tab w:val="right" w:leader="dot" w:pos="8306"/>
        </w:tabs>
      </w:pPr>
      <w:hyperlink w:anchor="_Toc3610" w:history="1">
        <w:r>
          <w:rPr>
            <w:rFonts w:ascii="仿宋" w:eastAsia="仿宋" w:hAnsi="仿宋" w:cs="仿宋" w:hint="eastAsia"/>
            <w:lang w:eastAsia="zh-CN"/>
          </w:rPr>
          <w:t>(一)、质量目标与方针</w:t>
        </w:r>
        <w:r>
          <w:tab/>
        </w:r>
        <w:r>
          <w:fldChar w:fldCharType="begin"/>
        </w:r>
        <w:r>
          <w:instrText xml:space="preserve"> PAGEREF _Toc3610 \h </w:instrText>
        </w:r>
        <w:r>
          <w:fldChar w:fldCharType="separate"/>
        </w:r>
        <w:r>
          <w:t>52</w:t>
        </w:r>
        <w:r>
          <w:fldChar w:fldCharType="end"/>
        </w:r>
      </w:hyperlink>
    </w:p>
    <w:p>
      <w:pPr>
        <w:pStyle w:val="TOC2"/>
        <w:tabs>
          <w:tab w:val="right" w:leader="dot" w:pos="8306"/>
        </w:tabs>
      </w:pPr>
      <w:hyperlink w:anchor="_Toc12332" w:history="1">
        <w:r>
          <w:rPr>
            <w:rFonts w:ascii="仿宋" w:eastAsia="仿宋" w:hAnsi="仿宋" w:cs="仿宋" w:hint="eastAsia"/>
            <w:lang w:eastAsia="zh-CN"/>
          </w:rPr>
          <w:t>(二)、质量管理责任</w:t>
        </w:r>
        <w:r>
          <w:tab/>
        </w:r>
        <w:r>
          <w:fldChar w:fldCharType="begin"/>
        </w:r>
        <w:r>
          <w:instrText xml:space="preserve"> PAGEREF _Toc12332 \h </w:instrText>
        </w:r>
        <w:r>
          <w:fldChar w:fldCharType="separate"/>
        </w:r>
        <w:r>
          <w:t>53</w:t>
        </w:r>
        <w:r>
          <w:fldChar w:fldCharType="end"/>
        </w:r>
      </w:hyperlink>
    </w:p>
    <w:p>
      <w:pPr>
        <w:pStyle w:val="TOC2"/>
        <w:tabs>
          <w:tab w:val="right" w:leader="dot" w:pos="8306"/>
        </w:tabs>
      </w:pPr>
      <w:hyperlink w:anchor="_Toc21605" w:history="1">
        <w:r>
          <w:rPr>
            <w:rFonts w:ascii="仿宋" w:eastAsia="仿宋" w:hAnsi="仿宋" w:cs="仿宋" w:hint="eastAsia"/>
            <w:lang w:eastAsia="zh-CN"/>
          </w:rPr>
          <w:t>(三)、质量管理体系文件</w:t>
        </w:r>
        <w:r>
          <w:tab/>
        </w:r>
        <w:r>
          <w:fldChar w:fldCharType="begin"/>
        </w:r>
        <w:r>
          <w:instrText xml:space="preserve"> PAGEREF _Toc21605 \h </w:instrText>
        </w:r>
        <w:r>
          <w:fldChar w:fldCharType="separate"/>
        </w:r>
        <w:r>
          <w:t>54</w:t>
        </w:r>
        <w:r>
          <w:fldChar w:fldCharType="end"/>
        </w:r>
      </w:hyperlink>
    </w:p>
    <w:p>
      <w:pPr>
        <w:pStyle w:val="TOC2"/>
        <w:tabs>
          <w:tab w:val="right" w:leader="dot" w:pos="8306"/>
        </w:tabs>
      </w:pPr>
      <w:hyperlink w:anchor="_Toc7513" w:history="1">
        <w:r>
          <w:rPr>
            <w:rFonts w:ascii="仿宋" w:eastAsia="仿宋" w:hAnsi="仿宋" w:cs="仿宋" w:hint="eastAsia"/>
            <w:lang w:eastAsia="zh-CN"/>
          </w:rPr>
          <w:t>(四)、质量培训与教育</w:t>
        </w:r>
        <w:r>
          <w:tab/>
        </w:r>
        <w:r>
          <w:fldChar w:fldCharType="begin"/>
        </w:r>
        <w:r>
          <w:instrText xml:space="preserve"> PAGEREF _Toc7513 \h </w:instrText>
        </w:r>
        <w:r>
          <w:fldChar w:fldCharType="separate"/>
        </w:r>
        <w:r>
          <w:t>56</w:t>
        </w:r>
        <w:r>
          <w:fldChar w:fldCharType="end"/>
        </w:r>
      </w:hyperlink>
    </w:p>
    <w:p>
      <w:pPr>
        <w:pStyle w:val="TOC2"/>
        <w:tabs>
          <w:tab w:val="right" w:leader="dot" w:pos="8306"/>
        </w:tabs>
      </w:pPr>
      <w:hyperlink w:anchor="_Toc25298" w:history="1">
        <w:r>
          <w:rPr>
            <w:rFonts w:ascii="仿宋" w:eastAsia="仿宋" w:hAnsi="仿宋" w:cs="仿宋" w:hint="eastAsia"/>
            <w:lang w:eastAsia="zh-CN"/>
          </w:rPr>
          <w:t>(五)、质量审核与评价</w:t>
        </w:r>
        <w:r>
          <w:tab/>
        </w:r>
        <w:r>
          <w:fldChar w:fldCharType="begin"/>
        </w:r>
        <w:r>
          <w:instrText xml:space="preserve"> PAGEREF _Toc25298 \h </w:instrText>
        </w:r>
        <w:r>
          <w:fldChar w:fldCharType="separate"/>
        </w:r>
        <w:r>
          <w:t>58</w:t>
        </w:r>
        <w:r>
          <w:fldChar w:fldCharType="end"/>
        </w:r>
      </w:hyperlink>
    </w:p>
    <w:p>
      <w:pPr>
        <w:pStyle w:val="TOC2"/>
        <w:tabs>
          <w:tab w:val="right" w:leader="dot" w:pos="8306"/>
        </w:tabs>
      </w:pPr>
      <w:hyperlink w:anchor="_Toc11739" w:history="1">
        <w:r>
          <w:rPr>
            <w:rFonts w:ascii="仿宋" w:eastAsia="仿宋" w:hAnsi="仿宋" w:cs="仿宋" w:hint="eastAsia"/>
            <w:lang w:eastAsia="zh-CN"/>
          </w:rPr>
          <w:t>(六)、不符合与纠正措施</w:t>
        </w:r>
        <w:r>
          <w:tab/>
        </w:r>
        <w:r>
          <w:fldChar w:fldCharType="begin"/>
        </w:r>
        <w:r>
          <w:instrText xml:space="preserve"> PAGEREF _Toc11739 \h </w:instrText>
        </w:r>
        <w:r>
          <w:fldChar w:fldCharType="separate"/>
        </w:r>
        <w:r>
          <w:t>59</w:t>
        </w:r>
        <w:r>
          <w:fldChar w:fldCharType="end"/>
        </w:r>
      </w:hyperlink>
    </w:p>
    <w:p>
      <w:pPr>
        <w:pStyle w:val="TOC1"/>
        <w:tabs>
          <w:tab w:val="right" w:leader="dot" w:pos="8306"/>
        </w:tabs>
      </w:pPr>
      <w:hyperlink w:anchor="_Toc17686" w:history="1">
        <w:r>
          <w:rPr>
            <w:rFonts w:ascii="仿宋" w:eastAsia="仿宋" w:hAnsi="仿宋" w:cs="仿宋" w:hint="eastAsia"/>
            <w:lang w:eastAsia="zh-CN"/>
          </w:rPr>
          <w:t>十四、风险识别与分类</w:t>
        </w:r>
        <w:r>
          <w:tab/>
        </w:r>
        <w:r>
          <w:fldChar w:fldCharType="begin"/>
        </w:r>
        <w:r>
          <w:instrText xml:space="preserve"> PAGEREF _Toc17686 \h </w:instrText>
        </w:r>
        <w:r>
          <w:fldChar w:fldCharType="separate"/>
        </w:r>
        <w:r>
          <w:t>60</w:t>
        </w:r>
        <w:r>
          <w:fldChar w:fldCharType="end"/>
        </w:r>
      </w:hyperlink>
    </w:p>
    <w:p>
      <w:pPr>
        <w:pStyle w:val="TOC2"/>
        <w:tabs>
          <w:tab w:val="right" w:leader="dot" w:pos="8306"/>
        </w:tabs>
      </w:pPr>
      <w:hyperlink w:anchor="_Toc30287" w:history="1">
        <w:r>
          <w:rPr>
            <w:rFonts w:ascii="仿宋" w:eastAsia="仿宋" w:hAnsi="仿宋" w:cs="仿宋" w:hint="eastAsia"/>
            <w:lang w:eastAsia="zh-CN"/>
          </w:rPr>
          <w:t>(一)、风险识别</w:t>
        </w:r>
        <w:r>
          <w:tab/>
        </w:r>
        <w:r>
          <w:fldChar w:fldCharType="begin"/>
        </w:r>
        <w:r>
          <w:instrText xml:space="preserve"> PAGEREF _Toc30287 \h </w:instrText>
        </w:r>
        <w:r>
          <w:fldChar w:fldCharType="separate"/>
        </w:r>
        <w:r>
          <w:t>60</w:t>
        </w:r>
        <w:r>
          <w:fldChar w:fldCharType="end"/>
        </w:r>
      </w:hyperlink>
    </w:p>
    <w:p>
      <w:pPr>
        <w:pStyle w:val="TOC2"/>
        <w:tabs>
          <w:tab w:val="right" w:leader="dot" w:pos="8306"/>
        </w:tabs>
      </w:pPr>
      <w:hyperlink w:anchor="_Toc7702" w:history="1">
        <w:r>
          <w:rPr>
            <w:rFonts w:ascii="仿宋" w:eastAsia="仿宋" w:hAnsi="仿宋" w:cs="仿宋" w:hint="eastAsia"/>
            <w:lang w:eastAsia="zh-CN"/>
          </w:rPr>
          <w:t>(二)、风险分类</w:t>
        </w:r>
        <w:r>
          <w:tab/>
        </w:r>
        <w:r>
          <w:fldChar w:fldCharType="begin"/>
        </w:r>
        <w:r>
          <w:instrText xml:space="preserve"> PAGEREF _Toc7702 \h </w:instrText>
        </w:r>
        <w:r>
          <w:fldChar w:fldCharType="separate"/>
        </w:r>
        <w:r>
          <w:t>61</w:t>
        </w:r>
        <w:r>
          <w:fldChar w:fldCharType="end"/>
        </w:r>
      </w:hyperlink>
    </w:p>
    <w:p>
      <w:pPr>
        <w:pStyle w:val="TOC1"/>
        <w:tabs>
          <w:tab w:val="right" w:leader="dot" w:pos="8306"/>
        </w:tabs>
      </w:pPr>
      <w:hyperlink w:anchor="_Toc21469" w:history="1">
        <w:r>
          <w:rPr>
            <w:rFonts w:ascii="仿宋" w:eastAsia="仿宋" w:hAnsi="仿宋" w:cs="仿宋" w:hint="eastAsia"/>
            <w:lang w:eastAsia="zh-CN"/>
          </w:rPr>
          <w:t>十五、图书零售项目工程方案分析</w:t>
        </w:r>
        <w:r>
          <w:tab/>
        </w:r>
        <w:r>
          <w:fldChar w:fldCharType="begin"/>
        </w:r>
        <w:r>
          <w:instrText xml:space="preserve"> PAGEREF _Toc21469 \h </w:instrText>
        </w:r>
        <w:r>
          <w:fldChar w:fldCharType="separate"/>
        </w:r>
        <w:r>
          <w:t>63</w:t>
        </w:r>
        <w:r>
          <w:fldChar w:fldCharType="end"/>
        </w:r>
      </w:hyperlink>
    </w:p>
    <w:p>
      <w:pPr>
        <w:pStyle w:val="TOC2"/>
        <w:tabs>
          <w:tab w:val="right" w:leader="dot" w:pos="8306"/>
        </w:tabs>
      </w:pPr>
      <w:hyperlink w:anchor="_Toc19683" w:history="1">
        <w:r>
          <w:rPr>
            <w:rFonts w:ascii="仿宋" w:eastAsia="仿宋" w:hAnsi="仿宋" w:cs="仿宋" w:hint="eastAsia"/>
            <w:lang w:eastAsia="zh-CN"/>
          </w:rPr>
          <w:t>(一)、建筑工程设计原则</w:t>
        </w:r>
        <w:r>
          <w:tab/>
        </w:r>
        <w:r>
          <w:fldChar w:fldCharType="begin"/>
        </w:r>
        <w:r>
          <w:instrText xml:space="preserve"> PAGEREF _Toc19683 \h </w:instrText>
        </w:r>
        <w:r>
          <w:fldChar w:fldCharType="separate"/>
        </w:r>
        <w:r>
          <w:t>63</w:t>
        </w:r>
        <w:r>
          <w:fldChar w:fldCharType="end"/>
        </w:r>
      </w:hyperlink>
    </w:p>
    <w:p>
      <w:pPr>
        <w:pStyle w:val="TOC2"/>
        <w:tabs>
          <w:tab w:val="right" w:leader="dot" w:pos="8306"/>
        </w:tabs>
      </w:pPr>
      <w:hyperlink w:anchor="_Toc28082" w:history="1">
        <w:r>
          <w:rPr>
            <w:rFonts w:ascii="仿宋" w:eastAsia="仿宋" w:hAnsi="仿宋" w:cs="仿宋" w:hint="eastAsia"/>
            <w:lang w:eastAsia="zh-CN"/>
          </w:rPr>
          <w:t>(二)、土建工程建设指标</w:t>
        </w:r>
        <w:r>
          <w:tab/>
        </w:r>
        <w:r>
          <w:fldChar w:fldCharType="begin"/>
        </w:r>
        <w:r>
          <w:instrText xml:space="preserve"> PAGEREF _Toc28082 \h </w:instrText>
        </w:r>
        <w:r>
          <w:fldChar w:fldCharType="separate"/>
        </w:r>
        <w:r>
          <w:t>66</w:t>
        </w:r>
        <w:r>
          <w:fldChar w:fldCharType="end"/>
        </w:r>
      </w:hyperlink>
    </w:p>
    <w:p>
      <w:pPr>
        <w:pStyle w:val="TOC1"/>
        <w:tabs>
          <w:tab w:val="right" w:leader="dot" w:pos="8306"/>
        </w:tabs>
      </w:pPr>
      <w:hyperlink w:anchor="_Toc5841" w:history="1">
        <w:r>
          <w:rPr>
            <w:rFonts w:ascii="仿宋" w:eastAsia="仿宋" w:hAnsi="仿宋" w:cs="仿宋" w:hint="eastAsia"/>
            <w:lang w:eastAsia="zh-CN"/>
          </w:rPr>
          <w:t>十六、图书零售项目实施时间节点</w:t>
        </w:r>
        <w:r>
          <w:tab/>
        </w:r>
        <w:r>
          <w:fldChar w:fldCharType="begin"/>
        </w:r>
        <w:r>
          <w:instrText xml:space="preserve"> PAGEREF _Toc5841 \h </w:instrText>
        </w:r>
        <w:r>
          <w:fldChar w:fldCharType="separate"/>
        </w:r>
        <w:r>
          <w:t>68</w:t>
        </w:r>
        <w:r>
          <w:fldChar w:fldCharType="end"/>
        </w:r>
      </w:hyperlink>
    </w:p>
    <w:p>
      <w:pPr>
        <w:pStyle w:val="TOC2"/>
        <w:tabs>
          <w:tab w:val="right" w:leader="dot" w:pos="8306"/>
        </w:tabs>
      </w:pPr>
      <w:hyperlink w:anchor="_Toc11078" w:history="1">
        <w:r>
          <w:rPr>
            <w:rFonts w:ascii="仿宋" w:eastAsia="仿宋" w:hAnsi="仿宋" w:cs="仿宋" w:hint="eastAsia"/>
            <w:lang w:eastAsia="zh-CN"/>
          </w:rPr>
          <w:t>(一)、图书零售项目启动阶段时间节点</w:t>
        </w:r>
        <w:r>
          <w:tab/>
        </w:r>
        <w:r>
          <w:fldChar w:fldCharType="begin"/>
        </w:r>
        <w:r>
          <w:instrText xml:space="preserve"> PAGEREF _Toc11078 \h </w:instrText>
        </w:r>
        <w:r>
          <w:fldChar w:fldCharType="separate"/>
        </w:r>
        <w:r>
          <w:t>68</w:t>
        </w:r>
        <w:r>
          <w:fldChar w:fldCharType="end"/>
        </w:r>
      </w:hyperlink>
    </w:p>
    <w:p>
      <w:pPr>
        <w:pStyle w:val="TOC2"/>
        <w:tabs>
          <w:tab w:val="right" w:leader="dot" w:pos="8306"/>
        </w:tabs>
      </w:pPr>
      <w:hyperlink w:anchor="_Toc26399" w:history="1">
        <w:r>
          <w:rPr>
            <w:rFonts w:ascii="仿宋" w:eastAsia="仿宋" w:hAnsi="仿宋" w:cs="仿宋" w:hint="eastAsia"/>
            <w:lang w:eastAsia="zh-CN"/>
          </w:rPr>
          <w:t>(二)、图书零售项目执行阶段时间节点</w:t>
        </w:r>
        <w:r>
          <w:tab/>
        </w:r>
        <w:r>
          <w:fldChar w:fldCharType="begin"/>
        </w:r>
        <w:r>
          <w:instrText xml:space="preserve"> PAGEREF _Toc26399 \h </w:instrText>
        </w:r>
        <w:r>
          <w:fldChar w:fldCharType="separate"/>
        </w:r>
        <w:r>
          <w:t>69</w:t>
        </w:r>
        <w:r>
          <w:fldChar w:fldCharType="end"/>
        </w:r>
      </w:hyperlink>
    </w:p>
    <w:p>
      <w:pPr>
        <w:pStyle w:val="TOC2"/>
        <w:tabs>
          <w:tab w:val="right" w:leader="dot" w:pos="8306"/>
        </w:tabs>
      </w:pPr>
      <w:hyperlink w:anchor="_Toc3545" w:history="1">
        <w:r>
          <w:rPr>
            <w:rFonts w:ascii="仿宋" w:eastAsia="仿宋" w:hAnsi="仿宋" w:cs="仿宋" w:hint="eastAsia"/>
            <w:lang w:eastAsia="zh-CN"/>
          </w:rPr>
          <w:t>(三)、图书零售项目完成阶段时间节点</w:t>
        </w:r>
        <w:r>
          <w:tab/>
        </w:r>
        <w:r>
          <w:fldChar w:fldCharType="begin"/>
        </w:r>
        <w:r>
          <w:instrText xml:space="preserve"> PAGEREF _Toc3545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162"/>
      <w:r>
        <w:rPr>
          <w:rFonts w:ascii="仿宋" w:eastAsia="仿宋" w:hAnsi="仿宋" w:cs="仿宋" w:hint="eastAsia"/>
          <w:sz w:val="28"/>
          <w:lang w:eastAsia="zh-CN"/>
        </w:rPr>
        <w:t>一、图书零售项目概论</w:t>
      </w:r>
      <w:bookmarkEnd w:id="2"/>
    </w:p>
    <w:p>
      <w:pPr>
        <w:pStyle w:val="Heading2"/>
        <w:rPr>
          <w:rFonts w:ascii="仿宋" w:eastAsia="仿宋" w:hAnsi="仿宋" w:cs="仿宋" w:hint="eastAsia"/>
          <w:lang w:eastAsia="zh-CN"/>
        </w:rPr>
      </w:pPr>
      <w:bookmarkStart w:id="3" w:name="_Toc19231"/>
      <w:r>
        <w:rPr>
          <w:rFonts w:ascii="仿宋" w:eastAsia="仿宋" w:hAnsi="仿宋" w:cs="仿宋" w:hint="eastAsia"/>
          <w:lang w:eastAsia="zh-CN"/>
        </w:rPr>
        <w:t>(一)、图书零售项目概况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的起源追溯至对市场的深入洞察。市场的不断演变与变革为图书零售项目提供了难得的机遇。当前市场存在的需求缺口和变革的大环境共同构成了图书零售项目的背景。这个图书零售项目旨在充分利用市场机遇，填补行业中尚未满足的需求，为客户提供全新的解决方案。市场的变革和需求的增长使得这个图书零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图书零售项目名称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图书零售项目正式命名为图书零售。这个名称不仅仅是一个标识，更代表了图书零售项目的核心理念和愿景。它蕴含着图书零售项目所要解决问题的关键字，具有强烈的表达和辨识度，为图书零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图书零售项目目标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的核心目标是提供一种全新、高效的解决方案，满足客户日益增长的需求。图书零售项目追求的不仅仅是满足市场需求，更是在市场中获得卓越的竞争优势。通过不断提升产品或服务的质量和创新水平，图书零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图书零售项目范围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全面涵盖了产品研发、制造、市场推广和售后服务，确保从产品设计到最终用户体验的全方位关注。这一全面的图书零售项目范围是为了确保图书零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图书零售项目时间表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图书零售项目计划在未来18个月内完成，包括研发、测试、市场试点和正式推出等不同阶段。这个时间表的合理设计是为了确保图书零售项目各个阶段的顺利推进，以便按时交付高质量的成果。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图书零售项目预算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图书零售项目总预算估算为XX百万美元，主要分配在研发、市场推广、人员培训和运营等方面。这一充足的预算为图书零售项目提供了充足的资源，确保图书零售项目在各个方面都能取得优异的表现。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图书零售项目风险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图书零售项目可能面临的风险包括市场接受度低、技术难题、竞争激烈等。图书零售项目团队已经制定了相应的风险应对计划，通过前瞻性的风险管理，确保图书零售项目在面对不确定性时能够迅速做出应对。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图书零售项目团队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图书零售项目汇聚了一支经验丰富、多领域专业素养的核心团队，确保图书零售项目在各个方面都能拥有高水平的执行力。团队的协同作战是图书零售项目成功的关键因素之一。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图书零售项目背景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图书零售项目的背景根植于市场对更高效、创新产品的渴望，同时也受到科技发展对行业格局的深刻改变的影响。这为图书零售项目提供了广阔的发展空间和市场需求。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图书零售项目现状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截至目前，图书零售项目已完成市场调研和技术验证，取得了初步的成功。这为图书零售项目在未来的发展奠定了坚实的基础，为更远大的目标打下了坚实的基石。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684"/>
      <w:r>
        <w:rPr>
          <w:rFonts w:ascii="仿宋" w:eastAsia="仿宋" w:hAnsi="仿宋" w:cs="仿宋" w:hint="eastAsia"/>
          <w:sz w:val="28"/>
          <w:lang w:eastAsia="zh-CN"/>
        </w:rPr>
        <w:t>(二)、图书零售项目目标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keyword》图书零售项目首要业务目标是在市场中占据有利地位，实现产品/服务的成功推广和销售。通过不断提升产品质量、创新性，图书零售项目追求成为行业中的领导者，赢得更多客户的青睐。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在科技迅速发展的时代，图书零售项目着眼于技术创新。通过持续的研发和技术升级，图书零售项目旨在推出更具创新性的产品或服务，以满足市场对新鲜、先进解决方案的需求。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为了建立可持续的客户关系，图书零售项目设定了客户满意度目标。通过提供卓越的产品质量和优质的客户服务，图书零售项目追求赢得客户的信任和忠诚度，确保他们的满意度达到行业领先水平。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图书零售项目注重社会责任和可持续发展。通过实施环保、社会责任图书零售项目，图书零售项目致力于在经济发展的同时保护环境，促进社会公平，实现可持续经营。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图书零售项目的团队是实现目标的核心驱动力。因此，图书零售项目设定了团队发展目标，包括提升团队成员的专业技能、培养领导力，以及搭建协同高效的团队工作氛围。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690"/>
      <w:r>
        <w:rPr>
          <w:rFonts w:ascii="仿宋" w:eastAsia="仿宋" w:hAnsi="仿宋" w:cs="仿宋" w:hint="eastAsia"/>
          <w:sz w:val="28"/>
          <w:lang w:eastAsia="zh-CN"/>
        </w:rPr>
        <w:t>(三)、图书零售项目提出的理由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图书零售项目提出的理由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的提出源于对市场机遇的深刻洞察。当前市场中存在的需求缺口和行业发展趋势表明，有巨大的商业机会等待被开发。通过准确捕捉市场机遇，图书零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的理念基于对技术创新的信仰。通过持续的研发和技术投入，图书零售项目有望推出更具创新性的产品或服务。在科技飞速发展的当下，图书零售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的提出是为了增强企业的行业竞争力。通过提升产品或服务的质量和独特性，图书零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响应了消费者需求的变化。随着社会和科技的不断发展，消费者对产品和服务的需求也在发生变化。通过深入了解并及时回应消费者的新需求，图书零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图书零售项目的提出是企业战略发展规划的一部分。在面对日益激烈的市场竞争和不断变化的商业环境中，图书零售项目作为企业战略的一环，旨在为企业开辟新的增长领域，巩固企业在行业中的地位。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的提出不仅仅是基于商业考量，还注重社会责任。通过推出环保、社会责任等方面的图书零售项目，图书零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图书零售项目的提出反映了对利益相关者期望的关注。包括客户、员工、投资者等利益相关者在企业发展中都有着各自的期望，图书零售项目力求在满足这些期望的同时，取得更大的共赢。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498"/>
      <w:r>
        <w:rPr>
          <w:rFonts w:ascii="仿宋" w:eastAsia="仿宋" w:hAnsi="仿宋" w:cs="仿宋" w:hint="eastAsia"/>
          <w:sz w:val="28"/>
          <w:lang w:eastAsia="zh-CN"/>
        </w:rPr>
        <w:t>(四)、图书零售项目意义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在实施图书零售项目的过程中，我们不仅仅是在追逐商业成功，更是为企业和社会的多个层面创造了深远的意义。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的首要意义在于提升企业的市场竞争力。通过持续的创新和对产品质量的高标准要求，图书零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图书零售项目的推进将促使行业技术水平的提升。通过引入先进技术和创新性解决方案，图书零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图书零售项目不仅创造了大量就业机会，提高了就业水平，还注重社会责任和环保。通过参与社会公益事业和推动环保图书零售项目，图书零售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综合而言，图书零售项目意义重大，不仅推动了企业的发展，也为行业和社会的进步贡献了积极力量。这是一个全面而深刻的影响，将在未来产生可持续的正面效应。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134"/>
      <w:r>
        <w:rPr>
          <w:rFonts w:ascii="仿宋" w:eastAsia="仿宋" w:hAnsi="仿宋" w:cs="仿宋" w:hint="eastAsia"/>
          <w:sz w:val="28"/>
          <w:lang w:eastAsia="zh-CN"/>
        </w:rPr>
        <w:t>(五)、图书零售项目背景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在当今迅猛发展的商业环境中，图书零售项目的动因根植于对多方面因素的审慎考量。这个图书零售项目的提出并非孤立的决策，而是对企业所处背景深入思考的产物。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市场的不断演变是图书零售项目背后的首要原因。科技的迅速发展和全球市场的快速变化使得企业必须灵活应对。图书零售项目应运而生，旨在通过创新性的解决方案迎合市场的多变需求，赢得竞争中的先机。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竞争的激烈程度也是图书零售项目背景中不可忽视的一环。企业需要在激烈竞争中脱颖而出，为此，图书零售项目致力于打破常规，提供独特的价值主张，以吸引客户并确保市场份额的增长。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技术的迅速发展为企业带来了机遇与挑战。作为图书零售项目启动的背景之一，对新兴技术的应用将有助于提升企业的技术水平，使其在不断演进的商业环境中保持竞争优势。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此外，社会对企业责任的期望也在逐渐升高。图书零售项目充分融入了社会责任的理念，通过可持续经营和社会公益图书零售项目，企图为社会贡献一份力量，在商业成功的同时关注社会价值。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521"/>
      <w:r>
        <w:rPr>
          <w:rFonts w:ascii="仿宋" w:eastAsia="仿宋" w:hAnsi="仿宋" w:cs="仿宋" w:hint="eastAsia"/>
          <w:sz w:val="28"/>
          <w:lang w:eastAsia="zh-CN"/>
        </w:rPr>
        <w:t>二、图书零售项目文档管理</w:t>
      </w:r>
      <w:bookmarkEnd w:id="8"/>
    </w:p>
    <w:p>
      <w:pPr>
        <w:pStyle w:val="Heading2"/>
        <w:rPr>
          <w:rFonts w:ascii="仿宋" w:eastAsia="仿宋" w:hAnsi="仿宋" w:cs="仿宋" w:hint="eastAsia"/>
          <w:lang w:eastAsia="zh-CN"/>
        </w:rPr>
      </w:pPr>
      <w:bookmarkStart w:id="9" w:name="_Toc876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图书零售项目高度重视文档的质量和准确性，以支持图书零售项目的各项活动和决策。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文档的编制始于图书零售项目计划的初期，我们制定了详细的文档编制计划，明确了每个文档的内容、格式和编写责任人。在图书零售项目启动阶段，我们首先编制了图书零售项目章程，明确定义了图书零售项目的目标、范围、风险等关键要素。随后，图书零售项目团队根据计划陆续编制了需求文档、设计文档、测试文档等各类文档，确保图书零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图书零售项目管理中的重要环节，旨在确保图书零售项目文档符合质量标准和图书零售项目需求。在图书零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除了内部审查，我们还进行了外部审查，邀请图书零售项目相关利益方和专业领域的专家对文档进行独立审查。这有助于获取更全面、客观的反馈，确保图书零售项目文档不仅符合内部标准，也满足外部需求。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图书零售项目在文档编制与审查方面建立了严格的管理机制，通过规范的流程和多维度的审查，确保图书零售项目文档的质量、准确性和可靠性，为图书零售项目的顺利推进提供了有力支持。</w:t>
      </w:r>
    </w:p>
    <w:p>
      <w:pPr>
        <w:pStyle w:val="Heading2"/>
        <w:ind w:firstLine="560" w:firstLineChars="200"/>
        <w:rPr>
          <w:rFonts w:ascii="仿宋" w:eastAsia="仿宋" w:hAnsi="仿宋" w:cs="仿宋" w:hint="eastAsia"/>
          <w:sz w:val="28"/>
          <w:lang w:eastAsia="zh-CN"/>
        </w:rPr>
      </w:pPr>
      <w:bookmarkStart w:id="10" w:name="_Toc2444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在图书零售项目中，我们致力于优化文档发布与分发过程，以确保信息的高效传递和团队间协作的顺畅进行。以下是我们采取的关键优化策略：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我们通过多渠道发布文档，包括电子邮件、图书零售项目管理平台、内部网站等，以满足不同团队成员的偏好和需求。多渠道发布确保了信息的全面覆盖。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我们采用了精细的权限控制，确保只有授权人员可以访问敏感信息。这种安全措施保护了图书零售项目文档的机密性，防止了未经授权的信息泄露。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134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文档存档与归档是图书零售项目生命周期中一个至关重要的环节，直接关系到图书零售项目信息的长期保存和历史记录的完整性。在图书零售项目中，我们实施了一系列有效的文档存档与归档管理策略：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0703"/>
      <w:r>
        <w:rPr>
          <w:rFonts w:ascii="仿宋" w:eastAsia="仿宋" w:hAnsi="仿宋" w:cs="仿宋" w:hint="eastAsia"/>
          <w:sz w:val="28"/>
          <w:lang w:eastAsia="zh-CN"/>
        </w:rPr>
        <w:t>三、图书零售项目建设背景及必要性分析</w:t>
      </w:r>
      <w:bookmarkEnd w:id="12"/>
    </w:p>
    <w:p>
      <w:pPr>
        <w:pStyle w:val="Heading2"/>
        <w:rPr>
          <w:rFonts w:ascii="仿宋" w:eastAsia="仿宋" w:hAnsi="仿宋" w:cs="仿宋" w:hint="eastAsia"/>
          <w:lang w:eastAsia="zh-CN"/>
        </w:rPr>
      </w:pPr>
      <w:bookmarkStart w:id="13" w:name="_Toc29160"/>
      <w:r>
        <w:rPr>
          <w:rFonts w:ascii="仿宋" w:eastAsia="仿宋" w:hAnsi="仿宋" w:cs="仿宋" w:hint="eastAsia"/>
          <w:lang w:eastAsia="zh-CN"/>
        </w:rPr>
        <w:t>(一)、图书零售项目背景分析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图书零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图书零售项目在这个潮流中的定位。同时，我们将关注行业内涌现的新兴机遇，以便图书零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图书零售项目提供了强大的发展动力。我们将聚焦于行业内最新的技术发展趋势，包括但不限于人工智能、大数据分析、物联网等领域。通过深度的技术研究，我们将确保图书零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图书零售项目发展的源泉。我们将投入更多的精力对市场需求进行深入剖析，超越表面的需求，深入挖掘潜在的市场痛点和机遇。通过对市场需求的细致了解，图书零售项目将更有针对性地设计解决方案，满足市场的多样化需求，从而更好地促进图书零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图书零售项目战略至关重要。我们将对竞争态势进行更为深入的分析，包括但不限于市场份额、产品特点、客户满意度等多个维度。通过深度的竞争分析，图书零售项目将能够更准确地把握市场脉搏，制定具有竞争力的图书零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图书零售项目的发展具有直接的影响。我们将进行更为全面的法规和政策分析，了解行业发展中的潜在法律风险和合规挑战。通过充分了解和遵守相关法规，图书零售项目将确保在法律框架内合法合规运营，为图书零售项目的稳健发展提供有力支持。</w:t>
      </w:r>
    </w:p>
    <w:p>
      <w:pPr>
        <w:pStyle w:val="Heading2"/>
        <w:ind w:firstLine="560" w:firstLineChars="200"/>
        <w:rPr>
          <w:rFonts w:ascii="仿宋" w:eastAsia="仿宋" w:hAnsi="仿宋" w:cs="仿宋" w:hint="eastAsia"/>
          <w:sz w:val="28"/>
          <w:lang w:eastAsia="zh-CN"/>
        </w:rPr>
      </w:pPr>
      <w:bookmarkStart w:id="14" w:name="_Toc21201"/>
      <w:r>
        <w:rPr>
          <w:rFonts w:ascii="仿宋" w:eastAsia="仿宋" w:hAnsi="仿宋" w:cs="仿宋" w:hint="eastAsia"/>
          <w:sz w:val="28"/>
          <w:lang w:eastAsia="zh-CN"/>
        </w:rPr>
        <w:t>(二)、图书零售项目建设必要性分析</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建设的迫切性源于对行业发展趋势的深刻洞察。我们正处于一个行业变革的时代，科技创新、数字化转型成为企业发展的关键动力。图书零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建设不仅仅是为了跟上潮流，更是为了通过技术创新推动企业的持续发展。通过引入先进的技术和解决方案，图书零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图书零售项目的建设成为必然选择，通过提高产品质量、拓展服务领域，从而在竞争中获得更多的机会。图书零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图书零售项目建设的必要性体现在对客户需求更精准的满足。通过图书零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建设的背后是对企业持续创新的追求。只有通过不断创新，企业才能在竞争中立于不败之地。图书零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4262"/>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071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图书零售项目的技术管理特点体现在其创新导向。通过引入最先进的技术趋势和解决方案，图书零售项目致力于提升科技含量、提高质量和效率水平。这意味着我们将采用最新的工具和方法，确保图书零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图书零售项目技术管理的显著特征。通过整合不同领域的技术资源，我们实现了跨学科的协同工作。这有助于优化技术架构，提高整体效能。此外，整合性策略还促进了不同技术团队之间的紧密沟通和高效合作，确保图书零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图书零售项目所采用的技术。通过不断优化技术方案，图书零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https://d.book118.com/257141044063006035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图书零售项目计划设计方案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图书零售项目计划设计方案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图书零售项目计划设计方案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图书零售项目计划设计方案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图书零售项目计划设计方案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图书零售项目计划设计方案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图书零售项目计划设计方案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图书零售项目计划设计方案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图书零售项目计划设计方案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图书零售项目计划设计方案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图书零售项目计划设计方案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图书零售项目计划设计方案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图书零售项目计划设计方案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图书零售项目计划设计方案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图书零售项目计划设计方案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图书零售项目计划设计方案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图书零售项目计划设计方案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9F0E4C"/>
    <w:rsid w:val="759F0E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14104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2024-01-29T04:53:00Z</dcterms:created>
  <dcterms:modified xsi:type="dcterms:W3CDTF">2024-01-29T04:53:17Z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D68620F3DD9349758733070BB3630A52_11</vt:lpwstr>
  </property>
  <property fmtid="{D5CDD505-2E9C-101B-9397-08002B2CF9AE}" pid="3" name="KSOProductBuildVer">
    <vt:lpwstr>2052-12.1.0.16250</vt:lpwstr>
  </property>
</Properties>
</file>